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DE929" w14:textId="77777777" w:rsidR="00C94C02" w:rsidRPr="00486888" w:rsidRDefault="00C94C02" w:rsidP="00C94C02">
      <w:pPr>
        <w:widowControl w:val="0"/>
        <w:jc w:val="center"/>
        <w:rPr>
          <w:bCs/>
          <w:caps/>
          <w:sz w:val="28"/>
          <w:szCs w:val="28"/>
        </w:rPr>
      </w:pPr>
      <w:bookmarkStart w:id="0" w:name="_Toc449918442"/>
      <w:r w:rsidRPr="00486888">
        <w:rPr>
          <w:bCs/>
          <w:sz w:val="28"/>
          <w:szCs w:val="28"/>
        </w:rPr>
        <w:t xml:space="preserve">Управление Федеральной службы по надзору в сфере защиты </w:t>
      </w:r>
    </w:p>
    <w:p w14:paraId="29D68C95" w14:textId="77777777" w:rsidR="00C94C02" w:rsidRPr="00486888" w:rsidRDefault="00C94C02" w:rsidP="00C94C02">
      <w:pPr>
        <w:widowControl w:val="0"/>
        <w:jc w:val="center"/>
        <w:rPr>
          <w:bCs/>
          <w:sz w:val="28"/>
          <w:szCs w:val="28"/>
        </w:rPr>
      </w:pPr>
      <w:r w:rsidRPr="00486888">
        <w:rPr>
          <w:bCs/>
          <w:sz w:val="28"/>
          <w:szCs w:val="28"/>
        </w:rPr>
        <w:t xml:space="preserve">прав потребителей и благополучия человека </w:t>
      </w:r>
    </w:p>
    <w:p w14:paraId="26DBFCEF" w14:textId="77777777" w:rsidR="00C94C02" w:rsidRPr="00486888" w:rsidRDefault="00C94C02" w:rsidP="00C94C02">
      <w:pPr>
        <w:widowControl w:val="0"/>
        <w:jc w:val="center"/>
        <w:rPr>
          <w:sz w:val="28"/>
          <w:szCs w:val="28"/>
        </w:rPr>
      </w:pPr>
      <w:r w:rsidRPr="00486888">
        <w:rPr>
          <w:bCs/>
          <w:sz w:val="28"/>
          <w:szCs w:val="28"/>
        </w:rPr>
        <w:t>по Республике Адыгея</w:t>
      </w:r>
    </w:p>
    <w:p w14:paraId="60831744" w14:textId="77777777" w:rsidR="00C94C02" w:rsidRPr="00486888" w:rsidRDefault="00C94C02" w:rsidP="00C94C02">
      <w:pPr>
        <w:pStyle w:val="86"/>
      </w:pPr>
    </w:p>
    <w:p w14:paraId="20207F9F" w14:textId="77777777" w:rsidR="00C94C02" w:rsidRPr="00486888" w:rsidRDefault="00C94C02" w:rsidP="00C94C02">
      <w:pPr>
        <w:widowControl w:val="0"/>
        <w:jc w:val="center"/>
        <w:rPr>
          <w:bCs/>
          <w:iCs/>
          <w:sz w:val="28"/>
          <w:szCs w:val="28"/>
        </w:rPr>
      </w:pPr>
      <w:r w:rsidRPr="00486888">
        <w:rPr>
          <w:bCs/>
          <w:iCs/>
          <w:sz w:val="28"/>
          <w:szCs w:val="28"/>
        </w:rPr>
        <w:t xml:space="preserve">Федеральное бюджетное учреждение здравоохранения </w:t>
      </w:r>
    </w:p>
    <w:p w14:paraId="19CCAA2A" w14:textId="77777777" w:rsidR="00C94C02" w:rsidRPr="00486888" w:rsidRDefault="00C94C02" w:rsidP="00C94C02">
      <w:pPr>
        <w:widowControl w:val="0"/>
        <w:spacing w:line="221" w:lineRule="auto"/>
        <w:jc w:val="center"/>
        <w:rPr>
          <w:bCs/>
          <w:iCs/>
          <w:sz w:val="28"/>
          <w:szCs w:val="28"/>
        </w:rPr>
      </w:pPr>
      <w:r w:rsidRPr="00486888">
        <w:rPr>
          <w:bCs/>
          <w:iCs/>
          <w:sz w:val="28"/>
          <w:szCs w:val="28"/>
        </w:rPr>
        <w:t>«Центр гигиены и эпидемиологии в Республике Адыгея»</w:t>
      </w:r>
    </w:p>
    <w:p w14:paraId="5BA8D7F6" w14:textId="77777777" w:rsidR="00C94C02" w:rsidRPr="00486888" w:rsidRDefault="00C94C02" w:rsidP="00C94C02">
      <w:pPr>
        <w:widowControl w:val="0"/>
        <w:spacing w:line="221" w:lineRule="auto"/>
        <w:jc w:val="center"/>
        <w:rPr>
          <w:bCs/>
          <w:iCs/>
          <w:sz w:val="28"/>
          <w:szCs w:val="28"/>
        </w:rPr>
      </w:pPr>
    </w:p>
    <w:p w14:paraId="7771D5E0" w14:textId="77777777" w:rsidR="00C94C02" w:rsidRPr="00486888" w:rsidRDefault="00C94C02" w:rsidP="00C94C02">
      <w:pPr>
        <w:widowControl w:val="0"/>
        <w:spacing w:line="221" w:lineRule="auto"/>
        <w:jc w:val="center"/>
        <w:rPr>
          <w:bCs/>
          <w:iCs/>
          <w:sz w:val="28"/>
          <w:szCs w:val="28"/>
        </w:rPr>
      </w:pPr>
    </w:p>
    <w:p w14:paraId="6526E696" w14:textId="77777777" w:rsidR="00C94C02" w:rsidRPr="00486888" w:rsidRDefault="00C94C02" w:rsidP="00C94C02">
      <w:pPr>
        <w:widowControl w:val="0"/>
        <w:spacing w:line="221" w:lineRule="auto"/>
        <w:jc w:val="center"/>
        <w:rPr>
          <w:bCs/>
          <w:iCs/>
          <w:sz w:val="28"/>
          <w:szCs w:val="28"/>
        </w:rPr>
      </w:pPr>
    </w:p>
    <w:p w14:paraId="2068FE35" w14:textId="77777777" w:rsidR="00C94C02" w:rsidRDefault="00C94C02" w:rsidP="00C94C02">
      <w:pPr>
        <w:widowControl w:val="0"/>
        <w:spacing w:line="221" w:lineRule="auto"/>
        <w:jc w:val="center"/>
        <w:rPr>
          <w:bCs/>
          <w:iCs/>
          <w:sz w:val="28"/>
          <w:szCs w:val="28"/>
        </w:rPr>
      </w:pPr>
    </w:p>
    <w:p w14:paraId="76ECF870" w14:textId="77777777" w:rsidR="00C94C02" w:rsidRPr="00486888" w:rsidRDefault="00C94C02" w:rsidP="00C94C02">
      <w:pPr>
        <w:widowControl w:val="0"/>
        <w:spacing w:line="221" w:lineRule="auto"/>
        <w:jc w:val="center"/>
        <w:rPr>
          <w:bCs/>
          <w:iCs/>
          <w:sz w:val="28"/>
          <w:szCs w:val="28"/>
        </w:rPr>
      </w:pPr>
    </w:p>
    <w:p w14:paraId="7C03E1EF" w14:textId="77777777" w:rsidR="00C94C02" w:rsidRPr="00486888" w:rsidRDefault="00C94C02" w:rsidP="00C94C02">
      <w:pPr>
        <w:widowControl w:val="0"/>
        <w:spacing w:line="221" w:lineRule="auto"/>
        <w:jc w:val="center"/>
        <w:rPr>
          <w:bCs/>
          <w:iCs/>
          <w:sz w:val="28"/>
          <w:szCs w:val="28"/>
        </w:rPr>
      </w:pPr>
    </w:p>
    <w:p w14:paraId="3BFF9AC4" w14:textId="77777777" w:rsidR="00C94C02" w:rsidRPr="00486888" w:rsidRDefault="00C94C02" w:rsidP="00C94C02">
      <w:pPr>
        <w:widowControl w:val="0"/>
        <w:spacing w:line="221" w:lineRule="auto"/>
        <w:jc w:val="center"/>
        <w:rPr>
          <w:bCs/>
          <w:iCs/>
          <w:sz w:val="28"/>
          <w:szCs w:val="28"/>
        </w:rPr>
      </w:pPr>
    </w:p>
    <w:p w14:paraId="57E11E4E" w14:textId="77777777" w:rsidR="00C94C02" w:rsidRPr="00C14A0E" w:rsidRDefault="00C94C02" w:rsidP="00C94C02">
      <w:pPr>
        <w:widowControl w:val="0"/>
        <w:spacing w:line="360" w:lineRule="auto"/>
        <w:jc w:val="center"/>
        <w:rPr>
          <w:rFonts w:ascii="Arial" w:hAnsi="Arial" w:cs="Arial"/>
          <w:b/>
          <w:sz w:val="56"/>
          <w:szCs w:val="56"/>
        </w:rPr>
      </w:pPr>
      <w:r w:rsidRPr="00C14A0E">
        <w:rPr>
          <w:rFonts w:ascii="Arial" w:hAnsi="Arial" w:cs="Arial"/>
          <w:b/>
          <w:sz w:val="56"/>
          <w:szCs w:val="56"/>
        </w:rPr>
        <w:t>Государственный доклад</w:t>
      </w:r>
    </w:p>
    <w:p w14:paraId="72546CA7" w14:textId="77777777" w:rsidR="00C94C02" w:rsidRPr="00C14A0E" w:rsidRDefault="00C94C02" w:rsidP="00C94C02">
      <w:pPr>
        <w:widowControl w:val="0"/>
        <w:spacing w:line="360" w:lineRule="auto"/>
        <w:jc w:val="center"/>
        <w:rPr>
          <w:rFonts w:ascii="Arial" w:hAnsi="Arial" w:cs="Arial"/>
          <w:b/>
          <w:sz w:val="56"/>
          <w:szCs w:val="56"/>
        </w:rPr>
      </w:pPr>
    </w:p>
    <w:p w14:paraId="2BD92619" w14:textId="77777777" w:rsidR="00C94C02" w:rsidRPr="00C14A0E" w:rsidRDefault="00C94C02" w:rsidP="00C94C02">
      <w:pPr>
        <w:pStyle w:val="a6"/>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«О состоянии санитарно-эпидемиологического</w:t>
      </w:r>
    </w:p>
    <w:p w14:paraId="4497686B" w14:textId="77777777" w:rsidR="00C94C02" w:rsidRPr="00C14A0E" w:rsidRDefault="00C94C02" w:rsidP="00C94C02">
      <w:pPr>
        <w:pStyle w:val="a6"/>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 xml:space="preserve">благополучия населения </w:t>
      </w:r>
    </w:p>
    <w:p w14:paraId="7F8DBAD1" w14:textId="77777777" w:rsidR="00C94C02" w:rsidRPr="00C14A0E" w:rsidRDefault="00C94C02" w:rsidP="00C94C02">
      <w:pPr>
        <w:pStyle w:val="a6"/>
        <w:spacing w:before="0" w:beforeAutospacing="0" w:after="0" w:afterAutospacing="0" w:line="276" w:lineRule="auto"/>
        <w:jc w:val="center"/>
        <w:rPr>
          <w:rFonts w:ascii="Arial" w:hAnsi="Arial" w:cs="Arial"/>
          <w:b/>
          <w:bCs/>
          <w:sz w:val="56"/>
          <w:szCs w:val="56"/>
        </w:rPr>
      </w:pPr>
      <w:r w:rsidRPr="00C14A0E">
        <w:rPr>
          <w:rFonts w:ascii="Arial" w:hAnsi="Arial" w:cs="Arial"/>
          <w:b/>
          <w:bCs/>
          <w:sz w:val="56"/>
          <w:szCs w:val="56"/>
        </w:rPr>
        <w:t xml:space="preserve">в Республике Адыгея </w:t>
      </w:r>
    </w:p>
    <w:p w14:paraId="7B44DDFB" w14:textId="55460D88" w:rsidR="00C94C02" w:rsidRPr="00C14A0E" w:rsidRDefault="00C94C02" w:rsidP="00C94C02">
      <w:pPr>
        <w:pStyle w:val="a6"/>
        <w:spacing w:before="0" w:beforeAutospacing="0" w:after="0" w:afterAutospacing="0" w:line="276" w:lineRule="auto"/>
        <w:jc w:val="center"/>
        <w:rPr>
          <w:rFonts w:ascii="Arial" w:hAnsi="Arial" w:cs="Arial"/>
          <w:b/>
          <w:sz w:val="56"/>
          <w:szCs w:val="56"/>
        </w:rPr>
      </w:pPr>
      <w:r w:rsidRPr="00C14A0E">
        <w:rPr>
          <w:rFonts w:ascii="Arial" w:hAnsi="Arial" w:cs="Arial"/>
          <w:b/>
          <w:bCs/>
          <w:sz w:val="56"/>
          <w:szCs w:val="56"/>
        </w:rPr>
        <w:t>в 201</w:t>
      </w:r>
      <w:r w:rsidR="006D0CA7">
        <w:rPr>
          <w:rFonts w:ascii="Arial" w:hAnsi="Arial" w:cs="Arial"/>
          <w:b/>
          <w:bCs/>
          <w:sz w:val="56"/>
          <w:szCs w:val="56"/>
        </w:rPr>
        <w:t>7</w:t>
      </w:r>
      <w:r w:rsidRPr="00C14A0E">
        <w:rPr>
          <w:rFonts w:ascii="Arial" w:hAnsi="Arial" w:cs="Arial"/>
          <w:b/>
          <w:bCs/>
          <w:sz w:val="56"/>
          <w:szCs w:val="56"/>
        </w:rPr>
        <w:t xml:space="preserve"> году»</w:t>
      </w:r>
    </w:p>
    <w:p w14:paraId="1C04E258" w14:textId="77777777" w:rsidR="00C94C02" w:rsidRPr="00C14A0E" w:rsidRDefault="00C94C02" w:rsidP="00C94C02">
      <w:pPr>
        <w:rPr>
          <w:rFonts w:ascii="Arial" w:hAnsi="Arial" w:cs="Arial"/>
          <w:sz w:val="56"/>
          <w:szCs w:val="56"/>
        </w:rPr>
      </w:pPr>
    </w:p>
    <w:p w14:paraId="026BFCB3" w14:textId="77777777" w:rsidR="00C94C02" w:rsidRPr="00486888" w:rsidRDefault="00C94C02" w:rsidP="00C94C02"/>
    <w:p w14:paraId="03CA1162" w14:textId="77777777" w:rsidR="00C94C02" w:rsidRPr="00486888" w:rsidRDefault="00C94C02" w:rsidP="00C94C02"/>
    <w:p w14:paraId="7A099279" w14:textId="77777777" w:rsidR="00C94C02" w:rsidRPr="00486888" w:rsidRDefault="00C94C02" w:rsidP="00C94C02"/>
    <w:p w14:paraId="5C4533CB" w14:textId="77777777" w:rsidR="00C94C02" w:rsidRPr="00486888" w:rsidRDefault="00C94C02" w:rsidP="00C94C02"/>
    <w:p w14:paraId="65E0C970" w14:textId="77777777" w:rsidR="00C94C02" w:rsidRPr="00486888" w:rsidRDefault="00C94C02" w:rsidP="00C94C02"/>
    <w:p w14:paraId="7B9CAD98" w14:textId="77777777" w:rsidR="00C94C02" w:rsidRPr="00486888" w:rsidRDefault="00C94C02" w:rsidP="00C94C02"/>
    <w:p w14:paraId="44BC8D3D" w14:textId="77777777" w:rsidR="00C94C02" w:rsidRPr="00486888" w:rsidRDefault="00C94C02" w:rsidP="00C94C02"/>
    <w:p w14:paraId="10834217" w14:textId="77777777" w:rsidR="00C94C02" w:rsidRPr="00486888" w:rsidRDefault="00C94C02" w:rsidP="00C94C02"/>
    <w:p w14:paraId="168B3989" w14:textId="77777777" w:rsidR="00C94C02" w:rsidRDefault="00C94C02" w:rsidP="00C94C02"/>
    <w:p w14:paraId="762AF3B0" w14:textId="77777777" w:rsidR="00C94C02" w:rsidRPr="00486888" w:rsidRDefault="00C94C02" w:rsidP="00C94C02"/>
    <w:p w14:paraId="68D3AC9B" w14:textId="77777777" w:rsidR="00C94C02" w:rsidRPr="00486888" w:rsidRDefault="00C94C02" w:rsidP="00C94C02"/>
    <w:p w14:paraId="1B91B850" w14:textId="77777777" w:rsidR="00C94C02" w:rsidRPr="00486888" w:rsidRDefault="00C94C02" w:rsidP="00C94C02"/>
    <w:p w14:paraId="40588E28" w14:textId="77777777" w:rsidR="00C94C02" w:rsidRPr="00486888" w:rsidRDefault="00C94C02" w:rsidP="00C94C02"/>
    <w:p w14:paraId="20527E1C" w14:textId="77777777" w:rsidR="00C94C02" w:rsidRPr="00486888" w:rsidRDefault="00C94C02" w:rsidP="00C94C02"/>
    <w:p w14:paraId="17BCA907" w14:textId="4604B1BF" w:rsidR="00C94C02" w:rsidRDefault="00C94C02" w:rsidP="00C94C02">
      <w:pPr>
        <w:widowControl w:val="0"/>
        <w:jc w:val="center"/>
        <w:rPr>
          <w:sz w:val="28"/>
          <w:szCs w:val="28"/>
        </w:rPr>
      </w:pPr>
      <w:r w:rsidRPr="00486888">
        <w:rPr>
          <w:sz w:val="28"/>
          <w:szCs w:val="28"/>
        </w:rPr>
        <w:t>г. Майкоп, 201</w:t>
      </w:r>
      <w:r w:rsidR="006D0CA7">
        <w:rPr>
          <w:sz w:val="28"/>
          <w:szCs w:val="28"/>
        </w:rPr>
        <w:t>8</w:t>
      </w:r>
    </w:p>
    <w:p w14:paraId="3BAD3581" w14:textId="77777777" w:rsidR="00C94C02" w:rsidRDefault="00C94C02" w:rsidP="00661D27">
      <w:pPr>
        <w:spacing w:line="221" w:lineRule="auto"/>
        <w:jc w:val="center"/>
        <w:rPr>
          <w:b/>
          <w:caps/>
          <w:spacing w:val="60"/>
          <w:sz w:val="28"/>
        </w:rPr>
      </w:pPr>
    </w:p>
    <w:p w14:paraId="7EEA6608" w14:textId="77777777" w:rsidR="00C2415E" w:rsidRPr="001278B1" w:rsidRDefault="00C2415E" w:rsidP="00661D27">
      <w:pPr>
        <w:spacing w:line="221" w:lineRule="auto"/>
        <w:jc w:val="center"/>
        <w:rPr>
          <w:b/>
          <w:caps/>
          <w:spacing w:val="60"/>
          <w:sz w:val="28"/>
        </w:rPr>
      </w:pPr>
      <w:r w:rsidRPr="001278B1">
        <w:rPr>
          <w:b/>
          <w:caps/>
          <w:spacing w:val="60"/>
          <w:sz w:val="28"/>
        </w:rPr>
        <w:lastRenderedPageBreak/>
        <w:t>содержание</w:t>
      </w:r>
    </w:p>
    <w:p w14:paraId="01594EC0" w14:textId="77777777" w:rsidR="00C2415E" w:rsidRPr="001278B1" w:rsidRDefault="00C2415E" w:rsidP="00661D27">
      <w:pPr>
        <w:spacing w:line="221" w:lineRule="auto"/>
        <w:jc w:val="center"/>
        <w:rPr>
          <w:b/>
          <w:caps/>
          <w:sz w:val="28"/>
        </w:rPr>
      </w:pPr>
    </w:p>
    <w:p w14:paraId="5A2EC961" w14:textId="673706C4" w:rsidR="00C2415E" w:rsidRPr="00F77178" w:rsidRDefault="00C2415E" w:rsidP="00B411FD">
      <w:pPr>
        <w:pStyle w:val="12"/>
        <w:ind w:right="-296"/>
        <w:rPr>
          <w:rFonts w:ascii="Calibri" w:hAnsi="Calibri"/>
        </w:rPr>
      </w:pPr>
      <w:r w:rsidRPr="00F77178">
        <w:fldChar w:fldCharType="begin"/>
      </w:r>
      <w:r w:rsidRPr="00F77178">
        <w:instrText xml:space="preserve"> TOC \t "Докл_Раздел;1;Докл_1.1;2;Докл_1.1.1;3;Докл_подтемка;4" </w:instrText>
      </w:r>
      <w:r w:rsidRPr="00F77178">
        <w:fldChar w:fldCharType="separate"/>
      </w:r>
      <w:r w:rsidR="00B411FD">
        <w:t>Введение ……………………………………………………………………………..</w:t>
      </w:r>
      <w:r w:rsidR="006D0CA7">
        <w:t>6</w:t>
      </w:r>
    </w:p>
    <w:p w14:paraId="4FF07FD5" w14:textId="3EF83361" w:rsidR="00C2415E" w:rsidRPr="00F77178" w:rsidRDefault="00C2415E" w:rsidP="006D0CA7">
      <w:pPr>
        <w:pStyle w:val="86"/>
        <w:rPr>
          <w:noProof/>
          <w:color w:val="FF0000"/>
        </w:rPr>
      </w:pPr>
    </w:p>
    <w:p w14:paraId="5864DB67" w14:textId="753F9A1D" w:rsidR="0055511D" w:rsidRDefault="00C2415E" w:rsidP="00B411FD">
      <w:pPr>
        <w:pStyle w:val="12"/>
      </w:pPr>
      <w:r w:rsidRPr="00F77178">
        <w:t>Раздел I.</w:t>
      </w:r>
      <w:r w:rsidR="0055511D">
        <w:t xml:space="preserve"> </w:t>
      </w:r>
      <w:r w:rsidRPr="00F77178">
        <w:t>Результаты социально-гиг</w:t>
      </w:r>
      <w:r w:rsidR="003E506D">
        <w:t xml:space="preserve">иенического мониторинга </w:t>
      </w:r>
      <w:r w:rsidR="003E506D">
        <w:br/>
        <w:t>за 201</w:t>
      </w:r>
      <w:r w:rsidR="006D0CA7">
        <w:t>7</w:t>
      </w:r>
      <w:r w:rsidRPr="00F77178">
        <w:t xml:space="preserve"> год и в динамике за последние три года</w:t>
      </w:r>
      <w:r w:rsidR="006D0CA7">
        <w:t xml:space="preserve"> ………………………………</w:t>
      </w:r>
      <w:r w:rsidR="00B411FD">
        <w:t>….</w:t>
      </w:r>
      <w:r w:rsidR="006D0CA7">
        <w:t xml:space="preserve">10        </w:t>
      </w:r>
    </w:p>
    <w:p w14:paraId="3041F422" w14:textId="64DC92A7" w:rsidR="00C2415E" w:rsidRPr="001919C7" w:rsidRDefault="0055511D" w:rsidP="00B411FD">
      <w:pPr>
        <w:pStyle w:val="12"/>
        <w:rPr>
          <w:rFonts w:ascii="Calibri" w:hAnsi="Calibri"/>
        </w:rPr>
      </w:pPr>
      <w:r w:rsidRPr="001919C7">
        <w:t>1.1</w:t>
      </w:r>
      <w:r w:rsidR="00C2415E" w:rsidRPr="001919C7">
        <w:t>. Состояние среды обитания и е</w:t>
      </w:r>
      <w:r w:rsidRPr="001919C7">
        <w:t>е влияние на здоровье населения……</w:t>
      </w:r>
      <w:r w:rsidR="001919C7">
        <w:t>…...</w:t>
      </w:r>
      <w:r w:rsidR="006D0CA7">
        <w:t>.</w:t>
      </w:r>
      <w:r w:rsidR="00B411FD">
        <w:t>..</w:t>
      </w:r>
      <w:r w:rsidR="006D0CA7">
        <w:t>..</w:t>
      </w:r>
      <w:r w:rsidR="00C2415E" w:rsidRPr="001919C7">
        <w:fldChar w:fldCharType="begin"/>
      </w:r>
      <w:r w:rsidR="00C2415E" w:rsidRPr="001919C7">
        <w:instrText xml:space="preserve"> PAGEREF _Toc449918442 \h </w:instrText>
      </w:r>
      <w:r w:rsidR="00C2415E" w:rsidRPr="001919C7">
        <w:fldChar w:fldCharType="separate"/>
      </w:r>
      <w:r w:rsidR="00035B42">
        <w:t>1</w:t>
      </w:r>
      <w:r w:rsidR="00C2415E" w:rsidRPr="001919C7">
        <w:fldChar w:fldCharType="end"/>
      </w:r>
      <w:r w:rsidR="006D0CA7">
        <w:t>4</w:t>
      </w:r>
    </w:p>
    <w:p w14:paraId="6D3F7D89" w14:textId="37535413" w:rsidR="00C2415E" w:rsidRPr="001919C7" w:rsidRDefault="00C2415E" w:rsidP="00132602">
      <w:pPr>
        <w:pStyle w:val="31"/>
        <w:rPr>
          <w:rFonts w:ascii="Calibri" w:hAnsi="Calibri"/>
        </w:rPr>
      </w:pPr>
      <w:r w:rsidRPr="001919C7">
        <w:t>1.1.1. Анализ состояния сре</w:t>
      </w:r>
      <w:r w:rsidR="001919C7" w:rsidRPr="001919C7">
        <w:t>ды обитания в Республике</w:t>
      </w:r>
      <w:r w:rsidR="006D0CA7">
        <w:t xml:space="preserve"> </w:t>
      </w:r>
      <w:r w:rsidR="001919C7">
        <w:t>Ад</w:t>
      </w:r>
      <w:r w:rsidR="001919C7" w:rsidRPr="001919C7">
        <w:t>ыгея</w:t>
      </w:r>
      <w:r w:rsidR="001919C7">
        <w:t>…………..</w:t>
      </w:r>
      <w:r w:rsidR="001919C7" w:rsidRPr="001919C7">
        <w:t>.</w:t>
      </w:r>
      <w:r w:rsidR="00132602">
        <w:t>......</w:t>
      </w:r>
      <w:r w:rsidRPr="001919C7">
        <w:fldChar w:fldCharType="begin"/>
      </w:r>
      <w:r w:rsidRPr="001919C7">
        <w:instrText xml:space="preserve"> PAGEREF _Toc449918443 \h </w:instrText>
      </w:r>
      <w:r w:rsidRPr="001919C7">
        <w:fldChar w:fldCharType="separate"/>
      </w:r>
      <w:r w:rsidR="00035B42">
        <w:t>14</w:t>
      </w:r>
      <w:r w:rsidRPr="001919C7">
        <w:fldChar w:fldCharType="end"/>
      </w:r>
    </w:p>
    <w:p w14:paraId="37BFF206" w14:textId="7CBE6342" w:rsidR="00C2415E" w:rsidRPr="00F77178" w:rsidRDefault="00C2415E" w:rsidP="00132602">
      <w:pPr>
        <w:pStyle w:val="41"/>
        <w:rPr>
          <w:rFonts w:ascii="Calibri" w:hAnsi="Calibri"/>
        </w:rPr>
      </w:pPr>
      <w:r w:rsidRPr="00F77178">
        <w:t>Состояние атмосферного воздуха и его</w:t>
      </w:r>
      <w:r w:rsidR="006D0CA7">
        <w:t xml:space="preserve"> влияние на здоровье населения</w:t>
      </w:r>
      <w:r w:rsidR="00132602">
        <w:t>………..</w:t>
      </w:r>
      <w:r w:rsidR="006D0CA7">
        <w:t xml:space="preserve"> </w:t>
      </w:r>
      <w:r w:rsidRPr="00F77178">
        <w:fldChar w:fldCharType="begin"/>
      </w:r>
      <w:r w:rsidRPr="00F77178">
        <w:instrText xml:space="preserve"> PAGEREF _Toc449918444 \h </w:instrText>
      </w:r>
      <w:r w:rsidRPr="00F77178">
        <w:fldChar w:fldCharType="separate"/>
      </w:r>
      <w:r w:rsidR="00035B42">
        <w:t>1</w:t>
      </w:r>
      <w:r w:rsidRPr="00F77178">
        <w:fldChar w:fldCharType="end"/>
      </w:r>
      <w:r w:rsidR="006D0CA7">
        <w:t>5</w:t>
      </w:r>
    </w:p>
    <w:p w14:paraId="59B49064" w14:textId="0BC3B18B" w:rsidR="00C2415E" w:rsidRPr="00F77178" w:rsidRDefault="00C2415E" w:rsidP="00132602">
      <w:pPr>
        <w:pStyle w:val="41"/>
        <w:rPr>
          <w:rFonts w:ascii="Calibri" w:hAnsi="Calibri"/>
        </w:rPr>
      </w:pPr>
      <w:r w:rsidRPr="00F77178">
        <w:t xml:space="preserve">Санитарно-эпидемиологическое состояние водоснабжения  населенных мест </w:t>
      </w:r>
      <w:r w:rsidRPr="00F77178">
        <w:tab/>
      </w:r>
      <w:r w:rsidR="006D0CA7">
        <w:t>20</w:t>
      </w:r>
      <w:r w:rsidRPr="00F77178">
        <w:fldChar w:fldCharType="begin"/>
      </w:r>
      <w:r w:rsidRPr="00F77178">
        <w:instrText xml:space="preserve"> PAGEREF _Toc449918445 \h </w:instrText>
      </w:r>
      <w:r w:rsidRPr="00F77178">
        <w:fldChar w:fldCharType="end"/>
      </w:r>
    </w:p>
    <w:p w14:paraId="7F143FB7" w14:textId="33E89B36" w:rsidR="00C2415E" w:rsidRPr="00F77178" w:rsidRDefault="00C2415E" w:rsidP="00132602">
      <w:pPr>
        <w:pStyle w:val="41"/>
        <w:rPr>
          <w:rFonts w:ascii="Calibri" w:hAnsi="Calibri"/>
        </w:rPr>
      </w:pPr>
      <w:r w:rsidRPr="00F77178">
        <w:t xml:space="preserve">Состояние водных объектов в местах водопользования </w:t>
      </w:r>
      <w:r w:rsidRPr="00F77178">
        <w:tab/>
      </w:r>
      <w:r w:rsidRPr="00F77178">
        <w:fldChar w:fldCharType="begin"/>
      </w:r>
      <w:r w:rsidRPr="00F77178">
        <w:instrText xml:space="preserve"> PAGEREF _Toc449918446 \h </w:instrText>
      </w:r>
      <w:r w:rsidRPr="00F77178">
        <w:fldChar w:fldCharType="separate"/>
      </w:r>
      <w:r w:rsidR="00035B42">
        <w:t>2</w:t>
      </w:r>
      <w:r w:rsidRPr="00F77178">
        <w:fldChar w:fldCharType="end"/>
      </w:r>
      <w:r w:rsidR="006D0CA7">
        <w:t>9</w:t>
      </w:r>
    </w:p>
    <w:p w14:paraId="46DD4531" w14:textId="360DA5E1" w:rsidR="00C2415E" w:rsidRPr="00F77178" w:rsidRDefault="00C2415E" w:rsidP="00132602">
      <w:pPr>
        <w:pStyle w:val="41"/>
        <w:rPr>
          <w:rFonts w:ascii="Calibri" w:hAnsi="Calibri"/>
        </w:rPr>
      </w:pPr>
      <w:r w:rsidRPr="00F77178">
        <w:t xml:space="preserve">Санитарно-эпидемиологическое состояние почвы </w:t>
      </w:r>
      <w:r w:rsidRPr="00F77178">
        <w:tab/>
      </w:r>
      <w:r w:rsidR="006D0CA7">
        <w:t>30</w:t>
      </w:r>
    </w:p>
    <w:p w14:paraId="31B4506E" w14:textId="0094768A" w:rsidR="00C2415E" w:rsidRPr="00F77178" w:rsidRDefault="00C2415E" w:rsidP="00132602">
      <w:pPr>
        <w:pStyle w:val="41"/>
        <w:rPr>
          <w:rFonts w:ascii="Calibri" w:hAnsi="Calibri"/>
        </w:rPr>
      </w:pPr>
      <w:r w:rsidRPr="00F77178">
        <w:t xml:space="preserve">Состояние продовольственного сырья и пищевых продуктов, влияние питания на здоровье населения </w:t>
      </w:r>
      <w:r w:rsidRPr="00F77178">
        <w:tab/>
      </w:r>
      <w:r w:rsidR="001919C7">
        <w:t>3</w:t>
      </w:r>
      <w:r w:rsidR="006D0CA7">
        <w:t>2</w:t>
      </w:r>
    </w:p>
    <w:p w14:paraId="6D7E4774" w14:textId="0541EAE0" w:rsidR="00C2415E" w:rsidRPr="00F77178" w:rsidRDefault="00C2415E" w:rsidP="00132602">
      <w:pPr>
        <w:pStyle w:val="41"/>
        <w:rPr>
          <w:rFonts w:ascii="Calibri" w:hAnsi="Calibri"/>
        </w:rPr>
      </w:pPr>
      <w:r w:rsidRPr="00F77178">
        <w:t xml:space="preserve">Состояние питания населения и обусловленные им болезни </w:t>
      </w:r>
      <w:r w:rsidRPr="00F77178">
        <w:tab/>
      </w:r>
      <w:r w:rsidRPr="00F77178">
        <w:fldChar w:fldCharType="begin"/>
      </w:r>
      <w:r w:rsidRPr="00F77178">
        <w:instrText xml:space="preserve"> PAGEREF _Toc449918449 \h </w:instrText>
      </w:r>
      <w:r w:rsidRPr="00F77178">
        <w:fldChar w:fldCharType="separate"/>
      </w:r>
      <w:r w:rsidR="00035B42">
        <w:t>4</w:t>
      </w:r>
      <w:r w:rsidRPr="00F77178">
        <w:fldChar w:fldCharType="end"/>
      </w:r>
      <w:r w:rsidR="006D0CA7">
        <w:t>0</w:t>
      </w:r>
    </w:p>
    <w:p w14:paraId="20880F86" w14:textId="37358649" w:rsidR="00C2415E" w:rsidRPr="00F77178" w:rsidRDefault="00C2415E" w:rsidP="00132602">
      <w:pPr>
        <w:pStyle w:val="41"/>
        <w:rPr>
          <w:rFonts w:ascii="Calibri" w:hAnsi="Calibri"/>
        </w:rPr>
      </w:pPr>
      <w:r w:rsidRPr="00F77178">
        <w:t xml:space="preserve">Пищевые отравления </w:t>
      </w:r>
      <w:r w:rsidRPr="00F77178">
        <w:tab/>
      </w:r>
      <w:r w:rsidRPr="00F77178">
        <w:fldChar w:fldCharType="begin"/>
      </w:r>
      <w:r w:rsidRPr="00F77178">
        <w:instrText xml:space="preserve"> PAGEREF _Toc449918450 \h </w:instrText>
      </w:r>
      <w:r w:rsidRPr="00F77178">
        <w:fldChar w:fldCharType="separate"/>
      </w:r>
      <w:r w:rsidR="00035B42">
        <w:t>4</w:t>
      </w:r>
      <w:r w:rsidRPr="00F77178">
        <w:fldChar w:fldCharType="end"/>
      </w:r>
      <w:r w:rsidR="006D0CA7">
        <w:t>8</w:t>
      </w:r>
    </w:p>
    <w:p w14:paraId="1EC84E31" w14:textId="505082DF" w:rsidR="00C2415E" w:rsidRPr="00F77178" w:rsidRDefault="00C2415E" w:rsidP="00132602">
      <w:pPr>
        <w:pStyle w:val="41"/>
        <w:rPr>
          <w:rFonts w:ascii="Calibri" w:hAnsi="Calibri"/>
        </w:rPr>
      </w:pPr>
      <w:r w:rsidRPr="00F77178">
        <w:t xml:space="preserve">Мониторинг условий воспитания и обучения </w:t>
      </w:r>
      <w:r w:rsidRPr="00F77178">
        <w:tab/>
      </w:r>
      <w:r w:rsidRPr="00F77178">
        <w:fldChar w:fldCharType="begin"/>
      </w:r>
      <w:r w:rsidRPr="00F77178">
        <w:instrText xml:space="preserve"> PAGEREF _Toc449918451 \h </w:instrText>
      </w:r>
      <w:r w:rsidRPr="00F77178">
        <w:fldChar w:fldCharType="separate"/>
      </w:r>
      <w:r w:rsidR="00035B42">
        <w:t>5</w:t>
      </w:r>
      <w:r w:rsidR="006D0CA7">
        <w:t>5</w:t>
      </w:r>
      <w:r w:rsidRPr="00F77178">
        <w:fldChar w:fldCharType="end"/>
      </w:r>
    </w:p>
    <w:p w14:paraId="056C5E5C" w14:textId="40F9F2CA" w:rsidR="00C2415E" w:rsidRPr="00F77178" w:rsidRDefault="00C2415E" w:rsidP="00132602">
      <w:pPr>
        <w:pStyle w:val="41"/>
        <w:rPr>
          <w:rFonts w:ascii="Calibri" w:hAnsi="Calibri"/>
        </w:rPr>
      </w:pPr>
      <w:r w:rsidRPr="00F77178">
        <w:t xml:space="preserve">Мониторинг физических факторов среды обитания </w:t>
      </w:r>
      <w:r w:rsidRPr="00F77178">
        <w:tab/>
      </w:r>
      <w:r w:rsidR="006D0CA7">
        <w:t>70</w:t>
      </w:r>
    </w:p>
    <w:p w14:paraId="296C9783" w14:textId="7B36F662" w:rsidR="00C2415E" w:rsidRPr="00F77178" w:rsidRDefault="00C2415E" w:rsidP="00132602">
      <w:pPr>
        <w:pStyle w:val="41"/>
        <w:rPr>
          <w:rFonts w:ascii="Calibri" w:hAnsi="Calibri"/>
        </w:rPr>
      </w:pPr>
      <w:r w:rsidRPr="00F77178">
        <w:t xml:space="preserve">Мониторинг радиационной обстановки в Республике Адыгея </w:t>
      </w:r>
      <w:r w:rsidRPr="00F77178">
        <w:tab/>
      </w:r>
      <w:r w:rsidRPr="00F77178">
        <w:fldChar w:fldCharType="begin"/>
      </w:r>
      <w:r w:rsidRPr="00F77178">
        <w:instrText xml:space="preserve"> PAGEREF _Toc449918453 \h </w:instrText>
      </w:r>
      <w:r w:rsidRPr="00F77178">
        <w:fldChar w:fldCharType="separate"/>
      </w:r>
      <w:r w:rsidR="00035B42">
        <w:t>7</w:t>
      </w:r>
      <w:r w:rsidRPr="00F77178">
        <w:fldChar w:fldCharType="end"/>
      </w:r>
      <w:r w:rsidR="006D0CA7">
        <w:t>5</w:t>
      </w:r>
    </w:p>
    <w:p w14:paraId="5A007337" w14:textId="1094075E" w:rsidR="006D0CA7" w:rsidRDefault="00C2415E" w:rsidP="00132602">
      <w:pPr>
        <w:pStyle w:val="41"/>
      </w:pPr>
      <w:r w:rsidRPr="00F77178">
        <w:t>Характеристика радиоактивного загрязнения окружающей среды</w:t>
      </w:r>
      <w:r w:rsidR="001919C7">
        <w:t>……7</w:t>
      </w:r>
      <w:r w:rsidR="006D0CA7">
        <w:t>8</w:t>
      </w:r>
      <w:r w:rsidRPr="00F77178">
        <w:t xml:space="preserve"> Характеристика содержания радионуклидов в почве и атмосф</w:t>
      </w:r>
      <w:r w:rsidR="001919C7">
        <w:t>ерном воздухе .7</w:t>
      </w:r>
      <w:r w:rsidR="006D0CA7">
        <w:t>9</w:t>
      </w:r>
    </w:p>
    <w:p w14:paraId="7F46B954" w14:textId="256DFAF0" w:rsidR="00FF5D38" w:rsidRPr="00FF5D38" w:rsidRDefault="00FF5D38" w:rsidP="00132602">
      <w:pPr>
        <w:ind w:right="-721"/>
        <w:rPr>
          <w:i/>
          <w:sz w:val="28"/>
          <w:szCs w:val="28"/>
        </w:rPr>
      </w:pPr>
      <w:r w:rsidRPr="00FF5D38">
        <w:rPr>
          <w:i/>
          <w:sz w:val="28"/>
          <w:szCs w:val="28"/>
        </w:rPr>
        <w:t>Состояние водных объектов и</w:t>
      </w:r>
      <w:r>
        <w:rPr>
          <w:i/>
          <w:sz w:val="28"/>
          <w:szCs w:val="28"/>
        </w:rPr>
        <w:t xml:space="preserve"> питьевого водоснабжения……………</w:t>
      </w:r>
      <w:r w:rsidR="00132602">
        <w:rPr>
          <w:i/>
          <w:sz w:val="28"/>
          <w:szCs w:val="28"/>
        </w:rPr>
        <w:t>……….</w:t>
      </w:r>
      <w:r>
        <w:rPr>
          <w:i/>
          <w:sz w:val="28"/>
          <w:szCs w:val="28"/>
        </w:rPr>
        <w:t>…...</w:t>
      </w:r>
      <w:r w:rsidRPr="00FF5D38">
        <w:rPr>
          <w:i/>
          <w:sz w:val="28"/>
          <w:szCs w:val="28"/>
        </w:rPr>
        <w:t>7</w:t>
      </w:r>
      <w:r>
        <w:rPr>
          <w:i/>
          <w:sz w:val="28"/>
          <w:szCs w:val="28"/>
        </w:rPr>
        <w:t>9</w:t>
      </w:r>
    </w:p>
    <w:p w14:paraId="6A058C35" w14:textId="5A67537A" w:rsidR="006D0CA7" w:rsidRDefault="006D0CA7" w:rsidP="00132602">
      <w:pPr>
        <w:ind w:right="-721"/>
        <w:rPr>
          <w:i/>
          <w:sz w:val="28"/>
          <w:szCs w:val="28"/>
        </w:rPr>
      </w:pPr>
      <w:r w:rsidRPr="006D0CA7">
        <w:rPr>
          <w:i/>
          <w:sz w:val="28"/>
          <w:szCs w:val="28"/>
        </w:rPr>
        <w:t>Исследование пищевых продуктов…………………………………………</w:t>
      </w:r>
      <w:r w:rsidR="00132602">
        <w:rPr>
          <w:i/>
          <w:sz w:val="28"/>
          <w:szCs w:val="28"/>
        </w:rPr>
        <w:t>………..</w:t>
      </w:r>
      <w:r w:rsidRPr="006D0CA7">
        <w:rPr>
          <w:i/>
          <w:sz w:val="28"/>
          <w:szCs w:val="28"/>
        </w:rPr>
        <w:t>……82</w:t>
      </w:r>
    </w:p>
    <w:p w14:paraId="6AAAE1D3" w14:textId="48FA5526" w:rsidR="006D0CA7" w:rsidRPr="00F77178" w:rsidRDefault="006D0CA7" w:rsidP="00132602">
      <w:pPr>
        <w:pStyle w:val="41"/>
        <w:rPr>
          <w:rFonts w:ascii="Calibri" w:hAnsi="Calibri"/>
        </w:rPr>
      </w:pPr>
      <w:r w:rsidRPr="00F77178">
        <w:t>Облучение от природных источников ионизирующего излучения</w:t>
      </w:r>
      <w:r>
        <w:t>……....</w:t>
      </w:r>
      <w:r w:rsidR="00132602">
        <w:t>.............</w:t>
      </w:r>
      <w:r>
        <w:t>..83</w:t>
      </w:r>
    </w:p>
    <w:p w14:paraId="17CFF663" w14:textId="041ECD6A" w:rsidR="00C2415E" w:rsidRPr="00F77178" w:rsidRDefault="00C2415E" w:rsidP="00132602">
      <w:pPr>
        <w:pStyle w:val="41"/>
        <w:rPr>
          <w:rFonts w:ascii="Calibri" w:hAnsi="Calibri"/>
        </w:rPr>
      </w:pPr>
      <w:r w:rsidRPr="00F77178">
        <w:t>Содержание природных радионукли</w:t>
      </w:r>
      <w:r w:rsidR="00132602">
        <w:t xml:space="preserve">дов в строительных </w:t>
      </w:r>
      <w:r w:rsidR="00132602">
        <w:br/>
        <w:t>материалах…………………………………………………………………………………….</w:t>
      </w:r>
      <w:r w:rsidR="001919C7">
        <w:t>8</w:t>
      </w:r>
      <w:r w:rsidR="00FF5D38">
        <w:t>6</w:t>
      </w:r>
    </w:p>
    <w:p w14:paraId="202BF228" w14:textId="39304848" w:rsidR="00C2415E" w:rsidRPr="00F77178" w:rsidRDefault="00C2415E" w:rsidP="00132602">
      <w:pPr>
        <w:pStyle w:val="41"/>
        <w:rPr>
          <w:rFonts w:ascii="Calibri" w:hAnsi="Calibri"/>
        </w:rPr>
      </w:pPr>
      <w:r w:rsidRPr="00F77178">
        <w:t xml:space="preserve">Медицинское облучение </w:t>
      </w:r>
      <w:r w:rsidRPr="00F77178">
        <w:tab/>
      </w:r>
      <w:r w:rsidR="001919C7">
        <w:t>8</w:t>
      </w:r>
      <w:r w:rsidR="00FF5D38">
        <w:t>7</w:t>
      </w:r>
    </w:p>
    <w:p w14:paraId="50F5B93A" w14:textId="3A731725" w:rsidR="00C2415E" w:rsidRPr="00F77178" w:rsidRDefault="00C2415E" w:rsidP="00132602">
      <w:pPr>
        <w:pStyle w:val="41"/>
        <w:rPr>
          <w:rFonts w:ascii="Calibri" w:hAnsi="Calibri"/>
        </w:rPr>
      </w:pPr>
      <w:r w:rsidRPr="00F77178">
        <w:t xml:space="preserve">Облучение от техногенных источников ионизирующего </w:t>
      </w:r>
      <w:r w:rsidRPr="00F77178">
        <w:br/>
        <w:t xml:space="preserve">излучения </w:t>
      </w:r>
      <w:r w:rsidRPr="00F77178">
        <w:tab/>
      </w:r>
      <w:r w:rsidR="001919C7">
        <w:t>9</w:t>
      </w:r>
      <w:r w:rsidR="00FF5D38">
        <w:t>3</w:t>
      </w:r>
    </w:p>
    <w:p w14:paraId="7DCFD7F5" w14:textId="3C189C15" w:rsidR="00C2415E" w:rsidRPr="00F77178" w:rsidRDefault="00C2415E" w:rsidP="00132602">
      <w:pPr>
        <w:pStyle w:val="41"/>
        <w:rPr>
          <w:rFonts w:ascii="Calibri" w:hAnsi="Calibri"/>
        </w:rPr>
      </w:pPr>
      <w:r w:rsidRPr="00F77178">
        <w:t xml:space="preserve">Гигиена автотранспорта </w:t>
      </w:r>
      <w:r w:rsidRPr="00F77178">
        <w:tab/>
      </w:r>
      <w:r w:rsidR="00FF5D38">
        <w:t>95</w:t>
      </w:r>
    </w:p>
    <w:p w14:paraId="299CD5CE" w14:textId="53717DCB" w:rsidR="00C2415E" w:rsidRPr="00F77178" w:rsidRDefault="00C2415E" w:rsidP="00132602">
      <w:pPr>
        <w:pStyle w:val="31"/>
        <w:rPr>
          <w:rFonts w:ascii="Calibri" w:hAnsi="Calibri"/>
        </w:rPr>
      </w:pPr>
      <w:r w:rsidRPr="00F77178">
        <w:t>1.1.2. Приоритетные санитарно-эпидемиологические и социальные факторы, формирующие негативные тенденции в состоянии здоровья населения Республики Адыгея</w:t>
      </w:r>
      <w:r w:rsidR="007D63D1">
        <w:t xml:space="preserve"> …</w:t>
      </w:r>
      <w:r w:rsidR="00FF5D38">
        <w:t>………………………</w:t>
      </w:r>
      <w:r w:rsidR="00132602">
        <w:t>………………..</w:t>
      </w:r>
      <w:r w:rsidR="00FF5D38">
        <w:t>…………………..</w:t>
      </w:r>
      <w:r w:rsidR="007D63D1">
        <w:t>…</w:t>
      </w:r>
      <w:r w:rsidR="007D63D1" w:rsidRPr="007D63D1">
        <w:rPr>
          <w:i/>
        </w:rPr>
        <w:t>9</w:t>
      </w:r>
      <w:r w:rsidR="00FF5D38">
        <w:rPr>
          <w:i/>
        </w:rPr>
        <w:t>6</w:t>
      </w:r>
    </w:p>
    <w:p w14:paraId="00C306CC" w14:textId="3597999E" w:rsidR="00C2415E" w:rsidRPr="00F77178" w:rsidRDefault="00C2415E" w:rsidP="00132602">
      <w:pPr>
        <w:pStyle w:val="41"/>
        <w:rPr>
          <w:rFonts w:ascii="Calibri" w:hAnsi="Calibri"/>
        </w:rPr>
      </w:pPr>
      <w:r w:rsidRPr="00F77178">
        <w:t xml:space="preserve">Социальные факторы </w:t>
      </w:r>
      <w:r w:rsidRPr="00F77178">
        <w:tab/>
      </w:r>
      <w:r w:rsidR="007D63D1">
        <w:t>9</w:t>
      </w:r>
      <w:r w:rsidR="00FF5D38">
        <w:t>8</w:t>
      </w:r>
    </w:p>
    <w:p w14:paraId="54E8741C" w14:textId="081F5779" w:rsidR="007D63D1" w:rsidRPr="007D63D1" w:rsidRDefault="00C2415E" w:rsidP="00B411FD">
      <w:pPr>
        <w:pStyle w:val="24"/>
      </w:pPr>
      <w:r w:rsidRPr="00FF5D38">
        <w:t>1</w:t>
      </w:r>
      <w:r w:rsidRPr="007D63D1">
        <w:t>.2. 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r w:rsidR="007D63D1" w:rsidRPr="007D63D1">
        <w:t xml:space="preserve"> ………………</w:t>
      </w:r>
      <w:r w:rsidR="00FF5D38">
        <w:t>………</w:t>
      </w:r>
      <w:r w:rsidR="00132602">
        <w:t>………</w:t>
      </w:r>
      <w:r w:rsidR="00B411FD">
        <w:t>…………….</w:t>
      </w:r>
      <w:r w:rsidR="00132602">
        <w:t>….</w:t>
      </w:r>
      <w:r w:rsidR="007D63D1" w:rsidRPr="007D63D1">
        <w:t>99</w:t>
      </w:r>
    </w:p>
    <w:p w14:paraId="74BB3242" w14:textId="013A3804" w:rsidR="00C2415E" w:rsidRPr="00132602" w:rsidRDefault="00C2415E" w:rsidP="00B411FD">
      <w:pPr>
        <w:pStyle w:val="24"/>
        <w:rPr>
          <w:rFonts w:ascii="Calibri" w:hAnsi="Calibri"/>
        </w:rPr>
      </w:pPr>
      <w:r w:rsidRPr="00132602">
        <w:t>1. Демографическ</w:t>
      </w:r>
      <w:r w:rsidR="007D63D1" w:rsidRPr="00132602">
        <w:t>ая ситуац</w:t>
      </w:r>
      <w:r w:rsidR="00132602" w:rsidRPr="00132602">
        <w:t>ия в Республике Адыгея………………………</w:t>
      </w:r>
      <w:r w:rsidR="00132602">
        <w:t>…..</w:t>
      </w:r>
      <w:r w:rsidR="00132602" w:rsidRPr="00132602">
        <w:t>……...</w:t>
      </w:r>
      <w:r w:rsidR="007D63D1" w:rsidRPr="00132602">
        <w:t>99</w:t>
      </w:r>
    </w:p>
    <w:p w14:paraId="4C83FC58" w14:textId="54EBF669" w:rsidR="00C2415E" w:rsidRPr="00F77178" w:rsidRDefault="00C2415E" w:rsidP="00132602">
      <w:pPr>
        <w:pStyle w:val="41"/>
        <w:rPr>
          <w:rFonts w:ascii="Calibri" w:hAnsi="Calibri"/>
        </w:rPr>
      </w:pPr>
      <w:r w:rsidRPr="00F77178">
        <w:t>2. Результаты ведения социально-гигиенического мониторинга по показателям заболеваемости населения</w:t>
      </w:r>
      <w:r w:rsidR="007D63D1">
        <w:t>………………………………</w:t>
      </w:r>
      <w:r w:rsidR="00132602">
        <w:t>…………………………</w:t>
      </w:r>
      <w:r w:rsidR="007D63D1">
        <w:t>……..11</w:t>
      </w:r>
      <w:r w:rsidR="00132602">
        <w:t>4</w:t>
      </w:r>
    </w:p>
    <w:p w14:paraId="7E74AB3C" w14:textId="3C80801E" w:rsidR="00C2415E" w:rsidRPr="00F77178" w:rsidRDefault="00C2415E" w:rsidP="00132602">
      <w:pPr>
        <w:pStyle w:val="41"/>
        <w:rPr>
          <w:rFonts w:ascii="Calibri" w:hAnsi="Calibri"/>
        </w:rPr>
      </w:pPr>
      <w:r w:rsidRPr="00F77178">
        <w:t>Заболеваемость злок</w:t>
      </w:r>
      <w:r w:rsidR="00132602">
        <w:t>ачественными новообразованиями…………………………..116</w:t>
      </w:r>
    </w:p>
    <w:p w14:paraId="5CDA12E2" w14:textId="637775FE" w:rsidR="00C2415E" w:rsidRPr="00F77178" w:rsidRDefault="00C2415E" w:rsidP="00132602">
      <w:pPr>
        <w:pStyle w:val="41"/>
        <w:rPr>
          <w:rFonts w:ascii="Calibri" w:hAnsi="Calibri"/>
        </w:rPr>
      </w:pPr>
      <w:r w:rsidRPr="00F77178">
        <w:t>Состояние здоровья детского населения. Заболеваемость детей первого года жизни</w:t>
      </w:r>
      <w:r w:rsidRPr="00F77178">
        <w:tab/>
      </w:r>
      <w:r w:rsidR="007D63D1">
        <w:t>11</w:t>
      </w:r>
      <w:r w:rsidR="00132602">
        <w:t>8</w:t>
      </w:r>
    </w:p>
    <w:p w14:paraId="35134C22" w14:textId="24A2793B" w:rsidR="00C2415E" w:rsidRPr="00F77178" w:rsidRDefault="00C2415E" w:rsidP="00132602">
      <w:pPr>
        <w:pStyle w:val="41"/>
        <w:rPr>
          <w:rFonts w:ascii="Calibri" w:hAnsi="Calibri"/>
        </w:rPr>
      </w:pPr>
      <w:r w:rsidRPr="00F77178">
        <w:t xml:space="preserve">Заболеваемость с диагнозом, установленным впервые в жизни </w:t>
      </w:r>
      <w:r w:rsidRPr="00F77178">
        <w:tab/>
      </w:r>
      <w:r w:rsidR="00473CB8">
        <w:t>11</w:t>
      </w:r>
      <w:r w:rsidR="00132602">
        <w:t>9</w:t>
      </w:r>
    </w:p>
    <w:p w14:paraId="36D9813A" w14:textId="08ED45EA" w:rsidR="00C2415E" w:rsidRPr="00F77178" w:rsidRDefault="00C2415E" w:rsidP="00132602">
      <w:pPr>
        <w:pStyle w:val="41"/>
        <w:rPr>
          <w:rFonts w:ascii="Calibri" w:hAnsi="Calibri"/>
        </w:rPr>
      </w:pPr>
      <w:r w:rsidRPr="00F77178">
        <w:t xml:space="preserve">Первичная инвалидность детей и подростков от 0-17 лет </w:t>
      </w:r>
      <w:r w:rsidRPr="00F77178">
        <w:tab/>
      </w:r>
      <w:r w:rsidR="00473CB8">
        <w:t>12</w:t>
      </w:r>
      <w:r w:rsidR="00132602">
        <w:t>2</w:t>
      </w:r>
    </w:p>
    <w:p w14:paraId="513F68E2" w14:textId="2BE6B614" w:rsidR="00C2415E" w:rsidRPr="00F77178" w:rsidRDefault="00C2415E" w:rsidP="00132602">
      <w:pPr>
        <w:pStyle w:val="31"/>
        <w:ind w:left="-284" w:right="-438"/>
        <w:rPr>
          <w:rFonts w:ascii="Calibri" w:hAnsi="Calibri"/>
        </w:rPr>
      </w:pPr>
      <w:r w:rsidRPr="00F77178">
        <w:lastRenderedPageBreak/>
        <w:t>1.2.1. Анализ приоритетных заболеваний,  обусловленных неблагоприятным воздействием факторов  среды обитания населения</w:t>
      </w:r>
      <w:r w:rsidR="00132602">
        <w:t>……………………….</w:t>
      </w:r>
      <w:r w:rsidRPr="00F77178">
        <w:tab/>
      </w:r>
      <w:r w:rsidR="00132602">
        <w:t>…….</w:t>
      </w:r>
      <w:r w:rsidR="00473CB8">
        <w:t>12</w:t>
      </w:r>
      <w:r w:rsidR="00132602">
        <w:t>3</w:t>
      </w:r>
    </w:p>
    <w:p w14:paraId="08A785A4" w14:textId="297EFC68" w:rsidR="00C2415E" w:rsidRPr="00F77178" w:rsidRDefault="00C2415E" w:rsidP="00132602">
      <w:pPr>
        <w:pStyle w:val="41"/>
        <w:rPr>
          <w:rFonts w:ascii="Calibri" w:hAnsi="Calibri"/>
        </w:rPr>
      </w:pPr>
      <w:r w:rsidRPr="00F77178">
        <w:t>Заболеваемость,</w:t>
      </w:r>
      <w:r w:rsidR="00132602">
        <w:t xml:space="preserve"> </w:t>
      </w:r>
      <w:r w:rsidRPr="00F77178">
        <w:t>связанная</w:t>
      </w:r>
      <w:r w:rsidR="00132602">
        <w:t xml:space="preserve"> </w:t>
      </w:r>
      <w:r w:rsidRPr="00F77178">
        <w:t>с</w:t>
      </w:r>
      <w:r w:rsidR="00132602">
        <w:t xml:space="preserve"> </w:t>
      </w:r>
      <w:r w:rsidRPr="00F77178">
        <w:t>микр</w:t>
      </w:r>
      <w:r w:rsidR="00132602">
        <w:t>онутриентной недостаточностью………...123</w:t>
      </w:r>
    </w:p>
    <w:p w14:paraId="1DBE8865" w14:textId="512931C1" w:rsidR="00C2415E" w:rsidRPr="00F77178" w:rsidRDefault="00C2415E" w:rsidP="00132602">
      <w:pPr>
        <w:pStyle w:val="41"/>
        <w:rPr>
          <w:rFonts w:ascii="Calibri" w:hAnsi="Calibri"/>
        </w:rPr>
      </w:pPr>
      <w:r w:rsidRPr="00F77178">
        <w:t>Социальные болезни с впервые ус</w:t>
      </w:r>
      <w:r w:rsidR="00132602">
        <w:t>тановленным диагнозом ……………………….</w:t>
      </w:r>
      <w:r w:rsidR="00473CB8">
        <w:t>12</w:t>
      </w:r>
      <w:r w:rsidR="00132602">
        <w:t>4</w:t>
      </w:r>
    </w:p>
    <w:p w14:paraId="31835DCA" w14:textId="549028C9" w:rsidR="00C2415E" w:rsidRPr="00F77178" w:rsidRDefault="00C2415E" w:rsidP="00132602">
      <w:pPr>
        <w:pStyle w:val="31"/>
        <w:ind w:left="-284" w:right="-438"/>
        <w:rPr>
          <w:rFonts w:ascii="Calibri" w:hAnsi="Calibri"/>
        </w:rPr>
      </w:pPr>
      <w:r w:rsidRPr="00F77178">
        <w:t>1.2.2. Сведения</w:t>
      </w:r>
      <w:r w:rsidR="00132602">
        <w:t xml:space="preserve"> </w:t>
      </w:r>
      <w:r w:rsidRPr="00F77178">
        <w:t>о</w:t>
      </w:r>
      <w:r w:rsidR="00132602">
        <w:t xml:space="preserve"> </w:t>
      </w:r>
      <w:r w:rsidRPr="00F77178">
        <w:t>профессиональной</w:t>
      </w:r>
      <w:r w:rsidR="00132602">
        <w:t xml:space="preserve"> </w:t>
      </w:r>
      <w:r w:rsidRPr="00F77178">
        <w:t>заболеваемости</w:t>
      </w:r>
      <w:r w:rsidR="00132602">
        <w:t xml:space="preserve"> </w:t>
      </w:r>
      <w:r w:rsidRPr="00F77178">
        <w:t>в Республике Адыгея</w:t>
      </w:r>
      <w:r w:rsidR="00132602">
        <w:t>….</w:t>
      </w:r>
      <w:r w:rsidRPr="00F77178">
        <w:tab/>
      </w:r>
      <w:r w:rsidRPr="00F77178">
        <w:fldChar w:fldCharType="begin"/>
      </w:r>
      <w:r w:rsidRPr="00F77178">
        <w:instrText xml:space="preserve"> PAGEREF _Toc449918474 \h </w:instrText>
      </w:r>
      <w:r w:rsidRPr="00F77178">
        <w:fldChar w:fldCharType="separate"/>
      </w:r>
      <w:r w:rsidR="00035B42">
        <w:t>12</w:t>
      </w:r>
      <w:r w:rsidRPr="00F77178">
        <w:fldChar w:fldCharType="end"/>
      </w:r>
      <w:r w:rsidR="00132602">
        <w:t>6</w:t>
      </w:r>
    </w:p>
    <w:p w14:paraId="17B1D2B8" w14:textId="6AF806CE" w:rsidR="00C2415E" w:rsidRPr="00F77178" w:rsidRDefault="00C2415E" w:rsidP="00132602">
      <w:pPr>
        <w:pStyle w:val="41"/>
        <w:rPr>
          <w:rFonts w:ascii="Calibri" w:hAnsi="Calibri"/>
        </w:rPr>
      </w:pPr>
      <w:r w:rsidRPr="00F77178">
        <w:t xml:space="preserve">Медицинские осмотры </w:t>
      </w:r>
      <w:r w:rsidRPr="00F77178">
        <w:tab/>
      </w:r>
      <w:r w:rsidR="00473CB8">
        <w:t>1</w:t>
      </w:r>
      <w:r w:rsidR="00132602">
        <w:t>30</w:t>
      </w:r>
    </w:p>
    <w:p w14:paraId="1BEDA97F" w14:textId="102C0B6B" w:rsidR="00C2415E" w:rsidRPr="00F77178" w:rsidRDefault="00C2415E" w:rsidP="00132602">
      <w:pPr>
        <w:pStyle w:val="41"/>
        <w:rPr>
          <w:rFonts w:ascii="Calibri" w:hAnsi="Calibri"/>
        </w:rPr>
      </w:pPr>
      <w:r w:rsidRPr="00F77178">
        <w:t xml:space="preserve">Профессиональные заболевания и заболеваемость  с временной утратой трудоспособности </w:t>
      </w:r>
      <w:r w:rsidRPr="00F77178">
        <w:tab/>
      </w:r>
      <w:r w:rsidR="00473CB8">
        <w:t>13</w:t>
      </w:r>
      <w:r w:rsidR="00132602">
        <w:t>3</w:t>
      </w:r>
    </w:p>
    <w:p w14:paraId="078C4003" w14:textId="38ECA3A3" w:rsidR="00C2415E" w:rsidRPr="00473CB8" w:rsidRDefault="00C2415E" w:rsidP="00B411FD">
      <w:pPr>
        <w:pStyle w:val="24"/>
        <w:rPr>
          <w:rFonts w:ascii="Calibri" w:hAnsi="Calibri"/>
        </w:rPr>
      </w:pPr>
      <w:r w:rsidRPr="00473CB8">
        <w:t>1.3. Сведения об инфекционной и паразитарной заболеваемости Республики Адыгея</w:t>
      </w:r>
      <w:r w:rsidR="00132602">
        <w:t>…………………………………………………………………………………………138</w:t>
      </w:r>
    </w:p>
    <w:p w14:paraId="2A806285" w14:textId="049701A1" w:rsidR="00C2415E" w:rsidRPr="00F77178" w:rsidRDefault="00C2415E" w:rsidP="00132602">
      <w:pPr>
        <w:pStyle w:val="41"/>
        <w:rPr>
          <w:rFonts w:ascii="Calibri" w:hAnsi="Calibri"/>
        </w:rPr>
      </w:pPr>
      <w:r w:rsidRPr="00F77178">
        <w:rPr>
          <w:rFonts w:eastAsia="Batang"/>
        </w:rPr>
        <w:t>1. Социально-обусловленные болезни</w:t>
      </w:r>
      <w:r w:rsidRPr="00F77178">
        <w:tab/>
      </w:r>
      <w:r w:rsidR="00473CB8">
        <w:t>14</w:t>
      </w:r>
      <w:r w:rsidR="00132602">
        <w:t>1</w:t>
      </w:r>
    </w:p>
    <w:p w14:paraId="1A506155" w14:textId="3705882A" w:rsidR="00C2415E" w:rsidRPr="00F77178" w:rsidRDefault="00C2415E" w:rsidP="00132602">
      <w:pPr>
        <w:pStyle w:val="41"/>
        <w:rPr>
          <w:rFonts w:ascii="Calibri" w:hAnsi="Calibri"/>
        </w:rPr>
      </w:pPr>
      <w:r w:rsidRPr="00F77178">
        <w:rPr>
          <w:rFonts w:eastAsia="Batang"/>
        </w:rPr>
        <w:t>2. Инфекционные</w:t>
      </w:r>
      <w:r w:rsidR="00132602">
        <w:rPr>
          <w:rFonts w:eastAsia="Batang"/>
        </w:rPr>
        <w:t xml:space="preserve"> </w:t>
      </w:r>
      <w:r w:rsidRPr="00F77178">
        <w:rPr>
          <w:rFonts w:eastAsia="Batang"/>
        </w:rPr>
        <w:t>болезни,</w:t>
      </w:r>
      <w:r w:rsidR="00132602">
        <w:rPr>
          <w:rFonts w:eastAsia="Batang"/>
        </w:rPr>
        <w:t xml:space="preserve"> </w:t>
      </w:r>
      <w:r w:rsidRPr="00F77178">
        <w:rPr>
          <w:rFonts w:eastAsia="Batang"/>
        </w:rPr>
        <w:t>управляемые</w:t>
      </w:r>
      <w:r w:rsidR="00132602">
        <w:rPr>
          <w:rFonts w:eastAsia="Batang"/>
        </w:rPr>
        <w:t xml:space="preserve"> </w:t>
      </w:r>
      <w:r w:rsidRPr="00F77178">
        <w:rPr>
          <w:rFonts w:eastAsia="Batang"/>
        </w:rPr>
        <w:t>средствами</w:t>
      </w:r>
      <w:r w:rsidR="00132602">
        <w:rPr>
          <w:rFonts w:eastAsia="Batang"/>
        </w:rPr>
        <w:t xml:space="preserve"> </w:t>
      </w:r>
      <w:r w:rsidRPr="00F77178">
        <w:rPr>
          <w:rFonts w:eastAsia="Batang"/>
        </w:rPr>
        <w:t>специфической</w:t>
      </w:r>
      <w:r w:rsidR="00132602">
        <w:rPr>
          <w:rFonts w:eastAsia="Batang"/>
        </w:rPr>
        <w:t xml:space="preserve"> </w:t>
      </w:r>
      <w:r w:rsidRPr="00F77178">
        <w:rPr>
          <w:rFonts w:eastAsia="Batang"/>
        </w:rPr>
        <w:t>профилактики</w:t>
      </w:r>
      <w:r w:rsidR="00132602">
        <w:rPr>
          <w:rFonts w:eastAsia="Batang"/>
        </w:rPr>
        <w:t>……………………………………………………………………………….</w:t>
      </w:r>
      <w:r w:rsidR="00473CB8">
        <w:t>14</w:t>
      </w:r>
      <w:r w:rsidR="00B411FD">
        <w:t>5</w:t>
      </w:r>
    </w:p>
    <w:p w14:paraId="18B2CBA1" w14:textId="08DE2E49" w:rsidR="00C2415E" w:rsidRPr="00F77178" w:rsidRDefault="00C2415E" w:rsidP="00132602">
      <w:pPr>
        <w:pStyle w:val="41"/>
        <w:rPr>
          <w:rFonts w:ascii="Calibri" w:hAnsi="Calibri"/>
        </w:rPr>
      </w:pPr>
      <w:r w:rsidRPr="00F77178">
        <w:t xml:space="preserve">3. Грипп и острые респираторные вирусные инфекции (ОРВИ) </w:t>
      </w:r>
      <w:r w:rsidRPr="00F77178">
        <w:tab/>
      </w:r>
      <w:r w:rsidR="00473CB8">
        <w:t>14</w:t>
      </w:r>
      <w:r w:rsidR="00B411FD">
        <w:t>8</w:t>
      </w:r>
    </w:p>
    <w:p w14:paraId="1E3A997C" w14:textId="6DF32D2F" w:rsidR="00C2415E" w:rsidRPr="00F77178" w:rsidRDefault="00C2415E" w:rsidP="00132602">
      <w:pPr>
        <w:pStyle w:val="41"/>
        <w:rPr>
          <w:rFonts w:ascii="Calibri" w:hAnsi="Calibri"/>
        </w:rPr>
      </w:pPr>
      <w:r w:rsidRPr="00F77178">
        <w:rPr>
          <w:rFonts w:eastAsia="Batang"/>
        </w:rPr>
        <w:t>4. Эпидемиологический надзор за энтеровирусной инфекцией</w:t>
      </w:r>
      <w:r w:rsidRPr="00F77178">
        <w:tab/>
      </w:r>
      <w:r w:rsidRPr="00F77178">
        <w:fldChar w:fldCharType="begin"/>
      </w:r>
      <w:r w:rsidRPr="00F77178">
        <w:instrText xml:space="preserve"> PAGEREF _Toc449918481 \h </w:instrText>
      </w:r>
      <w:r w:rsidRPr="00F77178">
        <w:fldChar w:fldCharType="separate"/>
      </w:r>
      <w:r w:rsidR="00035B42">
        <w:t>1</w:t>
      </w:r>
      <w:r w:rsidRPr="00F77178">
        <w:fldChar w:fldCharType="end"/>
      </w:r>
      <w:r w:rsidR="00B411FD">
        <w:t>49</w:t>
      </w:r>
    </w:p>
    <w:p w14:paraId="491EF427" w14:textId="3888B666" w:rsidR="00C2415E" w:rsidRPr="00F77178" w:rsidRDefault="00C2415E" w:rsidP="00132602">
      <w:pPr>
        <w:pStyle w:val="41"/>
        <w:rPr>
          <w:rFonts w:ascii="Calibri" w:hAnsi="Calibri"/>
        </w:rPr>
      </w:pPr>
      <w:r w:rsidRPr="00F77178">
        <w:rPr>
          <w:rFonts w:eastAsia="Batang"/>
        </w:rPr>
        <w:t>5. Вирусные гепатиты</w:t>
      </w:r>
      <w:r w:rsidRPr="00F77178">
        <w:tab/>
      </w:r>
      <w:r w:rsidRPr="00F77178">
        <w:fldChar w:fldCharType="begin"/>
      </w:r>
      <w:r w:rsidRPr="00F77178">
        <w:instrText xml:space="preserve"> PAGEREF _Toc449918482 \h </w:instrText>
      </w:r>
      <w:r w:rsidRPr="00F77178">
        <w:fldChar w:fldCharType="separate"/>
      </w:r>
      <w:r w:rsidR="00035B42">
        <w:t>1</w:t>
      </w:r>
      <w:r w:rsidR="00B411FD">
        <w:t>50</w:t>
      </w:r>
      <w:r w:rsidRPr="00F77178">
        <w:fldChar w:fldCharType="end"/>
      </w:r>
    </w:p>
    <w:p w14:paraId="4389484C" w14:textId="50294311" w:rsidR="00C2415E" w:rsidRPr="00F77178" w:rsidRDefault="00C2415E" w:rsidP="00132602">
      <w:pPr>
        <w:pStyle w:val="41"/>
        <w:rPr>
          <w:rFonts w:ascii="Calibri" w:hAnsi="Calibri"/>
        </w:rPr>
      </w:pPr>
      <w:r w:rsidRPr="00F77178">
        <w:t>6. Инфекции, связанные с оказанием медицинской помощи</w:t>
      </w:r>
      <w:r w:rsidR="00B411FD">
        <w:t xml:space="preserve"> ………………………153</w:t>
      </w:r>
    </w:p>
    <w:p w14:paraId="04A75412" w14:textId="1D77EAB0" w:rsidR="00C2415E" w:rsidRPr="00F77178" w:rsidRDefault="00C2415E" w:rsidP="00132602">
      <w:pPr>
        <w:pStyle w:val="41"/>
        <w:rPr>
          <w:rFonts w:ascii="Calibri" w:hAnsi="Calibri"/>
        </w:rPr>
      </w:pPr>
      <w:r w:rsidRPr="00F77178">
        <w:t xml:space="preserve">7. Острые кишечные инфекции </w:t>
      </w:r>
      <w:r w:rsidRPr="00F77178">
        <w:tab/>
      </w:r>
      <w:r w:rsidR="00473CB8">
        <w:t>15</w:t>
      </w:r>
      <w:r w:rsidR="00B411FD">
        <w:t>4</w:t>
      </w:r>
    </w:p>
    <w:p w14:paraId="2250DC74" w14:textId="06E0EB7C" w:rsidR="00C2415E" w:rsidRPr="00F77178" w:rsidRDefault="00C2415E" w:rsidP="00132602">
      <w:pPr>
        <w:pStyle w:val="41"/>
        <w:rPr>
          <w:rFonts w:ascii="Calibri" w:hAnsi="Calibri"/>
        </w:rPr>
      </w:pPr>
      <w:r w:rsidRPr="00F77178">
        <w:rPr>
          <w:rFonts w:eastAsia="Batang"/>
        </w:rPr>
        <w:t>8. Природно-очаговые и зооантропонозные инфекции</w:t>
      </w:r>
      <w:r w:rsidRPr="00F77178">
        <w:tab/>
      </w:r>
      <w:r w:rsidR="00473CB8">
        <w:t>15</w:t>
      </w:r>
      <w:r w:rsidR="00B411FD">
        <w:t>8</w:t>
      </w:r>
    </w:p>
    <w:p w14:paraId="13262489" w14:textId="65A519FD" w:rsidR="00C2415E" w:rsidRPr="00F77178" w:rsidRDefault="00B411FD" w:rsidP="00132602">
      <w:pPr>
        <w:pStyle w:val="41"/>
        <w:rPr>
          <w:rFonts w:ascii="Calibri" w:hAnsi="Calibri"/>
        </w:rPr>
      </w:pPr>
      <w:r>
        <w:t>9.</w:t>
      </w:r>
      <w:r w:rsidR="00C2415E" w:rsidRPr="00F77178">
        <w:t xml:space="preserve">Энтомологическая характеристика территории Республики </w:t>
      </w:r>
      <w:r w:rsidR="00C2415E" w:rsidRPr="00F77178">
        <w:br/>
        <w:t xml:space="preserve">Адыгея </w:t>
      </w:r>
      <w:r w:rsidR="00C2415E" w:rsidRPr="00F77178">
        <w:tab/>
      </w:r>
      <w:r w:rsidR="00C2415E" w:rsidRPr="00F77178">
        <w:fldChar w:fldCharType="begin"/>
      </w:r>
      <w:r w:rsidR="00C2415E" w:rsidRPr="00F77178">
        <w:instrText xml:space="preserve"> PAGEREF _Toc449918486 \h </w:instrText>
      </w:r>
      <w:r w:rsidR="00C2415E" w:rsidRPr="00F77178">
        <w:fldChar w:fldCharType="separate"/>
      </w:r>
      <w:r w:rsidR="00035B42">
        <w:t>1</w:t>
      </w:r>
      <w:r w:rsidR="00C2415E" w:rsidRPr="00F77178">
        <w:fldChar w:fldCharType="end"/>
      </w:r>
      <w:r>
        <w:t>60</w:t>
      </w:r>
    </w:p>
    <w:p w14:paraId="39545FCE" w14:textId="62E65E47" w:rsidR="00C2415E" w:rsidRPr="00F77178" w:rsidRDefault="00B411FD" w:rsidP="00132602">
      <w:pPr>
        <w:pStyle w:val="41"/>
        <w:rPr>
          <w:rFonts w:ascii="Calibri" w:hAnsi="Calibri"/>
        </w:rPr>
      </w:pPr>
      <w:r>
        <w:rPr>
          <w:rFonts w:eastAsia="Batang"/>
        </w:rPr>
        <w:t>10</w:t>
      </w:r>
      <w:r w:rsidR="00C2415E" w:rsidRPr="00F77178">
        <w:rPr>
          <w:rFonts w:eastAsia="Batang"/>
        </w:rPr>
        <w:t>. Паразитарные болезни</w:t>
      </w:r>
      <w:r w:rsidR="00C2415E" w:rsidRPr="00F77178">
        <w:tab/>
      </w:r>
      <w:r w:rsidR="00473CB8">
        <w:t>164</w:t>
      </w:r>
    </w:p>
    <w:p w14:paraId="74EC38FA" w14:textId="301A2358" w:rsidR="00C2415E" w:rsidRPr="00F77178" w:rsidRDefault="00B411FD" w:rsidP="00132602">
      <w:pPr>
        <w:pStyle w:val="41"/>
        <w:rPr>
          <w:rFonts w:ascii="Calibri" w:hAnsi="Calibri"/>
        </w:rPr>
      </w:pPr>
      <w:r>
        <w:t>11.</w:t>
      </w:r>
      <w:r w:rsidR="00C2415E" w:rsidRPr="00F77178">
        <w:t>Санитарная охрана территории и профилактика карантинных инфекций</w:t>
      </w:r>
      <w:r>
        <w:t>.</w:t>
      </w:r>
      <w:r w:rsidR="00C2415E" w:rsidRPr="00F77178">
        <w:t xml:space="preserve"> </w:t>
      </w:r>
      <w:r w:rsidR="00C2415E" w:rsidRPr="00F77178">
        <w:tab/>
      </w:r>
      <w:r>
        <w:t>167</w:t>
      </w:r>
    </w:p>
    <w:p w14:paraId="2552B22D" w14:textId="77777777" w:rsidR="00C2415E" w:rsidRPr="00F77178" w:rsidRDefault="00C2415E" w:rsidP="00661D27">
      <w:pPr>
        <w:pStyle w:val="86"/>
        <w:rPr>
          <w:noProof/>
          <w:color w:val="FF0000"/>
        </w:rPr>
      </w:pPr>
    </w:p>
    <w:p w14:paraId="708A3CCA" w14:textId="4D15B58E" w:rsidR="00C2415E" w:rsidRPr="00F961B3" w:rsidRDefault="00C2415E" w:rsidP="00B411FD">
      <w:pPr>
        <w:pStyle w:val="12"/>
        <w:rPr>
          <w:rFonts w:ascii="Calibri" w:hAnsi="Calibri"/>
          <w:i/>
        </w:rPr>
      </w:pPr>
      <w:r w:rsidRPr="00F77178">
        <w:t>Раздел II. Основные меры по улучшению состояния среды обитания и здоровья населения, принятые органами и организациями Роспотребнад</w:t>
      </w:r>
      <w:r w:rsidR="00B411FD">
        <w:t>зора в Республике Адыгея………………………………………………………………………………</w:t>
      </w:r>
      <w:r w:rsidR="00F961B3" w:rsidRPr="00F961B3">
        <w:rPr>
          <w:i/>
        </w:rPr>
        <w:t>1</w:t>
      </w:r>
      <w:r w:rsidR="00B411FD">
        <w:rPr>
          <w:i/>
        </w:rPr>
        <w:t>71</w:t>
      </w:r>
    </w:p>
    <w:p w14:paraId="024B066D" w14:textId="4E3656CB" w:rsidR="00C2415E" w:rsidRPr="00F77178" w:rsidRDefault="00C2415E" w:rsidP="00B411FD">
      <w:pPr>
        <w:pStyle w:val="24"/>
        <w:rPr>
          <w:rFonts w:ascii="Calibri" w:hAnsi="Calibri"/>
        </w:rPr>
      </w:pPr>
      <w:r w:rsidRPr="00F77178">
        <w:t>2.1. Основные меры по улучшению состояния  среды обитания в Республике Адыгея</w:t>
      </w:r>
      <w:r w:rsidR="00F961B3">
        <w:t>……………………………………………………</w:t>
      </w:r>
      <w:r w:rsidR="00B411FD">
        <w:t>……………………………..</w:t>
      </w:r>
      <w:r w:rsidR="00F961B3">
        <w:t>…..</w:t>
      </w:r>
      <w:r w:rsidRPr="00F77178">
        <w:t xml:space="preserve"> </w:t>
      </w:r>
      <w:r w:rsidR="00F961B3" w:rsidRPr="00F961B3">
        <w:t>1</w:t>
      </w:r>
      <w:r w:rsidR="00B411FD">
        <w:t>71</w:t>
      </w:r>
    </w:p>
    <w:p w14:paraId="13422C96" w14:textId="26F61F8F" w:rsidR="00C2415E" w:rsidRPr="00F77178" w:rsidRDefault="00C2415E" w:rsidP="00132602">
      <w:pPr>
        <w:pStyle w:val="41"/>
        <w:rPr>
          <w:rFonts w:ascii="Calibri" w:hAnsi="Calibri"/>
        </w:rPr>
      </w:pPr>
      <w:r w:rsidRPr="00F77178">
        <w:t xml:space="preserve">Основные результаты деятельности и мероприятия по </w:t>
      </w:r>
      <w:r w:rsidRPr="00F77178">
        <w:br/>
        <w:t xml:space="preserve">обеспечению санитарно-эпидемической безопасности питания населения Республики Адыгея </w:t>
      </w:r>
      <w:r w:rsidRPr="00F77178">
        <w:tab/>
      </w:r>
      <w:r w:rsidR="00F961B3">
        <w:t>1</w:t>
      </w:r>
      <w:r w:rsidR="00B411FD">
        <w:t>71</w:t>
      </w:r>
    </w:p>
    <w:p w14:paraId="6CB537AE" w14:textId="28534371" w:rsidR="00C2415E" w:rsidRPr="00F77178" w:rsidRDefault="00C2415E" w:rsidP="00132602">
      <w:pPr>
        <w:pStyle w:val="41"/>
        <w:rPr>
          <w:rFonts w:ascii="Calibri" w:hAnsi="Calibri"/>
        </w:rPr>
      </w:pPr>
      <w:r w:rsidRPr="00F77178">
        <w:t xml:space="preserve">Обеспечение качества атмосферного воздуха </w:t>
      </w:r>
      <w:r w:rsidRPr="00F77178">
        <w:tab/>
      </w:r>
      <w:r w:rsidR="00F961B3">
        <w:t>1</w:t>
      </w:r>
      <w:r w:rsidR="00B411FD">
        <w:t>92</w:t>
      </w:r>
    </w:p>
    <w:p w14:paraId="7F260019" w14:textId="108BFE72" w:rsidR="00C2415E" w:rsidRPr="00F77178" w:rsidRDefault="00C2415E" w:rsidP="00132602">
      <w:pPr>
        <w:pStyle w:val="41"/>
        <w:rPr>
          <w:rFonts w:ascii="Calibri" w:hAnsi="Calibri"/>
        </w:rPr>
      </w:pPr>
      <w:r w:rsidRPr="00F77178">
        <w:t xml:space="preserve">Обеспечение качества водоснабжения населенных мест </w:t>
      </w:r>
      <w:r w:rsidRPr="00F77178">
        <w:tab/>
      </w:r>
      <w:r w:rsidR="00F961B3">
        <w:t>1</w:t>
      </w:r>
      <w:r w:rsidR="00B411FD">
        <w:t>93</w:t>
      </w:r>
    </w:p>
    <w:p w14:paraId="6FDEC2E1" w14:textId="161EB716" w:rsidR="00C2415E" w:rsidRPr="00F77178" w:rsidRDefault="00C2415E" w:rsidP="00132602">
      <w:pPr>
        <w:pStyle w:val="41"/>
        <w:rPr>
          <w:rFonts w:ascii="Calibri" w:hAnsi="Calibri"/>
        </w:rPr>
      </w:pPr>
      <w:r w:rsidRPr="00F77178">
        <w:t xml:space="preserve">Состояние водных объектов в местах водопользования </w:t>
      </w:r>
      <w:r w:rsidRPr="00F77178">
        <w:br/>
        <w:t xml:space="preserve">населения </w:t>
      </w:r>
      <w:r w:rsidRPr="00F77178">
        <w:tab/>
      </w:r>
      <w:r w:rsidR="00B411FD">
        <w:t>204</w:t>
      </w:r>
    </w:p>
    <w:p w14:paraId="4FE71F0F" w14:textId="662BE64E" w:rsidR="00C2415E" w:rsidRPr="00F77178" w:rsidRDefault="00C2415E" w:rsidP="00132602">
      <w:pPr>
        <w:pStyle w:val="41"/>
        <w:rPr>
          <w:rFonts w:ascii="Calibri" w:hAnsi="Calibri"/>
        </w:rPr>
      </w:pPr>
      <w:r w:rsidRPr="00F77178">
        <w:t xml:space="preserve">Санитарно-эпидемиологическое состояние почвы </w:t>
      </w:r>
      <w:r w:rsidRPr="00F77178">
        <w:tab/>
      </w:r>
      <w:r w:rsidR="00B411FD">
        <w:t>206</w:t>
      </w:r>
    </w:p>
    <w:p w14:paraId="709F5CE3" w14:textId="78E3AE48" w:rsidR="00C2415E" w:rsidRPr="00F961B3" w:rsidRDefault="00C2415E" w:rsidP="00B411FD">
      <w:pPr>
        <w:pStyle w:val="24"/>
        <w:rPr>
          <w:rFonts w:ascii="Calibri" w:hAnsi="Calibri"/>
        </w:rPr>
      </w:pPr>
      <w:r w:rsidRPr="00F77178">
        <w:t>2.2. Основные меры по профилактике массовых неинфекционных заболеваний (отравлений) и приоритетных заболеваний в связи с вредным воздействием факторов среды обитания населения в Республике Адыгея</w:t>
      </w:r>
      <w:r w:rsidR="00B411FD">
        <w:t xml:space="preserve">  </w:t>
      </w:r>
      <w:r w:rsidRPr="00F77178">
        <w:t>…</w:t>
      </w:r>
      <w:r w:rsidR="00B411FD">
        <w:t>…………………….212</w:t>
      </w:r>
      <w:r w:rsidR="00B411FD" w:rsidRPr="00F961B3">
        <w:rPr>
          <w:rFonts w:ascii="Calibri" w:hAnsi="Calibri"/>
        </w:rPr>
        <w:t xml:space="preserve"> </w:t>
      </w:r>
    </w:p>
    <w:p w14:paraId="2CBB5386" w14:textId="0A03D2AB" w:rsidR="00C2415E" w:rsidRPr="00F77178" w:rsidRDefault="00C2415E" w:rsidP="00B411FD">
      <w:pPr>
        <w:pStyle w:val="24"/>
        <w:rPr>
          <w:rFonts w:ascii="Calibri" w:hAnsi="Calibri"/>
        </w:rPr>
      </w:pPr>
      <w:r w:rsidRPr="00F77178">
        <w:t>2.3. Основные меры по улучшению показателей инфекционной и паразитарной заболеваемости населения в Республике Адыгея</w:t>
      </w:r>
      <w:r w:rsidR="00F961B3">
        <w:t>…..</w:t>
      </w:r>
      <w:r w:rsidRPr="00F77178">
        <w:t>…</w:t>
      </w:r>
      <w:r w:rsidR="00B411FD">
        <w:t>…………………………….</w:t>
      </w:r>
      <w:r w:rsidRPr="00F77178">
        <w:t>…</w:t>
      </w:r>
      <w:r w:rsidR="00B411FD">
        <w:t>215</w:t>
      </w:r>
    </w:p>
    <w:p w14:paraId="2CCA1A69" w14:textId="246AB12D" w:rsidR="00C2415E" w:rsidRPr="00F77178" w:rsidRDefault="00C2415E" w:rsidP="00132602">
      <w:pPr>
        <w:pStyle w:val="41"/>
        <w:rPr>
          <w:rFonts w:ascii="Calibri" w:hAnsi="Calibri"/>
        </w:rPr>
      </w:pPr>
      <w:r w:rsidRPr="00F77178">
        <w:t>Результаты выполнения санитарно-противоэпидемических (профилактических) мероприятий по улучшению показателей инфекционной и паразитарной заболеваемости в Республике Адыгея</w:t>
      </w:r>
      <w:r w:rsidR="00B411FD">
        <w:t>…………………………………………………..215</w:t>
      </w:r>
      <w:r w:rsidRPr="00F77178">
        <w:t xml:space="preserve"> </w:t>
      </w:r>
    </w:p>
    <w:p w14:paraId="6063FBD8" w14:textId="28B58B43" w:rsidR="00C2415E" w:rsidRPr="00F77178" w:rsidRDefault="00C2415E" w:rsidP="00132602">
      <w:pPr>
        <w:pStyle w:val="41"/>
        <w:rPr>
          <w:rFonts w:ascii="Calibri" w:hAnsi="Calibri"/>
        </w:rPr>
      </w:pPr>
      <w:r w:rsidRPr="00F77178">
        <w:t xml:space="preserve">Реализация мероприятий приоритетного национального проекта, Национального календаря профилактических прививок </w:t>
      </w:r>
      <w:r w:rsidR="00F961B3">
        <w:t>…….</w:t>
      </w:r>
      <w:r w:rsidRPr="00F77178">
        <w:t>…</w:t>
      </w:r>
      <w:r w:rsidR="00B411FD">
        <w:t>……………….…</w:t>
      </w:r>
      <w:r w:rsidR="00F961B3">
        <w:t>2</w:t>
      </w:r>
      <w:r w:rsidR="00B411FD">
        <w:t>20</w:t>
      </w:r>
    </w:p>
    <w:p w14:paraId="76C1752B" w14:textId="77777777" w:rsidR="00C2415E" w:rsidRPr="00F77178" w:rsidRDefault="00C2415E" w:rsidP="00661D27">
      <w:pPr>
        <w:pStyle w:val="86"/>
        <w:rPr>
          <w:noProof/>
          <w:color w:val="FF0000"/>
        </w:rPr>
      </w:pPr>
    </w:p>
    <w:p w14:paraId="76B8DB71" w14:textId="78166BEF" w:rsidR="00C2415E" w:rsidRPr="00F961B3" w:rsidRDefault="00C2415E" w:rsidP="00B411FD">
      <w:pPr>
        <w:pStyle w:val="12"/>
        <w:rPr>
          <w:rFonts w:ascii="Calibri" w:hAnsi="Calibri"/>
          <w:i/>
        </w:rPr>
      </w:pPr>
      <w:r w:rsidRPr="00F77178">
        <w:t>Раздел III. Достигнутые результаты улучшения  санитарно-эпидемиологической обстановки в Республике Адыгея, имеющиеся проблемные вопросы при обеспечении санитарно-эпидемиологического благополучия  и нам</w:t>
      </w:r>
      <w:r w:rsidR="00B411FD">
        <w:t>ечаемые меры по их решению  ……………………………………………………………………226</w:t>
      </w:r>
      <w:r w:rsidR="00B411FD" w:rsidRPr="00F961B3">
        <w:rPr>
          <w:rFonts w:ascii="Calibri" w:hAnsi="Calibri"/>
          <w:i/>
        </w:rPr>
        <w:t xml:space="preserve"> </w:t>
      </w:r>
    </w:p>
    <w:p w14:paraId="2CC782C0" w14:textId="1C62C745" w:rsidR="00C2415E" w:rsidRPr="00F77178" w:rsidRDefault="00C2415E" w:rsidP="00B411FD">
      <w:pPr>
        <w:pStyle w:val="24"/>
        <w:rPr>
          <w:rFonts w:ascii="Calibri" w:hAnsi="Calibri"/>
        </w:rPr>
      </w:pPr>
      <w:r w:rsidRPr="00F77178">
        <w:t>3.1. Анализ и оценка эффективности достижения индикативных показателей деятельности по улучшению санитарно-эпидемиологического благополучия</w:t>
      </w:r>
      <w:r w:rsidR="00B411FD">
        <w:t xml:space="preserve"> населения  в Республике Адыгея…………………………………………………………226</w:t>
      </w:r>
    </w:p>
    <w:p w14:paraId="7CEFCD99" w14:textId="0DAF0496" w:rsidR="00C2415E" w:rsidRPr="00F77178" w:rsidRDefault="00C2415E" w:rsidP="00132602">
      <w:pPr>
        <w:pStyle w:val="41"/>
        <w:rPr>
          <w:rFonts w:ascii="Calibri" w:hAnsi="Calibri"/>
        </w:rPr>
      </w:pPr>
      <w:r w:rsidRPr="00F77178">
        <w:t>Обеспечение химической безопасности продуктов питания</w:t>
      </w:r>
      <w:r w:rsidRPr="00F77178">
        <w:tab/>
      </w:r>
      <w:r w:rsidR="00B411FD">
        <w:t>230</w:t>
      </w:r>
    </w:p>
    <w:p w14:paraId="16AF5C39" w14:textId="1F19C35F" w:rsidR="00C2415E" w:rsidRPr="00F77178" w:rsidRDefault="00C2415E" w:rsidP="00132602">
      <w:pPr>
        <w:pStyle w:val="41"/>
        <w:rPr>
          <w:rFonts w:ascii="Calibri" w:hAnsi="Calibri"/>
        </w:rPr>
      </w:pPr>
      <w:r w:rsidRPr="00F77178">
        <w:t>Обеспечение биологической безопасности продуктов питания</w:t>
      </w:r>
      <w:r w:rsidRPr="00F77178">
        <w:tab/>
      </w:r>
      <w:r w:rsidR="00B411FD">
        <w:t>233</w:t>
      </w:r>
    </w:p>
    <w:p w14:paraId="6071B113" w14:textId="653B74D1" w:rsidR="00C2415E" w:rsidRPr="00F77178" w:rsidRDefault="00C2415E" w:rsidP="00132602">
      <w:pPr>
        <w:pStyle w:val="41"/>
        <w:rPr>
          <w:rFonts w:ascii="Calibri" w:hAnsi="Calibri"/>
        </w:rPr>
      </w:pPr>
      <w:r w:rsidRPr="00F77178">
        <w:t xml:space="preserve">Лабораторный контроль пищевой продукции, полученной из/или  </w:t>
      </w:r>
      <w:r w:rsidRPr="00F77178">
        <w:br/>
        <w:t xml:space="preserve">с использованием сырья растительного происхождения, </w:t>
      </w:r>
      <w:r w:rsidRPr="00F77178">
        <w:br/>
        <w:t xml:space="preserve">имеющего генетически модифицированные аналоги </w:t>
      </w:r>
      <w:r w:rsidRPr="00F77178">
        <w:br/>
        <w:t>на наличие ГМИ</w:t>
      </w:r>
      <w:r w:rsidRPr="00F77178">
        <w:tab/>
      </w:r>
      <w:r w:rsidR="00B411FD">
        <w:t>236</w:t>
      </w:r>
    </w:p>
    <w:p w14:paraId="04A312DA" w14:textId="75D59944" w:rsidR="00C2415E" w:rsidRPr="00F77178" w:rsidRDefault="00C2415E" w:rsidP="00132602">
      <w:pPr>
        <w:pStyle w:val="41"/>
        <w:rPr>
          <w:rFonts w:ascii="Calibri" w:hAnsi="Calibri"/>
        </w:rPr>
      </w:pPr>
      <w:r w:rsidRPr="00F77178">
        <w:t xml:space="preserve">Лабораторный контроль за качеством и безопасностью </w:t>
      </w:r>
      <w:r w:rsidRPr="00F77178">
        <w:br/>
        <w:t>биологически активных добавок к пище (БАД)</w:t>
      </w:r>
      <w:r w:rsidRPr="00F77178">
        <w:tab/>
      </w:r>
      <w:r w:rsidR="00B411FD">
        <w:t>236</w:t>
      </w:r>
    </w:p>
    <w:p w14:paraId="7F16ECB7" w14:textId="3A24EF41" w:rsidR="00C2415E" w:rsidRPr="00F77178" w:rsidRDefault="00C2415E" w:rsidP="00B411FD">
      <w:pPr>
        <w:pStyle w:val="24"/>
        <w:rPr>
          <w:rFonts w:ascii="Calibri" w:hAnsi="Calibri"/>
        </w:rPr>
      </w:pPr>
      <w:r w:rsidRPr="00F77178">
        <w:t>3.2. Проблемные вопросы при обеспечении  санитарно-эпидемиологического благополучия населения и намечаемые меры по их решению</w:t>
      </w:r>
      <w:r w:rsidR="00B411FD">
        <w:t>………………………</w:t>
      </w:r>
      <w:r w:rsidR="00B14C53">
        <w:t>2</w:t>
      </w:r>
      <w:r w:rsidR="00B411FD">
        <w:t>39</w:t>
      </w:r>
    </w:p>
    <w:p w14:paraId="2D84192D" w14:textId="131AE458" w:rsidR="00C2415E" w:rsidRPr="00F77178" w:rsidRDefault="00C2415E" w:rsidP="00B411FD">
      <w:pPr>
        <w:pStyle w:val="24"/>
        <w:rPr>
          <w:rFonts w:ascii="Calibri" w:hAnsi="Calibri"/>
        </w:rPr>
      </w:pPr>
      <w:r w:rsidRPr="00F77178">
        <w:t>3.3. 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r w:rsidR="00B411FD">
        <w:t>………………………….241</w:t>
      </w:r>
    </w:p>
    <w:p w14:paraId="3FC68E04" w14:textId="77777777" w:rsidR="00C2415E" w:rsidRPr="00F77178" w:rsidRDefault="00C2415E" w:rsidP="00661D27">
      <w:pPr>
        <w:pStyle w:val="86"/>
        <w:rPr>
          <w:noProof/>
          <w:color w:val="FF0000"/>
        </w:rPr>
      </w:pPr>
    </w:p>
    <w:p w14:paraId="3F4311E9" w14:textId="727BF2E3" w:rsidR="00C2415E" w:rsidRPr="00F77178" w:rsidRDefault="00C2415E" w:rsidP="00B411FD">
      <w:pPr>
        <w:pStyle w:val="12"/>
        <w:rPr>
          <w:rFonts w:ascii="Calibri" w:hAnsi="Calibri"/>
        </w:rPr>
      </w:pPr>
      <w:r w:rsidRPr="00F77178">
        <w:t>IV. Заключен</w:t>
      </w:r>
      <w:r w:rsidR="00B411FD">
        <w:t>ие. Общие выводы и рекомендации………………………………..</w:t>
      </w:r>
      <w:r w:rsidR="001278B1">
        <w:t>24</w:t>
      </w:r>
      <w:r w:rsidR="00B411FD">
        <w:t>9</w:t>
      </w:r>
    </w:p>
    <w:p w14:paraId="19D80963" w14:textId="6296A36C" w:rsidR="00A0150D" w:rsidRPr="000B43FC" w:rsidRDefault="00C2415E" w:rsidP="006E7A01">
      <w:pPr>
        <w:pStyle w:val="41"/>
        <w:rPr>
          <w:b/>
        </w:rPr>
      </w:pPr>
      <w:r w:rsidRPr="00F77178">
        <w:rPr>
          <w:color w:val="FF0000"/>
        </w:rPr>
        <w:fldChar w:fldCharType="end"/>
      </w:r>
      <w:r w:rsidRPr="0074741A">
        <w:br w:type="page"/>
      </w:r>
      <w:r w:rsidR="00A0150D" w:rsidRPr="000B43FC">
        <w:rPr>
          <w:b/>
        </w:rPr>
        <w:t>Введение</w:t>
      </w:r>
    </w:p>
    <w:p w14:paraId="0FECD171" w14:textId="28D35A3E" w:rsidR="00A0150D" w:rsidRPr="000B43FC" w:rsidRDefault="00A0150D" w:rsidP="00A0150D">
      <w:pPr>
        <w:ind w:firstLine="709"/>
        <w:jc w:val="both"/>
        <w:rPr>
          <w:sz w:val="28"/>
          <w:szCs w:val="28"/>
        </w:rPr>
      </w:pPr>
      <w:r w:rsidRPr="000B43FC">
        <w:rPr>
          <w:sz w:val="28"/>
          <w:szCs w:val="28"/>
        </w:rPr>
        <w:t>Деятельность Управления Роспотребнадзора по Республике Адыгея в 201</w:t>
      </w:r>
      <w:r>
        <w:rPr>
          <w:sz w:val="28"/>
          <w:szCs w:val="28"/>
        </w:rPr>
        <w:t>7</w:t>
      </w:r>
      <w:r w:rsidRPr="000B43FC">
        <w:rPr>
          <w:sz w:val="28"/>
          <w:szCs w:val="28"/>
        </w:rPr>
        <w:t xml:space="preserve"> году осуществлялась в соответствии с основными направлениями деятельности, Планом деятельности Федеральной службы по надзору в сфере защиты прав потребителей и благополучия человека по реализации документов стратегического планирования на период 2016-2021</w:t>
      </w:r>
      <w:r w:rsidR="00C75D27">
        <w:rPr>
          <w:sz w:val="28"/>
          <w:szCs w:val="28"/>
        </w:rPr>
        <w:t xml:space="preserve"> </w:t>
      </w:r>
      <w:r w:rsidRPr="000B43FC">
        <w:rPr>
          <w:sz w:val="28"/>
          <w:szCs w:val="28"/>
        </w:rPr>
        <w:t xml:space="preserve">гг., которые предусматривают реализацию основополагающих документов Президента Российской Федерации и Правительства Российской Федерации, направленных на обеспечение санитарно-эпидемиологического благополучия населения Республики Адыгея. </w:t>
      </w:r>
    </w:p>
    <w:p w14:paraId="0B2B918E" w14:textId="77777777" w:rsidR="00A0150D" w:rsidRPr="000B43FC" w:rsidRDefault="00A0150D" w:rsidP="00A0150D">
      <w:pPr>
        <w:ind w:firstLine="709"/>
        <w:jc w:val="both"/>
        <w:rPr>
          <w:sz w:val="28"/>
          <w:szCs w:val="28"/>
        </w:rPr>
      </w:pPr>
      <w:r w:rsidRPr="000B43FC">
        <w:rPr>
          <w:sz w:val="28"/>
          <w:szCs w:val="28"/>
        </w:rPr>
        <w:t>К числу главных итогов 201</w:t>
      </w:r>
      <w:r>
        <w:rPr>
          <w:sz w:val="28"/>
          <w:szCs w:val="28"/>
        </w:rPr>
        <w:t>7</w:t>
      </w:r>
      <w:r w:rsidRPr="000B43FC">
        <w:rPr>
          <w:sz w:val="28"/>
          <w:szCs w:val="28"/>
        </w:rPr>
        <w:t xml:space="preserve"> года следует отнести обеспечение устойчивой санитарно-эпидемиологической ситуации в Республике Адыгея, что явилось результатом последовательной реализации комплекса мероприятий Управления Роспотребнадзора по Республике Адыгея во взаимодействии с органами государственной власти Республики Адыгея, органами местного самоуправления республики.</w:t>
      </w:r>
    </w:p>
    <w:p w14:paraId="217B9C3A" w14:textId="77777777" w:rsidR="00A0150D" w:rsidRDefault="00A0150D" w:rsidP="00A0150D">
      <w:pPr>
        <w:autoSpaceDE w:val="0"/>
        <w:autoSpaceDN w:val="0"/>
        <w:adjustRightInd w:val="0"/>
        <w:ind w:firstLine="709"/>
        <w:jc w:val="both"/>
        <w:rPr>
          <w:sz w:val="28"/>
          <w:szCs w:val="28"/>
        </w:rPr>
      </w:pPr>
      <w:r w:rsidRPr="00601EDA">
        <w:rPr>
          <w:sz w:val="28"/>
          <w:szCs w:val="28"/>
        </w:rPr>
        <w:t xml:space="preserve">Основные положения Указов Президента реализуются посредством мероприятий государственной программы «Развитие здравоохранения» в части организации обеспечения санитарно-эпидемиологического благополучия населения. В 2017 г. обеспечено достижение главной цели программы – снижение и стабилизация заболеваемости инфекциями, управляемыми средствами специфической профилактики. </w:t>
      </w:r>
    </w:p>
    <w:p w14:paraId="1E2513EC" w14:textId="77777777" w:rsidR="00A0150D" w:rsidRPr="00601EDA" w:rsidRDefault="00A0150D" w:rsidP="00A0150D">
      <w:pPr>
        <w:ind w:firstLine="709"/>
        <w:jc w:val="both"/>
        <w:rPr>
          <w:sz w:val="28"/>
          <w:szCs w:val="28"/>
        </w:rPr>
      </w:pPr>
      <w:r w:rsidRPr="00601EDA">
        <w:rPr>
          <w:sz w:val="28"/>
          <w:szCs w:val="28"/>
        </w:rPr>
        <w:t>Для достижения цели «Увеличение к 2018 году ожидаемой продолжительности жизни в Российской Федерации до 74 лет» осуществлялись мероприятия по профилактике, выявлению, предупреждению распространения и ликвидации инфекционных заболеваний, управляемых средствами вакцинопрофилактики. Реализация указа Президента Российской Федерации от 07.05.12 № 606 и приоритетного национального проекта в сфере здравоохранения в республике позволила достигнуть высоких уровней охвата профилактическими прививками.</w:t>
      </w:r>
    </w:p>
    <w:p w14:paraId="0F79F6B7" w14:textId="5D12E636" w:rsidR="00A0150D" w:rsidRPr="00601EDA" w:rsidRDefault="00A0150D" w:rsidP="00A0150D">
      <w:pPr>
        <w:ind w:firstLine="709"/>
        <w:jc w:val="both"/>
        <w:rPr>
          <w:sz w:val="28"/>
          <w:szCs w:val="28"/>
        </w:rPr>
      </w:pPr>
      <w:r w:rsidRPr="00601EDA">
        <w:rPr>
          <w:sz w:val="28"/>
          <w:szCs w:val="28"/>
        </w:rPr>
        <w:t>Ежегодно в республике проводится иммунизация более 120 тысяч человек против основных инфекционных заболеваний</w:t>
      </w:r>
      <w:r w:rsidR="00FE72B7">
        <w:rPr>
          <w:sz w:val="28"/>
          <w:szCs w:val="28"/>
        </w:rPr>
        <w:t>,</w:t>
      </w:r>
      <w:r w:rsidRPr="00601EDA">
        <w:rPr>
          <w:sz w:val="28"/>
          <w:szCs w:val="28"/>
        </w:rPr>
        <w:t xml:space="preserve"> управляемых средствами специфической профилактики, в результате чего управляемые средствами специфической профилактики инфекции в структуре инфекционной заболеваемости составляют 0,99% (2016</w:t>
      </w:r>
      <w:r w:rsidR="00FE72B7">
        <w:rPr>
          <w:sz w:val="28"/>
          <w:szCs w:val="28"/>
        </w:rPr>
        <w:t xml:space="preserve"> -</w:t>
      </w:r>
      <w:r w:rsidRPr="00601EDA">
        <w:rPr>
          <w:sz w:val="28"/>
          <w:szCs w:val="28"/>
        </w:rPr>
        <w:t xml:space="preserve"> 0,4%), отмечено снижение и стабилизация заболеваемости вирусным гепатитом В, коклюшем, не регистрируются случаи краснухи, дифтерии, полиомиелита. Реализация мер, направленных на снижение инфекционной заболеваемости</w:t>
      </w:r>
      <w:r w:rsidR="00FE72B7">
        <w:rPr>
          <w:sz w:val="28"/>
          <w:szCs w:val="28"/>
        </w:rPr>
        <w:t xml:space="preserve">, </w:t>
      </w:r>
      <w:r w:rsidRPr="00601EDA">
        <w:rPr>
          <w:sz w:val="28"/>
          <w:szCs w:val="28"/>
        </w:rPr>
        <w:t xml:space="preserve">позволила достичь стабилизации и снижения заболеваемости по 25 нозологическим формам, в республике особо опасные инфекции не регистрировались. </w:t>
      </w:r>
    </w:p>
    <w:p w14:paraId="54FA83E0" w14:textId="77777777" w:rsidR="00A0150D" w:rsidRPr="00601EDA" w:rsidRDefault="00A0150D" w:rsidP="00A0150D">
      <w:pPr>
        <w:autoSpaceDE w:val="0"/>
        <w:autoSpaceDN w:val="0"/>
        <w:adjustRightInd w:val="0"/>
        <w:ind w:firstLine="709"/>
        <w:jc w:val="both"/>
        <w:rPr>
          <w:sz w:val="28"/>
          <w:szCs w:val="28"/>
        </w:rPr>
      </w:pPr>
      <w:r w:rsidRPr="00601EDA">
        <w:rPr>
          <w:sz w:val="28"/>
          <w:szCs w:val="28"/>
        </w:rPr>
        <w:t>При осуществлении массовой иммунизации населения против гриппа за последние 9 лет снизился удельный вес ОРВИ и гриппа на 12,4% (в 2009г. он составлял 90,4%, в 2017 – 79,2%), что прямо коррелирует с количеством привитых лиц. Охват прививками против гриппа составил 40,6% от общей численности населения Республики Адыгея, обеспечена профилактика массовой неинфекционной заболеваемости (2016 -34,9%).</w:t>
      </w:r>
    </w:p>
    <w:p w14:paraId="29A20776" w14:textId="77777777" w:rsidR="00A0150D" w:rsidRPr="008F61C3" w:rsidRDefault="00A0150D" w:rsidP="00A0150D">
      <w:pPr>
        <w:ind w:left="-142" w:firstLine="709"/>
        <w:jc w:val="both"/>
        <w:rPr>
          <w:sz w:val="28"/>
          <w:szCs w:val="28"/>
        </w:rPr>
      </w:pPr>
      <w:r w:rsidRPr="008F61C3">
        <w:rPr>
          <w:sz w:val="28"/>
          <w:szCs w:val="28"/>
        </w:rPr>
        <w:t>По данным мониторинга за ходом иммунизации населения Республики Адыгея за 2017 год план профилактических прививок выполнен от 98% до 100%</w:t>
      </w:r>
      <w:r w:rsidRPr="008F61C3">
        <w:rPr>
          <w:color w:val="FF0000"/>
          <w:sz w:val="28"/>
          <w:szCs w:val="28"/>
        </w:rPr>
        <w:t xml:space="preserve"> </w:t>
      </w:r>
      <w:r w:rsidRPr="008F61C3">
        <w:rPr>
          <w:sz w:val="28"/>
          <w:szCs w:val="28"/>
        </w:rPr>
        <w:t>по</w:t>
      </w:r>
      <w:r>
        <w:rPr>
          <w:sz w:val="28"/>
          <w:szCs w:val="28"/>
        </w:rPr>
        <w:t xml:space="preserve"> различным видам иммунизации</w:t>
      </w:r>
      <w:r w:rsidRPr="008F61C3">
        <w:rPr>
          <w:sz w:val="28"/>
          <w:szCs w:val="28"/>
        </w:rPr>
        <w:t>.</w:t>
      </w:r>
    </w:p>
    <w:p w14:paraId="48050099" w14:textId="77777777" w:rsidR="00A0150D" w:rsidRPr="008F61C3" w:rsidRDefault="00A0150D" w:rsidP="00A0150D">
      <w:pPr>
        <w:ind w:firstLine="708"/>
        <w:jc w:val="both"/>
        <w:rPr>
          <w:sz w:val="28"/>
          <w:szCs w:val="28"/>
        </w:rPr>
      </w:pPr>
      <w:r w:rsidRPr="008F61C3">
        <w:rPr>
          <w:sz w:val="28"/>
          <w:szCs w:val="28"/>
        </w:rPr>
        <w:t xml:space="preserve"> Помимо повышения уровня вакцинопрофилактики населения, позволившего снизить инфекционную заболеваемость населения республики, реализован комплекс мер по снижению негативного влияния факторов среды обитания на здоровье человека, в том числе небезопасных продуктов питания, недоброкачественного питьевого водоснабжения, загрязненного атмосферного воздуха, шума и других физических факторов.</w:t>
      </w:r>
    </w:p>
    <w:p w14:paraId="02F4D968" w14:textId="77777777" w:rsidR="00A0150D" w:rsidRPr="008F61C3" w:rsidRDefault="00A0150D" w:rsidP="00A0150D">
      <w:pPr>
        <w:ind w:firstLine="708"/>
        <w:jc w:val="both"/>
        <w:rPr>
          <w:sz w:val="28"/>
          <w:szCs w:val="28"/>
          <w:lang w:eastAsia="ar-SA"/>
        </w:rPr>
      </w:pPr>
      <w:r w:rsidRPr="008F61C3">
        <w:rPr>
          <w:color w:val="000000"/>
          <w:sz w:val="28"/>
          <w:szCs w:val="28"/>
          <w:lang w:eastAsia="ar-SA"/>
        </w:rPr>
        <w:t xml:space="preserve">В 2017 году </w:t>
      </w:r>
      <w:r w:rsidRPr="008F61C3">
        <w:rPr>
          <w:sz w:val="28"/>
          <w:szCs w:val="28"/>
          <w:lang w:eastAsia="ar-SA"/>
        </w:rPr>
        <w:t xml:space="preserve">продолжена работа по реализации Основ государственной политики Российской Федерации в области здорового питания населения на период до 2020г., утв. Распоряжением Правительства Российской Федерации от 25 октября </w:t>
      </w:r>
      <w:smartTag w:uri="urn:schemas-microsoft-com:office:smarttags" w:element="metricconverter">
        <w:smartTagPr>
          <w:attr w:name="ProductID" w:val="2010 г"/>
        </w:smartTagPr>
        <w:r w:rsidRPr="008F61C3">
          <w:rPr>
            <w:sz w:val="28"/>
            <w:szCs w:val="28"/>
            <w:lang w:eastAsia="ar-SA"/>
          </w:rPr>
          <w:t>2010 г</w:t>
        </w:r>
      </w:smartTag>
      <w:r w:rsidRPr="008F61C3">
        <w:rPr>
          <w:sz w:val="28"/>
          <w:szCs w:val="28"/>
          <w:lang w:eastAsia="ar-SA"/>
        </w:rPr>
        <w:t xml:space="preserve">. № 1873-р, основными целями и задачами которой являются: сохранение и укрепление здоровья населения, профилактика заболеваний, обусловленных неполноценным и несбалансированным питанием; содействие импортозамещению и расширение отечественного производства основных видов продовольственного сырья и пищевых продуктов, отвечающих современным требованиям качества и безопасности; совершенствование организации питания различных групп населения. </w:t>
      </w:r>
    </w:p>
    <w:p w14:paraId="06452CDF" w14:textId="1AFA10BE" w:rsidR="00A0150D" w:rsidRPr="008F61C3" w:rsidRDefault="00A0150D" w:rsidP="00A0150D">
      <w:pPr>
        <w:ind w:firstLine="426"/>
        <w:jc w:val="both"/>
        <w:rPr>
          <w:sz w:val="28"/>
          <w:szCs w:val="28"/>
        </w:rPr>
      </w:pPr>
      <w:r w:rsidRPr="008F61C3">
        <w:rPr>
          <w:sz w:val="28"/>
          <w:szCs w:val="28"/>
        </w:rPr>
        <w:t>Проинспектировано более 700 тонн пищевых продуктов, выявлено до 2% пищевых продуктов, оборачиваемых в ненадлежащих условиях, по предписаниям должностных лиц управления изъято из оборота 385 парти</w:t>
      </w:r>
      <w:r w:rsidR="00FE72B7">
        <w:rPr>
          <w:sz w:val="28"/>
          <w:szCs w:val="28"/>
        </w:rPr>
        <w:t>й</w:t>
      </w:r>
      <w:r w:rsidRPr="008F61C3">
        <w:rPr>
          <w:sz w:val="28"/>
          <w:szCs w:val="28"/>
        </w:rPr>
        <w:t xml:space="preserve"> некачественных и опасных пищевых продуктов общим объемом –19605</w:t>
      </w:r>
      <w:r w:rsidR="00FE72B7">
        <w:rPr>
          <w:sz w:val="28"/>
          <w:szCs w:val="28"/>
        </w:rPr>
        <w:t xml:space="preserve"> </w:t>
      </w:r>
      <w:r w:rsidRPr="008F61C3">
        <w:rPr>
          <w:sz w:val="28"/>
          <w:szCs w:val="28"/>
        </w:rPr>
        <w:t>кг. Основной объем изъятой продукции составили плодоовощная продукция, пиво, молочная продукция, сырье для производства БАД. Причинами изъятия являются отсутствие полной информации о товаре, товаросопроводительных документов, несоответствие нормативным требованиям и истекший срок хранения.</w:t>
      </w:r>
    </w:p>
    <w:p w14:paraId="26D7226F" w14:textId="77777777" w:rsidR="00A0150D" w:rsidRPr="008F61C3" w:rsidRDefault="00A0150D" w:rsidP="00A0150D">
      <w:pPr>
        <w:ind w:firstLine="709"/>
        <w:jc w:val="both"/>
        <w:rPr>
          <w:sz w:val="28"/>
          <w:szCs w:val="28"/>
        </w:rPr>
      </w:pPr>
      <w:r w:rsidRPr="008F61C3">
        <w:rPr>
          <w:sz w:val="28"/>
          <w:szCs w:val="28"/>
        </w:rPr>
        <w:t>Приоритетным направлением при осуществлении федерального государственного санитарно-эпидемиологического контроля (надзора) является обеспечение государственного контроля (надзора) за соблюдением требований технических регламентов Таможенного союза.</w:t>
      </w:r>
    </w:p>
    <w:p w14:paraId="2650C85E" w14:textId="51958E3E" w:rsidR="00A0150D" w:rsidRPr="008F61C3" w:rsidRDefault="00A0150D" w:rsidP="00A0150D">
      <w:pPr>
        <w:ind w:firstLine="709"/>
        <w:jc w:val="both"/>
        <w:rPr>
          <w:sz w:val="28"/>
          <w:szCs w:val="28"/>
        </w:rPr>
      </w:pPr>
      <w:r w:rsidRPr="008F61C3">
        <w:rPr>
          <w:color w:val="000000"/>
          <w:sz w:val="28"/>
          <w:szCs w:val="28"/>
        </w:rPr>
        <w:t>Осуществляя федеральный государственный надзор за качеством и безопасностью алкогольной продукции, за оборотом табачных изделий на территории республики</w:t>
      </w:r>
      <w:r w:rsidR="00FE72B7">
        <w:rPr>
          <w:color w:val="000000"/>
          <w:sz w:val="28"/>
          <w:szCs w:val="28"/>
        </w:rPr>
        <w:t>,</w:t>
      </w:r>
      <w:r w:rsidRPr="008F61C3">
        <w:rPr>
          <w:sz w:val="28"/>
          <w:szCs w:val="28"/>
        </w:rPr>
        <w:t xml:space="preserve"> Управление Роспотребнадзора по Республике Адыгея принимало активное участие в </w:t>
      </w:r>
      <w:r w:rsidRPr="008F61C3">
        <w:rPr>
          <w:color w:val="000000"/>
          <w:sz w:val="28"/>
          <w:szCs w:val="28"/>
        </w:rPr>
        <w:t xml:space="preserve">реализации Концепции государственной политики по снижению масштабов употребления табачной и алкогольной продукции, профилактике алкоголизма и табакокурения среди населения. В ходе исполнения </w:t>
      </w:r>
      <w:r w:rsidRPr="008F61C3">
        <w:rPr>
          <w:sz w:val="28"/>
          <w:szCs w:val="28"/>
        </w:rPr>
        <w:t xml:space="preserve">«дорожных карт» по снижению масштабов употребления табачной и алкогольной продукции, профилактике алкоголизма и по противодействию потребления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100% при запланированных 90%. </w:t>
      </w:r>
    </w:p>
    <w:p w14:paraId="042396C1" w14:textId="15A7AE47" w:rsidR="00A0150D" w:rsidRPr="008F61C3" w:rsidRDefault="00A0150D" w:rsidP="00A0150D">
      <w:pPr>
        <w:ind w:firstLine="708"/>
        <w:jc w:val="both"/>
        <w:rPr>
          <w:sz w:val="28"/>
          <w:szCs w:val="28"/>
          <w:lang w:eastAsia="ar-SA"/>
        </w:rPr>
      </w:pPr>
      <w:r w:rsidRPr="008F61C3">
        <w:rPr>
          <w:sz w:val="28"/>
          <w:szCs w:val="28"/>
        </w:rPr>
        <w:t>В результате осуществления Управлением Роспотребнадзора по Республике Адыгея комплекса мероприятий, направленных на реализацию поручений Правительства Российской Федерации, положений Федерального закона от 07.12.2011 №416-ФЗ «О водоснабжении и водоотведении» в 2017 году удельный вес населения, обеспеченн</w:t>
      </w:r>
      <w:r w:rsidR="00FE72B7">
        <w:rPr>
          <w:sz w:val="28"/>
          <w:szCs w:val="28"/>
        </w:rPr>
        <w:t>ого</w:t>
      </w:r>
      <w:r w:rsidRPr="008F61C3">
        <w:rPr>
          <w:sz w:val="28"/>
          <w:szCs w:val="28"/>
        </w:rPr>
        <w:t xml:space="preserve"> доброкачественной питьевой водой, составил 98,6%. </w:t>
      </w:r>
    </w:p>
    <w:p w14:paraId="645B28B7" w14:textId="77777777" w:rsidR="00A0150D" w:rsidRPr="008F61C3" w:rsidRDefault="00A0150D" w:rsidP="00A0150D">
      <w:pPr>
        <w:widowControl w:val="0"/>
        <w:autoSpaceDE w:val="0"/>
        <w:autoSpaceDN w:val="0"/>
        <w:adjustRightInd w:val="0"/>
        <w:ind w:firstLine="709"/>
        <w:jc w:val="both"/>
        <w:rPr>
          <w:sz w:val="28"/>
          <w:szCs w:val="28"/>
        </w:rPr>
      </w:pPr>
      <w:r w:rsidRPr="008F61C3">
        <w:rPr>
          <w:sz w:val="28"/>
          <w:szCs w:val="28"/>
        </w:rPr>
        <w:t xml:space="preserve">Радиационная обстановка в республике оставалась удовлетворительной, радиационный фон в пределах нормы и не превышал характерных многолетних сложившихся значений. </w:t>
      </w:r>
    </w:p>
    <w:p w14:paraId="1835D853" w14:textId="603C8310" w:rsidR="00A0150D" w:rsidRPr="008F61C3" w:rsidRDefault="00A0150D" w:rsidP="00A0150D">
      <w:pPr>
        <w:ind w:firstLine="709"/>
        <w:jc w:val="both"/>
        <w:rPr>
          <w:sz w:val="28"/>
          <w:szCs w:val="28"/>
        </w:rPr>
      </w:pPr>
      <w:r w:rsidRPr="008F61C3">
        <w:rPr>
          <w:sz w:val="28"/>
          <w:szCs w:val="28"/>
        </w:rPr>
        <w:t>В 2017 году реализовывались мероприятия, направленные на улучшение условий</w:t>
      </w:r>
      <w:r w:rsidR="002802E2">
        <w:rPr>
          <w:sz w:val="28"/>
          <w:szCs w:val="28"/>
        </w:rPr>
        <w:t xml:space="preserve"> </w:t>
      </w:r>
      <w:r w:rsidRPr="008F61C3">
        <w:rPr>
          <w:sz w:val="28"/>
          <w:szCs w:val="28"/>
        </w:rPr>
        <w:t>труда</w:t>
      </w:r>
      <w:r w:rsidR="002802E2">
        <w:rPr>
          <w:sz w:val="28"/>
          <w:szCs w:val="28"/>
        </w:rPr>
        <w:t xml:space="preserve"> </w:t>
      </w:r>
      <w:r w:rsidRPr="008F61C3">
        <w:rPr>
          <w:sz w:val="28"/>
          <w:szCs w:val="28"/>
        </w:rPr>
        <w:t xml:space="preserve">работающих на предприятиях промышленности, сельского хозяйства и транспорта, профилактику профессиональной заболеваемости на территории Республики Адыгея. </w:t>
      </w:r>
    </w:p>
    <w:p w14:paraId="64B8B03B" w14:textId="1BD1CB35" w:rsidR="00A0150D" w:rsidRPr="008F61C3" w:rsidRDefault="00A0150D" w:rsidP="00A0150D">
      <w:pPr>
        <w:ind w:firstLine="709"/>
        <w:jc w:val="both"/>
        <w:rPr>
          <w:sz w:val="28"/>
          <w:szCs w:val="28"/>
        </w:rPr>
      </w:pPr>
      <w:r w:rsidRPr="008F61C3">
        <w:rPr>
          <w:sz w:val="28"/>
          <w:szCs w:val="28"/>
        </w:rPr>
        <w:t>Итоги летней озд</w:t>
      </w:r>
      <w:r w:rsidR="002802E2">
        <w:rPr>
          <w:sz w:val="28"/>
          <w:szCs w:val="28"/>
        </w:rPr>
        <w:t>оровительной кампании 2017 года</w:t>
      </w:r>
      <w:r w:rsidRPr="008F61C3">
        <w:rPr>
          <w:sz w:val="28"/>
          <w:szCs w:val="28"/>
        </w:rPr>
        <w:t xml:space="preserve"> позволяют констатировать, что проведенные профилактические и противоэпидемические мероприятия в совокупности позволили не допустить групповой заболеваемости в летних оздоровительных учреждениях Республики Адыгея и достичь запланированных показателей эффективности оздоровления детей и подростков. Сохраняется на протяжении ряда лет высокий удельный вес детей с выраженной эффективностью оздоровления, который составил 94,7% (в 2016г. - 94,7%, в </w:t>
      </w:r>
      <w:smartTag w:uri="urn:schemas-microsoft-com:office:smarttags" w:element="metricconverter">
        <w:smartTagPr>
          <w:attr w:name="ProductID" w:val="2015 г"/>
        </w:smartTagPr>
        <w:r w:rsidRPr="008F61C3">
          <w:rPr>
            <w:sz w:val="28"/>
            <w:szCs w:val="28"/>
          </w:rPr>
          <w:t>2015 г</w:t>
        </w:r>
      </w:smartTag>
      <w:r w:rsidRPr="008F61C3">
        <w:rPr>
          <w:sz w:val="28"/>
          <w:szCs w:val="28"/>
        </w:rPr>
        <w:t>. – 93,1%).</w:t>
      </w:r>
    </w:p>
    <w:p w14:paraId="1C4DBD99" w14:textId="23DFBF65" w:rsidR="00A0150D" w:rsidRPr="008F61C3" w:rsidRDefault="00A0150D" w:rsidP="00A0150D">
      <w:pPr>
        <w:ind w:firstLine="709"/>
        <w:jc w:val="both"/>
        <w:rPr>
          <w:sz w:val="28"/>
          <w:szCs w:val="28"/>
        </w:rPr>
      </w:pPr>
      <w:r w:rsidRPr="008F61C3">
        <w:rPr>
          <w:sz w:val="28"/>
          <w:szCs w:val="28"/>
        </w:rPr>
        <w:t>В рамках выполнения задач по формированию здорового образа жизни, включая популяризацию культуры здорового питания, спортивно-оздоровительных программ, профилактику алкоголизма, наркомании, противодействие потреблению табака и исполнения мероприятий по реализации Основ государственной политики Российской Федерации в области здорового питания населения на период до 2020 года</w:t>
      </w:r>
      <w:r w:rsidR="00346764">
        <w:rPr>
          <w:sz w:val="28"/>
          <w:szCs w:val="28"/>
        </w:rPr>
        <w:t>,</w:t>
      </w:r>
      <w:r w:rsidRPr="008F61C3">
        <w:rPr>
          <w:sz w:val="28"/>
          <w:szCs w:val="28"/>
        </w:rPr>
        <w:t xml:space="preserve"> Управлением Роспотребнадзора по Республике Адыгея осуществлялся федеральный государственный санитарно-эпидемиологический надзор за соблюдением обязательных требований к организации питания детей в образовательных организациях. </w:t>
      </w:r>
    </w:p>
    <w:p w14:paraId="6D6F5B37" w14:textId="77777777" w:rsidR="00A0150D" w:rsidRPr="008F61C3" w:rsidRDefault="00A0150D" w:rsidP="00A0150D">
      <w:pPr>
        <w:ind w:firstLine="708"/>
        <w:jc w:val="both"/>
        <w:rPr>
          <w:b/>
          <w:sz w:val="20"/>
          <w:szCs w:val="20"/>
        </w:rPr>
      </w:pPr>
      <w:r w:rsidRPr="008F61C3">
        <w:rPr>
          <w:bCs/>
          <w:kern w:val="1"/>
          <w:sz w:val="28"/>
          <w:szCs w:val="28"/>
          <w:lang w:eastAsia="ar-SA"/>
        </w:rPr>
        <w:t xml:space="preserve">В Республике Адыгея охват горячим питанием школьников в 2017 году составил – 77,5%, </w:t>
      </w:r>
      <w:r w:rsidRPr="008F61C3">
        <w:rPr>
          <w:sz w:val="28"/>
          <w:szCs w:val="28"/>
        </w:rPr>
        <w:t xml:space="preserve">отмечается увеличение общего процента охвата горячим питанием школьников по сравнению в 2016 годом на 6,6% (70,9%). Охват горячим питанием Учащихся 1-4 классов составляет – 97,9%, а 5-11 классов - 59,4%. </w:t>
      </w:r>
    </w:p>
    <w:p w14:paraId="640B3581" w14:textId="77777777" w:rsidR="00A0150D" w:rsidRPr="000B43FC" w:rsidRDefault="00A0150D" w:rsidP="00A0150D">
      <w:pPr>
        <w:autoSpaceDE w:val="0"/>
        <w:autoSpaceDN w:val="0"/>
        <w:ind w:firstLine="709"/>
        <w:jc w:val="both"/>
        <w:rPr>
          <w:sz w:val="28"/>
          <w:szCs w:val="28"/>
        </w:rPr>
      </w:pPr>
      <w:r w:rsidRPr="00D83782">
        <w:rPr>
          <w:sz w:val="28"/>
          <w:szCs w:val="28"/>
        </w:rPr>
        <w:t>Приоритетными проблемами при обеспечении санитарно-эпидемиологического благополучия населения республики являются неблагоприятное влияние факторов среды обитания, связанных с условиями обучения и воспитания детей и подростков; факторов образа жизни, прежде всего потребление алкоголя, табакокурение, уровень сбалансированности питания; факторов, определяющих состояние инфекционной и паразитарной заболеваемости.</w:t>
      </w:r>
      <w:r w:rsidRPr="000B43FC">
        <w:rPr>
          <w:sz w:val="28"/>
          <w:szCs w:val="28"/>
        </w:rPr>
        <w:t xml:space="preserve"> </w:t>
      </w:r>
    </w:p>
    <w:p w14:paraId="1D107EB1" w14:textId="77777777" w:rsidR="00A0150D" w:rsidRPr="000B43FC" w:rsidRDefault="00A0150D" w:rsidP="00A0150D">
      <w:pPr>
        <w:autoSpaceDE w:val="0"/>
        <w:autoSpaceDN w:val="0"/>
        <w:adjustRightInd w:val="0"/>
        <w:ind w:firstLine="709"/>
        <w:jc w:val="both"/>
        <w:rPr>
          <w:sz w:val="28"/>
          <w:szCs w:val="28"/>
        </w:rPr>
      </w:pPr>
      <w:r w:rsidRPr="000B43FC">
        <w:rPr>
          <w:sz w:val="28"/>
          <w:szCs w:val="28"/>
        </w:rPr>
        <w:t>Государственный доклад «О состоянии санитарно-эпидемиологического благополучия населения в Республике Адыгея в 201</w:t>
      </w:r>
      <w:r>
        <w:rPr>
          <w:sz w:val="28"/>
          <w:szCs w:val="28"/>
        </w:rPr>
        <w:t>7</w:t>
      </w:r>
      <w:r w:rsidRPr="000B43FC">
        <w:rPr>
          <w:sz w:val="28"/>
          <w:szCs w:val="28"/>
        </w:rPr>
        <w:t xml:space="preserve"> году» подготовлен на основе системного анализа данных социально-гигиенического мониторинга, позволивших выделить факторы среды обитания человека, оказывающие негативное воздействие на здоровье населения, а также оценить влияние комплекса санитарно-эпидемиологических и социально-экономических факторов.</w:t>
      </w:r>
    </w:p>
    <w:p w14:paraId="1CD90433" w14:textId="77777777" w:rsidR="00A0150D" w:rsidRPr="000B43FC" w:rsidRDefault="00A0150D" w:rsidP="00A0150D">
      <w:pPr>
        <w:ind w:firstLine="709"/>
        <w:jc w:val="both"/>
        <w:rPr>
          <w:sz w:val="28"/>
          <w:szCs w:val="28"/>
        </w:rPr>
      </w:pPr>
      <w:r w:rsidRPr="000B43FC">
        <w:rPr>
          <w:sz w:val="28"/>
          <w:szCs w:val="28"/>
        </w:rPr>
        <w:t>При подготовке материалов Государственного доклада «О состоянии санитарно-эпидемиологического благополучия населения Республики Адыгея в 201</w:t>
      </w:r>
      <w:r>
        <w:rPr>
          <w:sz w:val="28"/>
          <w:szCs w:val="28"/>
        </w:rPr>
        <w:t>7</w:t>
      </w:r>
      <w:r w:rsidRPr="000B43FC">
        <w:rPr>
          <w:sz w:val="28"/>
          <w:szCs w:val="28"/>
        </w:rPr>
        <w:t xml:space="preserve"> году» использовались данные Территориального органа Федеральной службы государственной статистики по Республике Адыгея, официальной отраслевой статистической отчетности, сведения Министерства здравоохранения Республики Адыгея, ФБУЗ «Центр гигиены и эпидемиологии в Республике Адыгея».</w:t>
      </w:r>
    </w:p>
    <w:p w14:paraId="4C82DF56" w14:textId="77777777" w:rsidR="00A0150D" w:rsidRPr="000B43FC" w:rsidRDefault="00A0150D" w:rsidP="00A0150D">
      <w:pPr>
        <w:ind w:firstLine="709"/>
        <w:jc w:val="both"/>
        <w:rPr>
          <w:sz w:val="28"/>
          <w:szCs w:val="28"/>
        </w:rPr>
      </w:pPr>
      <w:r w:rsidRPr="000B43FC">
        <w:rPr>
          <w:sz w:val="28"/>
          <w:szCs w:val="28"/>
        </w:rPr>
        <w:t>Аналитические материалы, представленные в докладе, могут быть использованы при разработке планов социально-экономического развития территорий и региональных программ обеспечения санитарно-эпидемиологического благополучия населения.</w:t>
      </w:r>
    </w:p>
    <w:p w14:paraId="53BEB2AB" w14:textId="7330A671" w:rsidR="00A0150D" w:rsidRPr="000B43FC" w:rsidRDefault="00A0150D" w:rsidP="00A0150D">
      <w:pPr>
        <w:autoSpaceDE w:val="0"/>
        <w:autoSpaceDN w:val="0"/>
        <w:adjustRightInd w:val="0"/>
        <w:ind w:firstLine="709"/>
        <w:jc w:val="both"/>
        <w:rPr>
          <w:sz w:val="28"/>
          <w:szCs w:val="28"/>
        </w:rPr>
      </w:pPr>
      <w:r w:rsidRPr="000B43FC">
        <w:rPr>
          <w:sz w:val="28"/>
          <w:szCs w:val="28"/>
        </w:rPr>
        <w:t>Обеспечение санитарно-эпидемиологического благополучия населения, решение вопросов профилактики инфекционной и неинфекционной заболеваемости требу</w:t>
      </w:r>
      <w:r w:rsidR="00346764">
        <w:rPr>
          <w:sz w:val="28"/>
          <w:szCs w:val="28"/>
        </w:rPr>
        <w:t>ю</w:t>
      </w:r>
      <w:r w:rsidRPr="000B43FC">
        <w:rPr>
          <w:sz w:val="28"/>
          <w:szCs w:val="28"/>
        </w:rPr>
        <w:t>т выработки и осуществления единой государственной политики в этой области на региональном и муниципальном уровнях, а также совершенствования механизмов ее реализации.</w:t>
      </w:r>
    </w:p>
    <w:p w14:paraId="55D92E73" w14:textId="43384098" w:rsidR="00A0150D" w:rsidRPr="000B43FC" w:rsidRDefault="00A0150D" w:rsidP="00A0150D">
      <w:pPr>
        <w:ind w:firstLine="709"/>
        <w:jc w:val="both"/>
        <w:rPr>
          <w:sz w:val="28"/>
          <w:szCs w:val="28"/>
        </w:rPr>
      </w:pPr>
      <w:r w:rsidRPr="000B43FC">
        <w:rPr>
          <w:sz w:val="28"/>
          <w:szCs w:val="28"/>
        </w:rPr>
        <w:t xml:space="preserve">Государственный доклад «О состоянии санитарно-эпидемиологического благополучия населения </w:t>
      </w:r>
      <w:r w:rsidR="00346764">
        <w:rPr>
          <w:sz w:val="28"/>
          <w:szCs w:val="28"/>
        </w:rPr>
        <w:t xml:space="preserve">в </w:t>
      </w:r>
      <w:r w:rsidRPr="000B43FC">
        <w:rPr>
          <w:sz w:val="28"/>
          <w:szCs w:val="28"/>
        </w:rPr>
        <w:t>Республик</w:t>
      </w:r>
      <w:r w:rsidR="00346764">
        <w:rPr>
          <w:sz w:val="28"/>
          <w:szCs w:val="28"/>
        </w:rPr>
        <w:t>е</w:t>
      </w:r>
      <w:r w:rsidRPr="000B43FC">
        <w:rPr>
          <w:sz w:val="28"/>
          <w:szCs w:val="28"/>
        </w:rPr>
        <w:t xml:space="preserve"> Адыгея в 201</w:t>
      </w:r>
      <w:r>
        <w:rPr>
          <w:sz w:val="28"/>
          <w:szCs w:val="28"/>
        </w:rPr>
        <w:t>7</w:t>
      </w:r>
      <w:r w:rsidRPr="000B43FC">
        <w:rPr>
          <w:sz w:val="28"/>
          <w:szCs w:val="28"/>
        </w:rPr>
        <w:t xml:space="preserve"> году» подготовлен в соответствии с Постановлением Правительства Российской Федерации от 23 мая 2012 года № 513 в целях обеспечения органов государственной власти, органов местного самоуправления, юридических лиц и индивидуальных предпринимателей, граждан объективной систематизированной информацией о состоянии санитарно-эпидемиологического благополучия населения Республики Адыгея.</w:t>
      </w:r>
    </w:p>
    <w:p w14:paraId="07D7D3F0" w14:textId="77777777" w:rsidR="00A0150D" w:rsidRPr="000B43FC" w:rsidRDefault="00A0150D" w:rsidP="00A0150D">
      <w:pPr>
        <w:autoSpaceDE w:val="0"/>
        <w:autoSpaceDN w:val="0"/>
        <w:adjustRightInd w:val="0"/>
        <w:ind w:firstLine="705"/>
        <w:jc w:val="right"/>
        <w:rPr>
          <w:color w:val="000000"/>
        </w:rPr>
      </w:pPr>
    </w:p>
    <w:p w14:paraId="7DEA4FB6" w14:textId="77777777" w:rsidR="00A0150D" w:rsidRPr="000B43FC" w:rsidRDefault="00A0150D" w:rsidP="00A0150D">
      <w:pPr>
        <w:autoSpaceDE w:val="0"/>
        <w:autoSpaceDN w:val="0"/>
        <w:adjustRightInd w:val="0"/>
        <w:ind w:firstLine="705"/>
        <w:jc w:val="right"/>
        <w:rPr>
          <w:color w:val="000000"/>
        </w:rPr>
      </w:pPr>
      <w:bookmarkStart w:id="1" w:name="_GoBack"/>
      <w:bookmarkEnd w:id="1"/>
    </w:p>
    <w:p w14:paraId="2100FBCB" w14:textId="77777777" w:rsidR="00A0150D" w:rsidRPr="000B43FC" w:rsidRDefault="00A0150D" w:rsidP="00A0150D">
      <w:pPr>
        <w:autoSpaceDE w:val="0"/>
        <w:autoSpaceDN w:val="0"/>
        <w:adjustRightInd w:val="0"/>
        <w:ind w:firstLine="705"/>
        <w:jc w:val="right"/>
        <w:rPr>
          <w:color w:val="000000"/>
        </w:rPr>
      </w:pPr>
    </w:p>
    <w:tbl>
      <w:tblPr>
        <w:tblW w:w="0" w:type="auto"/>
        <w:jc w:val="right"/>
        <w:tblLook w:val="01E0" w:firstRow="1" w:lastRow="1" w:firstColumn="1" w:lastColumn="1" w:noHBand="0" w:noVBand="0"/>
      </w:tblPr>
      <w:tblGrid>
        <w:gridCol w:w="5323"/>
      </w:tblGrid>
      <w:tr w:rsidR="00A0150D" w:rsidRPr="000B43FC" w14:paraId="4CEB7EA6" w14:textId="77777777" w:rsidTr="00402782">
        <w:trPr>
          <w:jc w:val="right"/>
        </w:trPr>
        <w:tc>
          <w:tcPr>
            <w:tcW w:w="5323" w:type="dxa"/>
          </w:tcPr>
          <w:p w14:paraId="3DC86C32" w14:textId="77777777" w:rsidR="00A0150D" w:rsidRPr="000B43FC" w:rsidRDefault="00A0150D" w:rsidP="00402782">
            <w:pPr>
              <w:autoSpaceDE w:val="0"/>
              <w:autoSpaceDN w:val="0"/>
              <w:adjustRightInd w:val="0"/>
              <w:spacing w:line="276" w:lineRule="auto"/>
              <w:jc w:val="both"/>
              <w:rPr>
                <w:b/>
                <w:color w:val="000000"/>
              </w:rPr>
            </w:pPr>
            <w:r w:rsidRPr="000B43FC">
              <w:rPr>
                <w:b/>
                <w:color w:val="000000"/>
              </w:rPr>
              <w:t>Главный государственный санитарный врач</w:t>
            </w:r>
          </w:p>
        </w:tc>
      </w:tr>
      <w:tr w:rsidR="00A0150D" w:rsidRPr="000B43FC" w14:paraId="546B9BD2" w14:textId="77777777" w:rsidTr="00402782">
        <w:trPr>
          <w:jc w:val="right"/>
        </w:trPr>
        <w:tc>
          <w:tcPr>
            <w:tcW w:w="5323" w:type="dxa"/>
          </w:tcPr>
          <w:p w14:paraId="016680E6" w14:textId="77777777" w:rsidR="00A0150D" w:rsidRPr="000B43FC" w:rsidRDefault="00A0150D" w:rsidP="00402782">
            <w:pPr>
              <w:autoSpaceDE w:val="0"/>
              <w:autoSpaceDN w:val="0"/>
              <w:adjustRightInd w:val="0"/>
              <w:spacing w:line="276" w:lineRule="auto"/>
              <w:jc w:val="both"/>
              <w:rPr>
                <w:b/>
                <w:color w:val="000000"/>
              </w:rPr>
            </w:pPr>
            <w:r w:rsidRPr="000B43FC">
              <w:rPr>
                <w:b/>
                <w:color w:val="000000"/>
              </w:rPr>
              <w:t>по Республике Адыгея</w:t>
            </w:r>
          </w:p>
        </w:tc>
      </w:tr>
    </w:tbl>
    <w:p w14:paraId="3F459DD5" w14:textId="77777777" w:rsidR="00C2415E" w:rsidRPr="0074741A" w:rsidRDefault="00C2415E" w:rsidP="00661D27">
      <w:pPr>
        <w:spacing w:line="221" w:lineRule="auto"/>
        <w:rPr>
          <w:sz w:val="28"/>
        </w:rPr>
      </w:pPr>
    </w:p>
    <w:tbl>
      <w:tblPr>
        <w:tblW w:w="0" w:type="auto"/>
        <w:jc w:val="right"/>
        <w:tblLook w:val="01E0" w:firstRow="1" w:lastRow="1" w:firstColumn="1" w:lastColumn="1" w:noHBand="0" w:noVBand="0"/>
      </w:tblPr>
      <w:tblGrid>
        <w:gridCol w:w="5323"/>
      </w:tblGrid>
      <w:tr w:rsidR="00C2415E" w14:paraId="55B205CF" w14:textId="77777777" w:rsidTr="00EE76C2">
        <w:trPr>
          <w:jc w:val="right"/>
        </w:trPr>
        <w:tc>
          <w:tcPr>
            <w:tcW w:w="5323" w:type="dxa"/>
          </w:tcPr>
          <w:p w14:paraId="6CC4D1D0" w14:textId="77777777" w:rsidR="00C2415E" w:rsidRDefault="00C2415E" w:rsidP="00A0150D">
            <w:pPr>
              <w:rPr>
                <w:b/>
              </w:rPr>
            </w:pPr>
          </w:p>
        </w:tc>
      </w:tr>
    </w:tbl>
    <w:p w14:paraId="2995A9BF" w14:textId="77777777" w:rsidR="00C2415E" w:rsidRDefault="00C2415E" w:rsidP="000E40C6">
      <w:pPr>
        <w:rPr>
          <w:rFonts w:ascii="Calibri" w:hAnsi="Calibri"/>
          <w:sz w:val="22"/>
          <w:szCs w:val="22"/>
          <w:lang w:eastAsia="en-US"/>
        </w:rPr>
      </w:pPr>
    </w:p>
    <w:p w14:paraId="6D9DCC2A" w14:textId="77777777" w:rsidR="00C2415E" w:rsidRDefault="00C2415E" w:rsidP="00A30AFC">
      <w:pPr>
        <w:pStyle w:val="11f7"/>
        <w:widowControl w:val="0"/>
      </w:pPr>
    </w:p>
    <w:p w14:paraId="59AE67E9" w14:textId="77777777" w:rsidR="00C2415E" w:rsidRDefault="00C2415E" w:rsidP="00A30AFC">
      <w:pPr>
        <w:pStyle w:val="11f7"/>
        <w:widowControl w:val="0"/>
      </w:pPr>
    </w:p>
    <w:p w14:paraId="12D52AD7" w14:textId="77777777" w:rsidR="00C2415E" w:rsidRDefault="00C2415E" w:rsidP="00A30AFC">
      <w:pPr>
        <w:pStyle w:val="11f7"/>
        <w:widowControl w:val="0"/>
      </w:pPr>
    </w:p>
    <w:p w14:paraId="16D941BD" w14:textId="77777777" w:rsidR="00C2415E" w:rsidRDefault="00C2415E" w:rsidP="00A30AFC">
      <w:pPr>
        <w:pStyle w:val="11f7"/>
        <w:widowControl w:val="0"/>
      </w:pPr>
    </w:p>
    <w:p w14:paraId="27BBBC04" w14:textId="77777777" w:rsidR="00C2415E" w:rsidRDefault="00C2415E" w:rsidP="00A30AFC">
      <w:pPr>
        <w:pStyle w:val="11f7"/>
        <w:widowControl w:val="0"/>
      </w:pPr>
    </w:p>
    <w:p w14:paraId="68289C73" w14:textId="77777777" w:rsidR="00C02D48" w:rsidRPr="00530258" w:rsidRDefault="00C02D48" w:rsidP="00C02D48">
      <w:pPr>
        <w:spacing w:before="240" w:after="120"/>
        <w:jc w:val="center"/>
        <w:rPr>
          <w:b/>
          <w:sz w:val="28"/>
        </w:rPr>
      </w:pPr>
      <w:r w:rsidRPr="00530258">
        <w:rPr>
          <w:b/>
          <w:sz w:val="28"/>
        </w:rPr>
        <w:t xml:space="preserve">Раздел I. </w:t>
      </w:r>
    </w:p>
    <w:p w14:paraId="7906CE0D" w14:textId="77777777" w:rsidR="00C02D48" w:rsidRPr="00530258" w:rsidRDefault="00C02D48" w:rsidP="00C02D48">
      <w:pPr>
        <w:spacing w:before="240" w:after="120"/>
        <w:jc w:val="center"/>
        <w:rPr>
          <w:b/>
          <w:sz w:val="28"/>
        </w:rPr>
      </w:pPr>
      <w:r w:rsidRPr="00530258">
        <w:rPr>
          <w:b/>
          <w:sz w:val="28"/>
        </w:rPr>
        <w:t xml:space="preserve">Результаты социально-гигиенического мониторинга </w:t>
      </w:r>
      <w:r w:rsidRPr="00530258">
        <w:rPr>
          <w:b/>
          <w:sz w:val="28"/>
        </w:rPr>
        <w:br/>
        <w:t>за 201</w:t>
      </w:r>
      <w:r>
        <w:rPr>
          <w:b/>
          <w:sz w:val="28"/>
        </w:rPr>
        <w:t>7</w:t>
      </w:r>
      <w:r w:rsidRPr="00530258">
        <w:rPr>
          <w:b/>
          <w:sz w:val="28"/>
        </w:rPr>
        <w:t xml:space="preserve"> год и в динамике за последние три года</w:t>
      </w:r>
    </w:p>
    <w:p w14:paraId="151BC69B" w14:textId="77777777" w:rsidR="00C02D48" w:rsidRPr="00530258" w:rsidRDefault="00C02D48" w:rsidP="00C02D48">
      <w:pPr>
        <w:jc w:val="both"/>
      </w:pPr>
    </w:p>
    <w:p w14:paraId="659EE1C7" w14:textId="77777777" w:rsidR="00C02D48" w:rsidRPr="00530258" w:rsidRDefault="00C02D48" w:rsidP="00C02D48">
      <w:pPr>
        <w:ind w:firstLine="709"/>
        <w:jc w:val="both"/>
        <w:rPr>
          <w:sz w:val="28"/>
          <w:szCs w:val="28"/>
        </w:rPr>
      </w:pPr>
      <w:r w:rsidRPr="00530258">
        <w:rPr>
          <w:sz w:val="28"/>
          <w:szCs w:val="28"/>
        </w:rPr>
        <w:t>Федеральным законом Российской Федерации от 30 марта 1999 года № 52-ФЗ «О санитарно-эпидемиологическом благополучии населения» установлено, что социально-гигиенический мониторинг представляет собой государственную систему наблюдений за состоянием здоровья населения и среды обитания, их анализа, оценки и прогноза, а также определения причинно-следственных связей между состоянием здоровья населения и воздействием факторов среды обитания.</w:t>
      </w:r>
    </w:p>
    <w:p w14:paraId="1B487559" w14:textId="77777777" w:rsidR="00C02D48" w:rsidRPr="00530258" w:rsidRDefault="00C02D48" w:rsidP="00C02D48">
      <w:pPr>
        <w:ind w:firstLine="709"/>
        <w:jc w:val="both"/>
        <w:rPr>
          <w:sz w:val="28"/>
          <w:szCs w:val="28"/>
        </w:rPr>
      </w:pPr>
      <w:r w:rsidRPr="00530258">
        <w:rPr>
          <w:sz w:val="28"/>
          <w:szCs w:val="28"/>
        </w:rPr>
        <w:t xml:space="preserve">В соответствии с постановлением Правительства Российской Федерации от 2 февраля </w:t>
      </w:r>
      <w:smartTag w:uri="urn:schemas-microsoft-com:office:smarttags" w:element="metricconverter">
        <w:smartTagPr>
          <w:attr w:name="ProductID" w:val="2006 г"/>
        </w:smartTagPr>
        <w:r w:rsidRPr="00530258">
          <w:rPr>
            <w:sz w:val="28"/>
            <w:szCs w:val="28"/>
          </w:rPr>
          <w:t>2006 г</w:t>
        </w:r>
      </w:smartTag>
      <w:r w:rsidRPr="00530258">
        <w:rPr>
          <w:sz w:val="28"/>
          <w:szCs w:val="28"/>
        </w:rPr>
        <w:t>. № 60 «Об утверждении Положения о проведении социально-гигиенического мониторинга» формируется федеральный и региональный информационный фонд данных социально-гигиенического мониторинга, который представляет собой базу данных о состоянии здоровья населения, среды обитания человека и социально-экономических показателях на основе постоянных системных наблюдений.</w:t>
      </w:r>
    </w:p>
    <w:p w14:paraId="45CA99F1" w14:textId="77777777" w:rsidR="00C02D48" w:rsidRPr="00530258" w:rsidRDefault="00C02D48" w:rsidP="00C02D48">
      <w:pPr>
        <w:ind w:firstLine="709"/>
        <w:jc w:val="both"/>
        <w:rPr>
          <w:sz w:val="28"/>
          <w:szCs w:val="28"/>
        </w:rPr>
      </w:pPr>
      <w:r w:rsidRPr="00530258">
        <w:rPr>
          <w:sz w:val="28"/>
          <w:szCs w:val="28"/>
        </w:rPr>
        <w:t>Проведение социально-гигиенического мониторинга обеспечивает: установление факторов, оказывающих вредное воздействие на человека, и их оценку; прогнозирование состояния здоровья населения и среды обитания человека; определение неотложных и долгосрочных мероприятий по предупреждению и устранению воздействия вредных факторов среды обитания человека на здоровье населения; разработку предложений для принятия решений в области обеспечения санитарно-эпидемиологического благополучия населения; информирование органов государственной власти, органов местного самоуправления, организаций и населения о результатах, полученных при проведении мониторинга.</w:t>
      </w:r>
    </w:p>
    <w:p w14:paraId="08809EC0" w14:textId="77777777" w:rsidR="00C02D48" w:rsidRPr="00530258" w:rsidRDefault="00C02D48" w:rsidP="00C02D48">
      <w:pPr>
        <w:autoSpaceDE w:val="0"/>
        <w:autoSpaceDN w:val="0"/>
        <w:adjustRightInd w:val="0"/>
        <w:ind w:firstLine="709"/>
        <w:jc w:val="both"/>
        <w:rPr>
          <w:sz w:val="28"/>
          <w:szCs w:val="28"/>
        </w:rPr>
      </w:pPr>
      <w:r w:rsidRPr="00530258">
        <w:rPr>
          <w:sz w:val="28"/>
          <w:szCs w:val="28"/>
        </w:rPr>
        <w:t>За период 201</w:t>
      </w:r>
      <w:r>
        <w:rPr>
          <w:sz w:val="28"/>
          <w:szCs w:val="28"/>
        </w:rPr>
        <w:t>4</w:t>
      </w:r>
      <w:r w:rsidRPr="00530258">
        <w:rPr>
          <w:sz w:val="28"/>
          <w:szCs w:val="28"/>
        </w:rPr>
        <w:t>-201</w:t>
      </w:r>
      <w:r>
        <w:rPr>
          <w:sz w:val="28"/>
          <w:szCs w:val="28"/>
        </w:rPr>
        <w:t>7</w:t>
      </w:r>
      <w:r w:rsidRPr="00530258">
        <w:rPr>
          <w:sz w:val="28"/>
          <w:szCs w:val="28"/>
        </w:rPr>
        <w:t xml:space="preserve"> гг. санитарно-эпидемиологическая обстановка в целом по Республике Адыгея характеризуется как стабильная, перечень приоритетных факторов среды обитания, формирующих негативные тенденции в состоянии здоровья населения республики, изменяется незначительно. По результатам анализа состояния среды обитания и ее влияния на здоровье населения, наиболее значимыми остаются: санитарно-гигиенические факторы; социально-экономические факторы и факторы образа жизни.   </w:t>
      </w:r>
    </w:p>
    <w:p w14:paraId="4956EA51" w14:textId="77777777" w:rsidR="00C02D48" w:rsidRPr="00530258" w:rsidRDefault="00C02D48" w:rsidP="00C02D48">
      <w:pPr>
        <w:autoSpaceDE w:val="0"/>
        <w:autoSpaceDN w:val="0"/>
        <w:adjustRightInd w:val="0"/>
        <w:ind w:firstLine="709"/>
        <w:jc w:val="both"/>
        <w:rPr>
          <w:sz w:val="28"/>
          <w:szCs w:val="28"/>
        </w:rPr>
      </w:pPr>
      <w:r w:rsidRPr="00530258">
        <w:rPr>
          <w:sz w:val="28"/>
          <w:szCs w:val="28"/>
        </w:rPr>
        <w:t>Факторы среды обитания, связанные с условиями труда, условиями обучения и воспитания детей, оказывают влияние на формирование популяционного здоровья населения и приобретают наибольшую значимость в условиях экономического, промышленного и демографического развития республики.</w:t>
      </w:r>
    </w:p>
    <w:p w14:paraId="2667F29B" w14:textId="77777777" w:rsidR="00C02D48" w:rsidRPr="00530258" w:rsidRDefault="00C02D48" w:rsidP="00C02D48">
      <w:pPr>
        <w:autoSpaceDE w:val="0"/>
        <w:autoSpaceDN w:val="0"/>
        <w:adjustRightInd w:val="0"/>
        <w:ind w:firstLine="709"/>
        <w:jc w:val="both"/>
        <w:rPr>
          <w:sz w:val="28"/>
          <w:szCs w:val="28"/>
        </w:rPr>
      </w:pPr>
      <w:r w:rsidRPr="00530258">
        <w:rPr>
          <w:sz w:val="28"/>
          <w:szCs w:val="28"/>
        </w:rPr>
        <w:t>В 201</w:t>
      </w:r>
      <w:r>
        <w:rPr>
          <w:sz w:val="28"/>
          <w:szCs w:val="28"/>
        </w:rPr>
        <w:t>7</w:t>
      </w:r>
      <w:r w:rsidRPr="00530258">
        <w:rPr>
          <w:sz w:val="28"/>
          <w:szCs w:val="28"/>
        </w:rPr>
        <w:t xml:space="preserve"> году по результатам социально-гигиенического мониторинга (</w:t>
      </w:r>
      <w:r>
        <w:rPr>
          <w:sz w:val="28"/>
          <w:szCs w:val="28"/>
        </w:rPr>
        <w:t>далее СГМ) подготовлено 39</w:t>
      </w:r>
      <w:r w:rsidRPr="00530258">
        <w:rPr>
          <w:sz w:val="28"/>
          <w:szCs w:val="28"/>
        </w:rPr>
        <w:t xml:space="preserve"> проектов управленч</w:t>
      </w:r>
      <w:r>
        <w:rPr>
          <w:sz w:val="28"/>
          <w:szCs w:val="28"/>
        </w:rPr>
        <w:t>еских решений, из них приняты 14</w:t>
      </w:r>
      <w:r w:rsidRPr="00530258">
        <w:rPr>
          <w:sz w:val="28"/>
          <w:szCs w:val="28"/>
        </w:rPr>
        <w:t>, что составило</w:t>
      </w:r>
      <w:r>
        <w:rPr>
          <w:sz w:val="28"/>
          <w:szCs w:val="28"/>
        </w:rPr>
        <w:t>35,9%</w:t>
      </w:r>
      <w:r w:rsidRPr="00530258">
        <w:rPr>
          <w:sz w:val="28"/>
          <w:szCs w:val="28"/>
        </w:rPr>
        <w:t xml:space="preserve"> </w:t>
      </w:r>
      <w:r>
        <w:rPr>
          <w:sz w:val="28"/>
          <w:szCs w:val="28"/>
        </w:rPr>
        <w:t xml:space="preserve">(в 2016 году - 32,8 %, в 2015 году – 25,8%) </w:t>
      </w:r>
      <w:r w:rsidRPr="00530258">
        <w:rPr>
          <w:sz w:val="28"/>
          <w:szCs w:val="28"/>
        </w:rPr>
        <w:t>(табл. 1).</w:t>
      </w:r>
    </w:p>
    <w:p w14:paraId="7CD2DB3A" w14:textId="77777777" w:rsidR="00C02D48" w:rsidRPr="00530258" w:rsidRDefault="00C02D48" w:rsidP="00C02D48">
      <w:pPr>
        <w:autoSpaceDE w:val="0"/>
        <w:autoSpaceDN w:val="0"/>
        <w:adjustRightInd w:val="0"/>
        <w:ind w:firstLine="709"/>
        <w:jc w:val="right"/>
        <w:rPr>
          <w:sz w:val="28"/>
          <w:szCs w:val="28"/>
        </w:rPr>
      </w:pPr>
      <w:r w:rsidRPr="00530258">
        <w:rPr>
          <w:sz w:val="28"/>
          <w:szCs w:val="28"/>
        </w:rPr>
        <w:t xml:space="preserve">                       Таблица 1</w:t>
      </w:r>
    </w:p>
    <w:p w14:paraId="403145BE" w14:textId="77777777" w:rsidR="00C02D48" w:rsidRPr="00530258" w:rsidRDefault="00C02D48" w:rsidP="00C02D48">
      <w:pPr>
        <w:autoSpaceDE w:val="0"/>
        <w:autoSpaceDN w:val="0"/>
        <w:adjustRightInd w:val="0"/>
        <w:ind w:firstLine="709"/>
        <w:jc w:val="right"/>
        <w:rPr>
          <w:sz w:val="28"/>
          <w:szCs w:val="28"/>
        </w:rPr>
      </w:pPr>
    </w:p>
    <w:p w14:paraId="3D4D65A9" w14:textId="77777777" w:rsidR="00C02D48" w:rsidRPr="00530258" w:rsidRDefault="00C02D48" w:rsidP="00C02D48">
      <w:pPr>
        <w:autoSpaceDE w:val="0"/>
        <w:autoSpaceDN w:val="0"/>
        <w:adjustRightInd w:val="0"/>
        <w:ind w:firstLine="709"/>
        <w:jc w:val="center"/>
        <w:rPr>
          <w:sz w:val="28"/>
          <w:szCs w:val="28"/>
        </w:rPr>
      </w:pPr>
      <w:r w:rsidRPr="00530258">
        <w:rPr>
          <w:sz w:val="28"/>
          <w:szCs w:val="28"/>
        </w:rPr>
        <w:t>Количество управленческих решений по результатам ведения СГМ.</w:t>
      </w:r>
    </w:p>
    <w:p w14:paraId="5D41E3DA" w14:textId="77777777" w:rsidR="00C02D48" w:rsidRPr="00530258" w:rsidRDefault="00C02D48" w:rsidP="00C02D48">
      <w:pPr>
        <w:autoSpaceDE w:val="0"/>
        <w:autoSpaceDN w:val="0"/>
        <w:adjustRightInd w:val="0"/>
        <w:ind w:firstLine="709"/>
        <w:jc w:val="both"/>
        <w:rPr>
          <w:sz w:val="28"/>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1148"/>
        <w:gridCol w:w="1372"/>
        <w:gridCol w:w="1260"/>
      </w:tblGrid>
      <w:tr w:rsidR="00C02D48" w:rsidRPr="00530258" w14:paraId="10E4F1FC" w14:textId="77777777" w:rsidTr="00402782">
        <w:tc>
          <w:tcPr>
            <w:tcW w:w="6048" w:type="dxa"/>
            <w:vMerge w:val="restart"/>
          </w:tcPr>
          <w:p w14:paraId="43CF0BC5" w14:textId="77777777" w:rsidR="00C02D48" w:rsidRPr="00530258" w:rsidRDefault="00C02D48" w:rsidP="00402782">
            <w:pPr>
              <w:spacing w:before="20" w:after="20"/>
              <w:jc w:val="center"/>
              <w:rPr>
                <w:sz w:val="28"/>
                <w:szCs w:val="28"/>
              </w:rPr>
            </w:pPr>
            <w:r w:rsidRPr="00530258">
              <w:rPr>
                <w:sz w:val="28"/>
                <w:szCs w:val="28"/>
              </w:rPr>
              <w:t>Показатель</w:t>
            </w:r>
          </w:p>
        </w:tc>
        <w:tc>
          <w:tcPr>
            <w:tcW w:w="3780" w:type="dxa"/>
            <w:gridSpan w:val="3"/>
          </w:tcPr>
          <w:p w14:paraId="79035BC8" w14:textId="77777777" w:rsidR="00C02D48" w:rsidRPr="00530258" w:rsidRDefault="00C02D48" w:rsidP="00402782">
            <w:pPr>
              <w:spacing w:before="20" w:after="20"/>
              <w:jc w:val="center"/>
              <w:rPr>
                <w:sz w:val="28"/>
                <w:szCs w:val="28"/>
              </w:rPr>
            </w:pPr>
            <w:r w:rsidRPr="00530258">
              <w:rPr>
                <w:sz w:val="28"/>
                <w:szCs w:val="28"/>
              </w:rPr>
              <w:t>Годы</w:t>
            </w:r>
          </w:p>
        </w:tc>
      </w:tr>
      <w:tr w:rsidR="00C02D48" w:rsidRPr="00530258" w14:paraId="58AE525D" w14:textId="77777777" w:rsidTr="00402782">
        <w:tc>
          <w:tcPr>
            <w:tcW w:w="6048" w:type="dxa"/>
            <w:vMerge/>
          </w:tcPr>
          <w:p w14:paraId="3A23FA6F" w14:textId="77777777" w:rsidR="00C02D48" w:rsidRPr="00530258" w:rsidRDefault="00C02D48" w:rsidP="00402782">
            <w:pPr>
              <w:spacing w:before="20" w:after="20"/>
              <w:jc w:val="both"/>
              <w:rPr>
                <w:sz w:val="28"/>
                <w:szCs w:val="28"/>
              </w:rPr>
            </w:pPr>
          </w:p>
        </w:tc>
        <w:tc>
          <w:tcPr>
            <w:tcW w:w="1148" w:type="dxa"/>
          </w:tcPr>
          <w:p w14:paraId="114B3C69" w14:textId="77777777" w:rsidR="00C02D48" w:rsidRPr="00530258" w:rsidRDefault="00C02D48" w:rsidP="00402782">
            <w:pPr>
              <w:spacing w:before="20" w:after="20"/>
              <w:jc w:val="center"/>
              <w:rPr>
                <w:sz w:val="28"/>
                <w:szCs w:val="28"/>
              </w:rPr>
            </w:pPr>
            <w:r w:rsidRPr="00530258">
              <w:rPr>
                <w:sz w:val="28"/>
                <w:szCs w:val="28"/>
              </w:rPr>
              <w:t>2015</w:t>
            </w:r>
          </w:p>
        </w:tc>
        <w:tc>
          <w:tcPr>
            <w:tcW w:w="1372" w:type="dxa"/>
          </w:tcPr>
          <w:p w14:paraId="0E593195" w14:textId="77777777" w:rsidR="00C02D48" w:rsidRPr="00530258" w:rsidRDefault="00C02D48" w:rsidP="00402782">
            <w:pPr>
              <w:spacing w:before="20" w:after="20"/>
              <w:jc w:val="center"/>
              <w:rPr>
                <w:sz w:val="28"/>
                <w:szCs w:val="28"/>
              </w:rPr>
            </w:pPr>
            <w:r w:rsidRPr="00530258">
              <w:rPr>
                <w:sz w:val="28"/>
                <w:szCs w:val="28"/>
              </w:rPr>
              <w:t>2016</w:t>
            </w:r>
          </w:p>
        </w:tc>
        <w:tc>
          <w:tcPr>
            <w:tcW w:w="1260" w:type="dxa"/>
          </w:tcPr>
          <w:p w14:paraId="0ECFE5C4" w14:textId="77777777" w:rsidR="00C02D48" w:rsidRPr="00530258" w:rsidRDefault="00C02D48" w:rsidP="00402782">
            <w:pPr>
              <w:spacing w:before="20" w:after="20"/>
              <w:jc w:val="center"/>
              <w:rPr>
                <w:sz w:val="28"/>
                <w:szCs w:val="28"/>
              </w:rPr>
            </w:pPr>
            <w:r w:rsidRPr="00530258">
              <w:rPr>
                <w:sz w:val="28"/>
                <w:szCs w:val="28"/>
              </w:rPr>
              <w:t>201</w:t>
            </w:r>
            <w:r>
              <w:rPr>
                <w:sz w:val="28"/>
                <w:szCs w:val="28"/>
              </w:rPr>
              <w:t>7</w:t>
            </w:r>
          </w:p>
        </w:tc>
      </w:tr>
      <w:tr w:rsidR="00C02D48" w:rsidRPr="00530258" w14:paraId="0CF39EC2" w14:textId="77777777" w:rsidTr="00402782">
        <w:tc>
          <w:tcPr>
            <w:tcW w:w="6048" w:type="dxa"/>
          </w:tcPr>
          <w:p w14:paraId="329AA289" w14:textId="77777777" w:rsidR="00C02D48" w:rsidRPr="00530258" w:rsidRDefault="00C02D48" w:rsidP="00402782">
            <w:pPr>
              <w:autoSpaceDE w:val="0"/>
              <w:autoSpaceDN w:val="0"/>
              <w:adjustRightInd w:val="0"/>
              <w:jc w:val="both"/>
              <w:rPr>
                <w:sz w:val="28"/>
                <w:szCs w:val="28"/>
              </w:rPr>
            </w:pPr>
            <w:r w:rsidRPr="00530258">
              <w:rPr>
                <w:sz w:val="28"/>
                <w:szCs w:val="28"/>
              </w:rPr>
              <w:t>Количество предложенных проектов управленческих решений по результатам СГМ</w:t>
            </w:r>
          </w:p>
        </w:tc>
        <w:tc>
          <w:tcPr>
            <w:tcW w:w="1148" w:type="dxa"/>
          </w:tcPr>
          <w:p w14:paraId="715A390F" w14:textId="77777777" w:rsidR="00C02D48" w:rsidRPr="00530258" w:rsidRDefault="00C02D48" w:rsidP="00402782">
            <w:pPr>
              <w:spacing w:before="20" w:after="20"/>
              <w:jc w:val="center"/>
              <w:rPr>
                <w:sz w:val="28"/>
                <w:szCs w:val="28"/>
              </w:rPr>
            </w:pPr>
            <w:r w:rsidRPr="00530258">
              <w:rPr>
                <w:sz w:val="28"/>
                <w:szCs w:val="28"/>
              </w:rPr>
              <w:t>66</w:t>
            </w:r>
          </w:p>
        </w:tc>
        <w:tc>
          <w:tcPr>
            <w:tcW w:w="1372" w:type="dxa"/>
          </w:tcPr>
          <w:p w14:paraId="2D4BE5BE" w14:textId="77777777" w:rsidR="00C02D48" w:rsidRPr="00530258" w:rsidRDefault="00C02D48" w:rsidP="00402782">
            <w:pPr>
              <w:spacing w:before="20" w:after="20"/>
              <w:jc w:val="center"/>
              <w:rPr>
                <w:sz w:val="28"/>
                <w:szCs w:val="28"/>
              </w:rPr>
            </w:pPr>
            <w:r w:rsidRPr="00530258">
              <w:rPr>
                <w:sz w:val="28"/>
                <w:szCs w:val="28"/>
              </w:rPr>
              <w:t>67</w:t>
            </w:r>
          </w:p>
        </w:tc>
        <w:tc>
          <w:tcPr>
            <w:tcW w:w="1260" w:type="dxa"/>
          </w:tcPr>
          <w:p w14:paraId="53B97613" w14:textId="77777777" w:rsidR="00C02D48" w:rsidRPr="00530258" w:rsidRDefault="00C02D48" w:rsidP="00402782">
            <w:pPr>
              <w:spacing w:before="20" w:after="20"/>
              <w:jc w:val="center"/>
              <w:rPr>
                <w:sz w:val="28"/>
                <w:szCs w:val="28"/>
              </w:rPr>
            </w:pPr>
            <w:r>
              <w:rPr>
                <w:sz w:val="28"/>
                <w:szCs w:val="28"/>
              </w:rPr>
              <w:t>39</w:t>
            </w:r>
          </w:p>
        </w:tc>
      </w:tr>
      <w:tr w:rsidR="00C02D48" w:rsidRPr="00530258" w14:paraId="3AFB5C8F" w14:textId="77777777" w:rsidTr="00402782">
        <w:tc>
          <w:tcPr>
            <w:tcW w:w="6048" w:type="dxa"/>
          </w:tcPr>
          <w:p w14:paraId="791E2282" w14:textId="77777777" w:rsidR="00C02D48" w:rsidRPr="00530258" w:rsidRDefault="00C02D48" w:rsidP="00402782">
            <w:pPr>
              <w:tabs>
                <w:tab w:val="left" w:pos="1134"/>
              </w:tabs>
              <w:ind w:right="-1"/>
              <w:jc w:val="both"/>
              <w:rPr>
                <w:sz w:val="28"/>
                <w:szCs w:val="28"/>
              </w:rPr>
            </w:pPr>
            <w:r w:rsidRPr="00530258">
              <w:rPr>
                <w:sz w:val="28"/>
                <w:szCs w:val="28"/>
              </w:rPr>
              <w:t>Количество принятых проектов управленческих решений по результатам СГМ</w:t>
            </w:r>
          </w:p>
        </w:tc>
        <w:tc>
          <w:tcPr>
            <w:tcW w:w="1148" w:type="dxa"/>
          </w:tcPr>
          <w:p w14:paraId="141ED19C" w14:textId="77777777" w:rsidR="00C02D48" w:rsidRPr="00530258" w:rsidRDefault="00C02D48" w:rsidP="00402782">
            <w:pPr>
              <w:spacing w:before="20" w:after="20"/>
              <w:jc w:val="center"/>
              <w:rPr>
                <w:sz w:val="28"/>
                <w:szCs w:val="28"/>
              </w:rPr>
            </w:pPr>
            <w:r w:rsidRPr="00530258">
              <w:rPr>
                <w:sz w:val="28"/>
                <w:szCs w:val="28"/>
              </w:rPr>
              <w:t>17</w:t>
            </w:r>
          </w:p>
        </w:tc>
        <w:tc>
          <w:tcPr>
            <w:tcW w:w="1372" w:type="dxa"/>
          </w:tcPr>
          <w:p w14:paraId="7D5C153A" w14:textId="77777777" w:rsidR="00C02D48" w:rsidRPr="00530258" w:rsidRDefault="00C02D48" w:rsidP="00402782">
            <w:pPr>
              <w:spacing w:before="20" w:after="20"/>
              <w:jc w:val="center"/>
              <w:rPr>
                <w:sz w:val="28"/>
                <w:szCs w:val="28"/>
              </w:rPr>
            </w:pPr>
            <w:r w:rsidRPr="00530258">
              <w:rPr>
                <w:sz w:val="28"/>
                <w:szCs w:val="28"/>
              </w:rPr>
              <w:t>22</w:t>
            </w:r>
          </w:p>
        </w:tc>
        <w:tc>
          <w:tcPr>
            <w:tcW w:w="1260" w:type="dxa"/>
          </w:tcPr>
          <w:p w14:paraId="50A73DD1" w14:textId="77777777" w:rsidR="00C02D48" w:rsidRPr="00530258" w:rsidRDefault="00C02D48" w:rsidP="00402782">
            <w:pPr>
              <w:spacing w:before="20" w:after="20"/>
              <w:jc w:val="center"/>
              <w:rPr>
                <w:sz w:val="28"/>
                <w:szCs w:val="28"/>
              </w:rPr>
            </w:pPr>
            <w:r>
              <w:rPr>
                <w:sz w:val="28"/>
                <w:szCs w:val="28"/>
              </w:rPr>
              <w:t>14</w:t>
            </w:r>
          </w:p>
        </w:tc>
      </w:tr>
    </w:tbl>
    <w:p w14:paraId="581AA76D" w14:textId="77777777" w:rsidR="00C02D48" w:rsidRPr="00530258" w:rsidRDefault="00C02D48" w:rsidP="00C02D48">
      <w:pPr>
        <w:ind w:firstLine="709"/>
        <w:jc w:val="both"/>
        <w:rPr>
          <w:sz w:val="28"/>
          <w:szCs w:val="28"/>
        </w:rPr>
      </w:pPr>
    </w:p>
    <w:p w14:paraId="1195D366" w14:textId="77777777" w:rsidR="00C02D48" w:rsidRPr="00D81D91" w:rsidRDefault="00C02D48" w:rsidP="00C02D48">
      <w:pPr>
        <w:ind w:firstLine="708"/>
        <w:jc w:val="both"/>
        <w:rPr>
          <w:sz w:val="28"/>
          <w:szCs w:val="28"/>
        </w:rPr>
      </w:pPr>
      <w:r w:rsidRPr="00D81D91">
        <w:rPr>
          <w:sz w:val="28"/>
          <w:szCs w:val="28"/>
        </w:rPr>
        <w:t>Так по данным мониторинга, проводимого Управлением Роспотребнадзора по Республике Адыгея совместно с Министерством образования и науки Республики Адыгея представлялась информация о состоянии материально-технической базы и износе технологического и холодильного оборудования зданий школ, в том числе школьных пищеблоков; об организации  питания учащихся образовательных учреждений; о качестве и безопасности питьевой воды; сведения о заболеваемости учащихся, в том числе болезнями, связанными с микронутриентной недостаточностью, сведения о нарушении осанки и остроты зрения. С использованием материалов Управления органами исполнительной власти республики принято 1 управленческое решение:</w:t>
      </w:r>
    </w:p>
    <w:p w14:paraId="3BDB9884" w14:textId="77777777" w:rsidR="00C02D48" w:rsidRPr="00D81D91" w:rsidRDefault="00C02D48" w:rsidP="00C02D48">
      <w:pPr>
        <w:ind w:firstLine="708"/>
        <w:jc w:val="both"/>
        <w:rPr>
          <w:sz w:val="28"/>
          <w:szCs w:val="28"/>
        </w:rPr>
      </w:pPr>
      <w:r w:rsidRPr="00D81D91">
        <w:rPr>
          <w:sz w:val="28"/>
          <w:szCs w:val="28"/>
        </w:rPr>
        <w:t>Распоряжение Кабинета Министров Республики Адыгея от 22.05.2017г. № 113-р «О подготовке образовательных организаций к началу 2017-2018 учебного года». В рамках подготовки общеобразовательных организаций Республики Адыгея к новому учебному году выделено и освоено на текущий и капитальный ремонт зданий и помещений; мероприятия по улучшению материально-технической базы учреждений, пищеблоков; обновление книжного фонда 123 676 тыс. рублей.</w:t>
      </w:r>
    </w:p>
    <w:p w14:paraId="7276DD16" w14:textId="77777777" w:rsidR="00C02D48" w:rsidRPr="00D81D91" w:rsidRDefault="00C02D48" w:rsidP="00C02D48">
      <w:pPr>
        <w:widowControl w:val="0"/>
        <w:ind w:firstLine="709"/>
        <w:jc w:val="both"/>
        <w:rPr>
          <w:sz w:val="28"/>
          <w:szCs w:val="28"/>
        </w:rPr>
      </w:pPr>
      <w:r w:rsidRPr="00D81D91">
        <w:rPr>
          <w:sz w:val="28"/>
          <w:szCs w:val="28"/>
        </w:rPr>
        <w:t>Также используя данные мониторинга, Управлением и его территориальными отделами направлено 9 информационных материалов главам администраций муниципальных образований Республики Адыгея о качестве и безопасности питьевой воды, продовольственного сырья и пищевых продуктов поступающим в образовательные учреждения, алиментарно-зависимым заболеваниям среди контингентов детей, распространенности патологий «школьной среды». С использованием материалов Управления органами исполнительной власти республики принято 9 управленческих решений:</w:t>
      </w:r>
    </w:p>
    <w:p w14:paraId="550C8CBA" w14:textId="77777777" w:rsidR="00C02D48" w:rsidRPr="00D81D91" w:rsidRDefault="00C02D48" w:rsidP="00C02D48">
      <w:pPr>
        <w:autoSpaceDE w:val="0"/>
        <w:autoSpaceDN w:val="0"/>
        <w:adjustRightInd w:val="0"/>
        <w:jc w:val="both"/>
        <w:rPr>
          <w:rFonts w:eastAsia="Calibri"/>
          <w:bCs/>
          <w:sz w:val="28"/>
          <w:szCs w:val="28"/>
        </w:rPr>
      </w:pPr>
      <w:r w:rsidRPr="00D81D91">
        <w:rPr>
          <w:rFonts w:eastAsia="Calibri"/>
          <w:bCs/>
          <w:sz w:val="28"/>
          <w:szCs w:val="28"/>
        </w:rPr>
        <w:t xml:space="preserve">1) </w:t>
      </w:r>
      <w:r w:rsidRPr="00D81D91">
        <w:rPr>
          <w:rFonts w:eastAsia="Calibri"/>
          <w:sz w:val="28"/>
          <w:szCs w:val="28"/>
        </w:rPr>
        <w:t>МО «Город Майкоп» - реализуется муниципальная программа «Развитие системы образования МО «Город Майкоп» на 2016-2018 годы» - с целью оказания социальной поддержки обучающимся на организацию питания льготных категорий (5500 детей) в 2017 году выделено денежных средств в размере 31 696,8 тыс.</w:t>
      </w:r>
      <w:r>
        <w:rPr>
          <w:rFonts w:eastAsia="Calibri"/>
          <w:sz w:val="28"/>
          <w:szCs w:val="28"/>
        </w:rPr>
        <w:t xml:space="preserve"> </w:t>
      </w:r>
      <w:r w:rsidRPr="00D81D91">
        <w:rPr>
          <w:rFonts w:eastAsia="Calibri"/>
          <w:sz w:val="28"/>
          <w:szCs w:val="28"/>
        </w:rPr>
        <w:t>руб.</w:t>
      </w:r>
    </w:p>
    <w:p w14:paraId="5D7F9F99" w14:textId="77777777" w:rsidR="00C02D48" w:rsidRPr="00D81D91" w:rsidRDefault="00C02D48" w:rsidP="00C02D48">
      <w:pPr>
        <w:autoSpaceDE w:val="0"/>
        <w:autoSpaceDN w:val="0"/>
        <w:adjustRightInd w:val="0"/>
        <w:jc w:val="both"/>
        <w:rPr>
          <w:rFonts w:eastAsia="Calibri"/>
          <w:bCs/>
          <w:sz w:val="28"/>
          <w:szCs w:val="28"/>
        </w:rPr>
      </w:pPr>
      <w:r w:rsidRPr="00D81D91">
        <w:rPr>
          <w:rFonts w:eastAsia="Calibri"/>
          <w:sz w:val="28"/>
          <w:szCs w:val="28"/>
        </w:rPr>
        <w:t>2) МО «Тахтамукайский район» - муниципальной целевой программой «Развитие образования на 2015-2017 годы» на питание учащихся выделено 23 305 тыс.</w:t>
      </w:r>
      <w:r>
        <w:rPr>
          <w:rFonts w:eastAsia="Calibri"/>
          <w:sz w:val="28"/>
          <w:szCs w:val="28"/>
        </w:rPr>
        <w:t xml:space="preserve"> </w:t>
      </w:r>
      <w:r w:rsidRPr="00D81D91">
        <w:rPr>
          <w:rFonts w:eastAsia="Calibri"/>
          <w:sz w:val="28"/>
          <w:szCs w:val="28"/>
        </w:rPr>
        <w:t>руб.</w:t>
      </w:r>
    </w:p>
    <w:p w14:paraId="041A9D3B" w14:textId="77777777" w:rsidR="00C02D48" w:rsidRPr="00D81D91" w:rsidRDefault="00C02D48" w:rsidP="00C02D48">
      <w:pPr>
        <w:autoSpaceDE w:val="0"/>
        <w:autoSpaceDN w:val="0"/>
        <w:adjustRightInd w:val="0"/>
        <w:jc w:val="both"/>
        <w:rPr>
          <w:rFonts w:eastAsia="Calibri"/>
          <w:sz w:val="28"/>
          <w:szCs w:val="28"/>
        </w:rPr>
      </w:pPr>
      <w:r w:rsidRPr="00D81D91">
        <w:rPr>
          <w:rFonts w:eastAsia="Calibri"/>
          <w:bCs/>
          <w:sz w:val="28"/>
          <w:szCs w:val="28"/>
        </w:rPr>
        <w:t xml:space="preserve">3) </w:t>
      </w:r>
      <w:r w:rsidRPr="00D81D91">
        <w:rPr>
          <w:rFonts w:eastAsia="Calibri"/>
          <w:sz w:val="28"/>
          <w:szCs w:val="28"/>
        </w:rPr>
        <w:t>МО «Город Адыгейск» - муниципальной целевой программой «Развитие образования» выделено на питание воспитанников 8 198,3 тыс.</w:t>
      </w:r>
      <w:r>
        <w:rPr>
          <w:rFonts w:eastAsia="Calibri"/>
          <w:sz w:val="28"/>
          <w:szCs w:val="28"/>
        </w:rPr>
        <w:t xml:space="preserve"> </w:t>
      </w:r>
      <w:r w:rsidRPr="00D81D91">
        <w:rPr>
          <w:rFonts w:eastAsia="Calibri"/>
          <w:sz w:val="28"/>
          <w:szCs w:val="28"/>
        </w:rPr>
        <w:t>руб., обучающихся – 1 380 тыс.</w:t>
      </w:r>
      <w:r>
        <w:rPr>
          <w:rFonts w:eastAsia="Calibri"/>
          <w:sz w:val="28"/>
          <w:szCs w:val="28"/>
        </w:rPr>
        <w:t xml:space="preserve"> </w:t>
      </w:r>
      <w:r w:rsidRPr="00D81D91">
        <w:rPr>
          <w:rFonts w:eastAsia="Calibri"/>
          <w:sz w:val="28"/>
          <w:szCs w:val="28"/>
        </w:rPr>
        <w:t>руб.</w:t>
      </w:r>
    </w:p>
    <w:p w14:paraId="0C0EA273" w14:textId="77777777" w:rsidR="00C02D48" w:rsidRPr="00D81D91" w:rsidRDefault="00C02D48" w:rsidP="00C02D48">
      <w:pPr>
        <w:autoSpaceDE w:val="0"/>
        <w:autoSpaceDN w:val="0"/>
        <w:adjustRightInd w:val="0"/>
        <w:jc w:val="both"/>
        <w:rPr>
          <w:rFonts w:eastAsia="Calibri"/>
          <w:sz w:val="28"/>
          <w:szCs w:val="28"/>
        </w:rPr>
      </w:pPr>
      <w:r w:rsidRPr="00D81D91">
        <w:rPr>
          <w:rFonts w:eastAsia="Calibri"/>
          <w:sz w:val="28"/>
          <w:szCs w:val="28"/>
        </w:rPr>
        <w:t>4) МО Теучежский район» - муниципальная целевая программа «Развитие образования МО «Теучежский район» на 2016-2020 годы» для организации и улучшения качества горячего питания учащихся выделено 2 718,8 тыс.</w:t>
      </w:r>
      <w:r>
        <w:rPr>
          <w:rFonts w:eastAsia="Calibri"/>
          <w:sz w:val="28"/>
          <w:szCs w:val="28"/>
        </w:rPr>
        <w:t xml:space="preserve"> </w:t>
      </w:r>
      <w:r w:rsidRPr="00D81D91">
        <w:rPr>
          <w:rFonts w:eastAsia="Calibri"/>
          <w:sz w:val="28"/>
          <w:szCs w:val="28"/>
        </w:rPr>
        <w:t>руб.</w:t>
      </w:r>
    </w:p>
    <w:p w14:paraId="287ACA3B" w14:textId="77777777" w:rsidR="00C02D48" w:rsidRPr="00D81D91" w:rsidRDefault="00C02D48" w:rsidP="00C02D48">
      <w:pPr>
        <w:autoSpaceDE w:val="0"/>
        <w:autoSpaceDN w:val="0"/>
        <w:adjustRightInd w:val="0"/>
        <w:jc w:val="both"/>
        <w:rPr>
          <w:rFonts w:eastAsia="Calibri"/>
          <w:bCs/>
          <w:sz w:val="28"/>
          <w:szCs w:val="28"/>
        </w:rPr>
      </w:pPr>
      <w:r w:rsidRPr="00D81D91">
        <w:rPr>
          <w:rFonts w:eastAsia="Calibri"/>
          <w:sz w:val="28"/>
          <w:szCs w:val="28"/>
        </w:rPr>
        <w:t xml:space="preserve">5) </w:t>
      </w:r>
      <w:r w:rsidRPr="00D81D91">
        <w:rPr>
          <w:rFonts w:eastAsia="Calibri"/>
          <w:bCs/>
          <w:sz w:val="28"/>
          <w:szCs w:val="28"/>
        </w:rPr>
        <w:t>МО «Майкопский район» - муниципальная программа «Развитие образования» - подпрограмма «Школьное питание» из средств муниципального бюджета выделено 3 737,8 тыс. руб. для организации бесплатного питания 420 детей.</w:t>
      </w:r>
    </w:p>
    <w:p w14:paraId="09ACF29C" w14:textId="77777777" w:rsidR="00C02D48" w:rsidRPr="00D81D91" w:rsidRDefault="00C02D48" w:rsidP="00C02D48">
      <w:pPr>
        <w:autoSpaceDE w:val="0"/>
        <w:autoSpaceDN w:val="0"/>
        <w:adjustRightInd w:val="0"/>
        <w:jc w:val="both"/>
        <w:rPr>
          <w:rFonts w:eastAsia="Calibri"/>
          <w:sz w:val="28"/>
          <w:szCs w:val="28"/>
        </w:rPr>
      </w:pPr>
      <w:r w:rsidRPr="00D81D91">
        <w:rPr>
          <w:rFonts w:eastAsia="Calibri"/>
          <w:bCs/>
          <w:sz w:val="28"/>
          <w:szCs w:val="28"/>
        </w:rPr>
        <w:t>6)</w:t>
      </w:r>
      <w:r w:rsidRPr="00D81D91">
        <w:rPr>
          <w:rFonts w:eastAsia="Calibri"/>
          <w:sz w:val="28"/>
          <w:szCs w:val="28"/>
        </w:rPr>
        <w:t xml:space="preserve"> МО «Кошехабльский район» - муниципальной программой «Развитие системы образования в 2014-2018» в 2017 году выделено и освоено 3 565,6 тыс. руб.</w:t>
      </w:r>
    </w:p>
    <w:p w14:paraId="4AE3EE7D" w14:textId="77777777" w:rsidR="00C02D48" w:rsidRPr="00D81D91" w:rsidRDefault="00C02D48" w:rsidP="00C02D48">
      <w:pPr>
        <w:autoSpaceDE w:val="0"/>
        <w:autoSpaceDN w:val="0"/>
        <w:adjustRightInd w:val="0"/>
        <w:jc w:val="both"/>
        <w:rPr>
          <w:rFonts w:eastAsia="Calibri"/>
          <w:sz w:val="28"/>
          <w:szCs w:val="28"/>
        </w:rPr>
      </w:pPr>
      <w:r w:rsidRPr="00D81D91">
        <w:rPr>
          <w:rFonts w:eastAsia="Calibri"/>
          <w:sz w:val="28"/>
          <w:szCs w:val="28"/>
        </w:rPr>
        <w:t xml:space="preserve">7) МО «Гиагинский район» - муниципальная программа МО «Гиагинский район» «Развитие образования» на 2014-2018 годы, где на 2017 год по Основному мероприятию «Питание обучающихся» выделено 2 756,7 тыс. руб. 8) МО «Шовгеновский район» - постановлением главы администрации МО «Шовгеновский район» №388 от 16.11.2016г. «О внесении изменений в муниципальную Программу «Развитие образования в муниципальном образовании «Шовгеновский район» на 2014-2018 годы» в программу включен пункт 8 «Обеспечение доступности питания детям из различных социальных слоев и материального достатка», предусматривающий вопросы финансирования для организации льготного школьного питания. Всего на обеспечение льготным питанием обучающихся в 2017 году выделено из муниципального бюджета 887,6 тыс.руб. </w:t>
      </w:r>
    </w:p>
    <w:p w14:paraId="25410482" w14:textId="77777777" w:rsidR="00C02D48" w:rsidRPr="00D81D91" w:rsidRDefault="00C02D48" w:rsidP="00C02D48">
      <w:pPr>
        <w:autoSpaceDE w:val="0"/>
        <w:autoSpaceDN w:val="0"/>
        <w:adjustRightInd w:val="0"/>
        <w:jc w:val="both"/>
        <w:rPr>
          <w:rFonts w:eastAsia="Calibri"/>
          <w:sz w:val="28"/>
          <w:szCs w:val="28"/>
        </w:rPr>
      </w:pPr>
      <w:r w:rsidRPr="00D81D91">
        <w:rPr>
          <w:rFonts w:eastAsia="Calibri"/>
          <w:sz w:val="28"/>
          <w:szCs w:val="28"/>
        </w:rPr>
        <w:t xml:space="preserve">9) МО «Гиагинский район» в рамках целевой муниципальной программы МО «Гиагинский район» «Энергосбережение и повышение энергетической эффективности» в 2017 году выделено 4 430,7 тыс.руб. на обновление и улучшение санитарно-гигиенических условий (строительно-монтажные работы по газификации, замена оконных и дверных блоков, замена ламп, приобретение варочного котла и т.д.). </w:t>
      </w:r>
    </w:p>
    <w:p w14:paraId="4A56B390" w14:textId="77777777" w:rsidR="00C02D48" w:rsidRPr="00D81D91" w:rsidRDefault="00C02D48" w:rsidP="00C02D48">
      <w:pPr>
        <w:ind w:firstLine="708"/>
        <w:jc w:val="both"/>
        <w:rPr>
          <w:sz w:val="28"/>
          <w:szCs w:val="28"/>
        </w:rPr>
      </w:pPr>
      <w:r w:rsidRPr="00D81D91">
        <w:rPr>
          <w:sz w:val="28"/>
          <w:szCs w:val="28"/>
        </w:rPr>
        <w:t xml:space="preserve">  По информации из базы данных «Условия труда и профессиональная заболеваемость» о числе лиц, работающих в контакте с вредными и опасными факторами производственной среды и трудового процесса, сведения о прохождении периодических медицинских осмотров, уровне профессиональной заболеваемости Управлением представлялись материалы для рассмотрения на Межведомственной комиссии по охране труда при Министерстве труда и социального развития Республики Адыгея. По результатам рассмотрения 2 информационных материалов приняты 2 управленческих решения:</w:t>
      </w:r>
    </w:p>
    <w:p w14:paraId="7B3367F6" w14:textId="77777777" w:rsidR="00C02D48" w:rsidRPr="00D81D91" w:rsidRDefault="00C02D48" w:rsidP="00C02D48">
      <w:pPr>
        <w:ind w:firstLine="708"/>
        <w:jc w:val="both"/>
        <w:rPr>
          <w:sz w:val="28"/>
          <w:szCs w:val="28"/>
        </w:rPr>
      </w:pPr>
      <w:r w:rsidRPr="00D81D91">
        <w:rPr>
          <w:sz w:val="28"/>
          <w:szCs w:val="28"/>
        </w:rPr>
        <w:t>1. Решение Межведомственной комиссии по охране труда при Министерстве труда и социального развития Республики Адыгея от 21.07.2016г. № 2 «О результатах надзора за условиями труда работающих, организацией профилактических медицинских осмотров по итогам работы за 2016 год» - денежные средства не выделялись. Решением предусмотрено проведение мероприятий по улучшению условий труда, работающих с вредными производственными факторами; обеспечение применения средств коллективной и индивидуальной защиты в целях профилактики развития профессиональной заболеваемости работающего контингента.</w:t>
      </w:r>
    </w:p>
    <w:p w14:paraId="7E284199" w14:textId="77777777" w:rsidR="00C02D48" w:rsidRPr="00D81D91" w:rsidRDefault="00C02D48" w:rsidP="00C02D48">
      <w:pPr>
        <w:ind w:firstLine="708"/>
        <w:jc w:val="both"/>
        <w:rPr>
          <w:sz w:val="28"/>
          <w:szCs w:val="28"/>
        </w:rPr>
      </w:pPr>
      <w:r w:rsidRPr="00D81D91">
        <w:rPr>
          <w:sz w:val="28"/>
          <w:szCs w:val="28"/>
        </w:rPr>
        <w:t>2. Решение Межведомственной комиссии по охране труда при Министерстве труда и социального развития Республики Адыгея от 24.11.2017г. № 35 «О соблюдении требований безопасности при работе с пестицидами и агрохимикатами, состоянии условий труда работающих в сельскохозяйственном производстве» - денежные средства не выделялись, предусмотрены мероприятия: мониторинг проведения медицинских осмотров с привлечением необходимых специалистов и объема исследований с учетом специфики  вредных производственных факторов; проведение обучения по вопросам безопасного обращения с пестицидами и агрохимикатами.</w:t>
      </w:r>
    </w:p>
    <w:p w14:paraId="696986E3" w14:textId="77777777" w:rsidR="00C02D48" w:rsidRPr="00D81D91" w:rsidRDefault="00C02D48" w:rsidP="00C02D48">
      <w:pPr>
        <w:ind w:firstLine="708"/>
        <w:jc w:val="both"/>
        <w:rPr>
          <w:sz w:val="28"/>
          <w:szCs w:val="28"/>
        </w:rPr>
      </w:pPr>
      <w:r w:rsidRPr="00D81D91">
        <w:rPr>
          <w:sz w:val="28"/>
          <w:szCs w:val="28"/>
        </w:rPr>
        <w:t>Также, используя данные мониторинга за качеством питьевой воды, Управлением и его территориальными отделами направлялась информация (24 информационных материала, принято 1 управленческое решение):</w:t>
      </w:r>
    </w:p>
    <w:p w14:paraId="1068997F" w14:textId="77777777" w:rsidR="00C02D48" w:rsidRPr="00D81D91" w:rsidRDefault="00C02D48" w:rsidP="00C02D48">
      <w:pPr>
        <w:ind w:firstLine="708"/>
        <w:jc w:val="both"/>
        <w:rPr>
          <w:sz w:val="28"/>
          <w:szCs w:val="28"/>
        </w:rPr>
      </w:pPr>
      <w:r w:rsidRPr="00D81D91">
        <w:rPr>
          <w:sz w:val="28"/>
          <w:szCs w:val="28"/>
        </w:rPr>
        <w:t>1. Решение коллегии Управления Роспотребнадзора по Республике Адыгея №2 от 17.02.2017г «О санитарно-эпидемиологическом состоянии водоснабжения в Республике Адыгея» по итогам реализации Федерального Закона от 07.12.2011г. №416-ФЗ «О водоснабжении и водоотведении»,</w:t>
      </w:r>
      <w:r w:rsidRPr="00D81D91">
        <w:rPr>
          <w:color w:val="FF0000"/>
          <w:sz w:val="28"/>
          <w:szCs w:val="28"/>
        </w:rPr>
        <w:t xml:space="preserve"> </w:t>
      </w:r>
      <w:r w:rsidRPr="00D81D91">
        <w:rPr>
          <w:sz w:val="28"/>
          <w:szCs w:val="28"/>
        </w:rPr>
        <w:t>мониторинг достижения запланированных показателей  по исполнению поручений Правительства Российской Федерации в области реализации программы «Обеспечение устойчивого развития сельских населенных пунктов» подпрограммы «Развитие водоснабжения в сельской местности», достижение доли населения, обеспеченного питьевой водой соответствующей нормативам качества в общем числе населения не менее 97%.</w:t>
      </w:r>
    </w:p>
    <w:p w14:paraId="17D54740" w14:textId="77777777" w:rsidR="00C02D48" w:rsidRPr="00D81D91" w:rsidRDefault="00C02D48" w:rsidP="00C02D48">
      <w:pPr>
        <w:ind w:firstLine="708"/>
        <w:jc w:val="both"/>
        <w:rPr>
          <w:sz w:val="28"/>
          <w:szCs w:val="28"/>
        </w:rPr>
      </w:pPr>
      <w:r w:rsidRPr="00D81D91">
        <w:rPr>
          <w:sz w:val="28"/>
          <w:szCs w:val="28"/>
        </w:rPr>
        <w:t xml:space="preserve">2. о состоянии водоснабжения и соблюдении требований Федерального закона № 416-ФЗ «О водоснабжении и водоотведении»: </w:t>
      </w:r>
    </w:p>
    <w:p w14:paraId="6C1B18DF" w14:textId="77777777" w:rsidR="00C02D48" w:rsidRPr="00D81D91" w:rsidRDefault="00C02D48" w:rsidP="00C02D48">
      <w:pPr>
        <w:ind w:firstLine="708"/>
        <w:jc w:val="both"/>
        <w:rPr>
          <w:sz w:val="28"/>
          <w:szCs w:val="28"/>
        </w:rPr>
      </w:pPr>
      <w:r w:rsidRPr="00D81D91">
        <w:rPr>
          <w:sz w:val="28"/>
          <w:szCs w:val="28"/>
        </w:rPr>
        <w:t xml:space="preserve">2.1. органы исполнительной власти Республики Адыгея: № 3346 от 08.07.2017г.; </w:t>
      </w:r>
    </w:p>
    <w:p w14:paraId="66960CCF" w14:textId="77777777" w:rsidR="00C02D48" w:rsidRPr="00D81D91" w:rsidRDefault="00C02D48" w:rsidP="00C02D48">
      <w:pPr>
        <w:ind w:firstLine="708"/>
        <w:jc w:val="both"/>
        <w:rPr>
          <w:sz w:val="28"/>
          <w:szCs w:val="28"/>
        </w:rPr>
      </w:pPr>
      <w:r w:rsidRPr="00D81D91">
        <w:rPr>
          <w:sz w:val="28"/>
          <w:szCs w:val="28"/>
        </w:rPr>
        <w:t>2.2. главам городских и сельских поселений (23): МО «Красноульское сельское поселение» №383 от 26.01.2017г; МО «Кировское сельское поселение» №384 от 26.01.2017г; МО «Пчегатлукайское сельское поселение» №401 от 26.01.2017; МО «Гиагинское сельское поселение» №414 от 27.01.2017; МО «Энемское городское поселение»  №399 от 26.01.2017; МО «Яблоновское городское поселение» №374 от 26.01.2017; МО «Город Адыгейск» №378 от 26.01.2017; МО «Белосельское сельское поселение» № 404 от 26.01.2017; МО «Тлюстенхабльское городское поселение» №403 от 26.01.2017 МО «Дондуковское сельское поселение» № 417 от 26.01.2017;и др.</w:t>
      </w:r>
    </w:p>
    <w:p w14:paraId="25764D53" w14:textId="77777777" w:rsidR="00C02D48" w:rsidRPr="00D81D91" w:rsidRDefault="00C02D48" w:rsidP="00C02D48">
      <w:pPr>
        <w:ind w:firstLine="708"/>
        <w:jc w:val="both"/>
        <w:rPr>
          <w:sz w:val="28"/>
          <w:szCs w:val="28"/>
        </w:rPr>
      </w:pPr>
      <w:r w:rsidRPr="00D81D91">
        <w:rPr>
          <w:sz w:val="28"/>
          <w:szCs w:val="28"/>
        </w:rPr>
        <w:t>Однако управленческие решения органами местного самоуправления не приняты.</w:t>
      </w:r>
    </w:p>
    <w:p w14:paraId="468120C0" w14:textId="77777777" w:rsidR="00C02D48" w:rsidRPr="00D81D91" w:rsidRDefault="00C02D48" w:rsidP="00C02D48">
      <w:pPr>
        <w:ind w:firstLine="708"/>
        <w:jc w:val="both"/>
        <w:rPr>
          <w:sz w:val="28"/>
          <w:szCs w:val="28"/>
        </w:rPr>
      </w:pPr>
      <w:r w:rsidRPr="00D81D91">
        <w:rPr>
          <w:sz w:val="28"/>
          <w:szCs w:val="28"/>
        </w:rPr>
        <w:t>Также решением Коллегии Управления Федеральной службы по надзору в сфере защиты прав потребителей и благополучия человека по Республике Адыгея от 14 августа 2017 года  № 3 в целях улучшения качества жизни населения, охраны здоровья человека, поддержания или восстановления благоприятной  среды обитания  населения Республики Адыгея, путем обеспечения санитарно – эпидемиологического благополучия населения при осуществлении деятельности по обращению с отходами производства и потребления на всех этапах обращения с отходами в течении всего «жизненного периода» на территории Республики Адыгея принята к сведению информация Управления Роспотребнадзора по Республике Адыгея «Об обеспечении санитарно – эпидемиологического благополучия населения при осуществлении деятельности по обращению с отходами производства и потребления на территории Республики Адыгея».</w:t>
      </w:r>
    </w:p>
    <w:p w14:paraId="62D2370C" w14:textId="77777777" w:rsidR="00C02D48" w:rsidRPr="00D81D91" w:rsidRDefault="00C02D48" w:rsidP="00C02D48">
      <w:pPr>
        <w:ind w:firstLine="708"/>
        <w:jc w:val="both"/>
        <w:rPr>
          <w:sz w:val="28"/>
          <w:szCs w:val="28"/>
        </w:rPr>
      </w:pPr>
      <w:r w:rsidRPr="00D81D91">
        <w:rPr>
          <w:sz w:val="28"/>
          <w:szCs w:val="28"/>
        </w:rPr>
        <w:t>Решением предусмотрено:</w:t>
      </w:r>
    </w:p>
    <w:p w14:paraId="3596A445" w14:textId="77777777" w:rsidR="00C02D48" w:rsidRPr="00D81D91" w:rsidRDefault="00C02D48" w:rsidP="00C02D48">
      <w:pPr>
        <w:ind w:firstLine="708"/>
        <w:jc w:val="both"/>
        <w:rPr>
          <w:sz w:val="28"/>
          <w:szCs w:val="28"/>
        </w:rPr>
      </w:pPr>
      <w:r w:rsidRPr="00D81D91">
        <w:rPr>
          <w:sz w:val="28"/>
          <w:szCs w:val="28"/>
        </w:rPr>
        <w:t>1) осуществление мониторинга, усиление государственного контроля (надзора) за соблюдением санитарно-эпидемиологических требований, содержанию территорий городских и сельских поселений, к сбору, накоплению, транспортированию, обработке, утилизации, обезвреживанию, размещению отходов производства и потребления на территории Республики Адыгея.</w:t>
      </w:r>
    </w:p>
    <w:p w14:paraId="6F28CDE5" w14:textId="77777777" w:rsidR="00C02D48" w:rsidRPr="00D81D91" w:rsidRDefault="00C02D48" w:rsidP="00C02D48">
      <w:pPr>
        <w:ind w:firstLine="708"/>
        <w:jc w:val="both"/>
        <w:rPr>
          <w:sz w:val="28"/>
          <w:szCs w:val="28"/>
        </w:rPr>
      </w:pPr>
      <w:r w:rsidRPr="00D81D91">
        <w:rPr>
          <w:sz w:val="28"/>
          <w:szCs w:val="28"/>
        </w:rPr>
        <w:t>2) более широко квалифицировать выявленные нарушения по вопросам сбора, накопления, транспортирования, обработки, утилизации, обезвреживания, размещения отходов производства и потребления на территории Республики Адыгея в соответствии с нормами Кодекса Российской Федерации об административных нарушениях.</w:t>
      </w:r>
    </w:p>
    <w:p w14:paraId="0B6FBA70" w14:textId="77777777" w:rsidR="00C02D48" w:rsidRDefault="00C02D48" w:rsidP="00C02D48">
      <w:pPr>
        <w:ind w:firstLine="708"/>
        <w:jc w:val="both"/>
        <w:rPr>
          <w:sz w:val="28"/>
          <w:szCs w:val="28"/>
        </w:rPr>
      </w:pPr>
      <w:r w:rsidRPr="00D81D91">
        <w:rPr>
          <w:sz w:val="28"/>
          <w:szCs w:val="28"/>
        </w:rPr>
        <w:t>3)  обеспечить подачу исков в суды в защиту неопределенного круга лиц о признании бездействия, принятия решений в рамках уголовного процессуального кодекса в случае неоднократных нарушений санитарного законодательства в области обращения с отходами производства и потребления.</w:t>
      </w:r>
    </w:p>
    <w:p w14:paraId="5850120F" w14:textId="77777777" w:rsidR="00AF1A59" w:rsidRPr="00D81D91" w:rsidRDefault="00AF1A59" w:rsidP="00C02D48">
      <w:pPr>
        <w:ind w:firstLine="708"/>
        <w:jc w:val="both"/>
        <w:rPr>
          <w:sz w:val="28"/>
          <w:szCs w:val="28"/>
        </w:rPr>
      </w:pPr>
    </w:p>
    <w:p w14:paraId="12D1AC35" w14:textId="77777777" w:rsidR="00C2415E" w:rsidRPr="005125DA" w:rsidRDefault="00C2415E" w:rsidP="00A30AFC">
      <w:pPr>
        <w:pStyle w:val="11f7"/>
        <w:widowControl w:val="0"/>
        <w:rPr>
          <w:sz w:val="28"/>
          <w:szCs w:val="28"/>
        </w:rPr>
      </w:pPr>
      <w:r w:rsidRPr="005125DA">
        <w:rPr>
          <w:sz w:val="28"/>
          <w:szCs w:val="28"/>
        </w:rPr>
        <w:t>1.1. Состояние среды обитания и ее влияние на здоровье населения</w:t>
      </w:r>
      <w:bookmarkEnd w:id="0"/>
    </w:p>
    <w:p w14:paraId="10C8302B" w14:textId="77777777" w:rsidR="00C2415E" w:rsidRPr="005125DA" w:rsidRDefault="00C2415E" w:rsidP="00A30AFC">
      <w:pPr>
        <w:pStyle w:val="86"/>
        <w:rPr>
          <w:sz w:val="28"/>
          <w:szCs w:val="28"/>
        </w:rPr>
      </w:pPr>
    </w:p>
    <w:p w14:paraId="6AEC9CF6" w14:textId="77777777" w:rsidR="00C2415E" w:rsidRPr="005125DA" w:rsidRDefault="00C2415E" w:rsidP="00D70920">
      <w:pPr>
        <w:pStyle w:val="1112"/>
        <w:widowControl w:val="0"/>
        <w:rPr>
          <w:szCs w:val="28"/>
        </w:rPr>
      </w:pPr>
      <w:bookmarkStart w:id="2" w:name="_Toc449918443"/>
      <w:r w:rsidRPr="005125DA">
        <w:rPr>
          <w:szCs w:val="28"/>
        </w:rPr>
        <w:t>1.1.1. Анализ состояния среды обитания в Республике Адыгея</w:t>
      </w:r>
      <w:bookmarkEnd w:id="2"/>
    </w:p>
    <w:p w14:paraId="124E842E" w14:textId="77777777" w:rsidR="00C2415E" w:rsidRPr="003555DA" w:rsidRDefault="00C2415E" w:rsidP="003555DA">
      <w:pPr>
        <w:widowControl w:val="0"/>
        <w:autoSpaceDE w:val="0"/>
        <w:autoSpaceDN w:val="0"/>
        <w:adjustRightInd w:val="0"/>
        <w:spacing w:line="221" w:lineRule="auto"/>
        <w:ind w:firstLine="567"/>
        <w:jc w:val="both"/>
        <w:rPr>
          <w:sz w:val="28"/>
        </w:rPr>
      </w:pPr>
      <w:r w:rsidRPr="003555DA">
        <w:rPr>
          <w:sz w:val="28"/>
        </w:rPr>
        <w:t>На территории Республики Адыгея ФБУЗ «Центр гигиены и эпидемиологии в Республике Адыгея» и Управлением Роспотребнадзора по Республики Адыгея осуществляется мониторинг за состоянием атмосферного воздуха, питьевой воды, почвы, пищевых продуктов, радиационной обстановкой, здоровья населения.</w:t>
      </w:r>
    </w:p>
    <w:p w14:paraId="69318118" w14:textId="77777777" w:rsidR="00C2415E" w:rsidRPr="003555DA" w:rsidRDefault="00C2415E" w:rsidP="003555DA">
      <w:pPr>
        <w:widowControl w:val="0"/>
        <w:autoSpaceDE w:val="0"/>
        <w:autoSpaceDN w:val="0"/>
        <w:adjustRightInd w:val="0"/>
        <w:spacing w:line="221" w:lineRule="auto"/>
        <w:ind w:firstLine="567"/>
        <w:jc w:val="both"/>
        <w:rPr>
          <w:sz w:val="28"/>
        </w:rPr>
      </w:pPr>
      <w:r w:rsidRPr="003555DA">
        <w:rPr>
          <w:sz w:val="28"/>
        </w:rPr>
        <w:t>В Республике Адыгея в рамках социально-гигиенического мониторинга ведется наблюдение за состоянием окружающей среды в 75 мониторинговых точках, в том числе контроль за качеством:</w:t>
      </w:r>
    </w:p>
    <w:p w14:paraId="2B327240" w14:textId="77777777" w:rsidR="00C2415E" w:rsidRPr="003555DA" w:rsidRDefault="00C2415E" w:rsidP="003555DA">
      <w:pPr>
        <w:widowControl w:val="0"/>
        <w:autoSpaceDE w:val="0"/>
        <w:autoSpaceDN w:val="0"/>
        <w:adjustRightInd w:val="0"/>
        <w:spacing w:line="221" w:lineRule="auto"/>
        <w:ind w:firstLine="567"/>
        <w:jc w:val="both"/>
        <w:rPr>
          <w:sz w:val="28"/>
        </w:rPr>
      </w:pPr>
      <w:r w:rsidRPr="003555DA">
        <w:rPr>
          <w:sz w:val="28"/>
        </w:rPr>
        <w:t>– атмосферного воздуха – в 9 точках;</w:t>
      </w:r>
    </w:p>
    <w:p w14:paraId="4955D6BE" w14:textId="77777777" w:rsidR="00C2415E" w:rsidRPr="003555DA" w:rsidRDefault="00C2415E" w:rsidP="003555DA">
      <w:pPr>
        <w:widowControl w:val="0"/>
        <w:autoSpaceDE w:val="0"/>
        <w:autoSpaceDN w:val="0"/>
        <w:adjustRightInd w:val="0"/>
        <w:spacing w:line="221" w:lineRule="auto"/>
        <w:ind w:firstLine="567"/>
        <w:jc w:val="both"/>
        <w:rPr>
          <w:sz w:val="28"/>
        </w:rPr>
      </w:pPr>
      <w:r w:rsidRPr="003555DA">
        <w:rPr>
          <w:sz w:val="28"/>
        </w:rPr>
        <w:t>– воды централизованного хозяйственно-питьевого назначения – в 23 точках;</w:t>
      </w:r>
    </w:p>
    <w:p w14:paraId="7D1C1A86" w14:textId="77777777" w:rsidR="00C2415E" w:rsidRPr="003555DA" w:rsidRDefault="00C2415E" w:rsidP="003555DA">
      <w:pPr>
        <w:widowControl w:val="0"/>
        <w:autoSpaceDE w:val="0"/>
        <w:autoSpaceDN w:val="0"/>
        <w:adjustRightInd w:val="0"/>
        <w:spacing w:line="221" w:lineRule="auto"/>
        <w:ind w:firstLine="567"/>
        <w:jc w:val="both"/>
        <w:rPr>
          <w:sz w:val="28"/>
        </w:rPr>
      </w:pPr>
      <w:r w:rsidRPr="003555DA">
        <w:rPr>
          <w:sz w:val="28"/>
        </w:rPr>
        <w:t>– почвы – в 43 точках.</w:t>
      </w:r>
    </w:p>
    <w:p w14:paraId="3A328F46" w14:textId="77777777" w:rsidR="00C2415E" w:rsidRDefault="00C2415E" w:rsidP="003555DA">
      <w:pPr>
        <w:widowControl w:val="0"/>
        <w:autoSpaceDE w:val="0"/>
        <w:autoSpaceDN w:val="0"/>
        <w:adjustRightInd w:val="0"/>
        <w:spacing w:line="221" w:lineRule="auto"/>
        <w:ind w:firstLine="567"/>
        <w:jc w:val="both"/>
        <w:rPr>
          <w:sz w:val="28"/>
        </w:rPr>
      </w:pPr>
      <w:r w:rsidRPr="003555DA">
        <w:rPr>
          <w:sz w:val="28"/>
        </w:rPr>
        <w:t>Мониторинговые точки, кратность отбора проб и номенклатура лабораторных исследований определены приказом Управления Роспотребнадзора по Республики Адыгея от 26.01.2016 г. №5 «О совершенствовании деятельности по ведению социально-гигиенического мониторинга».</w:t>
      </w:r>
    </w:p>
    <w:p w14:paraId="40AF4F5D" w14:textId="77777777" w:rsidR="008C1BB0" w:rsidRDefault="008C1BB0" w:rsidP="003555DA">
      <w:pPr>
        <w:widowControl w:val="0"/>
        <w:autoSpaceDE w:val="0"/>
        <w:autoSpaceDN w:val="0"/>
        <w:adjustRightInd w:val="0"/>
        <w:spacing w:line="221" w:lineRule="auto"/>
        <w:ind w:firstLine="567"/>
        <w:jc w:val="both"/>
        <w:rPr>
          <w:sz w:val="28"/>
        </w:rPr>
      </w:pPr>
    </w:p>
    <w:p w14:paraId="208481F2" w14:textId="77777777" w:rsidR="00AF1A59" w:rsidRPr="00CD20AC" w:rsidRDefault="00AF1A59" w:rsidP="00AF1A59">
      <w:pPr>
        <w:widowControl w:val="0"/>
        <w:suppressAutoHyphens/>
        <w:autoSpaceDE w:val="0"/>
        <w:autoSpaceDN w:val="0"/>
        <w:adjustRightInd w:val="0"/>
        <w:spacing w:before="240" w:after="120" w:line="221" w:lineRule="auto"/>
        <w:jc w:val="center"/>
        <w:outlineLvl w:val="3"/>
        <w:rPr>
          <w:b/>
          <w:sz w:val="28"/>
        </w:rPr>
      </w:pPr>
      <w:bookmarkStart w:id="3" w:name="_Toc449918444"/>
      <w:r w:rsidRPr="00CD20AC">
        <w:rPr>
          <w:b/>
          <w:sz w:val="28"/>
        </w:rPr>
        <w:t>Состояние атмосферного воздуха и его влияние на здоровье населения</w:t>
      </w:r>
      <w:bookmarkEnd w:id="3"/>
    </w:p>
    <w:p w14:paraId="1679EE9E" w14:textId="77777777" w:rsidR="00AF1A59" w:rsidRPr="00CD20AC" w:rsidRDefault="00AF1A59" w:rsidP="00AF1A59">
      <w:pPr>
        <w:ind w:firstLine="567"/>
        <w:jc w:val="both"/>
      </w:pPr>
      <w:r w:rsidRPr="00CD20AC">
        <w:rPr>
          <w:sz w:val="27"/>
          <w:szCs w:val="27"/>
        </w:rPr>
        <w:t xml:space="preserve">Региональный информационный фонд социально-гигиенического мониторинга содержит результаты контроля атмосферного воздуха в </w:t>
      </w:r>
      <w:smartTag w:uri="urn:schemas-microsoft-com:office:smarttags" w:element="metricconverter">
        <w:smartTagPr>
          <w:attr w:name="ProductID" w:val="2017 г"/>
        </w:smartTagPr>
        <w:r w:rsidRPr="00CD20AC">
          <w:rPr>
            <w:sz w:val="27"/>
            <w:szCs w:val="27"/>
          </w:rPr>
          <w:t>2017 г</w:t>
        </w:r>
      </w:smartTag>
      <w:r w:rsidRPr="00CD20AC">
        <w:rPr>
          <w:sz w:val="27"/>
          <w:szCs w:val="27"/>
        </w:rPr>
        <w:t xml:space="preserve">. на 9 мониторинговых точках, расположенных в местах интенсивного движения автотранспорта и в зоне жилой застройки по 9 показателям: диоксид азота, оксид углерода, диоксид серы, бенз(а)пирен, акролеин, углеводороды, серная кислота, фосфорный ангидрид, взвешенные вещества. </w:t>
      </w:r>
    </w:p>
    <w:p w14:paraId="5EC3E4BC" w14:textId="77777777" w:rsidR="00AF1A59" w:rsidRPr="00CD20AC" w:rsidRDefault="00AF1A59" w:rsidP="00AF1A59">
      <w:pPr>
        <w:ind w:firstLine="567"/>
        <w:jc w:val="both"/>
      </w:pPr>
      <w:r w:rsidRPr="00CD20AC">
        <w:rPr>
          <w:sz w:val="27"/>
          <w:szCs w:val="27"/>
        </w:rPr>
        <w:t xml:space="preserve">Всего в </w:t>
      </w:r>
      <w:smartTag w:uri="urn:schemas-microsoft-com:office:smarttags" w:element="metricconverter">
        <w:smartTagPr>
          <w:attr w:name="ProductID" w:val="2017 г"/>
        </w:smartTagPr>
        <w:r w:rsidRPr="00CD20AC">
          <w:rPr>
            <w:sz w:val="27"/>
            <w:szCs w:val="27"/>
          </w:rPr>
          <w:t>2017 г</w:t>
        </w:r>
      </w:smartTag>
      <w:r w:rsidRPr="00CD20AC">
        <w:rPr>
          <w:sz w:val="27"/>
          <w:szCs w:val="27"/>
        </w:rPr>
        <w:t>. на территориях городских поселений было отобрано и проанализировано 4516 проб атмосферного воздуха, на территориях сельских поселений 1832 проб.</w:t>
      </w:r>
    </w:p>
    <w:p w14:paraId="1C2AE920" w14:textId="77777777" w:rsidR="00AF1A59" w:rsidRPr="00CD20AC" w:rsidRDefault="00AF1A59" w:rsidP="00AF1A59">
      <w:pPr>
        <w:ind w:firstLine="567"/>
        <w:jc w:val="both"/>
      </w:pPr>
      <w:r w:rsidRPr="00CD20AC">
        <w:rPr>
          <w:sz w:val="27"/>
          <w:szCs w:val="27"/>
        </w:rPr>
        <w:t xml:space="preserve">По результатам лабораторных исследований, доля проб атмосферного воздуха городских поселений с содержанием загрязняющих веществ, превышающим предельно допустимые концентрации (далее – ПДК), снизилась более чем в 0,6 раза (по сравнению с </w:t>
      </w:r>
      <w:smartTag w:uri="urn:schemas-microsoft-com:office:smarttags" w:element="metricconverter">
        <w:smartTagPr>
          <w:attr w:name="ProductID" w:val="2016 г"/>
        </w:smartTagPr>
        <w:r w:rsidRPr="00CD20AC">
          <w:rPr>
            <w:sz w:val="27"/>
            <w:szCs w:val="27"/>
          </w:rPr>
          <w:t>2016 г</w:t>
        </w:r>
      </w:smartTag>
      <w:r w:rsidRPr="00CD20AC">
        <w:rPr>
          <w:sz w:val="27"/>
          <w:szCs w:val="27"/>
        </w:rPr>
        <w:t>.), а в сельских поселениях этот показатель увеличился в 0,48 раза.</w:t>
      </w:r>
    </w:p>
    <w:p w14:paraId="353E2886" w14:textId="77777777" w:rsidR="00AF1A59" w:rsidRPr="00CD20AC" w:rsidRDefault="00C75D27" w:rsidP="00AF1A59">
      <w:pPr>
        <w:widowControl w:val="0"/>
        <w:spacing w:line="221" w:lineRule="auto"/>
        <w:jc w:val="center"/>
        <w:rPr>
          <w:sz w:val="28"/>
        </w:rPr>
      </w:pPr>
      <w:r>
        <w:rPr>
          <w:noProof/>
        </w:rPr>
        <w:pict w14:anchorId="0F70B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5" o:spid="_x0000_i1025" type="#_x0000_t75" style="width:427.65pt;height:222.5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">
            <v:imagedata r:id="rId8" o:title=""/>
            <o:lock v:ext="edit" aspectratio="f"/>
          </v:shape>
        </w:pict>
      </w:r>
    </w:p>
    <w:p w14:paraId="2CA5637D" w14:textId="77777777" w:rsidR="00AF1A59" w:rsidRPr="00CD20AC" w:rsidRDefault="00AF1A59" w:rsidP="00AF1A59">
      <w:pPr>
        <w:widowControl w:val="0"/>
        <w:spacing w:line="221" w:lineRule="auto"/>
        <w:ind w:firstLine="567"/>
        <w:jc w:val="both"/>
        <w:rPr>
          <w:b/>
        </w:rPr>
      </w:pPr>
    </w:p>
    <w:p w14:paraId="5FE67ED6" w14:textId="77777777" w:rsidR="00AF1A59" w:rsidRPr="00CD20AC" w:rsidRDefault="00AF1A59" w:rsidP="00AF1A59">
      <w:pPr>
        <w:widowControl w:val="0"/>
        <w:spacing w:line="221" w:lineRule="auto"/>
        <w:ind w:firstLine="567"/>
        <w:jc w:val="both"/>
        <w:rPr>
          <w:b/>
        </w:rPr>
      </w:pPr>
      <w:r w:rsidRPr="00CD20AC">
        <w:rPr>
          <w:b/>
        </w:rPr>
        <w:t>Рис. 1. Доля проб атмосферного воздуха с содержанием загрязняющих веществ, превышающим ПДК, %</w:t>
      </w:r>
    </w:p>
    <w:p w14:paraId="289CBC13" w14:textId="77777777" w:rsidR="00AF1A59" w:rsidRPr="00CD20AC" w:rsidRDefault="00AF1A59" w:rsidP="00AF1A59">
      <w:pPr>
        <w:widowControl w:val="0"/>
        <w:spacing w:line="221" w:lineRule="auto"/>
        <w:ind w:firstLine="567"/>
        <w:jc w:val="both"/>
        <w:rPr>
          <w:sz w:val="28"/>
        </w:rPr>
      </w:pPr>
    </w:p>
    <w:p w14:paraId="1FE7E0B3" w14:textId="77777777" w:rsidR="00AF1A59" w:rsidRPr="00CD20AC" w:rsidRDefault="00AF1A59" w:rsidP="00AF1A59">
      <w:pPr>
        <w:widowControl w:val="0"/>
        <w:spacing w:line="221" w:lineRule="auto"/>
        <w:ind w:firstLine="567"/>
        <w:jc w:val="both"/>
        <w:rPr>
          <w:sz w:val="28"/>
        </w:rPr>
      </w:pPr>
      <w:r w:rsidRPr="00CD20AC">
        <w:rPr>
          <w:sz w:val="28"/>
        </w:rPr>
        <w:t xml:space="preserve">Регистрируется тенденция снижения валовых выбросов загрязняющих веществ в атмосферу и положительные изменения качества атмосферного воздуха. Так же снизились выбросы загрязняющих веществ в атмосферу от автотранспорта в результате заданного на государственном уровне перехода на топливо стандартов серии «Евро». </w:t>
      </w:r>
    </w:p>
    <w:p w14:paraId="1DA3E48F" w14:textId="77777777" w:rsidR="00AF1A59" w:rsidRPr="00CD20AC" w:rsidRDefault="00C75D27" w:rsidP="00AF1A59">
      <w:pPr>
        <w:widowControl w:val="0"/>
        <w:spacing w:line="221" w:lineRule="auto"/>
        <w:ind w:firstLine="567"/>
        <w:rPr>
          <w:sz w:val="28"/>
        </w:rPr>
      </w:pPr>
      <w:r>
        <w:rPr>
          <w:noProof/>
        </w:rPr>
        <w:pict w14:anchorId="7124D64A">
          <v:shape id="Диаграмма 4" o:spid="_x0000_i1026" type="#_x0000_t75" style="width:475.65pt;height:327.7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">
            <v:imagedata r:id="rId9" o:title=""/>
            <o:lock v:ext="edit" aspectratio="f"/>
          </v:shape>
        </w:pict>
      </w:r>
    </w:p>
    <w:p w14:paraId="3383F7E6" w14:textId="77777777" w:rsidR="00AF1A59" w:rsidRPr="00CD20AC" w:rsidRDefault="00AF1A59" w:rsidP="00AF1A59">
      <w:pPr>
        <w:widowControl w:val="0"/>
        <w:spacing w:line="221" w:lineRule="auto"/>
        <w:jc w:val="center"/>
        <w:rPr>
          <w:color w:val="FF0000"/>
          <w:sz w:val="28"/>
        </w:rPr>
      </w:pPr>
    </w:p>
    <w:p w14:paraId="68CA0400" w14:textId="77777777" w:rsidR="00AF1A59" w:rsidRDefault="00AF1A59" w:rsidP="00AF1A59">
      <w:pPr>
        <w:widowControl w:val="0"/>
        <w:spacing w:line="221" w:lineRule="auto"/>
        <w:ind w:firstLine="567"/>
        <w:jc w:val="center"/>
        <w:rPr>
          <w:b/>
        </w:rPr>
      </w:pPr>
      <w:r w:rsidRPr="00CD20AC">
        <w:rPr>
          <w:b/>
        </w:rPr>
        <w:t>Рис. №2. Доля проб атмосферного воздуха с содержанием загрязняющих веществ, превышающим ПДК, в городских и сельских поселениях, %</w:t>
      </w:r>
    </w:p>
    <w:p w14:paraId="29085ED9" w14:textId="77777777" w:rsidR="00AF1A59" w:rsidRPr="00CD20AC" w:rsidRDefault="00AF1A59" w:rsidP="00AF1A59">
      <w:pPr>
        <w:widowControl w:val="0"/>
        <w:spacing w:line="221" w:lineRule="auto"/>
        <w:ind w:firstLine="567"/>
        <w:jc w:val="center"/>
        <w:rPr>
          <w:b/>
        </w:rPr>
      </w:pPr>
    </w:p>
    <w:p w14:paraId="412B856C" w14:textId="77777777" w:rsidR="00AF1A59" w:rsidRPr="00CD20AC" w:rsidRDefault="00AF1A59" w:rsidP="00AF1A59">
      <w:pPr>
        <w:widowControl w:val="0"/>
        <w:spacing w:line="221" w:lineRule="auto"/>
        <w:ind w:firstLine="567"/>
        <w:jc w:val="both"/>
        <w:rPr>
          <w:sz w:val="28"/>
        </w:rPr>
      </w:pPr>
      <w:r w:rsidRPr="00CD20AC">
        <w:rPr>
          <w:sz w:val="28"/>
        </w:rPr>
        <w:t>Вместе с тем на территории города Майкопа уровень загрязнения атмосферного воздуха городских поселений выше, чем в среднем по Республике Адыгея. На территории Тахтамукайского района доля не соответствующих гигиеническим нормативам проб атмосферного воздуха сельских поселений превышала среднереспубликанский уровень.</w:t>
      </w:r>
    </w:p>
    <w:p w14:paraId="3DAA4ADD" w14:textId="77777777" w:rsidR="00AF1A59" w:rsidRPr="00CD20AC" w:rsidRDefault="00AF1A59" w:rsidP="00AF1A59">
      <w:pPr>
        <w:widowControl w:val="0"/>
        <w:spacing w:line="221" w:lineRule="auto"/>
        <w:ind w:firstLine="567"/>
        <w:jc w:val="both"/>
        <w:rPr>
          <w:sz w:val="28"/>
        </w:rPr>
      </w:pPr>
      <w:r w:rsidRPr="00CD20AC">
        <w:rPr>
          <w:sz w:val="28"/>
        </w:rPr>
        <w:t xml:space="preserve">В городских поселениях республики в </w:t>
      </w:r>
      <w:smartTag w:uri="urn:schemas-microsoft-com:office:smarttags" w:element="metricconverter">
        <w:smartTagPr>
          <w:attr w:name="ProductID" w:val="2017 г"/>
        </w:smartTagPr>
        <w:r w:rsidRPr="00CD20AC">
          <w:rPr>
            <w:sz w:val="28"/>
          </w:rPr>
          <w:t>2017 г</w:t>
        </w:r>
      </w:smartTag>
      <w:r w:rsidRPr="00CD20AC">
        <w:rPr>
          <w:sz w:val="28"/>
        </w:rPr>
        <w:t xml:space="preserve">. было исследовано  844 проб (или 18,7 %) на автомагистралях в зоне жилой застройки городских поселений; 3672 проб (или 81,3%) на стационарных постах. С превышением ПДК выявлено 13 проб, что составило 0,28% от исследуемых, из них 11 проб не соответствовали гигиеническим нормативам по содержанию взвешенных веществ, 2 пробы по содержанию оксида углерода. </w:t>
      </w:r>
    </w:p>
    <w:p w14:paraId="4906D6D4" w14:textId="77777777" w:rsidR="00AF1A59" w:rsidRPr="00CD20AC" w:rsidRDefault="00AF1A59" w:rsidP="00AF1A59">
      <w:pPr>
        <w:widowControl w:val="0"/>
        <w:spacing w:line="221" w:lineRule="auto"/>
        <w:ind w:firstLine="567"/>
        <w:jc w:val="both"/>
        <w:rPr>
          <w:sz w:val="28"/>
        </w:rPr>
      </w:pPr>
      <w:r w:rsidRPr="00CD20AC">
        <w:rPr>
          <w:sz w:val="28"/>
        </w:rPr>
        <w:t xml:space="preserve">В </w:t>
      </w:r>
      <w:smartTag w:uri="urn:schemas-microsoft-com:office:smarttags" w:element="metricconverter">
        <w:smartTagPr>
          <w:attr w:name="ProductID" w:val="2017 г"/>
        </w:smartTagPr>
        <w:r w:rsidRPr="00CD20AC">
          <w:rPr>
            <w:sz w:val="28"/>
          </w:rPr>
          <w:t>2017 г</w:t>
        </w:r>
      </w:smartTag>
      <w:r w:rsidRPr="00CD20AC">
        <w:rPr>
          <w:sz w:val="28"/>
        </w:rPr>
        <w:t xml:space="preserve">. в сельских поселениях исследовано 1832 проб атмосферного воздуха, из которых 0,76 % не соответствовали гигиеническим нормативам (не соответствовали ПДК 6 проб атмосферного воздуха по взвешенным веществам, 4 пробы по содержанию оксида углерода и 4 пробы по содержанию диоксида азота). </w:t>
      </w:r>
    </w:p>
    <w:p w14:paraId="266C54FD" w14:textId="77777777" w:rsidR="00AF1A59" w:rsidRPr="00CD20AC" w:rsidRDefault="00AF1A59" w:rsidP="00AF1A59">
      <w:pPr>
        <w:widowControl w:val="0"/>
        <w:spacing w:line="221" w:lineRule="auto"/>
        <w:ind w:firstLine="567"/>
        <w:jc w:val="both"/>
        <w:rPr>
          <w:sz w:val="28"/>
        </w:rPr>
      </w:pPr>
      <w:r w:rsidRPr="00CD20AC">
        <w:rPr>
          <w:sz w:val="28"/>
        </w:rPr>
        <w:t xml:space="preserve">Анализ данных социально-гигиенического мониторинга по результатам исследований атмосферного воздуха на территории городских и сельских поселений показывает, что в </w:t>
      </w:r>
      <w:smartTag w:uri="urn:schemas-microsoft-com:office:smarttags" w:element="metricconverter">
        <w:smartTagPr>
          <w:attr w:name="ProductID" w:val="2017 г"/>
        </w:smartTagPr>
        <w:r w:rsidRPr="00CD20AC">
          <w:rPr>
            <w:sz w:val="28"/>
          </w:rPr>
          <w:t>2017 г</w:t>
        </w:r>
      </w:smartTag>
      <w:r w:rsidRPr="00CD20AC">
        <w:rPr>
          <w:sz w:val="28"/>
        </w:rPr>
        <w:t xml:space="preserve">. по сравнению с </w:t>
      </w:r>
      <w:smartTag w:uri="urn:schemas-microsoft-com:office:smarttags" w:element="metricconverter">
        <w:smartTagPr>
          <w:attr w:name="ProductID" w:val="2016 г"/>
        </w:smartTagPr>
        <w:r w:rsidRPr="00CD20AC">
          <w:rPr>
            <w:sz w:val="28"/>
          </w:rPr>
          <w:t>2016 г</w:t>
        </w:r>
      </w:smartTag>
      <w:r w:rsidRPr="00CD20AC">
        <w:rPr>
          <w:sz w:val="28"/>
        </w:rPr>
        <w:t xml:space="preserve">. процент проб, не соответствующих гигиеническим нормативам в городских поселениях уменьшился на 0,11%. В том числе уровень загрязнения атмосферного воздуха вблизи автомагистралей в зоне жилой застройки в </w:t>
      </w:r>
      <w:smartTag w:uri="urn:schemas-microsoft-com:office:smarttags" w:element="metricconverter">
        <w:smartTagPr>
          <w:attr w:name="ProductID" w:val="2017 г"/>
        </w:smartTagPr>
        <w:r w:rsidRPr="00CD20AC">
          <w:rPr>
            <w:sz w:val="28"/>
          </w:rPr>
          <w:t>2017 г</w:t>
        </w:r>
      </w:smartTag>
      <w:r w:rsidRPr="00CD20AC">
        <w:rPr>
          <w:sz w:val="28"/>
        </w:rPr>
        <w:t xml:space="preserve">. по сравнению с </w:t>
      </w:r>
      <w:smartTag w:uri="urn:schemas-microsoft-com:office:smarttags" w:element="metricconverter">
        <w:smartTagPr>
          <w:attr w:name="ProductID" w:val="2016 г"/>
        </w:smartTagPr>
        <w:r w:rsidRPr="00CD20AC">
          <w:rPr>
            <w:sz w:val="28"/>
          </w:rPr>
          <w:t>2016 г</w:t>
        </w:r>
      </w:smartTag>
      <w:r w:rsidRPr="00CD20AC">
        <w:rPr>
          <w:sz w:val="28"/>
        </w:rPr>
        <w:t>. уменьшился на 0,48%. Удельный вес проб, не соответствующих гигиеническим нормативам в сельских поселениях увеличился более чем на 0,3% по сравнению с 2016г.</w:t>
      </w:r>
    </w:p>
    <w:p w14:paraId="25053CD0" w14:textId="77777777" w:rsidR="00AF1A59" w:rsidRPr="00CD20AC" w:rsidRDefault="00AF1A59" w:rsidP="00AF1A59">
      <w:pPr>
        <w:widowControl w:val="0"/>
        <w:autoSpaceDE w:val="0"/>
        <w:autoSpaceDN w:val="0"/>
        <w:adjustRightInd w:val="0"/>
        <w:spacing w:before="40" w:after="40" w:line="221" w:lineRule="auto"/>
        <w:ind w:firstLine="567"/>
        <w:jc w:val="right"/>
        <w:rPr>
          <w:sz w:val="28"/>
        </w:rPr>
      </w:pPr>
    </w:p>
    <w:p w14:paraId="54FAB54D" w14:textId="77777777" w:rsidR="00AF1A59" w:rsidRPr="00CD20AC" w:rsidRDefault="00AF1A59" w:rsidP="00AF1A59">
      <w:pPr>
        <w:widowControl w:val="0"/>
        <w:autoSpaceDE w:val="0"/>
        <w:autoSpaceDN w:val="0"/>
        <w:adjustRightInd w:val="0"/>
        <w:spacing w:before="40" w:after="40" w:line="221" w:lineRule="auto"/>
        <w:ind w:firstLine="567"/>
        <w:jc w:val="right"/>
        <w:rPr>
          <w:rFonts w:ascii="TimesNewRomanPSMT Cyr" w:hAnsi="TimesNewRomanPSMT Cyr" w:cs="TimesNewRomanPSMT Cyr"/>
          <w:sz w:val="26"/>
        </w:rPr>
      </w:pPr>
      <w:r w:rsidRPr="00CD20AC">
        <w:rPr>
          <w:rFonts w:ascii="TimesNewRomanPSMT Cyr" w:hAnsi="TimesNewRomanPSMT Cyr" w:cs="TimesNewRomanPSMT Cyr"/>
          <w:sz w:val="26"/>
        </w:rPr>
        <w:t>Таблица 2</w:t>
      </w:r>
    </w:p>
    <w:p w14:paraId="310A3E97" w14:textId="77777777" w:rsidR="00AF1A59" w:rsidRPr="00CD20AC" w:rsidRDefault="00AF1A59" w:rsidP="00AF1A59">
      <w:pPr>
        <w:widowControl w:val="0"/>
        <w:suppressAutoHyphens/>
        <w:autoSpaceDE w:val="0"/>
        <w:autoSpaceDN w:val="0"/>
        <w:adjustRightInd w:val="0"/>
        <w:spacing w:after="80" w:line="221" w:lineRule="auto"/>
        <w:jc w:val="center"/>
        <w:rPr>
          <w:rFonts w:ascii="TimesNewRomanPSMT Cyr" w:hAnsi="TimesNewRomanPSMT Cyr" w:cs="TimesNewRomanPSMT Cyr"/>
          <w:b/>
          <w:sz w:val="26"/>
        </w:rPr>
      </w:pPr>
      <w:r w:rsidRPr="00CD20AC">
        <w:rPr>
          <w:rFonts w:ascii="TimesNewRomanPSMT Cyr" w:hAnsi="TimesNewRomanPSMT Cyr" w:cs="TimesNewRomanPSMT Cyr"/>
          <w:b/>
          <w:sz w:val="26"/>
        </w:rPr>
        <w:t>Доля проб атмосферного воздуха, превышающих ПДК,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1120"/>
        <w:gridCol w:w="1110"/>
        <w:gridCol w:w="1261"/>
        <w:gridCol w:w="2215"/>
      </w:tblGrid>
      <w:tr w:rsidR="00AF1A59" w:rsidRPr="00CD20AC" w14:paraId="1CD29763" w14:textId="77777777" w:rsidTr="007461FC">
        <w:trPr>
          <w:jc w:val="center"/>
        </w:trPr>
        <w:tc>
          <w:tcPr>
            <w:tcW w:w="3663" w:type="dxa"/>
            <w:vAlign w:val="center"/>
          </w:tcPr>
          <w:p w14:paraId="710FE4BE" w14:textId="77777777" w:rsidR="00AF1A59" w:rsidRPr="00CD20AC" w:rsidRDefault="00AF1A59" w:rsidP="007461FC">
            <w:pPr>
              <w:widowControl w:val="0"/>
              <w:spacing w:line="221" w:lineRule="auto"/>
              <w:jc w:val="center"/>
              <w:rPr>
                <w:b/>
              </w:rPr>
            </w:pPr>
            <w:r w:rsidRPr="00CD20AC">
              <w:rPr>
                <w:b/>
              </w:rPr>
              <w:t>Место отбора проб воздуха</w:t>
            </w:r>
          </w:p>
        </w:tc>
        <w:tc>
          <w:tcPr>
            <w:tcW w:w="1134" w:type="dxa"/>
            <w:vAlign w:val="center"/>
          </w:tcPr>
          <w:p w14:paraId="09C74E94" w14:textId="77777777" w:rsidR="00AF1A59" w:rsidRPr="00CD20AC" w:rsidRDefault="00AF1A59" w:rsidP="007461FC">
            <w:pPr>
              <w:widowControl w:val="0"/>
              <w:spacing w:line="221" w:lineRule="auto"/>
              <w:jc w:val="center"/>
              <w:rPr>
                <w:b/>
              </w:rPr>
            </w:pPr>
            <w:r w:rsidRPr="00CD20AC">
              <w:rPr>
                <w:b/>
              </w:rPr>
              <w:t>2015г.</w:t>
            </w:r>
          </w:p>
        </w:tc>
        <w:tc>
          <w:tcPr>
            <w:tcW w:w="1134" w:type="dxa"/>
            <w:vAlign w:val="center"/>
          </w:tcPr>
          <w:p w14:paraId="3E1E397D" w14:textId="77777777" w:rsidR="00AF1A59" w:rsidRPr="00CD20AC" w:rsidRDefault="00AF1A59" w:rsidP="007461FC">
            <w:pPr>
              <w:widowControl w:val="0"/>
              <w:spacing w:line="221" w:lineRule="auto"/>
              <w:jc w:val="center"/>
              <w:rPr>
                <w:b/>
              </w:rPr>
            </w:pPr>
            <w:smartTag w:uri="urn:schemas-microsoft-com:office:smarttags" w:element="metricconverter">
              <w:smartTagPr>
                <w:attr w:name="ProductID" w:val="2016 г"/>
              </w:smartTagPr>
              <w:r w:rsidRPr="00CD20AC">
                <w:rPr>
                  <w:b/>
                </w:rPr>
                <w:t>2016 г</w:t>
              </w:r>
            </w:smartTag>
            <w:r w:rsidRPr="00CD20AC">
              <w:rPr>
                <w:b/>
              </w:rPr>
              <w:t>.</w:t>
            </w:r>
          </w:p>
        </w:tc>
        <w:tc>
          <w:tcPr>
            <w:tcW w:w="1293" w:type="dxa"/>
          </w:tcPr>
          <w:p w14:paraId="28905351" w14:textId="77777777" w:rsidR="00AF1A59" w:rsidRPr="00CD20AC" w:rsidRDefault="00AF1A59" w:rsidP="007461FC">
            <w:pPr>
              <w:jc w:val="center"/>
              <w:rPr>
                <w:b/>
              </w:rPr>
            </w:pPr>
            <w:smartTag w:uri="urn:schemas-microsoft-com:office:smarttags" w:element="metricconverter">
              <w:smartTagPr>
                <w:attr w:name="ProductID" w:val="2017 г"/>
              </w:smartTagPr>
              <w:r w:rsidRPr="00CD20AC">
                <w:rPr>
                  <w:b/>
                </w:rPr>
                <w:t>2017 г</w:t>
              </w:r>
            </w:smartTag>
            <w:r w:rsidRPr="00CD20AC">
              <w:rPr>
                <w:b/>
              </w:rPr>
              <w:t>.</w:t>
            </w:r>
          </w:p>
        </w:tc>
        <w:tc>
          <w:tcPr>
            <w:tcW w:w="2271" w:type="dxa"/>
          </w:tcPr>
          <w:p w14:paraId="43D91B46" w14:textId="77777777" w:rsidR="00AF1A59" w:rsidRPr="00CD20AC" w:rsidRDefault="00AF1A59" w:rsidP="007461FC">
            <w:pPr>
              <w:widowControl w:val="0"/>
              <w:spacing w:line="221" w:lineRule="auto"/>
              <w:jc w:val="center"/>
              <w:rPr>
                <w:b/>
              </w:rPr>
            </w:pPr>
            <w:r w:rsidRPr="00CD20AC">
              <w:rPr>
                <w:b/>
              </w:rPr>
              <w:t>Темп прироста</w:t>
            </w:r>
          </w:p>
          <w:p w14:paraId="7AF825E4" w14:textId="77777777" w:rsidR="00AF1A59" w:rsidRPr="00CD20AC" w:rsidRDefault="00AF1A59" w:rsidP="007461FC">
            <w:pPr>
              <w:widowControl w:val="0"/>
              <w:spacing w:line="221" w:lineRule="auto"/>
              <w:jc w:val="center"/>
              <w:rPr>
                <w:b/>
              </w:rPr>
            </w:pPr>
            <w:r w:rsidRPr="00CD20AC">
              <w:rPr>
                <w:b/>
              </w:rPr>
              <w:t xml:space="preserve">к 2016 г., </w:t>
            </w:r>
          </w:p>
        </w:tc>
      </w:tr>
      <w:tr w:rsidR="00AF1A59" w:rsidRPr="00CD20AC" w14:paraId="04B27E5C" w14:textId="77777777" w:rsidTr="007461FC">
        <w:trPr>
          <w:jc w:val="center"/>
        </w:trPr>
        <w:tc>
          <w:tcPr>
            <w:tcW w:w="3663" w:type="dxa"/>
            <w:vAlign w:val="center"/>
          </w:tcPr>
          <w:p w14:paraId="560678AC" w14:textId="77777777" w:rsidR="00AF1A59" w:rsidRPr="00CD20AC" w:rsidRDefault="00AF1A59" w:rsidP="007461FC">
            <w:pPr>
              <w:widowControl w:val="0"/>
              <w:spacing w:line="221" w:lineRule="auto"/>
              <w:rPr>
                <w:sz w:val="28"/>
              </w:rPr>
            </w:pPr>
            <w:r w:rsidRPr="00CD20AC">
              <w:t>Всего городские поселения</w:t>
            </w:r>
          </w:p>
        </w:tc>
        <w:tc>
          <w:tcPr>
            <w:tcW w:w="1134" w:type="dxa"/>
            <w:vAlign w:val="center"/>
          </w:tcPr>
          <w:p w14:paraId="515031CE"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0,49</w:t>
            </w:r>
          </w:p>
        </w:tc>
        <w:tc>
          <w:tcPr>
            <w:tcW w:w="1134" w:type="dxa"/>
            <w:vAlign w:val="center"/>
          </w:tcPr>
          <w:p w14:paraId="0C938514"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 w:val="27"/>
                <w:szCs w:val="27"/>
              </w:rPr>
              <w:t>0,42</w:t>
            </w:r>
          </w:p>
        </w:tc>
        <w:tc>
          <w:tcPr>
            <w:tcW w:w="1293" w:type="dxa"/>
            <w:vAlign w:val="center"/>
          </w:tcPr>
          <w:p w14:paraId="1265108F"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 w:val="27"/>
                <w:szCs w:val="27"/>
              </w:rPr>
              <w:t>0,28</w:t>
            </w:r>
          </w:p>
        </w:tc>
        <w:tc>
          <w:tcPr>
            <w:tcW w:w="2271" w:type="dxa"/>
            <w:vAlign w:val="center"/>
          </w:tcPr>
          <w:p w14:paraId="4A38EB95" w14:textId="77777777" w:rsidR="00AF1A59" w:rsidRPr="00CD20AC" w:rsidRDefault="00AF1A59" w:rsidP="007461FC">
            <w:pPr>
              <w:widowControl w:val="0"/>
              <w:spacing w:line="221" w:lineRule="auto"/>
              <w:jc w:val="center"/>
              <w:rPr>
                <w:sz w:val="28"/>
              </w:rPr>
            </w:pPr>
            <w:r w:rsidRPr="00CD20AC">
              <w:rPr>
                <w:sz w:val="28"/>
              </w:rPr>
              <w:t xml:space="preserve"> -33,3</w:t>
            </w:r>
          </w:p>
        </w:tc>
      </w:tr>
      <w:tr w:rsidR="00AF1A59" w:rsidRPr="00CD20AC" w14:paraId="4FD5EE58" w14:textId="77777777" w:rsidTr="007461FC">
        <w:trPr>
          <w:jc w:val="center"/>
        </w:trPr>
        <w:tc>
          <w:tcPr>
            <w:tcW w:w="3663" w:type="dxa"/>
            <w:vAlign w:val="center"/>
          </w:tcPr>
          <w:p w14:paraId="4EA650FC" w14:textId="77777777" w:rsidR="00AF1A59" w:rsidRPr="00CD20AC" w:rsidRDefault="00AF1A59" w:rsidP="007461FC">
            <w:pPr>
              <w:widowControl w:val="0"/>
              <w:spacing w:line="221" w:lineRule="auto"/>
              <w:rPr>
                <w:sz w:val="28"/>
              </w:rPr>
            </w:pPr>
            <w:r w:rsidRPr="00CD20AC">
              <w:t>Вблизи автомагистралей в зоне жилой застройки городских поселений</w:t>
            </w:r>
          </w:p>
        </w:tc>
        <w:tc>
          <w:tcPr>
            <w:tcW w:w="1134" w:type="dxa"/>
            <w:vAlign w:val="center"/>
          </w:tcPr>
          <w:p w14:paraId="5D7DAAE9"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0,4</w:t>
            </w:r>
          </w:p>
        </w:tc>
        <w:tc>
          <w:tcPr>
            <w:tcW w:w="1134" w:type="dxa"/>
            <w:vAlign w:val="center"/>
          </w:tcPr>
          <w:p w14:paraId="3912A4E8"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 w:val="27"/>
                <w:szCs w:val="27"/>
              </w:rPr>
              <w:t>0,6</w:t>
            </w:r>
          </w:p>
        </w:tc>
        <w:tc>
          <w:tcPr>
            <w:tcW w:w="1293" w:type="dxa"/>
            <w:vAlign w:val="center"/>
          </w:tcPr>
          <w:p w14:paraId="1B4D2037"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 w:val="27"/>
                <w:szCs w:val="27"/>
              </w:rPr>
              <w:t>0,11</w:t>
            </w:r>
          </w:p>
        </w:tc>
        <w:tc>
          <w:tcPr>
            <w:tcW w:w="2271" w:type="dxa"/>
            <w:vAlign w:val="center"/>
          </w:tcPr>
          <w:p w14:paraId="78D99FD7" w14:textId="77777777" w:rsidR="00AF1A59" w:rsidRPr="00CD20AC" w:rsidRDefault="00AF1A59" w:rsidP="007461FC">
            <w:pPr>
              <w:widowControl w:val="0"/>
              <w:spacing w:line="221" w:lineRule="auto"/>
              <w:jc w:val="center"/>
              <w:rPr>
                <w:sz w:val="28"/>
              </w:rPr>
            </w:pPr>
            <w:r w:rsidRPr="00CD20AC">
              <w:rPr>
                <w:sz w:val="28"/>
              </w:rPr>
              <w:t>-81,6</w:t>
            </w:r>
          </w:p>
        </w:tc>
      </w:tr>
      <w:tr w:rsidR="00AF1A59" w:rsidRPr="00CD20AC" w14:paraId="3BBA6E21" w14:textId="77777777" w:rsidTr="007461FC">
        <w:trPr>
          <w:jc w:val="center"/>
        </w:trPr>
        <w:tc>
          <w:tcPr>
            <w:tcW w:w="3663" w:type="dxa"/>
            <w:vAlign w:val="center"/>
          </w:tcPr>
          <w:p w14:paraId="5D258DE5" w14:textId="77777777" w:rsidR="00AF1A59" w:rsidRPr="00CD20AC" w:rsidRDefault="00AF1A59" w:rsidP="007461FC">
            <w:pPr>
              <w:widowControl w:val="0"/>
              <w:spacing w:line="221" w:lineRule="auto"/>
              <w:rPr>
                <w:sz w:val="28"/>
              </w:rPr>
            </w:pPr>
            <w:r w:rsidRPr="00CD20AC">
              <w:t>Всего сельские поселения</w:t>
            </w:r>
          </w:p>
        </w:tc>
        <w:tc>
          <w:tcPr>
            <w:tcW w:w="1134" w:type="dxa"/>
            <w:vAlign w:val="center"/>
          </w:tcPr>
          <w:p w14:paraId="04C16190"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0,90</w:t>
            </w:r>
          </w:p>
        </w:tc>
        <w:tc>
          <w:tcPr>
            <w:tcW w:w="1134" w:type="dxa"/>
            <w:vAlign w:val="center"/>
          </w:tcPr>
          <w:p w14:paraId="09C87CD9"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 w:val="27"/>
                <w:szCs w:val="27"/>
              </w:rPr>
              <w:t>0,37</w:t>
            </w:r>
          </w:p>
        </w:tc>
        <w:tc>
          <w:tcPr>
            <w:tcW w:w="1293" w:type="dxa"/>
            <w:vAlign w:val="center"/>
          </w:tcPr>
          <w:p w14:paraId="6B6A58C3"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 w:val="27"/>
                <w:szCs w:val="27"/>
              </w:rPr>
              <w:t>0,76</w:t>
            </w:r>
          </w:p>
        </w:tc>
        <w:tc>
          <w:tcPr>
            <w:tcW w:w="2271" w:type="dxa"/>
            <w:vAlign w:val="center"/>
          </w:tcPr>
          <w:p w14:paraId="69DC1910" w14:textId="77777777" w:rsidR="00AF1A59" w:rsidRPr="00CD20AC" w:rsidRDefault="00AF1A59" w:rsidP="007461FC">
            <w:pPr>
              <w:widowControl w:val="0"/>
              <w:spacing w:line="221" w:lineRule="auto"/>
              <w:jc w:val="center"/>
              <w:rPr>
                <w:sz w:val="28"/>
              </w:rPr>
            </w:pPr>
            <w:r w:rsidRPr="00CD20AC">
              <w:rPr>
                <w:sz w:val="28"/>
              </w:rPr>
              <w:t>-56,7</w:t>
            </w:r>
          </w:p>
        </w:tc>
      </w:tr>
    </w:tbl>
    <w:p w14:paraId="7A1FB05E" w14:textId="77777777" w:rsidR="00AF1A59" w:rsidRPr="00CD20AC" w:rsidRDefault="00AF1A59" w:rsidP="00AF1A59">
      <w:pPr>
        <w:widowControl w:val="0"/>
        <w:spacing w:line="221" w:lineRule="auto"/>
        <w:ind w:firstLine="708"/>
        <w:jc w:val="both"/>
        <w:rPr>
          <w:sz w:val="28"/>
        </w:rPr>
      </w:pPr>
    </w:p>
    <w:p w14:paraId="2CBDF1D2" w14:textId="77777777" w:rsidR="00AF1A59" w:rsidRPr="00CD20AC" w:rsidRDefault="00AF1A59" w:rsidP="00AF1A59">
      <w:pPr>
        <w:widowControl w:val="0"/>
        <w:spacing w:line="221" w:lineRule="auto"/>
        <w:ind w:firstLine="708"/>
        <w:jc w:val="both"/>
        <w:rPr>
          <w:sz w:val="28"/>
        </w:rPr>
      </w:pPr>
      <w:r w:rsidRPr="00397470">
        <w:rPr>
          <w:noProof/>
        </w:rPr>
        <w:object w:dxaOrig="8650" w:dyaOrig="6116" w14:anchorId="2D3DCA72">
          <v:shape id="Диаграмма 3" o:spid="_x0000_i1027" type="#_x0000_t75" style="width:432.85pt;height:305.9pt;visibility:visible" o:ole="">
            <v:imagedata r:id="rId10" o:title=""/>
            <o:lock v:ext="edit" aspectratio="f"/>
          </v:shape>
          <o:OLEObject Type="Embed" ProgID="Excel.Sheet.8" ShapeID="Диаграмма 3" DrawAspect="Content" ObjectID="_1588600759" r:id="rId11">
            <o:FieldCodes>\s</o:FieldCodes>
          </o:OLEObject>
        </w:object>
      </w:r>
    </w:p>
    <w:p w14:paraId="0DF2DFE1" w14:textId="77777777" w:rsidR="00AF1A59" w:rsidRPr="00CD20AC" w:rsidRDefault="00AF1A59" w:rsidP="00AF1A59">
      <w:pPr>
        <w:widowControl w:val="0"/>
        <w:spacing w:line="221" w:lineRule="auto"/>
        <w:ind w:firstLine="708"/>
        <w:jc w:val="both"/>
        <w:rPr>
          <w:sz w:val="28"/>
        </w:rPr>
      </w:pPr>
    </w:p>
    <w:p w14:paraId="3983855E" w14:textId="77777777" w:rsidR="00AF1A59" w:rsidRPr="00CD20AC" w:rsidRDefault="00AF1A59" w:rsidP="00AF1A59">
      <w:pPr>
        <w:widowControl w:val="0"/>
        <w:spacing w:line="221" w:lineRule="auto"/>
        <w:jc w:val="center"/>
        <w:rPr>
          <w:b/>
        </w:rPr>
      </w:pPr>
      <w:r w:rsidRPr="00CD20AC">
        <w:rPr>
          <w:b/>
        </w:rPr>
        <w:t>Рис. 3. Доля проб атмосферного воздуха с содержанием загрязняющих веществ,</w:t>
      </w:r>
    </w:p>
    <w:p w14:paraId="05A03DB2" w14:textId="77777777" w:rsidR="00AF1A59" w:rsidRPr="00CD20AC" w:rsidRDefault="00AF1A59" w:rsidP="00AF1A59">
      <w:pPr>
        <w:widowControl w:val="0"/>
        <w:spacing w:line="221" w:lineRule="auto"/>
        <w:jc w:val="center"/>
        <w:rPr>
          <w:b/>
        </w:rPr>
      </w:pPr>
      <w:r w:rsidRPr="00CD20AC">
        <w:rPr>
          <w:b/>
        </w:rPr>
        <w:t>превышающим ПДК, в городских и сельских поселениях, %</w:t>
      </w:r>
    </w:p>
    <w:p w14:paraId="6F6B8145" w14:textId="77777777" w:rsidR="00AF1A59" w:rsidRPr="00CD20AC" w:rsidRDefault="00AF1A59" w:rsidP="00AF1A59">
      <w:pPr>
        <w:widowControl w:val="0"/>
        <w:spacing w:line="221" w:lineRule="auto"/>
        <w:ind w:firstLine="708"/>
        <w:jc w:val="both"/>
        <w:rPr>
          <w:sz w:val="28"/>
        </w:rPr>
      </w:pPr>
    </w:p>
    <w:p w14:paraId="0A4B2955" w14:textId="77777777" w:rsidR="00AF1A59" w:rsidRPr="00CD20AC" w:rsidRDefault="00AF1A59" w:rsidP="00AF1A59">
      <w:pPr>
        <w:spacing w:before="100" w:beforeAutospacing="1" w:line="220" w:lineRule="auto"/>
        <w:ind w:firstLine="709"/>
        <w:jc w:val="both"/>
      </w:pPr>
      <w:r w:rsidRPr="00CD20AC">
        <w:rPr>
          <w:sz w:val="27"/>
          <w:szCs w:val="27"/>
        </w:rPr>
        <w:t>Ранжирование загрязнителей атмосферного воздуха по удельному весу проб, превышающих ПДК, свидетельствует о том, что приоритетными загрязнителями атмосферного воздуха территорий населенных мест являются, как и в предыдущие годы: оксид углерода, взвешенные вещества, диоксид азота. При этом в 2017г. имеется тенденция к улучшению качества атмосферного воздуха по содержанию оксида углерода и азота диоксида в городских поселениях и ухудшение по содержанию взвешенных веществ в городских и сельских поселениях Республики Адыгея (таблица 3).</w:t>
      </w:r>
    </w:p>
    <w:p w14:paraId="007D5FB3" w14:textId="77777777" w:rsidR="00AF1A59" w:rsidRPr="00CD20AC" w:rsidRDefault="00AF1A59" w:rsidP="00AF1A59">
      <w:pPr>
        <w:widowControl w:val="0"/>
        <w:autoSpaceDE w:val="0"/>
        <w:autoSpaceDN w:val="0"/>
        <w:adjustRightInd w:val="0"/>
        <w:spacing w:before="40" w:after="40" w:line="221" w:lineRule="auto"/>
        <w:ind w:firstLine="567"/>
        <w:jc w:val="right"/>
        <w:rPr>
          <w:rFonts w:ascii="TimesNewRomanPSMT Cyr" w:hAnsi="TimesNewRomanPSMT Cyr" w:cs="TimesNewRomanPSMT Cyr"/>
          <w:sz w:val="26"/>
        </w:rPr>
      </w:pPr>
      <w:r w:rsidRPr="00CD20AC">
        <w:rPr>
          <w:rFonts w:ascii="TimesNewRomanPSMT Cyr" w:hAnsi="TimesNewRomanPSMT Cyr" w:cs="TimesNewRomanPSMT Cyr"/>
          <w:sz w:val="26"/>
        </w:rPr>
        <w:t>Таблица 3</w:t>
      </w:r>
    </w:p>
    <w:p w14:paraId="64CD03E2" w14:textId="77777777" w:rsidR="00AF1A59" w:rsidRPr="00CD20AC" w:rsidRDefault="00AF1A59" w:rsidP="00AF1A59">
      <w:pPr>
        <w:widowControl w:val="0"/>
        <w:suppressAutoHyphens/>
        <w:autoSpaceDE w:val="0"/>
        <w:autoSpaceDN w:val="0"/>
        <w:adjustRightInd w:val="0"/>
        <w:spacing w:after="80" w:line="221" w:lineRule="auto"/>
        <w:jc w:val="center"/>
        <w:rPr>
          <w:rFonts w:ascii="TimesNewRomanPSMT Cyr" w:hAnsi="TimesNewRomanPSMT Cyr" w:cs="TimesNewRomanPSMT Cyr"/>
          <w:b/>
          <w:sz w:val="26"/>
        </w:rPr>
      </w:pPr>
      <w:r w:rsidRPr="00CD20AC">
        <w:rPr>
          <w:rFonts w:ascii="TimesNewRomanPSMT Cyr" w:hAnsi="TimesNewRomanPSMT Cyr" w:cs="TimesNewRomanPSMT Cyr"/>
          <w:b/>
          <w:sz w:val="26"/>
        </w:rPr>
        <w:t xml:space="preserve">Доля проб атмосферного воздуха населенных мест, превышающих </w:t>
      </w:r>
      <w:r w:rsidRPr="00CD20AC">
        <w:rPr>
          <w:rFonts w:ascii="TimesNewRomanPSMT" w:hAnsi="TimesNewRomanPSMT" w:cs="TimesNewRomanPSMT"/>
          <w:b/>
          <w:sz w:val="26"/>
        </w:rPr>
        <w:br/>
      </w:r>
      <w:r w:rsidRPr="00CD20AC">
        <w:rPr>
          <w:rFonts w:ascii="TimesNewRomanPSMT Cyr" w:hAnsi="TimesNewRomanPSMT Cyr" w:cs="TimesNewRomanPSMT Cyr"/>
          <w:b/>
          <w:sz w:val="26"/>
        </w:rPr>
        <w:t>более 1-2 ПДК по приоритетным веществам,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696"/>
        <w:gridCol w:w="760"/>
        <w:gridCol w:w="929"/>
        <w:gridCol w:w="1256"/>
        <w:gridCol w:w="761"/>
        <w:gridCol w:w="736"/>
        <w:gridCol w:w="736"/>
        <w:gridCol w:w="1297"/>
      </w:tblGrid>
      <w:tr w:rsidR="00AF1A59" w:rsidRPr="00CD20AC" w14:paraId="2C0B1B59" w14:textId="77777777" w:rsidTr="007461FC">
        <w:tc>
          <w:tcPr>
            <w:tcW w:w="2104" w:type="dxa"/>
            <w:vMerge w:val="restart"/>
            <w:vAlign w:val="center"/>
          </w:tcPr>
          <w:p w14:paraId="281AD53D" w14:textId="77777777" w:rsidR="00AF1A59" w:rsidRPr="00CD20AC" w:rsidRDefault="00AF1A59" w:rsidP="007461FC">
            <w:pPr>
              <w:widowControl w:val="0"/>
              <w:spacing w:line="221" w:lineRule="auto"/>
              <w:jc w:val="center"/>
              <w:rPr>
                <w:b/>
              </w:rPr>
            </w:pPr>
            <w:r w:rsidRPr="00CD20AC">
              <w:rPr>
                <w:b/>
              </w:rPr>
              <w:t>Вещество</w:t>
            </w:r>
          </w:p>
        </w:tc>
        <w:tc>
          <w:tcPr>
            <w:tcW w:w="2546" w:type="dxa"/>
            <w:gridSpan w:val="3"/>
            <w:vAlign w:val="center"/>
          </w:tcPr>
          <w:p w14:paraId="287345D3" w14:textId="77777777" w:rsidR="00AF1A59" w:rsidRPr="00CD20AC" w:rsidRDefault="00AF1A59" w:rsidP="007461FC">
            <w:pPr>
              <w:widowControl w:val="0"/>
              <w:spacing w:line="221" w:lineRule="auto"/>
              <w:jc w:val="center"/>
              <w:rPr>
                <w:b/>
              </w:rPr>
            </w:pPr>
            <w:r w:rsidRPr="00CD20AC">
              <w:rPr>
                <w:b/>
              </w:rPr>
              <w:t>Количество</w:t>
            </w:r>
          </w:p>
          <w:p w14:paraId="694A8020" w14:textId="77777777" w:rsidR="00AF1A59" w:rsidRPr="00CD20AC" w:rsidRDefault="00AF1A59" w:rsidP="007461FC">
            <w:pPr>
              <w:widowControl w:val="0"/>
              <w:spacing w:line="221" w:lineRule="auto"/>
              <w:jc w:val="center"/>
              <w:rPr>
                <w:b/>
              </w:rPr>
            </w:pPr>
            <w:r w:rsidRPr="00CD20AC">
              <w:rPr>
                <w:b/>
              </w:rPr>
              <w:t>исследованных проб</w:t>
            </w:r>
          </w:p>
        </w:tc>
        <w:tc>
          <w:tcPr>
            <w:tcW w:w="1273" w:type="dxa"/>
            <w:vMerge w:val="restart"/>
            <w:vAlign w:val="center"/>
          </w:tcPr>
          <w:p w14:paraId="6A22289C" w14:textId="77777777" w:rsidR="00AF1A59" w:rsidRPr="00CD20AC" w:rsidRDefault="00AF1A59" w:rsidP="007461FC">
            <w:pPr>
              <w:widowControl w:val="0"/>
              <w:spacing w:line="221" w:lineRule="auto"/>
              <w:jc w:val="center"/>
              <w:rPr>
                <w:b/>
              </w:rPr>
            </w:pPr>
            <w:r w:rsidRPr="00CD20AC">
              <w:rPr>
                <w:b/>
              </w:rPr>
              <w:t xml:space="preserve">Темп прироста к 2016г., </w:t>
            </w:r>
          </w:p>
        </w:tc>
        <w:tc>
          <w:tcPr>
            <w:tcW w:w="2312" w:type="dxa"/>
            <w:gridSpan w:val="3"/>
            <w:vAlign w:val="center"/>
          </w:tcPr>
          <w:p w14:paraId="3B7CD279" w14:textId="77777777" w:rsidR="00AF1A59" w:rsidRPr="00CD20AC" w:rsidRDefault="00AF1A59" w:rsidP="007461FC">
            <w:pPr>
              <w:widowControl w:val="0"/>
              <w:spacing w:line="221" w:lineRule="auto"/>
              <w:jc w:val="center"/>
              <w:rPr>
                <w:b/>
              </w:rPr>
            </w:pPr>
            <w:r w:rsidRPr="00CD20AC">
              <w:rPr>
                <w:b/>
              </w:rPr>
              <w:t>Удельный вес нестандартных проб %</w:t>
            </w:r>
          </w:p>
        </w:tc>
        <w:tc>
          <w:tcPr>
            <w:tcW w:w="1336" w:type="dxa"/>
            <w:vMerge w:val="restart"/>
            <w:vAlign w:val="center"/>
          </w:tcPr>
          <w:p w14:paraId="3EA331B7" w14:textId="77777777" w:rsidR="00AF1A59" w:rsidRPr="00CD20AC" w:rsidRDefault="00AF1A59" w:rsidP="007461FC">
            <w:pPr>
              <w:widowControl w:val="0"/>
              <w:spacing w:line="221" w:lineRule="auto"/>
              <w:jc w:val="center"/>
              <w:rPr>
                <w:b/>
              </w:rPr>
            </w:pPr>
            <w:r w:rsidRPr="00CD20AC">
              <w:rPr>
                <w:b/>
              </w:rPr>
              <w:t>Темп прироста</w:t>
            </w:r>
          </w:p>
          <w:p w14:paraId="15B71772" w14:textId="77777777" w:rsidR="00AF1A59" w:rsidRPr="00CD20AC" w:rsidRDefault="00AF1A59" w:rsidP="007461FC">
            <w:pPr>
              <w:widowControl w:val="0"/>
              <w:spacing w:line="221" w:lineRule="auto"/>
              <w:jc w:val="center"/>
              <w:rPr>
                <w:b/>
              </w:rPr>
            </w:pPr>
            <w:r w:rsidRPr="00CD20AC">
              <w:rPr>
                <w:b/>
              </w:rPr>
              <w:t xml:space="preserve">к 2016г., </w:t>
            </w:r>
          </w:p>
        </w:tc>
      </w:tr>
      <w:tr w:rsidR="00AF1A59" w:rsidRPr="00CD20AC" w14:paraId="56CBAC86" w14:textId="77777777" w:rsidTr="007461FC">
        <w:tc>
          <w:tcPr>
            <w:tcW w:w="2104" w:type="dxa"/>
            <w:vMerge/>
            <w:vAlign w:val="center"/>
          </w:tcPr>
          <w:p w14:paraId="4125023E" w14:textId="77777777" w:rsidR="00AF1A59" w:rsidRPr="00CD20AC" w:rsidRDefault="00AF1A59" w:rsidP="007461FC">
            <w:pPr>
              <w:widowControl w:val="0"/>
              <w:spacing w:line="221" w:lineRule="auto"/>
              <w:jc w:val="center"/>
              <w:rPr>
                <w:b/>
              </w:rPr>
            </w:pPr>
          </w:p>
        </w:tc>
        <w:tc>
          <w:tcPr>
            <w:tcW w:w="696" w:type="dxa"/>
            <w:vAlign w:val="center"/>
          </w:tcPr>
          <w:p w14:paraId="43D3E75B" w14:textId="77777777" w:rsidR="00AF1A59" w:rsidRPr="00CD20AC" w:rsidRDefault="00AF1A59" w:rsidP="007461FC">
            <w:pPr>
              <w:widowControl w:val="0"/>
              <w:spacing w:line="221" w:lineRule="auto"/>
              <w:jc w:val="center"/>
              <w:rPr>
                <w:b/>
              </w:rPr>
            </w:pPr>
            <w:r w:rsidRPr="00CD20AC">
              <w:rPr>
                <w:b/>
              </w:rPr>
              <w:t>2015</w:t>
            </w:r>
          </w:p>
        </w:tc>
        <w:tc>
          <w:tcPr>
            <w:tcW w:w="795" w:type="dxa"/>
            <w:vAlign w:val="center"/>
          </w:tcPr>
          <w:p w14:paraId="335F57F0" w14:textId="77777777" w:rsidR="00AF1A59" w:rsidRPr="00CD20AC" w:rsidRDefault="00AF1A59" w:rsidP="007461FC">
            <w:pPr>
              <w:widowControl w:val="0"/>
              <w:spacing w:line="221" w:lineRule="auto"/>
              <w:jc w:val="center"/>
              <w:rPr>
                <w:b/>
              </w:rPr>
            </w:pPr>
            <w:r w:rsidRPr="00CD20AC">
              <w:rPr>
                <w:b/>
              </w:rPr>
              <w:t>2016</w:t>
            </w:r>
          </w:p>
        </w:tc>
        <w:tc>
          <w:tcPr>
            <w:tcW w:w="1055" w:type="dxa"/>
            <w:vAlign w:val="center"/>
          </w:tcPr>
          <w:p w14:paraId="6BBD6FC5" w14:textId="77777777" w:rsidR="00AF1A59" w:rsidRPr="00CD20AC" w:rsidRDefault="00AF1A59" w:rsidP="007461FC">
            <w:pPr>
              <w:widowControl w:val="0"/>
              <w:spacing w:line="221" w:lineRule="auto"/>
              <w:jc w:val="center"/>
              <w:rPr>
                <w:b/>
              </w:rPr>
            </w:pPr>
            <w:r w:rsidRPr="00CD20AC">
              <w:rPr>
                <w:b/>
              </w:rPr>
              <w:t>2017</w:t>
            </w:r>
          </w:p>
        </w:tc>
        <w:tc>
          <w:tcPr>
            <w:tcW w:w="1273" w:type="dxa"/>
            <w:vMerge/>
            <w:vAlign w:val="center"/>
          </w:tcPr>
          <w:p w14:paraId="5D75D3BF" w14:textId="77777777" w:rsidR="00AF1A59" w:rsidRPr="00CD20AC" w:rsidRDefault="00AF1A59" w:rsidP="007461FC">
            <w:pPr>
              <w:widowControl w:val="0"/>
              <w:spacing w:line="221" w:lineRule="auto"/>
              <w:jc w:val="center"/>
              <w:rPr>
                <w:b/>
              </w:rPr>
            </w:pPr>
          </w:p>
        </w:tc>
        <w:tc>
          <w:tcPr>
            <w:tcW w:w="796" w:type="dxa"/>
            <w:vAlign w:val="center"/>
          </w:tcPr>
          <w:p w14:paraId="0C4937E8" w14:textId="77777777" w:rsidR="00AF1A59" w:rsidRPr="00CD20AC" w:rsidRDefault="00AF1A59" w:rsidP="007461FC">
            <w:pPr>
              <w:widowControl w:val="0"/>
              <w:spacing w:line="221" w:lineRule="auto"/>
              <w:jc w:val="center"/>
              <w:rPr>
                <w:b/>
              </w:rPr>
            </w:pPr>
            <w:r w:rsidRPr="00CD20AC">
              <w:rPr>
                <w:b/>
              </w:rPr>
              <w:t>2015</w:t>
            </w:r>
          </w:p>
        </w:tc>
        <w:tc>
          <w:tcPr>
            <w:tcW w:w="758" w:type="dxa"/>
            <w:vAlign w:val="center"/>
          </w:tcPr>
          <w:p w14:paraId="6FF279DF" w14:textId="77777777" w:rsidR="00AF1A59" w:rsidRPr="00CD20AC" w:rsidRDefault="00AF1A59" w:rsidP="007461FC">
            <w:pPr>
              <w:widowControl w:val="0"/>
              <w:spacing w:line="221" w:lineRule="auto"/>
              <w:jc w:val="center"/>
              <w:rPr>
                <w:b/>
              </w:rPr>
            </w:pPr>
            <w:r w:rsidRPr="00CD20AC">
              <w:rPr>
                <w:b/>
              </w:rPr>
              <w:t>2016</w:t>
            </w:r>
          </w:p>
        </w:tc>
        <w:tc>
          <w:tcPr>
            <w:tcW w:w="758" w:type="dxa"/>
            <w:vAlign w:val="center"/>
          </w:tcPr>
          <w:p w14:paraId="443A61DD" w14:textId="77777777" w:rsidR="00AF1A59" w:rsidRPr="00CD20AC" w:rsidRDefault="00AF1A59" w:rsidP="007461FC">
            <w:pPr>
              <w:widowControl w:val="0"/>
              <w:spacing w:line="221" w:lineRule="auto"/>
              <w:jc w:val="center"/>
              <w:rPr>
                <w:b/>
              </w:rPr>
            </w:pPr>
            <w:r w:rsidRPr="00CD20AC">
              <w:rPr>
                <w:b/>
              </w:rPr>
              <w:t>2017</w:t>
            </w:r>
          </w:p>
        </w:tc>
        <w:tc>
          <w:tcPr>
            <w:tcW w:w="1336" w:type="dxa"/>
            <w:vMerge/>
            <w:vAlign w:val="center"/>
          </w:tcPr>
          <w:p w14:paraId="0EC92CE3" w14:textId="77777777" w:rsidR="00AF1A59" w:rsidRPr="00CD20AC" w:rsidRDefault="00AF1A59" w:rsidP="007461FC">
            <w:pPr>
              <w:widowControl w:val="0"/>
              <w:spacing w:line="221" w:lineRule="auto"/>
              <w:jc w:val="center"/>
              <w:rPr>
                <w:b/>
              </w:rPr>
            </w:pPr>
          </w:p>
        </w:tc>
      </w:tr>
      <w:tr w:rsidR="00AF1A59" w:rsidRPr="00CD20AC" w14:paraId="3031CEEC" w14:textId="77777777" w:rsidTr="007461FC">
        <w:tc>
          <w:tcPr>
            <w:tcW w:w="9571" w:type="dxa"/>
            <w:gridSpan w:val="9"/>
            <w:vAlign w:val="center"/>
          </w:tcPr>
          <w:p w14:paraId="5EA66306" w14:textId="77777777" w:rsidR="00AF1A59" w:rsidRPr="00CD20AC" w:rsidRDefault="00AF1A59" w:rsidP="007461FC">
            <w:pPr>
              <w:widowControl w:val="0"/>
              <w:spacing w:line="221" w:lineRule="auto"/>
              <w:jc w:val="center"/>
            </w:pPr>
            <w:r w:rsidRPr="00CD20AC">
              <w:t>Городские поселения</w:t>
            </w:r>
          </w:p>
        </w:tc>
      </w:tr>
      <w:tr w:rsidR="00AF1A59" w:rsidRPr="00CD20AC" w14:paraId="5F2726EA" w14:textId="77777777" w:rsidTr="007461FC">
        <w:tc>
          <w:tcPr>
            <w:tcW w:w="2104" w:type="dxa"/>
            <w:vAlign w:val="center"/>
          </w:tcPr>
          <w:p w14:paraId="01DC033D" w14:textId="77777777" w:rsidR="00AF1A59" w:rsidRPr="00CD20AC" w:rsidRDefault="00AF1A59" w:rsidP="007461FC">
            <w:pPr>
              <w:widowControl w:val="0"/>
              <w:spacing w:line="221" w:lineRule="auto"/>
            </w:pPr>
            <w:r w:rsidRPr="00CD20AC">
              <w:t>Формальдегид</w:t>
            </w:r>
          </w:p>
        </w:tc>
        <w:tc>
          <w:tcPr>
            <w:tcW w:w="696" w:type="dxa"/>
            <w:vAlign w:val="center"/>
          </w:tcPr>
          <w:p w14:paraId="7074E3EB"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48</w:t>
            </w:r>
          </w:p>
        </w:tc>
        <w:tc>
          <w:tcPr>
            <w:tcW w:w="795" w:type="dxa"/>
            <w:vAlign w:val="center"/>
          </w:tcPr>
          <w:p w14:paraId="4F58A762"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38</w:t>
            </w:r>
          </w:p>
        </w:tc>
        <w:tc>
          <w:tcPr>
            <w:tcW w:w="1055" w:type="dxa"/>
            <w:vAlign w:val="center"/>
          </w:tcPr>
          <w:p w14:paraId="171A327F"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16</w:t>
            </w:r>
          </w:p>
        </w:tc>
        <w:tc>
          <w:tcPr>
            <w:tcW w:w="1273" w:type="dxa"/>
            <w:vAlign w:val="center"/>
          </w:tcPr>
          <w:p w14:paraId="630FE815"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 в 2,4 раза</w:t>
            </w:r>
          </w:p>
        </w:tc>
        <w:tc>
          <w:tcPr>
            <w:tcW w:w="796" w:type="dxa"/>
            <w:vAlign w:val="center"/>
          </w:tcPr>
          <w:p w14:paraId="74476570"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w:t>
            </w:r>
          </w:p>
        </w:tc>
        <w:tc>
          <w:tcPr>
            <w:tcW w:w="758" w:type="dxa"/>
            <w:vAlign w:val="center"/>
          </w:tcPr>
          <w:p w14:paraId="720B6488"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w:t>
            </w:r>
          </w:p>
        </w:tc>
        <w:tc>
          <w:tcPr>
            <w:tcW w:w="758" w:type="dxa"/>
            <w:vAlign w:val="center"/>
          </w:tcPr>
          <w:p w14:paraId="3A1CB682"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w:t>
            </w:r>
          </w:p>
        </w:tc>
        <w:tc>
          <w:tcPr>
            <w:tcW w:w="1336" w:type="dxa"/>
            <w:vAlign w:val="center"/>
          </w:tcPr>
          <w:p w14:paraId="7A9271DD"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w:t>
            </w:r>
          </w:p>
        </w:tc>
      </w:tr>
      <w:tr w:rsidR="00AF1A59" w:rsidRPr="00CD20AC" w14:paraId="45CE859A" w14:textId="77777777" w:rsidTr="007461FC">
        <w:tc>
          <w:tcPr>
            <w:tcW w:w="2104" w:type="dxa"/>
            <w:vAlign w:val="center"/>
          </w:tcPr>
          <w:p w14:paraId="7C0CD41E" w14:textId="77777777" w:rsidR="00AF1A59" w:rsidRPr="00CD20AC" w:rsidRDefault="00AF1A59" w:rsidP="007461FC">
            <w:pPr>
              <w:widowControl w:val="0"/>
              <w:spacing w:line="221" w:lineRule="auto"/>
            </w:pPr>
            <w:r w:rsidRPr="00CD20AC">
              <w:t>Пыль (взвешенные вещества)</w:t>
            </w:r>
          </w:p>
        </w:tc>
        <w:tc>
          <w:tcPr>
            <w:tcW w:w="696" w:type="dxa"/>
            <w:vAlign w:val="center"/>
          </w:tcPr>
          <w:p w14:paraId="13327F6F"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602</w:t>
            </w:r>
          </w:p>
        </w:tc>
        <w:tc>
          <w:tcPr>
            <w:tcW w:w="795" w:type="dxa"/>
            <w:vAlign w:val="center"/>
          </w:tcPr>
          <w:p w14:paraId="134F749B"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688</w:t>
            </w:r>
          </w:p>
        </w:tc>
        <w:tc>
          <w:tcPr>
            <w:tcW w:w="1055" w:type="dxa"/>
            <w:vAlign w:val="center"/>
          </w:tcPr>
          <w:p w14:paraId="6A392962"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570</w:t>
            </w:r>
          </w:p>
        </w:tc>
        <w:tc>
          <w:tcPr>
            <w:tcW w:w="1273" w:type="dxa"/>
            <w:vAlign w:val="center"/>
          </w:tcPr>
          <w:p w14:paraId="2DF594F5"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 в 1,2 раза</w:t>
            </w:r>
          </w:p>
        </w:tc>
        <w:tc>
          <w:tcPr>
            <w:tcW w:w="796" w:type="dxa"/>
            <w:vAlign w:val="center"/>
          </w:tcPr>
          <w:p w14:paraId="41603440"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1,99</w:t>
            </w:r>
          </w:p>
        </w:tc>
        <w:tc>
          <w:tcPr>
            <w:tcW w:w="758" w:type="dxa"/>
            <w:vAlign w:val="center"/>
          </w:tcPr>
          <w:p w14:paraId="22C14C66"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1,16</w:t>
            </w:r>
          </w:p>
        </w:tc>
        <w:tc>
          <w:tcPr>
            <w:tcW w:w="758" w:type="dxa"/>
            <w:vAlign w:val="center"/>
          </w:tcPr>
          <w:p w14:paraId="6C9CB407"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1,9</w:t>
            </w:r>
          </w:p>
        </w:tc>
        <w:tc>
          <w:tcPr>
            <w:tcW w:w="1336" w:type="dxa"/>
            <w:vAlign w:val="center"/>
          </w:tcPr>
          <w:p w14:paraId="52B35B9D"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+63,7</w:t>
            </w:r>
          </w:p>
        </w:tc>
      </w:tr>
      <w:tr w:rsidR="00AF1A59" w:rsidRPr="00CD20AC" w14:paraId="3011E466" w14:textId="77777777" w:rsidTr="007461FC">
        <w:tc>
          <w:tcPr>
            <w:tcW w:w="2104" w:type="dxa"/>
            <w:vAlign w:val="center"/>
          </w:tcPr>
          <w:p w14:paraId="1EE8508B" w14:textId="77777777" w:rsidR="00AF1A59" w:rsidRPr="00CD20AC" w:rsidRDefault="00AF1A59" w:rsidP="007461FC">
            <w:pPr>
              <w:widowControl w:val="0"/>
              <w:spacing w:line="221" w:lineRule="auto"/>
            </w:pPr>
            <w:r w:rsidRPr="00CD20AC">
              <w:t>Углерод оксид</w:t>
            </w:r>
          </w:p>
        </w:tc>
        <w:tc>
          <w:tcPr>
            <w:tcW w:w="696" w:type="dxa"/>
            <w:vAlign w:val="center"/>
          </w:tcPr>
          <w:p w14:paraId="5166B80A"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714</w:t>
            </w:r>
          </w:p>
        </w:tc>
        <w:tc>
          <w:tcPr>
            <w:tcW w:w="795" w:type="dxa"/>
            <w:vAlign w:val="center"/>
          </w:tcPr>
          <w:p w14:paraId="6CAF45C6"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736</w:t>
            </w:r>
          </w:p>
        </w:tc>
        <w:tc>
          <w:tcPr>
            <w:tcW w:w="1055" w:type="dxa"/>
            <w:vAlign w:val="center"/>
          </w:tcPr>
          <w:p w14:paraId="1B14BD96"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632</w:t>
            </w:r>
          </w:p>
        </w:tc>
        <w:tc>
          <w:tcPr>
            <w:tcW w:w="1273" w:type="dxa"/>
            <w:vAlign w:val="center"/>
          </w:tcPr>
          <w:p w14:paraId="05B9D254"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 в 1,2 раза</w:t>
            </w:r>
          </w:p>
        </w:tc>
        <w:tc>
          <w:tcPr>
            <w:tcW w:w="796" w:type="dxa"/>
            <w:vAlign w:val="center"/>
          </w:tcPr>
          <w:p w14:paraId="44C681C9"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1,5</w:t>
            </w:r>
          </w:p>
        </w:tc>
        <w:tc>
          <w:tcPr>
            <w:tcW w:w="758" w:type="dxa"/>
            <w:vAlign w:val="center"/>
          </w:tcPr>
          <w:p w14:paraId="0E6DC860"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1</w:t>
            </w:r>
          </w:p>
        </w:tc>
        <w:tc>
          <w:tcPr>
            <w:tcW w:w="758" w:type="dxa"/>
            <w:vAlign w:val="center"/>
          </w:tcPr>
          <w:p w14:paraId="24ACC1E0"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0,3</w:t>
            </w:r>
          </w:p>
        </w:tc>
        <w:tc>
          <w:tcPr>
            <w:tcW w:w="1336" w:type="dxa"/>
            <w:vAlign w:val="center"/>
          </w:tcPr>
          <w:p w14:paraId="12966E4B"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-70</w:t>
            </w:r>
          </w:p>
        </w:tc>
      </w:tr>
      <w:tr w:rsidR="00AF1A59" w:rsidRPr="00CD20AC" w14:paraId="0F9CC09A" w14:textId="77777777" w:rsidTr="007461FC">
        <w:tc>
          <w:tcPr>
            <w:tcW w:w="2104" w:type="dxa"/>
            <w:vAlign w:val="center"/>
          </w:tcPr>
          <w:p w14:paraId="3973FCE4" w14:textId="77777777" w:rsidR="00AF1A59" w:rsidRPr="00CD20AC" w:rsidRDefault="00AF1A59" w:rsidP="007461FC">
            <w:pPr>
              <w:widowControl w:val="0"/>
              <w:spacing w:line="221" w:lineRule="auto"/>
            </w:pPr>
            <w:r w:rsidRPr="00CD20AC">
              <w:t>Азота диоксид</w:t>
            </w:r>
          </w:p>
        </w:tc>
        <w:tc>
          <w:tcPr>
            <w:tcW w:w="696" w:type="dxa"/>
            <w:vAlign w:val="center"/>
          </w:tcPr>
          <w:p w14:paraId="31B97685"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704</w:t>
            </w:r>
          </w:p>
        </w:tc>
        <w:tc>
          <w:tcPr>
            <w:tcW w:w="795" w:type="dxa"/>
            <w:vAlign w:val="center"/>
          </w:tcPr>
          <w:p w14:paraId="33048EEE"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706</w:t>
            </w:r>
          </w:p>
        </w:tc>
        <w:tc>
          <w:tcPr>
            <w:tcW w:w="1055" w:type="dxa"/>
            <w:vAlign w:val="center"/>
          </w:tcPr>
          <w:p w14:paraId="50EC064B"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620</w:t>
            </w:r>
          </w:p>
        </w:tc>
        <w:tc>
          <w:tcPr>
            <w:tcW w:w="1273" w:type="dxa"/>
            <w:vAlign w:val="center"/>
          </w:tcPr>
          <w:p w14:paraId="09BA502E"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 в 1,1 раза</w:t>
            </w:r>
          </w:p>
        </w:tc>
        <w:tc>
          <w:tcPr>
            <w:tcW w:w="796" w:type="dxa"/>
            <w:vAlign w:val="center"/>
          </w:tcPr>
          <w:p w14:paraId="4BA29B86"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0,6</w:t>
            </w:r>
          </w:p>
        </w:tc>
        <w:tc>
          <w:tcPr>
            <w:tcW w:w="758" w:type="dxa"/>
            <w:vAlign w:val="center"/>
          </w:tcPr>
          <w:p w14:paraId="383540F7"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0,84</w:t>
            </w:r>
          </w:p>
        </w:tc>
        <w:tc>
          <w:tcPr>
            <w:tcW w:w="758" w:type="dxa"/>
            <w:vAlign w:val="center"/>
          </w:tcPr>
          <w:p w14:paraId="6E0A2309"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w:t>
            </w:r>
          </w:p>
        </w:tc>
        <w:tc>
          <w:tcPr>
            <w:tcW w:w="1336" w:type="dxa"/>
            <w:vAlign w:val="center"/>
          </w:tcPr>
          <w:p w14:paraId="15EF1246"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w:t>
            </w:r>
          </w:p>
        </w:tc>
      </w:tr>
      <w:tr w:rsidR="00AF1A59" w:rsidRPr="00CD20AC" w14:paraId="05E004B9" w14:textId="77777777" w:rsidTr="007461FC">
        <w:tc>
          <w:tcPr>
            <w:tcW w:w="9571" w:type="dxa"/>
            <w:gridSpan w:val="9"/>
            <w:vAlign w:val="center"/>
          </w:tcPr>
          <w:p w14:paraId="0B959E21" w14:textId="77777777" w:rsidR="00AF1A59" w:rsidRPr="00CD20AC" w:rsidRDefault="00AF1A59" w:rsidP="007461FC">
            <w:pPr>
              <w:widowControl w:val="0"/>
              <w:spacing w:line="221" w:lineRule="auto"/>
              <w:jc w:val="center"/>
            </w:pPr>
            <w:r w:rsidRPr="00CD20AC">
              <w:t>Сельские поселения</w:t>
            </w:r>
          </w:p>
        </w:tc>
      </w:tr>
      <w:tr w:rsidR="00AF1A59" w:rsidRPr="00CD20AC" w14:paraId="4E29162B" w14:textId="77777777" w:rsidTr="007461FC">
        <w:trPr>
          <w:trHeight w:val="327"/>
        </w:trPr>
        <w:tc>
          <w:tcPr>
            <w:tcW w:w="2104" w:type="dxa"/>
            <w:vAlign w:val="center"/>
          </w:tcPr>
          <w:p w14:paraId="7E21F18A" w14:textId="77777777" w:rsidR="00AF1A59" w:rsidRPr="00CD20AC" w:rsidRDefault="00AF1A59" w:rsidP="007461FC">
            <w:pPr>
              <w:widowControl w:val="0"/>
              <w:spacing w:line="221" w:lineRule="auto"/>
            </w:pPr>
            <w:r w:rsidRPr="00CD20AC">
              <w:t>Формальдегид</w:t>
            </w:r>
          </w:p>
        </w:tc>
        <w:tc>
          <w:tcPr>
            <w:tcW w:w="696" w:type="dxa"/>
            <w:vAlign w:val="center"/>
          </w:tcPr>
          <w:p w14:paraId="773C2E25"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18</w:t>
            </w:r>
          </w:p>
        </w:tc>
        <w:tc>
          <w:tcPr>
            <w:tcW w:w="795" w:type="dxa"/>
            <w:vAlign w:val="center"/>
          </w:tcPr>
          <w:p w14:paraId="5AC33AC0"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2</w:t>
            </w:r>
          </w:p>
        </w:tc>
        <w:tc>
          <w:tcPr>
            <w:tcW w:w="1055" w:type="dxa"/>
            <w:vAlign w:val="center"/>
          </w:tcPr>
          <w:p w14:paraId="0EB1B497"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16</w:t>
            </w:r>
          </w:p>
        </w:tc>
        <w:tc>
          <w:tcPr>
            <w:tcW w:w="1273" w:type="dxa"/>
            <w:vAlign w:val="center"/>
          </w:tcPr>
          <w:p w14:paraId="5269BA5A"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+ 8</w:t>
            </w:r>
          </w:p>
        </w:tc>
        <w:tc>
          <w:tcPr>
            <w:tcW w:w="796" w:type="dxa"/>
            <w:vAlign w:val="center"/>
          </w:tcPr>
          <w:p w14:paraId="3D1F030F"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w:t>
            </w:r>
          </w:p>
        </w:tc>
        <w:tc>
          <w:tcPr>
            <w:tcW w:w="758" w:type="dxa"/>
            <w:vAlign w:val="center"/>
          </w:tcPr>
          <w:p w14:paraId="69C533A8"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w:t>
            </w:r>
          </w:p>
        </w:tc>
        <w:tc>
          <w:tcPr>
            <w:tcW w:w="758" w:type="dxa"/>
            <w:vAlign w:val="center"/>
          </w:tcPr>
          <w:p w14:paraId="4D5BB2BC"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w:t>
            </w:r>
          </w:p>
        </w:tc>
        <w:tc>
          <w:tcPr>
            <w:tcW w:w="1336" w:type="dxa"/>
            <w:vAlign w:val="center"/>
          </w:tcPr>
          <w:p w14:paraId="51E4B60E"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w:t>
            </w:r>
          </w:p>
        </w:tc>
      </w:tr>
      <w:tr w:rsidR="00AF1A59" w:rsidRPr="00CD20AC" w14:paraId="0C7809C9" w14:textId="77777777" w:rsidTr="007461FC">
        <w:tc>
          <w:tcPr>
            <w:tcW w:w="2104" w:type="dxa"/>
            <w:vAlign w:val="center"/>
          </w:tcPr>
          <w:p w14:paraId="19445CB8" w14:textId="77777777" w:rsidR="00AF1A59" w:rsidRPr="00CD20AC" w:rsidRDefault="00AF1A59" w:rsidP="007461FC">
            <w:pPr>
              <w:widowControl w:val="0"/>
              <w:spacing w:line="221" w:lineRule="auto"/>
            </w:pPr>
            <w:r w:rsidRPr="00CD20AC">
              <w:t>Пыль(взвешенные вещества)</w:t>
            </w:r>
          </w:p>
        </w:tc>
        <w:tc>
          <w:tcPr>
            <w:tcW w:w="696" w:type="dxa"/>
            <w:vAlign w:val="center"/>
          </w:tcPr>
          <w:p w14:paraId="6EA5C44D"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274</w:t>
            </w:r>
          </w:p>
        </w:tc>
        <w:tc>
          <w:tcPr>
            <w:tcW w:w="795" w:type="dxa"/>
            <w:vAlign w:val="center"/>
          </w:tcPr>
          <w:p w14:paraId="6868A66C"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341</w:t>
            </w:r>
          </w:p>
        </w:tc>
        <w:tc>
          <w:tcPr>
            <w:tcW w:w="1055" w:type="dxa"/>
            <w:vAlign w:val="center"/>
          </w:tcPr>
          <w:p w14:paraId="11C55F2B"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284</w:t>
            </w:r>
          </w:p>
        </w:tc>
        <w:tc>
          <w:tcPr>
            <w:tcW w:w="1273" w:type="dxa"/>
            <w:vAlign w:val="center"/>
          </w:tcPr>
          <w:p w14:paraId="5BE0B79B"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 в 1,2 раза</w:t>
            </w:r>
          </w:p>
        </w:tc>
        <w:tc>
          <w:tcPr>
            <w:tcW w:w="796" w:type="dxa"/>
            <w:vAlign w:val="center"/>
          </w:tcPr>
          <w:p w14:paraId="56F09DFB"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4,4</w:t>
            </w:r>
          </w:p>
        </w:tc>
        <w:tc>
          <w:tcPr>
            <w:tcW w:w="758" w:type="dxa"/>
            <w:vAlign w:val="center"/>
          </w:tcPr>
          <w:p w14:paraId="67E99CDE"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0,58</w:t>
            </w:r>
          </w:p>
        </w:tc>
        <w:tc>
          <w:tcPr>
            <w:tcW w:w="758" w:type="dxa"/>
            <w:vAlign w:val="center"/>
          </w:tcPr>
          <w:p w14:paraId="0833E611"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2,1</w:t>
            </w:r>
          </w:p>
        </w:tc>
        <w:tc>
          <w:tcPr>
            <w:tcW w:w="1336" w:type="dxa"/>
            <w:vAlign w:val="center"/>
          </w:tcPr>
          <w:p w14:paraId="4A0DBF7D"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+262,0</w:t>
            </w:r>
          </w:p>
        </w:tc>
      </w:tr>
      <w:tr w:rsidR="00AF1A59" w:rsidRPr="00CD20AC" w14:paraId="63F6E881" w14:textId="77777777" w:rsidTr="007461FC">
        <w:tc>
          <w:tcPr>
            <w:tcW w:w="2104" w:type="dxa"/>
            <w:vAlign w:val="center"/>
          </w:tcPr>
          <w:p w14:paraId="741C22A8" w14:textId="77777777" w:rsidR="00AF1A59" w:rsidRPr="00CD20AC" w:rsidRDefault="00AF1A59" w:rsidP="007461FC">
            <w:pPr>
              <w:widowControl w:val="0"/>
              <w:spacing w:line="221" w:lineRule="auto"/>
            </w:pPr>
            <w:r w:rsidRPr="00CD20AC">
              <w:t>Углерод оксид</w:t>
            </w:r>
          </w:p>
        </w:tc>
        <w:tc>
          <w:tcPr>
            <w:tcW w:w="696" w:type="dxa"/>
            <w:vAlign w:val="center"/>
          </w:tcPr>
          <w:p w14:paraId="766A8189"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316</w:t>
            </w:r>
          </w:p>
        </w:tc>
        <w:tc>
          <w:tcPr>
            <w:tcW w:w="795" w:type="dxa"/>
            <w:vAlign w:val="center"/>
          </w:tcPr>
          <w:p w14:paraId="6EF8645F"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250</w:t>
            </w:r>
          </w:p>
        </w:tc>
        <w:tc>
          <w:tcPr>
            <w:tcW w:w="1055" w:type="dxa"/>
            <w:vAlign w:val="center"/>
          </w:tcPr>
          <w:p w14:paraId="4A2F773D"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322</w:t>
            </w:r>
          </w:p>
        </w:tc>
        <w:tc>
          <w:tcPr>
            <w:tcW w:w="1273" w:type="dxa"/>
            <w:vAlign w:val="center"/>
          </w:tcPr>
          <w:p w14:paraId="19FE3A33"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 в 1,3 раза</w:t>
            </w:r>
          </w:p>
        </w:tc>
        <w:tc>
          <w:tcPr>
            <w:tcW w:w="796" w:type="dxa"/>
            <w:vAlign w:val="center"/>
          </w:tcPr>
          <w:p w14:paraId="490B849A"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2,5</w:t>
            </w:r>
          </w:p>
        </w:tc>
        <w:tc>
          <w:tcPr>
            <w:tcW w:w="758" w:type="dxa"/>
            <w:vAlign w:val="center"/>
          </w:tcPr>
          <w:p w14:paraId="59EAEC20"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1,6</w:t>
            </w:r>
          </w:p>
        </w:tc>
        <w:tc>
          <w:tcPr>
            <w:tcW w:w="758" w:type="dxa"/>
            <w:vAlign w:val="center"/>
          </w:tcPr>
          <w:p w14:paraId="24715BD9"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1,2</w:t>
            </w:r>
          </w:p>
        </w:tc>
        <w:tc>
          <w:tcPr>
            <w:tcW w:w="1336" w:type="dxa"/>
            <w:vAlign w:val="center"/>
          </w:tcPr>
          <w:p w14:paraId="2BDD4D9A"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-25</w:t>
            </w:r>
          </w:p>
        </w:tc>
      </w:tr>
      <w:tr w:rsidR="00AF1A59" w:rsidRPr="00CD20AC" w14:paraId="75EDBD6B" w14:textId="77777777" w:rsidTr="007461FC">
        <w:tc>
          <w:tcPr>
            <w:tcW w:w="2104" w:type="dxa"/>
            <w:vAlign w:val="center"/>
          </w:tcPr>
          <w:p w14:paraId="12429BB8" w14:textId="77777777" w:rsidR="00AF1A59" w:rsidRPr="00CD20AC" w:rsidRDefault="00AF1A59" w:rsidP="007461FC">
            <w:pPr>
              <w:widowControl w:val="0"/>
              <w:spacing w:line="221" w:lineRule="auto"/>
            </w:pPr>
            <w:r w:rsidRPr="00CD20AC">
              <w:t>Азота диоксид</w:t>
            </w:r>
          </w:p>
        </w:tc>
        <w:tc>
          <w:tcPr>
            <w:tcW w:w="696" w:type="dxa"/>
            <w:vAlign w:val="center"/>
          </w:tcPr>
          <w:p w14:paraId="205CA92E"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328</w:t>
            </w:r>
          </w:p>
        </w:tc>
        <w:tc>
          <w:tcPr>
            <w:tcW w:w="795" w:type="dxa"/>
            <w:vAlign w:val="center"/>
          </w:tcPr>
          <w:p w14:paraId="1DD2FA31"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236</w:t>
            </w:r>
          </w:p>
        </w:tc>
        <w:tc>
          <w:tcPr>
            <w:tcW w:w="1055" w:type="dxa"/>
            <w:vAlign w:val="center"/>
          </w:tcPr>
          <w:p w14:paraId="41D4F148"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312</w:t>
            </w:r>
          </w:p>
        </w:tc>
        <w:tc>
          <w:tcPr>
            <w:tcW w:w="1273" w:type="dxa"/>
            <w:vAlign w:val="center"/>
          </w:tcPr>
          <w:p w14:paraId="21393BF0"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 в 1,3 раза</w:t>
            </w:r>
          </w:p>
        </w:tc>
        <w:tc>
          <w:tcPr>
            <w:tcW w:w="796" w:type="dxa"/>
            <w:vAlign w:val="center"/>
          </w:tcPr>
          <w:p w14:paraId="2BBD256E"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w:t>
            </w:r>
          </w:p>
        </w:tc>
        <w:tc>
          <w:tcPr>
            <w:tcW w:w="758" w:type="dxa"/>
            <w:vAlign w:val="center"/>
          </w:tcPr>
          <w:p w14:paraId="1251AC21"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0,84</w:t>
            </w:r>
          </w:p>
        </w:tc>
        <w:tc>
          <w:tcPr>
            <w:tcW w:w="758" w:type="dxa"/>
            <w:vAlign w:val="center"/>
          </w:tcPr>
          <w:p w14:paraId="6245262F"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1,2</w:t>
            </w:r>
          </w:p>
        </w:tc>
        <w:tc>
          <w:tcPr>
            <w:tcW w:w="1336" w:type="dxa"/>
            <w:vAlign w:val="center"/>
          </w:tcPr>
          <w:p w14:paraId="11D6BBC2" w14:textId="77777777" w:rsidR="00AF1A59" w:rsidRPr="00CD20AC" w:rsidRDefault="00AF1A59" w:rsidP="007461FC">
            <w:pPr>
              <w:spacing w:before="100" w:beforeAutospacing="1" w:after="100" w:afterAutospacing="1"/>
              <w:jc w:val="center"/>
              <w:rPr>
                <w:rFonts w:eastAsia="Calibri"/>
                <w:szCs w:val="20"/>
              </w:rPr>
            </w:pPr>
            <w:r w:rsidRPr="00CD20AC">
              <w:rPr>
                <w:rFonts w:eastAsia="Calibri"/>
                <w:szCs w:val="20"/>
              </w:rPr>
              <w:t>1,4</w:t>
            </w:r>
          </w:p>
        </w:tc>
      </w:tr>
    </w:tbl>
    <w:p w14:paraId="3C8897B3" w14:textId="77777777" w:rsidR="00AF1A59" w:rsidRPr="00CD20AC" w:rsidRDefault="00AF1A59" w:rsidP="00AF1A59">
      <w:pPr>
        <w:widowControl w:val="0"/>
        <w:spacing w:line="221" w:lineRule="auto"/>
        <w:jc w:val="both"/>
        <w:rPr>
          <w:sz w:val="28"/>
        </w:rPr>
      </w:pPr>
    </w:p>
    <w:p w14:paraId="5F30822C" w14:textId="77777777" w:rsidR="00AF1A59" w:rsidRPr="00CD20AC" w:rsidRDefault="00AF1A59" w:rsidP="00AF1A59">
      <w:pPr>
        <w:spacing w:before="100" w:beforeAutospacing="1" w:line="228" w:lineRule="auto"/>
        <w:ind w:firstLine="709"/>
        <w:jc w:val="both"/>
      </w:pPr>
      <w:r w:rsidRPr="00CD20AC">
        <w:rPr>
          <w:sz w:val="27"/>
          <w:szCs w:val="27"/>
        </w:rPr>
        <w:t xml:space="preserve">Анализ результатов лабораторных исследований атмосферного воздуха за 3 года, отобранных в мониторинговых точках наблюдения, свидетельствует, что основным источником загрязнения атмосферного воздуха является автотранспорт, так как доминируют по количеству проб, не отвечающих гигиеническим требованиям территории жилой застройки вблизи загруженных городских автомагистралей. </w:t>
      </w:r>
    </w:p>
    <w:p w14:paraId="62FEAB26" w14:textId="77777777" w:rsidR="00AF1A59" w:rsidRPr="00CD20AC" w:rsidRDefault="00C75D27" w:rsidP="00AF1A59">
      <w:pPr>
        <w:widowControl w:val="0"/>
        <w:spacing w:line="228" w:lineRule="auto"/>
        <w:jc w:val="center"/>
        <w:rPr>
          <w:noProof/>
        </w:rPr>
      </w:pPr>
      <w:r>
        <w:rPr>
          <w:noProof/>
        </w:rPr>
        <w:pict w14:anchorId="368C511B">
          <v:shape id="Диаграмма 2" o:spid="_x0000_i1028" type="#_x0000_t75" style="width:364.35pt;height:332.9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">
            <v:imagedata r:id="rId12" o:title=""/>
            <o:lock v:ext="edit" aspectratio="f"/>
          </v:shape>
        </w:pict>
      </w:r>
    </w:p>
    <w:p w14:paraId="5EF8B07D" w14:textId="77777777" w:rsidR="00AF1A59" w:rsidRPr="00CD20AC" w:rsidRDefault="00AF1A59" w:rsidP="00AF1A59">
      <w:pPr>
        <w:jc w:val="center"/>
        <w:rPr>
          <w:rFonts w:ascii="Calibri" w:eastAsia="Calibri" w:hAnsi="Calibri"/>
          <w:b/>
          <w:sz w:val="28"/>
          <w:szCs w:val="28"/>
        </w:rPr>
      </w:pPr>
    </w:p>
    <w:p w14:paraId="05978388" w14:textId="77777777" w:rsidR="00AF1A59" w:rsidRPr="00CD20AC" w:rsidRDefault="00C75D27" w:rsidP="00AF1A59">
      <w:pPr>
        <w:jc w:val="center"/>
        <w:rPr>
          <w:rFonts w:ascii="Calibri" w:eastAsia="Calibri" w:hAnsi="Calibri"/>
          <w:b/>
          <w:sz w:val="28"/>
          <w:szCs w:val="28"/>
        </w:rPr>
      </w:pPr>
      <w:r>
        <w:rPr>
          <w:rFonts w:eastAsia="Calibri"/>
          <w:noProof/>
          <w:szCs w:val="20"/>
        </w:rPr>
        <w:pict w14:anchorId="40103C8B">
          <v:shape id="_x0000_i1029" type="#_x0000_t75" style="width:358.7pt;height:296.3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">
            <v:imagedata r:id="rId13" o:title=""/>
            <o:lock v:ext="edit" aspectratio="f"/>
          </v:shape>
        </w:pict>
      </w:r>
    </w:p>
    <w:p w14:paraId="209D9CE6" w14:textId="77777777" w:rsidR="00AF1A59" w:rsidRPr="00CD20AC" w:rsidRDefault="00AF1A59" w:rsidP="00AF1A59">
      <w:pPr>
        <w:widowControl w:val="0"/>
        <w:spacing w:line="228" w:lineRule="auto"/>
        <w:jc w:val="both"/>
        <w:rPr>
          <w:noProof/>
        </w:rPr>
      </w:pPr>
      <w:r w:rsidRPr="00CD20AC">
        <w:rPr>
          <w:noProof/>
        </w:rPr>
        <w:t xml:space="preserve">  </w:t>
      </w:r>
    </w:p>
    <w:p w14:paraId="5998E8A3" w14:textId="77777777" w:rsidR="00AF1A59" w:rsidRPr="00CD20AC" w:rsidRDefault="00AF1A59" w:rsidP="00AF1A59">
      <w:pPr>
        <w:widowControl w:val="0"/>
        <w:spacing w:line="228" w:lineRule="auto"/>
        <w:jc w:val="both"/>
        <w:rPr>
          <w:sz w:val="28"/>
        </w:rPr>
      </w:pPr>
      <w:r w:rsidRPr="00CD20AC">
        <w:rPr>
          <w:noProof/>
        </w:rPr>
        <w:t xml:space="preserve"> </w:t>
      </w:r>
    </w:p>
    <w:p w14:paraId="5A21A12F" w14:textId="77777777" w:rsidR="00AF1A59" w:rsidRPr="00CD20AC" w:rsidRDefault="00AF1A59" w:rsidP="00AF1A59">
      <w:pPr>
        <w:jc w:val="both"/>
        <w:rPr>
          <w:b/>
        </w:rPr>
      </w:pPr>
    </w:p>
    <w:p w14:paraId="57317E76" w14:textId="77777777" w:rsidR="00AF1A59" w:rsidRPr="00CD20AC" w:rsidRDefault="00AF1A59" w:rsidP="00AF1A59">
      <w:pPr>
        <w:widowControl w:val="0"/>
        <w:spacing w:line="221" w:lineRule="auto"/>
        <w:ind w:firstLine="567"/>
        <w:jc w:val="both"/>
        <w:rPr>
          <w:b/>
        </w:rPr>
      </w:pPr>
      <w:r w:rsidRPr="00CD20AC">
        <w:rPr>
          <w:b/>
        </w:rPr>
        <w:t>Рис. 4. Структура общего количества исследованных проб в городских и сельских поселениях и проб с превышением ПДК по веществам, %</w:t>
      </w:r>
    </w:p>
    <w:p w14:paraId="20CD4E69" w14:textId="77777777" w:rsidR="00AF1A59" w:rsidRPr="00CD20AC" w:rsidRDefault="00AF1A59" w:rsidP="00AF1A59">
      <w:pPr>
        <w:widowControl w:val="0"/>
        <w:spacing w:line="228" w:lineRule="auto"/>
        <w:ind w:firstLine="708"/>
        <w:jc w:val="both"/>
        <w:rPr>
          <w:sz w:val="28"/>
        </w:rPr>
      </w:pPr>
    </w:p>
    <w:p w14:paraId="7F45C7F1" w14:textId="77777777" w:rsidR="00AF1A59" w:rsidRPr="00CD20AC" w:rsidRDefault="00AF1A59" w:rsidP="00AF1A59">
      <w:pPr>
        <w:spacing w:line="228" w:lineRule="auto"/>
        <w:ind w:firstLine="709"/>
        <w:jc w:val="both"/>
      </w:pPr>
      <w:r w:rsidRPr="00CD20AC">
        <w:rPr>
          <w:sz w:val="27"/>
          <w:szCs w:val="27"/>
        </w:rPr>
        <w:t xml:space="preserve">Наибольшее превышение ПДК (в 1,2 – 1,3 раза) по таким веществам, как оксид углерода, взвешенные вещества, диоксид азота отмечалось в летний период в г. Майкопе. В течение года содержание вредных веществ в атмосферном воздухе выше 5 ПДК по основным загрязняющим веществам не регистрировались. </w:t>
      </w:r>
    </w:p>
    <w:p w14:paraId="3314526D" w14:textId="77777777" w:rsidR="00AF1A59" w:rsidRPr="00CD20AC" w:rsidRDefault="00AF1A59" w:rsidP="00AF1A59">
      <w:pPr>
        <w:spacing w:line="228" w:lineRule="auto"/>
        <w:ind w:firstLine="709"/>
        <w:jc w:val="both"/>
      </w:pPr>
      <w:r w:rsidRPr="00CD20AC">
        <w:rPr>
          <w:sz w:val="27"/>
          <w:szCs w:val="27"/>
        </w:rPr>
        <w:t>Неблагоприятное воздействие на здоровье населения проявляется чаще всего при длительном (хроническом) воздействии химических веществ, содержащихся в атмосферном воздухе. Загрязнение атмосферного воздуха азота диоксидом, оксидом углерода, диоксидом серы, бенз(а)пиреном, взвешенными веществами и другими соединениями может привести к неблагоприятным последствиям для здоровья со стороны органов дыхания, глаз, кроветворных органов, крови, иммунной, сердечно-сосудистой, нервной, мочеполовой систем, системы пищеварения, а также онкопатологии.</w:t>
      </w:r>
    </w:p>
    <w:p w14:paraId="2DAAEC67" w14:textId="77777777" w:rsidR="00AF1A59" w:rsidRPr="00CD20AC" w:rsidRDefault="00AF1A59" w:rsidP="00AF1A59">
      <w:pPr>
        <w:spacing w:line="228" w:lineRule="auto"/>
        <w:ind w:firstLine="709"/>
        <w:jc w:val="both"/>
      </w:pPr>
      <w:r w:rsidRPr="00CD20AC">
        <w:rPr>
          <w:sz w:val="27"/>
          <w:szCs w:val="27"/>
        </w:rPr>
        <w:t>Для снижения воздействия выбросов от автотранспорта на загрязнение атмосферного воздуха необходимо: рациональное распределение транспортных потоков по их интенсивности, составу, времени и направлению движения, повышение уровня технического состояния автотранспорта, ужесточение контроля технического осмотра транспортных средств.</w:t>
      </w:r>
    </w:p>
    <w:p w14:paraId="113BE5DD" w14:textId="77777777" w:rsidR="00AF1A59" w:rsidRDefault="00AF1A59" w:rsidP="003555DA">
      <w:pPr>
        <w:widowControl w:val="0"/>
        <w:autoSpaceDE w:val="0"/>
        <w:autoSpaceDN w:val="0"/>
        <w:adjustRightInd w:val="0"/>
        <w:spacing w:line="221" w:lineRule="auto"/>
        <w:ind w:firstLine="567"/>
        <w:jc w:val="both"/>
        <w:rPr>
          <w:sz w:val="28"/>
        </w:rPr>
      </w:pPr>
    </w:p>
    <w:p w14:paraId="41EE1CD6" w14:textId="77777777" w:rsidR="008C1BB0" w:rsidRPr="009C2C95" w:rsidRDefault="008C1BB0" w:rsidP="008C1BB0">
      <w:pPr>
        <w:widowControl w:val="0"/>
        <w:suppressAutoHyphens/>
        <w:autoSpaceDE w:val="0"/>
        <w:autoSpaceDN w:val="0"/>
        <w:adjustRightInd w:val="0"/>
        <w:spacing w:before="240" w:after="120" w:line="228" w:lineRule="auto"/>
        <w:jc w:val="center"/>
        <w:outlineLvl w:val="3"/>
        <w:rPr>
          <w:b/>
          <w:sz w:val="28"/>
          <w:szCs w:val="28"/>
        </w:rPr>
      </w:pPr>
      <w:bookmarkStart w:id="4" w:name="_Toc449918445"/>
      <w:r w:rsidRPr="002E3DE6">
        <w:rPr>
          <w:b/>
          <w:sz w:val="28"/>
        </w:rPr>
        <w:t xml:space="preserve">Санитарно-эпидемиологическое состояние водоснабжения </w:t>
      </w:r>
      <w:r w:rsidRPr="002E3DE6">
        <w:rPr>
          <w:b/>
          <w:sz w:val="28"/>
        </w:rPr>
        <w:br/>
      </w:r>
      <w:r w:rsidRPr="009C2C95">
        <w:rPr>
          <w:b/>
          <w:sz w:val="28"/>
          <w:szCs w:val="28"/>
        </w:rPr>
        <w:t>населенных мест</w:t>
      </w:r>
      <w:bookmarkEnd w:id="4"/>
    </w:p>
    <w:p w14:paraId="66D51781" w14:textId="77777777" w:rsidR="008C1BB0" w:rsidRPr="009C2C95" w:rsidRDefault="008C1BB0" w:rsidP="008C1BB0">
      <w:pPr>
        <w:ind w:firstLine="709"/>
        <w:jc w:val="both"/>
        <w:rPr>
          <w:sz w:val="28"/>
          <w:szCs w:val="28"/>
        </w:rPr>
      </w:pPr>
      <w:r w:rsidRPr="009C2C95">
        <w:rPr>
          <w:sz w:val="28"/>
          <w:szCs w:val="28"/>
        </w:rPr>
        <w:t>Одной из основных задач государственной политики в сфере водоснабжения является охрана здоровья населения и улучшение качества жизни путем обеспечения бесперебойного и качественно</w:t>
      </w:r>
      <w:r>
        <w:rPr>
          <w:sz w:val="28"/>
          <w:szCs w:val="28"/>
        </w:rPr>
        <w:t>го водоснабжения</w:t>
      </w:r>
      <w:r w:rsidRPr="009C2C95">
        <w:rPr>
          <w:sz w:val="28"/>
          <w:szCs w:val="28"/>
        </w:rPr>
        <w:t xml:space="preserve">. Федеральным законом от 07.12.2011 г. № 416-ФЗ «О водоснабжении и водоотведении» устанавливаются требования к качеству и безопасности воды, подаваемой населению с использованием централизованных и нецентрализованных систем горячего и холодного водоснабжения. В связи с этим, важной задачей Управления является обеспечение эффективного надзора за соблюдением санитарно-эпидемиологических требований к питьевой воде. </w:t>
      </w:r>
    </w:p>
    <w:p w14:paraId="17F3A0EF" w14:textId="77777777" w:rsidR="008C1BB0" w:rsidRPr="002E3DE6" w:rsidRDefault="008C1BB0" w:rsidP="008C1BB0">
      <w:pPr>
        <w:widowControl w:val="0"/>
        <w:ind w:firstLine="709"/>
        <w:jc w:val="both"/>
        <w:rPr>
          <w:color w:val="000000"/>
          <w:sz w:val="28"/>
        </w:rPr>
      </w:pPr>
      <w:r w:rsidRPr="002E3DE6">
        <w:rPr>
          <w:color w:val="000000"/>
          <w:sz w:val="28"/>
        </w:rPr>
        <w:t>Многолетнее ведение социально-гигиенического мониторинга за состоянием водных объектов показывает, что практически все источники водоснабжения как поверхностные, так и подземные, подвергаются антропогенному и техногенному воздействию с различной степенью интенсивности.</w:t>
      </w:r>
    </w:p>
    <w:p w14:paraId="7871A7F8" w14:textId="77777777" w:rsidR="008C1BB0" w:rsidRPr="002E3DE6" w:rsidRDefault="008C1BB0" w:rsidP="008C1BB0">
      <w:pPr>
        <w:widowControl w:val="0"/>
        <w:ind w:firstLine="709"/>
        <w:jc w:val="both"/>
        <w:rPr>
          <w:color w:val="000000"/>
          <w:sz w:val="28"/>
          <w:szCs w:val="28"/>
        </w:rPr>
      </w:pPr>
      <w:r w:rsidRPr="002E3DE6">
        <w:rPr>
          <w:color w:val="000000"/>
          <w:sz w:val="28"/>
          <w:szCs w:val="28"/>
        </w:rPr>
        <w:t>Контроль состояния питьевой воды систем централизованного питьевого водоснабжения в 201</w:t>
      </w:r>
      <w:r>
        <w:rPr>
          <w:color w:val="000000"/>
          <w:sz w:val="28"/>
          <w:szCs w:val="28"/>
        </w:rPr>
        <w:t>7 году</w:t>
      </w:r>
      <w:r w:rsidRPr="002E3DE6">
        <w:rPr>
          <w:color w:val="000000"/>
          <w:sz w:val="28"/>
          <w:szCs w:val="28"/>
        </w:rPr>
        <w:t xml:space="preserve"> проводился на 23 мониторинговых точках (в 2014 и 2015г.г.</w:t>
      </w:r>
      <w:r>
        <w:rPr>
          <w:color w:val="000000"/>
          <w:sz w:val="28"/>
          <w:szCs w:val="28"/>
        </w:rPr>
        <w:t xml:space="preserve"> </w:t>
      </w:r>
      <w:r w:rsidRPr="002E3DE6">
        <w:rPr>
          <w:color w:val="000000"/>
          <w:sz w:val="28"/>
          <w:szCs w:val="28"/>
        </w:rPr>
        <w:t>в</w:t>
      </w:r>
      <w:r>
        <w:rPr>
          <w:color w:val="000000"/>
          <w:sz w:val="28"/>
          <w:szCs w:val="28"/>
        </w:rPr>
        <w:t xml:space="preserve"> </w:t>
      </w:r>
      <w:r w:rsidRPr="002E3DE6">
        <w:rPr>
          <w:color w:val="000000"/>
          <w:sz w:val="28"/>
          <w:szCs w:val="28"/>
        </w:rPr>
        <w:t>20 точках</w:t>
      </w:r>
      <w:r>
        <w:rPr>
          <w:color w:val="000000"/>
          <w:sz w:val="28"/>
          <w:szCs w:val="28"/>
        </w:rPr>
        <w:t xml:space="preserve"> в 2016 в 23 точках</w:t>
      </w:r>
      <w:r w:rsidRPr="002E3DE6">
        <w:rPr>
          <w:color w:val="000000"/>
          <w:sz w:val="28"/>
          <w:szCs w:val="28"/>
        </w:rPr>
        <w:t>) в 9 административных территориях Республики Адыгея.</w:t>
      </w:r>
    </w:p>
    <w:p w14:paraId="3B45C94F" w14:textId="77777777" w:rsidR="008C1BB0" w:rsidRPr="002E3DE6" w:rsidRDefault="008C1BB0" w:rsidP="008C1BB0">
      <w:pPr>
        <w:widowControl w:val="0"/>
        <w:ind w:firstLine="709"/>
        <w:jc w:val="both"/>
        <w:rPr>
          <w:color w:val="FF0000"/>
          <w:sz w:val="28"/>
        </w:rPr>
      </w:pPr>
      <w:r w:rsidRPr="002E3DE6">
        <w:rPr>
          <w:sz w:val="28"/>
        </w:rPr>
        <w:t>На территории Республики Адыгея находится 362 источника питьевого ц</w:t>
      </w:r>
      <w:r>
        <w:rPr>
          <w:sz w:val="28"/>
        </w:rPr>
        <w:t>ентрализованного водоснабжения</w:t>
      </w:r>
      <w:r w:rsidRPr="002E3DE6">
        <w:rPr>
          <w:sz w:val="28"/>
        </w:rPr>
        <w:t xml:space="preserve"> (в 201</w:t>
      </w:r>
      <w:r>
        <w:rPr>
          <w:sz w:val="28"/>
        </w:rPr>
        <w:t>6</w:t>
      </w:r>
      <w:r w:rsidRPr="002E3DE6">
        <w:rPr>
          <w:sz w:val="28"/>
        </w:rPr>
        <w:t xml:space="preserve"> году – 3</w:t>
      </w:r>
      <w:r>
        <w:rPr>
          <w:sz w:val="28"/>
        </w:rPr>
        <w:t>62 источника</w:t>
      </w:r>
      <w:r w:rsidRPr="002E3DE6">
        <w:rPr>
          <w:sz w:val="28"/>
        </w:rPr>
        <w:t xml:space="preserve">). Из них: подземных источников водоснабжения – 358, поверхностных – 4. </w:t>
      </w:r>
      <w:r w:rsidR="00480A19">
        <w:rPr>
          <w:sz w:val="28"/>
        </w:rPr>
        <w:t>(рис.</w:t>
      </w:r>
      <w:r w:rsidR="00346498">
        <w:rPr>
          <w:sz w:val="28"/>
        </w:rPr>
        <w:t>5</w:t>
      </w:r>
      <w:r w:rsidR="00480A19">
        <w:rPr>
          <w:sz w:val="28"/>
        </w:rPr>
        <w:t>)</w:t>
      </w:r>
    </w:p>
    <w:p w14:paraId="7F48AB0B" w14:textId="77777777" w:rsidR="008C1BB0" w:rsidRPr="002E3DE6" w:rsidRDefault="008C1BB0" w:rsidP="008C1BB0">
      <w:pPr>
        <w:widowControl w:val="0"/>
        <w:ind w:firstLine="709"/>
        <w:jc w:val="both"/>
        <w:rPr>
          <w:b/>
        </w:rPr>
      </w:pPr>
    </w:p>
    <w:p w14:paraId="21D6D2EA" w14:textId="77777777" w:rsidR="008C1BB0" w:rsidRPr="002E3DE6" w:rsidRDefault="00C75D27" w:rsidP="008C1BB0">
      <w:pPr>
        <w:widowControl w:val="0"/>
        <w:spacing w:line="228" w:lineRule="auto"/>
        <w:jc w:val="center"/>
        <w:rPr>
          <w:b/>
        </w:rPr>
      </w:pPr>
      <w:r>
        <w:rPr>
          <w:noProof/>
        </w:rPr>
        <w:pict w14:anchorId="49EF8221">
          <v:shape id="_x0000_i1030" type="#_x0000_t75" style="width:400.6pt;height:290.2pt;visibility:visible" o:gfxdata="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">
            <v:imagedata r:id="rId14" o:title=""/>
            <o:lock v:ext="edit" aspectratio="f"/>
          </v:shape>
        </w:pict>
      </w:r>
    </w:p>
    <w:p w14:paraId="49660FAF" w14:textId="77777777" w:rsidR="008C1BB0" w:rsidRPr="002E3DE6" w:rsidRDefault="008C1BB0" w:rsidP="008C1BB0">
      <w:pPr>
        <w:widowControl w:val="0"/>
        <w:spacing w:line="228" w:lineRule="auto"/>
        <w:ind w:firstLine="708"/>
        <w:jc w:val="center"/>
        <w:rPr>
          <w:b/>
        </w:rPr>
      </w:pPr>
    </w:p>
    <w:p w14:paraId="6B747AA6" w14:textId="77777777" w:rsidR="008C1BB0" w:rsidRPr="002E3DE6" w:rsidRDefault="00C75D27" w:rsidP="008C1BB0">
      <w:pPr>
        <w:widowControl w:val="0"/>
        <w:spacing w:line="228" w:lineRule="auto"/>
        <w:jc w:val="center"/>
        <w:rPr>
          <w:rFonts w:ascii="TimesNewRomanPSMT Cyr" w:hAnsi="TimesNewRomanPSMT Cyr" w:cs="TimesNewRomanPSMT Cyr"/>
          <w:b/>
          <w:sz w:val="26"/>
        </w:rPr>
      </w:pPr>
      <w:r>
        <w:rPr>
          <w:noProof/>
        </w:rPr>
        <w:pict w14:anchorId="045FF978">
          <v:shape id="_x0000_i1031" type="#_x0000_t75" style="width:401.9pt;height:252.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">
            <v:imagedata r:id="rId15" o:title=""/>
            <o:lock v:ext="edit" aspectratio="f"/>
          </v:shape>
        </w:pict>
      </w:r>
    </w:p>
    <w:p w14:paraId="6E92167B" w14:textId="77777777" w:rsidR="008C1BB0" w:rsidRPr="002E3DE6" w:rsidRDefault="008C1BB0" w:rsidP="008C1BB0">
      <w:pPr>
        <w:widowControl w:val="0"/>
        <w:spacing w:line="228" w:lineRule="auto"/>
        <w:ind w:firstLine="708"/>
        <w:jc w:val="both"/>
        <w:rPr>
          <w:rFonts w:ascii="TimesNewRomanPSMT Cyr" w:hAnsi="TimesNewRomanPSMT Cyr" w:cs="TimesNewRomanPSMT Cyr"/>
          <w:b/>
          <w:sz w:val="26"/>
        </w:rPr>
      </w:pPr>
    </w:p>
    <w:p w14:paraId="75756757" w14:textId="77777777" w:rsidR="008C1BB0" w:rsidRPr="002E3DE6" w:rsidRDefault="008C1BB0" w:rsidP="008C1BB0">
      <w:pPr>
        <w:widowControl w:val="0"/>
        <w:spacing w:line="228" w:lineRule="auto"/>
        <w:ind w:firstLine="708"/>
        <w:jc w:val="both"/>
        <w:rPr>
          <w:rFonts w:ascii="TimesNewRomanPSMT" w:hAnsi="TimesNewRomanPSMT" w:cs="TimesNewRomanPSMT"/>
          <w:b/>
          <w:sz w:val="26"/>
        </w:rPr>
      </w:pPr>
      <w:r w:rsidRPr="002E3DE6">
        <w:rPr>
          <w:rFonts w:ascii="TimesNewRomanPSMT Cyr" w:hAnsi="TimesNewRomanPSMT Cyr" w:cs="TimesNewRomanPSMT Cyr"/>
          <w:b/>
          <w:sz w:val="26"/>
        </w:rPr>
        <w:t>Рис.5 Структура объектов централизованного и нецентрализованного питьевого водоснабжения, а также населения, обеспеченного этим водоснабжением, %</w:t>
      </w:r>
    </w:p>
    <w:p w14:paraId="340A5BC8" w14:textId="77777777" w:rsidR="008C1BB0" w:rsidRPr="002E3DE6" w:rsidRDefault="008C1BB0" w:rsidP="008C1BB0">
      <w:pPr>
        <w:widowControl w:val="0"/>
        <w:spacing w:line="228" w:lineRule="auto"/>
        <w:ind w:firstLine="708"/>
        <w:jc w:val="center"/>
        <w:rPr>
          <w:b/>
        </w:rPr>
      </w:pPr>
    </w:p>
    <w:p w14:paraId="0C6FE625" w14:textId="77777777" w:rsidR="008C1BB0" w:rsidRPr="00D55BDB" w:rsidRDefault="008C1BB0" w:rsidP="008C1BB0">
      <w:pPr>
        <w:widowControl w:val="0"/>
        <w:spacing w:line="228" w:lineRule="auto"/>
        <w:ind w:firstLine="708"/>
        <w:jc w:val="both"/>
        <w:rPr>
          <w:sz w:val="28"/>
        </w:rPr>
      </w:pPr>
      <w:r w:rsidRPr="00D55BDB">
        <w:rPr>
          <w:sz w:val="28"/>
        </w:rPr>
        <w:t>Имеют организованные в соответствии с санитарными требованиями зоны строгого режима 97,2% источников, в том числе подземные источники –</w:t>
      </w:r>
      <w:r>
        <w:rPr>
          <w:sz w:val="28"/>
        </w:rPr>
        <w:t xml:space="preserve"> </w:t>
      </w:r>
      <w:r w:rsidRPr="00D55BDB">
        <w:rPr>
          <w:sz w:val="28"/>
        </w:rPr>
        <w:t>97,2%.</w:t>
      </w:r>
    </w:p>
    <w:p w14:paraId="3BDCCECA" w14:textId="77777777" w:rsidR="008C1BB0" w:rsidRPr="00473023" w:rsidRDefault="008C1BB0" w:rsidP="008C1BB0">
      <w:pPr>
        <w:widowControl w:val="0"/>
        <w:spacing w:line="228" w:lineRule="auto"/>
        <w:ind w:firstLine="567"/>
        <w:jc w:val="both"/>
        <w:rPr>
          <w:sz w:val="28"/>
        </w:rPr>
      </w:pPr>
      <w:r w:rsidRPr="002E3DE6">
        <w:rPr>
          <w:sz w:val="28"/>
        </w:rPr>
        <w:t>Количество источников, не отвечающих санитарным правилам и нормам по организации зон санитарной охраны в 201</w:t>
      </w:r>
      <w:r>
        <w:rPr>
          <w:sz w:val="28"/>
        </w:rPr>
        <w:t>7</w:t>
      </w:r>
      <w:r w:rsidRPr="002E3DE6">
        <w:rPr>
          <w:sz w:val="28"/>
        </w:rPr>
        <w:t xml:space="preserve"> году со</w:t>
      </w:r>
      <w:r>
        <w:rPr>
          <w:sz w:val="28"/>
        </w:rPr>
        <w:t>ставило 10 источников, или 2,7 (</w:t>
      </w:r>
      <w:r w:rsidRPr="002E3DE6">
        <w:rPr>
          <w:sz w:val="28"/>
        </w:rPr>
        <w:t>в 201</w:t>
      </w:r>
      <w:r>
        <w:rPr>
          <w:sz w:val="28"/>
        </w:rPr>
        <w:t>6</w:t>
      </w:r>
      <w:r w:rsidRPr="002E3DE6">
        <w:rPr>
          <w:sz w:val="28"/>
        </w:rPr>
        <w:t xml:space="preserve"> г. 3,</w:t>
      </w:r>
      <w:r>
        <w:rPr>
          <w:sz w:val="28"/>
        </w:rPr>
        <w:t>3</w:t>
      </w:r>
      <w:r w:rsidRPr="002E3DE6">
        <w:rPr>
          <w:sz w:val="28"/>
        </w:rPr>
        <w:t xml:space="preserve">%). </w:t>
      </w:r>
      <w:r w:rsidRPr="00473023">
        <w:rPr>
          <w:sz w:val="28"/>
        </w:rPr>
        <w:t>Удельный вес источников, не отвечающих санитарно-эпидемиологическим требованиям из-за отсутствия зон санитарной охраны в 2017 г. по сравнению с 2016 г. снизился на 0,6% (таблица 4).</w:t>
      </w:r>
    </w:p>
    <w:p w14:paraId="20F601D0" w14:textId="77777777" w:rsidR="008C1BB0" w:rsidRPr="002E3DE6" w:rsidRDefault="008C1BB0" w:rsidP="008C1BB0">
      <w:pPr>
        <w:widowControl w:val="0"/>
        <w:spacing w:line="228" w:lineRule="auto"/>
        <w:ind w:firstLine="567"/>
        <w:jc w:val="both"/>
        <w:rPr>
          <w:sz w:val="28"/>
        </w:rPr>
      </w:pPr>
      <w:r w:rsidRPr="002E3DE6">
        <w:rPr>
          <w:sz w:val="28"/>
        </w:rPr>
        <w:t>Из 225 населенных пунктов респ</w:t>
      </w:r>
      <w:r>
        <w:rPr>
          <w:sz w:val="28"/>
        </w:rPr>
        <w:t xml:space="preserve">ублики с численностью населения 453366 человек, </w:t>
      </w:r>
      <w:r w:rsidRPr="002E3DE6">
        <w:rPr>
          <w:sz w:val="28"/>
        </w:rPr>
        <w:t xml:space="preserve">имеют централизованное водоснабжение </w:t>
      </w:r>
      <w:r w:rsidRPr="00220111">
        <w:rPr>
          <w:sz w:val="28"/>
        </w:rPr>
        <w:t>148 населенных пунктов, нецентрализованное водос</w:t>
      </w:r>
      <w:r>
        <w:rPr>
          <w:sz w:val="28"/>
        </w:rPr>
        <w:t>набжение – 77 населенных пунктах</w:t>
      </w:r>
      <w:r w:rsidRPr="00220111">
        <w:rPr>
          <w:sz w:val="28"/>
        </w:rPr>
        <w:t xml:space="preserve">. </w:t>
      </w:r>
    </w:p>
    <w:p w14:paraId="18B047A8" w14:textId="77777777" w:rsidR="008C1BB0" w:rsidRPr="002E3DE6" w:rsidRDefault="008C1BB0" w:rsidP="008C1BB0">
      <w:pPr>
        <w:widowControl w:val="0"/>
        <w:spacing w:line="228" w:lineRule="auto"/>
        <w:ind w:firstLine="567"/>
        <w:jc w:val="both"/>
        <w:rPr>
          <w:sz w:val="28"/>
        </w:rPr>
      </w:pPr>
      <w:r w:rsidRPr="002E3DE6">
        <w:rPr>
          <w:sz w:val="28"/>
        </w:rPr>
        <w:t>Численность населения, охваченного централизованным водоснабжением в 201</w:t>
      </w:r>
      <w:r>
        <w:rPr>
          <w:sz w:val="28"/>
        </w:rPr>
        <w:t>7</w:t>
      </w:r>
      <w:r w:rsidRPr="002E3DE6">
        <w:rPr>
          <w:sz w:val="28"/>
        </w:rPr>
        <w:t>г. на территор</w:t>
      </w:r>
      <w:r>
        <w:rPr>
          <w:sz w:val="28"/>
        </w:rPr>
        <w:t>ии Республики Адыгея составляет 363836 человек. (80,2%).</w:t>
      </w:r>
    </w:p>
    <w:p w14:paraId="3DB9A942" w14:textId="77777777" w:rsidR="008C1BB0" w:rsidRPr="002E3DE6" w:rsidRDefault="008C1BB0" w:rsidP="008C1BB0">
      <w:pPr>
        <w:widowControl w:val="0"/>
        <w:spacing w:line="228" w:lineRule="auto"/>
        <w:ind w:firstLine="567"/>
        <w:jc w:val="both"/>
        <w:rPr>
          <w:sz w:val="28"/>
        </w:rPr>
      </w:pPr>
      <w:r w:rsidRPr="002E3DE6">
        <w:rPr>
          <w:sz w:val="28"/>
        </w:rPr>
        <w:t xml:space="preserve">Численность населения использующих воду из нецентрализованных источников водоснабжения (общественных шахтных колодцев, индивидуальных шахтных и трубчатых колодцев) составляет </w:t>
      </w:r>
      <w:r>
        <w:rPr>
          <w:sz w:val="28"/>
        </w:rPr>
        <w:t>89530</w:t>
      </w:r>
      <w:r w:rsidRPr="002E3DE6">
        <w:rPr>
          <w:sz w:val="28"/>
        </w:rPr>
        <w:t xml:space="preserve"> чел. (</w:t>
      </w:r>
      <w:r>
        <w:rPr>
          <w:sz w:val="28"/>
        </w:rPr>
        <w:t>19,8</w:t>
      </w:r>
      <w:r w:rsidRPr="002E3DE6">
        <w:rPr>
          <w:sz w:val="28"/>
        </w:rPr>
        <w:t xml:space="preserve">%) (рис.6). </w:t>
      </w:r>
    </w:p>
    <w:p w14:paraId="169F2FC8" w14:textId="77777777" w:rsidR="008C1BB0" w:rsidRDefault="008C1BB0" w:rsidP="008C1BB0">
      <w:pPr>
        <w:widowControl w:val="0"/>
        <w:spacing w:line="220" w:lineRule="auto"/>
        <w:ind w:firstLine="567"/>
        <w:jc w:val="both"/>
        <w:rPr>
          <w:b/>
          <w:sz w:val="12"/>
          <w:szCs w:val="12"/>
        </w:rPr>
      </w:pPr>
    </w:p>
    <w:p w14:paraId="73F8C739" w14:textId="77777777" w:rsidR="008C1BB0" w:rsidRDefault="008C1BB0" w:rsidP="008C1BB0">
      <w:pPr>
        <w:widowControl w:val="0"/>
        <w:spacing w:line="220" w:lineRule="auto"/>
        <w:ind w:firstLine="567"/>
        <w:jc w:val="both"/>
        <w:rPr>
          <w:b/>
          <w:sz w:val="12"/>
          <w:szCs w:val="12"/>
        </w:rPr>
      </w:pPr>
    </w:p>
    <w:p w14:paraId="29FFBF0F" w14:textId="77777777" w:rsidR="008C1BB0" w:rsidRDefault="008C1BB0" w:rsidP="008C1BB0">
      <w:pPr>
        <w:widowControl w:val="0"/>
        <w:spacing w:line="220" w:lineRule="auto"/>
        <w:ind w:firstLine="567"/>
        <w:jc w:val="both"/>
        <w:rPr>
          <w:b/>
          <w:sz w:val="12"/>
          <w:szCs w:val="12"/>
        </w:rPr>
      </w:pPr>
    </w:p>
    <w:p w14:paraId="535164E9" w14:textId="77777777" w:rsidR="008C1BB0" w:rsidRDefault="008C1BB0" w:rsidP="008C1BB0">
      <w:pPr>
        <w:widowControl w:val="0"/>
        <w:spacing w:line="220" w:lineRule="auto"/>
        <w:ind w:firstLine="567"/>
        <w:jc w:val="both"/>
        <w:rPr>
          <w:b/>
          <w:sz w:val="12"/>
          <w:szCs w:val="12"/>
        </w:rPr>
      </w:pPr>
    </w:p>
    <w:p w14:paraId="74991CE7" w14:textId="77777777" w:rsidR="008C1BB0" w:rsidRDefault="008C1BB0" w:rsidP="008C1BB0">
      <w:pPr>
        <w:widowControl w:val="0"/>
        <w:spacing w:line="220" w:lineRule="auto"/>
        <w:ind w:firstLine="567"/>
        <w:jc w:val="both"/>
        <w:rPr>
          <w:b/>
          <w:sz w:val="12"/>
          <w:szCs w:val="12"/>
        </w:rPr>
      </w:pPr>
    </w:p>
    <w:p w14:paraId="30F6B717" w14:textId="77777777" w:rsidR="008C1BB0" w:rsidRDefault="008C1BB0" w:rsidP="008C1BB0">
      <w:pPr>
        <w:widowControl w:val="0"/>
        <w:spacing w:line="220" w:lineRule="auto"/>
        <w:ind w:firstLine="567"/>
        <w:jc w:val="both"/>
        <w:rPr>
          <w:b/>
          <w:sz w:val="12"/>
          <w:szCs w:val="12"/>
        </w:rPr>
      </w:pPr>
    </w:p>
    <w:p w14:paraId="03DAB9DC" w14:textId="77777777" w:rsidR="008C1BB0" w:rsidRDefault="008C1BB0" w:rsidP="008C1BB0">
      <w:pPr>
        <w:widowControl w:val="0"/>
        <w:spacing w:line="220" w:lineRule="auto"/>
        <w:ind w:firstLine="567"/>
        <w:jc w:val="both"/>
        <w:rPr>
          <w:b/>
          <w:sz w:val="12"/>
          <w:szCs w:val="12"/>
        </w:rPr>
      </w:pPr>
    </w:p>
    <w:p w14:paraId="7918F1DA" w14:textId="77777777" w:rsidR="008C1BB0" w:rsidRDefault="008C1BB0" w:rsidP="008C1BB0">
      <w:pPr>
        <w:widowControl w:val="0"/>
        <w:spacing w:line="220" w:lineRule="auto"/>
        <w:ind w:firstLine="567"/>
        <w:jc w:val="both"/>
        <w:rPr>
          <w:b/>
          <w:sz w:val="12"/>
          <w:szCs w:val="12"/>
        </w:rPr>
      </w:pPr>
    </w:p>
    <w:p w14:paraId="4D033C98" w14:textId="77777777" w:rsidR="008C1BB0" w:rsidRDefault="008C1BB0" w:rsidP="008C1BB0">
      <w:pPr>
        <w:widowControl w:val="0"/>
        <w:spacing w:line="220" w:lineRule="auto"/>
        <w:ind w:firstLine="567"/>
        <w:jc w:val="both"/>
        <w:rPr>
          <w:b/>
          <w:sz w:val="12"/>
          <w:szCs w:val="12"/>
        </w:rPr>
      </w:pPr>
    </w:p>
    <w:p w14:paraId="10386B90" w14:textId="77777777" w:rsidR="008C1BB0" w:rsidRDefault="008C1BB0" w:rsidP="008C1BB0">
      <w:pPr>
        <w:widowControl w:val="0"/>
        <w:spacing w:line="220" w:lineRule="auto"/>
        <w:ind w:firstLine="567"/>
        <w:jc w:val="both"/>
        <w:rPr>
          <w:b/>
          <w:sz w:val="12"/>
          <w:szCs w:val="12"/>
        </w:rPr>
      </w:pPr>
    </w:p>
    <w:p w14:paraId="5F832CB5" w14:textId="77777777" w:rsidR="008C1BB0" w:rsidRPr="002E3DE6" w:rsidRDefault="008C1BB0" w:rsidP="008C1BB0">
      <w:pPr>
        <w:widowControl w:val="0"/>
        <w:spacing w:line="220" w:lineRule="auto"/>
        <w:ind w:firstLine="567"/>
        <w:jc w:val="both"/>
        <w:rPr>
          <w:b/>
          <w:sz w:val="12"/>
          <w:szCs w:val="12"/>
        </w:rPr>
      </w:pPr>
    </w:p>
    <w:p w14:paraId="4656FAD6" w14:textId="77777777" w:rsidR="008C1BB0" w:rsidRPr="002E3DE6" w:rsidRDefault="00C75D27" w:rsidP="008C1BB0">
      <w:pPr>
        <w:widowControl w:val="0"/>
        <w:suppressAutoHyphens/>
        <w:autoSpaceDE w:val="0"/>
        <w:autoSpaceDN w:val="0"/>
        <w:adjustRightInd w:val="0"/>
        <w:spacing w:after="80" w:line="220" w:lineRule="auto"/>
        <w:jc w:val="center"/>
        <w:rPr>
          <w:rFonts w:ascii="TimesNewRomanPSMT" w:hAnsi="TimesNewRomanPSMT" w:cs="TimesNewRomanPSMT"/>
          <w:b/>
          <w:sz w:val="26"/>
        </w:rPr>
      </w:pPr>
      <w:r>
        <w:rPr>
          <w:noProof/>
        </w:rPr>
        <w:pict w14:anchorId="70F21D06">
          <v:shapetype id="_x0000_t202" coordsize="21600,21600" o:spt="202" path="m,l,21600r21600,l21600,xe">
            <v:stroke joinstyle="miter"/>
            <v:path gradientshapeok="t" o:connecttype="rect"/>
          </v:shapetype>
          <v:shape id="_x0000_s1230" type="#_x0000_t202" style="position:absolute;left:0;text-align:left;margin-left:248.4pt;margin-top:22.3pt;width:54pt;height:25.5pt;z-index:251663872" filled="f" stroked="f">
            <v:textbox>
              <w:txbxContent>
                <w:p w14:paraId="45DF86AE" w14:textId="77777777" w:rsidR="00C75D27" w:rsidRPr="00346498" w:rsidRDefault="00C75D27" w:rsidP="00346498">
                  <w:pPr>
                    <w:rPr>
                      <w:b/>
                      <w:color w:val="FFFFFF"/>
                    </w:rPr>
                  </w:pPr>
                  <w:r>
                    <w:rPr>
                      <w:b/>
                      <w:color w:val="FFFFFF"/>
                    </w:rPr>
                    <w:t>19,8</w:t>
                  </w:r>
                  <w:r w:rsidRPr="00346498">
                    <w:rPr>
                      <w:b/>
                      <w:color w:val="FFFFFF"/>
                    </w:rPr>
                    <w:t>%</w:t>
                  </w:r>
                </w:p>
              </w:txbxContent>
            </v:textbox>
          </v:shape>
        </w:pict>
      </w:r>
      <w:r>
        <w:rPr>
          <w:noProof/>
        </w:rPr>
        <w:pict w14:anchorId="1350645F">
          <v:shape id="_x0000_s1229" type="#_x0000_t202" style="position:absolute;left:0;text-align:left;margin-left:173.4pt;margin-top:87.55pt;width:54pt;height:25.5pt;z-index:251662848" filled="f" stroked="f">
            <v:textbox>
              <w:txbxContent>
                <w:p w14:paraId="1C870B1F" w14:textId="77777777" w:rsidR="00C75D27" w:rsidRPr="00965345" w:rsidRDefault="00C75D27">
                  <w:pPr>
                    <w:rPr>
                      <w:b/>
                      <w:color w:val="FFFFFF"/>
                    </w:rPr>
                  </w:pPr>
                  <w:r w:rsidRPr="00965345">
                    <w:rPr>
                      <w:b/>
                      <w:color w:val="FFFFFF"/>
                    </w:rPr>
                    <w:t>80,2%</w:t>
                  </w:r>
                </w:p>
              </w:txbxContent>
            </v:textbox>
          </v:shape>
        </w:pict>
      </w:r>
      <w:r>
        <w:rPr>
          <w:noProof/>
        </w:rPr>
        <w:pict w14:anchorId="0E27474A">
          <v:shape id="Диаграмма 14" o:spid="_x0000_i1032" type="#_x0000_t75" style="width:394.45pt;height:216.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">
            <v:imagedata r:id="rId16" o:title=""/>
            <o:lock v:ext="edit" aspectratio="f"/>
          </v:shape>
        </w:pict>
      </w:r>
    </w:p>
    <w:p w14:paraId="11E1D0D7" w14:textId="77777777" w:rsidR="008C1BB0" w:rsidRPr="002E3DE6" w:rsidRDefault="008C1BB0" w:rsidP="008C1BB0">
      <w:pPr>
        <w:widowControl w:val="0"/>
        <w:suppressAutoHyphens/>
        <w:autoSpaceDE w:val="0"/>
        <w:autoSpaceDN w:val="0"/>
        <w:adjustRightInd w:val="0"/>
        <w:spacing w:after="80" w:line="220" w:lineRule="auto"/>
        <w:jc w:val="center"/>
        <w:rPr>
          <w:rFonts w:ascii="TimesNewRomanPSMT Cyr" w:hAnsi="TimesNewRomanPSMT Cyr" w:cs="TimesNewRomanPSMT Cyr"/>
          <w:b/>
          <w:sz w:val="26"/>
        </w:rPr>
      </w:pPr>
      <w:r w:rsidRPr="002E3DE6">
        <w:rPr>
          <w:rFonts w:ascii="TimesNewRomanPSMT Cyr" w:hAnsi="TimesNewRomanPSMT Cyr" w:cs="TimesNewRomanPSMT Cyr"/>
          <w:b/>
          <w:sz w:val="26"/>
        </w:rPr>
        <w:t>Рис.6. Доля численности населения, охваченного централизованным водоснабжением и нецентрализованным источником водоснабжения, %</w:t>
      </w:r>
    </w:p>
    <w:p w14:paraId="1F158D91" w14:textId="77777777" w:rsidR="008C1BB0" w:rsidRPr="002E3DE6" w:rsidRDefault="008C1BB0" w:rsidP="008C1BB0">
      <w:pPr>
        <w:widowControl w:val="0"/>
        <w:spacing w:line="220" w:lineRule="auto"/>
        <w:ind w:firstLine="567"/>
        <w:jc w:val="both"/>
        <w:rPr>
          <w:sz w:val="28"/>
        </w:rPr>
      </w:pPr>
    </w:p>
    <w:p w14:paraId="18E4B5C4" w14:textId="77777777" w:rsidR="008C1BB0" w:rsidRPr="002E3DE6" w:rsidRDefault="008C1BB0" w:rsidP="008C1BB0">
      <w:pPr>
        <w:widowControl w:val="0"/>
        <w:ind w:firstLine="709"/>
        <w:jc w:val="both"/>
        <w:rPr>
          <w:sz w:val="28"/>
        </w:rPr>
      </w:pPr>
      <w:r w:rsidRPr="002E3DE6">
        <w:rPr>
          <w:sz w:val="28"/>
        </w:rPr>
        <w:t>Наибольшее количество населенных пунктов, не имеющих централизованное водоснабжение находится в Гиагинском, Майкопском, Шовгеновском</w:t>
      </w:r>
      <w:r>
        <w:rPr>
          <w:sz w:val="28"/>
        </w:rPr>
        <w:t xml:space="preserve">, Красногвардейском и Кошехабльском районах. </w:t>
      </w:r>
      <w:r w:rsidRPr="002E3DE6">
        <w:rPr>
          <w:sz w:val="28"/>
        </w:rPr>
        <w:t>Наибольшее количество населения использующих воду из нецентрализованных источников проживает в ст. Ханска</w:t>
      </w:r>
      <w:r>
        <w:rPr>
          <w:sz w:val="28"/>
        </w:rPr>
        <w:t>я МО «Город Майкоп» с численностью населения</w:t>
      </w:r>
      <w:r w:rsidRPr="002E3DE6">
        <w:rPr>
          <w:sz w:val="28"/>
        </w:rPr>
        <w:t xml:space="preserve"> 11 </w:t>
      </w:r>
      <w:r>
        <w:rPr>
          <w:sz w:val="28"/>
        </w:rPr>
        <w:t>803 человек.</w:t>
      </w:r>
    </w:p>
    <w:p w14:paraId="191DDBA0" w14:textId="77777777" w:rsidR="008C1BB0" w:rsidRPr="001952C2" w:rsidRDefault="008C1BB0" w:rsidP="008C1BB0">
      <w:pPr>
        <w:widowControl w:val="0"/>
        <w:ind w:firstLine="709"/>
        <w:jc w:val="both"/>
        <w:rPr>
          <w:sz w:val="28"/>
          <w:szCs w:val="28"/>
        </w:rPr>
      </w:pPr>
      <w:r w:rsidRPr="001952C2">
        <w:rPr>
          <w:sz w:val="28"/>
          <w:szCs w:val="28"/>
        </w:rPr>
        <w:t>В Республике Адыгея в 2017</w:t>
      </w:r>
      <w:r>
        <w:rPr>
          <w:sz w:val="28"/>
          <w:szCs w:val="28"/>
        </w:rPr>
        <w:t xml:space="preserve"> </w:t>
      </w:r>
      <w:r w:rsidRPr="001952C2">
        <w:rPr>
          <w:sz w:val="28"/>
          <w:szCs w:val="28"/>
        </w:rPr>
        <w:t>г</w:t>
      </w:r>
      <w:r>
        <w:rPr>
          <w:sz w:val="28"/>
          <w:szCs w:val="28"/>
        </w:rPr>
        <w:t>оду</w:t>
      </w:r>
      <w:r w:rsidRPr="001952C2">
        <w:rPr>
          <w:sz w:val="28"/>
          <w:szCs w:val="28"/>
        </w:rPr>
        <w:t xml:space="preserve"> 98,56% населения употребляло питьевую воду, соответствующую санитарно-гигиеническим требованиям. Из них: обеспечены доброкачественной питьевой водой </w:t>
      </w:r>
      <w:r>
        <w:rPr>
          <w:sz w:val="28"/>
          <w:szCs w:val="28"/>
        </w:rPr>
        <w:t>400166 человек, что составляет 88</w:t>
      </w:r>
      <w:r w:rsidRPr="001952C2">
        <w:rPr>
          <w:sz w:val="28"/>
          <w:szCs w:val="28"/>
        </w:rPr>
        <w:t>,</w:t>
      </w:r>
      <w:r>
        <w:rPr>
          <w:sz w:val="28"/>
          <w:szCs w:val="28"/>
        </w:rPr>
        <w:t>26</w:t>
      </w:r>
      <w:r w:rsidRPr="001952C2">
        <w:rPr>
          <w:sz w:val="28"/>
          <w:szCs w:val="28"/>
        </w:rPr>
        <w:t xml:space="preserve">% от общей численности населения (в 2016 году – 87,6%), условно доброкачественной </w:t>
      </w:r>
      <w:r>
        <w:rPr>
          <w:sz w:val="28"/>
          <w:szCs w:val="28"/>
        </w:rPr>
        <w:t>47133</w:t>
      </w:r>
      <w:r w:rsidRPr="001952C2">
        <w:rPr>
          <w:sz w:val="28"/>
          <w:szCs w:val="28"/>
        </w:rPr>
        <w:t xml:space="preserve"> человек</w:t>
      </w:r>
      <w:r>
        <w:rPr>
          <w:sz w:val="28"/>
          <w:szCs w:val="28"/>
        </w:rPr>
        <w:t>а</w:t>
      </w:r>
      <w:r w:rsidRPr="001952C2">
        <w:rPr>
          <w:sz w:val="28"/>
          <w:szCs w:val="28"/>
        </w:rPr>
        <w:t xml:space="preserve">, что составило </w:t>
      </w:r>
      <w:r>
        <w:rPr>
          <w:sz w:val="28"/>
          <w:szCs w:val="28"/>
        </w:rPr>
        <w:t>10,3</w:t>
      </w:r>
      <w:r w:rsidRPr="001952C2">
        <w:rPr>
          <w:sz w:val="28"/>
          <w:szCs w:val="28"/>
        </w:rPr>
        <w:t>% (в 2016 году 8,4%).</w:t>
      </w:r>
    </w:p>
    <w:p w14:paraId="297F3E2D" w14:textId="77777777" w:rsidR="00AF1A59" w:rsidRDefault="00AF1A59" w:rsidP="008C1BB0">
      <w:pPr>
        <w:widowControl w:val="0"/>
        <w:autoSpaceDE w:val="0"/>
        <w:autoSpaceDN w:val="0"/>
        <w:adjustRightInd w:val="0"/>
        <w:spacing w:before="40" w:after="40" w:line="228" w:lineRule="auto"/>
        <w:ind w:firstLine="567"/>
        <w:jc w:val="right"/>
        <w:rPr>
          <w:rFonts w:ascii="TimesNewRomanPSMT Cyr" w:hAnsi="TimesNewRomanPSMT Cyr" w:cs="TimesNewRomanPSMT Cyr"/>
        </w:rPr>
      </w:pPr>
    </w:p>
    <w:p w14:paraId="11810EE8" w14:textId="77777777" w:rsidR="008C1BB0" w:rsidRPr="00F562AE" w:rsidRDefault="008C1BB0" w:rsidP="008C1BB0">
      <w:pPr>
        <w:widowControl w:val="0"/>
        <w:autoSpaceDE w:val="0"/>
        <w:autoSpaceDN w:val="0"/>
        <w:adjustRightInd w:val="0"/>
        <w:spacing w:before="40" w:after="40" w:line="228" w:lineRule="auto"/>
        <w:ind w:firstLine="567"/>
        <w:jc w:val="right"/>
        <w:rPr>
          <w:rFonts w:ascii="TimesNewRomanPSMT Cyr" w:hAnsi="TimesNewRomanPSMT Cyr" w:cs="TimesNewRomanPSMT Cyr"/>
        </w:rPr>
      </w:pPr>
      <w:r w:rsidRPr="00F562AE">
        <w:rPr>
          <w:rFonts w:ascii="TimesNewRomanPSMT Cyr" w:hAnsi="TimesNewRomanPSMT Cyr" w:cs="TimesNewRomanPSMT Cyr"/>
        </w:rPr>
        <w:t>Таблица 4</w:t>
      </w:r>
    </w:p>
    <w:p w14:paraId="1F25837F" w14:textId="77777777" w:rsidR="008C1BB0" w:rsidRPr="00666577" w:rsidRDefault="008C1BB0" w:rsidP="008C1BB0">
      <w:pPr>
        <w:widowControl w:val="0"/>
        <w:suppressAutoHyphens/>
        <w:autoSpaceDE w:val="0"/>
        <w:autoSpaceDN w:val="0"/>
        <w:adjustRightInd w:val="0"/>
        <w:spacing w:after="80" w:line="228" w:lineRule="auto"/>
        <w:jc w:val="center"/>
        <w:rPr>
          <w:rFonts w:ascii="TimesNewRomanPSMT Cyr" w:hAnsi="TimesNewRomanPSMT Cyr" w:cs="TimesNewRomanPSMT Cyr"/>
          <w:b/>
          <w:sz w:val="26"/>
        </w:rPr>
      </w:pPr>
      <w:r w:rsidRPr="00666577">
        <w:rPr>
          <w:rFonts w:ascii="TimesNewRomanPSMT Cyr" w:hAnsi="TimesNewRomanPSMT Cyr" w:cs="TimesNewRomanPSMT Cyr"/>
          <w:b/>
          <w:sz w:val="26"/>
        </w:rPr>
        <w:t xml:space="preserve">Сведения об обеспеченности населенных пунктов и проживающего </w:t>
      </w:r>
      <w:r w:rsidRPr="00666577">
        <w:rPr>
          <w:rFonts w:ascii="TimesNewRomanPSMT Cyr" w:hAnsi="TimesNewRomanPSMT Cyr" w:cs="TimesNewRomanPSMT Cyr"/>
          <w:b/>
          <w:sz w:val="26"/>
        </w:rPr>
        <w:br/>
        <w:t>в них населения питьевой водой</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8"/>
        <w:gridCol w:w="855"/>
        <w:gridCol w:w="973"/>
        <w:gridCol w:w="969"/>
        <w:gridCol w:w="855"/>
        <w:gridCol w:w="1772"/>
      </w:tblGrid>
      <w:tr w:rsidR="008C1BB0" w:rsidRPr="002E3DE6" w14:paraId="22ECF5A3" w14:textId="77777777" w:rsidTr="00480A19">
        <w:trPr>
          <w:trHeight w:val="148"/>
          <w:jc w:val="center"/>
        </w:trPr>
        <w:tc>
          <w:tcPr>
            <w:tcW w:w="4421" w:type="dxa"/>
            <w:vAlign w:val="center"/>
          </w:tcPr>
          <w:p w14:paraId="7D324EDD" w14:textId="77777777" w:rsidR="008C1BB0" w:rsidRPr="002E3DE6" w:rsidRDefault="008C1BB0" w:rsidP="00480A19">
            <w:pPr>
              <w:widowControl w:val="0"/>
              <w:spacing w:line="228" w:lineRule="auto"/>
              <w:jc w:val="center"/>
              <w:rPr>
                <w:b/>
                <w:sz w:val="28"/>
              </w:rPr>
            </w:pPr>
            <w:r w:rsidRPr="002E3DE6">
              <w:rPr>
                <w:b/>
              </w:rPr>
              <w:t>Показатель</w:t>
            </w:r>
          </w:p>
        </w:tc>
        <w:tc>
          <w:tcPr>
            <w:tcW w:w="855" w:type="dxa"/>
            <w:vAlign w:val="center"/>
          </w:tcPr>
          <w:p w14:paraId="0E08692D" w14:textId="77777777" w:rsidR="008C1BB0" w:rsidRPr="002E3DE6" w:rsidRDefault="008C1BB0" w:rsidP="00480A19">
            <w:pPr>
              <w:widowControl w:val="0"/>
              <w:spacing w:line="228" w:lineRule="auto"/>
              <w:jc w:val="center"/>
            </w:pPr>
            <w:r w:rsidRPr="002E3DE6">
              <w:t>201</w:t>
            </w:r>
            <w:r>
              <w:t>4</w:t>
            </w:r>
            <w:r w:rsidRPr="002E3DE6">
              <w:t>г.</w:t>
            </w:r>
          </w:p>
        </w:tc>
        <w:tc>
          <w:tcPr>
            <w:tcW w:w="986" w:type="dxa"/>
            <w:vAlign w:val="center"/>
          </w:tcPr>
          <w:p w14:paraId="73B7A49B" w14:textId="77777777" w:rsidR="008C1BB0" w:rsidRPr="002E3DE6" w:rsidRDefault="008C1BB0" w:rsidP="00480A19">
            <w:pPr>
              <w:widowControl w:val="0"/>
              <w:spacing w:line="228" w:lineRule="auto"/>
              <w:jc w:val="center"/>
            </w:pPr>
            <w:r w:rsidRPr="002E3DE6">
              <w:t>201</w:t>
            </w:r>
            <w:r>
              <w:t>5</w:t>
            </w:r>
            <w:r w:rsidRPr="002E3DE6">
              <w:t>г.</w:t>
            </w:r>
          </w:p>
        </w:tc>
        <w:tc>
          <w:tcPr>
            <w:tcW w:w="981" w:type="dxa"/>
            <w:vAlign w:val="center"/>
          </w:tcPr>
          <w:p w14:paraId="6732D687" w14:textId="77777777" w:rsidR="008C1BB0" w:rsidRPr="002E3DE6" w:rsidRDefault="008C1BB0" w:rsidP="00480A19">
            <w:pPr>
              <w:widowControl w:val="0"/>
              <w:spacing w:line="228" w:lineRule="auto"/>
              <w:jc w:val="center"/>
            </w:pPr>
            <w:r w:rsidRPr="002E3DE6">
              <w:t>201</w:t>
            </w:r>
            <w:r>
              <w:t>6</w:t>
            </w:r>
            <w:r w:rsidRPr="002E3DE6">
              <w:t>г.</w:t>
            </w:r>
          </w:p>
        </w:tc>
        <w:tc>
          <w:tcPr>
            <w:tcW w:w="551" w:type="dxa"/>
            <w:vAlign w:val="center"/>
          </w:tcPr>
          <w:p w14:paraId="245CDB93" w14:textId="77777777" w:rsidR="008C1BB0" w:rsidRPr="002E3DE6" w:rsidRDefault="008C1BB0" w:rsidP="00480A19">
            <w:r w:rsidRPr="002E3DE6">
              <w:t>201</w:t>
            </w:r>
            <w:r>
              <w:t>7</w:t>
            </w:r>
            <w:r w:rsidRPr="002E3DE6">
              <w:t>г.</w:t>
            </w:r>
          </w:p>
        </w:tc>
        <w:tc>
          <w:tcPr>
            <w:tcW w:w="1838" w:type="dxa"/>
          </w:tcPr>
          <w:p w14:paraId="19606AC6" w14:textId="77777777" w:rsidR="008C1BB0" w:rsidRPr="001F4D77" w:rsidRDefault="008C1BB0" w:rsidP="00480A19">
            <w:pPr>
              <w:widowControl w:val="0"/>
              <w:spacing w:line="228" w:lineRule="auto"/>
              <w:jc w:val="center"/>
            </w:pPr>
            <w:r>
              <w:t xml:space="preserve">Темп </w:t>
            </w:r>
            <w:r w:rsidRPr="002E3DE6">
              <w:t>прироста</w:t>
            </w:r>
            <w:r>
              <w:t xml:space="preserve"> </w:t>
            </w:r>
            <w:r w:rsidRPr="002E3DE6">
              <w:t>к 201</w:t>
            </w:r>
            <w:r>
              <w:t>6</w:t>
            </w:r>
            <w:r w:rsidRPr="002E3DE6">
              <w:t xml:space="preserve"> г.,</w:t>
            </w:r>
            <w:r>
              <w:t xml:space="preserve"> </w:t>
            </w:r>
            <w:r w:rsidRPr="002E3DE6">
              <w:t>по доле, %</w:t>
            </w:r>
          </w:p>
        </w:tc>
      </w:tr>
      <w:tr w:rsidR="008C1BB0" w:rsidRPr="002E3DE6" w14:paraId="32BCE727" w14:textId="77777777" w:rsidTr="00480A19">
        <w:trPr>
          <w:trHeight w:val="148"/>
          <w:jc w:val="center"/>
        </w:trPr>
        <w:tc>
          <w:tcPr>
            <w:tcW w:w="4421" w:type="dxa"/>
          </w:tcPr>
          <w:p w14:paraId="77984188" w14:textId="77777777" w:rsidR="008C1BB0" w:rsidRPr="002E3DE6" w:rsidRDefault="008C1BB0" w:rsidP="00480A19">
            <w:pPr>
              <w:widowControl w:val="0"/>
              <w:spacing w:line="228" w:lineRule="auto"/>
              <w:rPr>
                <w:sz w:val="28"/>
              </w:rPr>
            </w:pPr>
            <w:r w:rsidRPr="002E3DE6">
              <w:t>Доля населения, обеспеченного доброкачественной питьевой водой в городских поселениях, %</w:t>
            </w:r>
          </w:p>
        </w:tc>
        <w:tc>
          <w:tcPr>
            <w:tcW w:w="855" w:type="dxa"/>
            <w:vAlign w:val="center"/>
          </w:tcPr>
          <w:p w14:paraId="2716FE03" w14:textId="77777777" w:rsidR="008C1BB0" w:rsidRPr="002E3DE6" w:rsidRDefault="008C1BB0" w:rsidP="00480A19">
            <w:pPr>
              <w:widowControl w:val="0"/>
              <w:spacing w:line="228" w:lineRule="auto"/>
              <w:jc w:val="center"/>
            </w:pPr>
            <w:r>
              <w:t>44,0</w:t>
            </w:r>
          </w:p>
        </w:tc>
        <w:tc>
          <w:tcPr>
            <w:tcW w:w="986" w:type="dxa"/>
            <w:vAlign w:val="center"/>
          </w:tcPr>
          <w:p w14:paraId="381B7974" w14:textId="77777777" w:rsidR="008C1BB0" w:rsidRPr="002E3DE6" w:rsidRDefault="008C1BB0" w:rsidP="00480A19">
            <w:pPr>
              <w:widowControl w:val="0"/>
              <w:spacing w:line="228" w:lineRule="auto"/>
              <w:jc w:val="center"/>
            </w:pPr>
            <w:r>
              <w:t>49,1</w:t>
            </w:r>
          </w:p>
        </w:tc>
        <w:tc>
          <w:tcPr>
            <w:tcW w:w="981" w:type="dxa"/>
            <w:vAlign w:val="center"/>
          </w:tcPr>
          <w:p w14:paraId="110F321B" w14:textId="77777777" w:rsidR="008C1BB0" w:rsidRPr="002E3DE6" w:rsidRDefault="008C1BB0" w:rsidP="00480A19">
            <w:pPr>
              <w:widowControl w:val="0"/>
              <w:spacing w:line="228" w:lineRule="auto"/>
              <w:ind w:hanging="108"/>
              <w:jc w:val="center"/>
            </w:pPr>
            <w:r>
              <w:t>92,9</w:t>
            </w:r>
          </w:p>
        </w:tc>
        <w:tc>
          <w:tcPr>
            <w:tcW w:w="551" w:type="dxa"/>
            <w:vAlign w:val="center"/>
          </w:tcPr>
          <w:p w14:paraId="0F01FCEB" w14:textId="77777777" w:rsidR="008C1BB0" w:rsidRPr="001952C2" w:rsidRDefault="008C1BB0" w:rsidP="00480A19">
            <w:pPr>
              <w:widowControl w:val="0"/>
              <w:spacing w:line="228" w:lineRule="auto"/>
              <w:jc w:val="center"/>
            </w:pPr>
            <w:r>
              <w:t>88,7</w:t>
            </w:r>
          </w:p>
        </w:tc>
        <w:tc>
          <w:tcPr>
            <w:tcW w:w="1838" w:type="dxa"/>
          </w:tcPr>
          <w:p w14:paraId="5A50854F" w14:textId="77777777" w:rsidR="008C1BB0" w:rsidRPr="004D3A04" w:rsidRDefault="008C1BB0" w:rsidP="00480A19">
            <w:pPr>
              <w:widowControl w:val="0"/>
              <w:spacing w:line="228" w:lineRule="auto"/>
              <w:jc w:val="center"/>
              <w:rPr>
                <w:color w:val="FF0000"/>
              </w:rPr>
            </w:pPr>
          </w:p>
          <w:p w14:paraId="5E16FB8B" w14:textId="77777777" w:rsidR="008C1BB0" w:rsidRPr="004D3A04" w:rsidRDefault="008C1BB0" w:rsidP="00480A19">
            <w:pPr>
              <w:widowControl w:val="0"/>
              <w:tabs>
                <w:tab w:val="left" w:pos="525"/>
                <w:tab w:val="center" w:pos="778"/>
              </w:tabs>
              <w:spacing w:line="228" w:lineRule="auto"/>
              <w:rPr>
                <w:color w:val="FF0000"/>
              </w:rPr>
            </w:pPr>
            <w:r w:rsidRPr="00CB7D79">
              <w:tab/>
            </w:r>
            <w:r w:rsidRPr="00CB7D79">
              <w:tab/>
            </w:r>
            <w:r>
              <w:t>-4</w:t>
            </w:r>
            <w:r w:rsidRPr="00CB7D79">
              <w:t>,5</w:t>
            </w:r>
          </w:p>
        </w:tc>
      </w:tr>
      <w:tr w:rsidR="008C1BB0" w:rsidRPr="002E3DE6" w14:paraId="06021F08" w14:textId="77777777" w:rsidTr="00480A19">
        <w:trPr>
          <w:trHeight w:val="148"/>
          <w:jc w:val="center"/>
        </w:trPr>
        <w:tc>
          <w:tcPr>
            <w:tcW w:w="4421" w:type="dxa"/>
          </w:tcPr>
          <w:p w14:paraId="13FC8CFA" w14:textId="77777777" w:rsidR="008C1BB0" w:rsidRPr="002E3DE6" w:rsidRDefault="008C1BB0" w:rsidP="00480A19">
            <w:pPr>
              <w:widowControl w:val="0"/>
              <w:spacing w:line="228" w:lineRule="auto"/>
              <w:rPr>
                <w:sz w:val="28"/>
              </w:rPr>
            </w:pPr>
            <w:r w:rsidRPr="002E3DE6">
              <w:t>Доля населения, обеспеченного доброкачественной питьевой водой в сельских поселениях, %</w:t>
            </w:r>
          </w:p>
        </w:tc>
        <w:tc>
          <w:tcPr>
            <w:tcW w:w="855" w:type="dxa"/>
            <w:vAlign w:val="center"/>
          </w:tcPr>
          <w:p w14:paraId="5AB90313" w14:textId="77777777" w:rsidR="008C1BB0" w:rsidRPr="002E3DE6" w:rsidRDefault="008C1BB0" w:rsidP="00480A19">
            <w:pPr>
              <w:widowControl w:val="0"/>
              <w:spacing w:line="228" w:lineRule="auto"/>
              <w:jc w:val="center"/>
            </w:pPr>
            <w:r>
              <w:t>56,0</w:t>
            </w:r>
          </w:p>
        </w:tc>
        <w:tc>
          <w:tcPr>
            <w:tcW w:w="986" w:type="dxa"/>
            <w:vAlign w:val="center"/>
          </w:tcPr>
          <w:p w14:paraId="06B7C8D9" w14:textId="77777777" w:rsidR="008C1BB0" w:rsidRPr="002E3DE6" w:rsidRDefault="008C1BB0" w:rsidP="00480A19">
            <w:pPr>
              <w:widowControl w:val="0"/>
              <w:spacing w:line="228" w:lineRule="auto"/>
              <w:jc w:val="center"/>
            </w:pPr>
            <w:r w:rsidRPr="002E3DE6">
              <w:t>5</w:t>
            </w:r>
            <w:r>
              <w:t>0</w:t>
            </w:r>
            <w:r w:rsidRPr="002E3DE6">
              <w:t>,</w:t>
            </w:r>
            <w:r>
              <w:t>9</w:t>
            </w:r>
          </w:p>
        </w:tc>
        <w:tc>
          <w:tcPr>
            <w:tcW w:w="981" w:type="dxa"/>
            <w:vAlign w:val="center"/>
          </w:tcPr>
          <w:p w14:paraId="53A0D13F" w14:textId="77777777" w:rsidR="008C1BB0" w:rsidRPr="002E3DE6" w:rsidRDefault="008C1BB0" w:rsidP="00480A19">
            <w:pPr>
              <w:widowControl w:val="0"/>
              <w:spacing w:line="228" w:lineRule="auto"/>
              <w:jc w:val="center"/>
            </w:pPr>
            <w:r>
              <w:t>82,8</w:t>
            </w:r>
          </w:p>
        </w:tc>
        <w:tc>
          <w:tcPr>
            <w:tcW w:w="551" w:type="dxa"/>
            <w:vAlign w:val="center"/>
          </w:tcPr>
          <w:p w14:paraId="5B88425D" w14:textId="77777777" w:rsidR="008C1BB0" w:rsidRPr="002E3DE6" w:rsidRDefault="008C1BB0" w:rsidP="00480A19">
            <w:pPr>
              <w:widowControl w:val="0"/>
              <w:spacing w:line="228" w:lineRule="auto"/>
              <w:jc w:val="center"/>
            </w:pPr>
            <w:r>
              <w:t>87,8</w:t>
            </w:r>
          </w:p>
        </w:tc>
        <w:tc>
          <w:tcPr>
            <w:tcW w:w="1838" w:type="dxa"/>
          </w:tcPr>
          <w:p w14:paraId="1566D9E1" w14:textId="77777777" w:rsidR="008C1BB0" w:rsidRPr="004D3A04" w:rsidRDefault="008C1BB0" w:rsidP="00480A19">
            <w:pPr>
              <w:widowControl w:val="0"/>
              <w:spacing w:line="228" w:lineRule="auto"/>
              <w:jc w:val="center"/>
              <w:rPr>
                <w:color w:val="FF0000"/>
              </w:rPr>
            </w:pPr>
          </w:p>
          <w:p w14:paraId="25C15C64" w14:textId="77777777" w:rsidR="008C1BB0" w:rsidRPr="004D3A04" w:rsidRDefault="008C1BB0" w:rsidP="00480A19">
            <w:pPr>
              <w:widowControl w:val="0"/>
              <w:spacing w:line="228" w:lineRule="auto"/>
              <w:jc w:val="center"/>
              <w:rPr>
                <w:color w:val="FF0000"/>
              </w:rPr>
            </w:pPr>
            <w:r w:rsidRPr="00CB7D79">
              <w:t>+6,0</w:t>
            </w:r>
          </w:p>
        </w:tc>
      </w:tr>
      <w:tr w:rsidR="008C1BB0" w:rsidRPr="002E3DE6" w14:paraId="310CAA49" w14:textId="77777777" w:rsidTr="00480A19">
        <w:trPr>
          <w:trHeight w:val="148"/>
          <w:jc w:val="center"/>
        </w:trPr>
        <w:tc>
          <w:tcPr>
            <w:tcW w:w="4421" w:type="dxa"/>
          </w:tcPr>
          <w:p w14:paraId="1A6D19F3" w14:textId="77777777" w:rsidR="008C1BB0" w:rsidRPr="002E3DE6" w:rsidRDefault="008C1BB0" w:rsidP="00480A19">
            <w:pPr>
              <w:widowControl w:val="0"/>
              <w:spacing w:line="228" w:lineRule="auto"/>
              <w:rPr>
                <w:sz w:val="28"/>
              </w:rPr>
            </w:pPr>
            <w:r w:rsidRPr="002E3DE6">
              <w:t>Доля населения, обеспеченного доброкачественной привозной питьевой водой в городских поселениях, %</w:t>
            </w:r>
          </w:p>
        </w:tc>
        <w:tc>
          <w:tcPr>
            <w:tcW w:w="855" w:type="dxa"/>
            <w:vAlign w:val="center"/>
          </w:tcPr>
          <w:p w14:paraId="668940EA" w14:textId="77777777" w:rsidR="008C1BB0" w:rsidRPr="002E3DE6" w:rsidRDefault="008C1BB0" w:rsidP="00480A19">
            <w:pPr>
              <w:widowControl w:val="0"/>
              <w:spacing w:line="228" w:lineRule="auto"/>
              <w:jc w:val="center"/>
            </w:pPr>
            <w:r w:rsidRPr="002E3DE6">
              <w:t>0</w:t>
            </w:r>
          </w:p>
        </w:tc>
        <w:tc>
          <w:tcPr>
            <w:tcW w:w="986" w:type="dxa"/>
            <w:vAlign w:val="center"/>
          </w:tcPr>
          <w:p w14:paraId="3A8C2F58" w14:textId="77777777" w:rsidR="008C1BB0" w:rsidRPr="002E3DE6" w:rsidRDefault="008C1BB0" w:rsidP="00480A19">
            <w:pPr>
              <w:widowControl w:val="0"/>
              <w:spacing w:line="228" w:lineRule="auto"/>
              <w:jc w:val="center"/>
            </w:pPr>
            <w:r w:rsidRPr="002E3DE6">
              <w:t>0</w:t>
            </w:r>
          </w:p>
        </w:tc>
        <w:tc>
          <w:tcPr>
            <w:tcW w:w="981" w:type="dxa"/>
            <w:vAlign w:val="center"/>
          </w:tcPr>
          <w:p w14:paraId="2F0110BF" w14:textId="77777777" w:rsidR="008C1BB0" w:rsidRPr="002E3DE6" w:rsidRDefault="008C1BB0" w:rsidP="00480A19">
            <w:pPr>
              <w:widowControl w:val="0"/>
              <w:spacing w:line="228" w:lineRule="auto"/>
              <w:jc w:val="center"/>
            </w:pPr>
            <w:r w:rsidRPr="002E3DE6">
              <w:t>0</w:t>
            </w:r>
          </w:p>
        </w:tc>
        <w:tc>
          <w:tcPr>
            <w:tcW w:w="551" w:type="dxa"/>
            <w:vAlign w:val="center"/>
          </w:tcPr>
          <w:p w14:paraId="56EC37B1" w14:textId="77777777" w:rsidR="008C1BB0" w:rsidRPr="002E3DE6" w:rsidRDefault="008C1BB0" w:rsidP="00480A19">
            <w:pPr>
              <w:widowControl w:val="0"/>
              <w:spacing w:line="228" w:lineRule="auto"/>
              <w:jc w:val="center"/>
            </w:pPr>
            <w:r w:rsidRPr="002E3DE6">
              <w:t>0</w:t>
            </w:r>
          </w:p>
        </w:tc>
        <w:tc>
          <w:tcPr>
            <w:tcW w:w="1838" w:type="dxa"/>
          </w:tcPr>
          <w:p w14:paraId="3F216601" w14:textId="77777777" w:rsidR="008C1BB0" w:rsidRPr="002E3DE6" w:rsidRDefault="008C1BB0" w:rsidP="00480A19">
            <w:pPr>
              <w:widowControl w:val="0"/>
              <w:spacing w:line="228" w:lineRule="auto"/>
              <w:jc w:val="center"/>
            </w:pPr>
          </w:p>
          <w:p w14:paraId="7F5312FF" w14:textId="77777777" w:rsidR="008C1BB0" w:rsidRPr="002E3DE6" w:rsidRDefault="008C1BB0" w:rsidP="00480A19">
            <w:pPr>
              <w:widowControl w:val="0"/>
              <w:spacing w:line="228" w:lineRule="auto"/>
              <w:jc w:val="center"/>
            </w:pPr>
            <w:r w:rsidRPr="002E3DE6">
              <w:t>0</w:t>
            </w:r>
          </w:p>
        </w:tc>
      </w:tr>
      <w:tr w:rsidR="008C1BB0" w:rsidRPr="002E3DE6" w14:paraId="0E699C58" w14:textId="77777777" w:rsidTr="00480A19">
        <w:trPr>
          <w:trHeight w:val="148"/>
          <w:jc w:val="center"/>
        </w:trPr>
        <w:tc>
          <w:tcPr>
            <w:tcW w:w="4421" w:type="dxa"/>
          </w:tcPr>
          <w:p w14:paraId="4DED90DB" w14:textId="77777777" w:rsidR="008C1BB0" w:rsidRPr="002E3DE6" w:rsidRDefault="008C1BB0" w:rsidP="00480A19">
            <w:pPr>
              <w:widowControl w:val="0"/>
              <w:spacing w:line="228" w:lineRule="auto"/>
              <w:rPr>
                <w:sz w:val="28"/>
              </w:rPr>
            </w:pPr>
            <w:r w:rsidRPr="002E3DE6">
              <w:t>Доля населения, обеспеченного доброкачественной привозной питьевой водой в сельских поселениях, %</w:t>
            </w:r>
          </w:p>
        </w:tc>
        <w:tc>
          <w:tcPr>
            <w:tcW w:w="855" w:type="dxa"/>
            <w:vAlign w:val="center"/>
          </w:tcPr>
          <w:p w14:paraId="2DDAEF56" w14:textId="77777777" w:rsidR="008C1BB0" w:rsidRPr="002E3DE6" w:rsidRDefault="008C1BB0" w:rsidP="00480A19">
            <w:pPr>
              <w:widowControl w:val="0"/>
              <w:spacing w:line="228" w:lineRule="auto"/>
              <w:jc w:val="center"/>
            </w:pPr>
            <w:r w:rsidRPr="002E3DE6">
              <w:t>0</w:t>
            </w:r>
          </w:p>
        </w:tc>
        <w:tc>
          <w:tcPr>
            <w:tcW w:w="986" w:type="dxa"/>
            <w:vAlign w:val="center"/>
          </w:tcPr>
          <w:p w14:paraId="431C7E8C" w14:textId="77777777" w:rsidR="008C1BB0" w:rsidRPr="002E3DE6" w:rsidRDefault="008C1BB0" w:rsidP="00480A19">
            <w:pPr>
              <w:widowControl w:val="0"/>
              <w:spacing w:line="228" w:lineRule="auto"/>
              <w:jc w:val="center"/>
            </w:pPr>
            <w:r w:rsidRPr="002E3DE6">
              <w:t>0</w:t>
            </w:r>
          </w:p>
        </w:tc>
        <w:tc>
          <w:tcPr>
            <w:tcW w:w="981" w:type="dxa"/>
            <w:vAlign w:val="center"/>
          </w:tcPr>
          <w:p w14:paraId="372FA590" w14:textId="77777777" w:rsidR="008C1BB0" w:rsidRPr="002E3DE6" w:rsidRDefault="008C1BB0" w:rsidP="00480A19">
            <w:pPr>
              <w:widowControl w:val="0"/>
              <w:spacing w:line="228" w:lineRule="auto"/>
              <w:jc w:val="center"/>
            </w:pPr>
            <w:r w:rsidRPr="002E3DE6">
              <w:t>0</w:t>
            </w:r>
          </w:p>
        </w:tc>
        <w:tc>
          <w:tcPr>
            <w:tcW w:w="551" w:type="dxa"/>
          </w:tcPr>
          <w:p w14:paraId="39EF63F3" w14:textId="77777777" w:rsidR="008C1BB0" w:rsidRPr="002E3DE6" w:rsidRDefault="008C1BB0" w:rsidP="00480A19">
            <w:pPr>
              <w:widowControl w:val="0"/>
              <w:spacing w:line="228" w:lineRule="auto"/>
              <w:jc w:val="center"/>
            </w:pPr>
          </w:p>
          <w:p w14:paraId="2FDA2490" w14:textId="77777777" w:rsidR="008C1BB0" w:rsidRPr="002E3DE6" w:rsidRDefault="008C1BB0" w:rsidP="00480A19">
            <w:pPr>
              <w:widowControl w:val="0"/>
              <w:spacing w:line="228" w:lineRule="auto"/>
              <w:jc w:val="center"/>
            </w:pPr>
            <w:r w:rsidRPr="002E3DE6">
              <w:t>0</w:t>
            </w:r>
          </w:p>
        </w:tc>
        <w:tc>
          <w:tcPr>
            <w:tcW w:w="1838" w:type="dxa"/>
            <w:vAlign w:val="center"/>
          </w:tcPr>
          <w:p w14:paraId="5EB9867F" w14:textId="77777777" w:rsidR="008C1BB0" w:rsidRPr="002E3DE6" w:rsidRDefault="008C1BB0" w:rsidP="00480A19">
            <w:pPr>
              <w:widowControl w:val="0"/>
              <w:spacing w:line="228" w:lineRule="auto"/>
              <w:jc w:val="center"/>
            </w:pPr>
            <w:r w:rsidRPr="002E3DE6">
              <w:t>0</w:t>
            </w:r>
          </w:p>
        </w:tc>
      </w:tr>
    </w:tbl>
    <w:p w14:paraId="049F8628" w14:textId="77777777" w:rsidR="008C1BB0" w:rsidRPr="002E3DE6" w:rsidRDefault="008C1BB0" w:rsidP="008C1BB0">
      <w:pPr>
        <w:widowControl w:val="0"/>
        <w:spacing w:line="220" w:lineRule="auto"/>
        <w:ind w:firstLine="567"/>
        <w:jc w:val="both"/>
        <w:rPr>
          <w:b/>
          <w:sz w:val="12"/>
          <w:szCs w:val="12"/>
        </w:rPr>
      </w:pPr>
    </w:p>
    <w:p w14:paraId="76EA6A1F" w14:textId="77777777" w:rsidR="008C1BB0" w:rsidRPr="002E3DE6" w:rsidRDefault="00C75D27" w:rsidP="008C1BB0">
      <w:pPr>
        <w:widowControl w:val="0"/>
        <w:suppressAutoHyphens/>
        <w:autoSpaceDE w:val="0"/>
        <w:autoSpaceDN w:val="0"/>
        <w:adjustRightInd w:val="0"/>
        <w:spacing w:after="80" w:line="220" w:lineRule="auto"/>
        <w:jc w:val="center"/>
        <w:rPr>
          <w:rFonts w:ascii="TimesNewRomanPSMT" w:hAnsi="TimesNewRomanPSMT" w:cs="TimesNewRomanPSMT"/>
          <w:b/>
          <w:sz w:val="28"/>
        </w:rPr>
      </w:pPr>
      <w:r>
        <w:rPr>
          <w:noProof/>
        </w:rPr>
        <w:pict w14:anchorId="13E68CE5">
          <v:shape id="_x0000_i1033" type="#_x0000_t75" style="width:469.1pt;height:256.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">
            <v:imagedata r:id="rId17" o:title=""/>
            <o:lock v:ext="edit" aspectratio="f"/>
          </v:shape>
        </w:pict>
      </w:r>
    </w:p>
    <w:p w14:paraId="19F60CF1" w14:textId="77777777" w:rsidR="008C1BB0" w:rsidRPr="002E3DE6" w:rsidRDefault="008C1BB0" w:rsidP="008C1BB0">
      <w:pPr>
        <w:widowControl w:val="0"/>
        <w:suppressAutoHyphens/>
        <w:autoSpaceDE w:val="0"/>
        <w:autoSpaceDN w:val="0"/>
        <w:adjustRightInd w:val="0"/>
        <w:spacing w:after="80" w:line="220" w:lineRule="auto"/>
        <w:jc w:val="center"/>
        <w:rPr>
          <w:rFonts w:ascii="TimesNewRomanPSMT Cyr" w:hAnsi="TimesNewRomanPSMT Cyr" w:cs="TimesNewRomanPSMT Cyr"/>
          <w:b/>
          <w:sz w:val="26"/>
        </w:rPr>
      </w:pPr>
      <w:r w:rsidRPr="002E3DE6">
        <w:rPr>
          <w:rFonts w:ascii="TimesNewRomanPSMT Cyr" w:hAnsi="TimesNewRomanPSMT Cyr" w:cs="TimesNewRomanPSMT Cyr"/>
          <w:b/>
          <w:sz w:val="28"/>
        </w:rPr>
        <w:t>Рис.7.</w:t>
      </w:r>
      <w:r w:rsidRPr="002E3DE6">
        <w:rPr>
          <w:rFonts w:ascii="TimesNewRomanPSMT Cyr" w:hAnsi="TimesNewRomanPSMT Cyr" w:cs="TimesNewRomanPSMT Cyr"/>
          <w:b/>
          <w:sz w:val="26"/>
        </w:rPr>
        <w:t xml:space="preserve"> Обеспеченность населения доброкачественной питьевой водой, %.</w:t>
      </w:r>
    </w:p>
    <w:p w14:paraId="0F5B3FC3" w14:textId="77777777" w:rsidR="008C1BB0" w:rsidRPr="002E3DE6" w:rsidRDefault="008C1BB0" w:rsidP="008C1BB0">
      <w:pPr>
        <w:widowControl w:val="0"/>
        <w:spacing w:line="220" w:lineRule="auto"/>
        <w:ind w:firstLine="567"/>
        <w:jc w:val="both"/>
        <w:rPr>
          <w:b/>
          <w:sz w:val="12"/>
          <w:szCs w:val="12"/>
        </w:rPr>
      </w:pPr>
    </w:p>
    <w:p w14:paraId="3AA9D6E2" w14:textId="77777777" w:rsidR="008C1BB0" w:rsidRPr="002E3DE6" w:rsidRDefault="008C1BB0" w:rsidP="008C1BB0">
      <w:pPr>
        <w:widowControl w:val="0"/>
        <w:ind w:firstLine="708"/>
        <w:jc w:val="both"/>
        <w:rPr>
          <w:sz w:val="28"/>
        </w:rPr>
      </w:pPr>
      <w:r>
        <w:rPr>
          <w:sz w:val="28"/>
        </w:rPr>
        <w:t>В соответствии с гигиеническими требованиями п</w:t>
      </w:r>
      <w:r w:rsidRPr="002E3DE6">
        <w:rPr>
          <w:sz w:val="28"/>
        </w:rPr>
        <w:t xml:space="preserve">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 </w:t>
      </w:r>
    </w:p>
    <w:p w14:paraId="20A57B0A" w14:textId="77777777" w:rsidR="008C1BB0" w:rsidRPr="002E3DE6" w:rsidRDefault="008C1BB0" w:rsidP="008C1BB0">
      <w:pPr>
        <w:widowControl w:val="0"/>
        <w:ind w:firstLine="708"/>
        <w:jc w:val="both"/>
        <w:rPr>
          <w:sz w:val="28"/>
        </w:rPr>
      </w:pPr>
      <w:r>
        <w:rPr>
          <w:sz w:val="28"/>
        </w:rPr>
        <w:t>Управлением организовано проведение</w:t>
      </w:r>
      <w:r w:rsidRPr="002E3DE6">
        <w:rPr>
          <w:sz w:val="28"/>
        </w:rPr>
        <w:t xml:space="preserve"> мониторинг</w:t>
      </w:r>
      <w:r>
        <w:rPr>
          <w:sz w:val="28"/>
        </w:rPr>
        <w:t>а</w:t>
      </w:r>
      <w:r w:rsidRPr="002E3DE6">
        <w:rPr>
          <w:sz w:val="28"/>
        </w:rPr>
        <w:t xml:space="preserve"> за качеством и безопасностью питьевой воды по 53 показателям на 23 мониторинговых </w:t>
      </w:r>
      <w:r>
        <w:rPr>
          <w:sz w:val="28"/>
        </w:rPr>
        <w:t>точках в течении года.</w:t>
      </w:r>
    </w:p>
    <w:p w14:paraId="076DE76F" w14:textId="77777777" w:rsidR="008C1BB0" w:rsidRDefault="008C1BB0" w:rsidP="008C1BB0">
      <w:pPr>
        <w:widowControl w:val="0"/>
        <w:ind w:firstLine="567"/>
        <w:jc w:val="both"/>
        <w:rPr>
          <w:i/>
          <w:sz w:val="28"/>
        </w:rPr>
      </w:pPr>
      <w:r w:rsidRPr="002E3DE6">
        <w:rPr>
          <w:sz w:val="28"/>
        </w:rPr>
        <w:t>За период 201</w:t>
      </w:r>
      <w:r>
        <w:rPr>
          <w:sz w:val="28"/>
        </w:rPr>
        <w:t>7 года</w:t>
      </w:r>
      <w:r w:rsidRPr="002E3DE6">
        <w:rPr>
          <w:sz w:val="28"/>
        </w:rPr>
        <w:t xml:space="preserve"> было исследовано 1</w:t>
      </w:r>
      <w:r>
        <w:rPr>
          <w:sz w:val="28"/>
        </w:rPr>
        <w:t>252</w:t>
      </w:r>
      <w:r w:rsidRPr="002E3DE6">
        <w:rPr>
          <w:sz w:val="28"/>
        </w:rPr>
        <w:t xml:space="preserve"> проб</w:t>
      </w:r>
      <w:r>
        <w:rPr>
          <w:sz w:val="28"/>
        </w:rPr>
        <w:t>ы</w:t>
      </w:r>
      <w:r w:rsidRPr="002E3DE6">
        <w:rPr>
          <w:sz w:val="28"/>
        </w:rPr>
        <w:t xml:space="preserve"> питьевой воды из </w:t>
      </w:r>
      <w:r w:rsidRPr="00157E92">
        <w:rPr>
          <w:sz w:val="28"/>
        </w:rPr>
        <w:t>источников централизованного водоснабжения по санитарно-химическим показателям. Из них не соответствовало гигиеническим нормативам 23 проб</w:t>
      </w:r>
      <w:r>
        <w:rPr>
          <w:sz w:val="28"/>
        </w:rPr>
        <w:t>ы</w:t>
      </w:r>
      <w:r w:rsidRPr="00157E92">
        <w:rPr>
          <w:sz w:val="28"/>
        </w:rPr>
        <w:t xml:space="preserve">  – 1,8%, (в 2016 году – 1.8%).</w:t>
      </w:r>
      <w:r w:rsidRPr="00157E92">
        <w:rPr>
          <w:i/>
          <w:sz w:val="28"/>
        </w:rPr>
        <w:t xml:space="preserve"> </w:t>
      </w:r>
    </w:p>
    <w:p w14:paraId="1E5434AA" w14:textId="77777777" w:rsidR="008C1BB0" w:rsidRDefault="008C1BB0" w:rsidP="008C1BB0">
      <w:pPr>
        <w:widowControl w:val="0"/>
        <w:ind w:firstLine="567"/>
        <w:jc w:val="both"/>
        <w:rPr>
          <w:sz w:val="28"/>
        </w:rPr>
      </w:pPr>
      <w:r w:rsidRPr="00CE6AF1">
        <w:rPr>
          <w:sz w:val="28"/>
        </w:rPr>
        <w:t>Качество питьевой воды не соответствовало гигиеническим требованиям по органолептическим показателям (по мутности) и санитарно-химическим показателям (по содержанию железа в концентрациях, превышающих ПДК в 1-3 раза).</w:t>
      </w:r>
    </w:p>
    <w:p w14:paraId="1F751F19" w14:textId="77777777" w:rsidR="008C1BB0" w:rsidRDefault="008C1BB0" w:rsidP="008C1BB0">
      <w:pPr>
        <w:widowControl w:val="0"/>
        <w:ind w:firstLine="567"/>
        <w:jc w:val="both"/>
        <w:rPr>
          <w:sz w:val="28"/>
        </w:rPr>
      </w:pPr>
      <w:r w:rsidRPr="00CE6AF1">
        <w:rPr>
          <w:sz w:val="28"/>
        </w:rPr>
        <w:t>По данным РИФ СГМ в 2017 году железо в концентрациях, превышающих ПДК отмечалось в воде централизованных систем хозяйственно-питьевого водоснабжения</w:t>
      </w:r>
      <w:r>
        <w:rPr>
          <w:sz w:val="28"/>
        </w:rPr>
        <w:t xml:space="preserve"> а. Тахтамукай, Тахтамукайского района, г. Майкоп, п. Родниковый, и х. Косинов.</w:t>
      </w:r>
    </w:p>
    <w:p w14:paraId="6B36C48B" w14:textId="77777777" w:rsidR="008C1BB0" w:rsidRPr="002E3DE6" w:rsidRDefault="008C1BB0" w:rsidP="008C1BB0">
      <w:pPr>
        <w:widowControl w:val="0"/>
        <w:ind w:firstLine="567"/>
        <w:jc w:val="both"/>
        <w:rPr>
          <w:sz w:val="28"/>
        </w:rPr>
      </w:pPr>
      <w:r w:rsidRPr="002E3DE6">
        <w:rPr>
          <w:sz w:val="28"/>
        </w:rPr>
        <w:t>По микробиологическим показателям из исследованных 1</w:t>
      </w:r>
      <w:r>
        <w:rPr>
          <w:sz w:val="28"/>
        </w:rPr>
        <w:t>181</w:t>
      </w:r>
      <w:r w:rsidRPr="002E3DE6">
        <w:rPr>
          <w:sz w:val="28"/>
        </w:rPr>
        <w:t xml:space="preserve"> проб</w:t>
      </w:r>
      <w:r>
        <w:rPr>
          <w:sz w:val="28"/>
        </w:rPr>
        <w:t>ы</w:t>
      </w:r>
      <w:r w:rsidRPr="002E3DE6">
        <w:rPr>
          <w:sz w:val="28"/>
        </w:rPr>
        <w:t xml:space="preserve"> воды, гигиеническим требованиям не соответствовали </w:t>
      </w:r>
      <w:r>
        <w:rPr>
          <w:sz w:val="28"/>
        </w:rPr>
        <w:t>5 проб</w:t>
      </w:r>
      <w:r w:rsidRPr="002E3DE6">
        <w:rPr>
          <w:sz w:val="28"/>
        </w:rPr>
        <w:t xml:space="preserve"> (0,4%). В 201</w:t>
      </w:r>
      <w:r>
        <w:rPr>
          <w:sz w:val="28"/>
        </w:rPr>
        <w:t>6</w:t>
      </w:r>
      <w:r w:rsidRPr="002E3DE6">
        <w:rPr>
          <w:sz w:val="28"/>
        </w:rPr>
        <w:t xml:space="preserve"> году </w:t>
      </w:r>
      <w:r>
        <w:rPr>
          <w:sz w:val="28"/>
        </w:rPr>
        <w:t xml:space="preserve">удельный вес </w:t>
      </w:r>
      <w:r w:rsidRPr="002E3DE6">
        <w:rPr>
          <w:sz w:val="28"/>
        </w:rPr>
        <w:t xml:space="preserve">проб, не отвечающих гигиеническим требованиям по </w:t>
      </w:r>
      <w:r>
        <w:rPr>
          <w:sz w:val="28"/>
        </w:rPr>
        <w:t xml:space="preserve">микробиологическим показателям составил - </w:t>
      </w:r>
      <w:r w:rsidRPr="002E3DE6">
        <w:rPr>
          <w:sz w:val="28"/>
        </w:rPr>
        <w:t>0,</w:t>
      </w:r>
      <w:r>
        <w:rPr>
          <w:sz w:val="28"/>
        </w:rPr>
        <w:t>4%.</w:t>
      </w:r>
    </w:p>
    <w:p w14:paraId="2F1EE6C2" w14:textId="77777777" w:rsidR="008C1BB0" w:rsidRDefault="008C1BB0" w:rsidP="008C1BB0">
      <w:pPr>
        <w:widowControl w:val="0"/>
        <w:ind w:firstLine="708"/>
        <w:jc w:val="both"/>
        <w:rPr>
          <w:sz w:val="28"/>
        </w:rPr>
      </w:pPr>
      <w:r w:rsidRPr="002E3DE6">
        <w:rPr>
          <w:sz w:val="28"/>
        </w:rPr>
        <w:t>Водопроводная сеть республики представлена 17</w:t>
      </w:r>
      <w:r>
        <w:rPr>
          <w:sz w:val="28"/>
        </w:rPr>
        <w:t>9</w:t>
      </w:r>
      <w:r w:rsidRPr="002E3DE6">
        <w:rPr>
          <w:sz w:val="28"/>
        </w:rPr>
        <w:t xml:space="preserve"> водопроводами (в 201</w:t>
      </w:r>
      <w:r>
        <w:rPr>
          <w:sz w:val="28"/>
        </w:rPr>
        <w:t>6</w:t>
      </w:r>
      <w:r w:rsidRPr="002E3DE6">
        <w:rPr>
          <w:sz w:val="28"/>
        </w:rPr>
        <w:t xml:space="preserve"> г. – 176). Количество водопроводов </w:t>
      </w:r>
      <w:r w:rsidRPr="00012E9B">
        <w:rPr>
          <w:sz w:val="28"/>
        </w:rPr>
        <w:t xml:space="preserve">увеличилось </w:t>
      </w:r>
      <w:r>
        <w:rPr>
          <w:sz w:val="28"/>
        </w:rPr>
        <w:t xml:space="preserve">за счет завершения строительства водопроводных сетей </w:t>
      </w:r>
      <w:r w:rsidRPr="00012E9B">
        <w:rPr>
          <w:sz w:val="28"/>
        </w:rPr>
        <w:t xml:space="preserve">в Шовгеновском районе </w:t>
      </w:r>
      <w:r>
        <w:rPr>
          <w:sz w:val="28"/>
        </w:rPr>
        <w:t>(</w:t>
      </w:r>
      <w:r w:rsidRPr="00012E9B">
        <w:rPr>
          <w:sz w:val="28"/>
        </w:rPr>
        <w:t>х. Хапачев, а. Пшичо, а. Кабехабль</w:t>
      </w:r>
      <w:r>
        <w:rPr>
          <w:sz w:val="28"/>
        </w:rPr>
        <w:t>)</w:t>
      </w:r>
      <w:r w:rsidRPr="00012E9B">
        <w:rPr>
          <w:sz w:val="28"/>
        </w:rPr>
        <w:t>.</w:t>
      </w:r>
      <w:r w:rsidRPr="00012E9B">
        <w:rPr>
          <w:b/>
          <w:i/>
          <w:sz w:val="28"/>
        </w:rPr>
        <w:t xml:space="preserve"> </w:t>
      </w:r>
      <w:r w:rsidRPr="00012E9B">
        <w:rPr>
          <w:sz w:val="28"/>
        </w:rPr>
        <w:t xml:space="preserve">Состояние </w:t>
      </w:r>
      <w:r w:rsidRPr="002E3DE6">
        <w:rPr>
          <w:sz w:val="28"/>
        </w:rPr>
        <w:t xml:space="preserve">питьевой воды систем централизованного питьевого водоснабжения в распределительной сети сохраняется на уровне предыдущих лет. </w:t>
      </w:r>
    </w:p>
    <w:p w14:paraId="4F87676F" w14:textId="77777777" w:rsidR="008C1BB0" w:rsidRPr="003A6CC8" w:rsidRDefault="008C1BB0" w:rsidP="008C1BB0">
      <w:pPr>
        <w:widowControl w:val="0"/>
        <w:ind w:firstLine="708"/>
        <w:jc w:val="both"/>
        <w:rPr>
          <w:sz w:val="28"/>
        </w:rPr>
      </w:pPr>
      <w:r w:rsidRPr="003A6CC8">
        <w:rPr>
          <w:sz w:val="28"/>
        </w:rPr>
        <w:t>В 2017</w:t>
      </w:r>
      <w:r>
        <w:rPr>
          <w:sz w:val="28"/>
        </w:rPr>
        <w:t xml:space="preserve"> году</w:t>
      </w:r>
      <w:r w:rsidRPr="003A6CC8">
        <w:rPr>
          <w:sz w:val="28"/>
        </w:rPr>
        <w:t xml:space="preserve"> было исследовано 8300 проб питьевой воды из распределительной сети по санитарно-химическим показателям, из них не соответствовало гигиеническим нормативам 49</w:t>
      </w:r>
      <w:r>
        <w:rPr>
          <w:sz w:val="28"/>
        </w:rPr>
        <w:t xml:space="preserve"> проб</w:t>
      </w:r>
      <w:r w:rsidRPr="003A6CC8">
        <w:rPr>
          <w:sz w:val="28"/>
        </w:rPr>
        <w:t xml:space="preserve"> – 0,6%, (в 2016 году – 0,8%). </w:t>
      </w:r>
    </w:p>
    <w:p w14:paraId="1897E7B1" w14:textId="77777777" w:rsidR="008C1BB0" w:rsidRPr="002E3DE6" w:rsidRDefault="008C1BB0" w:rsidP="008C1BB0">
      <w:pPr>
        <w:widowControl w:val="0"/>
        <w:ind w:firstLine="708"/>
        <w:jc w:val="both"/>
        <w:rPr>
          <w:sz w:val="28"/>
        </w:rPr>
      </w:pPr>
    </w:p>
    <w:p w14:paraId="16A02707" w14:textId="77777777" w:rsidR="008C1BB0" w:rsidRPr="002E3DE6" w:rsidRDefault="00C75D27" w:rsidP="008C1BB0">
      <w:pPr>
        <w:widowControl w:val="0"/>
        <w:rPr>
          <w:sz w:val="28"/>
        </w:rPr>
      </w:pPr>
      <w:r>
        <w:rPr>
          <w:noProof/>
        </w:rPr>
        <w:pict w14:anchorId="0EB7EAB6">
          <v:shape id="Диаграмма 12" o:spid="_x0000_i1034" type="#_x0000_t75" style="width:456.45pt;height:216.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">
            <v:imagedata r:id="rId18" o:title=""/>
            <o:lock v:ext="edit" aspectratio="f"/>
          </v:shape>
        </w:pict>
      </w:r>
    </w:p>
    <w:p w14:paraId="1905F416" w14:textId="77777777" w:rsidR="008C1BB0" w:rsidRDefault="008C1BB0" w:rsidP="008C1BB0">
      <w:pPr>
        <w:widowControl w:val="0"/>
        <w:suppressAutoHyphens/>
        <w:autoSpaceDE w:val="0"/>
        <w:autoSpaceDN w:val="0"/>
        <w:adjustRightInd w:val="0"/>
        <w:spacing w:after="80" w:line="220" w:lineRule="auto"/>
        <w:jc w:val="center"/>
        <w:rPr>
          <w:rFonts w:ascii="TimesNewRomanPSMT Cyr" w:hAnsi="TimesNewRomanPSMT Cyr" w:cs="TimesNewRomanPSMT Cyr"/>
          <w:b/>
          <w:sz w:val="28"/>
        </w:rPr>
      </w:pPr>
    </w:p>
    <w:p w14:paraId="1471C0D8" w14:textId="77777777" w:rsidR="008C1BB0" w:rsidRDefault="008C1BB0" w:rsidP="008C1BB0">
      <w:pPr>
        <w:widowControl w:val="0"/>
        <w:suppressAutoHyphens/>
        <w:autoSpaceDE w:val="0"/>
        <w:autoSpaceDN w:val="0"/>
        <w:adjustRightInd w:val="0"/>
        <w:spacing w:after="80" w:line="220" w:lineRule="auto"/>
        <w:jc w:val="center"/>
        <w:rPr>
          <w:rFonts w:ascii="TimesNewRomanPSMT Cyr" w:hAnsi="TimesNewRomanPSMT Cyr" w:cs="TimesNewRomanPSMT Cyr"/>
          <w:b/>
          <w:sz w:val="26"/>
        </w:rPr>
      </w:pPr>
      <w:r w:rsidRPr="00AB24CD">
        <w:rPr>
          <w:rFonts w:ascii="TimesNewRomanPSMT Cyr" w:hAnsi="TimesNewRomanPSMT Cyr" w:cs="TimesNewRomanPSMT Cyr"/>
          <w:b/>
          <w:sz w:val="28"/>
        </w:rPr>
        <w:t>Рис.8</w:t>
      </w:r>
      <w:r w:rsidRPr="00AB24CD">
        <w:rPr>
          <w:rFonts w:ascii="TimesNewRomanPSMT" w:hAnsi="TimesNewRomanPSMT" w:cs="TimesNewRomanPSMT"/>
          <w:b/>
          <w:sz w:val="28"/>
        </w:rPr>
        <w:t xml:space="preserve">. </w:t>
      </w:r>
      <w:r w:rsidRPr="00AB24CD">
        <w:rPr>
          <w:rFonts w:ascii="TimesNewRomanPSMT Cyr" w:hAnsi="TimesNewRomanPSMT Cyr" w:cs="TimesNewRomanPSMT Cyr"/>
          <w:b/>
          <w:sz w:val="26"/>
        </w:rPr>
        <w:t>Административные территории Республики Адыгея с самой низкой и самой высокой долей проб воды из распределительной сети централизованного питьевого водоснабжения с превышением гигиенических нормативов по санитарно-химическим показателям</w:t>
      </w:r>
    </w:p>
    <w:p w14:paraId="6AFFD191" w14:textId="77777777" w:rsidR="008C1BB0" w:rsidRPr="00F246AF" w:rsidRDefault="008C1BB0" w:rsidP="008C1BB0">
      <w:pPr>
        <w:widowControl w:val="0"/>
        <w:ind w:firstLine="708"/>
        <w:jc w:val="both"/>
        <w:rPr>
          <w:sz w:val="28"/>
        </w:rPr>
      </w:pPr>
      <w:r w:rsidRPr="003A6CC8">
        <w:rPr>
          <w:sz w:val="28"/>
        </w:rPr>
        <w:t>По микробиологическим показат</w:t>
      </w:r>
      <w:r>
        <w:rPr>
          <w:sz w:val="28"/>
        </w:rPr>
        <w:t>елям из исследованных 8473 проб</w:t>
      </w:r>
      <w:r w:rsidRPr="003A6CC8">
        <w:rPr>
          <w:sz w:val="28"/>
        </w:rPr>
        <w:t xml:space="preserve"> воды, не соответствовало гигиеническим нормативам 31 проб</w:t>
      </w:r>
      <w:r>
        <w:rPr>
          <w:sz w:val="28"/>
        </w:rPr>
        <w:t>а</w:t>
      </w:r>
      <w:r w:rsidRPr="003A6CC8">
        <w:rPr>
          <w:sz w:val="28"/>
        </w:rPr>
        <w:t xml:space="preserve"> – 0,3%, (в 2016</w:t>
      </w:r>
      <w:r>
        <w:rPr>
          <w:sz w:val="28"/>
        </w:rPr>
        <w:t xml:space="preserve"> </w:t>
      </w:r>
      <w:r w:rsidRPr="003A6CC8">
        <w:rPr>
          <w:sz w:val="28"/>
        </w:rPr>
        <w:t xml:space="preserve">году – 0,3%). </w:t>
      </w:r>
    </w:p>
    <w:p w14:paraId="7317A33B" w14:textId="77777777" w:rsidR="008C1BB0" w:rsidRPr="006F2A95" w:rsidRDefault="008C1BB0" w:rsidP="008C1BB0">
      <w:pPr>
        <w:widowControl w:val="0"/>
        <w:ind w:firstLine="709"/>
        <w:jc w:val="both"/>
        <w:rPr>
          <w:i/>
          <w:sz w:val="28"/>
        </w:rPr>
      </w:pPr>
      <w:r w:rsidRPr="006F2A95">
        <w:rPr>
          <w:sz w:val="28"/>
        </w:rPr>
        <w:t xml:space="preserve">Наиболее высокий процент проб питьевой воды не соответствующих гигиеническим требованиям, отмечался в пробах, отобранных из распределительных сетей </w:t>
      </w:r>
      <w:r>
        <w:rPr>
          <w:sz w:val="28"/>
        </w:rPr>
        <w:t>г.</w:t>
      </w:r>
      <w:r w:rsidRPr="006F2A95">
        <w:rPr>
          <w:sz w:val="28"/>
        </w:rPr>
        <w:t>Майкопа,</w:t>
      </w:r>
      <w:r w:rsidRPr="009072D7">
        <w:rPr>
          <w:sz w:val="28"/>
        </w:rPr>
        <w:t xml:space="preserve"> </w:t>
      </w:r>
      <w:r>
        <w:rPr>
          <w:sz w:val="28"/>
        </w:rPr>
        <w:t>г.</w:t>
      </w:r>
      <w:r w:rsidRPr="006F2A95">
        <w:rPr>
          <w:sz w:val="28"/>
        </w:rPr>
        <w:t>Адыгейска</w:t>
      </w:r>
      <w:r>
        <w:rPr>
          <w:sz w:val="28"/>
        </w:rPr>
        <w:t>,</w:t>
      </w:r>
      <w:r w:rsidRPr="006F2A95">
        <w:rPr>
          <w:sz w:val="28"/>
        </w:rPr>
        <w:t xml:space="preserve"> Теучежского </w:t>
      </w:r>
      <w:r>
        <w:rPr>
          <w:sz w:val="28"/>
        </w:rPr>
        <w:t xml:space="preserve">и </w:t>
      </w:r>
      <w:r w:rsidRPr="006F2A95">
        <w:rPr>
          <w:sz w:val="28"/>
        </w:rPr>
        <w:t>Гиа</w:t>
      </w:r>
      <w:r>
        <w:rPr>
          <w:sz w:val="28"/>
        </w:rPr>
        <w:t xml:space="preserve">гинского </w:t>
      </w:r>
      <w:r w:rsidRPr="006F2A95">
        <w:rPr>
          <w:sz w:val="28"/>
        </w:rPr>
        <w:t>районов.</w:t>
      </w:r>
    </w:p>
    <w:p w14:paraId="6CDDFC80" w14:textId="77777777" w:rsidR="008C1BB0" w:rsidRPr="00DB4363" w:rsidRDefault="008C1BB0" w:rsidP="008C1BB0">
      <w:pPr>
        <w:jc w:val="right"/>
        <w:rPr>
          <w:i/>
        </w:rPr>
      </w:pPr>
      <w:r w:rsidRPr="00DB4363">
        <w:t xml:space="preserve">  Таблица 5</w:t>
      </w:r>
    </w:p>
    <w:p w14:paraId="1B2CB443" w14:textId="77777777" w:rsidR="008C1BB0" w:rsidRPr="00DB4363" w:rsidRDefault="008C1BB0" w:rsidP="008C1BB0">
      <w:pPr>
        <w:widowControl w:val="0"/>
        <w:suppressAutoHyphens/>
        <w:autoSpaceDE w:val="0"/>
        <w:autoSpaceDN w:val="0"/>
        <w:adjustRightInd w:val="0"/>
        <w:spacing w:after="80" w:line="220" w:lineRule="auto"/>
        <w:jc w:val="center"/>
        <w:rPr>
          <w:rFonts w:ascii="TimesNewRomanPSMT Cyr" w:hAnsi="TimesNewRomanPSMT Cyr" w:cs="TimesNewRomanPSMT Cyr"/>
          <w:b/>
          <w:sz w:val="26"/>
        </w:rPr>
      </w:pPr>
      <w:r w:rsidRPr="00DB4363">
        <w:rPr>
          <w:rFonts w:ascii="TimesNewRomanPSMT Cyr" w:hAnsi="TimesNewRomanPSMT Cyr" w:cs="TimesNewRomanPSMT Cyr"/>
          <w:b/>
          <w:sz w:val="26"/>
        </w:rPr>
        <w:t xml:space="preserve">Состояние питьевой воды систем централизованного </w:t>
      </w:r>
      <w:r w:rsidRPr="00DB4363">
        <w:rPr>
          <w:rFonts w:ascii="TimesNewRomanPSMT Cyr" w:hAnsi="TimesNewRomanPSMT Cyr" w:cs="TimesNewRomanPSMT Cyr"/>
          <w:b/>
          <w:sz w:val="26"/>
        </w:rPr>
        <w:br/>
        <w:t>хозяйственно-питьевого водоснабжения</w:t>
      </w: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7"/>
        <w:gridCol w:w="944"/>
        <w:gridCol w:w="855"/>
        <w:gridCol w:w="855"/>
        <w:gridCol w:w="855"/>
        <w:gridCol w:w="1504"/>
      </w:tblGrid>
      <w:tr w:rsidR="008C1BB0" w:rsidRPr="002E3DE6" w14:paraId="459C6D08" w14:textId="77777777" w:rsidTr="00480A19">
        <w:trPr>
          <w:trHeight w:val="197"/>
          <w:jc w:val="center"/>
        </w:trPr>
        <w:tc>
          <w:tcPr>
            <w:tcW w:w="4827" w:type="dxa"/>
            <w:shd w:val="clear" w:color="auto" w:fill="FFFFFF"/>
            <w:vAlign w:val="center"/>
          </w:tcPr>
          <w:p w14:paraId="1D0C2843" w14:textId="77777777" w:rsidR="008C1BB0" w:rsidRPr="002E3DE6" w:rsidRDefault="008C1BB0" w:rsidP="00480A19">
            <w:pPr>
              <w:widowControl w:val="0"/>
              <w:spacing w:line="220" w:lineRule="auto"/>
              <w:jc w:val="center"/>
              <w:rPr>
                <w:b/>
              </w:rPr>
            </w:pPr>
            <w:r w:rsidRPr="002E3DE6">
              <w:t>Показатель</w:t>
            </w:r>
          </w:p>
        </w:tc>
        <w:tc>
          <w:tcPr>
            <w:tcW w:w="944" w:type="dxa"/>
            <w:shd w:val="clear" w:color="auto" w:fill="FFFFFF"/>
            <w:vAlign w:val="center"/>
          </w:tcPr>
          <w:p w14:paraId="76715579" w14:textId="77777777" w:rsidR="008C1BB0" w:rsidRPr="002E3DE6" w:rsidRDefault="008C1BB0" w:rsidP="00480A19">
            <w:pPr>
              <w:widowControl w:val="0"/>
              <w:spacing w:line="220" w:lineRule="auto"/>
              <w:jc w:val="center"/>
              <w:rPr>
                <w:b/>
              </w:rPr>
            </w:pPr>
            <w:r>
              <w:t>2014г.</w:t>
            </w:r>
          </w:p>
        </w:tc>
        <w:tc>
          <w:tcPr>
            <w:tcW w:w="855" w:type="dxa"/>
            <w:shd w:val="clear" w:color="auto" w:fill="FFFFFF"/>
            <w:vAlign w:val="center"/>
          </w:tcPr>
          <w:p w14:paraId="74E8F991" w14:textId="77777777" w:rsidR="008C1BB0" w:rsidRPr="002E3DE6" w:rsidRDefault="008C1BB0" w:rsidP="00480A19">
            <w:pPr>
              <w:widowControl w:val="0"/>
              <w:spacing w:line="220" w:lineRule="auto"/>
              <w:jc w:val="center"/>
              <w:rPr>
                <w:b/>
              </w:rPr>
            </w:pPr>
            <w:r>
              <w:t>2015г.</w:t>
            </w:r>
          </w:p>
        </w:tc>
        <w:tc>
          <w:tcPr>
            <w:tcW w:w="855" w:type="dxa"/>
            <w:shd w:val="clear" w:color="auto" w:fill="FFFFFF"/>
            <w:vAlign w:val="center"/>
          </w:tcPr>
          <w:p w14:paraId="28BB1E32" w14:textId="77777777" w:rsidR="008C1BB0" w:rsidRPr="002E3DE6" w:rsidRDefault="008C1BB0" w:rsidP="00480A19">
            <w:pPr>
              <w:widowControl w:val="0"/>
              <w:spacing w:line="220" w:lineRule="auto"/>
              <w:jc w:val="center"/>
              <w:rPr>
                <w:b/>
              </w:rPr>
            </w:pPr>
            <w:r>
              <w:t>2016г.</w:t>
            </w:r>
          </w:p>
        </w:tc>
        <w:tc>
          <w:tcPr>
            <w:tcW w:w="855" w:type="dxa"/>
            <w:shd w:val="clear" w:color="auto" w:fill="FFFFFF"/>
            <w:vAlign w:val="center"/>
          </w:tcPr>
          <w:p w14:paraId="2D823B02" w14:textId="77777777" w:rsidR="008C1BB0" w:rsidRPr="002E3DE6" w:rsidRDefault="008C1BB0" w:rsidP="00480A19">
            <w:pPr>
              <w:widowControl w:val="0"/>
              <w:spacing w:line="220" w:lineRule="auto"/>
              <w:rPr>
                <w:b/>
                <w:color w:val="000000"/>
              </w:rPr>
            </w:pPr>
            <w:r>
              <w:rPr>
                <w:color w:val="000000"/>
              </w:rPr>
              <w:t>2017г.</w:t>
            </w:r>
          </w:p>
        </w:tc>
        <w:tc>
          <w:tcPr>
            <w:tcW w:w="1504" w:type="dxa"/>
            <w:shd w:val="clear" w:color="auto" w:fill="FFFFFF"/>
            <w:vAlign w:val="center"/>
          </w:tcPr>
          <w:p w14:paraId="781E8334" w14:textId="77777777" w:rsidR="008C1BB0" w:rsidRPr="002E3DE6" w:rsidRDefault="008C1BB0" w:rsidP="00480A19">
            <w:pPr>
              <w:widowControl w:val="0"/>
              <w:spacing w:line="221" w:lineRule="auto"/>
              <w:jc w:val="center"/>
              <w:rPr>
                <w:color w:val="000000"/>
              </w:rPr>
            </w:pPr>
            <w:r w:rsidRPr="002E3DE6">
              <w:rPr>
                <w:color w:val="000000"/>
              </w:rPr>
              <w:t>Темп прироста к 201</w:t>
            </w:r>
            <w:r>
              <w:rPr>
                <w:color w:val="000000"/>
              </w:rPr>
              <w:t>6</w:t>
            </w:r>
            <w:r w:rsidRPr="002E3DE6">
              <w:rPr>
                <w:color w:val="000000"/>
              </w:rPr>
              <w:t xml:space="preserve">г., </w:t>
            </w:r>
            <w:r w:rsidRPr="002E3DE6">
              <w:t>по доле, %</w:t>
            </w:r>
          </w:p>
        </w:tc>
      </w:tr>
      <w:tr w:rsidR="008C1BB0" w:rsidRPr="002E3DE6" w14:paraId="035B5082" w14:textId="77777777" w:rsidTr="00480A19">
        <w:trPr>
          <w:trHeight w:val="797"/>
          <w:jc w:val="center"/>
        </w:trPr>
        <w:tc>
          <w:tcPr>
            <w:tcW w:w="4827" w:type="dxa"/>
          </w:tcPr>
          <w:p w14:paraId="1D0FB196" w14:textId="77777777" w:rsidR="008C1BB0" w:rsidRPr="00A719C5" w:rsidRDefault="008C1BB0" w:rsidP="00480A19">
            <w:pPr>
              <w:widowControl w:val="0"/>
              <w:spacing w:line="232" w:lineRule="auto"/>
            </w:pPr>
            <w:r w:rsidRPr="00A719C5">
              <w:t>Доля источников централизованного водоснабжения, не отвечающих санитарно-эпидемиологическим требованиям, %</w:t>
            </w:r>
          </w:p>
        </w:tc>
        <w:tc>
          <w:tcPr>
            <w:tcW w:w="944" w:type="dxa"/>
            <w:vAlign w:val="center"/>
          </w:tcPr>
          <w:p w14:paraId="7E1C8D9F" w14:textId="77777777" w:rsidR="008C1BB0" w:rsidRPr="00A719C5" w:rsidRDefault="008C1BB0" w:rsidP="00480A19">
            <w:pPr>
              <w:widowControl w:val="0"/>
              <w:spacing w:line="220" w:lineRule="auto"/>
              <w:jc w:val="center"/>
            </w:pPr>
            <w:r w:rsidRPr="00A719C5">
              <w:t>5,6</w:t>
            </w:r>
          </w:p>
        </w:tc>
        <w:tc>
          <w:tcPr>
            <w:tcW w:w="855" w:type="dxa"/>
            <w:vAlign w:val="center"/>
          </w:tcPr>
          <w:p w14:paraId="28720D91" w14:textId="77777777" w:rsidR="008C1BB0" w:rsidRPr="00A719C5" w:rsidRDefault="008C1BB0" w:rsidP="00480A19">
            <w:pPr>
              <w:widowControl w:val="0"/>
              <w:spacing w:line="220" w:lineRule="auto"/>
              <w:jc w:val="center"/>
            </w:pPr>
            <w:r w:rsidRPr="00A719C5">
              <w:t>4,7</w:t>
            </w:r>
          </w:p>
        </w:tc>
        <w:tc>
          <w:tcPr>
            <w:tcW w:w="855" w:type="dxa"/>
            <w:vAlign w:val="center"/>
          </w:tcPr>
          <w:p w14:paraId="3A7F3071" w14:textId="77777777" w:rsidR="008C1BB0" w:rsidRPr="00A719C5" w:rsidRDefault="008C1BB0" w:rsidP="00480A19">
            <w:pPr>
              <w:widowControl w:val="0"/>
              <w:spacing w:line="220" w:lineRule="auto"/>
              <w:jc w:val="center"/>
            </w:pPr>
            <w:r w:rsidRPr="00A719C5">
              <w:t>3,4</w:t>
            </w:r>
          </w:p>
        </w:tc>
        <w:tc>
          <w:tcPr>
            <w:tcW w:w="855" w:type="dxa"/>
            <w:vAlign w:val="center"/>
          </w:tcPr>
          <w:p w14:paraId="3C7244CE" w14:textId="77777777" w:rsidR="008C1BB0" w:rsidRPr="00A719C5" w:rsidRDefault="008C1BB0" w:rsidP="00480A19">
            <w:pPr>
              <w:widowControl w:val="0"/>
              <w:spacing w:line="220" w:lineRule="auto"/>
              <w:jc w:val="center"/>
            </w:pPr>
            <w:r w:rsidRPr="00A719C5">
              <w:t>2,7</w:t>
            </w:r>
          </w:p>
        </w:tc>
        <w:tc>
          <w:tcPr>
            <w:tcW w:w="1504" w:type="dxa"/>
            <w:vAlign w:val="center"/>
          </w:tcPr>
          <w:p w14:paraId="06C65FF1" w14:textId="77777777" w:rsidR="008C1BB0" w:rsidRPr="00A719C5" w:rsidRDefault="008C1BB0" w:rsidP="00480A19">
            <w:pPr>
              <w:widowControl w:val="0"/>
              <w:spacing w:line="221" w:lineRule="auto"/>
              <w:jc w:val="center"/>
            </w:pPr>
            <w:r w:rsidRPr="00A719C5">
              <w:t>-</w:t>
            </w:r>
            <w:r>
              <w:t xml:space="preserve"> 20,5</w:t>
            </w:r>
          </w:p>
        </w:tc>
      </w:tr>
      <w:tr w:rsidR="008C1BB0" w:rsidRPr="002E3DE6" w14:paraId="2D47CBCC" w14:textId="77777777" w:rsidTr="00480A19">
        <w:trPr>
          <w:trHeight w:val="148"/>
          <w:jc w:val="center"/>
        </w:trPr>
        <w:tc>
          <w:tcPr>
            <w:tcW w:w="4827" w:type="dxa"/>
          </w:tcPr>
          <w:p w14:paraId="612C484B" w14:textId="77777777" w:rsidR="008C1BB0" w:rsidRPr="00A719C5" w:rsidRDefault="008C1BB0" w:rsidP="00480A19">
            <w:pPr>
              <w:widowControl w:val="0"/>
              <w:spacing w:line="232" w:lineRule="auto"/>
            </w:pPr>
            <w:r w:rsidRPr="00A719C5">
              <w:t>Доля поверхностных источников централизованного водоснабжения, не отвечающих санитарно-эпидемиологическим требованиям, %</w:t>
            </w:r>
          </w:p>
        </w:tc>
        <w:tc>
          <w:tcPr>
            <w:tcW w:w="944" w:type="dxa"/>
            <w:vAlign w:val="center"/>
          </w:tcPr>
          <w:p w14:paraId="7ADE4081" w14:textId="77777777" w:rsidR="008C1BB0" w:rsidRPr="00A719C5" w:rsidRDefault="008C1BB0" w:rsidP="00480A19">
            <w:pPr>
              <w:widowControl w:val="0"/>
              <w:spacing w:line="220" w:lineRule="auto"/>
              <w:jc w:val="center"/>
            </w:pPr>
            <w:r w:rsidRPr="00A719C5">
              <w:t>0</w:t>
            </w:r>
          </w:p>
        </w:tc>
        <w:tc>
          <w:tcPr>
            <w:tcW w:w="855" w:type="dxa"/>
            <w:vAlign w:val="center"/>
          </w:tcPr>
          <w:p w14:paraId="3B5D9E35" w14:textId="77777777" w:rsidR="008C1BB0" w:rsidRPr="00A719C5" w:rsidRDefault="008C1BB0" w:rsidP="00480A19">
            <w:pPr>
              <w:widowControl w:val="0"/>
              <w:spacing w:line="220" w:lineRule="auto"/>
              <w:jc w:val="center"/>
            </w:pPr>
            <w:r w:rsidRPr="00A719C5">
              <w:t>0,6</w:t>
            </w:r>
          </w:p>
        </w:tc>
        <w:tc>
          <w:tcPr>
            <w:tcW w:w="855" w:type="dxa"/>
            <w:vAlign w:val="center"/>
          </w:tcPr>
          <w:p w14:paraId="118B2F26" w14:textId="77777777" w:rsidR="008C1BB0" w:rsidRPr="00A719C5" w:rsidRDefault="008C1BB0" w:rsidP="00480A19">
            <w:pPr>
              <w:widowControl w:val="0"/>
              <w:spacing w:line="220" w:lineRule="auto"/>
              <w:jc w:val="center"/>
            </w:pPr>
            <w:r w:rsidRPr="00A719C5">
              <w:t>0</w:t>
            </w:r>
          </w:p>
        </w:tc>
        <w:tc>
          <w:tcPr>
            <w:tcW w:w="855" w:type="dxa"/>
            <w:vAlign w:val="center"/>
          </w:tcPr>
          <w:p w14:paraId="239C7AC1" w14:textId="77777777" w:rsidR="008C1BB0" w:rsidRPr="00A719C5" w:rsidRDefault="008C1BB0" w:rsidP="00480A19">
            <w:pPr>
              <w:widowControl w:val="0"/>
              <w:spacing w:line="220" w:lineRule="auto"/>
              <w:jc w:val="center"/>
            </w:pPr>
            <w:r w:rsidRPr="00A719C5">
              <w:t>0</w:t>
            </w:r>
          </w:p>
        </w:tc>
        <w:tc>
          <w:tcPr>
            <w:tcW w:w="1504" w:type="dxa"/>
            <w:vAlign w:val="center"/>
          </w:tcPr>
          <w:p w14:paraId="451E0F8F" w14:textId="77777777" w:rsidR="008C1BB0" w:rsidRPr="00A719C5" w:rsidRDefault="008C1BB0" w:rsidP="00480A19">
            <w:pPr>
              <w:widowControl w:val="0"/>
              <w:spacing w:line="221" w:lineRule="auto"/>
              <w:jc w:val="center"/>
            </w:pPr>
            <w:r w:rsidRPr="00A719C5">
              <w:t>0</w:t>
            </w:r>
          </w:p>
        </w:tc>
      </w:tr>
      <w:tr w:rsidR="008C1BB0" w:rsidRPr="002E3DE6" w14:paraId="04A992BB" w14:textId="77777777" w:rsidTr="00480A19">
        <w:trPr>
          <w:trHeight w:val="148"/>
          <w:jc w:val="center"/>
        </w:trPr>
        <w:tc>
          <w:tcPr>
            <w:tcW w:w="4827" w:type="dxa"/>
          </w:tcPr>
          <w:p w14:paraId="36622BB3" w14:textId="77777777" w:rsidR="008C1BB0" w:rsidRPr="00A719C5" w:rsidRDefault="008C1BB0" w:rsidP="00480A19">
            <w:pPr>
              <w:widowControl w:val="0"/>
              <w:spacing w:line="232" w:lineRule="auto"/>
            </w:pPr>
            <w:r w:rsidRPr="00A719C5">
              <w:t>Доля подземных источников централизованного водоснабжения, не отвечающих санитарно-эпидемиологическим требованиям, %</w:t>
            </w:r>
          </w:p>
        </w:tc>
        <w:tc>
          <w:tcPr>
            <w:tcW w:w="944" w:type="dxa"/>
            <w:vAlign w:val="center"/>
          </w:tcPr>
          <w:p w14:paraId="6F333CA7" w14:textId="77777777" w:rsidR="008C1BB0" w:rsidRPr="00A719C5" w:rsidRDefault="008C1BB0" w:rsidP="00480A19">
            <w:pPr>
              <w:widowControl w:val="0"/>
              <w:spacing w:line="220" w:lineRule="auto"/>
              <w:jc w:val="center"/>
            </w:pPr>
            <w:r w:rsidRPr="00A719C5">
              <w:t>5,6</w:t>
            </w:r>
          </w:p>
        </w:tc>
        <w:tc>
          <w:tcPr>
            <w:tcW w:w="855" w:type="dxa"/>
            <w:vAlign w:val="center"/>
          </w:tcPr>
          <w:p w14:paraId="1BAACF93" w14:textId="77777777" w:rsidR="008C1BB0" w:rsidRPr="00A719C5" w:rsidRDefault="008C1BB0" w:rsidP="00480A19">
            <w:pPr>
              <w:widowControl w:val="0"/>
              <w:spacing w:line="220" w:lineRule="auto"/>
              <w:jc w:val="center"/>
            </w:pPr>
            <w:r w:rsidRPr="00A719C5">
              <w:t>4,7</w:t>
            </w:r>
          </w:p>
        </w:tc>
        <w:tc>
          <w:tcPr>
            <w:tcW w:w="855" w:type="dxa"/>
            <w:vAlign w:val="center"/>
          </w:tcPr>
          <w:p w14:paraId="02EA0C74" w14:textId="77777777" w:rsidR="008C1BB0" w:rsidRPr="00A719C5" w:rsidRDefault="008C1BB0" w:rsidP="00480A19">
            <w:pPr>
              <w:widowControl w:val="0"/>
              <w:spacing w:line="220" w:lineRule="auto"/>
              <w:jc w:val="center"/>
            </w:pPr>
            <w:r w:rsidRPr="00A719C5">
              <w:t>3,4</w:t>
            </w:r>
          </w:p>
        </w:tc>
        <w:tc>
          <w:tcPr>
            <w:tcW w:w="855" w:type="dxa"/>
            <w:vAlign w:val="center"/>
          </w:tcPr>
          <w:p w14:paraId="67EC6DA5" w14:textId="77777777" w:rsidR="008C1BB0" w:rsidRPr="00A719C5" w:rsidRDefault="008C1BB0" w:rsidP="00480A19">
            <w:pPr>
              <w:widowControl w:val="0"/>
              <w:spacing w:line="220" w:lineRule="auto"/>
              <w:jc w:val="center"/>
            </w:pPr>
            <w:r w:rsidRPr="00A719C5">
              <w:t>2,7</w:t>
            </w:r>
          </w:p>
        </w:tc>
        <w:tc>
          <w:tcPr>
            <w:tcW w:w="1504" w:type="dxa"/>
            <w:vAlign w:val="center"/>
          </w:tcPr>
          <w:p w14:paraId="743732ED" w14:textId="77777777" w:rsidR="008C1BB0" w:rsidRPr="00A719C5" w:rsidRDefault="008C1BB0" w:rsidP="00480A19">
            <w:pPr>
              <w:widowControl w:val="0"/>
              <w:spacing w:line="221" w:lineRule="auto"/>
              <w:jc w:val="center"/>
            </w:pPr>
            <w:r>
              <w:t>- 20,5</w:t>
            </w:r>
          </w:p>
        </w:tc>
      </w:tr>
      <w:tr w:rsidR="008C1BB0" w:rsidRPr="002E3DE6" w14:paraId="127FEBB2" w14:textId="77777777" w:rsidTr="00480A19">
        <w:trPr>
          <w:trHeight w:val="148"/>
          <w:jc w:val="center"/>
        </w:trPr>
        <w:tc>
          <w:tcPr>
            <w:tcW w:w="4827" w:type="dxa"/>
          </w:tcPr>
          <w:p w14:paraId="786EC14F" w14:textId="77777777" w:rsidR="008C1BB0" w:rsidRPr="00A719C5" w:rsidRDefault="008C1BB0" w:rsidP="00480A19">
            <w:pPr>
              <w:widowControl w:val="0"/>
              <w:spacing w:line="232" w:lineRule="auto"/>
            </w:pPr>
            <w:r w:rsidRPr="00A719C5">
              <w:t>Доля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944" w:type="dxa"/>
            <w:vAlign w:val="center"/>
          </w:tcPr>
          <w:p w14:paraId="4BFAE870" w14:textId="77777777" w:rsidR="008C1BB0" w:rsidRPr="00A719C5" w:rsidRDefault="008C1BB0" w:rsidP="00480A19">
            <w:pPr>
              <w:widowControl w:val="0"/>
              <w:spacing w:line="220" w:lineRule="auto"/>
              <w:jc w:val="center"/>
            </w:pPr>
            <w:r w:rsidRPr="00A719C5">
              <w:t>4,7</w:t>
            </w:r>
          </w:p>
        </w:tc>
        <w:tc>
          <w:tcPr>
            <w:tcW w:w="855" w:type="dxa"/>
            <w:vAlign w:val="center"/>
          </w:tcPr>
          <w:p w14:paraId="73B3EA86" w14:textId="77777777" w:rsidR="008C1BB0" w:rsidRPr="00A719C5" w:rsidRDefault="008C1BB0" w:rsidP="00480A19">
            <w:pPr>
              <w:widowControl w:val="0"/>
              <w:spacing w:line="220" w:lineRule="auto"/>
              <w:jc w:val="center"/>
            </w:pPr>
            <w:r w:rsidRPr="00A719C5">
              <w:t>3,4</w:t>
            </w:r>
          </w:p>
        </w:tc>
        <w:tc>
          <w:tcPr>
            <w:tcW w:w="855" w:type="dxa"/>
            <w:vAlign w:val="center"/>
          </w:tcPr>
          <w:p w14:paraId="58390EB7" w14:textId="77777777" w:rsidR="008C1BB0" w:rsidRPr="00A719C5" w:rsidRDefault="008C1BB0" w:rsidP="00480A19">
            <w:pPr>
              <w:widowControl w:val="0"/>
              <w:spacing w:line="220" w:lineRule="auto"/>
              <w:jc w:val="center"/>
            </w:pPr>
            <w:r w:rsidRPr="00A719C5">
              <w:t>3,</w:t>
            </w:r>
            <w:r>
              <w:t>4</w:t>
            </w:r>
          </w:p>
        </w:tc>
        <w:tc>
          <w:tcPr>
            <w:tcW w:w="855" w:type="dxa"/>
            <w:vAlign w:val="center"/>
          </w:tcPr>
          <w:p w14:paraId="1FF65C06" w14:textId="77777777" w:rsidR="008C1BB0" w:rsidRPr="00A719C5" w:rsidRDefault="008C1BB0" w:rsidP="00480A19">
            <w:pPr>
              <w:widowControl w:val="0"/>
              <w:spacing w:line="220" w:lineRule="auto"/>
              <w:jc w:val="center"/>
            </w:pPr>
            <w:r w:rsidRPr="00A719C5">
              <w:t>2,7</w:t>
            </w:r>
          </w:p>
        </w:tc>
        <w:tc>
          <w:tcPr>
            <w:tcW w:w="1504" w:type="dxa"/>
            <w:vAlign w:val="center"/>
          </w:tcPr>
          <w:p w14:paraId="493507FA" w14:textId="77777777" w:rsidR="008C1BB0" w:rsidRPr="00A719C5" w:rsidRDefault="008C1BB0" w:rsidP="00480A19">
            <w:pPr>
              <w:widowControl w:val="0"/>
              <w:spacing w:line="221" w:lineRule="auto"/>
              <w:jc w:val="center"/>
            </w:pPr>
            <w:r w:rsidRPr="00A719C5">
              <w:t>- 2</w:t>
            </w:r>
            <w:r>
              <w:t>0,5</w:t>
            </w:r>
          </w:p>
        </w:tc>
      </w:tr>
      <w:tr w:rsidR="008C1BB0" w:rsidRPr="002E3DE6" w14:paraId="77D0E6CF" w14:textId="77777777" w:rsidTr="00480A19">
        <w:trPr>
          <w:trHeight w:val="148"/>
          <w:jc w:val="center"/>
        </w:trPr>
        <w:tc>
          <w:tcPr>
            <w:tcW w:w="4827" w:type="dxa"/>
          </w:tcPr>
          <w:p w14:paraId="5081D864" w14:textId="77777777" w:rsidR="008C1BB0" w:rsidRPr="002E3DE6" w:rsidRDefault="008C1BB0" w:rsidP="00480A19">
            <w:pPr>
              <w:widowControl w:val="0"/>
              <w:spacing w:line="232" w:lineRule="auto"/>
            </w:pPr>
            <w:r w:rsidRPr="002E3DE6">
              <w:t>Доля поверхностных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944" w:type="dxa"/>
            <w:vAlign w:val="center"/>
          </w:tcPr>
          <w:p w14:paraId="20574E2B" w14:textId="77777777" w:rsidR="008C1BB0" w:rsidRPr="002E3DE6" w:rsidRDefault="008C1BB0" w:rsidP="00480A19">
            <w:pPr>
              <w:widowControl w:val="0"/>
              <w:spacing w:line="220" w:lineRule="auto"/>
              <w:jc w:val="center"/>
            </w:pPr>
            <w:r w:rsidRPr="002E3DE6">
              <w:t>0</w:t>
            </w:r>
          </w:p>
        </w:tc>
        <w:tc>
          <w:tcPr>
            <w:tcW w:w="855" w:type="dxa"/>
            <w:vAlign w:val="center"/>
          </w:tcPr>
          <w:p w14:paraId="505E994B" w14:textId="77777777" w:rsidR="008C1BB0" w:rsidRPr="002E3DE6" w:rsidRDefault="008C1BB0" w:rsidP="00480A19">
            <w:pPr>
              <w:widowControl w:val="0"/>
              <w:spacing w:line="220" w:lineRule="auto"/>
              <w:jc w:val="center"/>
            </w:pPr>
            <w:r w:rsidRPr="002E3DE6">
              <w:t>0</w:t>
            </w:r>
          </w:p>
        </w:tc>
        <w:tc>
          <w:tcPr>
            <w:tcW w:w="855" w:type="dxa"/>
            <w:vAlign w:val="center"/>
          </w:tcPr>
          <w:p w14:paraId="582BABA2" w14:textId="77777777" w:rsidR="008C1BB0" w:rsidRPr="002E3DE6" w:rsidRDefault="008C1BB0" w:rsidP="00480A19">
            <w:pPr>
              <w:widowControl w:val="0"/>
              <w:spacing w:line="220" w:lineRule="auto"/>
              <w:jc w:val="center"/>
            </w:pPr>
            <w:r w:rsidRPr="002E3DE6">
              <w:t xml:space="preserve">0 </w:t>
            </w:r>
          </w:p>
        </w:tc>
        <w:tc>
          <w:tcPr>
            <w:tcW w:w="855" w:type="dxa"/>
            <w:vAlign w:val="center"/>
          </w:tcPr>
          <w:p w14:paraId="1E645A71" w14:textId="77777777" w:rsidR="008C1BB0" w:rsidRPr="002E3DE6" w:rsidRDefault="008C1BB0" w:rsidP="00480A19">
            <w:pPr>
              <w:widowControl w:val="0"/>
              <w:spacing w:line="220" w:lineRule="auto"/>
              <w:jc w:val="center"/>
            </w:pPr>
            <w:r w:rsidRPr="002E3DE6">
              <w:t>0</w:t>
            </w:r>
          </w:p>
        </w:tc>
        <w:tc>
          <w:tcPr>
            <w:tcW w:w="1504" w:type="dxa"/>
            <w:vAlign w:val="center"/>
          </w:tcPr>
          <w:p w14:paraId="0AEE6CCF" w14:textId="77777777" w:rsidR="008C1BB0" w:rsidRPr="002E3DE6" w:rsidRDefault="008C1BB0" w:rsidP="00480A19">
            <w:pPr>
              <w:widowControl w:val="0"/>
              <w:spacing w:line="221" w:lineRule="auto"/>
              <w:jc w:val="center"/>
            </w:pPr>
            <w:r w:rsidRPr="002E3DE6">
              <w:t>0</w:t>
            </w:r>
          </w:p>
        </w:tc>
      </w:tr>
      <w:tr w:rsidR="008C1BB0" w:rsidRPr="002E3DE6" w14:paraId="3F27EEBB" w14:textId="77777777" w:rsidTr="00480A19">
        <w:trPr>
          <w:trHeight w:val="148"/>
          <w:jc w:val="center"/>
        </w:trPr>
        <w:tc>
          <w:tcPr>
            <w:tcW w:w="4827" w:type="dxa"/>
          </w:tcPr>
          <w:p w14:paraId="24339A72" w14:textId="77777777" w:rsidR="008C1BB0" w:rsidRPr="002E3DE6" w:rsidRDefault="008C1BB0" w:rsidP="00480A19">
            <w:pPr>
              <w:widowControl w:val="0"/>
              <w:spacing w:line="232" w:lineRule="auto"/>
            </w:pPr>
            <w:r w:rsidRPr="002E3DE6">
              <w:t>Доля подземных источников централизованного водоснабжения, не отвечающих санитарно-эпидемиологическим требованиям, из-за отсутствия зон санитарной охраны, %</w:t>
            </w:r>
          </w:p>
        </w:tc>
        <w:tc>
          <w:tcPr>
            <w:tcW w:w="944" w:type="dxa"/>
            <w:vAlign w:val="center"/>
          </w:tcPr>
          <w:p w14:paraId="6AB8DC01" w14:textId="77777777" w:rsidR="008C1BB0" w:rsidRPr="002E3DE6" w:rsidRDefault="008C1BB0" w:rsidP="00480A19">
            <w:pPr>
              <w:widowControl w:val="0"/>
              <w:spacing w:line="220" w:lineRule="auto"/>
              <w:jc w:val="center"/>
            </w:pPr>
            <w:r>
              <w:t>4,7</w:t>
            </w:r>
          </w:p>
        </w:tc>
        <w:tc>
          <w:tcPr>
            <w:tcW w:w="855" w:type="dxa"/>
            <w:vAlign w:val="center"/>
          </w:tcPr>
          <w:p w14:paraId="50DD1556" w14:textId="77777777" w:rsidR="008C1BB0" w:rsidRPr="002E3DE6" w:rsidRDefault="008C1BB0" w:rsidP="00480A19">
            <w:pPr>
              <w:widowControl w:val="0"/>
              <w:spacing w:line="220" w:lineRule="auto"/>
              <w:jc w:val="center"/>
            </w:pPr>
            <w:r>
              <w:t>3,4</w:t>
            </w:r>
          </w:p>
        </w:tc>
        <w:tc>
          <w:tcPr>
            <w:tcW w:w="855" w:type="dxa"/>
            <w:vAlign w:val="center"/>
          </w:tcPr>
          <w:p w14:paraId="4C887190" w14:textId="77777777" w:rsidR="008C1BB0" w:rsidRPr="002E3DE6" w:rsidRDefault="008C1BB0" w:rsidP="00480A19">
            <w:pPr>
              <w:widowControl w:val="0"/>
              <w:spacing w:line="220" w:lineRule="auto"/>
              <w:jc w:val="center"/>
            </w:pPr>
            <w:r w:rsidRPr="002E3DE6">
              <w:t>3,</w:t>
            </w:r>
            <w:r>
              <w:t>4</w:t>
            </w:r>
          </w:p>
        </w:tc>
        <w:tc>
          <w:tcPr>
            <w:tcW w:w="855" w:type="dxa"/>
            <w:vAlign w:val="center"/>
          </w:tcPr>
          <w:p w14:paraId="29797BAD" w14:textId="77777777" w:rsidR="008C1BB0" w:rsidRPr="002E3DE6" w:rsidRDefault="008C1BB0" w:rsidP="00480A19">
            <w:pPr>
              <w:widowControl w:val="0"/>
              <w:spacing w:line="220" w:lineRule="auto"/>
              <w:jc w:val="center"/>
            </w:pPr>
            <w:r>
              <w:t>2,7</w:t>
            </w:r>
          </w:p>
        </w:tc>
        <w:tc>
          <w:tcPr>
            <w:tcW w:w="1504" w:type="dxa"/>
            <w:vAlign w:val="center"/>
          </w:tcPr>
          <w:p w14:paraId="348A77F0" w14:textId="77777777" w:rsidR="008C1BB0" w:rsidRPr="002E3DE6" w:rsidRDefault="008C1BB0" w:rsidP="00480A19">
            <w:pPr>
              <w:widowControl w:val="0"/>
              <w:spacing w:line="221" w:lineRule="auto"/>
              <w:jc w:val="center"/>
            </w:pPr>
            <w:r w:rsidRPr="002E3DE6">
              <w:t>-</w:t>
            </w:r>
            <w:r>
              <w:t xml:space="preserve"> </w:t>
            </w:r>
            <w:r w:rsidRPr="002E3DE6">
              <w:t>2</w:t>
            </w:r>
            <w:r>
              <w:t>0,5</w:t>
            </w:r>
          </w:p>
        </w:tc>
      </w:tr>
      <w:tr w:rsidR="008C1BB0" w:rsidRPr="002E3DE6" w14:paraId="52B8C7B0" w14:textId="77777777" w:rsidTr="00480A19">
        <w:trPr>
          <w:trHeight w:val="148"/>
          <w:jc w:val="center"/>
        </w:trPr>
        <w:tc>
          <w:tcPr>
            <w:tcW w:w="4827" w:type="dxa"/>
          </w:tcPr>
          <w:p w14:paraId="79FE4CC7" w14:textId="77777777" w:rsidR="008C1BB0" w:rsidRPr="002E3DE6" w:rsidRDefault="008C1BB0" w:rsidP="00480A19">
            <w:pPr>
              <w:widowControl w:val="0"/>
              <w:spacing w:line="232" w:lineRule="auto"/>
            </w:pPr>
            <w:r w:rsidRPr="002E3DE6">
              <w:t>Доля водопроводов, не отвечающих санитарно-эпидемиологическим требованиям, из-за отсутствия зон санитарной охраны, %</w:t>
            </w:r>
          </w:p>
        </w:tc>
        <w:tc>
          <w:tcPr>
            <w:tcW w:w="944" w:type="dxa"/>
            <w:vAlign w:val="center"/>
          </w:tcPr>
          <w:p w14:paraId="2BD46E1F" w14:textId="77777777" w:rsidR="008C1BB0" w:rsidRPr="002E3DE6" w:rsidRDefault="008C1BB0" w:rsidP="00480A19">
            <w:pPr>
              <w:widowControl w:val="0"/>
              <w:spacing w:line="220" w:lineRule="auto"/>
              <w:jc w:val="center"/>
            </w:pPr>
            <w:r w:rsidRPr="002E3DE6">
              <w:t>0</w:t>
            </w:r>
          </w:p>
        </w:tc>
        <w:tc>
          <w:tcPr>
            <w:tcW w:w="855" w:type="dxa"/>
            <w:vAlign w:val="center"/>
          </w:tcPr>
          <w:p w14:paraId="0F91709C" w14:textId="77777777" w:rsidR="008C1BB0" w:rsidRPr="002E3DE6" w:rsidRDefault="008C1BB0" w:rsidP="00480A19">
            <w:pPr>
              <w:widowControl w:val="0"/>
              <w:spacing w:line="220" w:lineRule="auto"/>
              <w:jc w:val="center"/>
            </w:pPr>
            <w:r w:rsidRPr="002E3DE6">
              <w:t>0</w:t>
            </w:r>
          </w:p>
        </w:tc>
        <w:tc>
          <w:tcPr>
            <w:tcW w:w="855" w:type="dxa"/>
            <w:vAlign w:val="center"/>
          </w:tcPr>
          <w:p w14:paraId="5999BFE0" w14:textId="77777777" w:rsidR="008C1BB0" w:rsidRPr="002E3DE6" w:rsidRDefault="008C1BB0" w:rsidP="00480A19">
            <w:pPr>
              <w:widowControl w:val="0"/>
              <w:spacing w:line="220" w:lineRule="auto"/>
              <w:jc w:val="center"/>
            </w:pPr>
            <w:r w:rsidRPr="002E3DE6">
              <w:t>0</w:t>
            </w:r>
          </w:p>
        </w:tc>
        <w:tc>
          <w:tcPr>
            <w:tcW w:w="855" w:type="dxa"/>
          </w:tcPr>
          <w:p w14:paraId="7A62DED8" w14:textId="77777777" w:rsidR="008C1BB0" w:rsidRPr="002E3DE6" w:rsidRDefault="008C1BB0" w:rsidP="00480A19">
            <w:pPr>
              <w:jc w:val="center"/>
            </w:pPr>
          </w:p>
          <w:p w14:paraId="3E0C08F1" w14:textId="77777777" w:rsidR="008C1BB0" w:rsidRPr="002E3DE6" w:rsidRDefault="008C1BB0" w:rsidP="00480A19">
            <w:pPr>
              <w:jc w:val="center"/>
            </w:pPr>
            <w:r w:rsidRPr="002E3DE6">
              <w:t>0</w:t>
            </w:r>
          </w:p>
        </w:tc>
        <w:tc>
          <w:tcPr>
            <w:tcW w:w="1504" w:type="dxa"/>
            <w:vAlign w:val="center"/>
          </w:tcPr>
          <w:p w14:paraId="6EBFE4C8" w14:textId="77777777" w:rsidR="008C1BB0" w:rsidRPr="002E3DE6" w:rsidRDefault="008C1BB0" w:rsidP="00480A19">
            <w:pPr>
              <w:widowControl w:val="0"/>
              <w:spacing w:line="221" w:lineRule="auto"/>
              <w:jc w:val="center"/>
            </w:pPr>
            <w:r w:rsidRPr="002E3DE6">
              <w:t>0</w:t>
            </w:r>
          </w:p>
        </w:tc>
      </w:tr>
      <w:tr w:rsidR="008C1BB0" w:rsidRPr="002E3DE6" w14:paraId="0F40C412" w14:textId="77777777" w:rsidTr="00480A19">
        <w:trPr>
          <w:trHeight w:val="148"/>
          <w:jc w:val="center"/>
        </w:trPr>
        <w:tc>
          <w:tcPr>
            <w:tcW w:w="4827" w:type="dxa"/>
          </w:tcPr>
          <w:p w14:paraId="15D18EAC" w14:textId="77777777" w:rsidR="008C1BB0" w:rsidRPr="002E3DE6" w:rsidRDefault="008C1BB0" w:rsidP="00480A19">
            <w:pPr>
              <w:widowControl w:val="0"/>
              <w:spacing w:line="232" w:lineRule="auto"/>
            </w:pPr>
            <w:r w:rsidRPr="002E3DE6">
              <w:t>Доля водопроводов, не отвечающих санитарно-эпидемиологическим требованиям, из-за отсутствия необходимого комплекса очистных сооружений, %</w:t>
            </w:r>
          </w:p>
        </w:tc>
        <w:tc>
          <w:tcPr>
            <w:tcW w:w="944" w:type="dxa"/>
            <w:vAlign w:val="center"/>
          </w:tcPr>
          <w:p w14:paraId="235B06E5" w14:textId="77777777" w:rsidR="008C1BB0" w:rsidRPr="002E3DE6" w:rsidRDefault="008C1BB0" w:rsidP="00480A19">
            <w:pPr>
              <w:widowControl w:val="0"/>
              <w:spacing w:line="220" w:lineRule="auto"/>
              <w:jc w:val="center"/>
            </w:pPr>
            <w:r w:rsidRPr="002E3DE6">
              <w:t>0</w:t>
            </w:r>
          </w:p>
        </w:tc>
        <w:tc>
          <w:tcPr>
            <w:tcW w:w="855" w:type="dxa"/>
            <w:vAlign w:val="center"/>
          </w:tcPr>
          <w:p w14:paraId="762451AF" w14:textId="77777777" w:rsidR="008C1BB0" w:rsidRPr="002E3DE6" w:rsidRDefault="008C1BB0" w:rsidP="00480A19">
            <w:pPr>
              <w:widowControl w:val="0"/>
              <w:spacing w:line="220" w:lineRule="auto"/>
              <w:jc w:val="center"/>
            </w:pPr>
            <w:r w:rsidRPr="002E3DE6">
              <w:t>0</w:t>
            </w:r>
          </w:p>
        </w:tc>
        <w:tc>
          <w:tcPr>
            <w:tcW w:w="855" w:type="dxa"/>
            <w:vAlign w:val="center"/>
          </w:tcPr>
          <w:p w14:paraId="6A5EA640" w14:textId="77777777" w:rsidR="008C1BB0" w:rsidRPr="002E3DE6" w:rsidRDefault="008C1BB0" w:rsidP="00480A19">
            <w:pPr>
              <w:widowControl w:val="0"/>
              <w:spacing w:line="220" w:lineRule="auto"/>
              <w:jc w:val="center"/>
            </w:pPr>
            <w:r w:rsidRPr="002E3DE6">
              <w:t>0</w:t>
            </w:r>
          </w:p>
        </w:tc>
        <w:tc>
          <w:tcPr>
            <w:tcW w:w="855" w:type="dxa"/>
            <w:vAlign w:val="center"/>
          </w:tcPr>
          <w:p w14:paraId="4C1CD2DF" w14:textId="77777777" w:rsidR="008C1BB0" w:rsidRPr="002E3DE6" w:rsidRDefault="008C1BB0" w:rsidP="00480A19">
            <w:pPr>
              <w:widowControl w:val="0"/>
              <w:spacing w:line="220" w:lineRule="auto"/>
              <w:jc w:val="center"/>
            </w:pPr>
            <w:r w:rsidRPr="002E3DE6">
              <w:t>0</w:t>
            </w:r>
          </w:p>
        </w:tc>
        <w:tc>
          <w:tcPr>
            <w:tcW w:w="1504" w:type="dxa"/>
            <w:vAlign w:val="center"/>
          </w:tcPr>
          <w:p w14:paraId="08D284E4" w14:textId="77777777" w:rsidR="008C1BB0" w:rsidRPr="002E3DE6" w:rsidRDefault="008C1BB0" w:rsidP="00480A19">
            <w:pPr>
              <w:widowControl w:val="0"/>
              <w:spacing w:line="221" w:lineRule="auto"/>
              <w:jc w:val="center"/>
            </w:pPr>
            <w:r w:rsidRPr="002E3DE6">
              <w:t>0</w:t>
            </w:r>
          </w:p>
        </w:tc>
      </w:tr>
      <w:tr w:rsidR="008C1BB0" w:rsidRPr="002E3DE6" w14:paraId="0A85286B" w14:textId="77777777" w:rsidTr="00480A19">
        <w:trPr>
          <w:trHeight w:val="148"/>
          <w:jc w:val="center"/>
        </w:trPr>
        <w:tc>
          <w:tcPr>
            <w:tcW w:w="4827" w:type="dxa"/>
          </w:tcPr>
          <w:p w14:paraId="42AEA494" w14:textId="77777777" w:rsidR="008C1BB0" w:rsidRPr="002E3DE6" w:rsidRDefault="008C1BB0" w:rsidP="00480A19">
            <w:pPr>
              <w:widowControl w:val="0"/>
              <w:spacing w:line="232" w:lineRule="auto"/>
            </w:pPr>
            <w:r w:rsidRPr="002E3DE6">
              <w:t>Доля водопроводов, не отвечающих санитарно-эпидемиологическим требованиям, из-за отсутствия обеззараживающих установок, %</w:t>
            </w:r>
          </w:p>
        </w:tc>
        <w:tc>
          <w:tcPr>
            <w:tcW w:w="944" w:type="dxa"/>
            <w:vAlign w:val="center"/>
          </w:tcPr>
          <w:p w14:paraId="40ECAAE4" w14:textId="77777777" w:rsidR="008C1BB0" w:rsidRPr="002E3DE6" w:rsidRDefault="008C1BB0" w:rsidP="00480A19">
            <w:pPr>
              <w:widowControl w:val="0"/>
              <w:spacing w:line="220" w:lineRule="auto"/>
              <w:jc w:val="center"/>
            </w:pPr>
            <w:r w:rsidRPr="002E3DE6">
              <w:t>0</w:t>
            </w:r>
          </w:p>
        </w:tc>
        <w:tc>
          <w:tcPr>
            <w:tcW w:w="855" w:type="dxa"/>
            <w:vAlign w:val="center"/>
          </w:tcPr>
          <w:p w14:paraId="5264C099" w14:textId="77777777" w:rsidR="008C1BB0" w:rsidRPr="002E3DE6" w:rsidRDefault="008C1BB0" w:rsidP="00480A19">
            <w:pPr>
              <w:widowControl w:val="0"/>
              <w:spacing w:line="220" w:lineRule="auto"/>
              <w:jc w:val="center"/>
            </w:pPr>
            <w:r w:rsidRPr="002E3DE6">
              <w:t>0</w:t>
            </w:r>
          </w:p>
        </w:tc>
        <w:tc>
          <w:tcPr>
            <w:tcW w:w="855" w:type="dxa"/>
            <w:vAlign w:val="center"/>
          </w:tcPr>
          <w:p w14:paraId="7E3D8A44" w14:textId="77777777" w:rsidR="008C1BB0" w:rsidRPr="002E3DE6" w:rsidRDefault="008C1BB0" w:rsidP="00480A19">
            <w:pPr>
              <w:widowControl w:val="0"/>
              <w:spacing w:line="220" w:lineRule="auto"/>
              <w:jc w:val="center"/>
            </w:pPr>
            <w:r w:rsidRPr="002E3DE6">
              <w:t>0</w:t>
            </w:r>
          </w:p>
        </w:tc>
        <w:tc>
          <w:tcPr>
            <w:tcW w:w="855" w:type="dxa"/>
            <w:vAlign w:val="center"/>
          </w:tcPr>
          <w:p w14:paraId="19EE46FF" w14:textId="77777777" w:rsidR="008C1BB0" w:rsidRPr="002E3DE6" w:rsidRDefault="008C1BB0" w:rsidP="00480A19">
            <w:pPr>
              <w:widowControl w:val="0"/>
              <w:spacing w:line="220" w:lineRule="auto"/>
              <w:jc w:val="center"/>
            </w:pPr>
            <w:r w:rsidRPr="002E3DE6">
              <w:t>0</w:t>
            </w:r>
          </w:p>
        </w:tc>
        <w:tc>
          <w:tcPr>
            <w:tcW w:w="1504" w:type="dxa"/>
            <w:vAlign w:val="center"/>
          </w:tcPr>
          <w:p w14:paraId="65265484" w14:textId="77777777" w:rsidR="008C1BB0" w:rsidRPr="002E3DE6" w:rsidRDefault="008C1BB0" w:rsidP="00480A19">
            <w:pPr>
              <w:widowControl w:val="0"/>
              <w:spacing w:line="221" w:lineRule="auto"/>
              <w:jc w:val="center"/>
            </w:pPr>
            <w:r w:rsidRPr="002E3DE6">
              <w:t>0</w:t>
            </w:r>
          </w:p>
        </w:tc>
      </w:tr>
      <w:tr w:rsidR="008C1BB0" w:rsidRPr="002E3DE6" w14:paraId="792A905D" w14:textId="77777777" w:rsidTr="00480A19">
        <w:trPr>
          <w:trHeight w:val="148"/>
          <w:jc w:val="center"/>
        </w:trPr>
        <w:tc>
          <w:tcPr>
            <w:tcW w:w="4827" w:type="dxa"/>
          </w:tcPr>
          <w:p w14:paraId="316C49E5" w14:textId="77777777" w:rsidR="008C1BB0" w:rsidRPr="002E3DE6" w:rsidRDefault="008C1BB0" w:rsidP="00480A19">
            <w:pPr>
              <w:widowControl w:val="0"/>
              <w:spacing w:line="232" w:lineRule="auto"/>
            </w:pPr>
            <w:r w:rsidRPr="002E3DE6">
              <w:t>Доля проб воды в источниках централизованного водоснабжения, не соответствующих санитарным требованиям по санитарно-химическим показателям, %</w:t>
            </w:r>
          </w:p>
        </w:tc>
        <w:tc>
          <w:tcPr>
            <w:tcW w:w="944" w:type="dxa"/>
            <w:vAlign w:val="center"/>
          </w:tcPr>
          <w:p w14:paraId="225B9270" w14:textId="77777777" w:rsidR="008C1BB0" w:rsidRPr="002E3DE6" w:rsidRDefault="008C1BB0" w:rsidP="00480A19">
            <w:pPr>
              <w:widowControl w:val="0"/>
              <w:spacing w:line="220" w:lineRule="auto"/>
              <w:jc w:val="center"/>
            </w:pPr>
            <w:r w:rsidRPr="002E3DE6">
              <w:t>2,1</w:t>
            </w:r>
          </w:p>
        </w:tc>
        <w:tc>
          <w:tcPr>
            <w:tcW w:w="855" w:type="dxa"/>
            <w:vAlign w:val="center"/>
          </w:tcPr>
          <w:p w14:paraId="2E0D87AA" w14:textId="77777777" w:rsidR="008C1BB0" w:rsidRPr="002E3DE6" w:rsidRDefault="008C1BB0" w:rsidP="00480A19">
            <w:pPr>
              <w:widowControl w:val="0"/>
              <w:spacing w:line="220" w:lineRule="auto"/>
              <w:jc w:val="center"/>
            </w:pPr>
            <w:r w:rsidRPr="002E3DE6">
              <w:t>1,7</w:t>
            </w:r>
          </w:p>
        </w:tc>
        <w:tc>
          <w:tcPr>
            <w:tcW w:w="855" w:type="dxa"/>
            <w:vAlign w:val="center"/>
          </w:tcPr>
          <w:p w14:paraId="581A4858" w14:textId="77777777" w:rsidR="008C1BB0" w:rsidRPr="00A719C5" w:rsidRDefault="008C1BB0" w:rsidP="00480A19">
            <w:pPr>
              <w:widowControl w:val="0"/>
              <w:spacing w:line="220" w:lineRule="auto"/>
              <w:jc w:val="center"/>
            </w:pPr>
            <w:r w:rsidRPr="00A719C5">
              <w:t>3,4</w:t>
            </w:r>
          </w:p>
        </w:tc>
        <w:tc>
          <w:tcPr>
            <w:tcW w:w="855" w:type="dxa"/>
            <w:vAlign w:val="center"/>
          </w:tcPr>
          <w:p w14:paraId="03562BAB" w14:textId="77777777" w:rsidR="008C1BB0" w:rsidRPr="00A719C5" w:rsidRDefault="008C1BB0" w:rsidP="00480A19">
            <w:pPr>
              <w:widowControl w:val="0"/>
              <w:spacing w:line="220" w:lineRule="auto"/>
              <w:jc w:val="center"/>
            </w:pPr>
            <w:r w:rsidRPr="00A719C5">
              <w:t>2,7</w:t>
            </w:r>
          </w:p>
        </w:tc>
        <w:tc>
          <w:tcPr>
            <w:tcW w:w="1504" w:type="dxa"/>
            <w:vAlign w:val="center"/>
          </w:tcPr>
          <w:p w14:paraId="1BD5EE7A" w14:textId="77777777" w:rsidR="008C1BB0" w:rsidRPr="00A719C5" w:rsidRDefault="008C1BB0" w:rsidP="00480A19">
            <w:pPr>
              <w:widowControl w:val="0"/>
              <w:spacing w:line="221" w:lineRule="auto"/>
              <w:jc w:val="center"/>
            </w:pPr>
            <w:r>
              <w:t>- 20,5</w:t>
            </w:r>
          </w:p>
        </w:tc>
      </w:tr>
      <w:tr w:rsidR="008C1BB0" w:rsidRPr="002E3DE6" w14:paraId="1F85270B" w14:textId="77777777" w:rsidTr="00480A19">
        <w:trPr>
          <w:trHeight w:val="148"/>
          <w:jc w:val="center"/>
        </w:trPr>
        <w:tc>
          <w:tcPr>
            <w:tcW w:w="4827" w:type="dxa"/>
          </w:tcPr>
          <w:p w14:paraId="70F13C03" w14:textId="77777777" w:rsidR="008C1BB0" w:rsidRPr="002E3DE6" w:rsidRDefault="008C1BB0" w:rsidP="00480A19">
            <w:pPr>
              <w:widowControl w:val="0"/>
              <w:spacing w:line="232" w:lineRule="auto"/>
            </w:pPr>
            <w:r w:rsidRPr="002E3DE6">
              <w:t>Доля проб воды в источниках централизованного водоснабжения, не соответствующих санитарным требованиям по микробиологическим показателям, %</w:t>
            </w:r>
          </w:p>
        </w:tc>
        <w:tc>
          <w:tcPr>
            <w:tcW w:w="944" w:type="dxa"/>
            <w:vAlign w:val="center"/>
          </w:tcPr>
          <w:p w14:paraId="71984595" w14:textId="77777777" w:rsidR="008C1BB0" w:rsidRPr="002E3DE6" w:rsidRDefault="008C1BB0" w:rsidP="00480A19">
            <w:pPr>
              <w:widowControl w:val="0"/>
              <w:spacing w:line="220" w:lineRule="auto"/>
              <w:jc w:val="center"/>
            </w:pPr>
            <w:r w:rsidRPr="002E3DE6">
              <w:t>0,1</w:t>
            </w:r>
          </w:p>
        </w:tc>
        <w:tc>
          <w:tcPr>
            <w:tcW w:w="855" w:type="dxa"/>
            <w:vAlign w:val="center"/>
          </w:tcPr>
          <w:p w14:paraId="79B26720" w14:textId="77777777" w:rsidR="008C1BB0" w:rsidRPr="002E3DE6" w:rsidRDefault="008C1BB0" w:rsidP="00480A19">
            <w:pPr>
              <w:widowControl w:val="0"/>
              <w:spacing w:line="220" w:lineRule="auto"/>
              <w:jc w:val="center"/>
            </w:pPr>
            <w:r w:rsidRPr="002E3DE6">
              <w:t>0,3</w:t>
            </w:r>
          </w:p>
        </w:tc>
        <w:tc>
          <w:tcPr>
            <w:tcW w:w="855" w:type="dxa"/>
            <w:vAlign w:val="center"/>
          </w:tcPr>
          <w:p w14:paraId="4C2B3C85" w14:textId="77777777" w:rsidR="008C1BB0" w:rsidRPr="002E3DE6" w:rsidRDefault="008C1BB0" w:rsidP="00480A19">
            <w:pPr>
              <w:widowControl w:val="0"/>
              <w:spacing w:line="220" w:lineRule="auto"/>
              <w:jc w:val="center"/>
            </w:pPr>
            <w:r w:rsidRPr="002E3DE6">
              <w:t>0,4</w:t>
            </w:r>
          </w:p>
        </w:tc>
        <w:tc>
          <w:tcPr>
            <w:tcW w:w="855" w:type="dxa"/>
            <w:vAlign w:val="center"/>
          </w:tcPr>
          <w:p w14:paraId="31BDAAEF" w14:textId="77777777" w:rsidR="008C1BB0" w:rsidRPr="002E3DE6" w:rsidRDefault="008C1BB0" w:rsidP="00480A19">
            <w:pPr>
              <w:widowControl w:val="0"/>
              <w:spacing w:line="220" w:lineRule="auto"/>
              <w:jc w:val="center"/>
            </w:pPr>
            <w:r w:rsidRPr="002E3DE6">
              <w:t>0,4</w:t>
            </w:r>
          </w:p>
        </w:tc>
        <w:tc>
          <w:tcPr>
            <w:tcW w:w="1504" w:type="dxa"/>
            <w:vAlign w:val="center"/>
          </w:tcPr>
          <w:p w14:paraId="54536CE3" w14:textId="77777777" w:rsidR="008C1BB0" w:rsidRPr="002E3DE6" w:rsidRDefault="008C1BB0" w:rsidP="00480A19">
            <w:pPr>
              <w:widowControl w:val="0"/>
              <w:spacing w:line="221" w:lineRule="auto"/>
              <w:jc w:val="center"/>
            </w:pPr>
            <w:r>
              <w:t>0</w:t>
            </w:r>
          </w:p>
        </w:tc>
      </w:tr>
      <w:tr w:rsidR="008C1BB0" w:rsidRPr="002E3DE6" w14:paraId="6EA8A69F" w14:textId="77777777" w:rsidTr="00480A19">
        <w:trPr>
          <w:trHeight w:val="148"/>
          <w:jc w:val="center"/>
        </w:trPr>
        <w:tc>
          <w:tcPr>
            <w:tcW w:w="4827" w:type="dxa"/>
          </w:tcPr>
          <w:p w14:paraId="52379E06" w14:textId="77777777" w:rsidR="008C1BB0" w:rsidRPr="002E3DE6" w:rsidRDefault="008C1BB0" w:rsidP="00480A19">
            <w:pPr>
              <w:widowControl w:val="0"/>
              <w:spacing w:line="232" w:lineRule="auto"/>
            </w:pPr>
            <w:r w:rsidRPr="002E3DE6">
              <w:t>Доля проб воды в источниках централизованного водоснабжения, не соответствующих санитарным требованиям по паразитологическим показателям, %</w:t>
            </w:r>
          </w:p>
        </w:tc>
        <w:tc>
          <w:tcPr>
            <w:tcW w:w="944" w:type="dxa"/>
            <w:vAlign w:val="center"/>
          </w:tcPr>
          <w:p w14:paraId="3AB61B88" w14:textId="77777777" w:rsidR="008C1BB0" w:rsidRPr="002E3DE6" w:rsidRDefault="008C1BB0" w:rsidP="00480A19">
            <w:pPr>
              <w:widowControl w:val="0"/>
              <w:spacing w:line="220" w:lineRule="auto"/>
              <w:jc w:val="center"/>
            </w:pPr>
            <w:r w:rsidRPr="002E3DE6">
              <w:t>0</w:t>
            </w:r>
          </w:p>
        </w:tc>
        <w:tc>
          <w:tcPr>
            <w:tcW w:w="855" w:type="dxa"/>
            <w:vAlign w:val="center"/>
          </w:tcPr>
          <w:p w14:paraId="774AF197" w14:textId="77777777" w:rsidR="008C1BB0" w:rsidRPr="002E3DE6" w:rsidRDefault="008C1BB0" w:rsidP="00480A19">
            <w:pPr>
              <w:widowControl w:val="0"/>
              <w:spacing w:line="220" w:lineRule="auto"/>
              <w:jc w:val="center"/>
            </w:pPr>
            <w:r w:rsidRPr="002E3DE6">
              <w:t>0</w:t>
            </w:r>
          </w:p>
        </w:tc>
        <w:tc>
          <w:tcPr>
            <w:tcW w:w="855" w:type="dxa"/>
            <w:vAlign w:val="center"/>
          </w:tcPr>
          <w:p w14:paraId="11232F1C" w14:textId="77777777" w:rsidR="008C1BB0" w:rsidRPr="002E3DE6" w:rsidRDefault="008C1BB0" w:rsidP="00480A19">
            <w:pPr>
              <w:widowControl w:val="0"/>
              <w:spacing w:line="220" w:lineRule="auto"/>
              <w:jc w:val="center"/>
            </w:pPr>
            <w:r w:rsidRPr="002E3DE6">
              <w:t>0</w:t>
            </w:r>
          </w:p>
        </w:tc>
        <w:tc>
          <w:tcPr>
            <w:tcW w:w="855" w:type="dxa"/>
            <w:vAlign w:val="center"/>
          </w:tcPr>
          <w:p w14:paraId="0DD30564" w14:textId="77777777" w:rsidR="008C1BB0" w:rsidRPr="002E3DE6" w:rsidRDefault="008C1BB0" w:rsidP="00480A19">
            <w:pPr>
              <w:widowControl w:val="0"/>
              <w:spacing w:line="220" w:lineRule="auto"/>
              <w:jc w:val="center"/>
            </w:pPr>
            <w:r w:rsidRPr="002E3DE6">
              <w:t>0</w:t>
            </w:r>
          </w:p>
        </w:tc>
        <w:tc>
          <w:tcPr>
            <w:tcW w:w="1504" w:type="dxa"/>
            <w:vAlign w:val="center"/>
          </w:tcPr>
          <w:p w14:paraId="738273FD" w14:textId="77777777" w:rsidR="008C1BB0" w:rsidRPr="002E3DE6" w:rsidRDefault="008C1BB0" w:rsidP="00480A19">
            <w:pPr>
              <w:widowControl w:val="0"/>
              <w:spacing w:line="221" w:lineRule="auto"/>
              <w:jc w:val="center"/>
            </w:pPr>
            <w:r w:rsidRPr="002E3DE6">
              <w:t>0</w:t>
            </w:r>
          </w:p>
        </w:tc>
      </w:tr>
      <w:tr w:rsidR="008C1BB0" w:rsidRPr="002E3DE6" w14:paraId="66D7199C" w14:textId="77777777" w:rsidTr="00480A19">
        <w:trPr>
          <w:trHeight w:val="148"/>
          <w:jc w:val="center"/>
        </w:trPr>
        <w:tc>
          <w:tcPr>
            <w:tcW w:w="4827" w:type="dxa"/>
          </w:tcPr>
          <w:p w14:paraId="570D0963" w14:textId="77777777" w:rsidR="008C1BB0" w:rsidRPr="002E3DE6" w:rsidRDefault="008C1BB0" w:rsidP="00480A19">
            <w:pPr>
              <w:widowControl w:val="0"/>
              <w:spacing w:line="232" w:lineRule="auto"/>
            </w:pPr>
            <w:r w:rsidRPr="002E3DE6">
              <w:t>Доля проб воды в поверхностных источниках централизованного водоснабжения, не соответствующих санитарным требованиям по санитарно-химическим показателям, %</w:t>
            </w:r>
          </w:p>
        </w:tc>
        <w:tc>
          <w:tcPr>
            <w:tcW w:w="944" w:type="dxa"/>
            <w:vAlign w:val="center"/>
          </w:tcPr>
          <w:p w14:paraId="2A2DFCE6" w14:textId="77777777" w:rsidR="008C1BB0" w:rsidRPr="002E3DE6" w:rsidRDefault="008C1BB0" w:rsidP="00480A19">
            <w:pPr>
              <w:widowControl w:val="0"/>
              <w:spacing w:line="220" w:lineRule="auto"/>
              <w:jc w:val="center"/>
            </w:pPr>
            <w:r>
              <w:t>25</w:t>
            </w:r>
          </w:p>
        </w:tc>
        <w:tc>
          <w:tcPr>
            <w:tcW w:w="855" w:type="dxa"/>
            <w:vAlign w:val="center"/>
          </w:tcPr>
          <w:p w14:paraId="414BC68A" w14:textId="77777777" w:rsidR="008C1BB0" w:rsidRPr="002E3DE6" w:rsidRDefault="008C1BB0" w:rsidP="00480A19">
            <w:pPr>
              <w:widowControl w:val="0"/>
              <w:spacing w:line="220" w:lineRule="auto"/>
              <w:jc w:val="center"/>
            </w:pPr>
            <w:r>
              <w:t>0</w:t>
            </w:r>
          </w:p>
        </w:tc>
        <w:tc>
          <w:tcPr>
            <w:tcW w:w="855" w:type="dxa"/>
            <w:vAlign w:val="center"/>
          </w:tcPr>
          <w:p w14:paraId="130C84D0" w14:textId="77777777" w:rsidR="008C1BB0" w:rsidRPr="002E3DE6" w:rsidRDefault="008C1BB0" w:rsidP="00480A19">
            <w:pPr>
              <w:widowControl w:val="0"/>
              <w:spacing w:line="220" w:lineRule="auto"/>
              <w:jc w:val="center"/>
            </w:pPr>
            <w:r w:rsidRPr="002E3DE6">
              <w:t>0</w:t>
            </w:r>
          </w:p>
        </w:tc>
        <w:tc>
          <w:tcPr>
            <w:tcW w:w="855" w:type="dxa"/>
            <w:vAlign w:val="center"/>
          </w:tcPr>
          <w:p w14:paraId="624FC985" w14:textId="77777777" w:rsidR="008C1BB0" w:rsidRPr="002E3DE6" w:rsidRDefault="008C1BB0" w:rsidP="00480A19">
            <w:pPr>
              <w:widowControl w:val="0"/>
              <w:spacing w:line="220" w:lineRule="auto"/>
              <w:jc w:val="center"/>
            </w:pPr>
            <w:r w:rsidRPr="002E3DE6">
              <w:t>0</w:t>
            </w:r>
          </w:p>
        </w:tc>
        <w:tc>
          <w:tcPr>
            <w:tcW w:w="1504" w:type="dxa"/>
            <w:vAlign w:val="center"/>
          </w:tcPr>
          <w:p w14:paraId="29F2E8BB" w14:textId="77777777" w:rsidR="008C1BB0" w:rsidRPr="002E3DE6" w:rsidRDefault="008C1BB0" w:rsidP="00480A19">
            <w:pPr>
              <w:widowControl w:val="0"/>
              <w:spacing w:line="221" w:lineRule="auto"/>
              <w:jc w:val="center"/>
            </w:pPr>
            <w:r w:rsidRPr="002E3DE6">
              <w:t>0</w:t>
            </w:r>
          </w:p>
        </w:tc>
      </w:tr>
      <w:tr w:rsidR="008C1BB0" w:rsidRPr="002E3DE6" w14:paraId="5D49E02E" w14:textId="77777777" w:rsidTr="00480A19">
        <w:trPr>
          <w:trHeight w:val="148"/>
          <w:jc w:val="center"/>
        </w:trPr>
        <w:tc>
          <w:tcPr>
            <w:tcW w:w="4827" w:type="dxa"/>
          </w:tcPr>
          <w:p w14:paraId="64FE610B" w14:textId="77777777" w:rsidR="008C1BB0" w:rsidRPr="002E3DE6" w:rsidRDefault="008C1BB0" w:rsidP="00480A19">
            <w:pPr>
              <w:widowControl w:val="0"/>
              <w:spacing w:line="232" w:lineRule="auto"/>
            </w:pPr>
            <w:r w:rsidRPr="002E3DE6">
              <w:t>Доля проб воды в поверхностных источниках централизованного водоснабжения, не соответствующих санитарным требованиям по микробиологическим показателям, %</w:t>
            </w:r>
          </w:p>
        </w:tc>
        <w:tc>
          <w:tcPr>
            <w:tcW w:w="944" w:type="dxa"/>
            <w:vAlign w:val="center"/>
          </w:tcPr>
          <w:p w14:paraId="0DDDC801" w14:textId="77777777" w:rsidR="008C1BB0" w:rsidRPr="002E3DE6" w:rsidRDefault="008C1BB0" w:rsidP="00480A19">
            <w:pPr>
              <w:widowControl w:val="0"/>
              <w:spacing w:line="220" w:lineRule="auto"/>
              <w:jc w:val="center"/>
            </w:pPr>
            <w:r w:rsidRPr="002E3DE6">
              <w:t>0</w:t>
            </w:r>
          </w:p>
        </w:tc>
        <w:tc>
          <w:tcPr>
            <w:tcW w:w="855" w:type="dxa"/>
            <w:vAlign w:val="center"/>
          </w:tcPr>
          <w:p w14:paraId="104E7C26" w14:textId="77777777" w:rsidR="008C1BB0" w:rsidRPr="002E3DE6" w:rsidRDefault="008C1BB0" w:rsidP="00480A19">
            <w:pPr>
              <w:widowControl w:val="0"/>
              <w:spacing w:line="220" w:lineRule="auto"/>
              <w:jc w:val="center"/>
            </w:pPr>
            <w:r w:rsidRPr="002E3DE6">
              <w:t>0</w:t>
            </w:r>
          </w:p>
        </w:tc>
        <w:tc>
          <w:tcPr>
            <w:tcW w:w="855" w:type="dxa"/>
            <w:vAlign w:val="center"/>
          </w:tcPr>
          <w:p w14:paraId="2DFD709C" w14:textId="77777777" w:rsidR="008C1BB0" w:rsidRPr="002E3DE6" w:rsidRDefault="008C1BB0" w:rsidP="00480A19">
            <w:pPr>
              <w:widowControl w:val="0"/>
              <w:spacing w:line="220" w:lineRule="auto"/>
              <w:jc w:val="center"/>
            </w:pPr>
            <w:r w:rsidRPr="002E3DE6">
              <w:t>0</w:t>
            </w:r>
          </w:p>
        </w:tc>
        <w:tc>
          <w:tcPr>
            <w:tcW w:w="855" w:type="dxa"/>
            <w:vAlign w:val="center"/>
          </w:tcPr>
          <w:p w14:paraId="6ED5C9FD" w14:textId="77777777" w:rsidR="008C1BB0" w:rsidRPr="002E3DE6" w:rsidRDefault="008C1BB0" w:rsidP="00480A19">
            <w:pPr>
              <w:widowControl w:val="0"/>
              <w:spacing w:line="220" w:lineRule="auto"/>
              <w:jc w:val="center"/>
            </w:pPr>
            <w:r w:rsidRPr="002E3DE6">
              <w:t>0</w:t>
            </w:r>
          </w:p>
        </w:tc>
        <w:tc>
          <w:tcPr>
            <w:tcW w:w="1504" w:type="dxa"/>
            <w:vAlign w:val="center"/>
          </w:tcPr>
          <w:p w14:paraId="1AB2ED64" w14:textId="77777777" w:rsidR="008C1BB0" w:rsidRPr="002E3DE6" w:rsidRDefault="008C1BB0" w:rsidP="00480A19">
            <w:pPr>
              <w:widowControl w:val="0"/>
              <w:spacing w:line="221" w:lineRule="auto"/>
              <w:jc w:val="center"/>
            </w:pPr>
            <w:r w:rsidRPr="002E3DE6">
              <w:t>0</w:t>
            </w:r>
          </w:p>
        </w:tc>
      </w:tr>
      <w:tr w:rsidR="008C1BB0" w:rsidRPr="002E3DE6" w14:paraId="2CB0CFAF" w14:textId="77777777" w:rsidTr="00480A19">
        <w:trPr>
          <w:trHeight w:val="148"/>
          <w:jc w:val="center"/>
        </w:trPr>
        <w:tc>
          <w:tcPr>
            <w:tcW w:w="4827" w:type="dxa"/>
          </w:tcPr>
          <w:p w14:paraId="762A3028" w14:textId="77777777" w:rsidR="008C1BB0" w:rsidRPr="002E3DE6" w:rsidRDefault="008C1BB0" w:rsidP="00480A19">
            <w:pPr>
              <w:widowControl w:val="0"/>
              <w:spacing w:line="220" w:lineRule="auto"/>
            </w:pPr>
            <w:r w:rsidRPr="002E3DE6">
              <w:t>Доля проб воды в поверхностных источниках централизованного водоснабжения, не соответствующих санитарным требованиям по паразитологическим показателям, %</w:t>
            </w:r>
          </w:p>
        </w:tc>
        <w:tc>
          <w:tcPr>
            <w:tcW w:w="944" w:type="dxa"/>
            <w:vAlign w:val="center"/>
          </w:tcPr>
          <w:p w14:paraId="4B865A81" w14:textId="77777777" w:rsidR="008C1BB0" w:rsidRPr="002E3DE6" w:rsidRDefault="008C1BB0" w:rsidP="00480A19">
            <w:pPr>
              <w:widowControl w:val="0"/>
              <w:spacing w:line="220" w:lineRule="auto"/>
              <w:jc w:val="center"/>
            </w:pPr>
            <w:r w:rsidRPr="002E3DE6">
              <w:t>0</w:t>
            </w:r>
          </w:p>
        </w:tc>
        <w:tc>
          <w:tcPr>
            <w:tcW w:w="855" w:type="dxa"/>
            <w:vAlign w:val="center"/>
          </w:tcPr>
          <w:p w14:paraId="7C4AD6F5" w14:textId="77777777" w:rsidR="008C1BB0" w:rsidRPr="002E3DE6" w:rsidRDefault="008C1BB0" w:rsidP="00480A19">
            <w:pPr>
              <w:widowControl w:val="0"/>
              <w:spacing w:line="220" w:lineRule="auto"/>
              <w:jc w:val="center"/>
            </w:pPr>
            <w:r w:rsidRPr="002E3DE6">
              <w:t>0</w:t>
            </w:r>
          </w:p>
        </w:tc>
        <w:tc>
          <w:tcPr>
            <w:tcW w:w="855" w:type="dxa"/>
            <w:vAlign w:val="center"/>
          </w:tcPr>
          <w:p w14:paraId="5E257BE0" w14:textId="77777777" w:rsidR="008C1BB0" w:rsidRPr="002E3DE6" w:rsidRDefault="008C1BB0" w:rsidP="00480A19">
            <w:pPr>
              <w:widowControl w:val="0"/>
              <w:spacing w:line="220" w:lineRule="auto"/>
              <w:jc w:val="center"/>
            </w:pPr>
            <w:r w:rsidRPr="002E3DE6">
              <w:t>0</w:t>
            </w:r>
          </w:p>
        </w:tc>
        <w:tc>
          <w:tcPr>
            <w:tcW w:w="855" w:type="dxa"/>
            <w:vAlign w:val="center"/>
          </w:tcPr>
          <w:p w14:paraId="5F0E186A" w14:textId="77777777" w:rsidR="008C1BB0" w:rsidRPr="002E3DE6" w:rsidRDefault="008C1BB0" w:rsidP="00480A19">
            <w:pPr>
              <w:widowControl w:val="0"/>
              <w:spacing w:line="220" w:lineRule="auto"/>
              <w:jc w:val="center"/>
            </w:pPr>
            <w:r w:rsidRPr="002E3DE6">
              <w:t>0</w:t>
            </w:r>
          </w:p>
        </w:tc>
        <w:tc>
          <w:tcPr>
            <w:tcW w:w="1504" w:type="dxa"/>
            <w:vAlign w:val="center"/>
          </w:tcPr>
          <w:p w14:paraId="3ACB84C2" w14:textId="77777777" w:rsidR="008C1BB0" w:rsidRPr="002E3DE6" w:rsidRDefault="008C1BB0" w:rsidP="00480A19">
            <w:pPr>
              <w:widowControl w:val="0"/>
              <w:spacing w:line="221" w:lineRule="auto"/>
              <w:jc w:val="center"/>
            </w:pPr>
            <w:r w:rsidRPr="002E3DE6">
              <w:t>0</w:t>
            </w:r>
          </w:p>
        </w:tc>
      </w:tr>
      <w:tr w:rsidR="008C1BB0" w:rsidRPr="002E3DE6" w14:paraId="23939E20" w14:textId="77777777" w:rsidTr="00480A19">
        <w:trPr>
          <w:trHeight w:val="148"/>
          <w:jc w:val="center"/>
        </w:trPr>
        <w:tc>
          <w:tcPr>
            <w:tcW w:w="4827" w:type="dxa"/>
          </w:tcPr>
          <w:p w14:paraId="161C31D0" w14:textId="77777777" w:rsidR="008C1BB0" w:rsidRPr="002E3DE6" w:rsidRDefault="008C1BB0" w:rsidP="00480A19">
            <w:pPr>
              <w:widowControl w:val="0"/>
              <w:spacing w:line="220" w:lineRule="auto"/>
            </w:pPr>
            <w:r w:rsidRPr="002E3DE6">
              <w:t>Доля проб воды в подземных источниках централизованного водоснабжения, не соответствующих санитарным требованиям по санитарно-химическим показателям, %</w:t>
            </w:r>
          </w:p>
        </w:tc>
        <w:tc>
          <w:tcPr>
            <w:tcW w:w="944" w:type="dxa"/>
            <w:vAlign w:val="center"/>
          </w:tcPr>
          <w:p w14:paraId="52AFA5BE" w14:textId="77777777" w:rsidR="008C1BB0" w:rsidRPr="002E3DE6" w:rsidRDefault="008C1BB0" w:rsidP="00480A19">
            <w:pPr>
              <w:widowControl w:val="0"/>
              <w:spacing w:line="220" w:lineRule="auto"/>
              <w:jc w:val="center"/>
            </w:pPr>
            <w:r w:rsidRPr="002E3DE6">
              <w:t>2,1</w:t>
            </w:r>
          </w:p>
        </w:tc>
        <w:tc>
          <w:tcPr>
            <w:tcW w:w="855" w:type="dxa"/>
            <w:vAlign w:val="center"/>
          </w:tcPr>
          <w:p w14:paraId="3776582B" w14:textId="77777777" w:rsidR="008C1BB0" w:rsidRPr="002E3DE6" w:rsidRDefault="008C1BB0" w:rsidP="00480A19">
            <w:pPr>
              <w:widowControl w:val="0"/>
              <w:spacing w:line="220" w:lineRule="auto"/>
              <w:jc w:val="center"/>
            </w:pPr>
            <w:r w:rsidRPr="002E3DE6">
              <w:t>1,7</w:t>
            </w:r>
          </w:p>
        </w:tc>
        <w:tc>
          <w:tcPr>
            <w:tcW w:w="855" w:type="dxa"/>
            <w:vAlign w:val="center"/>
          </w:tcPr>
          <w:p w14:paraId="522143E9" w14:textId="77777777" w:rsidR="008C1BB0" w:rsidRPr="00A719C5" w:rsidRDefault="008C1BB0" w:rsidP="00480A19">
            <w:pPr>
              <w:widowControl w:val="0"/>
              <w:spacing w:line="220" w:lineRule="auto"/>
              <w:jc w:val="center"/>
            </w:pPr>
            <w:r w:rsidRPr="00A719C5">
              <w:t>3,4</w:t>
            </w:r>
          </w:p>
        </w:tc>
        <w:tc>
          <w:tcPr>
            <w:tcW w:w="855" w:type="dxa"/>
            <w:vAlign w:val="center"/>
          </w:tcPr>
          <w:p w14:paraId="613716C3" w14:textId="77777777" w:rsidR="008C1BB0" w:rsidRPr="00A719C5" w:rsidRDefault="008C1BB0" w:rsidP="00480A19">
            <w:pPr>
              <w:widowControl w:val="0"/>
              <w:spacing w:line="220" w:lineRule="auto"/>
              <w:jc w:val="center"/>
            </w:pPr>
            <w:r w:rsidRPr="00A719C5">
              <w:t>2,7</w:t>
            </w:r>
          </w:p>
        </w:tc>
        <w:tc>
          <w:tcPr>
            <w:tcW w:w="1504" w:type="dxa"/>
            <w:vAlign w:val="center"/>
          </w:tcPr>
          <w:p w14:paraId="19711DDE" w14:textId="77777777" w:rsidR="008C1BB0" w:rsidRPr="00A719C5" w:rsidRDefault="008C1BB0" w:rsidP="00480A19">
            <w:pPr>
              <w:widowControl w:val="0"/>
              <w:spacing w:line="221" w:lineRule="auto"/>
              <w:jc w:val="center"/>
            </w:pPr>
            <w:r>
              <w:t>- 20,5</w:t>
            </w:r>
          </w:p>
        </w:tc>
      </w:tr>
      <w:tr w:rsidR="008C1BB0" w:rsidRPr="002E3DE6" w14:paraId="72950E45" w14:textId="77777777" w:rsidTr="00480A19">
        <w:trPr>
          <w:trHeight w:val="148"/>
          <w:jc w:val="center"/>
        </w:trPr>
        <w:tc>
          <w:tcPr>
            <w:tcW w:w="4827" w:type="dxa"/>
          </w:tcPr>
          <w:p w14:paraId="7125E83F" w14:textId="77777777" w:rsidR="008C1BB0" w:rsidRPr="002E3DE6" w:rsidRDefault="008C1BB0" w:rsidP="00480A19">
            <w:pPr>
              <w:widowControl w:val="0"/>
              <w:spacing w:line="220" w:lineRule="auto"/>
            </w:pPr>
            <w:r w:rsidRPr="002E3DE6">
              <w:t>Доля проб воды в подземных источниках централизованного водоснабжения, не соответствующих санитарным требованиям по микробиологическим показателям, %</w:t>
            </w:r>
          </w:p>
        </w:tc>
        <w:tc>
          <w:tcPr>
            <w:tcW w:w="944" w:type="dxa"/>
            <w:vAlign w:val="center"/>
          </w:tcPr>
          <w:p w14:paraId="564BA2AF" w14:textId="77777777" w:rsidR="008C1BB0" w:rsidRPr="002E3DE6" w:rsidRDefault="008C1BB0" w:rsidP="00480A19">
            <w:pPr>
              <w:widowControl w:val="0"/>
              <w:spacing w:line="220" w:lineRule="auto"/>
              <w:jc w:val="center"/>
            </w:pPr>
            <w:r w:rsidRPr="002E3DE6">
              <w:t>0,1</w:t>
            </w:r>
          </w:p>
        </w:tc>
        <w:tc>
          <w:tcPr>
            <w:tcW w:w="855" w:type="dxa"/>
            <w:vAlign w:val="center"/>
          </w:tcPr>
          <w:p w14:paraId="2EACFFB2" w14:textId="77777777" w:rsidR="008C1BB0" w:rsidRPr="002E3DE6" w:rsidRDefault="008C1BB0" w:rsidP="00480A19">
            <w:pPr>
              <w:widowControl w:val="0"/>
              <w:spacing w:line="220" w:lineRule="auto"/>
              <w:jc w:val="center"/>
            </w:pPr>
            <w:r w:rsidRPr="002E3DE6">
              <w:t>0,3</w:t>
            </w:r>
          </w:p>
        </w:tc>
        <w:tc>
          <w:tcPr>
            <w:tcW w:w="855" w:type="dxa"/>
            <w:vAlign w:val="center"/>
          </w:tcPr>
          <w:p w14:paraId="3DDA2DA0" w14:textId="77777777" w:rsidR="008C1BB0" w:rsidRPr="002E3DE6" w:rsidRDefault="008C1BB0" w:rsidP="00480A19">
            <w:pPr>
              <w:widowControl w:val="0"/>
              <w:spacing w:line="220" w:lineRule="auto"/>
              <w:jc w:val="center"/>
            </w:pPr>
            <w:r w:rsidRPr="002E3DE6">
              <w:t>0,4</w:t>
            </w:r>
          </w:p>
        </w:tc>
        <w:tc>
          <w:tcPr>
            <w:tcW w:w="855" w:type="dxa"/>
            <w:vAlign w:val="center"/>
          </w:tcPr>
          <w:p w14:paraId="7615246B" w14:textId="77777777" w:rsidR="008C1BB0" w:rsidRPr="002E3DE6" w:rsidRDefault="008C1BB0" w:rsidP="00480A19">
            <w:pPr>
              <w:widowControl w:val="0"/>
              <w:spacing w:line="220" w:lineRule="auto"/>
              <w:jc w:val="center"/>
            </w:pPr>
            <w:r w:rsidRPr="002E3DE6">
              <w:t>0,4</w:t>
            </w:r>
          </w:p>
        </w:tc>
        <w:tc>
          <w:tcPr>
            <w:tcW w:w="1504" w:type="dxa"/>
            <w:vAlign w:val="center"/>
          </w:tcPr>
          <w:p w14:paraId="24232026" w14:textId="77777777" w:rsidR="008C1BB0" w:rsidRPr="002E3DE6" w:rsidRDefault="008C1BB0" w:rsidP="00480A19">
            <w:pPr>
              <w:widowControl w:val="0"/>
              <w:spacing w:line="221" w:lineRule="auto"/>
              <w:jc w:val="center"/>
            </w:pPr>
            <w:r>
              <w:t>0</w:t>
            </w:r>
          </w:p>
        </w:tc>
      </w:tr>
      <w:tr w:rsidR="008C1BB0" w:rsidRPr="002E3DE6" w14:paraId="28F068E6" w14:textId="77777777" w:rsidTr="00480A19">
        <w:trPr>
          <w:trHeight w:val="148"/>
          <w:jc w:val="center"/>
        </w:trPr>
        <w:tc>
          <w:tcPr>
            <w:tcW w:w="4827" w:type="dxa"/>
          </w:tcPr>
          <w:p w14:paraId="5B515D4F" w14:textId="77777777" w:rsidR="008C1BB0" w:rsidRPr="002E3DE6" w:rsidRDefault="008C1BB0" w:rsidP="00480A19">
            <w:pPr>
              <w:widowControl w:val="0"/>
              <w:spacing w:line="220" w:lineRule="auto"/>
            </w:pPr>
            <w:r w:rsidRPr="002E3DE6">
              <w:t>Доля проб воды из распределительной сети централизованного водоснабжения, не соответствующих санитарным требованиям по санитарно-химическим показателям, %</w:t>
            </w:r>
          </w:p>
        </w:tc>
        <w:tc>
          <w:tcPr>
            <w:tcW w:w="944" w:type="dxa"/>
            <w:vAlign w:val="center"/>
          </w:tcPr>
          <w:p w14:paraId="5B757D6F" w14:textId="77777777" w:rsidR="008C1BB0" w:rsidRPr="002E3DE6" w:rsidRDefault="008C1BB0" w:rsidP="00480A19">
            <w:pPr>
              <w:widowControl w:val="0"/>
              <w:spacing w:line="220" w:lineRule="auto"/>
              <w:jc w:val="center"/>
            </w:pPr>
            <w:r w:rsidRPr="002E3DE6">
              <w:t>0,5</w:t>
            </w:r>
          </w:p>
        </w:tc>
        <w:tc>
          <w:tcPr>
            <w:tcW w:w="855" w:type="dxa"/>
            <w:vAlign w:val="center"/>
          </w:tcPr>
          <w:p w14:paraId="4559EE14" w14:textId="77777777" w:rsidR="008C1BB0" w:rsidRPr="002E3DE6" w:rsidRDefault="008C1BB0" w:rsidP="00480A19">
            <w:pPr>
              <w:widowControl w:val="0"/>
              <w:spacing w:line="220" w:lineRule="auto"/>
              <w:jc w:val="center"/>
            </w:pPr>
            <w:r w:rsidRPr="002E3DE6">
              <w:t>0,6</w:t>
            </w:r>
          </w:p>
        </w:tc>
        <w:tc>
          <w:tcPr>
            <w:tcW w:w="855" w:type="dxa"/>
            <w:vAlign w:val="center"/>
          </w:tcPr>
          <w:p w14:paraId="260F5E8B" w14:textId="77777777" w:rsidR="008C1BB0" w:rsidRPr="002E3DE6" w:rsidRDefault="008C1BB0" w:rsidP="00480A19">
            <w:pPr>
              <w:widowControl w:val="0"/>
              <w:spacing w:line="220" w:lineRule="auto"/>
              <w:jc w:val="center"/>
            </w:pPr>
            <w:r w:rsidRPr="002E3DE6">
              <w:t>0,8</w:t>
            </w:r>
          </w:p>
        </w:tc>
        <w:tc>
          <w:tcPr>
            <w:tcW w:w="855" w:type="dxa"/>
            <w:vAlign w:val="center"/>
          </w:tcPr>
          <w:p w14:paraId="36AAB5D7" w14:textId="77777777" w:rsidR="008C1BB0" w:rsidRPr="002E3DE6" w:rsidRDefault="008C1BB0" w:rsidP="00480A19">
            <w:pPr>
              <w:widowControl w:val="0"/>
              <w:spacing w:line="220" w:lineRule="auto"/>
              <w:jc w:val="center"/>
            </w:pPr>
            <w:r>
              <w:t>0,6</w:t>
            </w:r>
          </w:p>
        </w:tc>
        <w:tc>
          <w:tcPr>
            <w:tcW w:w="1504" w:type="dxa"/>
            <w:vAlign w:val="center"/>
          </w:tcPr>
          <w:p w14:paraId="4E0ECD8D" w14:textId="77777777" w:rsidR="008C1BB0" w:rsidRPr="002E3DE6" w:rsidRDefault="008C1BB0" w:rsidP="00480A19">
            <w:pPr>
              <w:widowControl w:val="0"/>
              <w:spacing w:line="221" w:lineRule="auto"/>
              <w:jc w:val="center"/>
            </w:pPr>
            <w:r>
              <w:t>- 25</w:t>
            </w:r>
          </w:p>
        </w:tc>
      </w:tr>
      <w:tr w:rsidR="008C1BB0" w:rsidRPr="002E3DE6" w14:paraId="2DEAB0D4" w14:textId="77777777" w:rsidTr="00480A19">
        <w:trPr>
          <w:trHeight w:val="148"/>
          <w:jc w:val="center"/>
        </w:trPr>
        <w:tc>
          <w:tcPr>
            <w:tcW w:w="4827" w:type="dxa"/>
          </w:tcPr>
          <w:p w14:paraId="29F50EC1" w14:textId="77777777" w:rsidR="008C1BB0" w:rsidRPr="002E3DE6" w:rsidRDefault="008C1BB0" w:rsidP="00480A19">
            <w:pPr>
              <w:widowControl w:val="0"/>
              <w:spacing w:line="220" w:lineRule="auto"/>
            </w:pPr>
            <w:r w:rsidRPr="002E3DE6">
              <w:t>Доля проб воды из распределительной сети централизованного водоснабжения, не соответствующих санитарным требованиям по микробиологическим показателям, %</w:t>
            </w:r>
          </w:p>
        </w:tc>
        <w:tc>
          <w:tcPr>
            <w:tcW w:w="944" w:type="dxa"/>
            <w:vAlign w:val="center"/>
          </w:tcPr>
          <w:p w14:paraId="3943DBBA" w14:textId="77777777" w:rsidR="008C1BB0" w:rsidRPr="002E3DE6" w:rsidRDefault="008C1BB0" w:rsidP="00480A19">
            <w:pPr>
              <w:widowControl w:val="0"/>
              <w:spacing w:line="220" w:lineRule="auto"/>
              <w:jc w:val="center"/>
            </w:pPr>
            <w:r w:rsidRPr="002E3DE6">
              <w:t>0,3</w:t>
            </w:r>
          </w:p>
        </w:tc>
        <w:tc>
          <w:tcPr>
            <w:tcW w:w="855" w:type="dxa"/>
            <w:vAlign w:val="center"/>
          </w:tcPr>
          <w:p w14:paraId="7B5151B2" w14:textId="77777777" w:rsidR="008C1BB0" w:rsidRPr="002E3DE6" w:rsidRDefault="008C1BB0" w:rsidP="00480A19">
            <w:pPr>
              <w:widowControl w:val="0"/>
              <w:spacing w:line="220" w:lineRule="auto"/>
              <w:jc w:val="center"/>
            </w:pPr>
            <w:r w:rsidRPr="002E3DE6">
              <w:t>0,2</w:t>
            </w:r>
          </w:p>
        </w:tc>
        <w:tc>
          <w:tcPr>
            <w:tcW w:w="855" w:type="dxa"/>
            <w:vAlign w:val="center"/>
          </w:tcPr>
          <w:p w14:paraId="79B825C7" w14:textId="77777777" w:rsidR="008C1BB0" w:rsidRPr="002E3DE6" w:rsidRDefault="008C1BB0" w:rsidP="00480A19">
            <w:pPr>
              <w:widowControl w:val="0"/>
              <w:spacing w:line="220" w:lineRule="auto"/>
              <w:jc w:val="center"/>
            </w:pPr>
            <w:r w:rsidRPr="002E3DE6">
              <w:t>0,2</w:t>
            </w:r>
          </w:p>
        </w:tc>
        <w:tc>
          <w:tcPr>
            <w:tcW w:w="855" w:type="dxa"/>
            <w:vAlign w:val="center"/>
          </w:tcPr>
          <w:p w14:paraId="288E36E9" w14:textId="77777777" w:rsidR="008C1BB0" w:rsidRPr="002E3DE6" w:rsidRDefault="008C1BB0" w:rsidP="00480A19">
            <w:pPr>
              <w:widowControl w:val="0"/>
              <w:spacing w:line="220" w:lineRule="auto"/>
              <w:jc w:val="center"/>
            </w:pPr>
            <w:r w:rsidRPr="002E3DE6">
              <w:t>0,3</w:t>
            </w:r>
          </w:p>
        </w:tc>
        <w:tc>
          <w:tcPr>
            <w:tcW w:w="1504" w:type="dxa"/>
            <w:vAlign w:val="center"/>
          </w:tcPr>
          <w:p w14:paraId="72DD469C" w14:textId="77777777" w:rsidR="008C1BB0" w:rsidRPr="002E3DE6" w:rsidRDefault="008C1BB0" w:rsidP="00480A19">
            <w:pPr>
              <w:widowControl w:val="0"/>
              <w:spacing w:line="221" w:lineRule="auto"/>
              <w:jc w:val="center"/>
            </w:pPr>
            <w:r w:rsidRPr="002E3DE6">
              <w:t>+50,0</w:t>
            </w:r>
          </w:p>
        </w:tc>
      </w:tr>
      <w:tr w:rsidR="008C1BB0" w:rsidRPr="002E3DE6" w14:paraId="46A5E813" w14:textId="77777777" w:rsidTr="00480A19">
        <w:trPr>
          <w:trHeight w:val="148"/>
          <w:jc w:val="center"/>
        </w:trPr>
        <w:tc>
          <w:tcPr>
            <w:tcW w:w="4827" w:type="dxa"/>
          </w:tcPr>
          <w:p w14:paraId="1F8E8D0F" w14:textId="77777777" w:rsidR="008C1BB0" w:rsidRPr="002E3DE6" w:rsidRDefault="008C1BB0" w:rsidP="00480A19">
            <w:pPr>
              <w:widowControl w:val="0"/>
              <w:spacing w:line="220" w:lineRule="auto"/>
            </w:pPr>
            <w:r w:rsidRPr="002E3DE6">
              <w:t>Доля проб воды из распределительной сети централизованного водоснабжения, не соответствующих санитарным требованиям по паразитологическим показателям, %</w:t>
            </w:r>
          </w:p>
        </w:tc>
        <w:tc>
          <w:tcPr>
            <w:tcW w:w="944" w:type="dxa"/>
            <w:vAlign w:val="center"/>
          </w:tcPr>
          <w:p w14:paraId="3AC63C56" w14:textId="77777777" w:rsidR="008C1BB0" w:rsidRPr="002E3DE6" w:rsidRDefault="008C1BB0" w:rsidP="00480A19">
            <w:pPr>
              <w:widowControl w:val="0"/>
              <w:spacing w:line="220" w:lineRule="auto"/>
              <w:jc w:val="center"/>
            </w:pPr>
            <w:r w:rsidRPr="002E3DE6">
              <w:t>0</w:t>
            </w:r>
          </w:p>
        </w:tc>
        <w:tc>
          <w:tcPr>
            <w:tcW w:w="855" w:type="dxa"/>
            <w:vAlign w:val="center"/>
          </w:tcPr>
          <w:p w14:paraId="62057872" w14:textId="77777777" w:rsidR="008C1BB0" w:rsidRPr="002E3DE6" w:rsidRDefault="008C1BB0" w:rsidP="00480A19">
            <w:pPr>
              <w:widowControl w:val="0"/>
              <w:spacing w:line="220" w:lineRule="auto"/>
              <w:jc w:val="center"/>
            </w:pPr>
            <w:r w:rsidRPr="002E3DE6">
              <w:t>0</w:t>
            </w:r>
          </w:p>
        </w:tc>
        <w:tc>
          <w:tcPr>
            <w:tcW w:w="855" w:type="dxa"/>
            <w:vAlign w:val="center"/>
          </w:tcPr>
          <w:p w14:paraId="06EA9904" w14:textId="77777777" w:rsidR="008C1BB0" w:rsidRPr="002E3DE6" w:rsidRDefault="008C1BB0" w:rsidP="00480A19">
            <w:pPr>
              <w:widowControl w:val="0"/>
              <w:spacing w:line="220" w:lineRule="auto"/>
              <w:jc w:val="center"/>
            </w:pPr>
            <w:r w:rsidRPr="002E3DE6">
              <w:t>0</w:t>
            </w:r>
          </w:p>
        </w:tc>
        <w:tc>
          <w:tcPr>
            <w:tcW w:w="855" w:type="dxa"/>
            <w:vAlign w:val="center"/>
          </w:tcPr>
          <w:p w14:paraId="70FCDBA2" w14:textId="77777777" w:rsidR="008C1BB0" w:rsidRPr="002E3DE6" w:rsidRDefault="008C1BB0" w:rsidP="00480A19">
            <w:pPr>
              <w:widowControl w:val="0"/>
              <w:spacing w:line="220" w:lineRule="auto"/>
              <w:jc w:val="center"/>
            </w:pPr>
            <w:r w:rsidRPr="002E3DE6">
              <w:t>0</w:t>
            </w:r>
          </w:p>
        </w:tc>
        <w:tc>
          <w:tcPr>
            <w:tcW w:w="1504" w:type="dxa"/>
            <w:vAlign w:val="center"/>
          </w:tcPr>
          <w:p w14:paraId="2F82C3FF" w14:textId="77777777" w:rsidR="008C1BB0" w:rsidRPr="002E3DE6" w:rsidRDefault="008C1BB0" w:rsidP="00480A19">
            <w:pPr>
              <w:widowControl w:val="0"/>
              <w:spacing w:line="221" w:lineRule="auto"/>
              <w:jc w:val="center"/>
            </w:pPr>
            <w:r w:rsidRPr="002E3DE6">
              <w:t>0</w:t>
            </w:r>
          </w:p>
        </w:tc>
      </w:tr>
    </w:tbl>
    <w:p w14:paraId="65C503F5" w14:textId="77777777" w:rsidR="008C1BB0" w:rsidRPr="002E3DE6" w:rsidRDefault="008C1BB0" w:rsidP="008C1BB0">
      <w:pPr>
        <w:widowControl w:val="0"/>
        <w:spacing w:line="220" w:lineRule="auto"/>
        <w:ind w:firstLine="709"/>
        <w:jc w:val="both"/>
        <w:rPr>
          <w:b/>
          <w:sz w:val="12"/>
          <w:szCs w:val="12"/>
        </w:rPr>
      </w:pPr>
    </w:p>
    <w:p w14:paraId="5235ACCA" w14:textId="77777777" w:rsidR="008C1BB0" w:rsidRPr="002E3DE6" w:rsidRDefault="008C1BB0" w:rsidP="008C1BB0">
      <w:pPr>
        <w:widowControl w:val="0"/>
        <w:jc w:val="both"/>
        <w:rPr>
          <w:sz w:val="28"/>
        </w:rPr>
      </w:pPr>
      <w:r w:rsidRPr="002E3DE6">
        <w:rPr>
          <w:sz w:val="28"/>
        </w:rPr>
        <w:t xml:space="preserve"> </w:t>
      </w:r>
      <w:r>
        <w:rPr>
          <w:sz w:val="28"/>
        </w:rPr>
        <w:t xml:space="preserve">        Н</w:t>
      </w:r>
      <w:r w:rsidRPr="002E3DE6">
        <w:rPr>
          <w:sz w:val="28"/>
        </w:rPr>
        <w:t xml:space="preserve">а территории сельских </w:t>
      </w:r>
      <w:r>
        <w:rPr>
          <w:sz w:val="28"/>
        </w:rPr>
        <w:t>населенных мест республики расположено 119</w:t>
      </w:r>
      <w:r w:rsidRPr="002E3DE6">
        <w:rPr>
          <w:sz w:val="28"/>
        </w:rPr>
        <w:t xml:space="preserve"> источников нецентрализованного водосн</w:t>
      </w:r>
      <w:r>
        <w:rPr>
          <w:sz w:val="28"/>
        </w:rPr>
        <w:t>абжения (общественные колодцы).</w:t>
      </w:r>
    </w:p>
    <w:p w14:paraId="7032929A" w14:textId="77777777" w:rsidR="008C1BB0" w:rsidRPr="00EF0A16" w:rsidRDefault="008C1BB0" w:rsidP="008C1BB0">
      <w:pPr>
        <w:widowControl w:val="0"/>
        <w:ind w:firstLine="709"/>
        <w:jc w:val="both"/>
        <w:rPr>
          <w:sz w:val="28"/>
        </w:rPr>
      </w:pPr>
      <w:r w:rsidRPr="002E3DE6">
        <w:rPr>
          <w:sz w:val="28"/>
        </w:rPr>
        <w:t>В 201</w:t>
      </w:r>
      <w:r>
        <w:rPr>
          <w:sz w:val="28"/>
        </w:rPr>
        <w:t>7</w:t>
      </w:r>
      <w:r w:rsidRPr="002E3DE6">
        <w:rPr>
          <w:sz w:val="28"/>
        </w:rPr>
        <w:t xml:space="preserve"> году по санитарно-химическим показателям исследовано </w:t>
      </w:r>
      <w:r>
        <w:rPr>
          <w:sz w:val="28"/>
        </w:rPr>
        <w:t>243</w:t>
      </w:r>
      <w:r w:rsidRPr="002E3DE6">
        <w:rPr>
          <w:sz w:val="28"/>
        </w:rPr>
        <w:t xml:space="preserve"> проб</w:t>
      </w:r>
      <w:r>
        <w:rPr>
          <w:sz w:val="28"/>
        </w:rPr>
        <w:t>ы</w:t>
      </w:r>
      <w:r w:rsidRPr="002E3DE6">
        <w:rPr>
          <w:sz w:val="28"/>
        </w:rPr>
        <w:t xml:space="preserve"> питьевой воды из общественных колодцев и каптажей. Из них не соответствовало гигиеническим нормативам – </w:t>
      </w:r>
      <w:r>
        <w:rPr>
          <w:sz w:val="28"/>
        </w:rPr>
        <w:t>24</w:t>
      </w:r>
      <w:r w:rsidRPr="002E3DE6">
        <w:rPr>
          <w:sz w:val="28"/>
        </w:rPr>
        <w:t xml:space="preserve"> проб</w:t>
      </w:r>
      <w:r>
        <w:rPr>
          <w:sz w:val="28"/>
        </w:rPr>
        <w:t>ы</w:t>
      </w:r>
      <w:r w:rsidRPr="002E3DE6">
        <w:rPr>
          <w:sz w:val="28"/>
        </w:rPr>
        <w:t xml:space="preserve"> или </w:t>
      </w:r>
      <w:r>
        <w:rPr>
          <w:sz w:val="28"/>
        </w:rPr>
        <w:t>9,8</w:t>
      </w:r>
      <w:r w:rsidRPr="002E3DE6">
        <w:rPr>
          <w:sz w:val="28"/>
        </w:rPr>
        <w:t>% (201</w:t>
      </w:r>
      <w:r>
        <w:rPr>
          <w:sz w:val="28"/>
        </w:rPr>
        <w:t>6</w:t>
      </w:r>
      <w:r w:rsidRPr="002E3DE6">
        <w:rPr>
          <w:sz w:val="28"/>
        </w:rPr>
        <w:t xml:space="preserve"> г. – </w:t>
      </w:r>
      <w:r>
        <w:rPr>
          <w:sz w:val="28"/>
        </w:rPr>
        <w:t>3,2</w:t>
      </w:r>
      <w:r w:rsidRPr="002E3DE6">
        <w:rPr>
          <w:sz w:val="28"/>
        </w:rPr>
        <w:t>%).</w:t>
      </w:r>
      <w:r>
        <w:rPr>
          <w:sz w:val="28"/>
        </w:rPr>
        <w:t xml:space="preserve"> </w:t>
      </w:r>
      <w:r w:rsidRPr="002E3DE6">
        <w:rPr>
          <w:sz w:val="28"/>
        </w:rPr>
        <w:t xml:space="preserve">Качество питьевой воды из общественных источников нецентрализованного водоснабжения не соответствовало гигиеническим требованиям </w:t>
      </w:r>
      <w:r w:rsidRPr="00EF0A16">
        <w:rPr>
          <w:sz w:val="28"/>
        </w:rPr>
        <w:t>по содержанию нитратов</w:t>
      </w:r>
      <w:r>
        <w:rPr>
          <w:sz w:val="28"/>
        </w:rPr>
        <w:t xml:space="preserve">. </w:t>
      </w:r>
      <w:r w:rsidRPr="002E3DE6">
        <w:rPr>
          <w:sz w:val="28"/>
        </w:rPr>
        <w:t>По микробиологическим показателям в 201</w:t>
      </w:r>
      <w:r>
        <w:rPr>
          <w:sz w:val="28"/>
        </w:rPr>
        <w:t>7 году</w:t>
      </w:r>
      <w:r w:rsidRPr="002E3DE6">
        <w:rPr>
          <w:sz w:val="28"/>
        </w:rPr>
        <w:t xml:space="preserve"> исследовано </w:t>
      </w:r>
      <w:r>
        <w:rPr>
          <w:sz w:val="28"/>
        </w:rPr>
        <w:t xml:space="preserve">204 пробы </w:t>
      </w:r>
      <w:r w:rsidRPr="002E3DE6">
        <w:rPr>
          <w:sz w:val="28"/>
        </w:rPr>
        <w:t xml:space="preserve">воды, из них не соответствовало гигиеническим нормативам – </w:t>
      </w:r>
      <w:r>
        <w:rPr>
          <w:sz w:val="28"/>
        </w:rPr>
        <w:t>22</w:t>
      </w:r>
      <w:r w:rsidRPr="002E3DE6">
        <w:rPr>
          <w:sz w:val="28"/>
        </w:rPr>
        <w:t xml:space="preserve"> проб</w:t>
      </w:r>
      <w:r>
        <w:rPr>
          <w:sz w:val="28"/>
        </w:rPr>
        <w:t>ы</w:t>
      </w:r>
      <w:r w:rsidRPr="002E3DE6">
        <w:rPr>
          <w:sz w:val="28"/>
        </w:rPr>
        <w:t xml:space="preserve"> или </w:t>
      </w:r>
      <w:r>
        <w:rPr>
          <w:sz w:val="28"/>
        </w:rPr>
        <w:t>10,7</w:t>
      </w:r>
      <w:r w:rsidRPr="002E3DE6">
        <w:rPr>
          <w:sz w:val="28"/>
        </w:rPr>
        <w:t>% (в 201</w:t>
      </w:r>
      <w:r>
        <w:rPr>
          <w:sz w:val="28"/>
        </w:rPr>
        <w:t>6</w:t>
      </w:r>
      <w:r w:rsidRPr="002E3DE6">
        <w:rPr>
          <w:sz w:val="28"/>
        </w:rPr>
        <w:t xml:space="preserve"> г. – 2,</w:t>
      </w:r>
      <w:r>
        <w:rPr>
          <w:sz w:val="28"/>
        </w:rPr>
        <w:t>9</w:t>
      </w:r>
      <w:r w:rsidRPr="002E3DE6">
        <w:rPr>
          <w:sz w:val="28"/>
        </w:rPr>
        <w:t xml:space="preserve">%). </w:t>
      </w:r>
      <w:r w:rsidRPr="00EF0A16">
        <w:rPr>
          <w:sz w:val="28"/>
        </w:rPr>
        <w:t xml:space="preserve">Наиболее высокий процент проб питьевой воды не соответствующих гигиеническим требованиям, отмечался в пробах, отобранных из общественных колодцев в Гиагинском районе и </w:t>
      </w:r>
      <w:r>
        <w:rPr>
          <w:sz w:val="28"/>
        </w:rPr>
        <w:t xml:space="preserve">Майкопского районах. </w:t>
      </w:r>
      <w:r w:rsidRPr="00EF0A16">
        <w:rPr>
          <w:sz w:val="28"/>
        </w:rPr>
        <w:t>(таблица 6).</w:t>
      </w:r>
    </w:p>
    <w:p w14:paraId="5F2F1A40" w14:textId="77777777" w:rsidR="00346498" w:rsidRDefault="00346498" w:rsidP="008C1BB0">
      <w:pPr>
        <w:widowControl w:val="0"/>
        <w:autoSpaceDE w:val="0"/>
        <w:autoSpaceDN w:val="0"/>
        <w:adjustRightInd w:val="0"/>
        <w:spacing w:before="40" w:after="40" w:line="220" w:lineRule="auto"/>
        <w:ind w:firstLine="567"/>
        <w:jc w:val="right"/>
        <w:rPr>
          <w:rFonts w:ascii="TimesNewRomanPSMT Cyr" w:hAnsi="TimesNewRomanPSMT Cyr" w:cs="TimesNewRomanPSMT Cyr"/>
        </w:rPr>
      </w:pPr>
    </w:p>
    <w:p w14:paraId="2D0EF047" w14:textId="77777777" w:rsidR="00346498" w:rsidRDefault="00346498" w:rsidP="008C1BB0">
      <w:pPr>
        <w:widowControl w:val="0"/>
        <w:autoSpaceDE w:val="0"/>
        <w:autoSpaceDN w:val="0"/>
        <w:adjustRightInd w:val="0"/>
        <w:spacing w:before="40" w:after="40" w:line="220" w:lineRule="auto"/>
        <w:ind w:firstLine="567"/>
        <w:jc w:val="right"/>
        <w:rPr>
          <w:rFonts w:ascii="TimesNewRomanPSMT Cyr" w:hAnsi="TimesNewRomanPSMT Cyr" w:cs="TimesNewRomanPSMT Cyr"/>
        </w:rPr>
      </w:pPr>
    </w:p>
    <w:p w14:paraId="3124A444" w14:textId="77777777" w:rsidR="00346498" w:rsidRDefault="00346498" w:rsidP="008C1BB0">
      <w:pPr>
        <w:widowControl w:val="0"/>
        <w:autoSpaceDE w:val="0"/>
        <w:autoSpaceDN w:val="0"/>
        <w:adjustRightInd w:val="0"/>
        <w:spacing w:before="40" w:after="40" w:line="220" w:lineRule="auto"/>
        <w:ind w:firstLine="567"/>
        <w:jc w:val="right"/>
        <w:rPr>
          <w:rFonts w:ascii="TimesNewRomanPSMT Cyr" w:hAnsi="TimesNewRomanPSMT Cyr" w:cs="TimesNewRomanPSMT Cyr"/>
        </w:rPr>
      </w:pPr>
    </w:p>
    <w:p w14:paraId="65BEA1B0" w14:textId="77777777" w:rsidR="008C1BB0" w:rsidRPr="00F562AE" w:rsidRDefault="008C1BB0" w:rsidP="008C1BB0">
      <w:pPr>
        <w:widowControl w:val="0"/>
        <w:autoSpaceDE w:val="0"/>
        <w:autoSpaceDN w:val="0"/>
        <w:adjustRightInd w:val="0"/>
        <w:spacing w:before="40" w:after="40" w:line="220" w:lineRule="auto"/>
        <w:ind w:firstLine="567"/>
        <w:jc w:val="right"/>
        <w:rPr>
          <w:rFonts w:ascii="TimesNewRomanPSMT Cyr" w:hAnsi="TimesNewRomanPSMT Cyr" w:cs="TimesNewRomanPSMT Cyr"/>
        </w:rPr>
      </w:pPr>
      <w:r w:rsidRPr="00F562AE">
        <w:rPr>
          <w:rFonts w:ascii="TimesNewRomanPSMT Cyr" w:hAnsi="TimesNewRomanPSMT Cyr" w:cs="TimesNewRomanPSMT Cyr"/>
        </w:rPr>
        <w:t>Таблица 6</w:t>
      </w:r>
    </w:p>
    <w:p w14:paraId="5D4DC6BC" w14:textId="77777777" w:rsidR="008C1BB0" w:rsidRPr="000369B7" w:rsidRDefault="008C1BB0" w:rsidP="008C1BB0">
      <w:pPr>
        <w:widowControl w:val="0"/>
        <w:suppressAutoHyphens/>
        <w:autoSpaceDE w:val="0"/>
        <w:autoSpaceDN w:val="0"/>
        <w:adjustRightInd w:val="0"/>
        <w:spacing w:after="80" w:line="220" w:lineRule="auto"/>
        <w:jc w:val="center"/>
        <w:rPr>
          <w:rFonts w:ascii="TimesNewRomanPSMT Cyr" w:hAnsi="TimesNewRomanPSMT Cyr" w:cs="TimesNewRomanPSMT Cyr"/>
          <w:b/>
          <w:sz w:val="26"/>
        </w:rPr>
      </w:pPr>
      <w:r w:rsidRPr="000369B7">
        <w:rPr>
          <w:rFonts w:ascii="TimesNewRomanPSMT Cyr" w:hAnsi="TimesNewRomanPSMT Cyr" w:cs="TimesNewRomanPSMT Cyr"/>
          <w:b/>
          <w:sz w:val="26"/>
        </w:rPr>
        <w:t xml:space="preserve">Состояние питьевой воды систем нецентрализованного </w:t>
      </w:r>
      <w:r w:rsidRPr="000369B7">
        <w:rPr>
          <w:rFonts w:ascii="TimesNewRomanPSMT Cyr" w:hAnsi="TimesNewRomanPSMT Cyr" w:cs="TimesNewRomanPSMT Cyr"/>
          <w:b/>
          <w:sz w:val="26"/>
        </w:rPr>
        <w:br/>
        <w:t>хозяйственно-питьевого водоснабжения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7"/>
        <w:gridCol w:w="1276"/>
        <w:gridCol w:w="992"/>
        <w:gridCol w:w="993"/>
        <w:gridCol w:w="992"/>
        <w:gridCol w:w="1417"/>
      </w:tblGrid>
      <w:tr w:rsidR="008C1BB0" w:rsidRPr="002E3DE6" w14:paraId="3EAB2003" w14:textId="77777777" w:rsidTr="00480A19">
        <w:trPr>
          <w:trHeight w:val="148"/>
        </w:trPr>
        <w:tc>
          <w:tcPr>
            <w:tcW w:w="4077" w:type="dxa"/>
            <w:vAlign w:val="center"/>
          </w:tcPr>
          <w:p w14:paraId="0BCE066C" w14:textId="77777777" w:rsidR="008C1BB0" w:rsidRPr="002E3DE6" w:rsidRDefault="008C1BB0" w:rsidP="00480A19">
            <w:pPr>
              <w:widowControl w:val="0"/>
              <w:spacing w:line="220" w:lineRule="auto"/>
              <w:jc w:val="center"/>
            </w:pPr>
            <w:r w:rsidRPr="002E3DE6">
              <w:t>Показатель</w:t>
            </w:r>
          </w:p>
        </w:tc>
        <w:tc>
          <w:tcPr>
            <w:tcW w:w="1276" w:type="dxa"/>
            <w:vAlign w:val="center"/>
          </w:tcPr>
          <w:p w14:paraId="79D914D4" w14:textId="77777777" w:rsidR="008C1BB0" w:rsidRPr="002E3DE6" w:rsidRDefault="008C1BB0" w:rsidP="00480A19">
            <w:pPr>
              <w:widowControl w:val="0"/>
              <w:spacing w:line="220" w:lineRule="auto"/>
              <w:jc w:val="center"/>
            </w:pPr>
            <w:r>
              <w:t>2014</w:t>
            </w:r>
            <w:r w:rsidRPr="002E3DE6">
              <w:t>г.</w:t>
            </w:r>
          </w:p>
        </w:tc>
        <w:tc>
          <w:tcPr>
            <w:tcW w:w="992" w:type="dxa"/>
            <w:vAlign w:val="center"/>
          </w:tcPr>
          <w:p w14:paraId="180100AE" w14:textId="77777777" w:rsidR="008C1BB0" w:rsidRPr="002E3DE6" w:rsidRDefault="008C1BB0" w:rsidP="00480A19">
            <w:pPr>
              <w:widowControl w:val="0"/>
              <w:spacing w:line="220" w:lineRule="auto"/>
              <w:jc w:val="center"/>
            </w:pPr>
            <w:r>
              <w:t>2015</w:t>
            </w:r>
            <w:r w:rsidRPr="002E3DE6">
              <w:t>г.</w:t>
            </w:r>
          </w:p>
        </w:tc>
        <w:tc>
          <w:tcPr>
            <w:tcW w:w="993" w:type="dxa"/>
            <w:vAlign w:val="center"/>
          </w:tcPr>
          <w:p w14:paraId="7983C9D5" w14:textId="77777777" w:rsidR="008C1BB0" w:rsidRPr="002E3DE6" w:rsidRDefault="008C1BB0" w:rsidP="00480A19">
            <w:pPr>
              <w:widowControl w:val="0"/>
              <w:spacing w:line="220" w:lineRule="auto"/>
              <w:jc w:val="center"/>
            </w:pPr>
            <w:r>
              <w:t>2016г.</w:t>
            </w:r>
          </w:p>
        </w:tc>
        <w:tc>
          <w:tcPr>
            <w:tcW w:w="992" w:type="dxa"/>
            <w:vAlign w:val="center"/>
          </w:tcPr>
          <w:p w14:paraId="4FE2DA2D" w14:textId="77777777" w:rsidR="008C1BB0" w:rsidRPr="002E3DE6" w:rsidRDefault="008C1BB0" w:rsidP="00480A19">
            <w:pPr>
              <w:widowControl w:val="0"/>
              <w:spacing w:line="220" w:lineRule="auto"/>
              <w:jc w:val="center"/>
              <w:rPr>
                <w:color w:val="000000"/>
              </w:rPr>
            </w:pPr>
            <w:r>
              <w:rPr>
                <w:color w:val="000000"/>
              </w:rPr>
              <w:t>2017г.</w:t>
            </w:r>
          </w:p>
        </w:tc>
        <w:tc>
          <w:tcPr>
            <w:tcW w:w="1417" w:type="dxa"/>
            <w:vAlign w:val="center"/>
          </w:tcPr>
          <w:p w14:paraId="4CD8DC78" w14:textId="77777777" w:rsidR="008C1BB0" w:rsidRPr="002E3DE6" w:rsidRDefault="008C1BB0" w:rsidP="00480A19">
            <w:pPr>
              <w:widowControl w:val="0"/>
              <w:spacing w:line="220" w:lineRule="auto"/>
              <w:jc w:val="center"/>
            </w:pPr>
            <w:r>
              <w:t xml:space="preserve">Темп </w:t>
            </w:r>
            <w:r w:rsidRPr="002E3DE6">
              <w:t>прироста</w:t>
            </w:r>
          </w:p>
          <w:p w14:paraId="368EC58E" w14:textId="77777777" w:rsidR="008C1BB0" w:rsidRPr="002E3DE6" w:rsidRDefault="008C1BB0" w:rsidP="00480A19">
            <w:pPr>
              <w:widowControl w:val="0"/>
              <w:spacing w:line="220" w:lineRule="auto"/>
              <w:jc w:val="center"/>
            </w:pPr>
            <w:r>
              <w:t>к 2016</w:t>
            </w:r>
            <w:r w:rsidRPr="002E3DE6">
              <w:t>г.,</w:t>
            </w:r>
          </w:p>
          <w:p w14:paraId="1E3DA9E3" w14:textId="77777777" w:rsidR="008C1BB0" w:rsidRPr="002E3DE6" w:rsidRDefault="008C1BB0" w:rsidP="00480A19">
            <w:pPr>
              <w:widowControl w:val="0"/>
              <w:spacing w:line="220" w:lineRule="auto"/>
              <w:jc w:val="center"/>
              <w:rPr>
                <w:color w:val="000000"/>
              </w:rPr>
            </w:pPr>
            <w:r w:rsidRPr="002E3DE6">
              <w:t>по доле, %</w:t>
            </w:r>
          </w:p>
        </w:tc>
      </w:tr>
      <w:tr w:rsidR="008C1BB0" w:rsidRPr="002E3DE6" w14:paraId="62EA9E06" w14:textId="77777777" w:rsidTr="00480A19">
        <w:trPr>
          <w:trHeight w:val="148"/>
        </w:trPr>
        <w:tc>
          <w:tcPr>
            <w:tcW w:w="4077" w:type="dxa"/>
          </w:tcPr>
          <w:p w14:paraId="45F7F5EC" w14:textId="77777777" w:rsidR="008C1BB0" w:rsidRPr="002E3DE6" w:rsidRDefault="008C1BB0" w:rsidP="00480A19">
            <w:pPr>
              <w:widowControl w:val="0"/>
              <w:spacing w:line="220" w:lineRule="auto"/>
            </w:pPr>
            <w:r w:rsidRPr="002E3DE6">
              <w:t>Доля нецентрализованных источников водоснабжения, не отвечающих санитарно-</w:t>
            </w:r>
            <w:r>
              <w:t>эпидемиологическим требованиям,</w:t>
            </w:r>
            <w:r w:rsidRPr="002E3DE6">
              <w:t>%</w:t>
            </w:r>
          </w:p>
        </w:tc>
        <w:tc>
          <w:tcPr>
            <w:tcW w:w="1276" w:type="dxa"/>
            <w:vAlign w:val="center"/>
          </w:tcPr>
          <w:p w14:paraId="54A2289D" w14:textId="77777777" w:rsidR="008C1BB0" w:rsidRPr="002E3DE6" w:rsidRDefault="008C1BB0" w:rsidP="00480A19">
            <w:pPr>
              <w:widowControl w:val="0"/>
              <w:spacing w:line="220" w:lineRule="auto"/>
              <w:jc w:val="center"/>
            </w:pPr>
            <w:r w:rsidRPr="002E3DE6">
              <w:t>8,4</w:t>
            </w:r>
          </w:p>
        </w:tc>
        <w:tc>
          <w:tcPr>
            <w:tcW w:w="992" w:type="dxa"/>
            <w:vAlign w:val="center"/>
          </w:tcPr>
          <w:p w14:paraId="6BFCEC9E" w14:textId="77777777" w:rsidR="008C1BB0" w:rsidRPr="002E3DE6" w:rsidRDefault="008C1BB0" w:rsidP="00480A19">
            <w:pPr>
              <w:widowControl w:val="0"/>
              <w:spacing w:line="220" w:lineRule="auto"/>
              <w:jc w:val="center"/>
            </w:pPr>
            <w:r w:rsidRPr="002E3DE6">
              <w:t>8,4</w:t>
            </w:r>
          </w:p>
        </w:tc>
        <w:tc>
          <w:tcPr>
            <w:tcW w:w="993" w:type="dxa"/>
            <w:vAlign w:val="center"/>
          </w:tcPr>
          <w:p w14:paraId="610E6494" w14:textId="77777777" w:rsidR="008C1BB0" w:rsidRPr="002E3DE6" w:rsidRDefault="008C1BB0" w:rsidP="00480A19">
            <w:pPr>
              <w:widowControl w:val="0"/>
              <w:spacing w:line="220" w:lineRule="auto"/>
              <w:jc w:val="center"/>
            </w:pPr>
            <w:r w:rsidRPr="002E3DE6">
              <w:t>0</w:t>
            </w:r>
          </w:p>
        </w:tc>
        <w:tc>
          <w:tcPr>
            <w:tcW w:w="992" w:type="dxa"/>
            <w:vAlign w:val="center"/>
          </w:tcPr>
          <w:p w14:paraId="00357349" w14:textId="77777777" w:rsidR="008C1BB0" w:rsidRPr="002E3DE6" w:rsidRDefault="008C1BB0" w:rsidP="00480A19">
            <w:pPr>
              <w:widowControl w:val="0"/>
              <w:spacing w:line="220" w:lineRule="auto"/>
              <w:jc w:val="center"/>
            </w:pPr>
            <w:r w:rsidRPr="002E3DE6">
              <w:t>0</w:t>
            </w:r>
          </w:p>
        </w:tc>
        <w:tc>
          <w:tcPr>
            <w:tcW w:w="1417" w:type="dxa"/>
            <w:vAlign w:val="center"/>
          </w:tcPr>
          <w:p w14:paraId="1D94721E" w14:textId="77777777" w:rsidR="008C1BB0" w:rsidRPr="002E3DE6" w:rsidRDefault="008C1BB0" w:rsidP="00480A19">
            <w:pPr>
              <w:widowControl w:val="0"/>
              <w:spacing w:line="220" w:lineRule="auto"/>
              <w:jc w:val="center"/>
            </w:pPr>
            <w:r w:rsidRPr="002E3DE6">
              <w:t>0</w:t>
            </w:r>
          </w:p>
        </w:tc>
      </w:tr>
      <w:tr w:rsidR="008C1BB0" w:rsidRPr="002E3DE6" w14:paraId="1EA00523" w14:textId="77777777" w:rsidTr="00480A19">
        <w:trPr>
          <w:trHeight w:val="1032"/>
        </w:trPr>
        <w:tc>
          <w:tcPr>
            <w:tcW w:w="4077" w:type="dxa"/>
          </w:tcPr>
          <w:p w14:paraId="5DBD2C16" w14:textId="77777777" w:rsidR="008C1BB0" w:rsidRPr="002E3DE6" w:rsidRDefault="008C1BB0" w:rsidP="00480A19">
            <w:pPr>
              <w:widowControl w:val="0"/>
              <w:spacing w:line="220" w:lineRule="auto"/>
            </w:pPr>
            <w:r w:rsidRPr="002E3DE6">
              <w:t>Доля нецентрализованных источников водоснабжения в сельских поселениях, не отвечающих санитарно-эпидемиологическим требованиям, %</w:t>
            </w:r>
          </w:p>
        </w:tc>
        <w:tc>
          <w:tcPr>
            <w:tcW w:w="1276" w:type="dxa"/>
            <w:vAlign w:val="center"/>
          </w:tcPr>
          <w:p w14:paraId="3D513503" w14:textId="77777777" w:rsidR="008C1BB0" w:rsidRPr="002E3DE6" w:rsidRDefault="008C1BB0" w:rsidP="00480A19">
            <w:pPr>
              <w:widowControl w:val="0"/>
              <w:spacing w:line="220" w:lineRule="auto"/>
              <w:jc w:val="center"/>
            </w:pPr>
            <w:r w:rsidRPr="002E3DE6">
              <w:t>0</w:t>
            </w:r>
            <w:r>
              <w:t>,</w:t>
            </w:r>
            <w:r w:rsidRPr="002E3DE6">
              <w:t>8</w:t>
            </w:r>
          </w:p>
        </w:tc>
        <w:tc>
          <w:tcPr>
            <w:tcW w:w="992" w:type="dxa"/>
            <w:vAlign w:val="center"/>
          </w:tcPr>
          <w:p w14:paraId="6F6B98F1" w14:textId="77777777" w:rsidR="008C1BB0" w:rsidRPr="002E3DE6" w:rsidRDefault="008C1BB0" w:rsidP="00480A19">
            <w:pPr>
              <w:widowControl w:val="0"/>
              <w:spacing w:line="220" w:lineRule="auto"/>
              <w:jc w:val="center"/>
            </w:pPr>
            <w:r w:rsidRPr="002E3DE6">
              <w:t>8,4</w:t>
            </w:r>
          </w:p>
        </w:tc>
        <w:tc>
          <w:tcPr>
            <w:tcW w:w="993" w:type="dxa"/>
            <w:vAlign w:val="center"/>
          </w:tcPr>
          <w:p w14:paraId="0DD74220" w14:textId="77777777" w:rsidR="008C1BB0" w:rsidRPr="002E3DE6" w:rsidRDefault="008C1BB0" w:rsidP="00480A19">
            <w:pPr>
              <w:widowControl w:val="0"/>
              <w:spacing w:line="220" w:lineRule="auto"/>
              <w:jc w:val="center"/>
            </w:pPr>
            <w:r w:rsidRPr="002E3DE6">
              <w:t>4,4</w:t>
            </w:r>
          </w:p>
        </w:tc>
        <w:tc>
          <w:tcPr>
            <w:tcW w:w="992" w:type="dxa"/>
            <w:vAlign w:val="center"/>
          </w:tcPr>
          <w:p w14:paraId="161080BF" w14:textId="77777777" w:rsidR="008C1BB0" w:rsidRPr="002E3DE6" w:rsidRDefault="008C1BB0" w:rsidP="00480A19">
            <w:pPr>
              <w:jc w:val="center"/>
            </w:pPr>
            <w:r w:rsidRPr="002E3DE6">
              <w:t>0</w:t>
            </w:r>
          </w:p>
        </w:tc>
        <w:tc>
          <w:tcPr>
            <w:tcW w:w="1417" w:type="dxa"/>
            <w:vAlign w:val="center"/>
          </w:tcPr>
          <w:p w14:paraId="1227DEEE" w14:textId="77777777" w:rsidR="008C1BB0" w:rsidRPr="002E3DE6" w:rsidRDefault="008C1BB0" w:rsidP="00480A19">
            <w:pPr>
              <w:jc w:val="center"/>
            </w:pPr>
            <w:r w:rsidRPr="002E3DE6">
              <w:t>0</w:t>
            </w:r>
          </w:p>
        </w:tc>
      </w:tr>
      <w:tr w:rsidR="008C1BB0" w:rsidRPr="002E3DE6" w14:paraId="5DE3363B" w14:textId="77777777" w:rsidTr="00480A19">
        <w:trPr>
          <w:trHeight w:val="148"/>
        </w:trPr>
        <w:tc>
          <w:tcPr>
            <w:tcW w:w="4077" w:type="dxa"/>
          </w:tcPr>
          <w:p w14:paraId="7BF1DDC9" w14:textId="77777777" w:rsidR="008C1BB0" w:rsidRPr="002E3DE6" w:rsidRDefault="008C1BB0" w:rsidP="00480A19">
            <w:pPr>
              <w:widowControl w:val="0"/>
              <w:spacing w:line="220" w:lineRule="auto"/>
            </w:pPr>
            <w:r w:rsidRPr="002E3DE6">
              <w:t>Доля проб воды нецентрализованного водоснабжения, не соответствующих санитарным требованиям по са</w:t>
            </w:r>
            <w:r>
              <w:t>нитарно-химическим показателям,</w:t>
            </w:r>
            <w:r w:rsidRPr="002E3DE6">
              <w:t>%</w:t>
            </w:r>
          </w:p>
        </w:tc>
        <w:tc>
          <w:tcPr>
            <w:tcW w:w="1276" w:type="dxa"/>
            <w:vAlign w:val="center"/>
          </w:tcPr>
          <w:p w14:paraId="08D67291" w14:textId="77777777" w:rsidR="008C1BB0" w:rsidRPr="002E3DE6" w:rsidRDefault="008C1BB0" w:rsidP="00480A19">
            <w:pPr>
              <w:widowControl w:val="0"/>
              <w:spacing w:line="220" w:lineRule="auto"/>
              <w:jc w:val="center"/>
            </w:pPr>
            <w:r w:rsidRPr="002E3DE6">
              <w:t>3,7</w:t>
            </w:r>
          </w:p>
        </w:tc>
        <w:tc>
          <w:tcPr>
            <w:tcW w:w="992" w:type="dxa"/>
            <w:vAlign w:val="center"/>
          </w:tcPr>
          <w:p w14:paraId="25F5D29C" w14:textId="77777777" w:rsidR="008C1BB0" w:rsidRPr="002E3DE6" w:rsidRDefault="008C1BB0" w:rsidP="00480A19">
            <w:pPr>
              <w:widowControl w:val="0"/>
              <w:spacing w:line="220" w:lineRule="auto"/>
              <w:jc w:val="center"/>
            </w:pPr>
            <w:r w:rsidRPr="002E3DE6">
              <w:t>4,4</w:t>
            </w:r>
          </w:p>
        </w:tc>
        <w:tc>
          <w:tcPr>
            <w:tcW w:w="993" w:type="dxa"/>
            <w:vAlign w:val="center"/>
          </w:tcPr>
          <w:p w14:paraId="629D6B68" w14:textId="77777777" w:rsidR="008C1BB0" w:rsidRPr="002E3DE6" w:rsidRDefault="008C1BB0" w:rsidP="00480A19">
            <w:pPr>
              <w:jc w:val="center"/>
            </w:pPr>
            <w:r w:rsidRPr="002E3DE6">
              <w:t>3,2</w:t>
            </w:r>
          </w:p>
        </w:tc>
        <w:tc>
          <w:tcPr>
            <w:tcW w:w="992" w:type="dxa"/>
            <w:vAlign w:val="center"/>
          </w:tcPr>
          <w:p w14:paraId="4C2E7296" w14:textId="77777777" w:rsidR="008C1BB0" w:rsidRPr="002E3DE6" w:rsidRDefault="008C1BB0" w:rsidP="00480A19">
            <w:pPr>
              <w:jc w:val="center"/>
            </w:pPr>
            <w:r>
              <w:t>9,8</w:t>
            </w:r>
          </w:p>
        </w:tc>
        <w:tc>
          <w:tcPr>
            <w:tcW w:w="1417" w:type="dxa"/>
            <w:vAlign w:val="center"/>
          </w:tcPr>
          <w:p w14:paraId="2CEEBD5C" w14:textId="77777777" w:rsidR="008C1BB0" w:rsidRPr="002E3DE6" w:rsidRDefault="008C1BB0" w:rsidP="00480A19">
            <w:pPr>
              <w:jc w:val="center"/>
            </w:pPr>
            <w:r>
              <w:t>+206,25</w:t>
            </w:r>
          </w:p>
        </w:tc>
      </w:tr>
      <w:tr w:rsidR="008C1BB0" w:rsidRPr="002E3DE6" w14:paraId="52D115F9" w14:textId="77777777" w:rsidTr="00480A19">
        <w:trPr>
          <w:trHeight w:val="148"/>
        </w:trPr>
        <w:tc>
          <w:tcPr>
            <w:tcW w:w="4077" w:type="dxa"/>
          </w:tcPr>
          <w:p w14:paraId="70A45E08" w14:textId="77777777" w:rsidR="008C1BB0" w:rsidRPr="002E3DE6" w:rsidRDefault="008C1BB0" w:rsidP="00480A19">
            <w:pPr>
              <w:widowControl w:val="0"/>
              <w:spacing w:line="220" w:lineRule="auto"/>
            </w:pPr>
            <w:r w:rsidRPr="002E3DE6">
              <w:t>Доля проб воды нецентрализованного водоснабжения, не соответствующих санитарным требованиям по микробиологическим показателям, %</w:t>
            </w:r>
          </w:p>
        </w:tc>
        <w:tc>
          <w:tcPr>
            <w:tcW w:w="1276" w:type="dxa"/>
            <w:vAlign w:val="center"/>
          </w:tcPr>
          <w:p w14:paraId="6CB8489F" w14:textId="77777777" w:rsidR="008C1BB0" w:rsidRPr="002E3DE6" w:rsidRDefault="008C1BB0" w:rsidP="00480A19">
            <w:pPr>
              <w:widowControl w:val="0"/>
              <w:spacing w:line="220" w:lineRule="auto"/>
              <w:jc w:val="center"/>
            </w:pPr>
            <w:r w:rsidRPr="002E3DE6">
              <w:t>0,2</w:t>
            </w:r>
          </w:p>
        </w:tc>
        <w:tc>
          <w:tcPr>
            <w:tcW w:w="992" w:type="dxa"/>
            <w:vAlign w:val="center"/>
          </w:tcPr>
          <w:p w14:paraId="74C6F55E" w14:textId="77777777" w:rsidR="008C1BB0" w:rsidRPr="002E3DE6" w:rsidRDefault="008C1BB0" w:rsidP="00480A19">
            <w:pPr>
              <w:widowControl w:val="0"/>
              <w:spacing w:line="220" w:lineRule="auto"/>
              <w:jc w:val="center"/>
            </w:pPr>
            <w:r w:rsidRPr="002E3DE6">
              <w:t>2,8</w:t>
            </w:r>
          </w:p>
        </w:tc>
        <w:tc>
          <w:tcPr>
            <w:tcW w:w="993" w:type="dxa"/>
            <w:vAlign w:val="center"/>
          </w:tcPr>
          <w:p w14:paraId="0FC00FDC" w14:textId="77777777" w:rsidR="008C1BB0" w:rsidRPr="002E3DE6" w:rsidRDefault="008C1BB0" w:rsidP="00480A19">
            <w:pPr>
              <w:jc w:val="center"/>
            </w:pPr>
            <w:r w:rsidRPr="002E3DE6">
              <w:t>2,9</w:t>
            </w:r>
          </w:p>
        </w:tc>
        <w:tc>
          <w:tcPr>
            <w:tcW w:w="992" w:type="dxa"/>
            <w:vAlign w:val="center"/>
          </w:tcPr>
          <w:p w14:paraId="562D3660" w14:textId="77777777" w:rsidR="008C1BB0" w:rsidRPr="002E3DE6" w:rsidRDefault="008C1BB0" w:rsidP="00480A19">
            <w:pPr>
              <w:jc w:val="center"/>
            </w:pPr>
            <w:r>
              <w:t>10,7</w:t>
            </w:r>
          </w:p>
        </w:tc>
        <w:tc>
          <w:tcPr>
            <w:tcW w:w="1417" w:type="dxa"/>
            <w:vAlign w:val="center"/>
          </w:tcPr>
          <w:p w14:paraId="1F8BD758" w14:textId="77777777" w:rsidR="008C1BB0" w:rsidRPr="002E3DE6" w:rsidRDefault="008C1BB0" w:rsidP="00480A19">
            <w:pPr>
              <w:jc w:val="center"/>
            </w:pPr>
            <w:r w:rsidRPr="002E3DE6">
              <w:t>+</w:t>
            </w:r>
            <w:r>
              <w:t>268,9</w:t>
            </w:r>
          </w:p>
        </w:tc>
      </w:tr>
      <w:tr w:rsidR="008C1BB0" w:rsidRPr="002E3DE6" w14:paraId="366CF505" w14:textId="77777777" w:rsidTr="00480A19">
        <w:trPr>
          <w:trHeight w:val="148"/>
        </w:trPr>
        <w:tc>
          <w:tcPr>
            <w:tcW w:w="4077" w:type="dxa"/>
          </w:tcPr>
          <w:p w14:paraId="3A44C47A" w14:textId="77777777" w:rsidR="008C1BB0" w:rsidRPr="002E3DE6" w:rsidRDefault="008C1BB0" w:rsidP="00480A19">
            <w:pPr>
              <w:widowControl w:val="0"/>
              <w:spacing w:line="220" w:lineRule="auto"/>
            </w:pPr>
            <w:r w:rsidRPr="002E3DE6">
              <w:t>Доля проб воды нецентрализованного водоснабжения, не соответствующих санитарным требованиям по паразитологическим показателям, %</w:t>
            </w:r>
          </w:p>
        </w:tc>
        <w:tc>
          <w:tcPr>
            <w:tcW w:w="1276" w:type="dxa"/>
            <w:vAlign w:val="center"/>
          </w:tcPr>
          <w:p w14:paraId="7B32600C" w14:textId="77777777" w:rsidR="008C1BB0" w:rsidRPr="002E3DE6" w:rsidRDefault="008C1BB0" w:rsidP="00480A19">
            <w:pPr>
              <w:widowControl w:val="0"/>
              <w:spacing w:line="220" w:lineRule="auto"/>
              <w:jc w:val="center"/>
            </w:pPr>
            <w:r w:rsidRPr="002E3DE6">
              <w:t>0</w:t>
            </w:r>
          </w:p>
        </w:tc>
        <w:tc>
          <w:tcPr>
            <w:tcW w:w="992" w:type="dxa"/>
            <w:vAlign w:val="center"/>
          </w:tcPr>
          <w:p w14:paraId="569BA37F" w14:textId="77777777" w:rsidR="008C1BB0" w:rsidRPr="002E3DE6" w:rsidRDefault="008C1BB0" w:rsidP="00480A19">
            <w:pPr>
              <w:widowControl w:val="0"/>
              <w:spacing w:line="220" w:lineRule="auto"/>
              <w:jc w:val="center"/>
            </w:pPr>
            <w:r w:rsidRPr="002E3DE6">
              <w:t>0</w:t>
            </w:r>
          </w:p>
        </w:tc>
        <w:tc>
          <w:tcPr>
            <w:tcW w:w="993" w:type="dxa"/>
            <w:vAlign w:val="center"/>
          </w:tcPr>
          <w:p w14:paraId="2BDC11C9" w14:textId="77777777" w:rsidR="008C1BB0" w:rsidRPr="002E3DE6" w:rsidRDefault="008C1BB0" w:rsidP="00480A19">
            <w:pPr>
              <w:widowControl w:val="0"/>
              <w:spacing w:line="220" w:lineRule="auto"/>
              <w:jc w:val="center"/>
            </w:pPr>
            <w:r w:rsidRPr="002E3DE6">
              <w:t>0</w:t>
            </w:r>
          </w:p>
        </w:tc>
        <w:tc>
          <w:tcPr>
            <w:tcW w:w="992" w:type="dxa"/>
            <w:vAlign w:val="center"/>
          </w:tcPr>
          <w:p w14:paraId="34A30CE9" w14:textId="77777777" w:rsidR="008C1BB0" w:rsidRPr="002E3DE6" w:rsidRDefault="008C1BB0" w:rsidP="00480A19">
            <w:pPr>
              <w:jc w:val="center"/>
            </w:pPr>
            <w:r w:rsidRPr="002E3DE6">
              <w:t>0</w:t>
            </w:r>
          </w:p>
        </w:tc>
        <w:tc>
          <w:tcPr>
            <w:tcW w:w="1417" w:type="dxa"/>
            <w:vAlign w:val="center"/>
          </w:tcPr>
          <w:p w14:paraId="6E3305A8" w14:textId="77777777" w:rsidR="008C1BB0" w:rsidRPr="002E3DE6" w:rsidRDefault="008C1BB0" w:rsidP="00480A19">
            <w:pPr>
              <w:jc w:val="center"/>
            </w:pPr>
            <w:r w:rsidRPr="002E3DE6">
              <w:t>0</w:t>
            </w:r>
          </w:p>
        </w:tc>
      </w:tr>
      <w:tr w:rsidR="008C1BB0" w:rsidRPr="002E3DE6" w14:paraId="1CCD76CA" w14:textId="77777777" w:rsidTr="00480A19">
        <w:trPr>
          <w:trHeight w:val="148"/>
        </w:trPr>
        <w:tc>
          <w:tcPr>
            <w:tcW w:w="4077" w:type="dxa"/>
          </w:tcPr>
          <w:p w14:paraId="0D008561" w14:textId="77777777" w:rsidR="008C1BB0" w:rsidRPr="002E3DE6" w:rsidRDefault="008C1BB0" w:rsidP="00480A19">
            <w:pPr>
              <w:widowControl w:val="0"/>
              <w:spacing w:line="220" w:lineRule="auto"/>
            </w:pPr>
            <w:r w:rsidRPr="002E3DE6">
              <w:t>Доля проб воды нецентрализованного водоснабжения в сельских поселениях, не соответствующих санитарным требованиям по са</w:t>
            </w:r>
            <w:r>
              <w:t>нитарно-химическим показателям,</w:t>
            </w:r>
            <w:r w:rsidRPr="002E3DE6">
              <w:t>%</w:t>
            </w:r>
          </w:p>
        </w:tc>
        <w:tc>
          <w:tcPr>
            <w:tcW w:w="1276" w:type="dxa"/>
            <w:vAlign w:val="center"/>
          </w:tcPr>
          <w:p w14:paraId="6809956E" w14:textId="77777777" w:rsidR="008C1BB0" w:rsidRPr="002E3DE6" w:rsidRDefault="008C1BB0" w:rsidP="00480A19">
            <w:pPr>
              <w:widowControl w:val="0"/>
              <w:spacing w:line="220" w:lineRule="auto"/>
              <w:jc w:val="center"/>
            </w:pPr>
            <w:r w:rsidRPr="002E3DE6">
              <w:t>3,7</w:t>
            </w:r>
          </w:p>
        </w:tc>
        <w:tc>
          <w:tcPr>
            <w:tcW w:w="992" w:type="dxa"/>
            <w:vAlign w:val="center"/>
          </w:tcPr>
          <w:p w14:paraId="52B689D5" w14:textId="77777777" w:rsidR="008C1BB0" w:rsidRPr="002E3DE6" w:rsidRDefault="008C1BB0" w:rsidP="00480A19">
            <w:pPr>
              <w:widowControl w:val="0"/>
              <w:spacing w:line="220" w:lineRule="auto"/>
              <w:jc w:val="center"/>
            </w:pPr>
            <w:r w:rsidRPr="002E3DE6">
              <w:t>4,4</w:t>
            </w:r>
          </w:p>
        </w:tc>
        <w:tc>
          <w:tcPr>
            <w:tcW w:w="993" w:type="dxa"/>
            <w:vAlign w:val="center"/>
          </w:tcPr>
          <w:p w14:paraId="3FD2874C" w14:textId="77777777" w:rsidR="008C1BB0" w:rsidRPr="002E3DE6" w:rsidRDefault="008C1BB0" w:rsidP="00480A19">
            <w:pPr>
              <w:jc w:val="center"/>
            </w:pPr>
            <w:r w:rsidRPr="002E3DE6">
              <w:t>3,2</w:t>
            </w:r>
          </w:p>
        </w:tc>
        <w:tc>
          <w:tcPr>
            <w:tcW w:w="992" w:type="dxa"/>
            <w:vAlign w:val="center"/>
          </w:tcPr>
          <w:p w14:paraId="0A9D3D10" w14:textId="77777777" w:rsidR="008C1BB0" w:rsidRPr="002E3DE6" w:rsidRDefault="008C1BB0" w:rsidP="00480A19">
            <w:pPr>
              <w:jc w:val="center"/>
            </w:pPr>
            <w:r>
              <w:t>9,8</w:t>
            </w:r>
          </w:p>
        </w:tc>
        <w:tc>
          <w:tcPr>
            <w:tcW w:w="1417" w:type="dxa"/>
            <w:vAlign w:val="center"/>
          </w:tcPr>
          <w:p w14:paraId="4D3C491B" w14:textId="77777777" w:rsidR="008C1BB0" w:rsidRPr="002E3DE6" w:rsidRDefault="008C1BB0" w:rsidP="00480A19">
            <w:pPr>
              <w:jc w:val="center"/>
            </w:pPr>
            <w:r>
              <w:t>+ 206,25</w:t>
            </w:r>
          </w:p>
        </w:tc>
      </w:tr>
      <w:tr w:rsidR="008C1BB0" w:rsidRPr="002E3DE6" w14:paraId="039E9492" w14:textId="77777777" w:rsidTr="00480A19">
        <w:trPr>
          <w:trHeight w:val="148"/>
        </w:trPr>
        <w:tc>
          <w:tcPr>
            <w:tcW w:w="4077" w:type="dxa"/>
          </w:tcPr>
          <w:p w14:paraId="1152DF07" w14:textId="77777777" w:rsidR="008C1BB0" w:rsidRPr="002E3DE6" w:rsidRDefault="008C1BB0" w:rsidP="00480A19">
            <w:pPr>
              <w:widowControl w:val="0"/>
              <w:spacing w:line="220" w:lineRule="auto"/>
            </w:pPr>
            <w:r w:rsidRPr="002E3DE6">
              <w:t>Доля проб воды нецентрализованного водоснабжения в сельских поселениях, не соответствующих санитарным требованиям по микробиологическим показателям, %</w:t>
            </w:r>
          </w:p>
        </w:tc>
        <w:tc>
          <w:tcPr>
            <w:tcW w:w="1276" w:type="dxa"/>
            <w:vAlign w:val="center"/>
          </w:tcPr>
          <w:p w14:paraId="3342D980" w14:textId="77777777" w:rsidR="008C1BB0" w:rsidRPr="002E3DE6" w:rsidRDefault="008C1BB0" w:rsidP="00480A19">
            <w:pPr>
              <w:widowControl w:val="0"/>
              <w:spacing w:line="220" w:lineRule="auto"/>
              <w:jc w:val="center"/>
            </w:pPr>
            <w:r w:rsidRPr="002E3DE6">
              <w:t>0,2</w:t>
            </w:r>
          </w:p>
        </w:tc>
        <w:tc>
          <w:tcPr>
            <w:tcW w:w="992" w:type="dxa"/>
            <w:vAlign w:val="center"/>
          </w:tcPr>
          <w:p w14:paraId="269EC1B1" w14:textId="77777777" w:rsidR="008C1BB0" w:rsidRPr="002E3DE6" w:rsidRDefault="008C1BB0" w:rsidP="00480A19">
            <w:pPr>
              <w:widowControl w:val="0"/>
              <w:spacing w:line="220" w:lineRule="auto"/>
              <w:jc w:val="center"/>
            </w:pPr>
            <w:r w:rsidRPr="002E3DE6">
              <w:t>2,8</w:t>
            </w:r>
          </w:p>
        </w:tc>
        <w:tc>
          <w:tcPr>
            <w:tcW w:w="993" w:type="dxa"/>
            <w:vAlign w:val="center"/>
          </w:tcPr>
          <w:p w14:paraId="33797400" w14:textId="77777777" w:rsidR="008C1BB0" w:rsidRPr="002E3DE6" w:rsidRDefault="008C1BB0" w:rsidP="00480A19">
            <w:pPr>
              <w:jc w:val="center"/>
            </w:pPr>
            <w:r w:rsidRPr="002E3DE6">
              <w:t>2,9</w:t>
            </w:r>
          </w:p>
        </w:tc>
        <w:tc>
          <w:tcPr>
            <w:tcW w:w="992" w:type="dxa"/>
            <w:vAlign w:val="center"/>
          </w:tcPr>
          <w:p w14:paraId="5563EF87" w14:textId="77777777" w:rsidR="008C1BB0" w:rsidRPr="002E3DE6" w:rsidRDefault="008C1BB0" w:rsidP="00480A19">
            <w:pPr>
              <w:jc w:val="center"/>
            </w:pPr>
            <w:r>
              <w:t>10,7</w:t>
            </w:r>
          </w:p>
        </w:tc>
        <w:tc>
          <w:tcPr>
            <w:tcW w:w="1417" w:type="dxa"/>
            <w:vAlign w:val="center"/>
          </w:tcPr>
          <w:p w14:paraId="75E8EB7A" w14:textId="77777777" w:rsidR="008C1BB0" w:rsidRPr="002E3DE6" w:rsidRDefault="008C1BB0" w:rsidP="00480A19">
            <w:pPr>
              <w:jc w:val="center"/>
            </w:pPr>
            <w:r w:rsidRPr="002E3DE6">
              <w:t>+</w:t>
            </w:r>
            <w:r>
              <w:t>268,9</w:t>
            </w:r>
          </w:p>
        </w:tc>
      </w:tr>
      <w:tr w:rsidR="008C1BB0" w:rsidRPr="002E3DE6" w14:paraId="2381ABBF" w14:textId="77777777" w:rsidTr="00480A19">
        <w:trPr>
          <w:trHeight w:val="148"/>
        </w:trPr>
        <w:tc>
          <w:tcPr>
            <w:tcW w:w="4077" w:type="dxa"/>
          </w:tcPr>
          <w:p w14:paraId="75B65238" w14:textId="77777777" w:rsidR="008C1BB0" w:rsidRPr="002E3DE6" w:rsidRDefault="008C1BB0" w:rsidP="00480A19">
            <w:pPr>
              <w:widowControl w:val="0"/>
              <w:spacing w:line="220" w:lineRule="auto"/>
            </w:pPr>
            <w:r w:rsidRPr="002E3DE6">
              <w:t>Доля проб воды нецентрализованного водоснабжения в сельских поселениях, не соответствующих санитарным требованиям по паразитологическим показателям, %</w:t>
            </w:r>
          </w:p>
        </w:tc>
        <w:tc>
          <w:tcPr>
            <w:tcW w:w="1276" w:type="dxa"/>
            <w:vAlign w:val="center"/>
          </w:tcPr>
          <w:p w14:paraId="6E7D1C7C" w14:textId="77777777" w:rsidR="008C1BB0" w:rsidRPr="002E3DE6" w:rsidRDefault="008C1BB0" w:rsidP="00480A19">
            <w:pPr>
              <w:widowControl w:val="0"/>
              <w:spacing w:line="220" w:lineRule="auto"/>
              <w:jc w:val="center"/>
            </w:pPr>
            <w:r w:rsidRPr="002E3DE6">
              <w:t>0</w:t>
            </w:r>
          </w:p>
        </w:tc>
        <w:tc>
          <w:tcPr>
            <w:tcW w:w="992" w:type="dxa"/>
            <w:vAlign w:val="center"/>
          </w:tcPr>
          <w:p w14:paraId="50BAC1D9" w14:textId="77777777" w:rsidR="008C1BB0" w:rsidRPr="002E3DE6" w:rsidRDefault="008C1BB0" w:rsidP="00480A19">
            <w:pPr>
              <w:widowControl w:val="0"/>
              <w:spacing w:line="220" w:lineRule="auto"/>
              <w:jc w:val="center"/>
            </w:pPr>
            <w:r w:rsidRPr="002E3DE6">
              <w:t>0</w:t>
            </w:r>
          </w:p>
        </w:tc>
        <w:tc>
          <w:tcPr>
            <w:tcW w:w="993" w:type="dxa"/>
            <w:vAlign w:val="center"/>
          </w:tcPr>
          <w:p w14:paraId="27AB84F7" w14:textId="77777777" w:rsidR="008C1BB0" w:rsidRPr="002E3DE6" w:rsidRDefault="008C1BB0" w:rsidP="00480A19">
            <w:pPr>
              <w:widowControl w:val="0"/>
              <w:spacing w:line="220" w:lineRule="auto"/>
              <w:jc w:val="center"/>
            </w:pPr>
            <w:r w:rsidRPr="002E3DE6">
              <w:t>0</w:t>
            </w:r>
          </w:p>
        </w:tc>
        <w:tc>
          <w:tcPr>
            <w:tcW w:w="992" w:type="dxa"/>
            <w:vAlign w:val="center"/>
          </w:tcPr>
          <w:p w14:paraId="7A18B71E" w14:textId="77777777" w:rsidR="008C1BB0" w:rsidRPr="002E3DE6" w:rsidRDefault="008C1BB0" w:rsidP="00480A19">
            <w:pPr>
              <w:jc w:val="center"/>
            </w:pPr>
            <w:r w:rsidRPr="002E3DE6">
              <w:t>0</w:t>
            </w:r>
          </w:p>
          <w:p w14:paraId="2135ED5D" w14:textId="77777777" w:rsidR="008C1BB0" w:rsidRPr="002E3DE6" w:rsidRDefault="008C1BB0" w:rsidP="00480A19">
            <w:pPr>
              <w:jc w:val="center"/>
            </w:pPr>
          </w:p>
        </w:tc>
        <w:tc>
          <w:tcPr>
            <w:tcW w:w="1417" w:type="dxa"/>
            <w:vAlign w:val="center"/>
          </w:tcPr>
          <w:p w14:paraId="2CDFDF2E" w14:textId="77777777" w:rsidR="008C1BB0" w:rsidRPr="002E3DE6" w:rsidRDefault="008C1BB0" w:rsidP="00480A19">
            <w:pPr>
              <w:jc w:val="center"/>
            </w:pPr>
            <w:r w:rsidRPr="002E3DE6">
              <w:t>0</w:t>
            </w:r>
          </w:p>
        </w:tc>
      </w:tr>
    </w:tbl>
    <w:p w14:paraId="40A69587" w14:textId="77777777" w:rsidR="008C1BB0" w:rsidRPr="002E3DE6" w:rsidRDefault="00C75D27" w:rsidP="008C1BB0">
      <w:pPr>
        <w:widowControl w:val="0"/>
        <w:spacing w:line="220" w:lineRule="auto"/>
        <w:jc w:val="center"/>
        <w:rPr>
          <w:color w:val="000000"/>
          <w:sz w:val="28"/>
        </w:rPr>
      </w:pPr>
      <w:r>
        <w:rPr>
          <w:noProof/>
        </w:rPr>
        <w:pict w14:anchorId="40B40077">
          <v:shape id="Диаграмма 13" o:spid="_x0000_i1035" type="#_x0000_t75" style="width:455.15pt;height:290.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">
            <v:imagedata r:id="rId19" o:title=""/>
            <o:lock v:ext="edit" aspectratio="f"/>
          </v:shape>
        </w:pict>
      </w:r>
    </w:p>
    <w:p w14:paraId="51C33F66" w14:textId="77777777" w:rsidR="008C1BB0" w:rsidRPr="00112633" w:rsidRDefault="008C1BB0" w:rsidP="008C1BB0">
      <w:pPr>
        <w:widowControl w:val="0"/>
        <w:suppressAutoHyphens/>
        <w:autoSpaceDE w:val="0"/>
        <w:autoSpaceDN w:val="0"/>
        <w:adjustRightInd w:val="0"/>
        <w:spacing w:line="221" w:lineRule="auto"/>
        <w:jc w:val="center"/>
        <w:rPr>
          <w:rFonts w:ascii="TimesNewRomanPSMT Cyr" w:hAnsi="TimesNewRomanPSMT Cyr" w:cs="TimesNewRomanPSMT Cyr"/>
          <w:b/>
          <w:sz w:val="28"/>
        </w:rPr>
      </w:pPr>
      <w:r w:rsidRPr="00112633">
        <w:rPr>
          <w:rFonts w:ascii="TimesNewRomanPSMT Cyr" w:hAnsi="TimesNewRomanPSMT Cyr" w:cs="TimesNewRomanPSMT Cyr"/>
          <w:b/>
          <w:sz w:val="28"/>
        </w:rPr>
        <w:t xml:space="preserve">       </w:t>
      </w:r>
    </w:p>
    <w:p w14:paraId="4A640059" w14:textId="77777777" w:rsidR="008C1BB0" w:rsidRPr="00E80650" w:rsidRDefault="008C1BB0" w:rsidP="008C1BB0">
      <w:pPr>
        <w:widowControl w:val="0"/>
        <w:suppressAutoHyphens/>
        <w:autoSpaceDE w:val="0"/>
        <w:autoSpaceDN w:val="0"/>
        <w:adjustRightInd w:val="0"/>
        <w:spacing w:line="221" w:lineRule="auto"/>
        <w:jc w:val="center"/>
        <w:rPr>
          <w:rFonts w:ascii="TimesNewRomanPSMT Cyr" w:hAnsi="TimesNewRomanPSMT Cyr" w:cs="TimesNewRomanPSMT Cyr"/>
          <w:b/>
          <w:sz w:val="26"/>
        </w:rPr>
      </w:pPr>
      <w:r w:rsidRPr="00112633">
        <w:rPr>
          <w:rFonts w:ascii="TimesNewRomanPSMT Cyr" w:hAnsi="TimesNewRomanPSMT Cyr" w:cs="TimesNewRomanPSMT Cyr"/>
          <w:b/>
          <w:sz w:val="28"/>
        </w:rPr>
        <w:t xml:space="preserve"> Рис.9</w:t>
      </w:r>
      <w:r w:rsidRPr="00112633">
        <w:rPr>
          <w:rFonts w:ascii="TimesNewRomanPSMT" w:hAnsi="TimesNewRomanPSMT" w:cs="TimesNewRomanPSMT"/>
          <w:b/>
          <w:sz w:val="28"/>
        </w:rPr>
        <w:t>.</w:t>
      </w:r>
      <w:r w:rsidRPr="00112633">
        <w:rPr>
          <w:rFonts w:ascii="TimesNewRomanPSMT Cyr" w:hAnsi="TimesNewRomanPSMT Cyr" w:cs="TimesNewRomanPSMT Cyr"/>
          <w:b/>
          <w:sz w:val="26"/>
        </w:rPr>
        <w:t xml:space="preserve">Доля проб питьевой воды централизованного и нецентрализованного </w:t>
      </w:r>
      <w:r w:rsidRPr="00E80650">
        <w:rPr>
          <w:rFonts w:ascii="TimesNewRomanPSMT Cyr" w:hAnsi="TimesNewRomanPSMT Cyr" w:cs="TimesNewRomanPSMT Cyr"/>
          <w:b/>
          <w:sz w:val="26"/>
        </w:rPr>
        <w:t xml:space="preserve">водоснабжения с превышением гигиенических         </w:t>
      </w:r>
    </w:p>
    <w:p w14:paraId="796E3D6E" w14:textId="77777777" w:rsidR="008C1BB0" w:rsidRPr="00E80650" w:rsidRDefault="008C1BB0" w:rsidP="008C1BB0">
      <w:pPr>
        <w:widowControl w:val="0"/>
        <w:suppressAutoHyphens/>
        <w:autoSpaceDE w:val="0"/>
        <w:autoSpaceDN w:val="0"/>
        <w:adjustRightInd w:val="0"/>
        <w:spacing w:line="221" w:lineRule="auto"/>
        <w:jc w:val="center"/>
        <w:rPr>
          <w:rFonts w:ascii="TimesNewRomanPSMT" w:hAnsi="TimesNewRomanPSMT" w:cs="TimesNewRomanPSMT"/>
          <w:b/>
          <w:sz w:val="26"/>
        </w:rPr>
      </w:pPr>
      <w:r w:rsidRPr="00E80650">
        <w:rPr>
          <w:rFonts w:ascii="TimesNewRomanPSMT Cyr" w:hAnsi="TimesNewRomanPSMT Cyr" w:cs="TimesNewRomanPSMT Cyr"/>
          <w:b/>
          <w:sz w:val="26"/>
        </w:rPr>
        <w:t xml:space="preserve">         нормативов по санитарно-химическим и микробиологическим показателям, %</w:t>
      </w:r>
    </w:p>
    <w:p w14:paraId="1537A2C5" w14:textId="77777777" w:rsidR="008C1BB0" w:rsidRPr="00E80650" w:rsidRDefault="008C1BB0" w:rsidP="008C1BB0">
      <w:pPr>
        <w:widowControl w:val="0"/>
        <w:spacing w:line="220" w:lineRule="auto"/>
        <w:ind w:firstLine="708"/>
        <w:jc w:val="both"/>
      </w:pPr>
    </w:p>
    <w:p w14:paraId="126C1225" w14:textId="77777777" w:rsidR="008C1BB0" w:rsidRPr="00E80650" w:rsidRDefault="008C1BB0" w:rsidP="008C1BB0">
      <w:pPr>
        <w:widowControl w:val="0"/>
        <w:ind w:firstLine="709"/>
        <w:jc w:val="both"/>
        <w:rPr>
          <w:bCs/>
          <w:sz w:val="28"/>
        </w:rPr>
      </w:pPr>
      <w:r w:rsidRPr="00E80650">
        <w:rPr>
          <w:sz w:val="28"/>
        </w:rPr>
        <w:t>В 2017 году проб питьевой воды с содержанием радионуклидов, создающих эффективную дозу более 1 м</w:t>
      </w:r>
      <w:r w:rsidRPr="00E80650">
        <w:rPr>
          <w:sz w:val="28"/>
          <w:vertAlign w:val="superscript"/>
        </w:rPr>
        <w:t>З</w:t>
      </w:r>
      <w:r w:rsidRPr="00E80650">
        <w:rPr>
          <w:sz w:val="28"/>
        </w:rPr>
        <w:t>в/год, и требующей проведения защитных мероприятий в безотлагательном порядке не зарегистрировано.</w:t>
      </w:r>
    </w:p>
    <w:p w14:paraId="5700E038" w14:textId="77777777" w:rsidR="008C1BB0" w:rsidRPr="00E80650" w:rsidRDefault="008C1BB0" w:rsidP="008C1BB0">
      <w:pPr>
        <w:widowControl w:val="0"/>
        <w:suppressAutoHyphens/>
        <w:autoSpaceDE w:val="0"/>
        <w:ind w:firstLine="709"/>
        <w:jc w:val="both"/>
        <w:rPr>
          <w:kern w:val="2"/>
          <w:sz w:val="28"/>
          <w:lang w:eastAsia="ar-SA"/>
        </w:rPr>
      </w:pPr>
      <w:r w:rsidRPr="00E80650">
        <w:rPr>
          <w:kern w:val="2"/>
          <w:sz w:val="28"/>
          <w:lang w:eastAsia="ar-SA"/>
        </w:rPr>
        <w:t>Основными причинами низкого качества питьевой воды, подаваемой населению как централизованных, так и нецентрализованных источников водоснабжения, являлись:</w:t>
      </w:r>
    </w:p>
    <w:p w14:paraId="57A6A8D2" w14:textId="77777777" w:rsidR="008C1BB0" w:rsidRPr="00E80650" w:rsidRDefault="008C1BB0" w:rsidP="008C1BB0">
      <w:pPr>
        <w:widowControl w:val="0"/>
        <w:suppressAutoHyphens/>
        <w:autoSpaceDE w:val="0"/>
        <w:ind w:firstLine="709"/>
        <w:jc w:val="both"/>
        <w:rPr>
          <w:spacing w:val="-2"/>
          <w:kern w:val="2"/>
          <w:sz w:val="28"/>
          <w:lang w:eastAsia="ar-SA"/>
        </w:rPr>
      </w:pPr>
      <w:r w:rsidRPr="00E80650">
        <w:rPr>
          <w:kern w:val="2"/>
          <w:sz w:val="28"/>
          <w:lang w:eastAsia="ar-SA"/>
        </w:rPr>
        <w:t>- естественное природное повышенное содержание в источниках водо</w:t>
      </w:r>
      <w:r w:rsidRPr="00E80650">
        <w:rPr>
          <w:kern w:val="2"/>
          <w:sz w:val="28"/>
          <w:lang w:eastAsia="ar-SA"/>
        </w:rPr>
        <w:softHyphen/>
      </w:r>
      <w:r w:rsidRPr="00E80650">
        <w:rPr>
          <w:spacing w:val="-2"/>
          <w:kern w:val="2"/>
          <w:sz w:val="28"/>
          <w:lang w:eastAsia="ar-SA"/>
        </w:rPr>
        <w:t>снабжения железа, марганца, солей кальция и магния (общей жесткости воды);</w:t>
      </w:r>
    </w:p>
    <w:p w14:paraId="2FA77062" w14:textId="77777777" w:rsidR="008C1BB0" w:rsidRPr="00E80650" w:rsidRDefault="008C1BB0" w:rsidP="008C1BB0">
      <w:pPr>
        <w:widowControl w:val="0"/>
        <w:suppressAutoHyphens/>
        <w:autoSpaceDE w:val="0"/>
        <w:ind w:firstLine="709"/>
        <w:jc w:val="both"/>
        <w:rPr>
          <w:kern w:val="2"/>
          <w:sz w:val="28"/>
          <w:lang w:eastAsia="ar-SA"/>
        </w:rPr>
      </w:pPr>
      <w:r w:rsidRPr="00E80650">
        <w:rPr>
          <w:kern w:val="2"/>
          <w:sz w:val="28"/>
          <w:lang w:eastAsia="ar-SA"/>
        </w:rPr>
        <w:t>– высокий амортизационный износ скважин;</w:t>
      </w:r>
    </w:p>
    <w:p w14:paraId="458F2F40" w14:textId="77777777" w:rsidR="008C1BB0" w:rsidRPr="00E80650" w:rsidRDefault="008C1BB0" w:rsidP="008C1BB0">
      <w:pPr>
        <w:widowControl w:val="0"/>
        <w:suppressAutoHyphens/>
        <w:autoSpaceDE w:val="0"/>
        <w:ind w:firstLine="709"/>
        <w:jc w:val="both"/>
        <w:rPr>
          <w:kern w:val="2"/>
          <w:sz w:val="28"/>
          <w:lang w:eastAsia="ar-SA"/>
        </w:rPr>
      </w:pPr>
      <w:r w:rsidRPr="00E80650">
        <w:rPr>
          <w:kern w:val="2"/>
          <w:sz w:val="28"/>
          <w:lang w:eastAsia="ar-SA"/>
        </w:rPr>
        <w:t>– отсутствие или низкая эффективность санитарных мероприятий по предотвращению загрязнения вод, в том числе несоблюдение зон санитарной охраны водоисточников, нарушение нормативного порядка водохозяйст</w:t>
      </w:r>
      <w:r w:rsidRPr="00E80650">
        <w:rPr>
          <w:kern w:val="2"/>
          <w:sz w:val="28"/>
          <w:lang w:eastAsia="ar-SA"/>
        </w:rPr>
        <w:softHyphen/>
        <w:t>венной деятельности;</w:t>
      </w:r>
    </w:p>
    <w:p w14:paraId="21148750" w14:textId="77777777" w:rsidR="008C1BB0" w:rsidRPr="00E80650" w:rsidRDefault="008C1BB0" w:rsidP="008C1BB0">
      <w:pPr>
        <w:widowControl w:val="0"/>
        <w:suppressAutoHyphens/>
        <w:autoSpaceDE w:val="0"/>
        <w:ind w:firstLine="709"/>
        <w:jc w:val="both"/>
        <w:rPr>
          <w:kern w:val="2"/>
          <w:sz w:val="28"/>
          <w:lang w:eastAsia="ar-SA"/>
        </w:rPr>
      </w:pPr>
      <w:r w:rsidRPr="00E80650">
        <w:rPr>
          <w:kern w:val="2"/>
          <w:sz w:val="28"/>
          <w:lang w:eastAsia="ar-SA"/>
        </w:rPr>
        <w:t>– использование устаревших технологий водоподготовки;</w:t>
      </w:r>
    </w:p>
    <w:p w14:paraId="2B97D278" w14:textId="77777777" w:rsidR="008C1BB0" w:rsidRPr="00E80650" w:rsidRDefault="008C1BB0" w:rsidP="008C1BB0">
      <w:pPr>
        <w:widowControl w:val="0"/>
        <w:suppressAutoHyphens/>
        <w:autoSpaceDE w:val="0"/>
        <w:ind w:firstLine="709"/>
        <w:jc w:val="both"/>
        <w:rPr>
          <w:kern w:val="2"/>
          <w:sz w:val="28"/>
          <w:lang w:eastAsia="ar-SA"/>
        </w:rPr>
      </w:pPr>
      <w:r w:rsidRPr="00E80650">
        <w:rPr>
          <w:kern w:val="2"/>
          <w:sz w:val="28"/>
          <w:lang w:eastAsia="ar-SA"/>
        </w:rPr>
        <w:t>– высокий износ основных фондов: сооружений для забора воды, водопроводных насосных станций, водопроводных сетей, резервуаров для обеспечения водой и прочее;</w:t>
      </w:r>
    </w:p>
    <w:p w14:paraId="7A72073A" w14:textId="77777777" w:rsidR="008C1BB0" w:rsidRPr="00E80650" w:rsidRDefault="008C1BB0" w:rsidP="008C1BB0">
      <w:pPr>
        <w:widowControl w:val="0"/>
        <w:suppressAutoHyphens/>
        <w:autoSpaceDE w:val="0"/>
        <w:ind w:firstLine="709"/>
        <w:jc w:val="both"/>
        <w:rPr>
          <w:kern w:val="2"/>
          <w:sz w:val="28"/>
          <w:lang w:eastAsia="ar-SA"/>
        </w:rPr>
      </w:pPr>
      <w:r w:rsidRPr="00E80650">
        <w:rPr>
          <w:kern w:val="2"/>
          <w:sz w:val="28"/>
          <w:lang w:eastAsia="ar-SA"/>
        </w:rPr>
        <w:t>- несвоевременное проведение текущих и капитальных ремонтов колодцев и каптажей, слабая защищенность подземных водоносных горизонтов от загрязнения с поверхности территорий;</w:t>
      </w:r>
    </w:p>
    <w:p w14:paraId="038C40C6" w14:textId="77777777" w:rsidR="008C1BB0" w:rsidRPr="00E80650" w:rsidRDefault="008C1BB0" w:rsidP="008C1BB0">
      <w:pPr>
        <w:widowControl w:val="0"/>
        <w:suppressAutoHyphens/>
        <w:autoSpaceDE w:val="0"/>
        <w:ind w:firstLine="709"/>
        <w:jc w:val="both"/>
        <w:rPr>
          <w:kern w:val="2"/>
          <w:sz w:val="28"/>
          <w:lang w:eastAsia="ar-SA"/>
        </w:rPr>
      </w:pPr>
      <w:r w:rsidRPr="00E80650">
        <w:rPr>
          <w:kern w:val="2"/>
          <w:sz w:val="28"/>
          <w:lang w:eastAsia="ar-SA"/>
        </w:rPr>
        <w:t>– нестабильная подача воды в разводящую сеть, приводящая к ее вторич</w:t>
      </w:r>
      <w:r w:rsidRPr="00E80650">
        <w:rPr>
          <w:kern w:val="2"/>
          <w:sz w:val="28"/>
          <w:lang w:eastAsia="ar-SA"/>
        </w:rPr>
        <w:softHyphen/>
        <w:t>ному загрязнению (отключение электроэнергии, устранение аварийных ситуаций и проведение ремонтных работ).</w:t>
      </w:r>
    </w:p>
    <w:p w14:paraId="369D936B" w14:textId="77777777" w:rsidR="008C1BB0" w:rsidRPr="002E3DE6" w:rsidRDefault="008C1BB0" w:rsidP="008C1BB0">
      <w:pPr>
        <w:widowControl w:val="0"/>
        <w:ind w:firstLine="709"/>
        <w:jc w:val="both"/>
        <w:rPr>
          <w:bCs/>
          <w:sz w:val="28"/>
        </w:rPr>
      </w:pPr>
      <w:r w:rsidRPr="002E3DE6">
        <w:rPr>
          <w:bCs/>
          <w:sz w:val="28"/>
        </w:rPr>
        <w:t>Факторами риска для здоровья, связанными с состоянием питьевой воды, являются: присутствие в воде в концентрациях, превышающих гигиеническ</w:t>
      </w:r>
      <w:r>
        <w:rPr>
          <w:bCs/>
          <w:sz w:val="28"/>
        </w:rPr>
        <w:t>ие нормативы, железа, марганца, нитратов</w:t>
      </w:r>
      <w:r w:rsidRPr="002E3DE6">
        <w:rPr>
          <w:bCs/>
          <w:sz w:val="28"/>
        </w:rPr>
        <w:t>, а также микробное загрязнение.</w:t>
      </w:r>
    </w:p>
    <w:p w14:paraId="562D3F25" w14:textId="77777777" w:rsidR="008C1BB0" w:rsidRPr="00F246AF" w:rsidRDefault="008C1BB0" w:rsidP="008C1BB0">
      <w:pPr>
        <w:suppressAutoHyphens/>
        <w:autoSpaceDE w:val="0"/>
        <w:ind w:firstLine="709"/>
        <w:jc w:val="both"/>
        <w:rPr>
          <w:b/>
          <w:kern w:val="2"/>
          <w:sz w:val="28"/>
          <w:szCs w:val="28"/>
          <w:lang w:eastAsia="ar-SA"/>
        </w:rPr>
      </w:pPr>
      <w:r w:rsidRPr="002E3DE6">
        <w:rPr>
          <w:kern w:val="2"/>
          <w:sz w:val="28"/>
          <w:szCs w:val="28"/>
          <w:lang w:eastAsia="ar-SA"/>
        </w:rPr>
        <w:t xml:space="preserve">В целях исполнения Федерального Закона №416-ФЗ «О водоснабжении и водоотведении», по результатам лабораторных исследований, полученных в ходе проведения надзорных мероприятий, производственного лабораторного контроля, а также по данным мониторинга за качеством питьевой воды, Управлением </w:t>
      </w:r>
      <w:r w:rsidRPr="0067116E">
        <w:rPr>
          <w:kern w:val="2"/>
          <w:sz w:val="28"/>
          <w:szCs w:val="28"/>
          <w:lang w:eastAsia="ar-SA"/>
        </w:rPr>
        <w:t>Роспотребнадзора по Республике Адыгея за период 2017 года направлены 11 уведомлений главам муниципальных образований.</w:t>
      </w:r>
      <w:r w:rsidRPr="0067116E">
        <w:rPr>
          <w:b/>
          <w:kern w:val="2"/>
          <w:sz w:val="28"/>
          <w:szCs w:val="28"/>
          <w:lang w:eastAsia="ar-SA"/>
        </w:rPr>
        <w:t xml:space="preserve"> </w:t>
      </w:r>
      <w:bookmarkStart w:id="5" w:name="_Toc449918446"/>
    </w:p>
    <w:p w14:paraId="20DC4F07" w14:textId="77777777" w:rsidR="008C1BB0" w:rsidRPr="002E3DE6" w:rsidRDefault="008C1BB0" w:rsidP="008C1BB0">
      <w:pPr>
        <w:widowControl w:val="0"/>
        <w:suppressAutoHyphens/>
        <w:autoSpaceDE w:val="0"/>
        <w:autoSpaceDN w:val="0"/>
        <w:adjustRightInd w:val="0"/>
        <w:spacing w:before="240" w:after="120" w:line="220" w:lineRule="auto"/>
        <w:jc w:val="center"/>
        <w:outlineLvl w:val="3"/>
        <w:rPr>
          <w:b/>
          <w:sz w:val="28"/>
        </w:rPr>
      </w:pPr>
      <w:r w:rsidRPr="002E3DE6">
        <w:rPr>
          <w:b/>
          <w:sz w:val="28"/>
        </w:rPr>
        <w:t>Состояние водных объектов в местах водопользования</w:t>
      </w:r>
      <w:bookmarkEnd w:id="5"/>
    </w:p>
    <w:p w14:paraId="3ED07830" w14:textId="77777777" w:rsidR="008C1BB0" w:rsidRDefault="008C1BB0" w:rsidP="008C1BB0">
      <w:pPr>
        <w:widowControl w:val="0"/>
        <w:ind w:firstLine="709"/>
        <w:jc w:val="both"/>
        <w:rPr>
          <w:sz w:val="28"/>
        </w:rPr>
      </w:pPr>
      <w:r w:rsidRPr="002E3DE6">
        <w:rPr>
          <w:sz w:val="28"/>
        </w:rPr>
        <w:t>В Республике Адыгея к 1 категории водопользования относятся 4 поверхностных водоема, используемых в качестве источника питьевого водоснабжения, ко 2 категории водопользования относится 58 водоемов, из них: 55 находятся в сельской местности. Контроль за качеством воды водоемов осуществлялся в постоянных створах наблюдения.</w:t>
      </w:r>
    </w:p>
    <w:p w14:paraId="5E9FAF90" w14:textId="77777777" w:rsidR="008C1BB0" w:rsidRDefault="008C1BB0" w:rsidP="008C1BB0">
      <w:pPr>
        <w:widowControl w:val="0"/>
        <w:ind w:firstLine="709"/>
        <w:jc w:val="both"/>
        <w:rPr>
          <w:sz w:val="28"/>
        </w:rPr>
      </w:pPr>
      <w:r w:rsidRPr="002E3DE6">
        <w:rPr>
          <w:sz w:val="28"/>
        </w:rPr>
        <w:t>Всего 201</w:t>
      </w:r>
      <w:r>
        <w:rPr>
          <w:sz w:val="28"/>
        </w:rPr>
        <w:t xml:space="preserve">7 году </w:t>
      </w:r>
      <w:r w:rsidRPr="002E3DE6">
        <w:rPr>
          <w:sz w:val="28"/>
        </w:rPr>
        <w:t>исследовано</w:t>
      </w:r>
      <w:r>
        <w:rPr>
          <w:sz w:val="28"/>
        </w:rPr>
        <w:t xml:space="preserve"> 49</w:t>
      </w:r>
      <w:r w:rsidRPr="002E3DE6">
        <w:rPr>
          <w:sz w:val="28"/>
        </w:rPr>
        <w:t xml:space="preserve"> проб воды водоемов 2-й категории по санитарно-хим</w:t>
      </w:r>
      <w:r>
        <w:rPr>
          <w:sz w:val="28"/>
        </w:rPr>
        <w:t>ическим показателям, из которых проб</w:t>
      </w:r>
      <w:r w:rsidRPr="002E3DE6">
        <w:rPr>
          <w:sz w:val="28"/>
        </w:rPr>
        <w:t xml:space="preserve"> не соответствующих гигиеническим нормативам</w:t>
      </w:r>
      <w:r>
        <w:rPr>
          <w:sz w:val="28"/>
        </w:rPr>
        <w:t xml:space="preserve"> не обнаружено </w:t>
      </w:r>
      <w:r w:rsidRPr="002E3DE6">
        <w:rPr>
          <w:sz w:val="28"/>
        </w:rPr>
        <w:t>(в 201</w:t>
      </w:r>
      <w:r>
        <w:rPr>
          <w:sz w:val="28"/>
        </w:rPr>
        <w:t>6</w:t>
      </w:r>
      <w:r w:rsidRPr="002E3DE6">
        <w:rPr>
          <w:sz w:val="28"/>
        </w:rPr>
        <w:t xml:space="preserve"> г. было исследовано</w:t>
      </w:r>
      <w:r>
        <w:rPr>
          <w:sz w:val="28"/>
        </w:rPr>
        <w:t xml:space="preserve"> 115 проб</w:t>
      </w:r>
      <w:r w:rsidRPr="002E3DE6">
        <w:rPr>
          <w:sz w:val="28"/>
        </w:rPr>
        <w:t xml:space="preserve">, из них </w:t>
      </w:r>
      <w:r>
        <w:rPr>
          <w:sz w:val="28"/>
        </w:rPr>
        <w:t>7,8</w:t>
      </w:r>
      <w:r w:rsidRPr="002E3DE6">
        <w:rPr>
          <w:sz w:val="28"/>
        </w:rPr>
        <w:t>% проб, не соответствовало гигиеническим нормативам).</w:t>
      </w:r>
      <w:r>
        <w:rPr>
          <w:sz w:val="28"/>
        </w:rPr>
        <w:t xml:space="preserve"> </w:t>
      </w:r>
    </w:p>
    <w:p w14:paraId="2F1F1742" w14:textId="77777777" w:rsidR="008C1BB0" w:rsidRDefault="008C1BB0" w:rsidP="008C1BB0">
      <w:pPr>
        <w:widowControl w:val="0"/>
        <w:ind w:firstLine="709"/>
        <w:jc w:val="both"/>
        <w:rPr>
          <w:sz w:val="28"/>
        </w:rPr>
      </w:pPr>
      <w:r w:rsidRPr="002E3DE6">
        <w:rPr>
          <w:sz w:val="28"/>
        </w:rPr>
        <w:t>В 201</w:t>
      </w:r>
      <w:r>
        <w:rPr>
          <w:sz w:val="28"/>
        </w:rPr>
        <w:t>7</w:t>
      </w:r>
      <w:r w:rsidRPr="002E3DE6">
        <w:rPr>
          <w:sz w:val="28"/>
        </w:rPr>
        <w:t xml:space="preserve"> году удельный вес проб воды водоемов используемых в рекреационных целях не соответствующих гигиеническим требованиям по микробиологическим показателям составил </w:t>
      </w:r>
      <w:r>
        <w:rPr>
          <w:sz w:val="28"/>
        </w:rPr>
        <w:t xml:space="preserve">5,1% (было </w:t>
      </w:r>
      <w:r w:rsidRPr="002E3DE6">
        <w:rPr>
          <w:sz w:val="28"/>
        </w:rPr>
        <w:t>исследовано 5</w:t>
      </w:r>
      <w:r>
        <w:rPr>
          <w:sz w:val="28"/>
        </w:rPr>
        <w:t>8 проб</w:t>
      </w:r>
      <w:r w:rsidRPr="002E3DE6">
        <w:rPr>
          <w:sz w:val="28"/>
        </w:rPr>
        <w:t xml:space="preserve">, </w:t>
      </w:r>
      <w:r>
        <w:rPr>
          <w:sz w:val="28"/>
        </w:rPr>
        <w:t>3</w:t>
      </w:r>
      <w:r w:rsidRPr="002E3DE6">
        <w:rPr>
          <w:sz w:val="28"/>
        </w:rPr>
        <w:t xml:space="preserve"> не соответствов</w:t>
      </w:r>
      <w:r>
        <w:rPr>
          <w:sz w:val="28"/>
        </w:rPr>
        <w:t xml:space="preserve">ала гигиеническим нормативам). </w:t>
      </w:r>
      <w:r w:rsidRPr="002E3DE6">
        <w:rPr>
          <w:sz w:val="28"/>
        </w:rPr>
        <w:t>В 201</w:t>
      </w:r>
      <w:r>
        <w:rPr>
          <w:sz w:val="28"/>
        </w:rPr>
        <w:t>6</w:t>
      </w:r>
      <w:r w:rsidRPr="002E3DE6">
        <w:rPr>
          <w:sz w:val="28"/>
        </w:rPr>
        <w:t xml:space="preserve"> году по микробиологическим показа</w:t>
      </w:r>
      <w:r>
        <w:rPr>
          <w:sz w:val="28"/>
        </w:rPr>
        <w:t>телям было исследовано 52</w:t>
      </w:r>
      <w:r w:rsidRPr="002E3DE6">
        <w:rPr>
          <w:sz w:val="28"/>
        </w:rPr>
        <w:t xml:space="preserve"> проб</w:t>
      </w:r>
      <w:r>
        <w:rPr>
          <w:sz w:val="28"/>
        </w:rPr>
        <w:t>ы</w:t>
      </w:r>
      <w:r w:rsidRPr="002E3DE6">
        <w:rPr>
          <w:sz w:val="28"/>
        </w:rPr>
        <w:t>, из которых 1</w:t>
      </w:r>
      <w:r>
        <w:rPr>
          <w:sz w:val="28"/>
        </w:rPr>
        <w:t xml:space="preserve"> </w:t>
      </w:r>
      <w:r w:rsidRPr="002E3DE6">
        <w:rPr>
          <w:sz w:val="28"/>
        </w:rPr>
        <w:t xml:space="preserve">не соответствовала гигиеническим нормативам (1,4%). </w:t>
      </w:r>
    </w:p>
    <w:p w14:paraId="56CC00B0" w14:textId="77777777" w:rsidR="008C1BB0" w:rsidRPr="002E3DE6" w:rsidRDefault="008C1BB0" w:rsidP="008C1BB0">
      <w:pPr>
        <w:widowControl w:val="0"/>
        <w:ind w:firstLine="709"/>
        <w:jc w:val="both"/>
        <w:rPr>
          <w:sz w:val="28"/>
        </w:rPr>
      </w:pPr>
      <w:r w:rsidRPr="002E3DE6">
        <w:rPr>
          <w:sz w:val="28"/>
        </w:rPr>
        <w:t>По паразитологическим показателям в 201</w:t>
      </w:r>
      <w:r>
        <w:rPr>
          <w:sz w:val="28"/>
        </w:rPr>
        <w:t>7</w:t>
      </w:r>
      <w:r w:rsidRPr="002E3DE6">
        <w:rPr>
          <w:sz w:val="28"/>
        </w:rPr>
        <w:t>г. исследовано 1</w:t>
      </w:r>
      <w:r>
        <w:rPr>
          <w:sz w:val="28"/>
        </w:rPr>
        <w:t xml:space="preserve">8 </w:t>
      </w:r>
      <w:r w:rsidRPr="002E3DE6">
        <w:rPr>
          <w:sz w:val="28"/>
        </w:rPr>
        <w:t>проб воды</w:t>
      </w:r>
      <w:r>
        <w:rPr>
          <w:sz w:val="28"/>
        </w:rPr>
        <w:t xml:space="preserve"> водоемов 2-й категории. Проб </w:t>
      </w:r>
      <w:r w:rsidRPr="002E3DE6">
        <w:rPr>
          <w:sz w:val="28"/>
        </w:rPr>
        <w:t>не соответст</w:t>
      </w:r>
      <w:r>
        <w:rPr>
          <w:sz w:val="28"/>
        </w:rPr>
        <w:t xml:space="preserve">вующих гигиеническим нормативам не обнаружено. </w:t>
      </w:r>
      <w:r w:rsidRPr="002E3DE6">
        <w:rPr>
          <w:sz w:val="28"/>
        </w:rPr>
        <w:t>В 201</w:t>
      </w:r>
      <w:r>
        <w:rPr>
          <w:sz w:val="28"/>
        </w:rPr>
        <w:t xml:space="preserve">6 </w:t>
      </w:r>
      <w:r w:rsidRPr="002E3DE6">
        <w:rPr>
          <w:sz w:val="28"/>
        </w:rPr>
        <w:t>году по паразитологическим показателям  было исследовано 1</w:t>
      </w:r>
      <w:r>
        <w:rPr>
          <w:sz w:val="28"/>
        </w:rPr>
        <w:t>07</w:t>
      </w:r>
      <w:r w:rsidRPr="002E3DE6">
        <w:rPr>
          <w:sz w:val="28"/>
        </w:rPr>
        <w:t xml:space="preserve"> проб воды водоемов 2-й категории, из них не соответствовало гигиеническим нормативам </w:t>
      </w:r>
      <w:r>
        <w:rPr>
          <w:sz w:val="28"/>
        </w:rPr>
        <w:t>3</w:t>
      </w:r>
      <w:r w:rsidRPr="002E3DE6">
        <w:rPr>
          <w:sz w:val="28"/>
        </w:rPr>
        <w:t xml:space="preserve"> проб</w:t>
      </w:r>
      <w:r>
        <w:rPr>
          <w:sz w:val="28"/>
        </w:rPr>
        <w:t>ы</w:t>
      </w:r>
      <w:r w:rsidRPr="002E3DE6">
        <w:rPr>
          <w:sz w:val="28"/>
        </w:rPr>
        <w:t xml:space="preserve"> (</w:t>
      </w:r>
      <w:r>
        <w:rPr>
          <w:sz w:val="28"/>
        </w:rPr>
        <w:t>2,8</w:t>
      </w:r>
      <w:r w:rsidRPr="002E3DE6">
        <w:rPr>
          <w:sz w:val="28"/>
        </w:rPr>
        <w:t xml:space="preserve">%). </w:t>
      </w:r>
    </w:p>
    <w:p w14:paraId="6B43453D" w14:textId="77777777" w:rsidR="008C1BB0" w:rsidRPr="00F562AE" w:rsidRDefault="008C1BB0" w:rsidP="008C1BB0">
      <w:pPr>
        <w:widowControl w:val="0"/>
        <w:autoSpaceDE w:val="0"/>
        <w:autoSpaceDN w:val="0"/>
        <w:adjustRightInd w:val="0"/>
        <w:spacing w:before="40" w:after="40" w:line="220" w:lineRule="auto"/>
        <w:ind w:firstLine="567"/>
        <w:jc w:val="right"/>
        <w:rPr>
          <w:rFonts w:ascii="TimesNewRomanPSMT Cyr" w:hAnsi="TimesNewRomanPSMT Cyr" w:cs="TimesNewRomanPSMT Cyr"/>
        </w:rPr>
      </w:pPr>
      <w:r w:rsidRPr="00F562AE">
        <w:rPr>
          <w:rFonts w:ascii="TimesNewRomanPSMT Cyr" w:hAnsi="TimesNewRomanPSMT Cyr" w:cs="TimesNewRomanPSMT Cyr"/>
        </w:rPr>
        <w:t>Таблица 7</w:t>
      </w:r>
    </w:p>
    <w:p w14:paraId="0EC4252E" w14:textId="77777777" w:rsidR="008C1BB0" w:rsidRPr="00191A6E" w:rsidRDefault="008C1BB0" w:rsidP="008C1BB0">
      <w:pPr>
        <w:widowControl w:val="0"/>
        <w:suppressAutoHyphens/>
        <w:autoSpaceDE w:val="0"/>
        <w:autoSpaceDN w:val="0"/>
        <w:adjustRightInd w:val="0"/>
        <w:spacing w:after="80" w:line="220" w:lineRule="auto"/>
        <w:jc w:val="center"/>
        <w:rPr>
          <w:rFonts w:ascii="TimesNewRomanPSMT Cyr" w:hAnsi="TimesNewRomanPSMT Cyr" w:cs="TimesNewRomanPSMT Cyr"/>
          <w:b/>
          <w:color w:val="FF0000"/>
          <w:sz w:val="26"/>
        </w:rPr>
      </w:pPr>
      <w:r w:rsidRPr="00191A6E">
        <w:rPr>
          <w:rFonts w:ascii="TimesNewRomanPSMT Cyr" w:hAnsi="TimesNewRomanPSMT Cyr" w:cs="TimesNewRomanPSMT Cyr"/>
          <w:b/>
          <w:sz w:val="26"/>
        </w:rPr>
        <w:t>Состояние водных объектов в местах водопользования населения</w:t>
      </w:r>
    </w:p>
    <w:tbl>
      <w:tblPr>
        <w:tblW w:w="9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49"/>
        <w:gridCol w:w="850"/>
        <w:gridCol w:w="709"/>
        <w:gridCol w:w="805"/>
        <w:gridCol w:w="720"/>
        <w:gridCol w:w="1701"/>
      </w:tblGrid>
      <w:tr w:rsidR="008C1BB0" w:rsidRPr="002E3DE6" w14:paraId="55DB19F3" w14:textId="77777777" w:rsidTr="00480A19">
        <w:trPr>
          <w:trHeight w:val="148"/>
          <w:jc w:val="center"/>
        </w:trPr>
        <w:tc>
          <w:tcPr>
            <w:tcW w:w="4749" w:type="dxa"/>
            <w:vAlign w:val="center"/>
          </w:tcPr>
          <w:p w14:paraId="15D31E78" w14:textId="77777777" w:rsidR="008C1BB0" w:rsidRPr="00D14C28" w:rsidRDefault="008C1BB0" w:rsidP="00480A19">
            <w:pPr>
              <w:widowControl w:val="0"/>
              <w:spacing w:line="220" w:lineRule="auto"/>
              <w:jc w:val="center"/>
            </w:pPr>
            <w:r w:rsidRPr="00D14C28">
              <w:t>Показатель</w:t>
            </w:r>
          </w:p>
        </w:tc>
        <w:tc>
          <w:tcPr>
            <w:tcW w:w="850" w:type="dxa"/>
            <w:vAlign w:val="center"/>
          </w:tcPr>
          <w:p w14:paraId="5F44A361" w14:textId="77777777" w:rsidR="008C1BB0" w:rsidRPr="00D14C28" w:rsidRDefault="008C1BB0" w:rsidP="00480A19">
            <w:pPr>
              <w:widowControl w:val="0"/>
              <w:spacing w:line="220" w:lineRule="auto"/>
              <w:jc w:val="center"/>
            </w:pPr>
            <w:r w:rsidRPr="00D14C28">
              <w:t>201</w:t>
            </w:r>
            <w:r>
              <w:t>4</w:t>
            </w:r>
          </w:p>
        </w:tc>
        <w:tc>
          <w:tcPr>
            <w:tcW w:w="709" w:type="dxa"/>
            <w:vAlign w:val="center"/>
          </w:tcPr>
          <w:p w14:paraId="673CAC82" w14:textId="77777777" w:rsidR="008C1BB0" w:rsidRPr="00D14C28" w:rsidRDefault="008C1BB0" w:rsidP="00480A19">
            <w:pPr>
              <w:widowControl w:val="0"/>
              <w:spacing w:line="220" w:lineRule="auto"/>
              <w:jc w:val="center"/>
            </w:pPr>
            <w:r w:rsidRPr="00D14C28">
              <w:t>201</w:t>
            </w:r>
            <w:r>
              <w:t>5</w:t>
            </w:r>
          </w:p>
        </w:tc>
        <w:tc>
          <w:tcPr>
            <w:tcW w:w="805" w:type="dxa"/>
            <w:vAlign w:val="center"/>
          </w:tcPr>
          <w:p w14:paraId="1DB2E320" w14:textId="77777777" w:rsidR="008C1BB0" w:rsidRPr="00D14C28" w:rsidRDefault="008C1BB0" w:rsidP="00480A19">
            <w:pPr>
              <w:widowControl w:val="0"/>
              <w:spacing w:line="220" w:lineRule="auto"/>
              <w:jc w:val="center"/>
            </w:pPr>
            <w:r w:rsidRPr="00D14C28">
              <w:t>201</w:t>
            </w:r>
            <w:r>
              <w:t>6</w:t>
            </w:r>
          </w:p>
        </w:tc>
        <w:tc>
          <w:tcPr>
            <w:tcW w:w="720" w:type="dxa"/>
            <w:vAlign w:val="center"/>
          </w:tcPr>
          <w:p w14:paraId="72C00BAD" w14:textId="77777777" w:rsidR="008C1BB0" w:rsidRPr="00D14C28" w:rsidRDefault="008C1BB0" w:rsidP="00480A19">
            <w:pPr>
              <w:widowControl w:val="0"/>
              <w:spacing w:line="220" w:lineRule="auto"/>
              <w:jc w:val="center"/>
              <w:rPr>
                <w:color w:val="000000"/>
              </w:rPr>
            </w:pPr>
            <w:r w:rsidRPr="00D14C28">
              <w:rPr>
                <w:color w:val="000000"/>
              </w:rPr>
              <w:t>201</w:t>
            </w:r>
            <w:r>
              <w:rPr>
                <w:color w:val="000000"/>
              </w:rPr>
              <w:t>7</w:t>
            </w:r>
          </w:p>
        </w:tc>
        <w:tc>
          <w:tcPr>
            <w:tcW w:w="1701" w:type="dxa"/>
          </w:tcPr>
          <w:p w14:paraId="4C8CEFDF" w14:textId="77777777" w:rsidR="008C1BB0" w:rsidRPr="00D14C28" w:rsidRDefault="008C1BB0" w:rsidP="00480A19">
            <w:pPr>
              <w:widowControl w:val="0"/>
              <w:spacing w:line="220" w:lineRule="auto"/>
              <w:ind w:left="-54" w:right="-20"/>
              <w:jc w:val="center"/>
              <w:rPr>
                <w:color w:val="000000"/>
              </w:rPr>
            </w:pPr>
            <w:r w:rsidRPr="00D14C28">
              <w:rPr>
                <w:color w:val="000000"/>
              </w:rPr>
              <w:t>Темп прироста</w:t>
            </w:r>
            <w:r>
              <w:rPr>
                <w:color w:val="000000"/>
              </w:rPr>
              <w:t xml:space="preserve"> </w:t>
            </w:r>
            <w:r w:rsidRPr="00D14C28">
              <w:rPr>
                <w:color w:val="000000"/>
              </w:rPr>
              <w:t>к 201</w:t>
            </w:r>
            <w:r>
              <w:rPr>
                <w:color w:val="000000"/>
              </w:rPr>
              <w:t>6</w:t>
            </w:r>
            <w:r w:rsidRPr="00D14C28">
              <w:rPr>
                <w:color w:val="000000"/>
              </w:rPr>
              <w:t>г.,</w:t>
            </w:r>
            <w:r>
              <w:rPr>
                <w:color w:val="000000"/>
              </w:rPr>
              <w:t xml:space="preserve"> </w:t>
            </w:r>
            <w:r w:rsidRPr="00D14C28">
              <w:rPr>
                <w:color w:val="000000"/>
              </w:rPr>
              <w:t>по доле, %</w:t>
            </w:r>
          </w:p>
        </w:tc>
      </w:tr>
      <w:tr w:rsidR="008C1BB0" w:rsidRPr="002E3DE6" w14:paraId="7C459BE5" w14:textId="77777777" w:rsidTr="00480A19">
        <w:trPr>
          <w:trHeight w:val="148"/>
          <w:jc w:val="center"/>
        </w:trPr>
        <w:tc>
          <w:tcPr>
            <w:tcW w:w="4749" w:type="dxa"/>
          </w:tcPr>
          <w:p w14:paraId="517F543F" w14:textId="77777777" w:rsidR="008C1BB0" w:rsidRPr="002E3DE6" w:rsidRDefault="008C1BB0" w:rsidP="00480A19">
            <w:pPr>
              <w:widowControl w:val="0"/>
              <w:shd w:val="clear" w:color="auto" w:fill="FFFFFF"/>
              <w:spacing w:line="220" w:lineRule="auto"/>
            </w:pPr>
            <w:r w:rsidRPr="002E3DE6">
              <w:t>Доля проб из водоемов 1-й категории, не соответствующих санитарным требованиям по санитарно-химическим показателям, %</w:t>
            </w:r>
          </w:p>
        </w:tc>
        <w:tc>
          <w:tcPr>
            <w:tcW w:w="850" w:type="dxa"/>
            <w:vAlign w:val="center"/>
          </w:tcPr>
          <w:p w14:paraId="1CCFCDFB" w14:textId="77777777" w:rsidR="008C1BB0" w:rsidRPr="002E3DE6" w:rsidRDefault="008C1BB0" w:rsidP="00480A19">
            <w:pPr>
              <w:widowControl w:val="0"/>
              <w:shd w:val="clear" w:color="auto" w:fill="FFFFFF"/>
              <w:spacing w:line="220" w:lineRule="auto"/>
              <w:jc w:val="center"/>
            </w:pPr>
            <w:r w:rsidRPr="002E3DE6">
              <w:t>0</w:t>
            </w:r>
          </w:p>
        </w:tc>
        <w:tc>
          <w:tcPr>
            <w:tcW w:w="709" w:type="dxa"/>
            <w:vAlign w:val="center"/>
          </w:tcPr>
          <w:p w14:paraId="6B1DC888" w14:textId="77777777" w:rsidR="008C1BB0" w:rsidRPr="002E3DE6" w:rsidRDefault="008C1BB0" w:rsidP="00480A19">
            <w:pPr>
              <w:widowControl w:val="0"/>
              <w:shd w:val="clear" w:color="auto" w:fill="FFFFFF"/>
              <w:spacing w:line="220" w:lineRule="auto"/>
              <w:jc w:val="center"/>
            </w:pPr>
            <w:r w:rsidRPr="002E3DE6">
              <w:t>0</w:t>
            </w:r>
          </w:p>
        </w:tc>
        <w:tc>
          <w:tcPr>
            <w:tcW w:w="805" w:type="dxa"/>
            <w:vAlign w:val="center"/>
          </w:tcPr>
          <w:p w14:paraId="70A30C01" w14:textId="77777777" w:rsidR="008C1BB0" w:rsidRPr="002E3DE6" w:rsidRDefault="008C1BB0" w:rsidP="00480A19">
            <w:pPr>
              <w:widowControl w:val="0"/>
              <w:shd w:val="clear" w:color="auto" w:fill="FFFFFF"/>
              <w:spacing w:line="220" w:lineRule="auto"/>
              <w:jc w:val="center"/>
            </w:pPr>
            <w:r w:rsidRPr="002E3DE6">
              <w:t>0</w:t>
            </w:r>
          </w:p>
        </w:tc>
        <w:tc>
          <w:tcPr>
            <w:tcW w:w="720" w:type="dxa"/>
            <w:vAlign w:val="center"/>
          </w:tcPr>
          <w:p w14:paraId="3A107348" w14:textId="77777777" w:rsidR="008C1BB0" w:rsidRPr="002E3DE6" w:rsidRDefault="008C1BB0" w:rsidP="00480A19">
            <w:pPr>
              <w:jc w:val="center"/>
            </w:pPr>
            <w:r>
              <w:t>0</w:t>
            </w:r>
          </w:p>
        </w:tc>
        <w:tc>
          <w:tcPr>
            <w:tcW w:w="1701" w:type="dxa"/>
            <w:vAlign w:val="center"/>
          </w:tcPr>
          <w:p w14:paraId="242360CF" w14:textId="77777777" w:rsidR="008C1BB0" w:rsidRPr="002E3DE6" w:rsidRDefault="008C1BB0" w:rsidP="00480A19">
            <w:pPr>
              <w:widowControl w:val="0"/>
              <w:shd w:val="clear" w:color="auto" w:fill="FFFFFF"/>
              <w:spacing w:line="220" w:lineRule="auto"/>
              <w:jc w:val="center"/>
            </w:pPr>
            <w:r w:rsidRPr="002E3DE6">
              <w:t>0</w:t>
            </w:r>
          </w:p>
        </w:tc>
      </w:tr>
      <w:tr w:rsidR="008C1BB0" w:rsidRPr="002E3DE6" w14:paraId="754B6532" w14:textId="77777777" w:rsidTr="00480A19">
        <w:trPr>
          <w:trHeight w:val="148"/>
          <w:jc w:val="center"/>
        </w:trPr>
        <w:tc>
          <w:tcPr>
            <w:tcW w:w="4749" w:type="dxa"/>
          </w:tcPr>
          <w:p w14:paraId="157A90F6" w14:textId="77777777" w:rsidR="008C1BB0" w:rsidRPr="002E3DE6" w:rsidRDefault="008C1BB0" w:rsidP="00480A19">
            <w:pPr>
              <w:widowControl w:val="0"/>
              <w:shd w:val="clear" w:color="auto" w:fill="FFFFFF"/>
              <w:spacing w:line="220" w:lineRule="auto"/>
            </w:pPr>
            <w:r w:rsidRPr="002E3DE6">
              <w:t>Доля проб из водоемов 1-й категории, не соответствующих санитарным требованиям по микробиологическим показателям, %</w:t>
            </w:r>
          </w:p>
        </w:tc>
        <w:tc>
          <w:tcPr>
            <w:tcW w:w="850" w:type="dxa"/>
            <w:vAlign w:val="center"/>
          </w:tcPr>
          <w:p w14:paraId="1A17EF15" w14:textId="77777777" w:rsidR="008C1BB0" w:rsidRPr="002E3DE6" w:rsidRDefault="008C1BB0" w:rsidP="00480A19">
            <w:pPr>
              <w:widowControl w:val="0"/>
              <w:shd w:val="clear" w:color="auto" w:fill="FFFFFF"/>
              <w:spacing w:line="220" w:lineRule="auto"/>
              <w:jc w:val="center"/>
            </w:pPr>
            <w:r>
              <w:t>11,7</w:t>
            </w:r>
          </w:p>
        </w:tc>
        <w:tc>
          <w:tcPr>
            <w:tcW w:w="709" w:type="dxa"/>
            <w:vAlign w:val="center"/>
          </w:tcPr>
          <w:p w14:paraId="233BB792" w14:textId="77777777" w:rsidR="008C1BB0" w:rsidRPr="002E3DE6" w:rsidRDefault="008C1BB0" w:rsidP="00480A19">
            <w:pPr>
              <w:widowControl w:val="0"/>
              <w:shd w:val="clear" w:color="auto" w:fill="FFFFFF"/>
              <w:spacing w:line="220" w:lineRule="auto"/>
              <w:jc w:val="center"/>
            </w:pPr>
            <w:r>
              <w:t>0</w:t>
            </w:r>
          </w:p>
        </w:tc>
        <w:tc>
          <w:tcPr>
            <w:tcW w:w="805" w:type="dxa"/>
            <w:vAlign w:val="center"/>
          </w:tcPr>
          <w:p w14:paraId="44FE25B2" w14:textId="77777777" w:rsidR="008C1BB0" w:rsidRPr="002E3DE6" w:rsidRDefault="008C1BB0" w:rsidP="00480A19">
            <w:pPr>
              <w:widowControl w:val="0"/>
              <w:shd w:val="clear" w:color="auto" w:fill="FFFFFF"/>
              <w:spacing w:line="220" w:lineRule="auto"/>
              <w:jc w:val="center"/>
            </w:pPr>
            <w:r w:rsidRPr="002E3DE6">
              <w:t>0</w:t>
            </w:r>
          </w:p>
        </w:tc>
        <w:tc>
          <w:tcPr>
            <w:tcW w:w="720" w:type="dxa"/>
            <w:vAlign w:val="center"/>
          </w:tcPr>
          <w:p w14:paraId="64F8E658" w14:textId="77777777" w:rsidR="008C1BB0" w:rsidRPr="002E3DE6" w:rsidRDefault="008C1BB0" w:rsidP="00480A19">
            <w:pPr>
              <w:jc w:val="center"/>
            </w:pPr>
            <w:r w:rsidRPr="002E3DE6">
              <w:t>0</w:t>
            </w:r>
          </w:p>
        </w:tc>
        <w:tc>
          <w:tcPr>
            <w:tcW w:w="1701" w:type="dxa"/>
            <w:vAlign w:val="center"/>
          </w:tcPr>
          <w:p w14:paraId="3BA99F27" w14:textId="77777777" w:rsidR="008C1BB0" w:rsidRPr="002E3DE6" w:rsidRDefault="008C1BB0" w:rsidP="00480A19">
            <w:pPr>
              <w:widowControl w:val="0"/>
              <w:shd w:val="clear" w:color="auto" w:fill="FFFFFF"/>
              <w:spacing w:line="220" w:lineRule="auto"/>
              <w:jc w:val="center"/>
            </w:pPr>
            <w:r w:rsidRPr="002E3DE6">
              <w:t>0</w:t>
            </w:r>
          </w:p>
        </w:tc>
      </w:tr>
      <w:tr w:rsidR="008C1BB0" w:rsidRPr="002E3DE6" w14:paraId="7FB720B3" w14:textId="77777777" w:rsidTr="00480A19">
        <w:trPr>
          <w:trHeight w:val="148"/>
          <w:jc w:val="center"/>
        </w:trPr>
        <w:tc>
          <w:tcPr>
            <w:tcW w:w="4749" w:type="dxa"/>
          </w:tcPr>
          <w:p w14:paraId="68761AAF" w14:textId="77777777" w:rsidR="008C1BB0" w:rsidRPr="002E3DE6" w:rsidRDefault="008C1BB0" w:rsidP="00480A19">
            <w:pPr>
              <w:widowControl w:val="0"/>
              <w:shd w:val="clear" w:color="auto" w:fill="FFFFFF"/>
              <w:spacing w:line="220" w:lineRule="auto"/>
            </w:pPr>
            <w:r w:rsidRPr="002E3DE6">
              <w:t>Доля проб из водоемов 1-й категории, не соответствующих санитарным требованиям по паразитологическим показателям, %</w:t>
            </w:r>
          </w:p>
        </w:tc>
        <w:tc>
          <w:tcPr>
            <w:tcW w:w="850" w:type="dxa"/>
            <w:vAlign w:val="center"/>
          </w:tcPr>
          <w:p w14:paraId="15EA9E98" w14:textId="77777777" w:rsidR="008C1BB0" w:rsidRPr="002E3DE6" w:rsidRDefault="008C1BB0" w:rsidP="00480A19">
            <w:pPr>
              <w:widowControl w:val="0"/>
              <w:shd w:val="clear" w:color="auto" w:fill="FFFFFF"/>
              <w:spacing w:line="220" w:lineRule="auto"/>
              <w:jc w:val="center"/>
            </w:pPr>
            <w:r w:rsidRPr="002E3DE6">
              <w:t>0</w:t>
            </w:r>
          </w:p>
        </w:tc>
        <w:tc>
          <w:tcPr>
            <w:tcW w:w="709" w:type="dxa"/>
            <w:vAlign w:val="center"/>
          </w:tcPr>
          <w:p w14:paraId="64D2D9B9" w14:textId="77777777" w:rsidR="008C1BB0" w:rsidRPr="002E3DE6" w:rsidRDefault="008C1BB0" w:rsidP="00480A19">
            <w:pPr>
              <w:widowControl w:val="0"/>
              <w:shd w:val="clear" w:color="auto" w:fill="FFFFFF"/>
              <w:spacing w:line="220" w:lineRule="auto"/>
              <w:jc w:val="center"/>
            </w:pPr>
            <w:r w:rsidRPr="002E3DE6">
              <w:t>0</w:t>
            </w:r>
          </w:p>
        </w:tc>
        <w:tc>
          <w:tcPr>
            <w:tcW w:w="805" w:type="dxa"/>
            <w:vAlign w:val="center"/>
          </w:tcPr>
          <w:p w14:paraId="07F78A5E" w14:textId="77777777" w:rsidR="008C1BB0" w:rsidRPr="002E3DE6" w:rsidRDefault="008C1BB0" w:rsidP="00480A19">
            <w:pPr>
              <w:widowControl w:val="0"/>
              <w:shd w:val="clear" w:color="auto" w:fill="FFFFFF"/>
              <w:spacing w:line="220" w:lineRule="auto"/>
              <w:jc w:val="center"/>
            </w:pPr>
            <w:r w:rsidRPr="002E3DE6">
              <w:t>0</w:t>
            </w:r>
          </w:p>
        </w:tc>
        <w:tc>
          <w:tcPr>
            <w:tcW w:w="720" w:type="dxa"/>
            <w:vAlign w:val="center"/>
          </w:tcPr>
          <w:p w14:paraId="3E83EACD" w14:textId="77777777" w:rsidR="008C1BB0" w:rsidRPr="002E3DE6" w:rsidRDefault="008C1BB0" w:rsidP="00480A19">
            <w:pPr>
              <w:widowControl w:val="0"/>
              <w:shd w:val="clear" w:color="auto" w:fill="FFFFFF"/>
              <w:spacing w:line="220" w:lineRule="auto"/>
              <w:jc w:val="center"/>
            </w:pPr>
            <w:r w:rsidRPr="002E3DE6">
              <w:t>0</w:t>
            </w:r>
          </w:p>
        </w:tc>
        <w:tc>
          <w:tcPr>
            <w:tcW w:w="1701" w:type="dxa"/>
            <w:vAlign w:val="center"/>
          </w:tcPr>
          <w:p w14:paraId="65D38C38" w14:textId="77777777" w:rsidR="008C1BB0" w:rsidRPr="002E3DE6" w:rsidRDefault="008C1BB0" w:rsidP="00480A19">
            <w:pPr>
              <w:widowControl w:val="0"/>
              <w:shd w:val="clear" w:color="auto" w:fill="FFFFFF"/>
              <w:spacing w:line="220" w:lineRule="auto"/>
              <w:jc w:val="center"/>
            </w:pPr>
            <w:r w:rsidRPr="002E3DE6">
              <w:t>0</w:t>
            </w:r>
          </w:p>
        </w:tc>
      </w:tr>
      <w:tr w:rsidR="008C1BB0" w:rsidRPr="002E3DE6" w14:paraId="3C16584C" w14:textId="77777777" w:rsidTr="00480A19">
        <w:trPr>
          <w:trHeight w:val="148"/>
          <w:jc w:val="center"/>
        </w:trPr>
        <w:tc>
          <w:tcPr>
            <w:tcW w:w="4749" w:type="dxa"/>
          </w:tcPr>
          <w:p w14:paraId="2F6E637F" w14:textId="77777777" w:rsidR="008C1BB0" w:rsidRPr="002E3DE6" w:rsidRDefault="008C1BB0" w:rsidP="00480A19">
            <w:pPr>
              <w:widowControl w:val="0"/>
              <w:shd w:val="clear" w:color="auto" w:fill="FFFFFF"/>
              <w:spacing w:line="220" w:lineRule="auto"/>
            </w:pPr>
            <w:r w:rsidRPr="002E3DE6">
              <w:t>Доля проб из водоемов 2-й категории, не соответствующих санитарным требованиям по санитарно-химическим показателям, %</w:t>
            </w:r>
          </w:p>
        </w:tc>
        <w:tc>
          <w:tcPr>
            <w:tcW w:w="850" w:type="dxa"/>
            <w:vAlign w:val="center"/>
          </w:tcPr>
          <w:p w14:paraId="38EBCB57" w14:textId="77777777" w:rsidR="008C1BB0" w:rsidRPr="002E3DE6" w:rsidRDefault="008C1BB0" w:rsidP="00480A19">
            <w:pPr>
              <w:widowControl w:val="0"/>
              <w:shd w:val="clear" w:color="auto" w:fill="FFFFFF"/>
              <w:spacing w:line="220" w:lineRule="auto"/>
              <w:jc w:val="center"/>
            </w:pPr>
            <w:r w:rsidRPr="002E3DE6">
              <w:t>5,7</w:t>
            </w:r>
          </w:p>
        </w:tc>
        <w:tc>
          <w:tcPr>
            <w:tcW w:w="709" w:type="dxa"/>
            <w:vAlign w:val="center"/>
          </w:tcPr>
          <w:p w14:paraId="48E49807" w14:textId="77777777" w:rsidR="008C1BB0" w:rsidRPr="002E3DE6" w:rsidRDefault="008C1BB0" w:rsidP="00480A19">
            <w:pPr>
              <w:widowControl w:val="0"/>
              <w:shd w:val="clear" w:color="auto" w:fill="FFFFFF"/>
              <w:spacing w:line="220" w:lineRule="auto"/>
              <w:jc w:val="center"/>
            </w:pPr>
            <w:r w:rsidRPr="002E3DE6">
              <w:t>10,0</w:t>
            </w:r>
          </w:p>
        </w:tc>
        <w:tc>
          <w:tcPr>
            <w:tcW w:w="805" w:type="dxa"/>
            <w:vAlign w:val="center"/>
          </w:tcPr>
          <w:p w14:paraId="04A93311" w14:textId="77777777" w:rsidR="008C1BB0" w:rsidRPr="002E3DE6" w:rsidRDefault="008C1BB0" w:rsidP="00480A19">
            <w:pPr>
              <w:widowControl w:val="0"/>
              <w:shd w:val="clear" w:color="auto" w:fill="FFFFFF"/>
              <w:spacing w:line="220" w:lineRule="auto"/>
              <w:jc w:val="center"/>
            </w:pPr>
          </w:p>
          <w:p w14:paraId="6A18C394" w14:textId="77777777" w:rsidR="008C1BB0" w:rsidRPr="002E3DE6" w:rsidRDefault="008C1BB0" w:rsidP="00480A19">
            <w:pPr>
              <w:jc w:val="center"/>
            </w:pPr>
            <w:r w:rsidRPr="002E3DE6">
              <w:t>7,8</w:t>
            </w:r>
          </w:p>
          <w:p w14:paraId="5313EBA4" w14:textId="77777777" w:rsidR="008C1BB0" w:rsidRPr="002E3DE6" w:rsidRDefault="008C1BB0" w:rsidP="00480A19">
            <w:pPr>
              <w:jc w:val="center"/>
            </w:pPr>
          </w:p>
        </w:tc>
        <w:tc>
          <w:tcPr>
            <w:tcW w:w="720" w:type="dxa"/>
            <w:vAlign w:val="center"/>
          </w:tcPr>
          <w:p w14:paraId="3E43DB7A" w14:textId="77777777" w:rsidR="008C1BB0" w:rsidRPr="002E3DE6" w:rsidRDefault="008C1BB0" w:rsidP="00480A19">
            <w:pPr>
              <w:widowControl w:val="0"/>
              <w:shd w:val="clear" w:color="auto" w:fill="FFFFFF"/>
              <w:spacing w:line="220" w:lineRule="auto"/>
              <w:jc w:val="center"/>
            </w:pPr>
          </w:p>
          <w:p w14:paraId="4C47BC8C" w14:textId="77777777" w:rsidR="008C1BB0" w:rsidRPr="002E3DE6" w:rsidRDefault="008C1BB0" w:rsidP="00480A19">
            <w:pPr>
              <w:jc w:val="center"/>
            </w:pPr>
            <w:r>
              <w:t>0</w:t>
            </w:r>
          </w:p>
          <w:p w14:paraId="77192FE8" w14:textId="77777777" w:rsidR="008C1BB0" w:rsidRPr="002E3DE6" w:rsidRDefault="008C1BB0" w:rsidP="00480A19">
            <w:pPr>
              <w:jc w:val="center"/>
            </w:pPr>
          </w:p>
        </w:tc>
        <w:tc>
          <w:tcPr>
            <w:tcW w:w="1701" w:type="dxa"/>
            <w:vAlign w:val="center"/>
          </w:tcPr>
          <w:p w14:paraId="1C4FCA73" w14:textId="77777777" w:rsidR="008C1BB0" w:rsidRPr="002E3DE6" w:rsidRDefault="008C1BB0" w:rsidP="00480A19">
            <w:pPr>
              <w:widowControl w:val="0"/>
              <w:shd w:val="clear" w:color="auto" w:fill="FFFFFF"/>
              <w:spacing w:line="220" w:lineRule="auto"/>
              <w:jc w:val="center"/>
            </w:pPr>
            <w:r>
              <w:t>0</w:t>
            </w:r>
          </w:p>
        </w:tc>
      </w:tr>
      <w:tr w:rsidR="008C1BB0" w:rsidRPr="002E3DE6" w14:paraId="44196582" w14:textId="77777777" w:rsidTr="00480A19">
        <w:trPr>
          <w:trHeight w:val="148"/>
          <w:jc w:val="center"/>
        </w:trPr>
        <w:tc>
          <w:tcPr>
            <w:tcW w:w="4749" w:type="dxa"/>
          </w:tcPr>
          <w:p w14:paraId="40463021" w14:textId="77777777" w:rsidR="008C1BB0" w:rsidRPr="002E3DE6" w:rsidRDefault="008C1BB0" w:rsidP="00480A19">
            <w:pPr>
              <w:widowControl w:val="0"/>
              <w:shd w:val="clear" w:color="auto" w:fill="FFFFFF"/>
              <w:spacing w:line="220" w:lineRule="auto"/>
            </w:pPr>
            <w:r w:rsidRPr="002E3DE6">
              <w:t>Доля проб из водоемов 2-й категории, не соответствующих санитарным требованиям по микробиологическим показателям, %</w:t>
            </w:r>
          </w:p>
        </w:tc>
        <w:tc>
          <w:tcPr>
            <w:tcW w:w="850" w:type="dxa"/>
            <w:vAlign w:val="center"/>
          </w:tcPr>
          <w:p w14:paraId="5FB137A1" w14:textId="77777777" w:rsidR="008C1BB0" w:rsidRPr="002E3DE6" w:rsidRDefault="008C1BB0" w:rsidP="00480A19">
            <w:pPr>
              <w:widowControl w:val="0"/>
              <w:shd w:val="clear" w:color="auto" w:fill="FFFFFF"/>
              <w:spacing w:line="220" w:lineRule="auto"/>
              <w:jc w:val="center"/>
            </w:pPr>
            <w:r w:rsidRPr="002E3DE6">
              <w:t>10,6</w:t>
            </w:r>
          </w:p>
        </w:tc>
        <w:tc>
          <w:tcPr>
            <w:tcW w:w="709" w:type="dxa"/>
            <w:vAlign w:val="center"/>
          </w:tcPr>
          <w:p w14:paraId="2CB00CEE" w14:textId="77777777" w:rsidR="008C1BB0" w:rsidRPr="002E3DE6" w:rsidRDefault="008C1BB0" w:rsidP="00480A19">
            <w:pPr>
              <w:widowControl w:val="0"/>
              <w:shd w:val="clear" w:color="auto" w:fill="FFFFFF"/>
              <w:spacing w:line="220" w:lineRule="auto"/>
              <w:jc w:val="center"/>
            </w:pPr>
            <w:r w:rsidRPr="002E3DE6">
              <w:t>1,4</w:t>
            </w:r>
          </w:p>
        </w:tc>
        <w:tc>
          <w:tcPr>
            <w:tcW w:w="805" w:type="dxa"/>
            <w:vAlign w:val="center"/>
          </w:tcPr>
          <w:p w14:paraId="78ECE072" w14:textId="77777777" w:rsidR="008C1BB0" w:rsidRPr="002E3DE6" w:rsidRDefault="008C1BB0" w:rsidP="00480A19">
            <w:pPr>
              <w:jc w:val="center"/>
            </w:pPr>
            <w:r w:rsidRPr="002E3DE6">
              <w:t>1,9</w:t>
            </w:r>
          </w:p>
        </w:tc>
        <w:tc>
          <w:tcPr>
            <w:tcW w:w="720" w:type="dxa"/>
            <w:vAlign w:val="center"/>
          </w:tcPr>
          <w:p w14:paraId="326B7B63" w14:textId="77777777" w:rsidR="008C1BB0" w:rsidRPr="002E3DE6" w:rsidRDefault="008C1BB0" w:rsidP="00480A19">
            <w:pPr>
              <w:jc w:val="center"/>
            </w:pPr>
            <w:r>
              <w:t>5,1</w:t>
            </w:r>
          </w:p>
        </w:tc>
        <w:tc>
          <w:tcPr>
            <w:tcW w:w="1701" w:type="dxa"/>
            <w:vAlign w:val="center"/>
          </w:tcPr>
          <w:p w14:paraId="6069561C" w14:textId="77777777" w:rsidR="008C1BB0" w:rsidRPr="002E3DE6" w:rsidRDefault="008C1BB0" w:rsidP="00480A19">
            <w:pPr>
              <w:widowControl w:val="0"/>
              <w:shd w:val="clear" w:color="auto" w:fill="FFFFFF"/>
              <w:spacing w:line="220" w:lineRule="auto"/>
              <w:jc w:val="center"/>
            </w:pPr>
            <w:r>
              <w:t>+168,4</w:t>
            </w:r>
          </w:p>
        </w:tc>
      </w:tr>
      <w:tr w:rsidR="008C1BB0" w:rsidRPr="002E3DE6" w14:paraId="55D5F34D" w14:textId="77777777" w:rsidTr="00480A19">
        <w:trPr>
          <w:trHeight w:val="148"/>
          <w:jc w:val="center"/>
        </w:trPr>
        <w:tc>
          <w:tcPr>
            <w:tcW w:w="4749" w:type="dxa"/>
          </w:tcPr>
          <w:p w14:paraId="1D58174D" w14:textId="77777777" w:rsidR="008C1BB0" w:rsidRPr="002E3DE6" w:rsidRDefault="008C1BB0" w:rsidP="00480A19">
            <w:pPr>
              <w:widowControl w:val="0"/>
              <w:shd w:val="clear" w:color="auto" w:fill="FFFFFF"/>
              <w:spacing w:line="220" w:lineRule="auto"/>
            </w:pPr>
            <w:r w:rsidRPr="002E3DE6">
              <w:t>Доля проб из водоемов 2-й категории, не соответствующих санитарным требованиям по паразитологическим показателям, %</w:t>
            </w:r>
          </w:p>
        </w:tc>
        <w:tc>
          <w:tcPr>
            <w:tcW w:w="850" w:type="dxa"/>
            <w:vAlign w:val="center"/>
          </w:tcPr>
          <w:p w14:paraId="5782AE1A" w14:textId="77777777" w:rsidR="008C1BB0" w:rsidRPr="002E3DE6" w:rsidRDefault="008C1BB0" w:rsidP="00480A19">
            <w:pPr>
              <w:widowControl w:val="0"/>
              <w:shd w:val="clear" w:color="auto" w:fill="FFFFFF"/>
              <w:spacing w:line="220" w:lineRule="auto"/>
              <w:jc w:val="center"/>
            </w:pPr>
            <w:r w:rsidRPr="002E3DE6">
              <w:t>28,5</w:t>
            </w:r>
          </w:p>
        </w:tc>
        <w:tc>
          <w:tcPr>
            <w:tcW w:w="709" w:type="dxa"/>
            <w:vAlign w:val="center"/>
          </w:tcPr>
          <w:p w14:paraId="4B5E0013" w14:textId="77777777" w:rsidR="008C1BB0" w:rsidRPr="002E3DE6" w:rsidRDefault="008C1BB0" w:rsidP="00480A19">
            <w:pPr>
              <w:widowControl w:val="0"/>
              <w:shd w:val="clear" w:color="auto" w:fill="FFFFFF"/>
              <w:spacing w:line="220" w:lineRule="auto"/>
              <w:jc w:val="center"/>
            </w:pPr>
            <w:r w:rsidRPr="002E3DE6">
              <w:t>4,2</w:t>
            </w:r>
          </w:p>
        </w:tc>
        <w:tc>
          <w:tcPr>
            <w:tcW w:w="805" w:type="dxa"/>
            <w:vAlign w:val="center"/>
          </w:tcPr>
          <w:p w14:paraId="7035B091" w14:textId="77777777" w:rsidR="008C1BB0" w:rsidRPr="002E3DE6" w:rsidRDefault="008C1BB0" w:rsidP="00480A19">
            <w:pPr>
              <w:widowControl w:val="0"/>
              <w:shd w:val="clear" w:color="auto" w:fill="FFFFFF"/>
              <w:spacing w:line="220" w:lineRule="auto"/>
              <w:jc w:val="center"/>
            </w:pPr>
            <w:r w:rsidRPr="002E3DE6">
              <w:t>2,8</w:t>
            </w:r>
          </w:p>
        </w:tc>
        <w:tc>
          <w:tcPr>
            <w:tcW w:w="720" w:type="dxa"/>
            <w:vAlign w:val="center"/>
          </w:tcPr>
          <w:p w14:paraId="56C39872" w14:textId="77777777" w:rsidR="008C1BB0" w:rsidRPr="002E3DE6" w:rsidRDefault="008C1BB0" w:rsidP="00480A19">
            <w:pPr>
              <w:widowControl w:val="0"/>
              <w:shd w:val="clear" w:color="auto" w:fill="FFFFFF"/>
              <w:spacing w:line="220" w:lineRule="auto"/>
              <w:jc w:val="center"/>
            </w:pPr>
            <w:r>
              <w:t>0</w:t>
            </w:r>
          </w:p>
        </w:tc>
        <w:tc>
          <w:tcPr>
            <w:tcW w:w="1701" w:type="dxa"/>
            <w:vAlign w:val="center"/>
          </w:tcPr>
          <w:p w14:paraId="28BC2B4D" w14:textId="77777777" w:rsidR="008C1BB0" w:rsidRPr="002E3DE6" w:rsidRDefault="008C1BB0" w:rsidP="00480A19">
            <w:pPr>
              <w:widowControl w:val="0"/>
              <w:shd w:val="clear" w:color="auto" w:fill="FFFFFF"/>
              <w:spacing w:line="220" w:lineRule="auto"/>
              <w:jc w:val="center"/>
            </w:pPr>
            <w:r>
              <w:t>0</w:t>
            </w:r>
          </w:p>
        </w:tc>
      </w:tr>
    </w:tbl>
    <w:p w14:paraId="0BE3B202" w14:textId="77777777" w:rsidR="008C1BB0" w:rsidRPr="002E3DE6" w:rsidRDefault="008C1BB0" w:rsidP="008C1BB0">
      <w:pPr>
        <w:widowControl w:val="0"/>
        <w:suppressAutoHyphens/>
        <w:autoSpaceDE w:val="0"/>
        <w:autoSpaceDN w:val="0"/>
        <w:adjustRightInd w:val="0"/>
        <w:spacing w:before="240" w:after="120" w:line="221" w:lineRule="auto"/>
        <w:jc w:val="center"/>
        <w:outlineLvl w:val="3"/>
        <w:rPr>
          <w:b/>
          <w:sz w:val="28"/>
        </w:rPr>
      </w:pPr>
      <w:bookmarkStart w:id="6" w:name="_Toc449918447"/>
      <w:r w:rsidRPr="002E3DE6">
        <w:rPr>
          <w:b/>
          <w:sz w:val="28"/>
        </w:rPr>
        <w:t>Санитарно-эпидемиологическое состояние почвы</w:t>
      </w:r>
      <w:bookmarkEnd w:id="6"/>
    </w:p>
    <w:p w14:paraId="3930B2D2" w14:textId="77777777" w:rsidR="008C1BB0" w:rsidRPr="002E3DE6" w:rsidRDefault="008C1BB0" w:rsidP="008C1BB0">
      <w:pPr>
        <w:widowControl w:val="0"/>
        <w:ind w:firstLine="709"/>
        <w:jc w:val="both"/>
        <w:rPr>
          <w:sz w:val="28"/>
        </w:rPr>
      </w:pPr>
      <w:r w:rsidRPr="002E3DE6">
        <w:rPr>
          <w:sz w:val="28"/>
        </w:rPr>
        <w:t>В 201</w:t>
      </w:r>
      <w:r>
        <w:rPr>
          <w:sz w:val="28"/>
        </w:rPr>
        <w:t>7 году</w:t>
      </w:r>
      <w:r w:rsidRPr="002E3DE6">
        <w:rPr>
          <w:sz w:val="28"/>
        </w:rPr>
        <w:t xml:space="preserve"> контроль за состоянием почвы осуществлял</w:t>
      </w:r>
      <w:r>
        <w:rPr>
          <w:sz w:val="28"/>
        </w:rPr>
        <w:t>ся в 43 мониторинговых точках (</w:t>
      </w:r>
      <w:r w:rsidRPr="002E3DE6">
        <w:rPr>
          <w:sz w:val="28"/>
        </w:rPr>
        <w:t>в 201</w:t>
      </w:r>
      <w:r>
        <w:rPr>
          <w:sz w:val="28"/>
        </w:rPr>
        <w:t>6</w:t>
      </w:r>
      <w:r w:rsidRPr="002E3DE6">
        <w:rPr>
          <w:sz w:val="28"/>
        </w:rPr>
        <w:t xml:space="preserve"> г. – </w:t>
      </w:r>
      <w:r>
        <w:rPr>
          <w:sz w:val="28"/>
        </w:rPr>
        <w:t>43</w:t>
      </w:r>
      <w:r w:rsidRPr="002E3DE6">
        <w:rPr>
          <w:sz w:val="28"/>
        </w:rPr>
        <w:t xml:space="preserve"> точек) на территории всех муниципальных образований. Безопасность почвы на территории Республики</w:t>
      </w:r>
      <w:r w:rsidRPr="002E3DE6">
        <w:rPr>
          <w:b/>
          <w:sz w:val="28"/>
        </w:rPr>
        <w:t xml:space="preserve"> </w:t>
      </w:r>
      <w:r w:rsidRPr="002E3DE6">
        <w:rPr>
          <w:sz w:val="28"/>
        </w:rPr>
        <w:t>Адыгея оценивалась по  14 показателям: рН, свинец, ртуть, мышьяк, цинк, медь, кадмий, нитраты, индекс БГКП, ЭПБ, индекс энтерококков, куколки мух, личинки мух, яйца геогельминтов.</w:t>
      </w:r>
    </w:p>
    <w:p w14:paraId="1C48EFB1" w14:textId="77777777" w:rsidR="008C1BB0" w:rsidRPr="00ED416F" w:rsidRDefault="008C1BB0" w:rsidP="008C1BB0">
      <w:pPr>
        <w:widowControl w:val="0"/>
        <w:ind w:firstLine="709"/>
        <w:jc w:val="both"/>
        <w:rPr>
          <w:sz w:val="28"/>
        </w:rPr>
      </w:pPr>
      <w:r w:rsidRPr="00ED416F">
        <w:rPr>
          <w:sz w:val="28"/>
        </w:rPr>
        <w:t>В 2017 году по сравнению с 2016</w:t>
      </w:r>
      <w:r>
        <w:rPr>
          <w:sz w:val="28"/>
        </w:rPr>
        <w:t xml:space="preserve"> году</w:t>
      </w:r>
      <w:r w:rsidRPr="00ED416F">
        <w:rPr>
          <w:sz w:val="28"/>
        </w:rPr>
        <w:t xml:space="preserve"> отмечено снижение доли всех исследованных проб почв, не соответствующих  гигиеническим нормативам по микробиологическим (на 0,6%) показателям и увеличение на 0,5% удельного веса проб почвы, не соответствующей гигиеническим нормативам по</w:t>
      </w:r>
      <w:r>
        <w:rPr>
          <w:sz w:val="28"/>
        </w:rPr>
        <w:t xml:space="preserve"> паразитологическим показателям </w:t>
      </w:r>
      <w:r w:rsidRPr="00ED416F">
        <w:rPr>
          <w:sz w:val="28"/>
        </w:rPr>
        <w:t>(рис. 10).</w:t>
      </w:r>
    </w:p>
    <w:p w14:paraId="35202521" w14:textId="77777777" w:rsidR="008C1BB0" w:rsidRPr="002E3DE6" w:rsidRDefault="00C75D27" w:rsidP="008C1BB0">
      <w:pPr>
        <w:widowControl w:val="0"/>
        <w:spacing w:line="221" w:lineRule="auto"/>
        <w:jc w:val="center"/>
        <w:rPr>
          <w:sz w:val="28"/>
        </w:rPr>
      </w:pPr>
      <w:r>
        <w:rPr>
          <w:noProof/>
        </w:rPr>
        <w:pict w14:anchorId="54829F7C">
          <v:shape id="Поле 81" o:spid="_x0000_s1228" type="#_x0000_t202" style="position:absolute;left:0;text-align:left;margin-left:73.95pt;margin-top:178.2pt;width:50.25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" filled="f" stroked="f">
            <v:path arrowok="t"/>
            <v:textbox>
              <w:txbxContent>
                <w:p w14:paraId="525377D5" w14:textId="77777777" w:rsidR="00C75D27" w:rsidRDefault="00C75D27" w:rsidP="008C1BB0">
                  <w:pPr>
                    <w:pStyle w:val="a6"/>
                    <w:spacing w:after="0"/>
                  </w:pPr>
                  <w:r>
                    <w:rPr>
                      <w:rFonts w:ascii="Calibri" w:hAnsi="Calibri"/>
                      <w:b/>
                      <w:bCs/>
                      <w:sz w:val="22"/>
                      <w:szCs w:val="22"/>
                    </w:rPr>
                    <w:t>0</w:t>
                  </w:r>
                  <w:r w:rsidRPr="00347119">
                    <w:rPr>
                      <w:rFonts w:ascii="Calibri" w:hAnsi="Calibri"/>
                      <w:b/>
                      <w:bCs/>
                      <w:sz w:val="22"/>
                      <w:szCs w:val="22"/>
                    </w:rPr>
                    <w:t>%</w:t>
                  </w:r>
                </w:p>
              </w:txbxContent>
            </v:textbox>
          </v:shape>
        </w:pict>
      </w:r>
      <w:r>
        <w:rPr>
          <w:noProof/>
        </w:rPr>
        <w:pict w14:anchorId="322D321D">
          <v:shape id="Поле 80" o:spid="_x0000_s1227" type="#_x0000_t202" style="position:absolute;left:0;text-align:left;margin-left:108.75pt;margin-top:176.4pt;width:50.25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" filled="f" stroked="f">
            <v:path arrowok="t"/>
            <v:textbox>
              <w:txbxContent>
                <w:p w14:paraId="2995C60E" w14:textId="77777777" w:rsidR="00C75D27" w:rsidRDefault="00C75D27" w:rsidP="008C1BB0">
                  <w:pPr>
                    <w:pStyle w:val="a6"/>
                    <w:spacing w:after="0"/>
                  </w:pPr>
                  <w:r w:rsidRPr="00347119">
                    <w:rPr>
                      <w:rFonts w:ascii="Calibri" w:hAnsi="Calibri"/>
                      <w:b/>
                      <w:bCs/>
                      <w:sz w:val="22"/>
                      <w:szCs w:val="22"/>
                    </w:rPr>
                    <w:t>0%</w:t>
                  </w:r>
                </w:p>
              </w:txbxContent>
            </v:textbox>
          </v:shape>
        </w:pict>
      </w:r>
      <w:r>
        <w:rPr>
          <w:noProof/>
        </w:rPr>
        <w:pict w14:anchorId="0AE842C1">
          <v:shape id="Поле 82" o:spid="_x0000_s1226" type="#_x0000_t202" style="position:absolute;left:0;text-align:left;margin-left:184.95pt;margin-top:67.95pt;width:39pt;height: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" filled="f" stroked="f">
            <v:path arrowok="t"/>
            <v:textbox>
              <w:txbxContent>
                <w:p w14:paraId="1757238E" w14:textId="77777777" w:rsidR="00C75D27" w:rsidRDefault="00C75D27" w:rsidP="008C1BB0">
                  <w:pPr>
                    <w:pStyle w:val="a6"/>
                    <w:spacing w:after="0"/>
                  </w:pPr>
                  <w:r>
                    <w:rPr>
                      <w:rFonts w:ascii="Calibri" w:hAnsi="Calibri"/>
                      <w:b/>
                      <w:bCs/>
                      <w:sz w:val="22"/>
                      <w:szCs w:val="22"/>
                    </w:rPr>
                    <w:t>2,9</w:t>
                  </w:r>
                  <w:r w:rsidRPr="00347119">
                    <w:rPr>
                      <w:rFonts w:ascii="Calibri" w:hAnsi="Calibri"/>
                      <w:b/>
                      <w:bCs/>
                      <w:sz w:val="22"/>
                      <w:szCs w:val="22"/>
                    </w:rPr>
                    <w:t>%</w:t>
                  </w:r>
                </w:p>
              </w:txbxContent>
            </v:textbox>
          </v:shape>
        </w:pict>
      </w:r>
      <w:r>
        <w:rPr>
          <w:noProof/>
        </w:rPr>
        <w:pict w14:anchorId="0B558CC8">
          <v:shape id="Поле 79" o:spid="_x0000_s1225" type="#_x0000_t202" style="position:absolute;left:0;text-align:left;margin-left:334.2pt;margin-top:121.95pt;width:36.75pt;height:2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" filled="f" stroked="f">
            <v:path arrowok="t"/>
            <v:textbox>
              <w:txbxContent>
                <w:p w14:paraId="4701E073" w14:textId="77777777" w:rsidR="00C75D27" w:rsidRDefault="00C75D27" w:rsidP="008C1BB0">
                  <w:pPr>
                    <w:pStyle w:val="a6"/>
                    <w:spacing w:after="0"/>
                  </w:pPr>
                  <w:r w:rsidRPr="00347119">
                    <w:rPr>
                      <w:rFonts w:ascii="Calibri" w:hAnsi="Calibri"/>
                      <w:b/>
                      <w:bCs/>
                      <w:sz w:val="22"/>
                      <w:szCs w:val="22"/>
                    </w:rPr>
                    <w:t>1,</w:t>
                  </w:r>
                  <w:r>
                    <w:rPr>
                      <w:rFonts w:ascii="Calibri" w:hAnsi="Calibri"/>
                      <w:b/>
                      <w:bCs/>
                      <w:sz w:val="22"/>
                      <w:szCs w:val="22"/>
                    </w:rPr>
                    <w:t>8</w:t>
                  </w:r>
                  <w:r w:rsidRPr="00347119">
                    <w:rPr>
                      <w:rFonts w:ascii="Calibri" w:hAnsi="Calibri"/>
                      <w:b/>
                      <w:bCs/>
                      <w:sz w:val="22"/>
                      <w:szCs w:val="22"/>
                    </w:rPr>
                    <w:t>%</w:t>
                  </w:r>
                </w:p>
              </w:txbxContent>
            </v:textbox>
          </v:shape>
        </w:pict>
      </w:r>
      <w:r>
        <w:rPr>
          <w:noProof/>
        </w:rPr>
        <w:pict w14:anchorId="6C067DA4">
          <v:shape id="Поле 83" o:spid="_x0000_s1224" type="#_x0000_t202" style="position:absolute;left:0;text-align:left;margin-left:299.7pt;margin-top:93.45pt;width:39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" filled="f" stroked="f">
            <v:path arrowok="t"/>
            <v:textbox>
              <w:txbxContent>
                <w:p w14:paraId="2FC6B789" w14:textId="77777777" w:rsidR="00C75D27" w:rsidRDefault="00C75D27" w:rsidP="008C1BB0">
                  <w:pPr>
                    <w:pStyle w:val="a6"/>
                    <w:spacing w:after="0"/>
                  </w:pPr>
                  <w:r>
                    <w:rPr>
                      <w:rFonts w:ascii="Calibri" w:hAnsi="Calibri"/>
                      <w:b/>
                      <w:bCs/>
                      <w:sz w:val="22"/>
                      <w:szCs w:val="22"/>
                    </w:rPr>
                    <w:t>2,3</w:t>
                  </w:r>
                  <w:r w:rsidRPr="00347119">
                    <w:rPr>
                      <w:rFonts w:ascii="Calibri" w:hAnsi="Calibri"/>
                      <w:b/>
                      <w:bCs/>
                      <w:sz w:val="22"/>
                      <w:szCs w:val="22"/>
                    </w:rPr>
                    <w:t>%</w:t>
                  </w:r>
                </w:p>
              </w:txbxContent>
            </v:textbox>
          </v:shape>
        </w:pict>
      </w:r>
      <w:r w:rsidR="008C1BB0" w:rsidRPr="008C1BB0">
        <w:rPr>
          <w:noProof/>
          <w:sz w:val="28"/>
        </w:rPr>
        <w:object w:dxaOrig="8689" w:dyaOrig="4695" w14:anchorId="500EE421">
          <v:shape id="_x0000_i1036" type="#_x0000_t75" style="width:435.05pt;height:234.75pt;visibility:visible" o:ole="">
            <v:imagedata r:id="rId20" o:title=""/>
            <o:lock v:ext="edit" aspectratio="f"/>
          </v:shape>
          <o:OLEObject Type="Embed" ProgID="Excel.Sheet.8" ShapeID="_x0000_i1036" DrawAspect="Content" ObjectID="_1588600760" r:id="rId21">
            <o:FieldCodes>\s</o:FieldCodes>
          </o:OLEObject>
        </w:object>
      </w:r>
    </w:p>
    <w:p w14:paraId="2D3D35EF" w14:textId="77777777" w:rsidR="008C1BB0" w:rsidRPr="002E3DE6" w:rsidRDefault="008C1BB0" w:rsidP="008C1BB0">
      <w:pPr>
        <w:widowControl w:val="0"/>
        <w:spacing w:line="221" w:lineRule="auto"/>
        <w:ind w:firstLine="567"/>
        <w:jc w:val="both"/>
        <w:rPr>
          <w:b/>
        </w:rPr>
      </w:pPr>
    </w:p>
    <w:p w14:paraId="204AEE96" w14:textId="77777777" w:rsidR="008C1BB0" w:rsidRPr="002E3DE6" w:rsidRDefault="008C1BB0" w:rsidP="008C1BB0">
      <w:pPr>
        <w:widowControl w:val="0"/>
        <w:spacing w:line="221" w:lineRule="auto"/>
        <w:jc w:val="center"/>
        <w:rPr>
          <w:b/>
          <w:highlight w:val="yellow"/>
        </w:rPr>
      </w:pPr>
      <w:r w:rsidRPr="002E3DE6">
        <w:rPr>
          <w:b/>
        </w:rPr>
        <w:t>Рис.10. Доля проб почв с превышением гигиениче</w:t>
      </w:r>
      <w:r>
        <w:rPr>
          <w:b/>
        </w:rPr>
        <w:t>ских нормативов по показателям,</w:t>
      </w:r>
      <w:r w:rsidRPr="002E3DE6">
        <w:rPr>
          <w:b/>
        </w:rPr>
        <w:t>%</w:t>
      </w:r>
    </w:p>
    <w:p w14:paraId="75AFC562" w14:textId="77777777" w:rsidR="008C1BB0" w:rsidRPr="00A80018" w:rsidRDefault="008C1BB0" w:rsidP="008C1BB0">
      <w:pPr>
        <w:widowControl w:val="0"/>
        <w:ind w:firstLine="709"/>
        <w:jc w:val="both"/>
        <w:rPr>
          <w:i/>
          <w:color w:val="FF0000"/>
          <w:sz w:val="28"/>
        </w:rPr>
      </w:pPr>
      <w:r w:rsidRPr="00191A6E">
        <w:rPr>
          <w:sz w:val="28"/>
        </w:rPr>
        <w:t>Большая часть проб почв, исследованных  по санитарно-химическим показателям в 2017</w:t>
      </w:r>
      <w:r>
        <w:rPr>
          <w:sz w:val="28"/>
        </w:rPr>
        <w:t xml:space="preserve"> году </w:t>
      </w:r>
      <w:r w:rsidRPr="00191A6E">
        <w:rPr>
          <w:sz w:val="28"/>
        </w:rPr>
        <w:t>была отобрана на селитебных территориях (76%), в зонах влияния промышленных предприятий, транспортных автомагистралей, в местах применения пестицидов и минеральных удобрений (6,5%), на территории зон санитарной охраны источников водоснабжения (10,6%),</w:t>
      </w:r>
      <w:r w:rsidRPr="00191A6E">
        <w:rPr>
          <w:i/>
          <w:sz w:val="28"/>
        </w:rPr>
        <w:t xml:space="preserve"> </w:t>
      </w:r>
      <w:r w:rsidRPr="00191A6E">
        <w:rPr>
          <w:sz w:val="28"/>
        </w:rPr>
        <w:t>прочих территориях (5,9%),</w:t>
      </w:r>
      <w:r w:rsidRPr="00191A6E">
        <w:t xml:space="preserve"> </w:t>
      </w:r>
      <w:r w:rsidRPr="00191A6E">
        <w:rPr>
          <w:sz w:val="28"/>
        </w:rPr>
        <w:t xml:space="preserve">почва в местах производства растениеводческой продукции (0,42%), почва на территории животноводческих комплексов и ферм (0,42)  (рис. </w:t>
      </w:r>
      <w:r>
        <w:rPr>
          <w:sz w:val="28"/>
        </w:rPr>
        <w:t>11</w:t>
      </w:r>
      <w:r w:rsidRPr="00191A6E">
        <w:rPr>
          <w:sz w:val="28"/>
        </w:rPr>
        <w:t>).</w:t>
      </w:r>
      <w:r w:rsidRPr="00191A6E">
        <w:rPr>
          <w:i/>
          <w:sz w:val="28"/>
        </w:rPr>
        <w:t xml:space="preserve"> </w:t>
      </w:r>
    </w:p>
    <w:p w14:paraId="73343915" w14:textId="77777777" w:rsidR="008C1BB0" w:rsidRPr="002E3DE6" w:rsidRDefault="008C1BB0" w:rsidP="008C1BB0">
      <w:pPr>
        <w:widowControl w:val="0"/>
        <w:spacing w:line="221" w:lineRule="auto"/>
        <w:ind w:firstLine="567"/>
        <w:jc w:val="both"/>
        <w:rPr>
          <w:sz w:val="28"/>
        </w:rPr>
      </w:pPr>
    </w:p>
    <w:p w14:paraId="357EDDD4" w14:textId="77777777" w:rsidR="008C1BB0" w:rsidRPr="002E3DE6" w:rsidRDefault="00C75D27" w:rsidP="008C1BB0">
      <w:pPr>
        <w:widowControl w:val="0"/>
        <w:spacing w:line="221" w:lineRule="auto"/>
        <w:jc w:val="both"/>
        <w:rPr>
          <w:sz w:val="28"/>
        </w:rPr>
      </w:pPr>
      <w:r>
        <w:rPr>
          <w:noProof/>
        </w:rPr>
        <w:pict w14:anchorId="6652A106">
          <v:shape id="Диаграмма 16" o:spid="_x0000_i1037" type="#_x0000_t75" style="width:487.85pt;height:211.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">
            <v:imagedata r:id="rId22" o:title=""/>
            <o:lock v:ext="edit" aspectratio="f"/>
          </v:shape>
        </w:pict>
      </w:r>
    </w:p>
    <w:p w14:paraId="5F10E9F3" w14:textId="77777777" w:rsidR="008C1BB0" w:rsidRDefault="008C1BB0" w:rsidP="008C1BB0">
      <w:pPr>
        <w:widowControl w:val="0"/>
        <w:spacing w:line="221" w:lineRule="auto"/>
        <w:ind w:firstLine="567"/>
        <w:jc w:val="both"/>
        <w:rPr>
          <w:b/>
        </w:rPr>
      </w:pPr>
    </w:p>
    <w:p w14:paraId="26EC0A9C" w14:textId="77777777" w:rsidR="008C1BB0" w:rsidRPr="002E3DE6" w:rsidRDefault="008C1BB0" w:rsidP="008C1BB0">
      <w:pPr>
        <w:widowControl w:val="0"/>
        <w:spacing w:line="221" w:lineRule="auto"/>
        <w:ind w:firstLine="567"/>
        <w:jc w:val="both"/>
        <w:rPr>
          <w:b/>
        </w:rPr>
      </w:pPr>
      <w:r w:rsidRPr="002E3DE6">
        <w:rPr>
          <w:b/>
        </w:rPr>
        <w:t xml:space="preserve">Рис. 11. </w:t>
      </w:r>
      <w:r w:rsidRPr="002E3DE6">
        <w:rPr>
          <w:b/>
          <w:bCs/>
        </w:rPr>
        <w:t>Число исследованных проб по санитарно-химическим показателям %</w:t>
      </w:r>
    </w:p>
    <w:p w14:paraId="485FDBC3" w14:textId="77777777" w:rsidR="008C1BB0" w:rsidRPr="002E3DE6" w:rsidRDefault="008C1BB0" w:rsidP="008C1BB0">
      <w:pPr>
        <w:widowControl w:val="0"/>
        <w:spacing w:line="221" w:lineRule="auto"/>
        <w:ind w:firstLine="567"/>
        <w:jc w:val="both"/>
        <w:rPr>
          <w:b/>
          <w:highlight w:val="yellow"/>
        </w:rPr>
      </w:pPr>
    </w:p>
    <w:p w14:paraId="207EA08F" w14:textId="77777777" w:rsidR="008C1BB0" w:rsidRPr="002E3DE6" w:rsidRDefault="00C75D27" w:rsidP="008C1BB0">
      <w:pPr>
        <w:widowControl w:val="0"/>
        <w:spacing w:line="221" w:lineRule="auto"/>
        <w:jc w:val="both"/>
        <w:rPr>
          <w:sz w:val="28"/>
        </w:rPr>
      </w:pPr>
      <w:r>
        <w:rPr>
          <w:noProof/>
        </w:rPr>
        <w:pict w14:anchorId="0AF8579F">
          <v:shape id="_x0000_i1038" type="#_x0000_t75" style="width:495.7pt;height:242.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">
            <v:imagedata r:id="rId23" o:title=""/>
            <o:lock v:ext="edit" aspectratio="f"/>
          </v:shape>
        </w:pict>
      </w:r>
    </w:p>
    <w:p w14:paraId="34E243D3" w14:textId="77777777" w:rsidR="008C1BB0" w:rsidRDefault="008C1BB0" w:rsidP="008C1BB0">
      <w:pPr>
        <w:widowControl w:val="0"/>
        <w:spacing w:line="221" w:lineRule="auto"/>
        <w:ind w:firstLine="567"/>
        <w:jc w:val="both"/>
        <w:rPr>
          <w:b/>
        </w:rPr>
      </w:pPr>
    </w:p>
    <w:p w14:paraId="6750C021" w14:textId="77777777" w:rsidR="008C1BB0" w:rsidRPr="002E3DE6" w:rsidRDefault="008C1BB0" w:rsidP="008C1BB0">
      <w:pPr>
        <w:widowControl w:val="0"/>
        <w:spacing w:line="221" w:lineRule="auto"/>
        <w:ind w:firstLine="567"/>
        <w:jc w:val="both"/>
        <w:rPr>
          <w:b/>
        </w:rPr>
      </w:pPr>
      <w:r w:rsidRPr="002E3DE6">
        <w:rPr>
          <w:b/>
        </w:rPr>
        <w:t xml:space="preserve">Рис. 12. </w:t>
      </w:r>
      <w:r w:rsidRPr="002E3DE6">
        <w:rPr>
          <w:b/>
          <w:bCs/>
        </w:rPr>
        <w:t>Число исследованных проб по микробиологическим показателям %</w:t>
      </w:r>
    </w:p>
    <w:p w14:paraId="1FE7A0F6" w14:textId="77777777" w:rsidR="008C1BB0" w:rsidRPr="00FD30D6" w:rsidRDefault="008C1BB0" w:rsidP="008C1BB0">
      <w:pPr>
        <w:widowControl w:val="0"/>
        <w:ind w:firstLine="567"/>
        <w:jc w:val="both"/>
      </w:pPr>
    </w:p>
    <w:p w14:paraId="1416B138" w14:textId="77777777" w:rsidR="008C1BB0" w:rsidRPr="00FD30D6" w:rsidRDefault="008C1BB0" w:rsidP="008C1BB0">
      <w:pPr>
        <w:widowControl w:val="0"/>
        <w:ind w:firstLine="709"/>
        <w:jc w:val="both"/>
        <w:rPr>
          <w:i/>
          <w:color w:val="FF0000"/>
          <w:sz w:val="28"/>
        </w:rPr>
      </w:pPr>
      <w:r w:rsidRPr="002E3DE6">
        <w:rPr>
          <w:sz w:val="28"/>
        </w:rPr>
        <w:t xml:space="preserve">Из общего количества отобранных проб не соответствовали гигиеническим нормативам по микробиологическим показателям </w:t>
      </w:r>
      <w:r>
        <w:rPr>
          <w:sz w:val="28"/>
        </w:rPr>
        <w:t>2,9</w:t>
      </w:r>
      <w:r w:rsidRPr="002E3DE6">
        <w:rPr>
          <w:sz w:val="28"/>
        </w:rPr>
        <w:t xml:space="preserve">% проб, по паразитологическим показателям </w:t>
      </w:r>
      <w:r>
        <w:rPr>
          <w:sz w:val="28"/>
        </w:rPr>
        <w:t>2,3</w:t>
      </w:r>
      <w:r w:rsidRPr="002E3DE6">
        <w:rPr>
          <w:sz w:val="28"/>
        </w:rPr>
        <w:t>% проб,</w:t>
      </w:r>
      <w:r w:rsidRPr="002E3DE6">
        <w:t xml:space="preserve"> </w:t>
      </w:r>
      <w:r w:rsidRPr="00CB2F81">
        <w:rPr>
          <w:sz w:val="28"/>
        </w:rPr>
        <w:t>не соответствующих гигиеническим нормативам по санитарно-химическим показателям проб нет</w:t>
      </w:r>
      <w:r w:rsidRPr="00CB2F81">
        <w:rPr>
          <w:i/>
          <w:sz w:val="28"/>
        </w:rPr>
        <w:t xml:space="preserve"> </w:t>
      </w:r>
    </w:p>
    <w:p w14:paraId="45997F7E" w14:textId="77777777" w:rsidR="008C1BB0" w:rsidRDefault="008C1BB0" w:rsidP="008C1BB0">
      <w:pPr>
        <w:widowControl w:val="0"/>
        <w:ind w:firstLine="709"/>
        <w:jc w:val="both"/>
        <w:rPr>
          <w:sz w:val="28"/>
          <w:szCs w:val="28"/>
        </w:rPr>
      </w:pPr>
      <w:r w:rsidRPr="002E3DE6">
        <w:rPr>
          <w:sz w:val="28"/>
        </w:rPr>
        <w:t>В почвах на территориях жилой застройки Республики Адыгея в 201</w:t>
      </w:r>
      <w:r>
        <w:rPr>
          <w:sz w:val="28"/>
        </w:rPr>
        <w:t>7</w:t>
      </w:r>
      <w:r w:rsidRPr="002E3DE6">
        <w:rPr>
          <w:sz w:val="28"/>
        </w:rPr>
        <w:t xml:space="preserve">г. не зарегистрированы превышения предельно допустимых концентраций (ПДК) или ориентировочно допустимых концентраций (ОДК) химических загрязнений. Также </w:t>
      </w:r>
      <w:r>
        <w:rPr>
          <w:sz w:val="28"/>
          <w:szCs w:val="28"/>
        </w:rPr>
        <w:t>не обнаружено</w:t>
      </w:r>
      <w:r w:rsidRPr="002E3DE6">
        <w:rPr>
          <w:sz w:val="28"/>
          <w:szCs w:val="28"/>
        </w:rPr>
        <w:t xml:space="preserve"> проб, превышающих гигиенические нормативы по содержанию тяжелых ме</w:t>
      </w:r>
      <w:r>
        <w:rPr>
          <w:sz w:val="28"/>
          <w:szCs w:val="28"/>
        </w:rPr>
        <w:t>таллов и радиоактивных веществ.</w:t>
      </w:r>
    </w:p>
    <w:p w14:paraId="2CBCEFEC" w14:textId="77777777" w:rsidR="008C1BB0" w:rsidRDefault="008C1BB0" w:rsidP="008C1BB0">
      <w:pPr>
        <w:widowControl w:val="0"/>
        <w:ind w:firstLine="709"/>
        <w:jc w:val="both"/>
        <w:rPr>
          <w:sz w:val="28"/>
          <w:szCs w:val="28"/>
        </w:rPr>
      </w:pPr>
      <w:r w:rsidRPr="002E3DE6">
        <w:rPr>
          <w:sz w:val="28"/>
          <w:szCs w:val="28"/>
        </w:rPr>
        <w:t>Загрязнение почв возбудителями паразитарных заболеваний (геогельминтозы, лямблиоз, амебиаз и др.), яйцами геог</w:t>
      </w:r>
      <w:r>
        <w:rPr>
          <w:sz w:val="28"/>
          <w:szCs w:val="28"/>
        </w:rPr>
        <w:t xml:space="preserve">ельминтов, цистами (ооцистами), </w:t>
      </w:r>
      <w:r w:rsidRPr="002E3DE6">
        <w:rPr>
          <w:sz w:val="28"/>
          <w:szCs w:val="28"/>
        </w:rPr>
        <w:t>зарегистриро</w:t>
      </w:r>
      <w:r>
        <w:rPr>
          <w:sz w:val="28"/>
          <w:szCs w:val="28"/>
        </w:rPr>
        <w:t xml:space="preserve">вано на территориях г. Майкопа, Шовгеновского, Гиагинского, Теучежского и </w:t>
      </w:r>
      <w:r w:rsidRPr="002E3DE6">
        <w:rPr>
          <w:sz w:val="28"/>
          <w:szCs w:val="28"/>
        </w:rPr>
        <w:t>Майкопского районов.</w:t>
      </w:r>
    </w:p>
    <w:p w14:paraId="674D00D5" w14:textId="77777777" w:rsidR="008C1BB0" w:rsidRPr="002E3DE6" w:rsidRDefault="008C1BB0" w:rsidP="008C1BB0">
      <w:pPr>
        <w:widowControl w:val="0"/>
        <w:ind w:firstLine="709"/>
        <w:jc w:val="both"/>
        <w:rPr>
          <w:sz w:val="28"/>
          <w:szCs w:val="28"/>
        </w:rPr>
      </w:pPr>
      <w:r w:rsidRPr="002E3DE6">
        <w:rPr>
          <w:sz w:val="28"/>
          <w:szCs w:val="28"/>
        </w:rPr>
        <w:t xml:space="preserve">На территориях </w:t>
      </w:r>
      <w:r>
        <w:rPr>
          <w:sz w:val="28"/>
          <w:szCs w:val="28"/>
        </w:rPr>
        <w:t>Красногвардейского, Кошехабльского</w:t>
      </w:r>
      <w:r w:rsidRPr="002E3DE6">
        <w:rPr>
          <w:sz w:val="28"/>
          <w:szCs w:val="28"/>
        </w:rPr>
        <w:t>, Тахтамукайского районов все пробы почвы, отобранные на селитебной территории соответствовали гигиеническим нормативам по паразитологическим показателям.</w:t>
      </w:r>
    </w:p>
    <w:p w14:paraId="1025CBE4" w14:textId="77777777" w:rsidR="008C1BB0" w:rsidRPr="00886564" w:rsidRDefault="008C1BB0" w:rsidP="008C1BB0">
      <w:pPr>
        <w:widowControl w:val="0"/>
        <w:ind w:firstLine="567"/>
        <w:jc w:val="both"/>
        <w:rPr>
          <w:sz w:val="28"/>
        </w:rPr>
      </w:pPr>
      <w:r w:rsidRPr="00886564">
        <w:rPr>
          <w:sz w:val="28"/>
          <w:szCs w:val="28"/>
        </w:rPr>
        <w:t>В 2017 году зафиксировано загрязнения почв возбудителями паразитарных болезней на территориях детских организаций и детских площадок.</w:t>
      </w:r>
    </w:p>
    <w:p w14:paraId="150B9B82" w14:textId="77777777" w:rsidR="008C1BB0" w:rsidRPr="00F562AE" w:rsidRDefault="008C1BB0" w:rsidP="008C1BB0">
      <w:pPr>
        <w:widowControl w:val="0"/>
        <w:autoSpaceDE w:val="0"/>
        <w:autoSpaceDN w:val="0"/>
        <w:adjustRightInd w:val="0"/>
        <w:spacing w:before="40" w:after="40" w:line="221" w:lineRule="auto"/>
        <w:ind w:firstLine="567"/>
        <w:jc w:val="right"/>
        <w:rPr>
          <w:rFonts w:ascii="TimesNewRomanPSMT Cyr" w:hAnsi="TimesNewRomanPSMT Cyr" w:cs="TimesNewRomanPSMT Cyr"/>
        </w:rPr>
      </w:pPr>
      <w:r w:rsidRPr="00F562AE">
        <w:rPr>
          <w:rFonts w:ascii="TimesNewRomanPSMT Cyr" w:hAnsi="TimesNewRomanPSMT Cyr" w:cs="TimesNewRomanPSMT Cyr"/>
        </w:rPr>
        <w:t>Таблица 8</w:t>
      </w:r>
    </w:p>
    <w:p w14:paraId="79598E1C" w14:textId="77777777" w:rsidR="008C1BB0" w:rsidRPr="002E3DE6" w:rsidRDefault="008C1BB0" w:rsidP="008C1BB0">
      <w:pPr>
        <w:widowControl w:val="0"/>
        <w:suppressAutoHyphens/>
        <w:autoSpaceDE w:val="0"/>
        <w:autoSpaceDN w:val="0"/>
        <w:adjustRightInd w:val="0"/>
        <w:spacing w:after="80" w:line="221" w:lineRule="auto"/>
        <w:jc w:val="center"/>
        <w:rPr>
          <w:rFonts w:ascii="TimesNewRomanPSMT Cyr" w:hAnsi="TimesNewRomanPSMT Cyr" w:cs="TimesNewRomanPSMT Cyr"/>
          <w:b/>
          <w:sz w:val="28"/>
          <w:szCs w:val="28"/>
        </w:rPr>
      </w:pPr>
      <w:r w:rsidRPr="002E3DE6">
        <w:rPr>
          <w:rFonts w:ascii="TimesNewRomanPSMT Cyr" w:hAnsi="TimesNewRomanPSMT Cyr" w:cs="TimesNewRomanPSMT Cyr"/>
          <w:b/>
          <w:sz w:val="28"/>
          <w:szCs w:val="28"/>
        </w:rPr>
        <w:t>Доля пр</w:t>
      </w:r>
      <w:r>
        <w:rPr>
          <w:rFonts w:ascii="TimesNewRomanPSMT Cyr" w:hAnsi="TimesNewRomanPSMT Cyr" w:cs="TimesNewRomanPSMT Cyr"/>
          <w:b/>
          <w:sz w:val="28"/>
          <w:szCs w:val="28"/>
        </w:rPr>
        <w:t>об почвы населенных мест за 2015</w:t>
      </w:r>
      <w:r w:rsidRPr="002E3DE6">
        <w:rPr>
          <w:rFonts w:ascii="TimesNewRomanPSMT Cyr" w:hAnsi="TimesNewRomanPSMT Cyr" w:cs="TimesNewRomanPSMT Cyr"/>
          <w:b/>
          <w:sz w:val="28"/>
          <w:szCs w:val="28"/>
        </w:rPr>
        <w:t>-201</w:t>
      </w:r>
      <w:r>
        <w:rPr>
          <w:rFonts w:ascii="TimesNewRomanPSMT Cyr" w:hAnsi="TimesNewRomanPSMT Cyr" w:cs="TimesNewRomanPSMT Cyr"/>
          <w:b/>
          <w:sz w:val="28"/>
          <w:szCs w:val="28"/>
        </w:rPr>
        <w:t>7</w:t>
      </w:r>
      <w:r w:rsidRPr="002E3DE6">
        <w:rPr>
          <w:rFonts w:ascii="TimesNewRomanPSMT Cyr" w:hAnsi="TimesNewRomanPSMT Cyr" w:cs="TimesNewRomanPSMT Cyr"/>
          <w:b/>
          <w:sz w:val="28"/>
          <w:szCs w:val="28"/>
        </w:rPr>
        <w:t xml:space="preserve"> годы </w:t>
      </w:r>
    </w:p>
    <w:tbl>
      <w:tblPr>
        <w:tblW w:w="9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56"/>
        <w:gridCol w:w="1004"/>
        <w:gridCol w:w="993"/>
        <w:gridCol w:w="980"/>
      </w:tblGrid>
      <w:tr w:rsidR="008C1BB0" w:rsidRPr="002E3DE6" w14:paraId="72EB7B3F" w14:textId="77777777" w:rsidTr="00480A19">
        <w:trPr>
          <w:jc w:val="center"/>
        </w:trPr>
        <w:tc>
          <w:tcPr>
            <w:tcW w:w="6356" w:type="dxa"/>
            <w:vAlign w:val="center"/>
          </w:tcPr>
          <w:p w14:paraId="7BADB7BD" w14:textId="77777777" w:rsidR="008C1BB0" w:rsidRPr="00F91F7A" w:rsidRDefault="008C1BB0" w:rsidP="00480A19">
            <w:pPr>
              <w:widowControl w:val="0"/>
              <w:spacing w:line="221" w:lineRule="auto"/>
              <w:jc w:val="center"/>
              <w:rPr>
                <w:color w:val="000000"/>
                <w:sz w:val="28"/>
              </w:rPr>
            </w:pPr>
            <w:r w:rsidRPr="00F91F7A">
              <w:rPr>
                <w:color w:val="000000"/>
              </w:rPr>
              <w:t>Показатель</w:t>
            </w:r>
          </w:p>
        </w:tc>
        <w:tc>
          <w:tcPr>
            <w:tcW w:w="1004" w:type="dxa"/>
            <w:vAlign w:val="center"/>
          </w:tcPr>
          <w:p w14:paraId="526EB955" w14:textId="77777777" w:rsidR="008C1BB0" w:rsidRPr="00F91F7A" w:rsidRDefault="008C1BB0" w:rsidP="00480A19">
            <w:pPr>
              <w:widowControl w:val="0"/>
              <w:spacing w:line="221" w:lineRule="auto"/>
              <w:jc w:val="center"/>
              <w:rPr>
                <w:color w:val="000000"/>
                <w:sz w:val="28"/>
              </w:rPr>
            </w:pPr>
            <w:r w:rsidRPr="00F91F7A">
              <w:rPr>
                <w:color w:val="000000"/>
              </w:rPr>
              <w:t>2015г.</w:t>
            </w:r>
          </w:p>
        </w:tc>
        <w:tc>
          <w:tcPr>
            <w:tcW w:w="993" w:type="dxa"/>
            <w:vAlign w:val="center"/>
          </w:tcPr>
          <w:p w14:paraId="7CC8CC77" w14:textId="77777777" w:rsidR="008C1BB0" w:rsidRPr="00F91F7A" w:rsidRDefault="008C1BB0" w:rsidP="00480A19">
            <w:pPr>
              <w:widowControl w:val="0"/>
              <w:spacing w:line="221" w:lineRule="auto"/>
              <w:jc w:val="center"/>
              <w:rPr>
                <w:color w:val="000000"/>
                <w:sz w:val="28"/>
              </w:rPr>
            </w:pPr>
            <w:r w:rsidRPr="00F91F7A">
              <w:rPr>
                <w:color w:val="000000"/>
              </w:rPr>
              <w:t>2016г.</w:t>
            </w:r>
          </w:p>
        </w:tc>
        <w:tc>
          <w:tcPr>
            <w:tcW w:w="980" w:type="dxa"/>
            <w:vAlign w:val="center"/>
          </w:tcPr>
          <w:p w14:paraId="3E58E239" w14:textId="77777777" w:rsidR="008C1BB0" w:rsidRPr="00F91F7A" w:rsidRDefault="008C1BB0" w:rsidP="00480A19">
            <w:pPr>
              <w:widowControl w:val="0"/>
              <w:spacing w:line="221" w:lineRule="auto"/>
              <w:jc w:val="center"/>
              <w:rPr>
                <w:color w:val="000000"/>
                <w:sz w:val="28"/>
              </w:rPr>
            </w:pPr>
            <w:r w:rsidRPr="00F91F7A">
              <w:rPr>
                <w:color w:val="000000"/>
              </w:rPr>
              <w:t>2017г.</w:t>
            </w:r>
          </w:p>
        </w:tc>
      </w:tr>
      <w:tr w:rsidR="008C1BB0" w:rsidRPr="002E3DE6" w14:paraId="567C0D23" w14:textId="77777777" w:rsidTr="00480A19">
        <w:trPr>
          <w:jc w:val="center"/>
        </w:trPr>
        <w:tc>
          <w:tcPr>
            <w:tcW w:w="6356" w:type="dxa"/>
          </w:tcPr>
          <w:p w14:paraId="4EE41839" w14:textId="77777777" w:rsidR="008C1BB0" w:rsidRPr="002E3DE6" w:rsidRDefault="008C1BB0" w:rsidP="00480A19">
            <w:pPr>
              <w:widowControl w:val="0"/>
              <w:spacing w:line="221" w:lineRule="auto"/>
              <w:jc w:val="both"/>
            </w:pPr>
            <w:r w:rsidRPr="002E3DE6">
              <w:t>Доля проб почвы, не соответствующих гигиеническим нормативам по санитарно-химическим показателям, %</w:t>
            </w:r>
          </w:p>
        </w:tc>
        <w:tc>
          <w:tcPr>
            <w:tcW w:w="1004" w:type="dxa"/>
            <w:vAlign w:val="center"/>
          </w:tcPr>
          <w:p w14:paraId="1F8211C2" w14:textId="77777777" w:rsidR="008C1BB0" w:rsidRPr="002E3DE6" w:rsidRDefault="008C1BB0" w:rsidP="00480A19">
            <w:pPr>
              <w:widowControl w:val="0"/>
              <w:spacing w:line="221" w:lineRule="auto"/>
              <w:jc w:val="center"/>
            </w:pPr>
            <w:r w:rsidRPr="002E3DE6">
              <w:t>3,07</w:t>
            </w:r>
          </w:p>
        </w:tc>
        <w:tc>
          <w:tcPr>
            <w:tcW w:w="993" w:type="dxa"/>
            <w:vAlign w:val="center"/>
          </w:tcPr>
          <w:p w14:paraId="5BF00B27" w14:textId="77777777" w:rsidR="008C1BB0" w:rsidRPr="002E3DE6" w:rsidRDefault="008C1BB0" w:rsidP="00480A19">
            <w:pPr>
              <w:widowControl w:val="0"/>
              <w:spacing w:line="221" w:lineRule="auto"/>
              <w:jc w:val="center"/>
            </w:pPr>
            <w:r w:rsidRPr="002E3DE6">
              <w:t>0</w:t>
            </w:r>
          </w:p>
        </w:tc>
        <w:tc>
          <w:tcPr>
            <w:tcW w:w="980" w:type="dxa"/>
            <w:vAlign w:val="center"/>
          </w:tcPr>
          <w:p w14:paraId="22E8C28B" w14:textId="77777777" w:rsidR="008C1BB0" w:rsidRPr="002E3DE6" w:rsidRDefault="008C1BB0" w:rsidP="00480A19">
            <w:pPr>
              <w:widowControl w:val="0"/>
              <w:spacing w:line="221" w:lineRule="auto"/>
              <w:jc w:val="center"/>
            </w:pPr>
            <w:r w:rsidRPr="002E3DE6">
              <w:t>0</w:t>
            </w:r>
          </w:p>
        </w:tc>
      </w:tr>
      <w:tr w:rsidR="008C1BB0" w:rsidRPr="002E3DE6" w14:paraId="0FEC695E" w14:textId="77777777" w:rsidTr="00480A19">
        <w:trPr>
          <w:jc w:val="center"/>
        </w:trPr>
        <w:tc>
          <w:tcPr>
            <w:tcW w:w="6356" w:type="dxa"/>
          </w:tcPr>
          <w:p w14:paraId="7010CBDB" w14:textId="77777777" w:rsidR="008C1BB0" w:rsidRPr="002E3DE6" w:rsidRDefault="008C1BB0" w:rsidP="00480A19">
            <w:pPr>
              <w:widowControl w:val="0"/>
              <w:spacing w:line="221" w:lineRule="auto"/>
              <w:jc w:val="both"/>
            </w:pPr>
            <w:r w:rsidRPr="002E3DE6">
              <w:t>Доля проб почвы, не соответствующих гигиеническим нормативам по микробиологическим показателям, %</w:t>
            </w:r>
          </w:p>
        </w:tc>
        <w:tc>
          <w:tcPr>
            <w:tcW w:w="1004" w:type="dxa"/>
            <w:vAlign w:val="center"/>
          </w:tcPr>
          <w:p w14:paraId="4F699016" w14:textId="77777777" w:rsidR="008C1BB0" w:rsidRPr="002E3DE6" w:rsidRDefault="008C1BB0" w:rsidP="00480A19">
            <w:pPr>
              <w:widowControl w:val="0"/>
              <w:spacing w:line="221" w:lineRule="auto"/>
              <w:jc w:val="center"/>
            </w:pPr>
            <w:r w:rsidRPr="002E3DE6">
              <w:t>3,85</w:t>
            </w:r>
          </w:p>
        </w:tc>
        <w:tc>
          <w:tcPr>
            <w:tcW w:w="993" w:type="dxa"/>
            <w:vAlign w:val="center"/>
          </w:tcPr>
          <w:p w14:paraId="1FC97BD4" w14:textId="77777777" w:rsidR="008C1BB0" w:rsidRPr="002E3DE6" w:rsidRDefault="008C1BB0" w:rsidP="00480A19">
            <w:pPr>
              <w:widowControl w:val="0"/>
              <w:spacing w:line="221" w:lineRule="auto"/>
              <w:jc w:val="center"/>
            </w:pPr>
            <w:r w:rsidRPr="002E3DE6">
              <w:t>3,5</w:t>
            </w:r>
          </w:p>
        </w:tc>
        <w:tc>
          <w:tcPr>
            <w:tcW w:w="980" w:type="dxa"/>
            <w:vAlign w:val="center"/>
          </w:tcPr>
          <w:p w14:paraId="0FA033B5" w14:textId="77777777" w:rsidR="008C1BB0" w:rsidRPr="002E3DE6" w:rsidRDefault="008C1BB0" w:rsidP="00480A19">
            <w:pPr>
              <w:widowControl w:val="0"/>
              <w:spacing w:line="221" w:lineRule="auto"/>
              <w:jc w:val="center"/>
            </w:pPr>
            <w:r>
              <w:t>2,9</w:t>
            </w:r>
          </w:p>
        </w:tc>
      </w:tr>
      <w:tr w:rsidR="008C1BB0" w:rsidRPr="002E3DE6" w14:paraId="0B80069F" w14:textId="77777777" w:rsidTr="00480A19">
        <w:trPr>
          <w:jc w:val="center"/>
        </w:trPr>
        <w:tc>
          <w:tcPr>
            <w:tcW w:w="6356" w:type="dxa"/>
          </w:tcPr>
          <w:p w14:paraId="7B9300FA" w14:textId="77777777" w:rsidR="008C1BB0" w:rsidRPr="002E3DE6" w:rsidRDefault="008C1BB0" w:rsidP="00480A19">
            <w:pPr>
              <w:widowControl w:val="0"/>
              <w:spacing w:line="221" w:lineRule="auto"/>
              <w:jc w:val="both"/>
            </w:pPr>
            <w:r w:rsidRPr="002E3DE6">
              <w:t>Доля проб почвы, не соответствующих гигиеническим нормативам по паразитологическим показателям, %</w:t>
            </w:r>
          </w:p>
        </w:tc>
        <w:tc>
          <w:tcPr>
            <w:tcW w:w="1004" w:type="dxa"/>
            <w:vAlign w:val="center"/>
          </w:tcPr>
          <w:p w14:paraId="5199821C" w14:textId="77777777" w:rsidR="008C1BB0" w:rsidRPr="002E3DE6" w:rsidRDefault="008C1BB0" w:rsidP="00480A19">
            <w:pPr>
              <w:widowControl w:val="0"/>
              <w:spacing w:line="221" w:lineRule="auto"/>
              <w:jc w:val="center"/>
            </w:pPr>
            <w:r w:rsidRPr="002E3DE6">
              <w:t>1,62</w:t>
            </w:r>
          </w:p>
        </w:tc>
        <w:tc>
          <w:tcPr>
            <w:tcW w:w="993" w:type="dxa"/>
            <w:vAlign w:val="center"/>
          </w:tcPr>
          <w:p w14:paraId="09215FCA" w14:textId="77777777" w:rsidR="008C1BB0" w:rsidRPr="002E3DE6" w:rsidRDefault="008C1BB0" w:rsidP="00480A19">
            <w:pPr>
              <w:widowControl w:val="0"/>
              <w:spacing w:line="221" w:lineRule="auto"/>
              <w:jc w:val="center"/>
            </w:pPr>
            <w:r w:rsidRPr="002E3DE6">
              <w:t>1,8</w:t>
            </w:r>
          </w:p>
        </w:tc>
        <w:tc>
          <w:tcPr>
            <w:tcW w:w="980" w:type="dxa"/>
            <w:vAlign w:val="center"/>
          </w:tcPr>
          <w:p w14:paraId="60648646" w14:textId="77777777" w:rsidR="008C1BB0" w:rsidRPr="002E3DE6" w:rsidRDefault="008C1BB0" w:rsidP="00480A19">
            <w:pPr>
              <w:widowControl w:val="0"/>
              <w:spacing w:line="221" w:lineRule="auto"/>
              <w:jc w:val="center"/>
            </w:pPr>
            <w:r>
              <w:t>2,3</w:t>
            </w:r>
          </w:p>
        </w:tc>
      </w:tr>
      <w:tr w:rsidR="008C1BB0" w:rsidRPr="002E3DE6" w14:paraId="37D63633" w14:textId="77777777" w:rsidTr="00480A19">
        <w:trPr>
          <w:jc w:val="center"/>
        </w:trPr>
        <w:tc>
          <w:tcPr>
            <w:tcW w:w="6356" w:type="dxa"/>
          </w:tcPr>
          <w:p w14:paraId="498AB769" w14:textId="77777777" w:rsidR="008C1BB0" w:rsidRPr="002E3DE6" w:rsidRDefault="008C1BB0" w:rsidP="00480A19">
            <w:pPr>
              <w:widowControl w:val="0"/>
              <w:spacing w:line="221" w:lineRule="auto"/>
              <w:jc w:val="both"/>
            </w:pPr>
            <w:r w:rsidRPr="002E3DE6">
              <w:t>Доля проб почвы, не соответствующих гигиеническим нормативам в селитебной зоне по санитарно-химическим показателям, %</w:t>
            </w:r>
          </w:p>
        </w:tc>
        <w:tc>
          <w:tcPr>
            <w:tcW w:w="1004" w:type="dxa"/>
            <w:vAlign w:val="center"/>
          </w:tcPr>
          <w:p w14:paraId="69AB1314" w14:textId="77777777" w:rsidR="008C1BB0" w:rsidRPr="002E3DE6" w:rsidRDefault="008C1BB0" w:rsidP="00480A19">
            <w:pPr>
              <w:widowControl w:val="0"/>
              <w:spacing w:line="221" w:lineRule="auto"/>
              <w:jc w:val="center"/>
            </w:pPr>
            <w:r>
              <w:t>3,67</w:t>
            </w:r>
          </w:p>
        </w:tc>
        <w:tc>
          <w:tcPr>
            <w:tcW w:w="993" w:type="dxa"/>
            <w:vAlign w:val="center"/>
          </w:tcPr>
          <w:p w14:paraId="6307E199" w14:textId="77777777" w:rsidR="008C1BB0" w:rsidRPr="002E3DE6" w:rsidRDefault="008C1BB0" w:rsidP="00480A19">
            <w:pPr>
              <w:widowControl w:val="0"/>
              <w:spacing w:line="221" w:lineRule="auto"/>
              <w:jc w:val="center"/>
            </w:pPr>
            <w:r>
              <w:t>0</w:t>
            </w:r>
          </w:p>
        </w:tc>
        <w:tc>
          <w:tcPr>
            <w:tcW w:w="980" w:type="dxa"/>
            <w:vAlign w:val="center"/>
          </w:tcPr>
          <w:p w14:paraId="406683AC" w14:textId="77777777" w:rsidR="008C1BB0" w:rsidRPr="002E3DE6" w:rsidRDefault="008C1BB0" w:rsidP="00480A19">
            <w:pPr>
              <w:widowControl w:val="0"/>
              <w:spacing w:line="221" w:lineRule="auto"/>
              <w:jc w:val="center"/>
            </w:pPr>
            <w:r w:rsidRPr="002E3DE6">
              <w:t>0</w:t>
            </w:r>
          </w:p>
        </w:tc>
      </w:tr>
      <w:tr w:rsidR="008C1BB0" w:rsidRPr="002E3DE6" w14:paraId="4EBA353F" w14:textId="77777777" w:rsidTr="00480A19">
        <w:trPr>
          <w:jc w:val="center"/>
        </w:trPr>
        <w:tc>
          <w:tcPr>
            <w:tcW w:w="6356" w:type="dxa"/>
          </w:tcPr>
          <w:p w14:paraId="2FEA1EC4" w14:textId="77777777" w:rsidR="008C1BB0" w:rsidRPr="002E3DE6" w:rsidRDefault="008C1BB0" w:rsidP="00480A19">
            <w:pPr>
              <w:widowControl w:val="0"/>
              <w:spacing w:line="221" w:lineRule="auto"/>
              <w:jc w:val="both"/>
            </w:pPr>
            <w:r w:rsidRPr="002E3DE6">
              <w:t>Доля проб почвы, не соответствующих гигиеническим нормативам в селитебной зоне по микробиологическим показателям, %</w:t>
            </w:r>
          </w:p>
        </w:tc>
        <w:tc>
          <w:tcPr>
            <w:tcW w:w="1004" w:type="dxa"/>
            <w:vAlign w:val="center"/>
          </w:tcPr>
          <w:p w14:paraId="43AB0FAF" w14:textId="77777777" w:rsidR="008C1BB0" w:rsidRPr="002E3DE6" w:rsidRDefault="008C1BB0" w:rsidP="00480A19">
            <w:pPr>
              <w:widowControl w:val="0"/>
              <w:spacing w:line="221" w:lineRule="auto"/>
              <w:jc w:val="center"/>
            </w:pPr>
            <w:r w:rsidRPr="002E3DE6">
              <w:t>8,54</w:t>
            </w:r>
          </w:p>
        </w:tc>
        <w:tc>
          <w:tcPr>
            <w:tcW w:w="993" w:type="dxa"/>
            <w:vAlign w:val="center"/>
          </w:tcPr>
          <w:p w14:paraId="1485752F" w14:textId="77777777" w:rsidR="008C1BB0" w:rsidRPr="002E3DE6" w:rsidRDefault="008C1BB0" w:rsidP="00480A19">
            <w:pPr>
              <w:widowControl w:val="0"/>
              <w:spacing w:line="221" w:lineRule="auto"/>
              <w:jc w:val="center"/>
            </w:pPr>
            <w:r w:rsidRPr="002E3DE6">
              <w:t>3,96</w:t>
            </w:r>
          </w:p>
        </w:tc>
        <w:tc>
          <w:tcPr>
            <w:tcW w:w="980" w:type="dxa"/>
            <w:vAlign w:val="center"/>
          </w:tcPr>
          <w:p w14:paraId="5EED3FEC" w14:textId="77777777" w:rsidR="008C1BB0" w:rsidRPr="002E3DE6" w:rsidRDefault="008C1BB0" w:rsidP="00480A19">
            <w:pPr>
              <w:widowControl w:val="0"/>
              <w:spacing w:line="221" w:lineRule="auto"/>
              <w:jc w:val="center"/>
            </w:pPr>
            <w:r w:rsidRPr="002E3DE6">
              <w:t>2,</w:t>
            </w:r>
            <w:r>
              <w:t>4</w:t>
            </w:r>
          </w:p>
        </w:tc>
      </w:tr>
      <w:tr w:rsidR="008C1BB0" w:rsidRPr="002E3DE6" w14:paraId="7C498DC9" w14:textId="77777777" w:rsidTr="00480A19">
        <w:trPr>
          <w:jc w:val="center"/>
        </w:trPr>
        <w:tc>
          <w:tcPr>
            <w:tcW w:w="6356" w:type="dxa"/>
          </w:tcPr>
          <w:p w14:paraId="58999D08" w14:textId="77777777" w:rsidR="008C1BB0" w:rsidRPr="002E3DE6" w:rsidRDefault="008C1BB0" w:rsidP="00480A19">
            <w:pPr>
              <w:widowControl w:val="0"/>
              <w:spacing w:line="221" w:lineRule="auto"/>
              <w:jc w:val="both"/>
            </w:pPr>
            <w:r w:rsidRPr="002E3DE6">
              <w:t>Доля проб почвы, не соответствующих гигиеническим нормативам в селитебной зоне по паразитологическим показателям, %</w:t>
            </w:r>
          </w:p>
        </w:tc>
        <w:tc>
          <w:tcPr>
            <w:tcW w:w="1004" w:type="dxa"/>
            <w:vAlign w:val="center"/>
          </w:tcPr>
          <w:p w14:paraId="182A325F" w14:textId="77777777" w:rsidR="008C1BB0" w:rsidRPr="002E3DE6" w:rsidRDefault="008C1BB0" w:rsidP="00480A19">
            <w:pPr>
              <w:widowControl w:val="0"/>
              <w:spacing w:line="221" w:lineRule="auto"/>
              <w:jc w:val="center"/>
            </w:pPr>
            <w:r w:rsidRPr="002E3DE6">
              <w:t>1,91</w:t>
            </w:r>
          </w:p>
        </w:tc>
        <w:tc>
          <w:tcPr>
            <w:tcW w:w="993" w:type="dxa"/>
            <w:vAlign w:val="center"/>
          </w:tcPr>
          <w:p w14:paraId="25DB20A8" w14:textId="77777777" w:rsidR="008C1BB0" w:rsidRPr="002E3DE6" w:rsidRDefault="008C1BB0" w:rsidP="00480A19">
            <w:pPr>
              <w:widowControl w:val="0"/>
              <w:spacing w:line="221" w:lineRule="auto"/>
              <w:jc w:val="center"/>
            </w:pPr>
            <w:r w:rsidRPr="002E3DE6">
              <w:t>0,77</w:t>
            </w:r>
          </w:p>
        </w:tc>
        <w:tc>
          <w:tcPr>
            <w:tcW w:w="980" w:type="dxa"/>
            <w:vAlign w:val="center"/>
          </w:tcPr>
          <w:p w14:paraId="6280A512" w14:textId="77777777" w:rsidR="008C1BB0" w:rsidRPr="002E3DE6" w:rsidRDefault="008C1BB0" w:rsidP="00480A19">
            <w:pPr>
              <w:widowControl w:val="0"/>
              <w:spacing w:line="221" w:lineRule="auto"/>
              <w:jc w:val="center"/>
            </w:pPr>
            <w:r>
              <w:t>2,0</w:t>
            </w:r>
          </w:p>
        </w:tc>
      </w:tr>
      <w:tr w:rsidR="008C1BB0" w:rsidRPr="002E3DE6" w14:paraId="312DD085" w14:textId="77777777" w:rsidTr="00480A19">
        <w:trPr>
          <w:jc w:val="center"/>
        </w:trPr>
        <w:tc>
          <w:tcPr>
            <w:tcW w:w="6356" w:type="dxa"/>
          </w:tcPr>
          <w:p w14:paraId="2CD14797" w14:textId="77777777" w:rsidR="008C1BB0" w:rsidRPr="002E3DE6" w:rsidRDefault="008C1BB0" w:rsidP="00480A19">
            <w:pPr>
              <w:widowControl w:val="0"/>
              <w:spacing w:line="221" w:lineRule="auto"/>
              <w:jc w:val="both"/>
            </w:pPr>
            <w:r w:rsidRPr="002E3DE6">
              <w:t>Доля проб почвы, не соответствующих гигиеническим нормативам на территории детских учреждений и детских площадок по санитарно-химическим показателям, %</w:t>
            </w:r>
          </w:p>
        </w:tc>
        <w:tc>
          <w:tcPr>
            <w:tcW w:w="1004" w:type="dxa"/>
            <w:vAlign w:val="center"/>
          </w:tcPr>
          <w:p w14:paraId="73B43129" w14:textId="77777777" w:rsidR="008C1BB0" w:rsidRPr="002E3DE6" w:rsidRDefault="008C1BB0" w:rsidP="00480A19">
            <w:pPr>
              <w:widowControl w:val="0"/>
              <w:spacing w:line="221" w:lineRule="auto"/>
              <w:jc w:val="center"/>
            </w:pPr>
            <w:r w:rsidRPr="002E3DE6">
              <w:t>0</w:t>
            </w:r>
          </w:p>
        </w:tc>
        <w:tc>
          <w:tcPr>
            <w:tcW w:w="993" w:type="dxa"/>
            <w:vAlign w:val="center"/>
          </w:tcPr>
          <w:p w14:paraId="62CEF2C5" w14:textId="77777777" w:rsidR="008C1BB0" w:rsidRPr="002E3DE6" w:rsidRDefault="008C1BB0" w:rsidP="00480A19">
            <w:pPr>
              <w:widowControl w:val="0"/>
              <w:spacing w:line="221" w:lineRule="auto"/>
              <w:jc w:val="center"/>
            </w:pPr>
            <w:r w:rsidRPr="002E3DE6">
              <w:t>0</w:t>
            </w:r>
          </w:p>
        </w:tc>
        <w:tc>
          <w:tcPr>
            <w:tcW w:w="980" w:type="dxa"/>
            <w:vAlign w:val="center"/>
          </w:tcPr>
          <w:p w14:paraId="38445997" w14:textId="77777777" w:rsidR="008C1BB0" w:rsidRPr="002E3DE6" w:rsidRDefault="008C1BB0" w:rsidP="00480A19">
            <w:pPr>
              <w:widowControl w:val="0"/>
              <w:spacing w:line="221" w:lineRule="auto"/>
              <w:jc w:val="center"/>
            </w:pPr>
            <w:r w:rsidRPr="002E3DE6">
              <w:t>0</w:t>
            </w:r>
          </w:p>
        </w:tc>
      </w:tr>
      <w:tr w:rsidR="008C1BB0" w:rsidRPr="002E3DE6" w14:paraId="02AFB4A4" w14:textId="77777777" w:rsidTr="00480A19">
        <w:trPr>
          <w:jc w:val="center"/>
        </w:trPr>
        <w:tc>
          <w:tcPr>
            <w:tcW w:w="6356" w:type="dxa"/>
          </w:tcPr>
          <w:p w14:paraId="45A54FEA" w14:textId="77777777" w:rsidR="008C1BB0" w:rsidRPr="002E3DE6" w:rsidRDefault="008C1BB0" w:rsidP="00480A19">
            <w:pPr>
              <w:widowControl w:val="0"/>
              <w:spacing w:line="221" w:lineRule="auto"/>
              <w:jc w:val="both"/>
            </w:pPr>
            <w:r w:rsidRPr="002E3DE6">
              <w:t>Доля проб почвы, не соответствующих гигиеническим нормативам на территории детских учреждений и детских площадок по микробиологическим показателям, %</w:t>
            </w:r>
          </w:p>
        </w:tc>
        <w:tc>
          <w:tcPr>
            <w:tcW w:w="1004" w:type="dxa"/>
            <w:vAlign w:val="center"/>
          </w:tcPr>
          <w:p w14:paraId="71F7966D" w14:textId="77777777" w:rsidR="008C1BB0" w:rsidRPr="002E3DE6" w:rsidRDefault="008C1BB0" w:rsidP="00480A19">
            <w:pPr>
              <w:widowControl w:val="0"/>
              <w:spacing w:line="221" w:lineRule="auto"/>
              <w:jc w:val="center"/>
            </w:pPr>
            <w:r>
              <w:t>0</w:t>
            </w:r>
          </w:p>
        </w:tc>
        <w:tc>
          <w:tcPr>
            <w:tcW w:w="993" w:type="dxa"/>
            <w:vAlign w:val="center"/>
          </w:tcPr>
          <w:p w14:paraId="4252CC4F" w14:textId="77777777" w:rsidR="008C1BB0" w:rsidRPr="002E3DE6" w:rsidRDefault="008C1BB0" w:rsidP="00480A19">
            <w:pPr>
              <w:widowControl w:val="0"/>
              <w:spacing w:line="221" w:lineRule="auto"/>
              <w:jc w:val="center"/>
            </w:pPr>
            <w:r w:rsidRPr="002E3DE6">
              <w:t>0</w:t>
            </w:r>
          </w:p>
        </w:tc>
        <w:tc>
          <w:tcPr>
            <w:tcW w:w="980" w:type="dxa"/>
            <w:vAlign w:val="center"/>
          </w:tcPr>
          <w:p w14:paraId="7D74BE26" w14:textId="77777777" w:rsidR="008C1BB0" w:rsidRPr="002E3DE6" w:rsidRDefault="008C1BB0" w:rsidP="00480A19">
            <w:pPr>
              <w:widowControl w:val="0"/>
              <w:spacing w:line="221" w:lineRule="auto"/>
              <w:jc w:val="center"/>
            </w:pPr>
            <w:r w:rsidRPr="002E3DE6">
              <w:t>0</w:t>
            </w:r>
          </w:p>
        </w:tc>
      </w:tr>
      <w:tr w:rsidR="008C1BB0" w:rsidRPr="002E3DE6" w14:paraId="0A3FAF3E" w14:textId="77777777" w:rsidTr="00480A19">
        <w:trPr>
          <w:jc w:val="center"/>
        </w:trPr>
        <w:tc>
          <w:tcPr>
            <w:tcW w:w="6356" w:type="dxa"/>
          </w:tcPr>
          <w:p w14:paraId="29B19C5F" w14:textId="77777777" w:rsidR="008C1BB0" w:rsidRPr="002E3DE6" w:rsidRDefault="008C1BB0" w:rsidP="00480A19">
            <w:pPr>
              <w:widowControl w:val="0"/>
              <w:spacing w:line="221" w:lineRule="auto"/>
              <w:jc w:val="both"/>
            </w:pPr>
            <w:r w:rsidRPr="002E3DE6">
              <w:t>Доля проб почвы, не соответствующих гигиеническим нормативам на территории детских учреждений и детских площадок по паразитологическим показателям, %</w:t>
            </w:r>
          </w:p>
        </w:tc>
        <w:tc>
          <w:tcPr>
            <w:tcW w:w="1004" w:type="dxa"/>
            <w:vAlign w:val="center"/>
          </w:tcPr>
          <w:p w14:paraId="1DC8A31C" w14:textId="77777777" w:rsidR="008C1BB0" w:rsidRPr="002E3DE6" w:rsidRDefault="008C1BB0" w:rsidP="00480A19">
            <w:pPr>
              <w:widowControl w:val="0"/>
              <w:spacing w:line="221" w:lineRule="auto"/>
              <w:jc w:val="center"/>
            </w:pPr>
            <w:r>
              <w:t>0,45</w:t>
            </w:r>
          </w:p>
        </w:tc>
        <w:tc>
          <w:tcPr>
            <w:tcW w:w="993" w:type="dxa"/>
            <w:vAlign w:val="center"/>
          </w:tcPr>
          <w:p w14:paraId="3526354D" w14:textId="77777777" w:rsidR="008C1BB0" w:rsidRPr="002E3DE6" w:rsidRDefault="008C1BB0" w:rsidP="00480A19">
            <w:pPr>
              <w:widowControl w:val="0"/>
              <w:spacing w:line="221" w:lineRule="auto"/>
              <w:jc w:val="center"/>
            </w:pPr>
            <w:r>
              <w:t>0</w:t>
            </w:r>
          </w:p>
        </w:tc>
        <w:tc>
          <w:tcPr>
            <w:tcW w:w="980" w:type="dxa"/>
            <w:vAlign w:val="center"/>
          </w:tcPr>
          <w:p w14:paraId="15D7936E" w14:textId="77777777" w:rsidR="008C1BB0" w:rsidRPr="002E3DE6" w:rsidRDefault="008C1BB0" w:rsidP="00480A19">
            <w:pPr>
              <w:widowControl w:val="0"/>
              <w:spacing w:line="221" w:lineRule="auto"/>
              <w:jc w:val="center"/>
            </w:pPr>
            <w:r>
              <w:t>3,2</w:t>
            </w:r>
          </w:p>
        </w:tc>
      </w:tr>
    </w:tbl>
    <w:p w14:paraId="48328D8D" w14:textId="77777777" w:rsidR="00C2415E" w:rsidRPr="001F4E09" w:rsidRDefault="00C2415E" w:rsidP="00D70920">
      <w:pPr>
        <w:pStyle w:val="86"/>
      </w:pPr>
    </w:p>
    <w:p w14:paraId="566D449F" w14:textId="77777777" w:rsidR="009363BA" w:rsidRPr="0074741A" w:rsidRDefault="009363BA" w:rsidP="009363BA">
      <w:pPr>
        <w:pStyle w:val="affffe"/>
        <w:widowControl w:val="0"/>
      </w:pPr>
      <w:bookmarkStart w:id="7" w:name="_Toc449918450"/>
      <w:r w:rsidRPr="0074741A">
        <w:t xml:space="preserve">Состояние продовольственного сырья и пищевых продуктов, </w:t>
      </w:r>
      <w:r>
        <w:br/>
      </w:r>
      <w:r w:rsidRPr="0074741A">
        <w:t>влияние питания на здоровье населения</w:t>
      </w:r>
    </w:p>
    <w:p w14:paraId="38EE5EE7" w14:textId="77777777" w:rsidR="009363BA" w:rsidRPr="00395705" w:rsidRDefault="009363BA" w:rsidP="009363BA">
      <w:pPr>
        <w:widowControl w:val="0"/>
        <w:autoSpaceDE w:val="0"/>
        <w:autoSpaceDN w:val="0"/>
        <w:adjustRightInd w:val="0"/>
        <w:ind w:left="57" w:firstLine="567"/>
        <w:jc w:val="both"/>
        <w:rPr>
          <w:sz w:val="28"/>
          <w:szCs w:val="28"/>
        </w:rPr>
      </w:pPr>
      <w:r w:rsidRPr="00395705">
        <w:rPr>
          <w:sz w:val="28"/>
          <w:szCs w:val="28"/>
        </w:rPr>
        <w:t>Питание является одним из важнейших факторов, определяющих здоровье населения, поэтому одним из приоритетных направлений государственной политики в области здорового питания населения Российской Федерации является обеспечение безопасности пищевых продуктов.</w:t>
      </w:r>
    </w:p>
    <w:p w14:paraId="2BBBA746" w14:textId="77777777" w:rsidR="009363BA" w:rsidRPr="00395705" w:rsidRDefault="009363BA" w:rsidP="009363BA">
      <w:pPr>
        <w:widowControl w:val="0"/>
        <w:autoSpaceDE w:val="0"/>
        <w:autoSpaceDN w:val="0"/>
        <w:adjustRightInd w:val="0"/>
        <w:ind w:left="57" w:firstLine="567"/>
        <w:jc w:val="both"/>
        <w:rPr>
          <w:sz w:val="28"/>
          <w:szCs w:val="28"/>
        </w:rPr>
      </w:pPr>
      <w:r w:rsidRPr="00395705">
        <w:rPr>
          <w:sz w:val="28"/>
          <w:szCs w:val="28"/>
        </w:rPr>
        <w:t>Одним из главных факторов, влияющих на здоровье человека, является качество питания. Наш организм - сложный биохимический механизм, который требует ежедневного поступления необходимых питательных веществ. Для того, чтобы обладать хорошим здоровьем, нам необходимы белки, жиры, углеводы, вода, витамины, минералы, аминокислоты и незаменимые жирные кислоты. Дефицит какого-либо питательного вещества является причиной любых нарушений в организме человека: от лёгкого недомогания до летального исхода. Коренные изменения, произошедшие за последние десятилетия не только в экологии, но и в нашем питании, оказывают чрезвычайно опасное влияние на наше здоровье. Слишком много жиров, соли, сахара - и всё это напрямую связано с сердечно-сосудистыми заболеваниями, раком, нарушением метаболического обмена, аллергиями, инсультами.</w:t>
      </w:r>
    </w:p>
    <w:p w14:paraId="590CFCB9" w14:textId="77777777" w:rsidR="009363BA" w:rsidRPr="00395705" w:rsidRDefault="009363BA" w:rsidP="009363BA">
      <w:pPr>
        <w:widowControl w:val="0"/>
        <w:autoSpaceDE w:val="0"/>
        <w:autoSpaceDN w:val="0"/>
        <w:adjustRightInd w:val="0"/>
        <w:ind w:left="57" w:firstLine="567"/>
        <w:jc w:val="both"/>
        <w:rPr>
          <w:color w:val="000000"/>
          <w:sz w:val="28"/>
          <w:szCs w:val="28"/>
          <w:highlight w:val="yellow"/>
        </w:rPr>
      </w:pPr>
      <w:r w:rsidRPr="00395705">
        <w:rPr>
          <w:color w:val="000000"/>
          <w:sz w:val="28"/>
          <w:szCs w:val="28"/>
        </w:rPr>
        <w:t>Рациональное питание способствует сохранению здоровья, сопротивляемости вредным факторам окружающей среды, высокой физической и умственной работоспособности, а также активному долголетию. Потребление основных продуктов питания в расчете на душу населения является одним из основных показателей, характеризующих уровень жизни населения.</w:t>
      </w:r>
    </w:p>
    <w:p w14:paraId="62482C4E" w14:textId="77777777" w:rsidR="009363BA" w:rsidRPr="00395705" w:rsidRDefault="009363BA" w:rsidP="009363BA">
      <w:pPr>
        <w:widowControl w:val="0"/>
        <w:autoSpaceDE w:val="0"/>
        <w:autoSpaceDN w:val="0"/>
        <w:adjustRightInd w:val="0"/>
        <w:ind w:left="57" w:firstLine="567"/>
        <w:jc w:val="both"/>
        <w:rPr>
          <w:color w:val="000000"/>
          <w:sz w:val="28"/>
          <w:szCs w:val="28"/>
        </w:rPr>
      </w:pPr>
      <w:r w:rsidRPr="00395705">
        <w:rPr>
          <w:color w:val="000000"/>
          <w:sz w:val="28"/>
          <w:szCs w:val="28"/>
          <w:lang w:eastAsia="ar-SA"/>
        </w:rPr>
        <w:t xml:space="preserve">Управлением Роспотребнадзора по Республике Адыгея </w:t>
      </w:r>
      <w:r w:rsidRPr="00395705">
        <w:rPr>
          <w:sz w:val="28"/>
          <w:szCs w:val="28"/>
          <w:lang w:eastAsia="ar-SA"/>
        </w:rPr>
        <w:t xml:space="preserve">в 2017 году продолжена работа по реализации Основ государственной политики Российской Федерации в области здорового питания населения на период до 2020г., утв. Распоряжением Правительства Российской Федерации от 25 октября </w:t>
      </w:r>
      <w:smartTag w:uri="urn:schemas-microsoft-com:office:smarttags" w:element="metricconverter">
        <w:smartTagPr>
          <w:attr w:name="ProductID" w:val="2010 г"/>
        </w:smartTagPr>
        <w:r w:rsidRPr="00395705">
          <w:rPr>
            <w:sz w:val="28"/>
            <w:szCs w:val="28"/>
            <w:lang w:eastAsia="ar-SA"/>
          </w:rPr>
          <w:t>2010 г</w:t>
        </w:r>
      </w:smartTag>
      <w:r w:rsidRPr="00395705">
        <w:rPr>
          <w:sz w:val="28"/>
          <w:szCs w:val="28"/>
          <w:lang w:eastAsia="ar-SA"/>
        </w:rPr>
        <w:t>. № 1873-р, основными целями и задачами которой являются: сохранение и укрепление здоровья населения, профилактика заболеваний, обусловленных неполноценным и несбалансированным питанием;</w:t>
      </w:r>
      <w:r w:rsidRPr="00395705">
        <w:rPr>
          <w:color w:val="000000"/>
          <w:sz w:val="28"/>
          <w:szCs w:val="28"/>
        </w:rPr>
        <w:t xml:space="preserve"> противодействие потребления табака, снижение масштабов злоупотребления алкоголем, </w:t>
      </w:r>
      <w:r w:rsidRPr="00395705">
        <w:rPr>
          <w:sz w:val="28"/>
          <w:szCs w:val="28"/>
          <w:lang w:eastAsia="ar-SA"/>
        </w:rPr>
        <w:t xml:space="preserve">содействие импортозамещению и расширение отечественного производства основных видов продовольственного сырья и пищевых продуктов, отвечающих современным требованиям качества и безопасности; совершенствование организации питания различных групп населения. </w:t>
      </w:r>
    </w:p>
    <w:p w14:paraId="05D8AA25" w14:textId="77777777" w:rsidR="009363BA" w:rsidRPr="00395705" w:rsidRDefault="009363BA" w:rsidP="009363BA">
      <w:pPr>
        <w:widowControl w:val="0"/>
        <w:autoSpaceDE w:val="0"/>
        <w:autoSpaceDN w:val="0"/>
        <w:adjustRightInd w:val="0"/>
        <w:ind w:left="57" w:firstLine="567"/>
        <w:jc w:val="both"/>
        <w:rPr>
          <w:color w:val="000000"/>
          <w:sz w:val="28"/>
          <w:szCs w:val="28"/>
        </w:rPr>
      </w:pPr>
      <w:r w:rsidRPr="00395705">
        <w:rPr>
          <w:color w:val="000000"/>
          <w:sz w:val="28"/>
          <w:szCs w:val="28"/>
        </w:rPr>
        <w:t>Первоочередными мерами в рамках государственной политики оздоровления общества является также обеспечение эпидемиологической безопасности и повышение конкурентоспособности отечественных продуктов питания, в связи с чем, работа по предотвращению оборота на территории Российской Республики Адыгея некачественной продукции продолжается.</w:t>
      </w:r>
    </w:p>
    <w:p w14:paraId="6403FFF1" w14:textId="77777777" w:rsidR="009363BA" w:rsidRPr="00395705" w:rsidRDefault="009363BA" w:rsidP="009363BA">
      <w:pPr>
        <w:widowControl w:val="0"/>
        <w:ind w:left="57" w:firstLine="567"/>
        <w:jc w:val="both"/>
        <w:rPr>
          <w:sz w:val="28"/>
          <w:szCs w:val="28"/>
        </w:rPr>
      </w:pPr>
      <w:r w:rsidRPr="00395705">
        <w:rPr>
          <w:sz w:val="28"/>
          <w:szCs w:val="28"/>
        </w:rPr>
        <w:t>Годовой товарооборот в республике составляет до 4 миллионов тонн пищевых продуктов. По данным мониторинга за 2017 год лабораторно исследовано 14</w:t>
      </w:r>
      <w:r>
        <w:rPr>
          <w:sz w:val="28"/>
          <w:szCs w:val="28"/>
        </w:rPr>
        <w:t xml:space="preserve"> </w:t>
      </w:r>
      <w:r w:rsidRPr="00395705">
        <w:rPr>
          <w:sz w:val="28"/>
          <w:szCs w:val="28"/>
        </w:rPr>
        <w:t>369 проб пищевых продуктов, из них:</w:t>
      </w:r>
      <w:r>
        <w:rPr>
          <w:sz w:val="28"/>
          <w:szCs w:val="28"/>
        </w:rPr>
        <w:t xml:space="preserve"> </w:t>
      </w:r>
      <w:r w:rsidRPr="00395705">
        <w:rPr>
          <w:sz w:val="28"/>
          <w:szCs w:val="28"/>
        </w:rPr>
        <w:t>10,7% (1538 проб) по санитарно-химическим показателям, 18,3% (2641 проб) на физико-химические показатели, 3,5% (481 проба) на ГМО, 58,1 % (8360 проб) по микробиологическим показателям, 1,1% (170 проб) на наличие антибиотиков, 5,1 % (730 проб) по паразитологическим показателям, 3,2% (449 проб) на радиологические показатели.</w:t>
      </w:r>
    </w:p>
    <w:p w14:paraId="087EAABA" w14:textId="77777777" w:rsidR="009363BA" w:rsidRPr="00395705" w:rsidRDefault="009363BA" w:rsidP="009363BA">
      <w:pPr>
        <w:ind w:left="57" w:firstLine="709"/>
        <w:jc w:val="both"/>
        <w:rPr>
          <w:sz w:val="28"/>
          <w:szCs w:val="28"/>
        </w:rPr>
      </w:pPr>
      <w:r w:rsidRPr="00395705">
        <w:rPr>
          <w:sz w:val="28"/>
          <w:szCs w:val="28"/>
        </w:rPr>
        <w:t xml:space="preserve"> Удельный вес нестандартных проб пищевых продуктов составил 1,6%, в том числе, по микробиологическим показателям – 1,5%,</w:t>
      </w:r>
      <w:r>
        <w:rPr>
          <w:sz w:val="28"/>
          <w:szCs w:val="28"/>
        </w:rPr>
        <w:t xml:space="preserve"> </w:t>
      </w:r>
      <w:r w:rsidRPr="00395705">
        <w:rPr>
          <w:sz w:val="28"/>
          <w:szCs w:val="28"/>
        </w:rPr>
        <w:t>по санитарно-химическим показателям -</w:t>
      </w:r>
      <w:r>
        <w:rPr>
          <w:sz w:val="28"/>
          <w:szCs w:val="28"/>
        </w:rPr>
        <w:t xml:space="preserve"> </w:t>
      </w:r>
      <w:r w:rsidRPr="00395705">
        <w:rPr>
          <w:sz w:val="28"/>
          <w:szCs w:val="28"/>
        </w:rPr>
        <w:t>0,01%, по физико- химическим показателям- 0,09% из них по показателям фальсификации – 0,8%, по паразито</w:t>
      </w:r>
      <w:r>
        <w:rPr>
          <w:sz w:val="28"/>
          <w:szCs w:val="28"/>
        </w:rPr>
        <w:t>логическим показателям – 0,01 %</w:t>
      </w:r>
      <w:r w:rsidRPr="00395705">
        <w:rPr>
          <w:sz w:val="28"/>
          <w:szCs w:val="28"/>
        </w:rPr>
        <w:t>,</w:t>
      </w:r>
      <w:r>
        <w:rPr>
          <w:sz w:val="28"/>
          <w:szCs w:val="28"/>
        </w:rPr>
        <w:t xml:space="preserve"> </w:t>
      </w:r>
      <w:r w:rsidRPr="00395705">
        <w:rPr>
          <w:sz w:val="28"/>
          <w:szCs w:val="28"/>
        </w:rPr>
        <w:t xml:space="preserve">что ниже среднероссийских показателей.  </w:t>
      </w:r>
      <w:r w:rsidRPr="00395705">
        <w:rPr>
          <w:b/>
          <w:sz w:val="28"/>
          <w:szCs w:val="28"/>
        </w:rPr>
        <w:t xml:space="preserve">  </w:t>
      </w:r>
    </w:p>
    <w:p w14:paraId="7E6863CE" w14:textId="77777777" w:rsidR="009363BA" w:rsidRPr="00395705" w:rsidRDefault="009363BA" w:rsidP="009363BA">
      <w:pPr>
        <w:ind w:left="57" w:firstLine="709"/>
        <w:jc w:val="both"/>
        <w:rPr>
          <w:color w:val="FF0000"/>
          <w:sz w:val="28"/>
          <w:szCs w:val="28"/>
        </w:rPr>
      </w:pPr>
      <w:r w:rsidRPr="00395705">
        <w:rPr>
          <w:sz w:val="28"/>
          <w:szCs w:val="28"/>
        </w:rPr>
        <w:t>В исследован</w:t>
      </w:r>
      <w:r w:rsidRPr="00395705">
        <w:rPr>
          <w:sz w:val="28"/>
          <w:szCs w:val="28"/>
        </w:rPr>
        <w:softHyphen/>
        <w:t>ных пробах пищевых продуктов токсичные элементы, радионуклиды, пестициды, нитрозамины, антибиотики, нитраты, обнаруживались в количествах, не превышаю</w:t>
      </w:r>
      <w:r w:rsidRPr="00395705">
        <w:rPr>
          <w:sz w:val="28"/>
          <w:szCs w:val="28"/>
        </w:rPr>
        <w:softHyphen/>
        <w:t>щих гигиенические нормативы.  Установлено превышение содержания микотоксинов в 2 пробах или 0,01% от числа исследованных проб.</w:t>
      </w:r>
    </w:p>
    <w:p w14:paraId="05C9C58F" w14:textId="77777777" w:rsidR="009363BA" w:rsidRPr="00395705" w:rsidRDefault="009363BA" w:rsidP="009363BA">
      <w:pPr>
        <w:widowControl w:val="0"/>
        <w:ind w:left="57" w:firstLine="709"/>
        <w:jc w:val="both"/>
        <w:rPr>
          <w:sz w:val="28"/>
          <w:szCs w:val="28"/>
        </w:rPr>
      </w:pPr>
      <w:r w:rsidRPr="00395705">
        <w:rPr>
          <w:sz w:val="28"/>
          <w:szCs w:val="28"/>
        </w:rPr>
        <w:t>Наибольший удельный вес пищевых продуктов, не отвечающих гигиеническим требованиям:</w:t>
      </w:r>
    </w:p>
    <w:p w14:paraId="28ACABD5" w14:textId="77777777" w:rsidR="009363BA" w:rsidRDefault="009363BA" w:rsidP="009363BA">
      <w:pPr>
        <w:widowControl w:val="0"/>
        <w:snapToGrid w:val="0"/>
        <w:ind w:left="57"/>
        <w:jc w:val="both"/>
        <w:rPr>
          <w:sz w:val="28"/>
          <w:szCs w:val="28"/>
        </w:rPr>
      </w:pPr>
      <w:r w:rsidRPr="00395705">
        <w:rPr>
          <w:sz w:val="28"/>
          <w:szCs w:val="28"/>
        </w:rPr>
        <w:t xml:space="preserve">по </w:t>
      </w:r>
      <w:r w:rsidRPr="00395705">
        <w:rPr>
          <w:bCs/>
          <w:sz w:val="28"/>
          <w:szCs w:val="28"/>
        </w:rPr>
        <w:t xml:space="preserve">микробиологическим показателям </w:t>
      </w:r>
      <w:r w:rsidRPr="00395705">
        <w:rPr>
          <w:sz w:val="28"/>
          <w:szCs w:val="28"/>
        </w:rPr>
        <w:t>в группе:</w:t>
      </w:r>
    </w:p>
    <w:p w14:paraId="0348DCA7" w14:textId="77777777" w:rsidR="009363BA" w:rsidRPr="00395705" w:rsidRDefault="009363BA" w:rsidP="00650B8D">
      <w:pPr>
        <w:widowControl w:val="0"/>
        <w:numPr>
          <w:ilvl w:val="0"/>
          <w:numId w:val="23"/>
        </w:numPr>
        <w:tabs>
          <w:tab w:val="clear" w:pos="720"/>
          <w:tab w:val="num" w:pos="1276"/>
        </w:tabs>
        <w:snapToGrid w:val="0"/>
        <w:ind w:left="709" w:hanging="425"/>
        <w:jc w:val="both"/>
        <w:rPr>
          <w:sz w:val="28"/>
          <w:szCs w:val="28"/>
        </w:rPr>
      </w:pPr>
      <w:r w:rsidRPr="00395705">
        <w:rPr>
          <w:sz w:val="28"/>
          <w:szCs w:val="28"/>
        </w:rPr>
        <w:t>мясо и мясопродукты-</w:t>
      </w:r>
      <w:r w:rsidRPr="00395705">
        <w:rPr>
          <w:bCs/>
          <w:sz w:val="28"/>
          <w:szCs w:val="28"/>
        </w:rPr>
        <w:t>2,2%;</w:t>
      </w:r>
    </w:p>
    <w:p w14:paraId="1D45B714" w14:textId="77777777" w:rsidR="009363BA" w:rsidRPr="00395705" w:rsidRDefault="009363BA" w:rsidP="00650B8D">
      <w:pPr>
        <w:widowControl w:val="0"/>
        <w:numPr>
          <w:ilvl w:val="0"/>
          <w:numId w:val="23"/>
        </w:numPr>
        <w:tabs>
          <w:tab w:val="clear" w:pos="720"/>
          <w:tab w:val="num" w:pos="1276"/>
        </w:tabs>
        <w:snapToGrid w:val="0"/>
        <w:ind w:left="709" w:hanging="425"/>
        <w:jc w:val="both"/>
        <w:rPr>
          <w:color w:val="FF0000"/>
          <w:sz w:val="28"/>
          <w:szCs w:val="28"/>
        </w:rPr>
      </w:pPr>
      <w:r w:rsidRPr="00395705">
        <w:rPr>
          <w:sz w:val="28"/>
          <w:szCs w:val="28"/>
        </w:rPr>
        <w:t>кулинарные изделия –</w:t>
      </w:r>
      <w:r w:rsidRPr="00395705">
        <w:rPr>
          <w:bCs/>
          <w:sz w:val="28"/>
          <w:szCs w:val="28"/>
        </w:rPr>
        <w:t>3,2%;</w:t>
      </w:r>
    </w:p>
    <w:p w14:paraId="168D4DE4" w14:textId="77777777" w:rsidR="009363BA" w:rsidRPr="00395705" w:rsidRDefault="009363BA" w:rsidP="00650B8D">
      <w:pPr>
        <w:widowControl w:val="0"/>
        <w:numPr>
          <w:ilvl w:val="0"/>
          <w:numId w:val="23"/>
        </w:numPr>
        <w:tabs>
          <w:tab w:val="clear" w:pos="720"/>
          <w:tab w:val="num" w:pos="1276"/>
        </w:tabs>
        <w:snapToGrid w:val="0"/>
        <w:ind w:left="709" w:hanging="425"/>
        <w:jc w:val="both"/>
        <w:rPr>
          <w:sz w:val="28"/>
          <w:szCs w:val="28"/>
        </w:rPr>
      </w:pPr>
      <w:r w:rsidRPr="00395705">
        <w:rPr>
          <w:bCs/>
          <w:sz w:val="28"/>
          <w:szCs w:val="28"/>
        </w:rPr>
        <w:t>птица и продукты переработки-2,5%;</w:t>
      </w:r>
    </w:p>
    <w:p w14:paraId="45F1E338" w14:textId="77777777" w:rsidR="009363BA" w:rsidRPr="00395705" w:rsidRDefault="009363BA" w:rsidP="00650B8D">
      <w:pPr>
        <w:widowControl w:val="0"/>
        <w:numPr>
          <w:ilvl w:val="0"/>
          <w:numId w:val="23"/>
        </w:numPr>
        <w:tabs>
          <w:tab w:val="clear" w:pos="720"/>
          <w:tab w:val="num" w:pos="1276"/>
        </w:tabs>
        <w:snapToGrid w:val="0"/>
        <w:ind w:left="709" w:hanging="425"/>
        <w:jc w:val="both"/>
        <w:rPr>
          <w:sz w:val="28"/>
          <w:szCs w:val="28"/>
        </w:rPr>
      </w:pPr>
      <w:r w:rsidRPr="00395705">
        <w:rPr>
          <w:sz w:val="28"/>
          <w:szCs w:val="28"/>
        </w:rPr>
        <w:t>молоко и молочная продукции -</w:t>
      </w:r>
      <w:r w:rsidRPr="00395705">
        <w:rPr>
          <w:bCs/>
          <w:sz w:val="28"/>
          <w:szCs w:val="28"/>
        </w:rPr>
        <w:t>1,1%;</w:t>
      </w:r>
    </w:p>
    <w:p w14:paraId="6BA6A871" w14:textId="77777777" w:rsidR="009363BA" w:rsidRPr="00395705" w:rsidRDefault="009363BA" w:rsidP="00650B8D">
      <w:pPr>
        <w:widowControl w:val="0"/>
        <w:numPr>
          <w:ilvl w:val="0"/>
          <w:numId w:val="23"/>
        </w:numPr>
        <w:tabs>
          <w:tab w:val="clear" w:pos="720"/>
          <w:tab w:val="num" w:pos="1276"/>
        </w:tabs>
        <w:snapToGrid w:val="0"/>
        <w:ind w:left="709" w:hanging="425"/>
        <w:jc w:val="both"/>
        <w:rPr>
          <w:sz w:val="28"/>
          <w:szCs w:val="28"/>
        </w:rPr>
      </w:pPr>
      <w:r w:rsidRPr="00395705">
        <w:rPr>
          <w:bCs/>
          <w:sz w:val="28"/>
          <w:szCs w:val="28"/>
        </w:rPr>
        <w:t>масложировая продукция, животного и рыбьего жира- 2,2%</w:t>
      </w:r>
    </w:p>
    <w:p w14:paraId="7398F3BB" w14:textId="77777777" w:rsidR="009363BA" w:rsidRPr="00395705" w:rsidRDefault="009363BA" w:rsidP="00650B8D">
      <w:pPr>
        <w:widowControl w:val="0"/>
        <w:numPr>
          <w:ilvl w:val="0"/>
          <w:numId w:val="23"/>
        </w:numPr>
        <w:tabs>
          <w:tab w:val="clear" w:pos="720"/>
          <w:tab w:val="num" w:pos="1276"/>
        </w:tabs>
        <w:snapToGrid w:val="0"/>
        <w:ind w:left="709" w:hanging="425"/>
        <w:jc w:val="both"/>
        <w:rPr>
          <w:sz w:val="28"/>
          <w:szCs w:val="28"/>
        </w:rPr>
      </w:pPr>
      <w:r w:rsidRPr="00395705">
        <w:rPr>
          <w:sz w:val="28"/>
          <w:szCs w:val="28"/>
        </w:rPr>
        <w:t xml:space="preserve">рыба и рыбопродукты – </w:t>
      </w:r>
      <w:r w:rsidRPr="00395705">
        <w:rPr>
          <w:bCs/>
          <w:sz w:val="28"/>
          <w:szCs w:val="28"/>
        </w:rPr>
        <w:t>6,7%;</w:t>
      </w:r>
    </w:p>
    <w:p w14:paraId="4DCB305D" w14:textId="77777777" w:rsidR="009363BA" w:rsidRPr="00395705" w:rsidRDefault="009363BA" w:rsidP="00650B8D">
      <w:pPr>
        <w:widowControl w:val="0"/>
        <w:numPr>
          <w:ilvl w:val="0"/>
          <w:numId w:val="23"/>
        </w:numPr>
        <w:tabs>
          <w:tab w:val="clear" w:pos="720"/>
          <w:tab w:val="num" w:pos="1276"/>
        </w:tabs>
        <w:snapToGrid w:val="0"/>
        <w:ind w:left="709" w:hanging="425"/>
        <w:jc w:val="both"/>
        <w:rPr>
          <w:sz w:val="28"/>
          <w:szCs w:val="28"/>
        </w:rPr>
      </w:pPr>
      <w:r w:rsidRPr="00395705">
        <w:rPr>
          <w:bCs/>
          <w:sz w:val="28"/>
          <w:szCs w:val="28"/>
        </w:rPr>
        <w:t>хлебобулочные изделия   -2,5%;</w:t>
      </w:r>
    </w:p>
    <w:p w14:paraId="070B3B20" w14:textId="77777777" w:rsidR="009363BA" w:rsidRPr="00395705" w:rsidRDefault="009363BA" w:rsidP="00650B8D">
      <w:pPr>
        <w:widowControl w:val="0"/>
        <w:numPr>
          <w:ilvl w:val="0"/>
          <w:numId w:val="23"/>
        </w:numPr>
        <w:tabs>
          <w:tab w:val="clear" w:pos="720"/>
          <w:tab w:val="num" w:pos="1276"/>
        </w:tabs>
        <w:snapToGrid w:val="0"/>
        <w:ind w:left="709" w:hanging="425"/>
        <w:jc w:val="both"/>
        <w:rPr>
          <w:sz w:val="28"/>
          <w:szCs w:val="28"/>
        </w:rPr>
      </w:pPr>
      <w:r w:rsidRPr="00395705">
        <w:rPr>
          <w:bCs/>
          <w:sz w:val="28"/>
          <w:szCs w:val="28"/>
        </w:rPr>
        <w:t>алкогольные напитки – 2,4%</w:t>
      </w:r>
    </w:p>
    <w:p w14:paraId="54E7FE36" w14:textId="77777777" w:rsidR="009363BA" w:rsidRPr="00395705" w:rsidRDefault="009363BA" w:rsidP="00650B8D">
      <w:pPr>
        <w:widowControl w:val="0"/>
        <w:numPr>
          <w:ilvl w:val="0"/>
          <w:numId w:val="23"/>
        </w:numPr>
        <w:tabs>
          <w:tab w:val="clear" w:pos="720"/>
          <w:tab w:val="num" w:pos="1276"/>
        </w:tabs>
        <w:snapToGrid w:val="0"/>
        <w:ind w:left="57" w:firstLine="227"/>
        <w:jc w:val="both"/>
        <w:rPr>
          <w:sz w:val="28"/>
          <w:szCs w:val="28"/>
        </w:rPr>
      </w:pPr>
      <w:r w:rsidRPr="00395705">
        <w:rPr>
          <w:bCs/>
          <w:sz w:val="28"/>
          <w:szCs w:val="28"/>
        </w:rPr>
        <w:t>консервы -5,5%</w:t>
      </w:r>
    </w:p>
    <w:p w14:paraId="6310314F" w14:textId="77777777" w:rsidR="009363BA" w:rsidRPr="00395705" w:rsidRDefault="009363BA" w:rsidP="009363BA">
      <w:pPr>
        <w:widowControl w:val="0"/>
        <w:snapToGrid w:val="0"/>
        <w:spacing w:line="221" w:lineRule="auto"/>
        <w:jc w:val="both"/>
        <w:rPr>
          <w:sz w:val="28"/>
          <w:szCs w:val="28"/>
        </w:rPr>
      </w:pPr>
    </w:p>
    <w:bookmarkStart w:id="8" w:name="_MON_1581502958"/>
    <w:bookmarkEnd w:id="8"/>
    <w:p w14:paraId="7F409FC7" w14:textId="77777777" w:rsidR="009363BA" w:rsidRPr="00395705" w:rsidRDefault="00016CC3" w:rsidP="009363BA">
      <w:pPr>
        <w:widowControl w:val="0"/>
        <w:snapToGrid w:val="0"/>
        <w:spacing w:line="221" w:lineRule="auto"/>
        <w:jc w:val="both"/>
        <w:rPr>
          <w:sz w:val="28"/>
          <w:szCs w:val="28"/>
        </w:rPr>
      </w:pPr>
      <w:r w:rsidRPr="00453279">
        <w:rPr>
          <w:noProof/>
        </w:rPr>
        <w:object w:dxaOrig="9218" w:dyaOrig="6011" w14:anchorId="74462C93">
          <v:shape id="_x0000_i1039" type="#_x0000_t75" style="width:461.25pt;height:300.65pt" o:ole="">
            <v:imagedata r:id="rId24" o:title=""/>
            <o:lock v:ext="edit" aspectratio="f"/>
          </v:shape>
          <o:OLEObject Type="Embed" ProgID="Excel.Sheet.8" ShapeID="_x0000_i1039" DrawAspect="Content" ObjectID="_1588600761" r:id="rId25">
            <o:FieldCodes>\s</o:FieldCodes>
          </o:OLEObject>
        </w:object>
      </w:r>
    </w:p>
    <w:p w14:paraId="6D3E8DB3" w14:textId="77777777" w:rsidR="009363BA" w:rsidRPr="00650B8D" w:rsidRDefault="009363BA" w:rsidP="009363BA">
      <w:pPr>
        <w:widowControl w:val="0"/>
        <w:suppressAutoHyphens/>
        <w:autoSpaceDE w:val="0"/>
        <w:autoSpaceDN w:val="0"/>
        <w:adjustRightInd w:val="0"/>
        <w:spacing w:after="80" w:line="221" w:lineRule="auto"/>
        <w:jc w:val="center"/>
        <w:rPr>
          <w:b/>
          <w:sz w:val="28"/>
          <w:szCs w:val="28"/>
          <w:highlight w:val="yellow"/>
        </w:rPr>
      </w:pPr>
      <w:r w:rsidRPr="00650B8D">
        <w:rPr>
          <w:b/>
          <w:sz w:val="28"/>
          <w:szCs w:val="28"/>
        </w:rPr>
        <w:t>Рис.</w:t>
      </w:r>
      <w:r w:rsidR="00650B8D" w:rsidRPr="00650B8D">
        <w:rPr>
          <w:b/>
          <w:sz w:val="28"/>
          <w:szCs w:val="28"/>
        </w:rPr>
        <w:t>13</w:t>
      </w:r>
      <w:r w:rsidRPr="00650B8D">
        <w:rPr>
          <w:b/>
          <w:sz w:val="28"/>
          <w:szCs w:val="28"/>
        </w:rPr>
        <w:t xml:space="preserve"> Удельный вес пищевых продуктов, не отвечающих гигиеническим требованиям, по микробиологическим показателям, %</w:t>
      </w:r>
    </w:p>
    <w:p w14:paraId="13CF0856" w14:textId="77777777" w:rsidR="009363BA" w:rsidRPr="00395705" w:rsidRDefault="009363BA" w:rsidP="009363BA">
      <w:pPr>
        <w:widowControl w:val="0"/>
        <w:snapToGrid w:val="0"/>
        <w:spacing w:line="221" w:lineRule="auto"/>
        <w:jc w:val="both"/>
        <w:rPr>
          <w:sz w:val="28"/>
          <w:szCs w:val="28"/>
        </w:rPr>
      </w:pPr>
    </w:p>
    <w:p w14:paraId="087F8BE9" w14:textId="77777777" w:rsidR="009363BA" w:rsidRPr="00395705" w:rsidRDefault="009363BA" w:rsidP="009363BA">
      <w:pPr>
        <w:widowControl w:val="0"/>
        <w:snapToGrid w:val="0"/>
        <w:spacing w:line="221" w:lineRule="auto"/>
        <w:jc w:val="both"/>
        <w:rPr>
          <w:sz w:val="28"/>
          <w:szCs w:val="28"/>
        </w:rPr>
      </w:pPr>
    </w:p>
    <w:p w14:paraId="202713C2" w14:textId="77777777" w:rsidR="009363BA" w:rsidRPr="00395705" w:rsidRDefault="009363BA" w:rsidP="009363BA">
      <w:pPr>
        <w:widowControl w:val="0"/>
        <w:snapToGrid w:val="0"/>
        <w:spacing w:line="221" w:lineRule="auto"/>
        <w:jc w:val="both"/>
        <w:rPr>
          <w:sz w:val="28"/>
          <w:szCs w:val="28"/>
        </w:rPr>
      </w:pPr>
    </w:p>
    <w:p w14:paraId="162DB01A" w14:textId="77777777" w:rsidR="009363BA" w:rsidRPr="00395705" w:rsidRDefault="009363BA" w:rsidP="009363BA">
      <w:pPr>
        <w:widowControl w:val="0"/>
        <w:snapToGrid w:val="0"/>
        <w:spacing w:line="221" w:lineRule="auto"/>
        <w:jc w:val="both"/>
        <w:rPr>
          <w:sz w:val="28"/>
          <w:szCs w:val="28"/>
        </w:rPr>
      </w:pPr>
      <w:r w:rsidRPr="00395705">
        <w:rPr>
          <w:sz w:val="28"/>
          <w:szCs w:val="28"/>
        </w:rPr>
        <w:t xml:space="preserve">по </w:t>
      </w:r>
      <w:r w:rsidRPr="00395705">
        <w:rPr>
          <w:bCs/>
          <w:sz w:val="28"/>
          <w:szCs w:val="28"/>
        </w:rPr>
        <w:t xml:space="preserve">санитарно-химическим показателям </w:t>
      </w:r>
      <w:r w:rsidRPr="00395705">
        <w:rPr>
          <w:sz w:val="28"/>
          <w:szCs w:val="28"/>
        </w:rPr>
        <w:t>в группе:</w:t>
      </w:r>
    </w:p>
    <w:p w14:paraId="71C998E1" w14:textId="77777777" w:rsidR="009363BA" w:rsidRPr="00395705" w:rsidRDefault="009363BA" w:rsidP="009363BA">
      <w:pPr>
        <w:widowControl w:val="0"/>
        <w:numPr>
          <w:ilvl w:val="0"/>
          <w:numId w:val="24"/>
        </w:numPr>
        <w:tabs>
          <w:tab w:val="clear" w:pos="720"/>
          <w:tab w:val="num" w:pos="540"/>
        </w:tabs>
        <w:snapToGrid w:val="0"/>
        <w:spacing w:line="221" w:lineRule="auto"/>
        <w:ind w:left="540"/>
        <w:jc w:val="both"/>
        <w:rPr>
          <w:sz w:val="28"/>
          <w:szCs w:val="28"/>
        </w:rPr>
      </w:pPr>
      <w:r w:rsidRPr="00395705">
        <w:rPr>
          <w:bCs/>
          <w:sz w:val="28"/>
          <w:szCs w:val="28"/>
        </w:rPr>
        <w:t xml:space="preserve"> масложировая продукция, животного и рыбьего жира- 66,6%;</w:t>
      </w:r>
    </w:p>
    <w:p w14:paraId="5DFADBDC" w14:textId="77777777" w:rsidR="009363BA" w:rsidRPr="00395705" w:rsidRDefault="009363BA" w:rsidP="009363BA">
      <w:pPr>
        <w:widowControl w:val="0"/>
        <w:snapToGrid w:val="0"/>
        <w:spacing w:line="221" w:lineRule="auto"/>
        <w:jc w:val="both"/>
        <w:rPr>
          <w:sz w:val="28"/>
          <w:szCs w:val="28"/>
        </w:rPr>
      </w:pPr>
    </w:p>
    <w:p w14:paraId="7BD164F4" w14:textId="77777777" w:rsidR="009363BA" w:rsidRPr="00395705" w:rsidRDefault="009363BA" w:rsidP="009363BA">
      <w:pPr>
        <w:widowControl w:val="0"/>
        <w:snapToGrid w:val="0"/>
        <w:spacing w:line="221" w:lineRule="auto"/>
        <w:jc w:val="both"/>
        <w:rPr>
          <w:sz w:val="28"/>
          <w:szCs w:val="28"/>
        </w:rPr>
      </w:pPr>
      <w:r w:rsidRPr="00395705">
        <w:rPr>
          <w:sz w:val="28"/>
          <w:szCs w:val="28"/>
        </w:rPr>
        <w:t xml:space="preserve">по </w:t>
      </w:r>
      <w:r w:rsidRPr="00395705">
        <w:rPr>
          <w:bCs/>
          <w:sz w:val="28"/>
          <w:szCs w:val="28"/>
        </w:rPr>
        <w:t xml:space="preserve">физико-химическим показателям </w:t>
      </w:r>
      <w:r w:rsidRPr="00395705">
        <w:rPr>
          <w:sz w:val="28"/>
          <w:szCs w:val="28"/>
        </w:rPr>
        <w:t>в группе:</w:t>
      </w:r>
    </w:p>
    <w:p w14:paraId="2B1AE345" w14:textId="77777777" w:rsidR="009363BA" w:rsidRPr="00395705" w:rsidRDefault="009363BA" w:rsidP="009363BA">
      <w:pPr>
        <w:widowControl w:val="0"/>
        <w:numPr>
          <w:ilvl w:val="0"/>
          <w:numId w:val="24"/>
        </w:numPr>
        <w:tabs>
          <w:tab w:val="clear" w:pos="720"/>
          <w:tab w:val="num" w:pos="540"/>
        </w:tabs>
        <w:snapToGrid w:val="0"/>
        <w:spacing w:line="221" w:lineRule="auto"/>
        <w:ind w:left="540"/>
        <w:jc w:val="both"/>
        <w:rPr>
          <w:sz w:val="28"/>
          <w:szCs w:val="28"/>
        </w:rPr>
      </w:pPr>
      <w:r w:rsidRPr="00395705">
        <w:rPr>
          <w:sz w:val="28"/>
          <w:szCs w:val="28"/>
        </w:rPr>
        <w:t xml:space="preserve">молочная продукция – </w:t>
      </w:r>
      <w:r w:rsidRPr="00395705">
        <w:rPr>
          <w:bCs/>
          <w:sz w:val="28"/>
          <w:szCs w:val="28"/>
        </w:rPr>
        <w:t>1,3%;</w:t>
      </w:r>
    </w:p>
    <w:p w14:paraId="418DA702" w14:textId="77777777" w:rsidR="009363BA" w:rsidRPr="00395705" w:rsidRDefault="009363BA" w:rsidP="009363BA">
      <w:pPr>
        <w:widowControl w:val="0"/>
        <w:numPr>
          <w:ilvl w:val="0"/>
          <w:numId w:val="24"/>
        </w:numPr>
        <w:tabs>
          <w:tab w:val="clear" w:pos="720"/>
          <w:tab w:val="num" w:pos="540"/>
        </w:tabs>
        <w:snapToGrid w:val="0"/>
        <w:spacing w:line="221" w:lineRule="auto"/>
        <w:ind w:left="540"/>
        <w:jc w:val="both"/>
        <w:rPr>
          <w:sz w:val="28"/>
          <w:szCs w:val="28"/>
        </w:rPr>
      </w:pPr>
      <w:r w:rsidRPr="00395705">
        <w:rPr>
          <w:sz w:val="28"/>
          <w:szCs w:val="28"/>
        </w:rPr>
        <w:t>рыба и рыбопродукты –2,4%</w:t>
      </w:r>
    </w:p>
    <w:p w14:paraId="724CC281" w14:textId="77777777" w:rsidR="009363BA" w:rsidRPr="00395705" w:rsidRDefault="009363BA" w:rsidP="009363BA">
      <w:pPr>
        <w:widowControl w:val="0"/>
        <w:numPr>
          <w:ilvl w:val="0"/>
          <w:numId w:val="24"/>
        </w:numPr>
        <w:tabs>
          <w:tab w:val="clear" w:pos="720"/>
          <w:tab w:val="num" w:pos="540"/>
        </w:tabs>
        <w:snapToGrid w:val="0"/>
        <w:spacing w:line="221" w:lineRule="auto"/>
        <w:ind w:left="540"/>
        <w:jc w:val="both"/>
        <w:rPr>
          <w:sz w:val="28"/>
          <w:szCs w:val="28"/>
        </w:rPr>
      </w:pPr>
      <w:r w:rsidRPr="00395705">
        <w:rPr>
          <w:sz w:val="28"/>
          <w:szCs w:val="28"/>
        </w:rPr>
        <w:t>кулинарные изделия –0,6%</w:t>
      </w:r>
    </w:p>
    <w:p w14:paraId="05CEB359" w14:textId="77777777" w:rsidR="009363BA" w:rsidRPr="00395705" w:rsidRDefault="00C75D27" w:rsidP="009363BA">
      <w:pPr>
        <w:jc w:val="center"/>
        <w:rPr>
          <w:sz w:val="28"/>
          <w:szCs w:val="28"/>
        </w:rPr>
      </w:pPr>
      <w:r>
        <w:rPr>
          <w:noProof/>
          <w:sz w:val="28"/>
          <w:szCs w:val="28"/>
        </w:rPr>
        <w:pict w14:anchorId="4328FDFC">
          <v:shape id="_x0000_i1040" type="#_x0000_t75" style="width:314.2pt;height:304.6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">
            <v:imagedata r:id="rId26" o:title=""/>
            <o:lock v:ext="edit" aspectratio="f"/>
          </v:shape>
        </w:pict>
      </w:r>
    </w:p>
    <w:p w14:paraId="65C300C5" w14:textId="77777777" w:rsidR="009363BA" w:rsidRPr="00F5755F" w:rsidRDefault="009363BA" w:rsidP="009363BA">
      <w:pPr>
        <w:jc w:val="center"/>
        <w:rPr>
          <w:b/>
          <w:color w:val="FF0000"/>
          <w:sz w:val="28"/>
          <w:szCs w:val="28"/>
        </w:rPr>
      </w:pPr>
    </w:p>
    <w:p w14:paraId="0501828D" w14:textId="77777777" w:rsidR="009363BA" w:rsidRPr="00F5755F" w:rsidRDefault="009363BA" w:rsidP="009363BA">
      <w:pPr>
        <w:widowControl w:val="0"/>
        <w:suppressAutoHyphens/>
        <w:autoSpaceDE w:val="0"/>
        <w:autoSpaceDN w:val="0"/>
        <w:adjustRightInd w:val="0"/>
        <w:spacing w:after="80" w:line="221" w:lineRule="auto"/>
        <w:jc w:val="center"/>
        <w:rPr>
          <w:b/>
          <w:sz w:val="28"/>
          <w:szCs w:val="28"/>
          <w:highlight w:val="yellow"/>
        </w:rPr>
      </w:pPr>
      <w:r w:rsidRPr="00F5755F">
        <w:rPr>
          <w:b/>
          <w:sz w:val="28"/>
          <w:szCs w:val="28"/>
        </w:rPr>
        <w:t xml:space="preserve">Рис. </w:t>
      </w:r>
      <w:r w:rsidR="00650B8D" w:rsidRPr="00F5755F">
        <w:rPr>
          <w:b/>
          <w:sz w:val="28"/>
          <w:szCs w:val="28"/>
        </w:rPr>
        <w:t>14.</w:t>
      </w:r>
      <w:r w:rsidRPr="00F5755F">
        <w:rPr>
          <w:b/>
          <w:sz w:val="28"/>
          <w:szCs w:val="28"/>
        </w:rPr>
        <w:t>Удельный вес пищевых продуктов, не отвечающих гигиеническим требованиям, по физико- химическим показателям, %</w:t>
      </w:r>
    </w:p>
    <w:p w14:paraId="25FA0DCD" w14:textId="77777777" w:rsidR="009363BA" w:rsidRPr="00395705" w:rsidRDefault="009363BA" w:rsidP="009363BA">
      <w:pPr>
        <w:widowControl w:val="0"/>
        <w:spacing w:line="221" w:lineRule="auto"/>
        <w:ind w:firstLine="567"/>
        <w:jc w:val="both"/>
        <w:rPr>
          <w:b/>
          <w:color w:val="FF0000"/>
          <w:sz w:val="28"/>
          <w:szCs w:val="28"/>
          <w:highlight w:val="yellow"/>
        </w:rPr>
      </w:pPr>
    </w:p>
    <w:p w14:paraId="04F03C41" w14:textId="77777777" w:rsidR="009363BA" w:rsidRPr="00395705" w:rsidRDefault="009363BA" w:rsidP="009363BA">
      <w:pPr>
        <w:widowControl w:val="0"/>
        <w:snapToGrid w:val="0"/>
        <w:spacing w:line="221" w:lineRule="auto"/>
        <w:ind w:firstLine="709"/>
        <w:jc w:val="both"/>
        <w:rPr>
          <w:bCs/>
          <w:sz w:val="28"/>
          <w:szCs w:val="28"/>
        </w:rPr>
      </w:pPr>
      <w:r w:rsidRPr="00395705">
        <w:rPr>
          <w:bCs/>
          <w:sz w:val="28"/>
          <w:szCs w:val="28"/>
        </w:rPr>
        <w:t>Несоответствие проб обусловлено: повышенным содержанием микроорганизмов и наличием бактерий групп кишечной палочки в молочной, мясной продукции и кулинарных изделиях; нарушением соотношений массовых долей метиловых эфиров жирных кислот и жирно-кислотного состава молочного жира в масле сливочном; алкогольная продукция по крепости.</w:t>
      </w:r>
    </w:p>
    <w:p w14:paraId="0F4447BB" w14:textId="77777777" w:rsidR="009363BA" w:rsidRPr="00965345" w:rsidRDefault="009363BA" w:rsidP="009363BA">
      <w:pPr>
        <w:widowControl w:val="0"/>
        <w:snapToGrid w:val="0"/>
        <w:spacing w:line="221" w:lineRule="auto"/>
        <w:ind w:firstLine="709"/>
        <w:jc w:val="both"/>
        <w:rPr>
          <w:bCs/>
          <w:color w:val="000000"/>
          <w:sz w:val="28"/>
          <w:szCs w:val="28"/>
        </w:rPr>
      </w:pPr>
    </w:p>
    <w:p w14:paraId="49809AAA" w14:textId="77777777" w:rsidR="009363BA" w:rsidRPr="00965345" w:rsidRDefault="007461FC" w:rsidP="007461FC">
      <w:pPr>
        <w:tabs>
          <w:tab w:val="left" w:pos="1260"/>
        </w:tabs>
        <w:ind w:firstLine="567"/>
        <w:jc w:val="right"/>
        <w:rPr>
          <w:color w:val="000000"/>
          <w:sz w:val="28"/>
          <w:szCs w:val="28"/>
        </w:rPr>
      </w:pPr>
      <w:r w:rsidRPr="00965345">
        <w:rPr>
          <w:color w:val="000000"/>
          <w:sz w:val="28"/>
          <w:szCs w:val="28"/>
        </w:rPr>
        <w:t>Таблица 9</w:t>
      </w:r>
    </w:p>
    <w:p w14:paraId="65BA3B68" w14:textId="77777777" w:rsidR="009363BA" w:rsidRPr="00395705" w:rsidRDefault="009363BA" w:rsidP="009363BA">
      <w:pPr>
        <w:autoSpaceDE w:val="0"/>
        <w:autoSpaceDN w:val="0"/>
        <w:jc w:val="center"/>
        <w:rPr>
          <w:iCs/>
          <w:sz w:val="28"/>
          <w:szCs w:val="28"/>
        </w:rPr>
      </w:pPr>
      <w:r w:rsidRPr="00395705">
        <w:rPr>
          <w:b/>
          <w:iCs/>
          <w:sz w:val="28"/>
          <w:szCs w:val="28"/>
        </w:rPr>
        <w:t>Средние цены на продовольственные товары по Республике Адыгея за 2016-2017 год.</w:t>
      </w:r>
      <w:r>
        <w:rPr>
          <w:b/>
          <w:iCs/>
          <w:sz w:val="28"/>
          <w:szCs w:val="28"/>
        </w:rPr>
        <w:t xml:space="preserve"> (</w:t>
      </w:r>
      <w:r w:rsidRPr="00395705">
        <w:rPr>
          <w:iCs/>
          <w:sz w:val="28"/>
          <w:szCs w:val="28"/>
        </w:rPr>
        <w:t xml:space="preserve">в рублях за </w:t>
      </w:r>
      <w:smartTag w:uri="urn:schemas-microsoft-com:office:smarttags" w:element="metricconverter">
        <w:smartTagPr>
          <w:attr w:name="ProductID" w:val="1 кг"/>
        </w:smartTagPr>
        <w:r w:rsidRPr="00395705">
          <w:rPr>
            <w:iCs/>
            <w:sz w:val="28"/>
            <w:szCs w:val="28"/>
          </w:rPr>
          <w:t>1 кг</w:t>
        </w:r>
        <w:r>
          <w:rPr>
            <w:iCs/>
            <w:sz w:val="28"/>
            <w:szCs w:val="28"/>
          </w:rPr>
          <w:t>)</w:t>
        </w:r>
      </w:smartTag>
    </w:p>
    <w:tbl>
      <w:tblPr>
        <w:tblW w:w="4914" w:type="pct"/>
        <w:tblLook w:val="00A0" w:firstRow="1" w:lastRow="0" w:firstColumn="1" w:lastColumn="0" w:noHBand="0" w:noVBand="0"/>
      </w:tblPr>
      <w:tblGrid>
        <w:gridCol w:w="6013"/>
        <w:gridCol w:w="1561"/>
        <w:gridCol w:w="1542"/>
      </w:tblGrid>
      <w:tr w:rsidR="009363BA" w:rsidRPr="00395705" w14:paraId="7195456C" w14:textId="77777777" w:rsidTr="00480A19">
        <w:trPr>
          <w:trHeight w:val="283"/>
          <w:tblHeader/>
        </w:trPr>
        <w:tc>
          <w:tcPr>
            <w:tcW w:w="3298" w:type="pct"/>
            <w:tcBorders>
              <w:top w:val="single" w:sz="4" w:space="0" w:color="auto"/>
              <w:left w:val="single" w:sz="4" w:space="0" w:color="auto"/>
              <w:bottom w:val="single" w:sz="4" w:space="0" w:color="auto"/>
              <w:right w:val="single" w:sz="4" w:space="0" w:color="auto"/>
            </w:tcBorders>
            <w:vAlign w:val="center"/>
          </w:tcPr>
          <w:p w14:paraId="3485E1D8" w14:textId="77777777" w:rsidR="009363BA" w:rsidRPr="00395705" w:rsidRDefault="009363BA" w:rsidP="00480A19">
            <w:pPr>
              <w:spacing w:before="12" w:after="12"/>
              <w:jc w:val="center"/>
              <w:rPr>
                <w:bCs/>
                <w:sz w:val="28"/>
                <w:szCs w:val="28"/>
              </w:rPr>
            </w:pPr>
            <w:r w:rsidRPr="00395705">
              <w:rPr>
                <w:sz w:val="28"/>
                <w:szCs w:val="28"/>
              </w:rPr>
              <w:t>Наименование товара (услуги)</w:t>
            </w:r>
          </w:p>
        </w:tc>
        <w:tc>
          <w:tcPr>
            <w:tcW w:w="856" w:type="pct"/>
            <w:tcBorders>
              <w:top w:val="single" w:sz="4" w:space="0" w:color="auto"/>
              <w:left w:val="nil"/>
              <w:bottom w:val="single" w:sz="4" w:space="0" w:color="auto"/>
              <w:right w:val="single" w:sz="4" w:space="0" w:color="auto"/>
            </w:tcBorders>
            <w:vAlign w:val="center"/>
          </w:tcPr>
          <w:p w14:paraId="0F35E5E0" w14:textId="77777777" w:rsidR="009363BA" w:rsidRPr="00395705" w:rsidRDefault="009363BA" w:rsidP="00480A19">
            <w:pPr>
              <w:spacing w:before="12" w:after="12"/>
              <w:jc w:val="center"/>
              <w:rPr>
                <w:sz w:val="28"/>
                <w:szCs w:val="28"/>
              </w:rPr>
            </w:pPr>
            <w:r w:rsidRPr="00395705">
              <w:rPr>
                <w:sz w:val="28"/>
                <w:szCs w:val="28"/>
              </w:rPr>
              <w:t>2016</w:t>
            </w:r>
          </w:p>
        </w:tc>
        <w:tc>
          <w:tcPr>
            <w:tcW w:w="846" w:type="pct"/>
            <w:tcBorders>
              <w:top w:val="single" w:sz="4" w:space="0" w:color="auto"/>
              <w:left w:val="nil"/>
              <w:bottom w:val="single" w:sz="4" w:space="0" w:color="auto"/>
              <w:right w:val="single" w:sz="4" w:space="0" w:color="auto"/>
            </w:tcBorders>
            <w:noWrap/>
            <w:vAlign w:val="center"/>
          </w:tcPr>
          <w:p w14:paraId="21C08404" w14:textId="77777777" w:rsidR="009363BA" w:rsidRPr="00395705" w:rsidRDefault="009363BA" w:rsidP="00480A19">
            <w:pPr>
              <w:spacing w:before="12" w:after="12"/>
              <w:jc w:val="center"/>
              <w:rPr>
                <w:sz w:val="28"/>
                <w:szCs w:val="28"/>
              </w:rPr>
            </w:pPr>
            <w:r w:rsidRPr="00395705">
              <w:rPr>
                <w:sz w:val="28"/>
                <w:szCs w:val="28"/>
              </w:rPr>
              <w:t>2017</w:t>
            </w:r>
          </w:p>
        </w:tc>
      </w:tr>
      <w:tr w:rsidR="009363BA" w:rsidRPr="00395705" w14:paraId="374D60ED" w14:textId="77777777" w:rsidTr="00480A19">
        <w:trPr>
          <w:trHeight w:val="283"/>
        </w:trPr>
        <w:tc>
          <w:tcPr>
            <w:tcW w:w="3298" w:type="pct"/>
            <w:tcBorders>
              <w:top w:val="single" w:sz="4" w:space="0" w:color="auto"/>
              <w:left w:val="single" w:sz="4" w:space="0" w:color="auto"/>
              <w:bottom w:val="single" w:sz="4" w:space="0" w:color="auto"/>
              <w:right w:val="single" w:sz="4" w:space="0" w:color="auto"/>
            </w:tcBorders>
            <w:vAlign w:val="bottom"/>
          </w:tcPr>
          <w:p w14:paraId="06953461" w14:textId="77777777" w:rsidR="009363BA" w:rsidRPr="004B56CE" w:rsidRDefault="009363BA" w:rsidP="00480A19">
            <w:pPr>
              <w:spacing w:before="12" w:after="12"/>
              <w:rPr>
                <w:sz w:val="20"/>
                <w:szCs w:val="20"/>
              </w:rPr>
            </w:pPr>
            <w:r w:rsidRPr="004B56CE">
              <w:rPr>
                <w:sz w:val="20"/>
                <w:szCs w:val="20"/>
              </w:rPr>
              <w:t>Говядина (кроме бескостного мяса)</w:t>
            </w:r>
          </w:p>
        </w:tc>
        <w:tc>
          <w:tcPr>
            <w:tcW w:w="856" w:type="pct"/>
            <w:tcBorders>
              <w:top w:val="single" w:sz="4" w:space="0" w:color="auto"/>
              <w:left w:val="nil"/>
              <w:bottom w:val="single" w:sz="4" w:space="0" w:color="auto"/>
              <w:right w:val="single" w:sz="4" w:space="0" w:color="auto"/>
            </w:tcBorders>
            <w:vAlign w:val="center"/>
          </w:tcPr>
          <w:p w14:paraId="25070F55" w14:textId="77777777" w:rsidR="009363BA" w:rsidRPr="004B56CE" w:rsidRDefault="009363BA" w:rsidP="00480A19">
            <w:pPr>
              <w:spacing w:before="12" w:after="12"/>
              <w:jc w:val="center"/>
              <w:rPr>
                <w:sz w:val="20"/>
                <w:szCs w:val="20"/>
              </w:rPr>
            </w:pPr>
            <w:r w:rsidRPr="004B56CE">
              <w:rPr>
                <w:sz w:val="20"/>
                <w:szCs w:val="20"/>
              </w:rPr>
              <w:t>298,89</w:t>
            </w:r>
          </w:p>
        </w:tc>
        <w:tc>
          <w:tcPr>
            <w:tcW w:w="846" w:type="pct"/>
            <w:tcBorders>
              <w:top w:val="single" w:sz="4" w:space="0" w:color="auto"/>
              <w:left w:val="nil"/>
              <w:bottom w:val="single" w:sz="4" w:space="0" w:color="auto"/>
              <w:right w:val="single" w:sz="4" w:space="0" w:color="auto"/>
            </w:tcBorders>
            <w:vAlign w:val="center"/>
          </w:tcPr>
          <w:p w14:paraId="1AE3FC29" w14:textId="77777777" w:rsidR="009363BA" w:rsidRPr="004B56CE" w:rsidRDefault="009363BA" w:rsidP="00480A19">
            <w:pPr>
              <w:spacing w:before="12" w:after="12"/>
              <w:jc w:val="center"/>
              <w:rPr>
                <w:sz w:val="20"/>
                <w:szCs w:val="20"/>
              </w:rPr>
            </w:pPr>
            <w:r w:rsidRPr="004B56CE">
              <w:rPr>
                <w:sz w:val="20"/>
                <w:szCs w:val="20"/>
              </w:rPr>
              <w:t>322,37</w:t>
            </w:r>
          </w:p>
        </w:tc>
      </w:tr>
      <w:tr w:rsidR="009363BA" w:rsidRPr="00395705" w14:paraId="5C5EC648"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2E8C2822" w14:textId="77777777" w:rsidR="009363BA" w:rsidRPr="004B56CE" w:rsidRDefault="009363BA" w:rsidP="00480A19">
            <w:pPr>
              <w:spacing w:before="12" w:after="12"/>
              <w:rPr>
                <w:sz w:val="20"/>
                <w:szCs w:val="20"/>
              </w:rPr>
            </w:pPr>
            <w:r w:rsidRPr="004B56CE">
              <w:rPr>
                <w:sz w:val="20"/>
                <w:szCs w:val="20"/>
              </w:rPr>
              <w:t>Свинина (кроме бескостного мяса)</w:t>
            </w:r>
          </w:p>
        </w:tc>
        <w:tc>
          <w:tcPr>
            <w:tcW w:w="856" w:type="pct"/>
            <w:tcBorders>
              <w:top w:val="nil"/>
              <w:left w:val="nil"/>
              <w:bottom w:val="single" w:sz="4" w:space="0" w:color="auto"/>
              <w:right w:val="single" w:sz="4" w:space="0" w:color="auto"/>
            </w:tcBorders>
            <w:vAlign w:val="center"/>
          </w:tcPr>
          <w:p w14:paraId="51EC777E" w14:textId="77777777" w:rsidR="009363BA" w:rsidRPr="004B56CE" w:rsidRDefault="009363BA" w:rsidP="00480A19">
            <w:pPr>
              <w:spacing w:before="12" w:after="12"/>
              <w:jc w:val="center"/>
              <w:rPr>
                <w:sz w:val="20"/>
                <w:szCs w:val="20"/>
              </w:rPr>
            </w:pPr>
            <w:r w:rsidRPr="004B56CE">
              <w:rPr>
                <w:sz w:val="20"/>
                <w:szCs w:val="20"/>
              </w:rPr>
              <w:t>234,57</w:t>
            </w:r>
          </w:p>
        </w:tc>
        <w:tc>
          <w:tcPr>
            <w:tcW w:w="846" w:type="pct"/>
            <w:tcBorders>
              <w:top w:val="nil"/>
              <w:left w:val="nil"/>
              <w:bottom w:val="single" w:sz="4" w:space="0" w:color="auto"/>
              <w:right w:val="single" w:sz="4" w:space="0" w:color="auto"/>
            </w:tcBorders>
            <w:vAlign w:val="center"/>
          </w:tcPr>
          <w:p w14:paraId="77B10020" w14:textId="77777777" w:rsidR="009363BA" w:rsidRPr="004B56CE" w:rsidRDefault="009363BA" w:rsidP="00480A19">
            <w:pPr>
              <w:spacing w:before="12" w:after="12"/>
              <w:jc w:val="center"/>
              <w:rPr>
                <w:sz w:val="20"/>
                <w:szCs w:val="20"/>
              </w:rPr>
            </w:pPr>
            <w:r w:rsidRPr="004B56CE">
              <w:rPr>
                <w:sz w:val="20"/>
                <w:szCs w:val="20"/>
              </w:rPr>
              <w:t>238,04</w:t>
            </w:r>
          </w:p>
        </w:tc>
      </w:tr>
      <w:tr w:rsidR="009363BA" w:rsidRPr="00395705" w14:paraId="0B0911AD"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3AE99F55" w14:textId="77777777" w:rsidR="009363BA" w:rsidRPr="004B56CE" w:rsidRDefault="009363BA" w:rsidP="00480A19">
            <w:pPr>
              <w:spacing w:before="12" w:after="12"/>
              <w:rPr>
                <w:sz w:val="20"/>
                <w:szCs w:val="20"/>
              </w:rPr>
            </w:pPr>
            <w:r w:rsidRPr="004B56CE">
              <w:rPr>
                <w:sz w:val="20"/>
                <w:szCs w:val="20"/>
              </w:rPr>
              <w:t xml:space="preserve">Баранина </w:t>
            </w:r>
          </w:p>
        </w:tc>
        <w:tc>
          <w:tcPr>
            <w:tcW w:w="856" w:type="pct"/>
            <w:tcBorders>
              <w:top w:val="nil"/>
              <w:left w:val="nil"/>
              <w:bottom w:val="single" w:sz="4" w:space="0" w:color="auto"/>
              <w:right w:val="single" w:sz="4" w:space="0" w:color="auto"/>
            </w:tcBorders>
            <w:vAlign w:val="center"/>
          </w:tcPr>
          <w:p w14:paraId="2F925E4A" w14:textId="77777777" w:rsidR="009363BA" w:rsidRPr="004B56CE" w:rsidRDefault="009363BA" w:rsidP="00480A19">
            <w:pPr>
              <w:spacing w:before="12" w:after="12"/>
              <w:jc w:val="center"/>
              <w:rPr>
                <w:sz w:val="20"/>
                <w:szCs w:val="20"/>
              </w:rPr>
            </w:pPr>
            <w:r w:rsidRPr="004B56CE">
              <w:rPr>
                <w:sz w:val="20"/>
                <w:szCs w:val="20"/>
              </w:rPr>
              <w:t>124,75</w:t>
            </w:r>
          </w:p>
        </w:tc>
        <w:tc>
          <w:tcPr>
            <w:tcW w:w="846" w:type="pct"/>
            <w:tcBorders>
              <w:top w:val="nil"/>
              <w:left w:val="nil"/>
              <w:bottom w:val="single" w:sz="4" w:space="0" w:color="auto"/>
              <w:right w:val="single" w:sz="4" w:space="0" w:color="auto"/>
            </w:tcBorders>
            <w:vAlign w:val="center"/>
          </w:tcPr>
          <w:p w14:paraId="1D3811A1" w14:textId="77777777" w:rsidR="009363BA" w:rsidRPr="004B56CE" w:rsidRDefault="009363BA" w:rsidP="00480A19">
            <w:pPr>
              <w:spacing w:before="12" w:after="12"/>
              <w:jc w:val="center"/>
              <w:rPr>
                <w:sz w:val="20"/>
                <w:szCs w:val="20"/>
              </w:rPr>
            </w:pPr>
            <w:r w:rsidRPr="004B56CE">
              <w:rPr>
                <w:sz w:val="20"/>
                <w:szCs w:val="20"/>
              </w:rPr>
              <w:t>353,97</w:t>
            </w:r>
          </w:p>
        </w:tc>
      </w:tr>
      <w:tr w:rsidR="009363BA" w:rsidRPr="00395705" w14:paraId="4A8D14A3"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75F7D88F" w14:textId="77777777" w:rsidR="009363BA" w:rsidRPr="004B56CE" w:rsidRDefault="009363BA" w:rsidP="00480A19">
            <w:pPr>
              <w:spacing w:before="12" w:after="12"/>
              <w:rPr>
                <w:sz w:val="20"/>
                <w:szCs w:val="20"/>
              </w:rPr>
            </w:pPr>
            <w:r w:rsidRPr="004B56CE">
              <w:rPr>
                <w:sz w:val="20"/>
                <w:szCs w:val="20"/>
              </w:rPr>
              <w:t>Сосиски, сардельки</w:t>
            </w:r>
          </w:p>
        </w:tc>
        <w:tc>
          <w:tcPr>
            <w:tcW w:w="856" w:type="pct"/>
            <w:tcBorders>
              <w:top w:val="nil"/>
              <w:left w:val="nil"/>
              <w:bottom w:val="single" w:sz="4" w:space="0" w:color="auto"/>
              <w:right w:val="single" w:sz="4" w:space="0" w:color="auto"/>
            </w:tcBorders>
            <w:vAlign w:val="center"/>
          </w:tcPr>
          <w:p w14:paraId="403BE76D" w14:textId="77777777" w:rsidR="009363BA" w:rsidRPr="004B56CE" w:rsidRDefault="009363BA" w:rsidP="00480A19">
            <w:pPr>
              <w:spacing w:before="12" w:after="12"/>
              <w:jc w:val="center"/>
              <w:rPr>
                <w:sz w:val="20"/>
                <w:szCs w:val="20"/>
              </w:rPr>
            </w:pPr>
            <w:r w:rsidRPr="004B56CE">
              <w:rPr>
                <w:sz w:val="20"/>
                <w:szCs w:val="20"/>
              </w:rPr>
              <w:t>213,91</w:t>
            </w:r>
          </w:p>
        </w:tc>
        <w:tc>
          <w:tcPr>
            <w:tcW w:w="846" w:type="pct"/>
            <w:tcBorders>
              <w:top w:val="nil"/>
              <w:left w:val="nil"/>
              <w:bottom w:val="single" w:sz="4" w:space="0" w:color="auto"/>
              <w:right w:val="single" w:sz="4" w:space="0" w:color="auto"/>
            </w:tcBorders>
            <w:vAlign w:val="center"/>
          </w:tcPr>
          <w:p w14:paraId="552A15A4" w14:textId="77777777" w:rsidR="009363BA" w:rsidRPr="004B56CE" w:rsidRDefault="009363BA" w:rsidP="00480A19">
            <w:pPr>
              <w:spacing w:before="12" w:after="12"/>
              <w:jc w:val="center"/>
              <w:rPr>
                <w:sz w:val="20"/>
                <w:szCs w:val="20"/>
              </w:rPr>
            </w:pPr>
            <w:r w:rsidRPr="004B56CE">
              <w:rPr>
                <w:sz w:val="20"/>
                <w:szCs w:val="20"/>
              </w:rPr>
              <w:t>222,22</w:t>
            </w:r>
          </w:p>
        </w:tc>
      </w:tr>
      <w:tr w:rsidR="009363BA" w:rsidRPr="00395705" w14:paraId="6F4FF4AD"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215D85D0" w14:textId="77777777" w:rsidR="009363BA" w:rsidRPr="004B56CE" w:rsidRDefault="009363BA" w:rsidP="00480A19">
            <w:pPr>
              <w:spacing w:before="12" w:after="12"/>
              <w:rPr>
                <w:sz w:val="20"/>
                <w:szCs w:val="20"/>
              </w:rPr>
            </w:pPr>
            <w:r w:rsidRPr="004B56CE">
              <w:rPr>
                <w:sz w:val="20"/>
                <w:szCs w:val="20"/>
              </w:rPr>
              <w:t>Колбаса полукопченая</w:t>
            </w:r>
          </w:p>
        </w:tc>
        <w:tc>
          <w:tcPr>
            <w:tcW w:w="856" w:type="pct"/>
            <w:tcBorders>
              <w:top w:val="nil"/>
              <w:left w:val="nil"/>
              <w:bottom w:val="single" w:sz="4" w:space="0" w:color="auto"/>
              <w:right w:val="single" w:sz="4" w:space="0" w:color="auto"/>
            </w:tcBorders>
            <w:vAlign w:val="center"/>
          </w:tcPr>
          <w:p w14:paraId="1BE332D0" w14:textId="77777777" w:rsidR="009363BA" w:rsidRPr="004B56CE" w:rsidRDefault="009363BA" w:rsidP="00480A19">
            <w:pPr>
              <w:spacing w:before="12" w:after="12"/>
              <w:jc w:val="center"/>
              <w:rPr>
                <w:sz w:val="20"/>
                <w:szCs w:val="20"/>
              </w:rPr>
            </w:pPr>
            <w:r w:rsidRPr="004B56CE">
              <w:rPr>
                <w:sz w:val="20"/>
                <w:szCs w:val="20"/>
              </w:rPr>
              <w:t>306,60</w:t>
            </w:r>
          </w:p>
        </w:tc>
        <w:tc>
          <w:tcPr>
            <w:tcW w:w="846" w:type="pct"/>
            <w:tcBorders>
              <w:top w:val="nil"/>
              <w:left w:val="nil"/>
              <w:bottom w:val="single" w:sz="4" w:space="0" w:color="auto"/>
              <w:right w:val="single" w:sz="4" w:space="0" w:color="auto"/>
            </w:tcBorders>
            <w:vAlign w:val="center"/>
          </w:tcPr>
          <w:p w14:paraId="76211C84" w14:textId="77777777" w:rsidR="009363BA" w:rsidRPr="004B56CE" w:rsidRDefault="009363BA" w:rsidP="00480A19">
            <w:pPr>
              <w:spacing w:before="12" w:after="12"/>
              <w:jc w:val="center"/>
              <w:rPr>
                <w:sz w:val="20"/>
                <w:szCs w:val="20"/>
              </w:rPr>
            </w:pPr>
            <w:r w:rsidRPr="004B56CE">
              <w:rPr>
                <w:sz w:val="20"/>
                <w:szCs w:val="20"/>
              </w:rPr>
              <w:t>321,88</w:t>
            </w:r>
          </w:p>
        </w:tc>
      </w:tr>
      <w:tr w:rsidR="009363BA" w:rsidRPr="00395705" w14:paraId="281BA93C"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696A9372" w14:textId="77777777" w:rsidR="009363BA" w:rsidRPr="004B56CE" w:rsidRDefault="009363BA" w:rsidP="00480A19">
            <w:pPr>
              <w:spacing w:before="12" w:after="12"/>
              <w:rPr>
                <w:sz w:val="20"/>
                <w:szCs w:val="20"/>
              </w:rPr>
            </w:pPr>
            <w:r w:rsidRPr="004B56CE">
              <w:rPr>
                <w:sz w:val="20"/>
                <w:szCs w:val="20"/>
              </w:rPr>
              <w:t>Колбаса вареная I сорта</w:t>
            </w:r>
          </w:p>
        </w:tc>
        <w:tc>
          <w:tcPr>
            <w:tcW w:w="856" w:type="pct"/>
            <w:tcBorders>
              <w:top w:val="nil"/>
              <w:left w:val="nil"/>
              <w:bottom w:val="single" w:sz="4" w:space="0" w:color="auto"/>
              <w:right w:val="single" w:sz="4" w:space="0" w:color="auto"/>
            </w:tcBorders>
            <w:vAlign w:val="center"/>
          </w:tcPr>
          <w:p w14:paraId="38A76D55" w14:textId="77777777" w:rsidR="009363BA" w:rsidRPr="004B56CE" w:rsidRDefault="009363BA" w:rsidP="00480A19">
            <w:pPr>
              <w:spacing w:before="12" w:after="12"/>
              <w:jc w:val="center"/>
              <w:rPr>
                <w:sz w:val="20"/>
                <w:szCs w:val="20"/>
              </w:rPr>
            </w:pPr>
            <w:r w:rsidRPr="004B56CE">
              <w:rPr>
                <w:sz w:val="20"/>
                <w:szCs w:val="20"/>
              </w:rPr>
              <w:t>315,97</w:t>
            </w:r>
          </w:p>
        </w:tc>
        <w:tc>
          <w:tcPr>
            <w:tcW w:w="846" w:type="pct"/>
            <w:tcBorders>
              <w:top w:val="nil"/>
              <w:left w:val="nil"/>
              <w:bottom w:val="single" w:sz="4" w:space="0" w:color="auto"/>
              <w:right w:val="single" w:sz="4" w:space="0" w:color="auto"/>
            </w:tcBorders>
            <w:vAlign w:val="center"/>
          </w:tcPr>
          <w:p w14:paraId="0A1A2575" w14:textId="77777777" w:rsidR="009363BA" w:rsidRPr="004B56CE" w:rsidRDefault="009363BA" w:rsidP="00480A19">
            <w:pPr>
              <w:spacing w:before="12" w:after="12"/>
              <w:jc w:val="center"/>
              <w:rPr>
                <w:sz w:val="20"/>
                <w:szCs w:val="20"/>
              </w:rPr>
            </w:pPr>
            <w:r w:rsidRPr="004B56CE">
              <w:rPr>
                <w:sz w:val="20"/>
                <w:szCs w:val="20"/>
              </w:rPr>
              <w:t>320,02</w:t>
            </w:r>
          </w:p>
        </w:tc>
      </w:tr>
      <w:tr w:rsidR="009363BA" w:rsidRPr="00395705" w14:paraId="5AFB742A"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48383152" w14:textId="77777777" w:rsidR="009363BA" w:rsidRPr="004B56CE" w:rsidRDefault="009363BA" w:rsidP="00480A19">
            <w:pPr>
              <w:spacing w:before="12" w:after="12"/>
              <w:rPr>
                <w:sz w:val="20"/>
                <w:szCs w:val="20"/>
              </w:rPr>
            </w:pPr>
            <w:r w:rsidRPr="004B56CE">
              <w:rPr>
                <w:sz w:val="20"/>
                <w:szCs w:val="20"/>
              </w:rPr>
              <w:t>Говядина, свинина тушеная консервированная</w:t>
            </w:r>
          </w:p>
        </w:tc>
        <w:tc>
          <w:tcPr>
            <w:tcW w:w="856" w:type="pct"/>
            <w:tcBorders>
              <w:top w:val="nil"/>
              <w:left w:val="nil"/>
              <w:bottom w:val="single" w:sz="4" w:space="0" w:color="auto"/>
              <w:right w:val="single" w:sz="4" w:space="0" w:color="auto"/>
            </w:tcBorders>
            <w:vAlign w:val="center"/>
          </w:tcPr>
          <w:p w14:paraId="2EC8FE6B" w14:textId="77777777" w:rsidR="009363BA" w:rsidRPr="004B56CE" w:rsidRDefault="009363BA" w:rsidP="00480A19">
            <w:pPr>
              <w:spacing w:before="12" w:after="12"/>
              <w:jc w:val="center"/>
              <w:rPr>
                <w:sz w:val="20"/>
                <w:szCs w:val="20"/>
              </w:rPr>
            </w:pPr>
            <w:r w:rsidRPr="004B56CE">
              <w:rPr>
                <w:sz w:val="20"/>
                <w:szCs w:val="20"/>
              </w:rPr>
              <w:t>121,15</w:t>
            </w:r>
          </w:p>
        </w:tc>
        <w:tc>
          <w:tcPr>
            <w:tcW w:w="846" w:type="pct"/>
            <w:tcBorders>
              <w:top w:val="nil"/>
              <w:left w:val="nil"/>
              <w:bottom w:val="single" w:sz="4" w:space="0" w:color="auto"/>
              <w:right w:val="single" w:sz="4" w:space="0" w:color="auto"/>
            </w:tcBorders>
            <w:vAlign w:val="center"/>
          </w:tcPr>
          <w:p w14:paraId="6FD50A5D" w14:textId="77777777" w:rsidR="009363BA" w:rsidRPr="004B56CE" w:rsidRDefault="009363BA" w:rsidP="00480A19">
            <w:pPr>
              <w:spacing w:before="12" w:after="12"/>
              <w:jc w:val="center"/>
              <w:rPr>
                <w:sz w:val="20"/>
                <w:szCs w:val="20"/>
              </w:rPr>
            </w:pPr>
            <w:r w:rsidRPr="004B56CE">
              <w:rPr>
                <w:sz w:val="20"/>
                <w:szCs w:val="20"/>
              </w:rPr>
              <w:t>125,45</w:t>
            </w:r>
          </w:p>
        </w:tc>
      </w:tr>
      <w:tr w:rsidR="009363BA" w:rsidRPr="00395705" w14:paraId="4AD0C4AA"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7BA45C20" w14:textId="77777777" w:rsidR="009363BA" w:rsidRPr="004B56CE" w:rsidRDefault="009363BA" w:rsidP="00480A19">
            <w:pPr>
              <w:spacing w:before="12" w:after="12"/>
              <w:rPr>
                <w:sz w:val="20"/>
                <w:szCs w:val="20"/>
              </w:rPr>
            </w:pPr>
            <w:r w:rsidRPr="004B56CE">
              <w:rPr>
                <w:sz w:val="20"/>
                <w:szCs w:val="20"/>
              </w:rPr>
              <w:t>Рыба замороженная неразделанная</w:t>
            </w:r>
          </w:p>
        </w:tc>
        <w:tc>
          <w:tcPr>
            <w:tcW w:w="856" w:type="pct"/>
            <w:tcBorders>
              <w:top w:val="nil"/>
              <w:left w:val="nil"/>
              <w:bottom w:val="single" w:sz="4" w:space="0" w:color="auto"/>
              <w:right w:val="single" w:sz="4" w:space="0" w:color="auto"/>
            </w:tcBorders>
            <w:vAlign w:val="center"/>
          </w:tcPr>
          <w:p w14:paraId="6B6F34E7" w14:textId="77777777" w:rsidR="009363BA" w:rsidRPr="004B56CE" w:rsidRDefault="009363BA" w:rsidP="00480A19">
            <w:pPr>
              <w:spacing w:before="12" w:after="12"/>
              <w:jc w:val="center"/>
              <w:rPr>
                <w:sz w:val="20"/>
                <w:szCs w:val="20"/>
              </w:rPr>
            </w:pPr>
            <w:r w:rsidRPr="004B56CE">
              <w:rPr>
                <w:sz w:val="20"/>
                <w:szCs w:val="20"/>
              </w:rPr>
              <w:t>169,25</w:t>
            </w:r>
          </w:p>
        </w:tc>
        <w:tc>
          <w:tcPr>
            <w:tcW w:w="846" w:type="pct"/>
            <w:tcBorders>
              <w:top w:val="nil"/>
              <w:left w:val="nil"/>
              <w:bottom w:val="single" w:sz="4" w:space="0" w:color="auto"/>
              <w:right w:val="single" w:sz="4" w:space="0" w:color="auto"/>
            </w:tcBorders>
            <w:vAlign w:val="center"/>
          </w:tcPr>
          <w:p w14:paraId="244D76BC" w14:textId="77777777" w:rsidR="009363BA" w:rsidRPr="004B56CE" w:rsidRDefault="009363BA" w:rsidP="00480A19">
            <w:pPr>
              <w:spacing w:before="12" w:after="12"/>
              <w:jc w:val="center"/>
              <w:rPr>
                <w:sz w:val="20"/>
                <w:szCs w:val="20"/>
              </w:rPr>
            </w:pPr>
            <w:r w:rsidRPr="004B56CE">
              <w:rPr>
                <w:sz w:val="20"/>
                <w:szCs w:val="20"/>
              </w:rPr>
              <w:t>186,50</w:t>
            </w:r>
          </w:p>
        </w:tc>
      </w:tr>
      <w:tr w:rsidR="009363BA" w:rsidRPr="00395705" w14:paraId="3EA74D4B"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46159AB4" w14:textId="77777777" w:rsidR="009363BA" w:rsidRPr="004B56CE" w:rsidRDefault="009363BA" w:rsidP="00480A19">
            <w:pPr>
              <w:spacing w:before="12" w:after="12"/>
              <w:rPr>
                <w:sz w:val="20"/>
                <w:szCs w:val="20"/>
              </w:rPr>
            </w:pPr>
            <w:r w:rsidRPr="004B56CE">
              <w:rPr>
                <w:sz w:val="20"/>
                <w:szCs w:val="20"/>
              </w:rPr>
              <w:t>Масло сливочное</w:t>
            </w:r>
          </w:p>
        </w:tc>
        <w:tc>
          <w:tcPr>
            <w:tcW w:w="856" w:type="pct"/>
            <w:tcBorders>
              <w:top w:val="nil"/>
              <w:left w:val="nil"/>
              <w:bottom w:val="single" w:sz="4" w:space="0" w:color="auto"/>
              <w:right w:val="single" w:sz="4" w:space="0" w:color="auto"/>
            </w:tcBorders>
            <w:vAlign w:val="center"/>
          </w:tcPr>
          <w:p w14:paraId="45DCC947" w14:textId="77777777" w:rsidR="009363BA" w:rsidRPr="004B56CE" w:rsidRDefault="009363BA" w:rsidP="00480A19">
            <w:pPr>
              <w:spacing w:before="12" w:after="12"/>
              <w:jc w:val="center"/>
              <w:rPr>
                <w:sz w:val="20"/>
                <w:szCs w:val="20"/>
              </w:rPr>
            </w:pPr>
            <w:r w:rsidRPr="004B56CE">
              <w:rPr>
                <w:sz w:val="20"/>
                <w:szCs w:val="20"/>
              </w:rPr>
              <w:t>383,33</w:t>
            </w:r>
          </w:p>
        </w:tc>
        <w:tc>
          <w:tcPr>
            <w:tcW w:w="846" w:type="pct"/>
            <w:tcBorders>
              <w:top w:val="nil"/>
              <w:left w:val="nil"/>
              <w:bottom w:val="single" w:sz="4" w:space="0" w:color="auto"/>
              <w:right w:val="single" w:sz="4" w:space="0" w:color="auto"/>
            </w:tcBorders>
            <w:vAlign w:val="center"/>
          </w:tcPr>
          <w:p w14:paraId="4222731F" w14:textId="77777777" w:rsidR="009363BA" w:rsidRPr="004B56CE" w:rsidRDefault="009363BA" w:rsidP="00480A19">
            <w:pPr>
              <w:spacing w:before="12" w:after="12"/>
              <w:jc w:val="center"/>
              <w:rPr>
                <w:sz w:val="20"/>
                <w:szCs w:val="20"/>
              </w:rPr>
            </w:pPr>
            <w:r w:rsidRPr="004B56CE">
              <w:rPr>
                <w:sz w:val="20"/>
                <w:szCs w:val="20"/>
              </w:rPr>
              <w:t>490,75</w:t>
            </w:r>
          </w:p>
        </w:tc>
      </w:tr>
      <w:tr w:rsidR="009363BA" w:rsidRPr="00395705" w14:paraId="50A9C359"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334D18B4" w14:textId="77777777" w:rsidR="009363BA" w:rsidRPr="004B56CE" w:rsidRDefault="009363BA" w:rsidP="00480A19">
            <w:pPr>
              <w:spacing w:before="12" w:after="12"/>
              <w:rPr>
                <w:sz w:val="20"/>
                <w:szCs w:val="20"/>
              </w:rPr>
            </w:pPr>
            <w:r w:rsidRPr="004B56CE">
              <w:rPr>
                <w:sz w:val="20"/>
                <w:szCs w:val="20"/>
              </w:rPr>
              <w:t>Масло подсолнечное</w:t>
            </w:r>
          </w:p>
        </w:tc>
        <w:tc>
          <w:tcPr>
            <w:tcW w:w="856" w:type="pct"/>
            <w:tcBorders>
              <w:top w:val="nil"/>
              <w:left w:val="nil"/>
              <w:bottom w:val="single" w:sz="4" w:space="0" w:color="auto"/>
              <w:right w:val="single" w:sz="4" w:space="0" w:color="auto"/>
            </w:tcBorders>
            <w:vAlign w:val="center"/>
          </w:tcPr>
          <w:p w14:paraId="2FB97ECB" w14:textId="77777777" w:rsidR="009363BA" w:rsidRPr="004B56CE" w:rsidRDefault="009363BA" w:rsidP="00480A19">
            <w:pPr>
              <w:spacing w:before="12" w:after="12"/>
              <w:jc w:val="center"/>
              <w:rPr>
                <w:sz w:val="20"/>
                <w:szCs w:val="20"/>
              </w:rPr>
            </w:pPr>
            <w:r w:rsidRPr="004B56CE">
              <w:rPr>
                <w:sz w:val="20"/>
                <w:szCs w:val="20"/>
              </w:rPr>
              <w:t>107,38</w:t>
            </w:r>
          </w:p>
        </w:tc>
        <w:tc>
          <w:tcPr>
            <w:tcW w:w="846" w:type="pct"/>
            <w:tcBorders>
              <w:top w:val="nil"/>
              <w:left w:val="nil"/>
              <w:bottom w:val="single" w:sz="4" w:space="0" w:color="auto"/>
              <w:right w:val="single" w:sz="4" w:space="0" w:color="auto"/>
            </w:tcBorders>
            <w:vAlign w:val="center"/>
          </w:tcPr>
          <w:p w14:paraId="7A41FD92" w14:textId="77777777" w:rsidR="009363BA" w:rsidRPr="004B56CE" w:rsidRDefault="009363BA" w:rsidP="00480A19">
            <w:pPr>
              <w:spacing w:before="12" w:after="12"/>
              <w:jc w:val="center"/>
              <w:rPr>
                <w:sz w:val="20"/>
                <w:szCs w:val="20"/>
              </w:rPr>
            </w:pPr>
            <w:r w:rsidRPr="004B56CE">
              <w:rPr>
                <w:sz w:val="20"/>
                <w:szCs w:val="20"/>
              </w:rPr>
              <w:t>92,00</w:t>
            </w:r>
          </w:p>
        </w:tc>
      </w:tr>
      <w:tr w:rsidR="009363BA" w:rsidRPr="00395705" w14:paraId="239047A6"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1BB80A2C" w14:textId="77777777" w:rsidR="009363BA" w:rsidRPr="004B56CE" w:rsidRDefault="009363BA" w:rsidP="00480A19">
            <w:pPr>
              <w:spacing w:before="12" w:after="12"/>
              <w:rPr>
                <w:sz w:val="20"/>
                <w:szCs w:val="20"/>
              </w:rPr>
            </w:pPr>
            <w:r w:rsidRPr="004B56CE">
              <w:rPr>
                <w:sz w:val="20"/>
                <w:szCs w:val="20"/>
              </w:rPr>
              <w:t>Маргарин</w:t>
            </w:r>
          </w:p>
        </w:tc>
        <w:tc>
          <w:tcPr>
            <w:tcW w:w="856" w:type="pct"/>
            <w:tcBorders>
              <w:top w:val="nil"/>
              <w:left w:val="nil"/>
              <w:bottom w:val="single" w:sz="4" w:space="0" w:color="auto"/>
              <w:right w:val="single" w:sz="4" w:space="0" w:color="auto"/>
            </w:tcBorders>
            <w:vAlign w:val="center"/>
          </w:tcPr>
          <w:p w14:paraId="7E6AEF7B" w14:textId="77777777" w:rsidR="009363BA" w:rsidRPr="004B56CE" w:rsidRDefault="009363BA" w:rsidP="00480A19">
            <w:pPr>
              <w:spacing w:before="12" w:after="12"/>
              <w:jc w:val="center"/>
              <w:rPr>
                <w:sz w:val="20"/>
                <w:szCs w:val="20"/>
              </w:rPr>
            </w:pPr>
            <w:r w:rsidRPr="004B56CE">
              <w:rPr>
                <w:sz w:val="20"/>
                <w:szCs w:val="20"/>
              </w:rPr>
              <w:t>94,63</w:t>
            </w:r>
          </w:p>
        </w:tc>
        <w:tc>
          <w:tcPr>
            <w:tcW w:w="846" w:type="pct"/>
            <w:tcBorders>
              <w:top w:val="nil"/>
              <w:left w:val="nil"/>
              <w:bottom w:val="single" w:sz="4" w:space="0" w:color="auto"/>
              <w:right w:val="single" w:sz="4" w:space="0" w:color="auto"/>
            </w:tcBorders>
            <w:vAlign w:val="center"/>
          </w:tcPr>
          <w:p w14:paraId="6772360C" w14:textId="77777777" w:rsidR="009363BA" w:rsidRPr="004B56CE" w:rsidRDefault="009363BA" w:rsidP="00480A19">
            <w:pPr>
              <w:spacing w:before="12" w:after="12"/>
              <w:jc w:val="center"/>
              <w:rPr>
                <w:sz w:val="20"/>
                <w:szCs w:val="20"/>
              </w:rPr>
            </w:pPr>
            <w:r w:rsidRPr="004B56CE">
              <w:rPr>
                <w:sz w:val="20"/>
                <w:szCs w:val="20"/>
              </w:rPr>
              <w:t>88,41</w:t>
            </w:r>
          </w:p>
        </w:tc>
      </w:tr>
      <w:tr w:rsidR="009363BA" w:rsidRPr="00395705" w14:paraId="4D561441"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7119643F" w14:textId="77777777" w:rsidR="009363BA" w:rsidRPr="004B56CE" w:rsidRDefault="009363BA" w:rsidP="00480A19">
            <w:pPr>
              <w:spacing w:before="12" w:after="12"/>
              <w:rPr>
                <w:sz w:val="20"/>
                <w:szCs w:val="20"/>
              </w:rPr>
            </w:pPr>
            <w:r w:rsidRPr="004B56CE">
              <w:rPr>
                <w:sz w:val="20"/>
                <w:szCs w:val="20"/>
              </w:rPr>
              <w:t>Сыры сычужные твердые и мягкие</w:t>
            </w:r>
          </w:p>
        </w:tc>
        <w:tc>
          <w:tcPr>
            <w:tcW w:w="856" w:type="pct"/>
            <w:tcBorders>
              <w:top w:val="nil"/>
              <w:left w:val="nil"/>
              <w:bottom w:val="single" w:sz="4" w:space="0" w:color="auto"/>
              <w:right w:val="single" w:sz="4" w:space="0" w:color="auto"/>
            </w:tcBorders>
            <w:vAlign w:val="center"/>
          </w:tcPr>
          <w:p w14:paraId="7627C6E2" w14:textId="77777777" w:rsidR="009363BA" w:rsidRPr="004B56CE" w:rsidRDefault="009363BA" w:rsidP="00480A19">
            <w:pPr>
              <w:spacing w:before="12" w:after="12"/>
              <w:jc w:val="center"/>
              <w:rPr>
                <w:sz w:val="20"/>
                <w:szCs w:val="20"/>
              </w:rPr>
            </w:pPr>
            <w:r w:rsidRPr="004B56CE">
              <w:rPr>
                <w:sz w:val="20"/>
                <w:szCs w:val="20"/>
              </w:rPr>
              <w:t>460,49</w:t>
            </w:r>
          </w:p>
        </w:tc>
        <w:tc>
          <w:tcPr>
            <w:tcW w:w="846" w:type="pct"/>
            <w:tcBorders>
              <w:top w:val="nil"/>
              <w:left w:val="nil"/>
              <w:bottom w:val="single" w:sz="4" w:space="0" w:color="auto"/>
              <w:right w:val="single" w:sz="4" w:space="0" w:color="auto"/>
            </w:tcBorders>
            <w:vAlign w:val="center"/>
          </w:tcPr>
          <w:p w14:paraId="6F05D1FF" w14:textId="77777777" w:rsidR="009363BA" w:rsidRPr="004B56CE" w:rsidRDefault="009363BA" w:rsidP="00480A19">
            <w:pPr>
              <w:spacing w:before="12" w:after="12"/>
              <w:jc w:val="center"/>
              <w:rPr>
                <w:sz w:val="20"/>
                <w:szCs w:val="20"/>
              </w:rPr>
            </w:pPr>
            <w:r w:rsidRPr="004B56CE">
              <w:rPr>
                <w:sz w:val="20"/>
                <w:szCs w:val="20"/>
              </w:rPr>
              <w:t>537,43</w:t>
            </w:r>
          </w:p>
        </w:tc>
      </w:tr>
      <w:tr w:rsidR="009363BA" w:rsidRPr="00395705" w14:paraId="1B16257F"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7A53DBC0" w14:textId="77777777" w:rsidR="009363BA" w:rsidRPr="004B56CE" w:rsidRDefault="009363BA" w:rsidP="00480A19">
            <w:pPr>
              <w:spacing w:before="12" w:after="12"/>
              <w:rPr>
                <w:sz w:val="20"/>
                <w:szCs w:val="20"/>
              </w:rPr>
            </w:pPr>
            <w:r w:rsidRPr="004B56CE">
              <w:rPr>
                <w:sz w:val="20"/>
                <w:szCs w:val="20"/>
              </w:rPr>
              <w:t>Яйца куриные</w:t>
            </w:r>
          </w:p>
        </w:tc>
        <w:tc>
          <w:tcPr>
            <w:tcW w:w="856" w:type="pct"/>
            <w:tcBorders>
              <w:top w:val="nil"/>
              <w:left w:val="nil"/>
              <w:bottom w:val="single" w:sz="4" w:space="0" w:color="auto"/>
              <w:right w:val="single" w:sz="4" w:space="0" w:color="auto"/>
            </w:tcBorders>
            <w:vAlign w:val="center"/>
          </w:tcPr>
          <w:p w14:paraId="7E22424B" w14:textId="77777777" w:rsidR="009363BA" w:rsidRPr="004B56CE" w:rsidRDefault="009363BA" w:rsidP="00480A19">
            <w:pPr>
              <w:spacing w:before="12" w:after="12"/>
              <w:jc w:val="center"/>
              <w:rPr>
                <w:sz w:val="20"/>
                <w:szCs w:val="20"/>
              </w:rPr>
            </w:pPr>
            <w:r w:rsidRPr="004B56CE">
              <w:rPr>
                <w:sz w:val="20"/>
                <w:szCs w:val="20"/>
              </w:rPr>
              <w:t>50,97</w:t>
            </w:r>
          </w:p>
        </w:tc>
        <w:tc>
          <w:tcPr>
            <w:tcW w:w="846" w:type="pct"/>
            <w:tcBorders>
              <w:top w:val="nil"/>
              <w:left w:val="nil"/>
              <w:bottom w:val="single" w:sz="4" w:space="0" w:color="auto"/>
              <w:right w:val="single" w:sz="4" w:space="0" w:color="auto"/>
            </w:tcBorders>
            <w:vAlign w:val="center"/>
          </w:tcPr>
          <w:p w14:paraId="035626AB" w14:textId="77777777" w:rsidR="009363BA" w:rsidRPr="004B56CE" w:rsidRDefault="009363BA" w:rsidP="00480A19">
            <w:pPr>
              <w:spacing w:before="12" w:after="12"/>
              <w:jc w:val="center"/>
              <w:rPr>
                <w:sz w:val="20"/>
                <w:szCs w:val="20"/>
              </w:rPr>
            </w:pPr>
            <w:r w:rsidRPr="004B56CE">
              <w:rPr>
                <w:sz w:val="20"/>
                <w:szCs w:val="20"/>
              </w:rPr>
              <w:t>46,91</w:t>
            </w:r>
          </w:p>
        </w:tc>
      </w:tr>
      <w:tr w:rsidR="009363BA" w:rsidRPr="00395705" w14:paraId="55360ACB"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3BA93588" w14:textId="77777777" w:rsidR="009363BA" w:rsidRPr="004B56CE" w:rsidRDefault="009363BA" w:rsidP="00480A19">
            <w:pPr>
              <w:spacing w:before="12" w:after="12"/>
              <w:rPr>
                <w:sz w:val="20"/>
                <w:szCs w:val="20"/>
              </w:rPr>
            </w:pPr>
            <w:r w:rsidRPr="004B56CE">
              <w:rPr>
                <w:sz w:val="20"/>
                <w:szCs w:val="20"/>
              </w:rPr>
              <w:t>Сахар-песок</w:t>
            </w:r>
          </w:p>
        </w:tc>
        <w:tc>
          <w:tcPr>
            <w:tcW w:w="856" w:type="pct"/>
            <w:tcBorders>
              <w:top w:val="nil"/>
              <w:left w:val="nil"/>
              <w:bottom w:val="single" w:sz="4" w:space="0" w:color="auto"/>
              <w:right w:val="single" w:sz="4" w:space="0" w:color="auto"/>
            </w:tcBorders>
            <w:vAlign w:val="center"/>
          </w:tcPr>
          <w:p w14:paraId="65776551" w14:textId="77777777" w:rsidR="009363BA" w:rsidRPr="004B56CE" w:rsidRDefault="009363BA" w:rsidP="00480A19">
            <w:pPr>
              <w:spacing w:before="12" w:after="12"/>
              <w:jc w:val="center"/>
              <w:rPr>
                <w:sz w:val="20"/>
                <w:szCs w:val="20"/>
              </w:rPr>
            </w:pPr>
            <w:r w:rsidRPr="004B56CE">
              <w:rPr>
                <w:sz w:val="20"/>
                <w:szCs w:val="20"/>
              </w:rPr>
              <w:t>49,29</w:t>
            </w:r>
          </w:p>
        </w:tc>
        <w:tc>
          <w:tcPr>
            <w:tcW w:w="846" w:type="pct"/>
            <w:tcBorders>
              <w:top w:val="nil"/>
              <w:left w:val="nil"/>
              <w:bottom w:val="single" w:sz="4" w:space="0" w:color="auto"/>
              <w:right w:val="single" w:sz="4" w:space="0" w:color="auto"/>
            </w:tcBorders>
            <w:vAlign w:val="center"/>
          </w:tcPr>
          <w:p w14:paraId="3076B622" w14:textId="77777777" w:rsidR="009363BA" w:rsidRPr="004B56CE" w:rsidRDefault="009363BA" w:rsidP="00480A19">
            <w:pPr>
              <w:spacing w:before="12" w:after="12"/>
              <w:jc w:val="center"/>
              <w:rPr>
                <w:sz w:val="20"/>
                <w:szCs w:val="20"/>
              </w:rPr>
            </w:pPr>
            <w:r w:rsidRPr="004B56CE">
              <w:rPr>
                <w:sz w:val="20"/>
                <w:szCs w:val="20"/>
              </w:rPr>
              <w:t>36,55</w:t>
            </w:r>
          </w:p>
        </w:tc>
      </w:tr>
      <w:tr w:rsidR="009363BA" w:rsidRPr="00395705" w14:paraId="4B5EAB22"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154902C9" w14:textId="77777777" w:rsidR="009363BA" w:rsidRPr="004B56CE" w:rsidRDefault="009363BA" w:rsidP="00480A19">
            <w:pPr>
              <w:spacing w:before="12" w:after="12"/>
              <w:rPr>
                <w:sz w:val="20"/>
                <w:szCs w:val="20"/>
              </w:rPr>
            </w:pPr>
            <w:r w:rsidRPr="004B56CE">
              <w:rPr>
                <w:sz w:val="20"/>
                <w:szCs w:val="20"/>
              </w:rPr>
              <w:t>Печенье</w:t>
            </w:r>
          </w:p>
        </w:tc>
        <w:tc>
          <w:tcPr>
            <w:tcW w:w="856" w:type="pct"/>
            <w:tcBorders>
              <w:top w:val="nil"/>
              <w:left w:val="nil"/>
              <w:bottom w:val="single" w:sz="4" w:space="0" w:color="auto"/>
              <w:right w:val="single" w:sz="4" w:space="0" w:color="auto"/>
            </w:tcBorders>
            <w:vAlign w:val="center"/>
          </w:tcPr>
          <w:p w14:paraId="2CFCA838" w14:textId="77777777" w:rsidR="009363BA" w:rsidRPr="004B56CE" w:rsidRDefault="009363BA" w:rsidP="00480A19">
            <w:pPr>
              <w:spacing w:before="12" w:after="12"/>
              <w:jc w:val="center"/>
              <w:rPr>
                <w:sz w:val="20"/>
                <w:szCs w:val="20"/>
              </w:rPr>
            </w:pPr>
            <w:r w:rsidRPr="004B56CE">
              <w:rPr>
                <w:sz w:val="20"/>
                <w:szCs w:val="20"/>
              </w:rPr>
              <w:t>189,61</w:t>
            </w:r>
          </w:p>
        </w:tc>
        <w:tc>
          <w:tcPr>
            <w:tcW w:w="846" w:type="pct"/>
            <w:tcBorders>
              <w:top w:val="nil"/>
              <w:left w:val="nil"/>
              <w:bottom w:val="single" w:sz="4" w:space="0" w:color="auto"/>
              <w:right w:val="single" w:sz="4" w:space="0" w:color="auto"/>
            </w:tcBorders>
            <w:vAlign w:val="center"/>
          </w:tcPr>
          <w:p w14:paraId="73CE45F5" w14:textId="77777777" w:rsidR="009363BA" w:rsidRPr="004B56CE" w:rsidRDefault="009363BA" w:rsidP="00480A19">
            <w:pPr>
              <w:spacing w:before="12" w:after="12"/>
              <w:jc w:val="center"/>
              <w:rPr>
                <w:sz w:val="20"/>
                <w:szCs w:val="20"/>
              </w:rPr>
            </w:pPr>
            <w:r w:rsidRPr="004B56CE">
              <w:rPr>
                <w:sz w:val="20"/>
                <w:szCs w:val="20"/>
              </w:rPr>
              <w:t>154,01</w:t>
            </w:r>
          </w:p>
        </w:tc>
      </w:tr>
      <w:tr w:rsidR="009363BA" w:rsidRPr="00395705" w14:paraId="5BE8FA00"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09D81D2F" w14:textId="77777777" w:rsidR="009363BA" w:rsidRPr="004B56CE" w:rsidRDefault="009363BA" w:rsidP="00480A19">
            <w:pPr>
              <w:spacing w:before="12" w:after="12"/>
              <w:rPr>
                <w:sz w:val="20"/>
                <w:szCs w:val="20"/>
              </w:rPr>
            </w:pPr>
            <w:r w:rsidRPr="004B56CE">
              <w:rPr>
                <w:sz w:val="20"/>
                <w:szCs w:val="20"/>
              </w:rPr>
              <w:t>Карамель</w:t>
            </w:r>
          </w:p>
        </w:tc>
        <w:tc>
          <w:tcPr>
            <w:tcW w:w="856" w:type="pct"/>
            <w:tcBorders>
              <w:top w:val="nil"/>
              <w:left w:val="nil"/>
              <w:bottom w:val="single" w:sz="4" w:space="0" w:color="auto"/>
              <w:right w:val="single" w:sz="4" w:space="0" w:color="auto"/>
            </w:tcBorders>
            <w:vAlign w:val="center"/>
          </w:tcPr>
          <w:p w14:paraId="42E441C8" w14:textId="77777777" w:rsidR="009363BA" w:rsidRPr="004B56CE" w:rsidRDefault="009363BA" w:rsidP="00480A19">
            <w:pPr>
              <w:spacing w:before="12" w:after="12"/>
              <w:jc w:val="center"/>
              <w:rPr>
                <w:sz w:val="20"/>
                <w:szCs w:val="20"/>
              </w:rPr>
            </w:pPr>
            <w:r w:rsidRPr="004B56CE">
              <w:rPr>
                <w:sz w:val="20"/>
                <w:szCs w:val="20"/>
              </w:rPr>
              <w:t>298,42</w:t>
            </w:r>
          </w:p>
        </w:tc>
        <w:tc>
          <w:tcPr>
            <w:tcW w:w="846" w:type="pct"/>
            <w:tcBorders>
              <w:top w:val="nil"/>
              <w:left w:val="nil"/>
              <w:bottom w:val="single" w:sz="4" w:space="0" w:color="auto"/>
              <w:right w:val="single" w:sz="4" w:space="0" w:color="auto"/>
            </w:tcBorders>
            <w:vAlign w:val="center"/>
          </w:tcPr>
          <w:p w14:paraId="49BC67DA" w14:textId="77777777" w:rsidR="009363BA" w:rsidRPr="004B56CE" w:rsidRDefault="009363BA" w:rsidP="00480A19">
            <w:pPr>
              <w:spacing w:before="12" w:after="12"/>
              <w:jc w:val="center"/>
              <w:rPr>
                <w:sz w:val="20"/>
                <w:szCs w:val="20"/>
              </w:rPr>
            </w:pPr>
            <w:r w:rsidRPr="004B56CE">
              <w:rPr>
                <w:sz w:val="20"/>
                <w:szCs w:val="20"/>
              </w:rPr>
              <w:t>197,80</w:t>
            </w:r>
          </w:p>
        </w:tc>
      </w:tr>
      <w:tr w:rsidR="009363BA" w:rsidRPr="00395705" w14:paraId="3143C920"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13CBA9BE" w14:textId="77777777" w:rsidR="009363BA" w:rsidRPr="004B56CE" w:rsidRDefault="009363BA" w:rsidP="00480A19">
            <w:pPr>
              <w:spacing w:before="12" w:after="12"/>
              <w:rPr>
                <w:sz w:val="20"/>
                <w:szCs w:val="20"/>
              </w:rPr>
            </w:pPr>
            <w:r w:rsidRPr="004B56CE">
              <w:rPr>
                <w:sz w:val="20"/>
                <w:szCs w:val="20"/>
              </w:rPr>
              <w:t>Конфеты мягкие, глазированные шоколадом</w:t>
            </w:r>
          </w:p>
        </w:tc>
        <w:tc>
          <w:tcPr>
            <w:tcW w:w="856" w:type="pct"/>
            <w:tcBorders>
              <w:top w:val="nil"/>
              <w:left w:val="nil"/>
              <w:bottom w:val="single" w:sz="4" w:space="0" w:color="auto"/>
              <w:right w:val="single" w:sz="4" w:space="0" w:color="auto"/>
            </w:tcBorders>
            <w:vAlign w:val="center"/>
          </w:tcPr>
          <w:p w14:paraId="073BAC67" w14:textId="77777777" w:rsidR="009363BA" w:rsidRPr="004B56CE" w:rsidRDefault="009363BA" w:rsidP="00480A19">
            <w:pPr>
              <w:spacing w:before="12" w:after="12"/>
              <w:jc w:val="center"/>
              <w:rPr>
                <w:sz w:val="20"/>
                <w:szCs w:val="20"/>
              </w:rPr>
            </w:pPr>
            <w:r w:rsidRPr="004B56CE">
              <w:rPr>
                <w:sz w:val="20"/>
                <w:szCs w:val="20"/>
              </w:rPr>
              <w:t>141,95</w:t>
            </w:r>
          </w:p>
        </w:tc>
        <w:tc>
          <w:tcPr>
            <w:tcW w:w="846" w:type="pct"/>
            <w:tcBorders>
              <w:top w:val="nil"/>
              <w:left w:val="nil"/>
              <w:bottom w:val="single" w:sz="4" w:space="0" w:color="auto"/>
              <w:right w:val="single" w:sz="4" w:space="0" w:color="auto"/>
            </w:tcBorders>
            <w:vAlign w:val="center"/>
          </w:tcPr>
          <w:p w14:paraId="17519EBF" w14:textId="77777777" w:rsidR="009363BA" w:rsidRPr="004B56CE" w:rsidRDefault="009363BA" w:rsidP="00480A19">
            <w:pPr>
              <w:spacing w:before="12" w:after="12"/>
              <w:jc w:val="center"/>
              <w:rPr>
                <w:sz w:val="20"/>
                <w:szCs w:val="20"/>
              </w:rPr>
            </w:pPr>
            <w:r w:rsidRPr="004B56CE">
              <w:rPr>
                <w:sz w:val="20"/>
                <w:szCs w:val="20"/>
              </w:rPr>
              <w:t>302,15</w:t>
            </w:r>
          </w:p>
        </w:tc>
      </w:tr>
      <w:tr w:rsidR="009363BA" w:rsidRPr="00395705" w14:paraId="7875B531"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10878BE6" w14:textId="77777777" w:rsidR="009363BA" w:rsidRPr="004B56CE" w:rsidRDefault="009363BA" w:rsidP="00480A19">
            <w:pPr>
              <w:spacing w:before="12" w:after="12"/>
              <w:rPr>
                <w:sz w:val="20"/>
                <w:szCs w:val="20"/>
              </w:rPr>
            </w:pPr>
            <w:r w:rsidRPr="004B56CE">
              <w:rPr>
                <w:sz w:val="20"/>
                <w:szCs w:val="20"/>
              </w:rPr>
              <w:t>Чай черный байховый</w:t>
            </w:r>
          </w:p>
        </w:tc>
        <w:tc>
          <w:tcPr>
            <w:tcW w:w="856" w:type="pct"/>
            <w:tcBorders>
              <w:top w:val="nil"/>
              <w:left w:val="nil"/>
              <w:bottom w:val="single" w:sz="4" w:space="0" w:color="auto"/>
              <w:right w:val="single" w:sz="4" w:space="0" w:color="auto"/>
            </w:tcBorders>
            <w:vAlign w:val="center"/>
          </w:tcPr>
          <w:p w14:paraId="3B0E9DAB" w14:textId="77777777" w:rsidR="009363BA" w:rsidRPr="004B56CE" w:rsidRDefault="009363BA" w:rsidP="00480A19">
            <w:pPr>
              <w:spacing w:before="12" w:after="12"/>
              <w:jc w:val="center"/>
              <w:rPr>
                <w:sz w:val="20"/>
                <w:szCs w:val="20"/>
              </w:rPr>
            </w:pPr>
            <w:r w:rsidRPr="004B56CE">
              <w:rPr>
                <w:sz w:val="20"/>
                <w:szCs w:val="20"/>
              </w:rPr>
              <w:t>768,56</w:t>
            </w:r>
          </w:p>
        </w:tc>
        <w:tc>
          <w:tcPr>
            <w:tcW w:w="846" w:type="pct"/>
            <w:tcBorders>
              <w:top w:val="nil"/>
              <w:left w:val="nil"/>
              <w:bottom w:val="single" w:sz="4" w:space="0" w:color="auto"/>
              <w:right w:val="single" w:sz="4" w:space="0" w:color="auto"/>
            </w:tcBorders>
            <w:vAlign w:val="center"/>
          </w:tcPr>
          <w:p w14:paraId="3AC37BEB" w14:textId="77777777" w:rsidR="009363BA" w:rsidRPr="004B56CE" w:rsidRDefault="009363BA" w:rsidP="00480A19">
            <w:pPr>
              <w:spacing w:before="12" w:after="12"/>
              <w:jc w:val="center"/>
              <w:rPr>
                <w:sz w:val="20"/>
                <w:szCs w:val="20"/>
              </w:rPr>
            </w:pPr>
            <w:r w:rsidRPr="004B56CE">
              <w:rPr>
                <w:sz w:val="20"/>
                <w:szCs w:val="20"/>
              </w:rPr>
              <w:t>749,46</w:t>
            </w:r>
          </w:p>
        </w:tc>
      </w:tr>
      <w:tr w:rsidR="009363BA" w:rsidRPr="00395705" w14:paraId="2A76B395"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56B51C4D" w14:textId="77777777" w:rsidR="009363BA" w:rsidRPr="004B56CE" w:rsidRDefault="009363BA" w:rsidP="00480A19">
            <w:pPr>
              <w:spacing w:before="12" w:after="12"/>
              <w:rPr>
                <w:sz w:val="20"/>
                <w:szCs w:val="20"/>
              </w:rPr>
            </w:pPr>
            <w:r w:rsidRPr="004B56CE">
              <w:rPr>
                <w:sz w:val="20"/>
                <w:szCs w:val="20"/>
              </w:rPr>
              <w:t>Соль поваренная пищевая</w:t>
            </w:r>
          </w:p>
        </w:tc>
        <w:tc>
          <w:tcPr>
            <w:tcW w:w="856" w:type="pct"/>
            <w:tcBorders>
              <w:top w:val="nil"/>
              <w:left w:val="nil"/>
              <w:bottom w:val="single" w:sz="4" w:space="0" w:color="auto"/>
              <w:right w:val="single" w:sz="4" w:space="0" w:color="auto"/>
            </w:tcBorders>
            <w:vAlign w:val="center"/>
          </w:tcPr>
          <w:p w14:paraId="7D0B876B" w14:textId="77777777" w:rsidR="009363BA" w:rsidRPr="004B56CE" w:rsidRDefault="009363BA" w:rsidP="00480A19">
            <w:pPr>
              <w:spacing w:before="12" w:after="12"/>
              <w:jc w:val="center"/>
              <w:rPr>
                <w:sz w:val="20"/>
                <w:szCs w:val="20"/>
              </w:rPr>
            </w:pPr>
            <w:r w:rsidRPr="004B56CE">
              <w:rPr>
                <w:sz w:val="20"/>
                <w:szCs w:val="20"/>
              </w:rPr>
              <w:t>11,22</w:t>
            </w:r>
          </w:p>
        </w:tc>
        <w:tc>
          <w:tcPr>
            <w:tcW w:w="846" w:type="pct"/>
            <w:tcBorders>
              <w:top w:val="nil"/>
              <w:left w:val="nil"/>
              <w:bottom w:val="single" w:sz="4" w:space="0" w:color="auto"/>
              <w:right w:val="single" w:sz="4" w:space="0" w:color="auto"/>
            </w:tcBorders>
            <w:vAlign w:val="center"/>
          </w:tcPr>
          <w:p w14:paraId="3E56FEB8" w14:textId="77777777" w:rsidR="009363BA" w:rsidRPr="004B56CE" w:rsidRDefault="009363BA" w:rsidP="00480A19">
            <w:pPr>
              <w:spacing w:before="12" w:after="12"/>
              <w:jc w:val="center"/>
              <w:rPr>
                <w:sz w:val="20"/>
                <w:szCs w:val="20"/>
              </w:rPr>
            </w:pPr>
            <w:r w:rsidRPr="004B56CE">
              <w:rPr>
                <w:sz w:val="20"/>
                <w:szCs w:val="20"/>
              </w:rPr>
              <w:t>12,58</w:t>
            </w:r>
          </w:p>
        </w:tc>
      </w:tr>
      <w:tr w:rsidR="009363BA" w:rsidRPr="00395705" w14:paraId="720AB0FE"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26D433B2" w14:textId="77777777" w:rsidR="009363BA" w:rsidRPr="004B56CE" w:rsidRDefault="009363BA" w:rsidP="00480A19">
            <w:pPr>
              <w:spacing w:before="12" w:after="12"/>
              <w:rPr>
                <w:sz w:val="20"/>
                <w:szCs w:val="20"/>
              </w:rPr>
            </w:pPr>
            <w:r w:rsidRPr="004B56CE">
              <w:rPr>
                <w:sz w:val="20"/>
                <w:szCs w:val="20"/>
              </w:rPr>
              <w:t>Мука пшеничная</w:t>
            </w:r>
          </w:p>
        </w:tc>
        <w:tc>
          <w:tcPr>
            <w:tcW w:w="856" w:type="pct"/>
            <w:tcBorders>
              <w:top w:val="nil"/>
              <w:left w:val="nil"/>
              <w:bottom w:val="single" w:sz="4" w:space="0" w:color="auto"/>
              <w:right w:val="single" w:sz="4" w:space="0" w:color="auto"/>
            </w:tcBorders>
            <w:vAlign w:val="center"/>
          </w:tcPr>
          <w:p w14:paraId="35D001F7" w14:textId="77777777" w:rsidR="009363BA" w:rsidRPr="004B56CE" w:rsidRDefault="009363BA" w:rsidP="00480A19">
            <w:pPr>
              <w:spacing w:before="12" w:after="12"/>
              <w:jc w:val="center"/>
              <w:rPr>
                <w:sz w:val="20"/>
                <w:szCs w:val="20"/>
              </w:rPr>
            </w:pPr>
            <w:r w:rsidRPr="004B56CE">
              <w:rPr>
                <w:sz w:val="20"/>
                <w:szCs w:val="20"/>
              </w:rPr>
              <w:t>31,90</w:t>
            </w:r>
          </w:p>
        </w:tc>
        <w:tc>
          <w:tcPr>
            <w:tcW w:w="846" w:type="pct"/>
            <w:tcBorders>
              <w:top w:val="nil"/>
              <w:left w:val="nil"/>
              <w:bottom w:val="single" w:sz="4" w:space="0" w:color="auto"/>
              <w:right w:val="single" w:sz="4" w:space="0" w:color="auto"/>
            </w:tcBorders>
            <w:vAlign w:val="center"/>
          </w:tcPr>
          <w:p w14:paraId="07E83374" w14:textId="77777777" w:rsidR="009363BA" w:rsidRPr="004B56CE" w:rsidRDefault="009363BA" w:rsidP="00480A19">
            <w:pPr>
              <w:spacing w:before="12" w:after="12"/>
              <w:jc w:val="center"/>
              <w:rPr>
                <w:sz w:val="20"/>
                <w:szCs w:val="20"/>
              </w:rPr>
            </w:pPr>
            <w:r w:rsidRPr="004B56CE">
              <w:rPr>
                <w:sz w:val="20"/>
                <w:szCs w:val="20"/>
              </w:rPr>
              <w:t>29,45</w:t>
            </w:r>
          </w:p>
        </w:tc>
      </w:tr>
      <w:tr w:rsidR="009363BA" w:rsidRPr="00395705" w14:paraId="1A3365D7"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1F3507E5" w14:textId="77777777" w:rsidR="009363BA" w:rsidRPr="004B56CE" w:rsidRDefault="009363BA" w:rsidP="00480A19">
            <w:pPr>
              <w:spacing w:before="12" w:after="12"/>
              <w:rPr>
                <w:sz w:val="20"/>
                <w:szCs w:val="20"/>
              </w:rPr>
            </w:pPr>
            <w:r w:rsidRPr="004B56CE">
              <w:rPr>
                <w:sz w:val="20"/>
                <w:szCs w:val="20"/>
              </w:rPr>
              <w:t>Хлеб ржаной, ржано-пшеничный</w:t>
            </w:r>
          </w:p>
        </w:tc>
        <w:tc>
          <w:tcPr>
            <w:tcW w:w="856" w:type="pct"/>
            <w:tcBorders>
              <w:top w:val="nil"/>
              <w:left w:val="nil"/>
              <w:bottom w:val="single" w:sz="4" w:space="0" w:color="auto"/>
              <w:right w:val="single" w:sz="4" w:space="0" w:color="auto"/>
            </w:tcBorders>
            <w:vAlign w:val="center"/>
          </w:tcPr>
          <w:p w14:paraId="507CAD57" w14:textId="77777777" w:rsidR="009363BA" w:rsidRPr="004B56CE" w:rsidRDefault="009363BA" w:rsidP="00480A19">
            <w:pPr>
              <w:spacing w:before="12" w:after="12"/>
              <w:jc w:val="center"/>
              <w:rPr>
                <w:sz w:val="20"/>
                <w:szCs w:val="20"/>
              </w:rPr>
            </w:pPr>
            <w:r w:rsidRPr="004B56CE">
              <w:rPr>
                <w:sz w:val="20"/>
                <w:szCs w:val="20"/>
              </w:rPr>
              <w:t>49,00</w:t>
            </w:r>
          </w:p>
        </w:tc>
        <w:tc>
          <w:tcPr>
            <w:tcW w:w="846" w:type="pct"/>
            <w:tcBorders>
              <w:top w:val="nil"/>
              <w:left w:val="nil"/>
              <w:bottom w:val="single" w:sz="4" w:space="0" w:color="auto"/>
              <w:right w:val="single" w:sz="4" w:space="0" w:color="auto"/>
            </w:tcBorders>
            <w:vAlign w:val="center"/>
          </w:tcPr>
          <w:p w14:paraId="5A12B194" w14:textId="77777777" w:rsidR="009363BA" w:rsidRPr="004B56CE" w:rsidRDefault="009363BA" w:rsidP="00480A19">
            <w:pPr>
              <w:spacing w:before="12" w:after="12"/>
              <w:jc w:val="center"/>
              <w:rPr>
                <w:sz w:val="20"/>
                <w:szCs w:val="20"/>
              </w:rPr>
            </w:pPr>
            <w:r w:rsidRPr="004B56CE">
              <w:rPr>
                <w:sz w:val="20"/>
                <w:szCs w:val="20"/>
              </w:rPr>
              <w:t>54,68</w:t>
            </w:r>
          </w:p>
        </w:tc>
      </w:tr>
      <w:tr w:rsidR="009363BA" w:rsidRPr="00395705" w14:paraId="08A83D1D" w14:textId="77777777" w:rsidTr="00480A19">
        <w:trPr>
          <w:trHeight w:val="283"/>
        </w:trPr>
        <w:tc>
          <w:tcPr>
            <w:tcW w:w="3298" w:type="pct"/>
            <w:tcBorders>
              <w:top w:val="single" w:sz="4" w:space="0" w:color="auto"/>
              <w:left w:val="single" w:sz="4" w:space="0" w:color="auto"/>
              <w:bottom w:val="single" w:sz="4" w:space="0" w:color="auto"/>
              <w:right w:val="single" w:sz="4" w:space="0" w:color="auto"/>
            </w:tcBorders>
            <w:vAlign w:val="bottom"/>
          </w:tcPr>
          <w:p w14:paraId="40D6B23C" w14:textId="77777777" w:rsidR="009363BA" w:rsidRPr="004B56CE" w:rsidRDefault="009363BA" w:rsidP="00480A19">
            <w:pPr>
              <w:spacing w:before="12" w:after="12"/>
              <w:rPr>
                <w:sz w:val="20"/>
                <w:szCs w:val="20"/>
              </w:rPr>
            </w:pPr>
            <w:r w:rsidRPr="004B56CE">
              <w:rPr>
                <w:sz w:val="20"/>
                <w:szCs w:val="20"/>
              </w:rPr>
              <w:t>Хлеб и булочные изделия из пшеничной муки 1 и 2 сортов</w:t>
            </w:r>
          </w:p>
        </w:tc>
        <w:tc>
          <w:tcPr>
            <w:tcW w:w="856" w:type="pct"/>
            <w:tcBorders>
              <w:top w:val="single" w:sz="4" w:space="0" w:color="auto"/>
              <w:left w:val="single" w:sz="4" w:space="0" w:color="auto"/>
              <w:bottom w:val="single" w:sz="4" w:space="0" w:color="auto"/>
              <w:right w:val="single" w:sz="4" w:space="0" w:color="auto"/>
            </w:tcBorders>
            <w:vAlign w:val="center"/>
          </w:tcPr>
          <w:p w14:paraId="07808C6E" w14:textId="77777777" w:rsidR="009363BA" w:rsidRPr="004B56CE" w:rsidRDefault="009363BA" w:rsidP="00480A19">
            <w:pPr>
              <w:spacing w:before="12" w:after="12"/>
              <w:jc w:val="center"/>
              <w:rPr>
                <w:sz w:val="20"/>
                <w:szCs w:val="20"/>
              </w:rPr>
            </w:pPr>
            <w:r w:rsidRPr="004B56CE">
              <w:rPr>
                <w:sz w:val="20"/>
                <w:szCs w:val="20"/>
              </w:rPr>
              <w:t>40,51</w:t>
            </w:r>
          </w:p>
        </w:tc>
        <w:tc>
          <w:tcPr>
            <w:tcW w:w="846" w:type="pct"/>
            <w:tcBorders>
              <w:top w:val="single" w:sz="4" w:space="0" w:color="auto"/>
              <w:left w:val="single" w:sz="4" w:space="0" w:color="auto"/>
              <w:bottom w:val="single" w:sz="4" w:space="0" w:color="auto"/>
              <w:right w:val="single" w:sz="4" w:space="0" w:color="auto"/>
            </w:tcBorders>
            <w:vAlign w:val="center"/>
          </w:tcPr>
          <w:p w14:paraId="69980943" w14:textId="77777777" w:rsidR="009363BA" w:rsidRPr="004B56CE" w:rsidRDefault="009363BA" w:rsidP="00480A19">
            <w:pPr>
              <w:spacing w:before="12" w:after="12"/>
              <w:jc w:val="center"/>
              <w:rPr>
                <w:sz w:val="20"/>
                <w:szCs w:val="20"/>
              </w:rPr>
            </w:pPr>
            <w:r w:rsidRPr="004B56CE">
              <w:rPr>
                <w:sz w:val="20"/>
                <w:szCs w:val="20"/>
              </w:rPr>
              <w:t>40,74</w:t>
            </w:r>
          </w:p>
        </w:tc>
      </w:tr>
      <w:tr w:rsidR="009363BA" w:rsidRPr="00395705" w14:paraId="4A0F378E" w14:textId="77777777" w:rsidTr="00480A19">
        <w:trPr>
          <w:trHeight w:val="283"/>
        </w:trPr>
        <w:tc>
          <w:tcPr>
            <w:tcW w:w="3298" w:type="pct"/>
            <w:tcBorders>
              <w:top w:val="single" w:sz="4" w:space="0" w:color="auto"/>
              <w:left w:val="single" w:sz="4" w:space="0" w:color="auto"/>
              <w:bottom w:val="single" w:sz="4" w:space="0" w:color="auto"/>
              <w:right w:val="single" w:sz="4" w:space="0" w:color="auto"/>
            </w:tcBorders>
            <w:vAlign w:val="bottom"/>
          </w:tcPr>
          <w:p w14:paraId="393D38FC" w14:textId="77777777" w:rsidR="009363BA" w:rsidRPr="004B56CE" w:rsidRDefault="009363BA" w:rsidP="00480A19">
            <w:pPr>
              <w:spacing w:before="12" w:after="12"/>
              <w:rPr>
                <w:sz w:val="20"/>
                <w:szCs w:val="20"/>
              </w:rPr>
            </w:pPr>
            <w:r w:rsidRPr="004B56CE">
              <w:rPr>
                <w:sz w:val="20"/>
                <w:szCs w:val="20"/>
              </w:rPr>
              <w:t>Рис шлифованный</w:t>
            </w:r>
          </w:p>
        </w:tc>
        <w:tc>
          <w:tcPr>
            <w:tcW w:w="856" w:type="pct"/>
            <w:tcBorders>
              <w:top w:val="single" w:sz="4" w:space="0" w:color="auto"/>
              <w:left w:val="nil"/>
              <w:bottom w:val="single" w:sz="4" w:space="0" w:color="auto"/>
              <w:right w:val="single" w:sz="4" w:space="0" w:color="auto"/>
            </w:tcBorders>
            <w:vAlign w:val="center"/>
          </w:tcPr>
          <w:p w14:paraId="7CBFDEE7" w14:textId="77777777" w:rsidR="009363BA" w:rsidRPr="004B56CE" w:rsidRDefault="009363BA" w:rsidP="00480A19">
            <w:pPr>
              <w:spacing w:before="12" w:after="12"/>
              <w:jc w:val="center"/>
              <w:rPr>
                <w:sz w:val="20"/>
                <w:szCs w:val="20"/>
              </w:rPr>
            </w:pPr>
            <w:r w:rsidRPr="004B56CE">
              <w:rPr>
                <w:sz w:val="20"/>
                <w:szCs w:val="20"/>
              </w:rPr>
              <w:t>61,77</w:t>
            </w:r>
          </w:p>
        </w:tc>
        <w:tc>
          <w:tcPr>
            <w:tcW w:w="846" w:type="pct"/>
            <w:tcBorders>
              <w:top w:val="single" w:sz="4" w:space="0" w:color="auto"/>
              <w:left w:val="nil"/>
              <w:bottom w:val="single" w:sz="4" w:space="0" w:color="auto"/>
              <w:right w:val="single" w:sz="4" w:space="0" w:color="auto"/>
            </w:tcBorders>
            <w:vAlign w:val="center"/>
          </w:tcPr>
          <w:p w14:paraId="67D74F6F" w14:textId="77777777" w:rsidR="009363BA" w:rsidRPr="004B56CE" w:rsidRDefault="009363BA" w:rsidP="00480A19">
            <w:pPr>
              <w:spacing w:before="12" w:after="12"/>
              <w:jc w:val="center"/>
              <w:rPr>
                <w:sz w:val="20"/>
                <w:szCs w:val="20"/>
              </w:rPr>
            </w:pPr>
            <w:r w:rsidRPr="004B56CE">
              <w:rPr>
                <w:sz w:val="20"/>
                <w:szCs w:val="20"/>
              </w:rPr>
              <w:t>64,82</w:t>
            </w:r>
          </w:p>
        </w:tc>
      </w:tr>
      <w:tr w:rsidR="009363BA" w:rsidRPr="00395705" w14:paraId="0351EF52"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44D32172" w14:textId="77777777" w:rsidR="009363BA" w:rsidRPr="004B56CE" w:rsidRDefault="009363BA" w:rsidP="00480A19">
            <w:pPr>
              <w:spacing w:before="12" w:after="12"/>
              <w:rPr>
                <w:sz w:val="20"/>
                <w:szCs w:val="20"/>
              </w:rPr>
            </w:pPr>
            <w:r w:rsidRPr="004B56CE">
              <w:rPr>
                <w:sz w:val="20"/>
                <w:szCs w:val="20"/>
              </w:rPr>
              <w:t>Пшено</w:t>
            </w:r>
          </w:p>
        </w:tc>
        <w:tc>
          <w:tcPr>
            <w:tcW w:w="856" w:type="pct"/>
            <w:tcBorders>
              <w:top w:val="nil"/>
              <w:left w:val="nil"/>
              <w:bottom w:val="single" w:sz="4" w:space="0" w:color="auto"/>
              <w:right w:val="single" w:sz="4" w:space="0" w:color="auto"/>
            </w:tcBorders>
            <w:vAlign w:val="center"/>
          </w:tcPr>
          <w:p w14:paraId="72B6EA9A" w14:textId="77777777" w:rsidR="009363BA" w:rsidRPr="004B56CE" w:rsidRDefault="009363BA" w:rsidP="00480A19">
            <w:pPr>
              <w:spacing w:before="12" w:after="12"/>
              <w:jc w:val="center"/>
              <w:rPr>
                <w:sz w:val="20"/>
                <w:szCs w:val="20"/>
              </w:rPr>
            </w:pPr>
            <w:r w:rsidRPr="004B56CE">
              <w:rPr>
                <w:sz w:val="20"/>
                <w:szCs w:val="20"/>
              </w:rPr>
              <w:t>33,60</w:t>
            </w:r>
          </w:p>
        </w:tc>
        <w:tc>
          <w:tcPr>
            <w:tcW w:w="846" w:type="pct"/>
            <w:tcBorders>
              <w:top w:val="nil"/>
              <w:left w:val="nil"/>
              <w:bottom w:val="single" w:sz="4" w:space="0" w:color="auto"/>
              <w:right w:val="single" w:sz="4" w:space="0" w:color="auto"/>
            </w:tcBorders>
            <w:vAlign w:val="center"/>
          </w:tcPr>
          <w:p w14:paraId="6E530E21" w14:textId="77777777" w:rsidR="009363BA" w:rsidRPr="004B56CE" w:rsidRDefault="009363BA" w:rsidP="00480A19">
            <w:pPr>
              <w:spacing w:before="12" w:after="12"/>
              <w:jc w:val="center"/>
              <w:rPr>
                <w:sz w:val="20"/>
                <w:szCs w:val="20"/>
              </w:rPr>
            </w:pPr>
            <w:r w:rsidRPr="004B56CE">
              <w:rPr>
                <w:sz w:val="20"/>
                <w:szCs w:val="20"/>
              </w:rPr>
              <w:t>31,72</w:t>
            </w:r>
          </w:p>
        </w:tc>
      </w:tr>
      <w:tr w:rsidR="009363BA" w:rsidRPr="00395705" w14:paraId="7C630F90"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7956BC7B" w14:textId="77777777" w:rsidR="009363BA" w:rsidRPr="004B56CE" w:rsidRDefault="009363BA" w:rsidP="00480A19">
            <w:pPr>
              <w:spacing w:before="12" w:after="12"/>
              <w:rPr>
                <w:sz w:val="20"/>
                <w:szCs w:val="20"/>
              </w:rPr>
            </w:pPr>
            <w:r w:rsidRPr="004B56CE">
              <w:rPr>
                <w:sz w:val="20"/>
                <w:szCs w:val="20"/>
              </w:rPr>
              <w:t>Крупа гречневая-ядрица</w:t>
            </w:r>
          </w:p>
        </w:tc>
        <w:tc>
          <w:tcPr>
            <w:tcW w:w="856" w:type="pct"/>
            <w:tcBorders>
              <w:top w:val="nil"/>
              <w:left w:val="nil"/>
              <w:bottom w:val="single" w:sz="4" w:space="0" w:color="auto"/>
              <w:right w:val="single" w:sz="4" w:space="0" w:color="auto"/>
            </w:tcBorders>
            <w:vAlign w:val="center"/>
          </w:tcPr>
          <w:p w14:paraId="0F89B486" w14:textId="77777777" w:rsidR="009363BA" w:rsidRPr="004B56CE" w:rsidRDefault="009363BA" w:rsidP="00480A19">
            <w:pPr>
              <w:spacing w:before="12" w:after="12"/>
              <w:jc w:val="center"/>
              <w:rPr>
                <w:sz w:val="20"/>
                <w:szCs w:val="20"/>
              </w:rPr>
            </w:pPr>
            <w:r w:rsidRPr="004B56CE">
              <w:rPr>
                <w:sz w:val="20"/>
                <w:szCs w:val="20"/>
              </w:rPr>
              <w:t>100,72</w:t>
            </w:r>
          </w:p>
        </w:tc>
        <w:tc>
          <w:tcPr>
            <w:tcW w:w="846" w:type="pct"/>
            <w:tcBorders>
              <w:top w:val="nil"/>
              <w:left w:val="nil"/>
              <w:bottom w:val="single" w:sz="4" w:space="0" w:color="auto"/>
              <w:right w:val="single" w:sz="4" w:space="0" w:color="auto"/>
            </w:tcBorders>
            <w:vAlign w:val="center"/>
          </w:tcPr>
          <w:p w14:paraId="30DF2A35" w14:textId="77777777" w:rsidR="009363BA" w:rsidRPr="004B56CE" w:rsidRDefault="009363BA" w:rsidP="00480A19">
            <w:pPr>
              <w:spacing w:before="12" w:after="12"/>
              <w:jc w:val="center"/>
              <w:rPr>
                <w:sz w:val="20"/>
                <w:szCs w:val="20"/>
              </w:rPr>
            </w:pPr>
            <w:r w:rsidRPr="004B56CE">
              <w:rPr>
                <w:sz w:val="20"/>
                <w:szCs w:val="20"/>
              </w:rPr>
              <w:t>60,11</w:t>
            </w:r>
          </w:p>
        </w:tc>
      </w:tr>
      <w:tr w:rsidR="009363BA" w:rsidRPr="00395705" w14:paraId="3F7BB43B"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7F58FF1F" w14:textId="77777777" w:rsidR="009363BA" w:rsidRPr="004B56CE" w:rsidRDefault="009363BA" w:rsidP="00480A19">
            <w:pPr>
              <w:spacing w:before="12" w:after="12"/>
              <w:rPr>
                <w:sz w:val="20"/>
                <w:szCs w:val="20"/>
              </w:rPr>
            </w:pPr>
            <w:r w:rsidRPr="004B56CE">
              <w:rPr>
                <w:sz w:val="20"/>
                <w:szCs w:val="20"/>
              </w:rPr>
              <w:t>Вермишель</w:t>
            </w:r>
          </w:p>
        </w:tc>
        <w:tc>
          <w:tcPr>
            <w:tcW w:w="856" w:type="pct"/>
            <w:tcBorders>
              <w:top w:val="nil"/>
              <w:left w:val="nil"/>
              <w:bottom w:val="single" w:sz="4" w:space="0" w:color="auto"/>
              <w:right w:val="single" w:sz="4" w:space="0" w:color="auto"/>
            </w:tcBorders>
            <w:vAlign w:val="center"/>
          </w:tcPr>
          <w:p w14:paraId="14403330" w14:textId="77777777" w:rsidR="009363BA" w:rsidRPr="004B56CE" w:rsidRDefault="009363BA" w:rsidP="00480A19">
            <w:pPr>
              <w:spacing w:before="12" w:after="12"/>
              <w:jc w:val="center"/>
              <w:rPr>
                <w:sz w:val="20"/>
                <w:szCs w:val="20"/>
              </w:rPr>
            </w:pPr>
            <w:r w:rsidRPr="004B56CE">
              <w:rPr>
                <w:sz w:val="20"/>
                <w:szCs w:val="20"/>
              </w:rPr>
              <w:t>62,79</w:t>
            </w:r>
          </w:p>
        </w:tc>
        <w:tc>
          <w:tcPr>
            <w:tcW w:w="846" w:type="pct"/>
            <w:tcBorders>
              <w:top w:val="nil"/>
              <w:left w:val="nil"/>
              <w:bottom w:val="single" w:sz="4" w:space="0" w:color="auto"/>
              <w:right w:val="single" w:sz="4" w:space="0" w:color="auto"/>
            </w:tcBorders>
            <w:vAlign w:val="center"/>
          </w:tcPr>
          <w:p w14:paraId="7DF873B4" w14:textId="77777777" w:rsidR="009363BA" w:rsidRPr="004B56CE" w:rsidRDefault="009363BA" w:rsidP="00480A19">
            <w:pPr>
              <w:spacing w:before="12" w:after="12"/>
              <w:jc w:val="center"/>
              <w:rPr>
                <w:sz w:val="20"/>
                <w:szCs w:val="20"/>
              </w:rPr>
            </w:pPr>
            <w:r w:rsidRPr="004B56CE">
              <w:rPr>
                <w:sz w:val="20"/>
                <w:szCs w:val="20"/>
              </w:rPr>
              <w:t>64,52</w:t>
            </w:r>
          </w:p>
        </w:tc>
      </w:tr>
      <w:tr w:rsidR="009363BA" w:rsidRPr="00395705" w14:paraId="1EC78351"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07BE0E62" w14:textId="77777777" w:rsidR="009363BA" w:rsidRPr="004B56CE" w:rsidRDefault="009363BA" w:rsidP="00480A19">
            <w:pPr>
              <w:spacing w:before="12" w:after="12"/>
              <w:rPr>
                <w:sz w:val="20"/>
                <w:szCs w:val="20"/>
              </w:rPr>
            </w:pPr>
            <w:r w:rsidRPr="004B56CE">
              <w:rPr>
                <w:sz w:val="20"/>
                <w:szCs w:val="20"/>
              </w:rPr>
              <w:t>Макаронные изделия из пшеничной муки высшего сорта</w:t>
            </w:r>
          </w:p>
        </w:tc>
        <w:tc>
          <w:tcPr>
            <w:tcW w:w="856" w:type="pct"/>
            <w:tcBorders>
              <w:top w:val="nil"/>
              <w:left w:val="nil"/>
              <w:bottom w:val="single" w:sz="4" w:space="0" w:color="auto"/>
              <w:right w:val="single" w:sz="4" w:space="0" w:color="auto"/>
            </w:tcBorders>
            <w:vAlign w:val="center"/>
          </w:tcPr>
          <w:p w14:paraId="213A7C00" w14:textId="77777777" w:rsidR="009363BA" w:rsidRPr="004B56CE" w:rsidRDefault="009363BA" w:rsidP="00480A19">
            <w:pPr>
              <w:spacing w:before="12" w:after="12"/>
              <w:jc w:val="center"/>
              <w:rPr>
                <w:sz w:val="20"/>
                <w:szCs w:val="20"/>
              </w:rPr>
            </w:pPr>
            <w:r w:rsidRPr="004B56CE">
              <w:rPr>
                <w:sz w:val="20"/>
                <w:szCs w:val="20"/>
              </w:rPr>
              <w:t>67,11</w:t>
            </w:r>
          </w:p>
        </w:tc>
        <w:tc>
          <w:tcPr>
            <w:tcW w:w="846" w:type="pct"/>
            <w:tcBorders>
              <w:top w:val="nil"/>
              <w:left w:val="nil"/>
              <w:bottom w:val="single" w:sz="4" w:space="0" w:color="auto"/>
              <w:right w:val="single" w:sz="4" w:space="0" w:color="auto"/>
            </w:tcBorders>
            <w:vAlign w:val="center"/>
          </w:tcPr>
          <w:p w14:paraId="5BB3E0E4" w14:textId="77777777" w:rsidR="009363BA" w:rsidRPr="004B56CE" w:rsidRDefault="009363BA" w:rsidP="00480A19">
            <w:pPr>
              <w:spacing w:before="12" w:after="12"/>
              <w:jc w:val="center"/>
              <w:rPr>
                <w:sz w:val="20"/>
                <w:szCs w:val="20"/>
              </w:rPr>
            </w:pPr>
            <w:r w:rsidRPr="004B56CE">
              <w:rPr>
                <w:sz w:val="20"/>
                <w:szCs w:val="20"/>
              </w:rPr>
              <w:t>76,42</w:t>
            </w:r>
          </w:p>
        </w:tc>
      </w:tr>
      <w:tr w:rsidR="009363BA" w:rsidRPr="00395705" w14:paraId="0476613A"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670570E6" w14:textId="77777777" w:rsidR="009363BA" w:rsidRPr="004B56CE" w:rsidRDefault="009363BA" w:rsidP="00480A19">
            <w:pPr>
              <w:spacing w:before="12" w:after="12"/>
              <w:rPr>
                <w:sz w:val="20"/>
                <w:szCs w:val="20"/>
              </w:rPr>
            </w:pPr>
            <w:r w:rsidRPr="004B56CE">
              <w:rPr>
                <w:sz w:val="20"/>
                <w:szCs w:val="20"/>
              </w:rPr>
              <w:t>Картофель</w:t>
            </w:r>
          </w:p>
        </w:tc>
        <w:tc>
          <w:tcPr>
            <w:tcW w:w="856" w:type="pct"/>
            <w:tcBorders>
              <w:top w:val="nil"/>
              <w:left w:val="nil"/>
              <w:bottom w:val="single" w:sz="4" w:space="0" w:color="auto"/>
              <w:right w:val="single" w:sz="4" w:space="0" w:color="auto"/>
            </w:tcBorders>
            <w:vAlign w:val="center"/>
          </w:tcPr>
          <w:p w14:paraId="56C9036A" w14:textId="77777777" w:rsidR="009363BA" w:rsidRPr="004B56CE" w:rsidRDefault="009363BA" w:rsidP="00480A19">
            <w:pPr>
              <w:spacing w:before="12" w:after="12"/>
              <w:jc w:val="center"/>
              <w:rPr>
                <w:sz w:val="20"/>
                <w:szCs w:val="20"/>
              </w:rPr>
            </w:pPr>
            <w:r w:rsidRPr="004B56CE">
              <w:rPr>
                <w:sz w:val="20"/>
                <w:szCs w:val="20"/>
              </w:rPr>
              <w:t>20,96</w:t>
            </w:r>
          </w:p>
        </w:tc>
        <w:tc>
          <w:tcPr>
            <w:tcW w:w="846" w:type="pct"/>
            <w:tcBorders>
              <w:top w:val="nil"/>
              <w:left w:val="nil"/>
              <w:bottom w:val="single" w:sz="4" w:space="0" w:color="auto"/>
              <w:right w:val="single" w:sz="4" w:space="0" w:color="auto"/>
            </w:tcBorders>
            <w:vAlign w:val="center"/>
          </w:tcPr>
          <w:p w14:paraId="7894EDDE" w14:textId="77777777" w:rsidR="009363BA" w:rsidRPr="004B56CE" w:rsidRDefault="009363BA" w:rsidP="00480A19">
            <w:pPr>
              <w:spacing w:before="12" w:after="12"/>
              <w:jc w:val="center"/>
              <w:rPr>
                <w:sz w:val="20"/>
                <w:szCs w:val="20"/>
              </w:rPr>
            </w:pPr>
            <w:r w:rsidRPr="004B56CE">
              <w:rPr>
                <w:sz w:val="20"/>
                <w:szCs w:val="20"/>
              </w:rPr>
              <w:t>23,96</w:t>
            </w:r>
          </w:p>
        </w:tc>
      </w:tr>
      <w:tr w:rsidR="009363BA" w:rsidRPr="00395705" w14:paraId="273F7F48"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4C7CA00C" w14:textId="77777777" w:rsidR="009363BA" w:rsidRPr="004B56CE" w:rsidRDefault="009363BA" w:rsidP="00480A19">
            <w:pPr>
              <w:spacing w:before="12" w:after="12"/>
              <w:rPr>
                <w:sz w:val="20"/>
                <w:szCs w:val="20"/>
              </w:rPr>
            </w:pPr>
            <w:r w:rsidRPr="004B56CE">
              <w:rPr>
                <w:sz w:val="20"/>
                <w:szCs w:val="20"/>
              </w:rPr>
              <w:t>Капуста белокочанная свежая</w:t>
            </w:r>
          </w:p>
        </w:tc>
        <w:tc>
          <w:tcPr>
            <w:tcW w:w="856" w:type="pct"/>
            <w:tcBorders>
              <w:top w:val="nil"/>
              <w:left w:val="nil"/>
              <w:bottom w:val="single" w:sz="4" w:space="0" w:color="auto"/>
              <w:right w:val="single" w:sz="4" w:space="0" w:color="auto"/>
            </w:tcBorders>
            <w:vAlign w:val="center"/>
          </w:tcPr>
          <w:p w14:paraId="6414CC1E" w14:textId="77777777" w:rsidR="009363BA" w:rsidRPr="004B56CE" w:rsidRDefault="009363BA" w:rsidP="00480A19">
            <w:pPr>
              <w:spacing w:before="12" w:after="12"/>
              <w:jc w:val="center"/>
              <w:rPr>
                <w:sz w:val="20"/>
                <w:szCs w:val="20"/>
              </w:rPr>
            </w:pPr>
            <w:r w:rsidRPr="004B56CE">
              <w:rPr>
                <w:sz w:val="20"/>
                <w:szCs w:val="20"/>
              </w:rPr>
              <w:t>24,73</w:t>
            </w:r>
          </w:p>
        </w:tc>
        <w:tc>
          <w:tcPr>
            <w:tcW w:w="846" w:type="pct"/>
            <w:tcBorders>
              <w:top w:val="nil"/>
              <w:left w:val="nil"/>
              <w:bottom w:val="single" w:sz="4" w:space="0" w:color="auto"/>
              <w:right w:val="single" w:sz="4" w:space="0" w:color="auto"/>
            </w:tcBorders>
            <w:vAlign w:val="center"/>
          </w:tcPr>
          <w:p w14:paraId="0CE779FC" w14:textId="77777777" w:rsidR="009363BA" w:rsidRPr="004B56CE" w:rsidRDefault="009363BA" w:rsidP="00480A19">
            <w:pPr>
              <w:spacing w:before="12" w:after="12"/>
              <w:jc w:val="center"/>
              <w:rPr>
                <w:sz w:val="20"/>
                <w:szCs w:val="20"/>
              </w:rPr>
            </w:pPr>
            <w:r w:rsidRPr="004B56CE">
              <w:rPr>
                <w:sz w:val="20"/>
                <w:szCs w:val="20"/>
              </w:rPr>
              <w:t>18,25</w:t>
            </w:r>
          </w:p>
        </w:tc>
      </w:tr>
      <w:tr w:rsidR="009363BA" w:rsidRPr="00395705" w14:paraId="6ACA1F6D"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4A02B29D" w14:textId="77777777" w:rsidR="009363BA" w:rsidRPr="004B56CE" w:rsidRDefault="009363BA" w:rsidP="00480A19">
            <w:pPr>
              <w:spacing w:before="12" w:after="12"/>
              <w:rPr>
                <w:sz w:val="20"/>
                <w:szCs w:val="20"/>
              </w:rPr>
            </w:pPr>
            <w:r w:rsidRPr="004B56CE">
              <w:rPr>
                <w:sz w:val="20"/>
                <w:szCs w:val="20"/>
              </w:rPr>
              <w:t>Лук репчатый</w:t>
            </w:r>
          </w:p>
        </w:tc>
        <w:tc>
          <w:tcPr>
            <w:tcW w:w="856" w:type="pct"/>
            <w:tcBorders>
              <w:top w:val="nil"/>
              <w:left w:val="nil"/>
              <w:bottom w:val="single" w:sz="4" w:space="0" w:color="auto"/>
              <w:right w:val="single" w:sz="4" w:space="0" w:color="auto"/>
            </w:tcBorders>
            <w:vAlign w:val="center"/>
          </w:tcPr>
          <w:p w14:paraId="648B197C" w14:textId="77777777" w:rsidR="009363BA" w:rsidRPr="004B56CE" w:rsidRDefault="009363BA" w:rsidP="00480A19">
            <w:pPr>
              <w:spacing w:before="12" w:after="12"/>
              <w:jc w:val="center"/>
              <w:rPr>
                <w:sz w:val="20"/>
                <w:szCs w:val="20"/>
              </w:rPr>
            </w:pPr>
            <w:r w:rsidRPr="004B56CE">
              <w:rPr>
                <w:sz w:val="20"/>
                <w:szCs w:val="20"/>
              </w:rPr>
              <w:t>21,25</w:t>
            </w:r>
          </w:p>
        </w:tc>
        <w:tc>
          <w:tcPr>
            <w:tcW w:w="846" w:type="pct"/>
            <w:tcBorders>
              <w:top w:val="nil"/>
              <w:left w:val="nil"/>
              <w:bottom w:val="single" w:sz="4" w:space="0" w:color="auto"/>
              <w:right w:val="single" w:sz="4" w:space="0" w:color="auto"/>
            </w:tcBorders>
            <w:vAlign w:val="center"/>
          </w:tcPr>
          <w:p w14:paraId="475D8BD4" w14:textId="77777777" w:rsidR="009363BA" w:rsidRPr="004B56CE" w:rsidRDefault="009363BA" w:rsidP="00480A19">
            <w:pPr>
              <w:spacing w:before="12" w:after="12"/>
              <w:jc w:val="center"/>
              <w:rPr>
                <w:sz w:val="20"/>
                <w:szCs w:val="20"/>
              </w:rPr>
            </w:pPr>
            <w:r w:rsidRPr="004B56CE">
              <w:rPr>
                <w:sz w:val="20"/>
                <w:szCs w:val="20"/>
              </w:rPr>
              <w:t>21,32</w:t>
            </w:r>
          </w:p>
        </w:tc>
      </w:tr>
      <w:tr w:rsidR="009363BA" w:rsidRPr="00395705" w14:paraId="4BB1E048"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67248983" w14:textId="77777777" w:rsidR="009363BA" w:rsidRPr="004B56CE" w:rsidRDefault="009363BA" w:rsidP="00480A19">
            <w:pPr>
              <w:spacing w:before="12" w:after="12"/>
              <w:rPr>
                <w:sz w:val="20"/>
                <w:szCs w:val="20"/>
              </w:rPr>
            </w:pPr>
            <w:r w:rsidRPr="004B56CE">
              <w:rPr>
                <w:sz w:val="20"/>
                <w:szCs w:val="20"/>
              </w:rPr>
              <w:t>Морковь</w:t>
            </w:r>
          </w:p>
        </w:tc>
        <w:tc>
          <w:tcPr>
            <w:tcW w:w="856" w:type="pct"/>
            <w:tcBorders>
              <w:top w:val="nil"/>
              <w:left w:val="nil"/>
              <w:bottom w:val="single" w:sz="4" w:space="0" w:color="auto"/>
              <w:right w:val="single" w:sz="4" w:space="0" w:color="auto"/>
            </w:tcBorders>
            <w:vAlign w:val="center"/>
          </w:tcPr>
          <w:p w14:paraId="7FBC5C99" w14:textId="77777777" w:rsidR="009363BA" w:rsidRPr="004B56CE" w:rsidRDefault="009363BA" w:rsidP="00480A19">
            <w:pPr>
              <w:spacing w:before="12" w:after="12"/>
              <w:jc w:val="center"/>
              <w:rPr>
                <w:sz w:val="20"/>
                <w:szCs w:val="20"/>
              </w:rPr>
            </w:pPr>
            <w:r w:rsidRPr="004B56CE">
              <w:rPr>
                <w:sz w:val="20"/>
                <w:szCs w:val="20"/>
              </w:rPr>
              <w:t>23,33</w:t>
            </w:r>
          </w:p>
        </w:tc>
        <w:tc>
          <w:tcPr>
            <w:tcW w:w="846" w:type="pct"/>
            <w:tcBorders>
              <w:top w:val="nil"/>
              <w:left w:val="nil"/>
              <w:bottom w:val="single" w:sz="4" w:space="0" w:color="auto"/>
              <w:right w:val="single" w:sz="4" w:space="0" w:color="auto"/>
            </w:tcBorders>
            <w:vAlign w:val="center"/>
          </w:tcPr>
          <w:p w14:paraId="78395D01" w14:textId="77777777" w:rsidR="009363BA" w:rsidRPr="004B56CE" w:rsidRDefault="009363BA" w:rsidP="00480A19">
            <w:pPr>
              <w:spacing w:before="12" w:after="12"/>
              <w:jc w:val="center"/>
              <w:rPr>
                <w:sz w:val="20"/>
                <w:szCs w:val="20"/>
              </w:rPr>
            </w:pPr>
            <w:r w:rsidRPr="004B56CE">
              <w:rPr>
                <w:sz w:val="20"/>
                <w:szCs w:val="20"/>
              </w:rPr>
              <w:t>24,81</w:t>
            </w:r>
          </w:p>
        </w:tc>
      </w:tr>
      <w:tr w:rsidR="009363BA" w:rsidRPr="00395705" w14:paraId="11BD0303" w14:textId="77777777" w:rsidTr="00480A19">
        <w:trPr>
          <w:trHeight w:val="283"/>
        </w:trPr>
        <w:tc>
          <w:tcPr>
            <w:tcW w:w="3298" w:type="pct"/>
            <w:tcBorders>
              <w:top w:val="nil"/>
              <w:left w:val="single" w:sz="4" w:space="0" w:color="auto"/>
              <w:bottom w:val="single" w:sz="4" w:space="0" w:color="auto"/>
              <w:right w:val="single" w:sz="4" w:space="0" w:color="auto"/>
            </w:tcBorders>
            <w:noWrap/>
            <w:vAlign w:val="bottom"/>
          </w:tcPr>
          <w:p w14:paraId="01F5F9CF" w14:textId="77777777" w:rsidR="009363BA" w:rsidRPr="004B56CE" w:rsidRDefault="009363BA" w:rsidP="00480A19">
            <w:pPr>
              <w:spacing w:before="12" w:after="12"/>
              <w:rPr>
                <w:sz w:val="20"/>
                <w:szCs w:val="20"/>
              </w:rPr>
            </w:pPr>
            <w:r w:rsidRPr="004B56CE">
              <w:rPr>
                <w:sz w:val="20"/>
                <w:szCs w:val="20"/>
              </w:rPr>
              <w:t>Огурцы свежие</w:t>
            </w:r>
          </w:p>
        </w:tc>
        <w:tc>
          <w:tcPr>
            <w:tcW w:w="856" w:type="pct"/>
            <w:tcBorders>
              <w:top w:val="nil"/>
              <w:left w:val="single" w:sz="4" w:space="0" w:color="auto"/>
              <w:bottom w:val="single" w:sz="4" w:space="0" w:color="auto"/>
              <w:right w:val="single" w:sz="4" w:space="0" w:color="auto"/>
            </w:tcBorders>
            <w:vAlign w:val="center"/>
          </w:tcPr>
          <w:p w14:paraId="547D30E5" w14:textId="77777777" w:rsidR="009363BA" w:rsidRPr="004B56CE" w:rsidRDefault="009363BA" w:rsidP="00480A19">
            <w:pPr>
              <w:spacing w:before="12" w:after="12"/>
              <w:jc w:val="center"/>
              <w:rPr>
                <w:sz w:val="20"/>
                <w:szCs w:val="20"/>
              </w:rPr>
            </w:pPr>
            <w:r w:rsidRPr="004B56CE">
              <w:rPr>
                <w:sz w:val="20"/>
                <w:szCs w:val="20"/>
              </w:rPr>
              <w:t>41,04</w:t>
            </w:r>
          </w:p>
        </w:tc>
        <w:tc>
          <w:tcPr>
            <w:tcW w:w="846" w:type="pct"/>
            <w:tcBorders>
              <w:top w:val="nil"/>
              <w:left w:val="nil"/>
              <w:bottom w:val="single" w:sz="4" w:space="0" w:color="auto"/>
              <w:right w:val="single" w:sz="4" w:space="0" w:color="auto"/>
            </w:tcBorders>
            <w:vAlign w:val="center"/>
          </w:tcPr>
          <w:p w14:paraId="61C9B1F6" w14:textId="77777777" w:rsidR="009363BA" w:rsidRPr="004B56CE" w:rsidRDefault="009363BA" w:rsidP="00480A19">
            <w:pPr>
              <w:spacing w:before="12" w:after="12"/>
              <w:jc w:val="center"/>
              <w:rPr>
                <w:sz w:val="20"/>
                <w:szCs w:val="20"/>
              </w:rPr>
            </w:pPr>
            <w:r w:rsidRPr="004B56CE">
              <w:rPr>
                <w:sz w:val="20"/>
                <w:szCs w:val="20"/>
              </w:rPr>
              <w:t>91,96</w:t>
            </w:r>
          </w:p>
        </w:tc>
      </w:tr>
      <w:tr w:rsidR="009363BA" w:rsidRPr="00395705" w14:paraId="57689B10" w14:textId="77777777" w:rsidTr="00480A19">
        <w:trPr>
          <w:trHeight w:val="283"/>
        </w:trPr>
        <w:tc>
          <w:tcPr>
            <w:tcW w:w="3298" w:type="pct"/>
            <w:tcBorders>
              <w:top w:val="nil"/>
              <w:left w:val="single" w:sz="4" w:space="0" w:color="auto"/>
              <w:bottom w:val="single" w:sz="4" w:space="0" w:color="auto"/>
              <w:right w:val="single" w:sz="4" w:space="0" w:color="auto"/>
            </w:tcBorders>
            <w:noWrap/>
            <w:vAlign w:val="bottom"/>
          </w:tcPr>
          <w:p w14:paraId="1B2938FF" w14:textId="77777777" w:rsidR="009363BA" w:rsidRPr="004B56CE" w:rsidRDefault="009363BA" w:rsidP="00480A19">
            <w:pPr>
              <w:spacing w:before="12" w:after="12"/>
              <w:rPr>
                <w:sz w:val="20"/>
                <w:szCs w:val="20"/>
              </w:rPr>
            </w:pPr>
            <w:r w:rsidRPr="004B56CE">
              <w:rPr>
                <w:sz w:val="20"/>
                <w:szCs w:val="20"/>
              </w:rPr>
              <w:t>Помидоры свежие</w:t>
            </w:r>
          </w:p>
        </w:tc>
        <w:tc>
          <w:tcPr>
            <w:tcW w:w="856" w:type="pct"/>
            <w:tcBorders>
              <w:top w:val="nil"/>
              <w:left w:val="single" w:sz="4" w:space="0" w:color="auto"/>
              <w:bottom w:val="single" w:sz="4" w:space="0" w:color="auto"/>
              <w:right w:val="single" w:sz="4" w:space="0" w:color="auto"/>
            </w:tcBorders>
            <w:vAlign w:val="center"/>
          </w:tcPr>
          <w:p w14:paraId="177C5D3D" w14:textId="77777777" w:rsidR="009363BA" w:rsidRPr="004B56CE" w:rsidRDefault="009363BA" w:rsidP="00480A19">
            <w:pPr>
              <w:spacing w:before="12" w:after="12"/>
              <w:jc w:val="center"/>
              <w:rPr>
                <w:sz w:val="20"/>
                <w:szCs w:val="20"/>
              </w:rPr>
            </w:pPr>
            <w:r w:rsidRPr="004B56CE">
              <w:rPr>
                <w:sz w:val="20"/>
                <w:szCs w:val="20"/>
              </w:rPr>
              <w:t>48,27</w:t>
            </w:r>
          </w:p>
        </w:tc>
        <w:tc>
          <w:tcPr>
            <w:tcW w:w="846" w:type="pct"/>
            <w:tcBorders>
              <w:top w:val="nil"/>
              <w:left w:val="nil"/>
              <w:bottom w:val="single" w:sz="4" w:space="0" w:color="auto"/>
              <w:right w:val="single" w:sz="4" w:space="0" w:color="auto"/>
            </w:tcBorders>
            <w:vAlign w:val="center"/>
          </w:tcPr>
          <w:p w14:paraId="1911B565" w14:textId="77777777" w:rsidR="009363BA" w:rsidRPr="004B56CE" w:rsidRDefault="009363BA" w:rsidP="00480A19">
            <w:pPr>
              <w:spacing w:before="12" w:after="12"/>
              <w:jc w:val="center"/>
              <w:rPr>
                <w:sz w:val="20"/>
                <w:szCs w:val="20"/>
              </w:rPr>
            </w:pPr>
            <w:r w:rsidRPr="004B56CE">
              <w:rPr>
                <w:sz w:val="20"/>
                <w:szCs w:val="20"/>
              </w:rPr>
              <w:t>93,34</w:t>
            </w:r>
          </w:p>
        </w:tc>
      </w:tr>
      <w:tr w:rsidR="009363BA" w:rsidRPr="00395705" w14:paraId="6D15C4FD" w14:textId="77777777" w:rsidTr="00480A19">
        <w:trPr>
          <w:trHeight w:val="283"/>
        </w:trPr>
        <w:tc>
          <w:tcPr>
            <w:tcW w:w="3298" w:type="pct"/>
            <w:tcBorders>
              <w:top w:val="nil"/>
              <w:left w:val="single" w:sz="4" w:space="0" w:color="auto"/>
              <w:bottom w:val="single" w:sz="4" w:space="0" w:color="auto"/>
              <w:right w:val="single" w:sz="4" w:space="0" w:color="auto"/>
            </w:tcBorders>
            <w:vAlign w:val="bottom"/>
          </w:tcPr>
          <w:p w14:paraId="63119791" w14:textId="77777777" w:rsidR="009363BA" w:rsidRPr="004B56CE" w:rsidRDefault="009363BA" w:rsidP="00480A19">
            <w:pPr>
              <w:spacing w:before="12" w:after="12"/>
              <w:rPr>
                <w:sz w:val="20"/>
                <w:szCs w:val="20"/>
              </w:rPr>
            </w:pPr>
            <w:r w:rsidRPr="004B56CE">
              <w:rPr>
                <w:sz w:val="20"/>
                <w:szCs w:val="20"/>
              </w:rPr>
              <w:t>Яблоки</w:t>
            </w:r>
          </w:p>
        </w:tc>
        <w:tc>
          <w:tcPr>
            <w:tcW w:w="856" w:type="pct"/>
            <w:tcBorders>
              <w:top w:val="nil"/>
              <w:left w:val="nil"/>
              <w:bottom w:val="single" w:sz="4" w:space="0" w:color="auto"/>
              <w:right w:val="single" w:sz="4" w:space="0" w:color="auto"/>
            </w:tcBorders>
            <w:vAlign w:val="center"/>
          </w:tcPr>
          <w:p w14:paraId="34F07EF3" w14:textId="77777777" w:rsidR="009363BA" w:rsidRPr="004B56CE" w:rsidRDefault="009363BA" w:rsidP="00480A19">
            <w:pPr>
              <w:spacing w:before="12" w:after="12"/>
              <w:jc w:val="center"/>
              <w:rPr>
                <w:sz w:val="20"/>
                <w:szCs w:val="20"/>
              </w:rPr>
            </w:pPr>
            <w:r w:rsidRPr="004B56CE">
              <w:rPr>
                <w:sz w:val="20"/>
                <w:szCs w:val="20"/>
              </w:rPr>
              <w:t>66,03</w:t>
            </w:r>
          </w:p>
        </w:tc>
        <w:tc>
          <w:tcPr>
            <w:tcW w:w="846" w:type="pct"/>
            <w:tcBorders>
              <w:top w:val="nil"/>
              <w:left w:val="nil"/>
              <w:bottom w:val="single" w:sz="4" w:space="0" w:color="auto"/>
              <w:right w:val="single" w:sz="4" w:space="0" w:color="auto"/>
            </w:tcBorders>
            <w:vAlign w:val="center"/>
          </w:tcPr>
          <w:p w14:paraId="094311FD" w14:textId="77777777" w:rsidR="009363BA" w:rsidRPr="004B56CE" w:rsidRDefault="009363BA" w:rsidP="00480A19">
            <w:pPr>
              <w:spacing w:before="12" w:after="12"/>
              <w:jc w:val="center"/>
              <w:rPr>
                <w:sz w:val="20"/>
                <w:szCs w:val="20"/>
              </w:rPr>
            </w:pPr>
            <w:r w:rsidRPr="004B56CE">
              <w:rPr>
                <w:sz w:val="20"/>
                <w:szCs w:val="20"/>
              </w:rPr>
              <w:t>53,51</w:t>
            </w:r>
          </w:p>
        </w:tc>
      </w:tr>
    </w:tbl>
    <w:p w14:paraId="773312F2" w14:textId="77777777" w:rsidR="009363BA" w:rsidRDefault="009363BA" w:rsidP="009363BA">
      <w:pPr>
        <w:spacing w:before="12" w:after="12"/>
        <w:jc w:val="both"/>
        <w:rPr>
          <w:bCs/>
          <w:color w:val="FF0000"/>
          <w:sz w:val="28"/>
          <w:szCs w:val="28"/>
        </w:rPr>
      </w:pPr>
    </w:p>
    <w:p w14:paraId="7D6AC39F" w14:textId="77777777" w:rsidR="009363BA" w:rsidRDefault="00C75D27" w:rsidP="009363BA">
      <w:pPr>
        <w:spacing w:before="12" w:after="12"/>
        <w:jc w:val="both"/>
        <w:rPr>
          <w:bCs/>
          <w:color w:val="FF0000"/>
          <w:sz w:val="28"/>
          <w:szCs w:val="28"/>
        </w:rPr>
      </w:pPr>
      <w:r>
        <w:rPr>
          <w:noProof/>
        </w:rPr>
        <w:pict w14:anchorId="16A48CAF">
          <v:shape id="_x0000_i1041" type="#_x0000_t75" style="width:469.1pt;height:670.7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">
            <v:imagedata r:id="rId27" o:title=""/>
            <o:lock v:ext="edit" aspectratio="f"/>
          </v:shape>
        </w:pict>
      </w:r>
    </w:p>
    <w:p w14:paraId="03DFB8C1" w14:textId="77777777" w:rsidR="009363BA" w:rsidRPr="00395705" w:rsidRDefault="009363BA" w:rsidP="009363BA">
      <w:pPr>
        <w:autoSpaceDE w:val="0"/>
        <w:autoSpaceDN w:val="0"/>
        <w:jc w:val="center"/>
        <w:rPr>
          <w:b/>
          <w:iCs/>
          <w:sz w:val="28"/>
          <w:szCs w:val="28"/>
        </w:rPr>
      </w:pPr>
      <w:r w:rsidRPr="00F5755F">
        <w:rPr>
          <w:b/>
          <w:sz w:val="28"/>
          <w:szCs w:val="28"/>
        </w:rPr>
        <w:t>Рис.</w:t>
      </w:r>
      <w:r w:rsidR="00F5755F" w:rsidRPr="00F5755F">
        <w:rPr>
          <w:b/>
          <w:sz w:val="28"/>
          <w:szCs w:val="28"/>
        </w:rPr>
        <w:t>1</w:t>
      </w:r>
      <w:r w:rsidR="00F5755F">
        <w:rPr>
          <w:b/>
          <w:sz w:val="28"/>
          <w:szCs w:val="28"/>
        </w:rPr>
        <w:t>5</w:t>
      </w:r>
      <w:r w:rsidRPr="00395705">
        <w:rPr>
          <w:sz w:val="28"/>
          <w:szCs w:val="28"/>
        </w:rPr>
        <w:t xml:space="preserve"> </w:t>
      </w:r>
      <w:r w:rsidRPr="00395705">
        <w:rPr>
          <w:b/>
          <w:iCs/>
          <w:sz w:val="28"/>
          <w:szCs w:val="28"/>
        </w:rPr>
        <w:t>Средние цены на продовольственные товары по Республике Адыгея за 2016-2017 год.</w:t>
      </w:r>
      <w:r>
        <w:rPr>
          <w:b/>
          <w:iCs/>
          <w:sz w:val="28"/>
          <w:szCs w:val="28"/>
        </w:rPr>
        <w:t xml:space="preserve"> (в руб.)</w:t>
      </w:r>
    </w:p>
    <w:p w14:paraId="38BF7FAF" w14:textId="77777777" w:rsidR="009363BA" w:rsidRPr="00395705" w:rsidRDefault="009363BA" w:rsidP="009363BA">
      <w:pPr>
        <w:ind w:firstLine="703"/>
        <w:jc w:val="both"/>
        <w:rPr>
          <w:sz w:val="28"/>
          <w:szCs w:val="28"/>
        </w:rPr>
      </w:pPr>
      <w:r>
        <w:rPr>
          <w:bCs/>
          <w:sz w:val="28"/>
          <w:szCs w:val="28"/>
        </w:rPr>
        <w:t>И</w:t>
      </w:r>
      <w:r w:rsidRPr="00395705">
        <w:rPr>
          <w:bCs/>
          <w:sz w:val="28"/>
          <w:szCs w:val="28"/>
        </w:rPr>
        <w:t>з основных продовольственных товаров в сентяб</w:t>
      </w:r>
      <w:r w:rsidR="00247405">
        <w:rPr>
          <w:bCs/>
          <w:sz w:val="28"/>
          <w:szCs w:val="28"/>
        </w:rPr>
        <w:t>ре 2017 года к уровню декабря 2016</w:t>
      </w:r>
      <w:r w:rsidRPr="00395705">
        <w:rPr>
          <w:bCs/>
          <w:sz w:val="28"/>
          <w:szCs w:val="28"/>
        </w:rPr>
        <w:t xml:space="preserve"> года возросли цены на масло сливочное (28,02%),</w:t>
      </w:r>
      <w:r w:rsidRPr="00395705">
        <w:rPr>
          <w:sz w:val="28"/>
          <w:szCs w:val="28"/>
        </w:rPr>
        <w:t xml:space="preserve"> говядина (кроме бескостного мяса) на (7,8%)</w:t>
      </w:r>
      <w:r w:rsidRPr="00395705">
        <w:rPr>
          <w:bCs/>
          <w:sz w:val="28"/>
          <w:szCs w:val="28"/>
        </w:rPr>
        <w:t xml:space="preserve">, рыбу замороженную неразделанную (на 10,2%), свинину (кроме бескостного мяса) (на 1,4 %) ,  баранина на (183,7%),  колбаса полукопченая на ( 4,9%), сосиски на (3,8%), колбаса вареная на (1,2%), </w:t>
      </w:r>
      <w:r w:rsidRPr="00395705">
        <w:rPr>
          <w:sz w:val="28"/>
          <w:szCs w:val="28"/>
        </w:rPr>
        <w:t>говядина, свинина тушеная консервированная на (3,5%), маргарина на (6,5%), сыры сычужные твердые и мягкие на (16,7%), конфеты мягкие, глазированные шоколадом на (112,8%), хлеб ржаной, ржано-пшеничный на (11,5%), рис шлифованный на (4,9%), макаронные изделия из пшеничной муки высшего сорта на (13,8%), картофель на (14,3%), огурцы на (124,1%), помидоры на (93,3%).</w:t>
      </w:r>
    </w:p>
    <w:p w14:paraId="25921F90" w14:textId="77777777" w:rsidR="009363BA" w:rsidRPr="00395705" w:rsidRDefault="009363BA" w:rsidP="009363BA">
      <w:pPr>
        <w:suppressAutoHyphens/>
        <w:ind w:firstLine="703"/>
        <w:jc w:val="both"/>
        <w:rPr>
          <w:sz w:val="28"/>
          <w:szCs w:val="28"/>
        </w:rPr>
      </w:pPr>
      <w:r w:rsidRPr="00395705">
        <w:rPr>
          <w:bCs/>
          <w:sz w:val="28"/>
          <w:szCs w:val="28"/>
        </w:rPr>
        <w:t xml:space="preserve">Снизились цены на яйца куриные (на 7,9 %), капусту свежую (на 26,2 %), картофель (на 8,7 %), масло подсолнечное (на 14,3 %), сахар-песок (на 25,8 %), печенье на (18,7%), карамель на (33,7), </w:t>
      </w:r>
      <w:r w:rsidRPr="00395705">
        <w:rPr>
          <w:sz w:val="28"/>
          <w:szCs w:val="28"/>
        </w:rPr>
        <w:t>чай черный байховый на (2,5%), соль на (12,1%),</w:t>
      </w:r>
      <w:r>
        <w:rPr>
          <w:sz w:val="28"/>
          <w:szCs w:val="28"/>
        </w:rPr>
        <w:t xml:space="preserve"> </w:t>
      </w:r>
      <w:r w:rsidRPr="00395705">
        <w:rPr>
          <w:sz w:val="28"/>
          <w:szCs w:val="28"/>
        </w:rPr>
        <w:t>мука на (7,6%), пшено на (-5,5%),</w:t>
      </w:r>
      <w:r>
        <w:rPr>
          <w:sz w:val="28"/>
          <w:szCs w:val="28"/>
        </w:rPr>
        <w:t xml:space="preserve"> </w:t>
      </w:r>
      <w:r w:rsidRPr="00395705">
        <w:rPr>
          <w:sz w:val="28"/>
          <w:szCs w:val="28"/>
        </w:rPr>
        <w:t>греча на (-40,3%), яблоки на (18,9%).</w:t>
      </w:r>
    </w:p>
    <w:p w14:paraId="71D1999F" w14:textId="77777777" w:rsidR="009363BA" w:rsidRPr="00395705" w:rsidRDefault="009363BA" w:rsidP="009363BA">
      <w:pPr>
        <w:suppressAutoHyphens/>
        <w:ind w:firstLine="703"/>
        <w:jc w:val="both"/>
        <w:rPr>
          <w:bCs/>
          <w:sz w:val="28"/>
          <w:szCs w:val="28"/>
        </w:rPr>
      </w:pPr>
      <w:r w:rsidRPr="00395705">
        <w:rPr>
          <w:bCs/>
          <w:color w:val="FF0000"/>
          <w:sz w:val="28"/>
          <w:szCs w:val="28"/>
        </w:rPr>
        <w:t xml:space="preserve"> </w:t>
      </w:r>
      <w:r w:rsidRPr="00395705">
        <w:rPr>
          <w:bCs/>
          <w:sz w:val="28"/>
          <w:szCs w:val="28"/>
        </w:rPr>
        <w:t>На ценовые процессы по данной группе товаров влияли в основном изменение закупочных цен, стоимости сырья, погодные условия и сезонные факторы, спрос и предложение, уровень запасов плодоовощной продукции и зерновых.</w:t>
      </w:r>
    </w:p>
    <w:p w14:paraId="10FF5F74" w14:textId="77777777" w:rsidR="009363BA" w:rsidRPr="00395705" w:rsidRDefault="009363BA" w:rsidP="009363BA">
      <w:pPr>
        <w:widowControl w:val="0"/>
        <w:ind w:firstLine="708"/>
        <w:jc w:val="both"/>
        <w:rPr>
          <w:sz w:val="28"/>
          <w:szCs w:val="28"/>
        </w:rPr>
      </w:pPr>
      <w:r w:rsidRPr="00395705">
        <w:rPr>
          <w:sz w:val="28"/>
          <w:szCs w:val="28"/>
        </w:rPr>
        <w:t>Одним из основных показателей уровня жизни населения является стоимость минимального набора продуктов питания. Минимальный набор основных продуктов питания включает в себя различные товары всех основных групп продовольственных товаров: мясопродукты, молокопродукты, рыбопродукты, масло и жиры, хлеб и хлебобулочные изделия, крупу и бобовые, картофель, овощи и фрукты.</w:t>
      </w:r>
    </w:p>
    <w:p w14:paraId="2FFD8DD4" w14:textId="77777777" w:rsidR="009363BA" w:rsidRDefault="009363BA" w:rsidP="007461FC">
      <w:pPr>
        <w:widowControl w:val="0"/>
        <w:ind w:firstLine="567"/>
        <w:jc w:val="both"/>
        <w:rPr>
          <w:sz w:val="28"/>
          <w:szCs w:val="28"/>
        </w:rPr>
      </w:pPr>
      <w:r w:rsidRPr="00395705">
        <w:rPr>
          <w:sz w:val="28"/>
          <w:szCs w:val="28"/>
        </w:rPr>
        <w:t xml:space="preserve">Злоупотребление алкогольной продукцией приводит к преждевременной смерти людей от предотвратимых причин и является одной из основных причин социальной деградации определенной части общества, которая выражается в росте преступности, насилия, сиротства, в ухудшении здоровья, росте инвалидизации и случаев суицида. Особую тревогу вызывает все более активное приобщение к потреблению алкоголя подростков. Раннее приобщение детей и молодежи к алкогольной продукции в несколько раз увеличивает риск развития алкоголизма и насильственной смерти в будущем. Продажа алкогольных напитков населению в республике в 2016 году по сравнению с 2015 годом увеличилась на  5,1 тыс. дкл в абсолютном алкоголе и  составила – 3,6л на душу населения. </w:t>
      </w:r>
    </w:p>
    <w:p w14:paraId="2D36C9B2" w14:textId="77777777" w:rsidR="007461FC" w:rsidRDefault="007461FC" w:rsidP="007461FC">
      <w:pPr>
        <w:widowControl w:val="0"/>
        <w:ind w:firstLine="567"/>
        <w:jc w:val="both"/>
        <w:rPr>
          <w:sz w:val="28"/>
          <w:szCs w:val="28"/>
        </w:rPr>
      </w:pPr>
    </w:p>
    <w:p w14:paraId="29E476AD" w14:textId="77777777" w:rsidR="00F5755F" w:rsidRDefault="00F5755F" w:rsidP="009363BA">
      <w:pPr>
        <w:spacing w:after="60" w:line="288" w:lineRule="auto"/>
        <w:jc w:val="center"/>
        <w:rPr>
          <w:sz w:val="28"/>
          <w:szCs w:val="28"/>
        </w:rPr>
      </w:pPr>
    </w:p>
    <w:p w14:paraId="3CA9897D" w14:textId="77777777" w:rsidR="00F5755F" w:rsidRDefault="00F5755F" w:rsidP="009363BA">
      <w:pPr>
        <w:spacing w:after="60" w:line="288" w:lineRule="auto"/>
        <w:jc w:val="center"/>
        <w:rPr>
          <w:sz w:val="28"/>
          <w:szCs w:val="28"/>
        </w:rPr>
      </w:pPr>
    </w:p>
    <w:p w14:paraId="4F0C548E" w14:textId="77777777" w:rsidR="00F5755F" w:rsidRDefault="00F5755F" w:rsidP="009363BA">
      <w:pPr>
        <w:spacing w:after="60" w:line="288" w:lineRule="auto"/>
        <w:jc w:val="center"/>
        <w:rPr>
          <w:sz w:val="28"/>
          <w:szCs w:val="28"/>
        </w:rPr>
      </w:pPr>
    </w:p>
    <w:p w14:paraId="2714A4C1" w14:textId="77777777" w:rsidR="00F5755F" w:rsidRDefault="00F5755F" w:rsidP="009363BA">
      <w:pPr>
        <w:spacing w:after="60" w:line="288" w:lineRule="auto"/>
        <w:jc w:val="center"/>
        <w:rPr>
          <w:sz w:val="28"/>
          <w:szCs w:val="28"/>
        </w:rPr>
      </w:pPr>
    </w:p>
    <w:p w14:paraId="5E01396F" w14:textId="77777777" w:rsidR="007461FC" w:rsidRDefault="007461FC" w:rsidP="007461FC">
      <w:pPr>
        <w:spacing w:after="60" w:line="288" w:lineRule="auto"/>
        <w:jc w:val="right"/>
        <w:rPr>
          <w:sz w:val="28"/>
          <w:szCs w:val="28"/>
        </w:rPr>
      </w:pPr>
    </w:p>
    <w:p w14:paraId="70052F70" w14:textId="77777777" w:rsidR="007461FC" w:rsidRPr="00395705" w:rsidRDefault="007461FC" w:rsidP="007461FC">
      <w:pPr>
        <w:spacing w:after="60" w:line="288" w:lineRule="auto"/>
        <w:jc w:val="right"/>
        <w:rPr>
          <w:sz w:val="28"/>
          <w:szCs w:val="28"/>
        </w:rPr>
      </w:pPr>
      <w:r>
        <w:rPr>
          <w:sz w:val="28"/>
          <w:szCs w:val="28"/>
        </w:rPr>
        <w:t>Таблица 10</w:t>
      </w:r>
    </w:p>
    <w:p w14:paraId="11F9CCE8" w14:textId="77777777" w:rsidR="009363BA" w:rsidRPr="00395705" w:rsidRDefault="009363BA" w:rsidP="009363BA">
      <w:pPr>
        <w:spacing w:after="60" w:line="288" w:lineRule="auto"/>
        <w:jc w:val="center"/>
        <w:rPr>
          <w:b/>
          <w:sz w:val="28"/>
          <w:szCs w:val="28"/>
          <w:vertAlign w:val="superscript"/>
        </w:rPr>
      </w:pPr>
      <w:r w:rsidRPr="00395705">
        <w:rPr>
          <w:b/>
          <w:sz w:val="28"/>
          <w:szCs w:val="28"/>
        </w:rPr>
        <w:t>Продажа алкогольных напитков в Республике Адыгея</w:t>
      </w:r>
      <w:r w:rsidRPr="00395705">
        <w:rPr>
          <w:b/>
          <w:sz w:val="28"/>
          <w:szCs w:val="28"/>
          <w:vertAlign w:val="superscript"/>
        </w:rPr>
        <w:t>*</w:t>
      </w:r>
    </w:p>
    <w:tbl>
      <w:tblPr>
        <w:tblW w:w="992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4536"/>
        <w:gridCol w:w="1560"/>
        <w:gridCol w:w="2126"/>
        <w:gridCol w:w="1701"/>
      </w:tblGrid>
      <w:tr w:rsidR="009363BA" w:rsidRPr="00395705" w14:paraId="4EDC892A" w14:textId="77777777" w:rsidTr="00480A19">
        <w:trPr>
          <w:cantSplit/>
        </w:trPr>
        <w:tc>
          <w:tcPr>
            <w:tcW w:w="4536" w:type="dxa"/>
            <w:tcBorders>
              <w:top w:val="double" w:sz="4" w:space="0" w:color="auto"/>
            </w:tcBorders>
          </w:tcPr>
          <w:p w14:paraId="3736A571" w14:textId="77777777" w:rsidR="009363BA" w:rsidRPr="00395705" w:rsidRDefault="009363BA" w:rsidP="00480A19">
            <w:pPr>
              <w:spacing w:before="60" w:after="60"/>
              <w:rPr>
                <w:b/>
                <w:sz w:val="28"/>
                <w:szCs w:val="28"/>
              </w:rPr>
            </w:pPr>
          </w:p>
        </w:tc>
        <w:tc>
          <w:tcPr>
            <w:tcW w:w="1560" w:type="dxa"/>
            <w:tcBorders>
              <w:top w:val="double" w:sz="4" w:space="0" w:color="auto"/>
            </w:tcBorders>
            <w:vAlign w:val="bottom"/>
          </w:tcPr>
          <w:p w14:paraId="4675ACA1" w14:textId="77777777" w:rsidR="009363BA" w:rsidRPr="00395705" w:rsidRDefault="009363BA" w:rsidP="00480A19">
            <w:pPr>
              <w:spacing w:before="60" w:after="60"/>
              <w:jc w:val="center"/>
              <w:rPr>
                <w:b/>
                <w:sz w:val="28"/>
                <w:szCs w:val="28"/>
              </w:rPr>
            </w:pPr>
            <w:r w:rsidRPr="00395705">
              <w:rPr>
                <w:b/>
                <w:sz w:val="28"/>
                <w:szCs w:val="28"/>
              </w:rPr>
              <w:t>2014</w:t>
            </w:r>
          </w:p>
        </w:tc>
        <w:tc>
          <w:tcPr>
            <w:tcW w:w="2126" w:type="dxa"/>
            <w:tcBorders>
              <w:top w:val="double" w:sz="4" w:space="0" w:color="auto"/>
            </w:tcBorders>
            <w:vAlign w:val="bottom"/>
          </w:tcPr>
          <w:p w14:paraId="2B6C6864" w14:textId="77777777" w:rsidR="009363BA" w:rsidRPr="00395705" w:rsidRDefault="009363BA" w:rsidP="00480A19">
            <w:pPr>
              <w:spacing w:before="60" w:after="60"/>
              <w:jc w:val="center"/>
              <w:rPr>
                <w:b/>
                <w:sz w:val="28"/>
                <w:szCs w:val="28"/>
              </w:rPr>
            </w:pPr>
            <w:r w:rsidRPr="00395705">
              <w:rPr>
                <w:b/>
                <w:sz w:val="28"/>
                <w:szCs w:val="28"/>
              </w:rPr>
              <w:t>2015</w:t>
            </w:r>
          </w:p>
        </w:tc>
        <w:tc>
          <w:tcPr>
            <w:tcW w:w="1701" w:type="dxa"/>
            <w:tcBorders>
              <w:top w:val="double" w:sz="4" w:space="0" w:color="auto"/>
            </w:tcBorders>
          </w:tcPr>
          <w:p w14:paraId="78ED9E3D" w14:textId="77777777" w:rsidR="009363BA" w:rsidRPr="00395705" w:rsidRDefault="009363BA" w:rsidP="00480A19">
            <w:pPr>
              <w:spacing w:before="60" w:after="60"/>
              <w:jc w:val="center"/>
              <w:rPr>
                <w:b/>
                <w:sz w:val="28"/>
                <w:szCs w:val="28"/>
                <w:vertAlign w:val="superscript"/>
              </w:rPr>
            </w:pPr>
            <w:r w:rsidRPr="00395705">
              <w:rPr>
                <w:b/>
                <w:sz w:val="28"/>
                <w:szCs w:val="28"/>
              </w:rPr>
              <w:t>2016</w:t>
            </w:r>
          </w:p>
        </w:tc>
      </w:tr>
      <w:tr w:rsidR="009363BA" w:rsidRPr="00395705" w14:paraId="2BCBFC2B" w14:textId="77777777" w:rsidTr="00480A19">
        <w:trPr>
          <w:cantSplit/>
        </w:trPr>
        <w:tc>
          <w:tcPr>
            <w:tcW w:w="4536" w:type="dxa"/>
          </w:tcPr>
          <w:p w14:paraId="7D86E599" w14:textId="77777777" w:rsidR="009363BA" w:rsidRPr="00395705" w:rsidRDefault="009363BA" w:rsidP="00480A19">
            <w:pPr>
              <w:spacing w:before="20" w:after="20"/>
              <w:rPr>
                <w:b/>
                <w:sz w:val="28"/>
                <w:szCs w:val="28"/>
              </w:rPr>
            </w:pPr>
            <w:r w:rsidRPr="00395705">
              <w:rPr>
                <w:b/>
                <w:sz w:val="28"/>
                <w:szCs w:val="28"/>
              </w:rPr>
              <w:t>Алкогольные напитки</w:t>
            </w:r>
          </w:p>
          <w:p w14:paraId="3B231A84" w14:textId="77777777" w:rsidR="009363BA" w:rsidRPr="00395705" w:rsidRDefault="009363BA" w:rsidP="00480A19">
            <w:pPr>
              <w:spacing w:before="20" w:after="20"/>
              <w:rPr>
                <w:sz w:val="28"/>
                <w:szCs w:val="28"/>
              </w:rPr>
            </w:pPr>
            <w:r w:rsidRPr="00395705">
              <w:rPr>
                <w:sz w:val="28"/>
                <w:szCs w:val="28"/>
              </w:rPr>
              <w:t>в абсолютном алкоголе,  тыс. дкл:</w:t>
            </w:r>
          </w:p>
        </w:tc>
        <w:tc>
          <w:tcPr>
            <w:tcW w:w="1560" w:type="dxa"/>
            <w:vAlign w:val="center"/>
          </w:tcPr>
          <w:p w14:paraId="4CBCFE36" w14:textId="77777777" w:rsidR="009363BA" w:rsidRPr="00395705" w:rsidRDefault="009363BA" w:rsidP="00480A19">
            <w:pPr>
              <w:spacing w:before="20" w:after="20"/>
              <w:jc w:val="center"/>
              <w:rPr>
                <w:sz w:val="28"/>
                <w:szCs w:val="28"/>
              </w:rPr>
            </w:pPr>
            <w:r w:rsidRPr="00395705">
              <w:rPr>
                <w:sz w:val="28"/>
                <w:szCs w:val="28"/>
              </w:rPr>
              <w:t>179,0</w:t>
            </w:r>
          </w:p>
        </w:tc>
        <w:tc>
          <w:tcPr>
            <w:tcW w:w="2126" w:type="dxa"/>
            <w:vAlign w:val="center"/>
          </w:tcPr>
          <w:p w14:paraId="097149AB" w14:textId="77777777" w:rsidR="009363BA" w:rsidRPr="00395705" w:rsidRDefault="009363BA" w:rsidP="00480A19">
            <w:pPr>
              <w:spacing w:before="20" w:after="20"/>
              <w:jc w:val="center"/>
              <w:rPr>
                <w:sz w:val="28"/>
                <w:szCs w:val="28"/>
                <w:lang w:val="en-US"/>
              </w:rPr>
            </w:pPr>
            <w:r w:rsidRPr="00395705">
              <w:rPr>
                <w:sz w:val="28"/>
                <w:szCs w:val="28"/>
                <w:lang w:val="en-US"/>
              </w:rPr>
              <w:t>157</w:t>
            </w:r>
            <w:r w:rsidRPr="00395705">
              <w:rPr>
                <w:sz w:val="28"/>
                <w:szCs w:val="28"/>
              </w:rPr>
              <w:t>,</w:t>
            </w:r>
            <w:r w:rsidRPr="00395705">
              <w:rPr>
                <w:sz w:val="28"/>
                <w:szCs w:val="28"/>
                <w:lang w:val="en-US"/>
              </w:rPr>
              <w:t>8</w:t>
            </w:r>
          </w:p>
        </w:tc>
        <w:tc>
          <w:tcPr>
            <w:tcW w:w="1701" w:type="dxa"/>
            <w:vAlign w:val="center"/>
          </w:tcPr>
          <w:p w14:paraId="5A23D5C0" w14:textId="77777777" w:rsidR="009363BA" w:rsidRPr="00395705" w:rsidRDefault="009363BA" w:rsidP="00480A19">
            <w:pPr>
              <w:tabs>
                <w:tab w:val="decimal" w:pos="1063"/>
              </w:tabs>
              <w:spacing w:before="20" w:after="20"/>
              <w:jc w:val="center"/>
              <w:rPr>
                <w:sz w:val="28"/>
                <w:szCs w:val="28"/>
                <w:lang w:val="en-US"/>
              </w:rPr>
            </w:pPr>
            <w:r w:rsidRPr="00395705">
              <w:rPr>
                <w:sz w:val="28"/>
                <w:szCs w:val="28"/>
              </w:rPr>
              <w:t>162,9</w:t>
            </w:r>
          </w:p>
        </w:tc>
      </w:tr>
      <w:tr w:rsidR="009363BA" w:rsidRPr="00395705" w14:paraId="47B7F951" w14:textId="77777777" w:rsidTr="00480A19">
        <w:trPr>
          <w:cantSplit/>
        </w:trPr>
        <w:tc>
          <w:tcPr>
            <w:tcW w:w="4536" w:type="dxa"/>
          </w:tcPr>
          <w:p w14:paraId="4B95DA28" w14:textId="77777777" w:rsidR="009363BA" w:rsidRPr="00395705" w:rsidRDefault="009363BA" w:rsidP="00480A19">
            <w:pPr>
              <w:spacing w:before="20" w:after="20"/>
              <w:ind w:left="142"/>
              <w:rPr>
                <w:sz w:val="28"/>
                <w:szCs w:val="28"/>
              </w:rPr>
            </w:pPr>
            <w:r w:rsidRPr="00395705">
              <w:rPr>
                <w:sz w:val="28"/>
                <w:szCs w:val="28"/>
              </w:rPr>
              <w:t xml:space="preserve"> на душу населения, литров</w:t>
            </w:r>
          </w:p>
        </w:tc>
        <w:tc>
          <w:tcPr>
            <w:tcW w:w="1560" w:type="dxa"/>
            <w:vAlign w:val="center"/>
          </w:tcPr>
          <w:p w14:paraId="4EDF16E2" w14:textId="77777777" w:rsidR="009363BA" w:rsidRPr="00395705" w:rsidRDefault="009363BA" w:rsidP="00480A19">
            <w:pPr>
              <w:spacing w:before="20" w:after="20"/>
              <w:jc w:val="center"/>
              <w:rPr>
                <w:sz w:val="28"/>
                <w:szCs w:val="28"/>
              </w:rPr>
            </w:pPr>
            <w:r w:rsidRPr="00395705">
              <w:rPr>
                <w:sz w:val="28"/>
                <w:szCs w:val="28"/>
              </w:rPr>
              <w:t>4,0</w:t>
            </w:r>
          </w:p>
        </w:tc>
        <w:tc>
          <w:tcPr>
            <w:tcW w:w="2126" w:type="dxa"/>
            <w:vAlign w:val="center"/>
          </w:tcPr>
          <w:p w14:paraId="5F7DBA96" w14:textId="77777777" w:rsidR="009363BA" w:rsidRPr="00395705" w:rsidRDefault="009363BA" w:rsidP="00480A19">
            <w:pPr>
              <w:spacing w:before="20" w:after="20"/>
              <w:jc w:val="center"/>
              <w:rPr>
                <w:sz w:val="28"/>
                <w:szCs w:val="28"/>
                <w:lang w:val="en-US"/>
              </w:rPr>
            </w:pPr>
            <w:r w:rsidRPr="00395705">
              <w:rPr>
                <w:sz w:val="28"/>
                <w:szCs w:val="28"/>
                <w:lang w:val="en-US"/>
              </w:rPr>
              <w:t>3</w:t>
            </w:r>
            <w:r w:rsidRPr="00395705">
              <w:rPr>
                <w:sz w:val="28"/>
                <w:szCs w:val="28"/>
              </w:rPr>
              <w:t>,</w:t>
            </w:r>
            <w:r w:rsidRPr="00395705">
              <w:rPr>
                <w:sz w:val="28"/>
                <w:szCs w:val="28"/>
                <w:lang w:val="en-US"/>
              </w:rPr>
              <w:t>5</w:t>
            </w:r>
          </w:p>
        </w:tc>
        <w:tc>
          <w:tcPr>
            <w:tcW w:w="1701" w:type="dxa"/>
            <w:vAlign w:val="center"/>
          </w:tcPr>
          <w:p w14:paraId="756BE834" w14:textId="77777777" w:rsidR="009363BA" w:rsidRPr="00395705" w:rsidRDefault="009363BA" w:rsidP="00480A19">
            <w:pPr>
              <w:tabs>
                <w:tab w:val="decimal" w:pos="1063"/>
              </w:tabs>
              <w:spacing w:before="20" w:after="20"/>
              <w:rPr>
                <w:sz w:val="28"/>
                <w:szCs w:val="28"/>
                <w:vertAlign w:val="superscript"/>
              </w:rPr>
            </w:pPr>
            <w:r w:rsidRPr="00395705">
              <w:rPr>
                <w:sz w:val="28"/>
                <w:szCs w:val="28"/>
                <w:vertAlign w:val="superscript"/>
              </w:rPr>
              <w:t>3,6</w:t>
            </w:r>
          </w:p>
        </w:tc>
      </w:tr>
      <w:tr w:rsidR="009363BA" w:rsidRPr="00395705" w14:paraId="1CDF0590" w14:textId="77777777" w:rsidTr="00480A19">
        <w:trPr>
          <w:cantSplit/>
        </w:trPr>
        <w:tc>
          <w:tcPr>
            <w:tcW w:w="4536" w:type="dxa"/>
          </w:tcPr>
          <w:p w14:paraId="77E47DF3" w14:textId="77777777" w:rsidR="009363BA" w:rsidRPr="00395705" w:rsidRDefault="009363BA" w:rsidP="00480A19">
            <w:pPr>
              <w:spacing w:before="20" w:after="20"/>
              <w:ind w:right="-71"/>
              <w:rPr>
                <w:sz w:val="28"/>
                <w:szCs w:val="28"/>
              </w:rPr>
            </w:pPr>
            <w:r w:rsidRPr="00395705">
              <w:rPr>
                <w:sz w:val="28"/>
                <w:szCs w:val="28"/>
              </w:rPr>
              <w:t>В натуральном выражении, тыс. дкл:</w:t>
            </w:r>
          </w:p>
        </w:tc>
        <w:tc>
          <w:tcPr>
            <w:tcW w:w="1560" w:type="dxa"/>
            <w:vAlign w:val="center"/>
          </w:tcPr>
          <w:p w14:paraId="13C0D834" w14:textId="77777777" w:rsidR="009363BA" w:rsidRPr="00395705" w:rsidRDefault="009363BA" w:rsidP="00480A19">
            <w:pPr>
              <w:spacing w:before="20" w:after="20"/>
              <w:jc w:val="center"/>
              <w:rPr>
                <w:sz w:val="28"/>
                <w:szCs w:val="28"/>
              </w:rPr>
            </w:pPr>
          </w:p>
        </w:tc>
        <w:tc>
          <w:tcPr>
            <w:tcW w:w="2126" w:type="dxa"/>
            <w:vAlign w:val="center"/>
          </w:tcPr>
          <w:p w14:paraId="6832FF5B" w14:textId="77777777" w:rsidR="009363BA" w:rsidRPr="00395705" w:rsidRDefault="009363BA" w:rsidP="00480A19">
            <w:pPr>
              <w:spacing w:before="20" w:after="20"/>
              <w:jc w:val="center"/>
              <w:rPr>
                <w:sz w:val="28"/>
                <w:szCs w:val="28"/>
              </w:rPr>
            </w:pPr>
          </w:p>
        </w:tc>
        <w:tc>
          <w:tcPr>
            <w:tcW w:w="1701" w:type="dxa"/>
            <w:vAlign w:val="center"/>
          </w:tcPr>
          <w:p w14:paraId="077B364E" w14:textId="77777777" w:rsidR="009363BA" w:rsidRPr="00395705" w:rsidRDefault="009363BA" w:rsidP="00480A19">
            <w:pPr>
              <w:tabs>
                <w:tab w:val="decimal" w:pos="1063"/>
              </w:tabs>
              <w:spacing w:before="20" w:after="20"/>
              <w:jc w:val="center"/>
              <w:rPr>
                <w:sz w:val="28"/>
                <w:szCs w:val="28"/>
              </w:rPr>
            </w:pPr>
          </w:p>
        </w:tc>
      </w:tr>
      <w:tr w:rsidR="009363BA" w:rsidRPr="00395705" w14:paraId="0C7E73E5" w14:textId="77777777" w:rsidTr="00480A19">
        <w:trPr>
          <w:cantSplit/>
        </w:trPr>
        <w:tc>
          <w:tcPr>
            <w:tcW w:w="4536" w:type="dxa"/>
          </w:tcPr>
          <w:p w14:paraId="32E513C5" w14:textId="77777777" w:rsidR="009363BA" w:rsidRPr="00395705" w:rsidRDefault="009363BA" w:rsidP="00480A19">
            <w:pPr>
              <w:spacing w:before="20" w:after="20"/>
              <w:rPr>
                <w:sz w:val="28"/>
                <w:szCs w:val="28"/>
              </w:rPr>
            </w:pPr>
            <w:r w:rsidRPr="00395705">
              <w:rPr>
                <w:sz w:val="28"/>
                <w:szCs w:val="28"/>
              </w:rPr>
              <w:t>Водка и ликероводочные  изделия</w:t>
            </w:r>
          </w:p>
        </w:tc>
        <w:tc>
          <w:tcPr>
            <w:tcW w:w="1560" w:type="dxa"/>
            <w:vAlign w:val="center"/>
          </w:tcPr>
          <w:p w14:paraId="193437B9" w14:textId="77777777" w:rsidR="009363BA" w:rsidRPr="00395705" w:rsidRDefault="009363BA" w:rsidP="00480A19">
            <w:pPr>
              <w:spacing w:before="20" w:after="20"/>
              <w:jc w:val="center"/>
              <w:rPr>
                <w:sz w:val="28"/>
                <w:szCs w:val="28"/>
              </w:rPr>
            </w:pPr>
            <w:r w:rsidRPr="00395705">
              <w:rPr>
                <w:sz w:val="28"/>
                <w:szCs w:val="28"/>
              </w:rPr>
              <w:t>184,7</w:t>
            </w:r>
          </w:p>
        </w:tc>
        <w:tc>
          <w:tcPr>
            <w:tcW w:w="2126" w:type="dxa"/>
            <w:vAlign w:val="center"/>
          </w:tcPr>
          <w:p w14:paraId="034A6ECE" w14:textId="77777777" w:rsidR="009363BA" w:rsidRPr="00395705" w:rsidRDefault="009363BA" w:rsidP="00480A19">
            <w:pPr>
              <w:spacing w:before="20" w:after="20"/>
              <w:jc w:val="center"/>
              <w:rPr>
                <w:sz w:val="28"/>
                <w:szCs w:val="28"/>
                <w:lang w:val="en-US"/>
              </w:rPr>
            </w:pPr>
            <w:r w:rsidRPr="00395705">
              <w:rPr>
                <w:sz w:val="28"/>
                <w:szCs w:val="28"/>
                <w:lang w:val="en-US"/>
              </w:rPr>
              <w:t>157</w:t>
            </w:r>
            <w:r w:rsidRPr="00395705">
              <w:rPr>
                <w:sz w:val="28"/>
                <w:szCs w:val="28"/>
              </w:rPr>
              <w:t>,</w:t>
            </w:r>
            <w:r w:rsidRPr="00395705">
              <w:rPr>
                <w:sz w:val="28"/>
                <w:szCs w:val="28"/>
                <w:lang w:val="en-US"/>
              </w:rPr>
              <w:t>4</w:t>
            </w:r>
          </w:p>
        </w:tc>
        <w:tc>
          <w:tcPr>
            <w:tcW w:w="1701" w:type="dxa"/>
            <w:vAlign w:val="center"/>
          </w:tcPr>
          <w:p w14:paraId="598989F5" w14:textId="77777777" w:rsidR="009363BA" w:rsidRPr="00395705" w:rsidRDefault="009363BA" w:rsidP="00480A19">
            <w:pPr>
              <w:tabs>
                <w:tab w:val="decimal" w:pos="614"/>
              </w:tabs>
              <w:spacing w:before="20" w:after="20"/>
              <w:ind w:right="-62"/>
              <w:jc w:val="center"/>
              <w:rPr>
                <w:sz w:val="28"/>
                <w:szCs w:val="28"/>
              </w:rPr>
            </w:pPr>
            <w:r w:rsidRPr="00395705">
              <w:rPr>
                <w:sz w:val="28"/>
                <w:szCs w:val="28"/>
              </w:rPr>
              <w:t>164,7</w:t>
            </w:r>
          </w:p>
        </w:tc>
      </w:tr>
      <w:tr w:rsidR="009363BA" w:rsidRPr="00395705" w14:paraId="413D21BD" w14:textId="77777777" w:rsidTr="00480A19">
        <w:trPr>
          <w:cantSplit/>
        </w:trPr>
        <w:tc>
          <w:tcPr>
            <w:tcW w:w="4536" w:type="dxa"/>
          </w:tcPr>
          <w:p w14:paraId="6A30D448" w14:textId="77777777" w:rsidR="009363BA" w:rsidRPr="00395705" w:rsidRDefault="009363BA" w:rsidP="00480A19">
            <w:pPr>
              <w:spacing w:before="20" w:after="20"/>
              <w:rPr>
                <w:sz w:val="28"/>
                <w:szCs w:val="28"/>
              </w:rPr>
            </w:pPr>
            <w:r w:rsidRPr="00395705">
              <w:rPr>
                <w:sz w:val="28"/>
                <w:szCs w:val="28"/>
              </w:rPr>
              <w:t>Коньяки, коньячные напитки (включая бренди, кальвадосы)</w:t>
            </w:r>
          </w:p>
        </w:tc>
        <w:tc>
          <w:tcPr>
            <w:tcW w:w="1560" w:type="dxa"/>
            <w:vAlign w:val="center"/>
          </w:tcPr>
          <w:p w14:paraId="6E4CC1EB" w14:textId="77777777" w:rsidR="009363BA" w:rsidRPr="00395705" w:rsidRDefault="009363BA" w:rsidP="00480A19">
            <w:pPr>
              <w:spacing w:before="20" w:after="20"/>
              <w:jc w:val="center"/>
              <w:rPr>
                <w:sz w:val="28"/>
                <w:szCs w:val="28"/>
              </w:rPr>
            </w:pPr>
            <w:r w:rsidRPr="00395705">
              <w:rPr>
                <w:sz w:val="28"/>
                <w:szCs w:val="28"/>
              </w:rPr>
              <w:t>29,9</w:t>
            </w:r>
          </w:p>
        </w:tc>
        <w:tc>
          <w:tcPr>
            <w:tcW w:w="2126" w:type="dxa"/>
            <w:vAlign w:val="center"/>
          </w:tcPr>
          <w:p w14:paraId="11B84691" w14:textId="77777777" w:rsidR="009363BA" w:rsidRPr="00395705" w:rsidRDefault="009363BA" w:rsidP="00480A19">
            <w:pPr>
              <w:spacing w:before="20" w:after="20"/>
              <w:jc w:val="center"/>
              <w:rPr>
                <w:sz w:val="28"/>
                <w:szCs w:val="28"/>
                <w:lang w:val="en-US"/>
              </w:rPr>
            </w:pPr>
            <w:r w:rsidRPr="00395705">
              <w:rPr>
                <w:sz w:val="28"/>
                <w:szCs w:val="28"/>
                <w:lang w:val="en-US"/>
              </w:rPr>
              <w:t>23</w:t>
            </w:r>
            <w:r w:rsidRPr="00395705">
              <w:rPr>
                <w:sz w:val="28"/>
                <w:szCs w:val="28"/>
              </w:rPr>
              <w:t>,</w:t>
            </w:r>
            <w:r w:rsidRPr="00395705">
              <w:rPr>
                <w:sz w:val="28"/>
                <w:szCs w:val="28"/>
                <w:lang w:val="en-US"/>
              </w:rPr>
              <w:t>4</w:t>
            </w:r>
          </w:p>
        </w:tc>
        <w:tc>
          <w:tcPr>
            <w:tcW w:w="1701" w:type="dxa"/>
            <w:vAlign w:val="center"/>
          </w:tcPr>
          <w:p w14:paraId="6577D542" w14:textId="77777777" w:rsidR="009363BA" w:rsidRPr="00395705" w:rsidRDefault="009363BA" w:rsidP="00480A19">
            <w:pPr>
              <w:tabs>
                <w:tab w:val="decimal" w:pos="614"/>
              </w:tabs>
              <w:spacing w:before="20" w:after="20"/>
              <w:ind w:right="-62"/>
              <w:jc w:val="center"/>
              <w:rPr>
                <w:sz w:val="28"/>
                <w:szCs w:val="28"/>
              </w:rPr>
            </w:pPr>
            <w:r w:rsidRPr="00395705">
              <w:rPr>
                <w:sz w:val="28"/>
                <w:szCs w:val="28"/>
              </w:rPr>
              <w:t>23,3</w:t>
            </w:r>
          </w:p>
        </w:tc>
      </w:tr>
      <w:tr w:rsidR="009363BA" w:rsidRPr="00395705" w14:paraId="303529D8" w14:textId="77777777" w:rsidTr="00480A19">
        <w:trPr>
          <w:cantSplit/>
        </w:trPr>
        <w:tc>
          <w:tcPr>
            <w:tcW w:w="4536" w:type="dxa"/>
          </w:tcPr>
          <w:p w14:paraId="6144248D" w14:textId="77777777" w:rsidR="009363BA" w:rsidRPr="00395705" w:rsidRDefault="009363BA" w:rsidP="00480A19">
            <w:pPr>
              <w:spacing w:before="20" w:after="20"/>
              <w:rPr>
                <w:sz w:val="28"/>
                <w:szCs w:val="28"/>
              </w:rPr>
            </w:pPr>
            <w:r w:rsidRPr="00395705">
              <w:rPr>
                <w:sz w:val="28"/>
                <w:szCs w:val="28"/>
              </w:rPr>
              <w:t>Напитки слабоалкогольные (с содержанием спирта не более 9%)</w:t>
            </w:r>
          </w:p>
        </w:tc>
        <w:tc>
          <w:tcPr>
            <w:tcW w:w="1560" w:type="dxa"/>
            <w:vAlign w:val="center"/>
          </w:tcPr>
          <w:p w14:paraId="0E3B2DB6" w14:textId="77777777" w:rsidR="009363BA" w:rsidRPr="00395705" w:rsidRDefault="009363BA" w:rsidP="00480A19">
            <w:pPr>
              <w:spacing w:before="20" w:after="20"/>
              <w:jc w:val="center"/>
              <w:rPr>
                <w:sz w:val="28"/>
                <w:szCs w:val="28"/>
              </w:rPr>
            </w:pPr>
            <w:r w:rsidRPr="00395705">
              <w:rPr>
                <w:sz w:val="28"/>
                <w:szCs w:val="28"/>
              </w:rPr>
              <w:t>34,2</w:t>
            </w:r>
          </w:p>
        </w:tc>
        <w:tc>
          <w:tcPr>
            <w:tcW w:w="2126" w:type="dxa"/>
            <w:vAlign w:val="center"/>
          </w:tcPr>
          <w:p w14:paraId="0F555598" w14:textId="77777777" w:rsidR="009363BA" w:rsidRPr="00395705" w:rsidRDefault="009363BA" w:rsidP="00480A19">
            <w:pPr>
              <w:spacing w:before="20" w:after="20"/>
              <w:jc w:val="center"/>
              <w:rPr>
                <w:sz w:val="28"/>
                <w:szCs w:val="28"/>
              </w:rPr>
            </w:pPr>
            <w:r w:rsidRPr="00395705">
              <w:rPr>
                <w:sz w:val="28"/>
                <w:szCs w:val="28"/>
              </w:rPr>
              <w:t>12,3</w:t>
            </w:r>
          </w:p>
        </w:tc>
        <w:tc>
          <w:tcPr>
            <w:tcW w:w="1701" w:type="dxa"/>
            <w:vAlign w:val="center"/>
          </w:tcPr>
          <w:p w14:paraId="57C15DB7" w14:textId="77777777" w:rsidR="009363BA" w:rsidRPr="00395705" w:rsidRDefault="009363BA" w:rsidP="00480A19">
            <w:pPr>
              <w:tabs>
                <w:tab w:val="decimal" w:pos="614"/>
              </w:tabs>
              <w:spacing w:before="20" w:after="20"/>
              <w:ind w:right="-62"/>
              <w:jc w:val="center"/>
              <w:rPr>
                <w:sz w:val="28"/>
                <w:szCs w:val="28"/>
              </w:rPr>
            </w:pPr>
            <w:r w:rsidRPr="00395705">
              <w:rPr>
                <w:sz w:val="28"/>
                <w:szCs w:val="28"/>
              </w:rPr>
              <w:t>16,8</w:t>
            </w:r>
          </w:p>
        </w:tc>
      </w:tr>
      <w:tr w:rsidR="009363BA" w:rsidRPr="00395705" w14:paraId="52525918" w14:textId="77777777" w:rsidTr="00480A19">
        <w:trPr>
          <w:cantSplit/>
        </w:trPr>
        <w:tc>
          <w:tcPr>
            <w:tcW w:w="4536" w:type="dxa"/>
          </w:tcPr>
          <w:p w14:paraId="029320AF" w14:textId="77777777" w:rsidR="009363BA" w:rsidRPr="00395705" w:rsidRDefault="009363BA" w:rsidP="00480A19">
            <w:pPr>
              <w:spacing w:before="20" w:after="20"/>
              <w:rPr>
                <w:sz w:val="28"/>
                <w:szCs w:val="28"/>
              </w:rPr>
            </w:pPr>
            <w:r w:rsidRPr="00395705">
              <w:rPr>
                <w:sz w:val="28"/>
                <w:szCs w:val="28"/>
              </w:rPr>
              <w:t xml:space="preserve"> Винодельческая продукция (без шампанских и игристых вин)</w:t>
            </w:r>
          </w:p>
        </w:tc>
        <w:tc>
          <w:tcPr>
            <w:tcW w:w="1560" w:type="dxa"/>
            <w:vAlign w:val="center"/>
          </w:tcPr>
          <w:p w14:paraId="61598B8D" w14:textId="77777777" w:rsidR="009363BA" w:rsidRPr="00395705" w:rsidRDefault="009363BA" w:rsidP="00480A19">
            <w:pPr>
              <w:spacing w:before="20" w:after="20"/>
              <w:jc w:val="center"/>
              <w:rPr>
                <w:sz w:val="28"/>
                <w:szCs w:val="28"/>
              </w:rPr>
            </w:pPr>
            <w:r w:rsidRPr="00395705">
              <w:rPr>
                <w:sz w:val="28"/>
                <w:szCs w:val="28"/>
              </w:rPr>
              <w:t>166,2</w:t>
            </w:r>
          </w:p>
        </w:tc>
        <w:tc>
          <w:tcPr>
            <w:tcW w:w="2126" w:type="dxa"/>
            <w:vAlign w:val="center"/>
          </w:tcPr>
          <w:p w14:paraId="434B7FFC" w14:textId="77777777" w:rsidR="009363BA" w:rsidRPr="00395705" w:rsidRDefault="009363BA" w:rsidP="00480A19">
            <w:pPr>
              <w:spacing w:before="20" w:after="20"/>
              <w:jc w:val="center"/>
              <w:rPr>
                <w:sz w:val="28"/>
                <w:szCs w:val="28"/>
              </w:rPr>
            </w:pPr>
            <w:r w:rsidRPr="00395705">
              <w:rPr>
                <w:sz w:val="28"/>
                <w:szCs w:val="28"/>
              </w:rPr>
              <w:t>174,9</w:t>
            </w:r>
          </w:p>
        </w:tc>
        <w:tc>
          <w:tcPr>
            <w:tcW w:w="1701" w:type="dxa"/>
            <w:vAlign w:val="center"/>
          </w:tcPr>
          <w:p w14:paraId="4279B645" w14:textId="77777777" w:rsidR="009363BA" w:rsidRPr="00395705" w:rsidRDefault="009363BA" w:rsidP="00480A19">
            <w:pPr>
              <w:tabs>
                <w:tab w:val="decimal" w:pos="614"/>
              </w:tabs>
              <w:spacing w:before="20" w:after="20"/>
              <w:ind w:right="-62"/>
              <w:jc w:val="center"/>
              <w:rPr>
                <w:sz w:val="28"/>
                <w:szCs w:val="28"/>
              </w:rPr>
            </w:pPr>
            <w:r w:rsidRPr="00395705">
              <w:rPr>
                <w:sz w:val="28"/>
                <w:szCs w:val="28"/>
              </w:rPr>
              <w:t>162,3</w:t>
            </w:r>
          </w:p>
        </w:tc>
      </w:tr>
      <w:tr w:rsidR="009363BA" w:rsidRPr="00395705" w14:paraId="0584ED11" w14:textId="77777777" w:rsidTr="00480A19">
        <w:trPr>
          <w:cantSplit/>
        </w:trPr>
        <w:tc>
          <w:tcPr>
            <w:tcW w:w="4536" w:type="dxa"/>
          </w:tcPr>
          <w:p w14:paraId="3C30DA5E" w14:textId="77777777" w:rsidR="009363BA" w:rsidRPr="00395705" w:rsidRDefault="009363BA" w:rsidP="00480A19">
            <w:pPr>
              <w:spacing w:before="20" w:after="20"/>
              <w:rPr>
                <w:sz w:val="28"/>
                <w:szCs w:val="28"/>
              </w:rPr>
            </w:pPr>
            <w:r w:rsidRPr="00395705">
              <w:rPr>
                <w:sz w:val="28"/>
                <w:szCs w:val="28"/>
              </w:rPr>
              <w:t xml:space="preserve"> из нее вино</w:t>
            </w:r>
          </w:p>
        </w:tc>
        <w:tc>
          <w:tcPr>
            <w:tcW w:w="1560" w:type="dxa"/>
            <w:vAlign w:val="center"/>
          </w:tcPr>
          <w:p w14:paraId="39360A29" w14:textId="77777777" w:rsidR="009363BA" w:rsidRPr="00395705" w:rsidRDefault="009363BA" w:rsidP="00480A19">
            <w:pPr>
              <w:spacing w:before="20" w:after="20"/>
              <w:jc w:val="center"/>
              <w:rPr>
                <w:sz w:val="28"/>
                <w:szCs w:val="28"/>
              </w:rPr>
            </w:pPr>
            <w:r w:rsidRPr="00395705">
              <w:rPr>
                <w:sz w:val="28"/>
                <w:szCs w:val="28"/>
              </w:rPr>
              <w:t>115,0</w:t>
            </w:r>
          </w:p>
        </w:tc>
        <w:tc>
          <w:tcPr>
            <w:tcW w:w="2126" w:type="dxa"/>
            <w:vAlign w:val="center"/>
          </w:tcPr>
          <w:p w14:paraId="6930A1B5" w14:textId="77777777" w:rsidR="009363BA" w:rsidRPr="00395705" w:rsidRDefault="009363BA" w:rsidP="00480A19">
            <w:pPr>
              <w:spacing w:before="20" w:after="20"/>
              <w:jc w:val="center"/>
              <w:rPr>
                <w:sz w:val="28"/>
                <w:szCs w:val="28"/>
              </w:rPr>
            </w:pPr>
            <w:r w:rsidRPr="00395705">
              <w:rPr>
                <w:sz w:val="28"/>
                <w:szCs w:val="28"/>
              </w:rPr>
              <w:t>110,5</w:t>
            </w:r>
          </w:p>
        </w:tc>
        <w:tc>
          <w:tcPr>
            <w:tcW w:w="1701" w:type="dxa"/>
            <w:vAlign w:val="center"/>
          </w:tcPr>
          <w:p w14:paraId="09B87C4B" w14:textId="77777777" w:rsidR="009363BA" w:rsidRPr="00395705" w:rsidRDefault="009363BA" w:rsidP="00480A19">
            <w:pPr>
              <w:tabs>
                <w:tab w:val="decimal" w:pos="614"/>
              </w:tabs>
              <w:spacing w:before="20" w:after="20"/>
              <w:ind w:right="-62"/>
              <w:jc w:val="center"/>
              <w:rPr>
                <w:sz w:val="28"/>
                <w:szCs w:val="28"/>
              </w:rPr>
            </w:pPr>
            <w:r w:rsidRPr="00395705">
              <w:rPr>
                <w:sz w:val="28"/>
                <w:szCs w:val="28"/>
              </w:rPr>
              <w:t>107,6</w:t>
            </w:r>
          </w:p>
        </w:tc>
      </w:tr>
      <w:tr w:rsidR="009363BA" w:rsidRPr="00395705" w14:paraId="465608B3" w14:textId="77777777" w:rsidTr="00480A19">
        <w:trPr>
          <w:cantSplit/>
        </w:trPr>
        <w:tc>
          <w:tcPr>
            <w:tcW w:w="4536" w:type="dxa"/>
          </w:tcPr>
          <w:p w14:paraId="578751E8" w14:textId="77777777" w:rsidR="009363BA" w:rsidRPr="00395705" w:rsidRDefault="009363BA" w:rsidP="00480A19">
            <w:pPr>
              <w:spacing w:before="20" w:after="20"/>
              <w:rPr>
                <w:sz w:val="28"/>
                <w:szCs w:val="28"/>
              </w:rPr>
            </w:pPr>
            <w:r w:rsidRPr="00395705">
              <w:rPr>
                <w:sz w:val="28"/>
                <w:szCs w:val="28"/>
              </w:rPr>
              <w:t>Шампанские и игристые</w:t>
            </w:r>
          </w:p>
        </w:tc>
        <w:tc>
          <w:tcPr>
            <w:tcW w:w="1560" w:type="dxa"/>
            <w:vAlign w:val="center"/>
          </w:tcPr>
          <w:p w14:paraId="7D5E1BFA" w14:textId="77777777" w:rsidR="009363BA" w:rsidRPr="00395705" w:rsidRDefault="009363BA" w:rsidP="00480A19">
            <w:pPr>
              <w:spacing w:before="20" w:after="20"/>
              <w:jc w:val="center"/>
              <w:rPr>
                <w:sz w:val="28"/>
                <w:szCs w:val="28"/>
              </w:rPr>
            </w:pPr>
            <w:r w:rsidRPr="00395705">
              <w:rPr>
                <w:sz w:val="28"/>
                <w:szCs w:val="28"/>
              </w:rPr>
              <w:t>65,3</w:t>
            </w:r>
          </w:p>
        </w:tc>
        <w:tc>
          <w:tcPr>
            <w:tcW w:w="2126" w:type="dxa"/>
            <w:vAlign w:val="center"/>
          </w:tcPr>
          <w:p w14:paraId="1E6438D6" w14:textId="77777777" w:rsidR="009363BA" w:rsidRPr="00395705" w:rsidRDefault="009363BA" w:rsidP="00480A19">
            <w:pPr>
              <w:spacing w:before="20" w:after="20"/>
              <w:jc w:val="center"/>
              <w:rPr>
                <w:sz w:val="28"/>
                <w:szCs w:val="28"/>
              </w:rPr>
            </w:pPr>
            <w:r w:rsidRPr="00395705">
              <w:rPr>
                <w:sz w:val="28"/>
                <w:szCs w:val="28"/>
              </w:rPr>
              <w:t>52,4</w:t>
            </w:r>
          </w:p>
        </w:tc>
        <w:tc>
          <w:tcPr>
            <w:tcW w:w="1701" w:type="dxa"/>
            <w:vAlign w:val="center"/>
          </w:tcPr>
          <w:p w14:paraId="05E53CB1" w14:textId="77777777" w:rsidR="009363BA" w:rsidRPr="00395705" w:rsidRDefault="009363BA" w:rsidP="00480A19">
            <w:pPr>
              <w:tabs>
                <w:tab w:val="decimal" w:pos="614"/>
              </w:tabs>
              <w:spacing w:before="20" w:after="20"/>
              <w:ind w:right="-45"/>
              <w:jc w:val="center"/>
              <w:rPr>
                <w:sz w:val="28"/>
                <w:szCs w:val="28"/>
              </w:rPr>
            </w:pPr>
            <w:r w:rsidRPr="00395705">
              <w:rPr>
                <w:sz w:val="28"/>
                <w:szCs w:val="28"/>
              </w:rPr>
              <w:t>46,7</w:t>
            </w:r>
          </w:p>
        </w:tc>
      </w:tr>
      <w:tr w:rsidR="009363BA" w:rsidRPr="00395705" w14:paraId="2313A397" w14:textId="77777777" w:rsidTr="00480A19">
        <w:trPr>
          <w:cantSplit/>
        </w:trPr>
        <w:tc>
          <w:tcPr>
            <w:tcW w:w="4536" w:type="dxa"/>
          </w:tcPr>
          <w:p w14:paraId="6D988FEB" w14:textId="77777777" w:rsidR="009363BA" w:rsidRPr="00395705" w:rsidRDefault="009363BA" w:rsidP="00480A19">
            <w:pPr>
              <w:spacing w:before="20" w:after="20"/>
              <w:rPr>
                <w:sz w:val="28"/>
                <w:szCs w:val="28"/>
              </w:rPr>
            </w:pPr>
            <w:r w:rsidRPr="00395705">
              <w:rPr>
                <w:sz w:val="28"/>
                <w:szCs w:val="28"/>
              </w:rPr>
              <w:t>Пиво, кроме коктейлей и напитка солодового</w:t>
            </w:r>
          </w:p>
        </w:tc>
        <w:tc>
          <w:tcPr>
            <w:tcW w:w="1560" w:type="dxa"/>
            <w:vAlign w:val="center"/>
          </w:tcPr>
          <w:p w14:paraId="10D622DC" w14:textId="77777777" w:rsidR="009363BA" w:rsidRPr="00395705" w:rsidRDefault="009363BA" w:rsidP="00480A19">
            <w:pPr>
              <w:spacing w:before="20" w:after="20"/>
              <w:jc w:val="center"/>
              <w:rPr>
                <w:sz w:val="28"/>
                <w:szCs w:val="28"/>
              </w:rPr>
            </w:pPr>
            <w:r w:rsidRPr="00395705">
              <w:rPr>
                <w:sz w:val="28"/>
                <w:szCs w:val="28"/>
              </w:rPr>
              <w:t>1284,1</w:t>
            </w:r>
          </w:p>
        </w:tc>
        <w:tc>
          <w:tcPr>
            <w:tcW w:w="2126" w:type="dxa"/>
            <w:vAlign w:val="center"/>
          </w:tcPr>
          <w:p w14:paraId="02040866" w14:textId="77777777" w:rsidR="009363BA" w:rsidRPr="00395705" w:rsidRDefault="009363BA" w:rsidP="00480A19">
            <w:pPr>
              <w:spacing w:before="20" w:after="20"/>
              <w:jc w:val="center"/>
              <w:rPr>
                <w:sz w:val="28"/>
                <w:szCs w:val="28"/>
              </w:rPr>
            </w:pPr>
            <w:r w:rsidRPr="00395705">
              <w:rPr>
                <w:sz w:val="28"/>
                <w:szCs w:val="28"/>
              </w:rPr>
              <w:t>1169,7</w:t>
            </w:r>
          </w:p>
        </w:tc>
        <w:tc>
          <w:tcPr>
            <w:tcW w:w="1701" w:type="dxa"/>
            <w:vAlign w:val="center"/>
          </w:tcPr>
          <w:p w14:paraId="6FC2E68D" w14:textId="77777777" w:rsidR="009363BA" w:rsidRPr="00395705" w:rsidRDefault="009363BA" w:rsidP="00480A19">
            <w:pPr>
              <w:tabs>
                <w:tab w:val="decimal" w:pos="614"/>
              </w:tabs>
              <w:spacing w:before="20" w:after="20"/>
              <w:ind w:right="-45"/>
              <w:jc w:val="center"/>
              <w:rPr>
                <w:sz w:val="28"/>
                <w:szCs w:val="28"/>
              </w:rPr>
            </w:pPr>
            <w:r w:rsidRPr="00395705">
              <w:rPr>
                <w:sz w:val="28"/>
                <w:szCs w:val="28"/>
              </w:rPr>
              <w:t>1234,3</w:t>
            </w:r>
          </w:p>
        </w:tc>
      </w:tr>
      <w:tr w:rsidR="009363BA" w:rsidRPr="00395705" w14:paraId="784463FA" w14:textId="77777777" w:rsidTr="00480A19">
        <w:trPr>
          <w:cantSplit/>
        </w:trPr>
        <w:tc>
          <w:tcPr>
            <w:tcW w:w="4536" w:type="dxa"/>
          </w:tcPr>
          <w:p w14:paraId="4377A5B5" w14:textId="77777777" w:rsidR="009363BA" w:rsidRPr="00395705" w:rsidRDefault="009363BA" w:rsidP="00480A19">
            <w:pPr>
              <w:spacing w:before="20" w:after="20"/>
              <w:rPr>
                <w:sz w:val="28"/>
                <w:szCs w:val="28"/>
              </w:rPr>
            </w:pPr>
            <w:r w:rsidRPr="00395705">
              <w:rPr>
                <w:sz w:val="28"/>
                <w:szCs w:val="28"/>
              </w:rPr>
              <w:t>Напитки, изготовленные на основе пива</w:t>
            </w:r>
          </w:p>
        </w:tc>
        <w:tc>
          <w:tcPr>
            <w:tcW w:w="1560" w:type="dxa"/>
            <w:vAlign w:val="center"/>
          </w:tcPr>
          <w:p w14:paraId="601CE007" w14:textId="77777777" w:rsidR="009363BA" w:rsidRPr="00395705" w:rsidRDefault="009363BA" w:rsidP="00480A19">
            <w:pPr>
              <w:spacing w:before="20" w:after="20"/>
              <w:jc w:val="center"/>
              <w:rPr>
                <w:sz w:val="28"/>
                <w:szCs w:val="28"/>
              </w:rPr>
            </w:pPr>
            <w:r w:rsidRPr="00395705">
              <w:rPr>
                <w:sz w:val="28"/>
                <w:szCs w:val="28"/>
              </w:rPr>
              <w:t>42,3</w:t>
            </w:r>
          </w:p>
        </w:tc>
        <w:tc>
          <w:tcPr>
            <w:tcW w:w="2126" w:type="dxa"/>
            <w:vAlign w:val="center"/>
          </w:tcPr>
          <w:p w14:paraId="4ECB4D20" w14:textId="77777777" w:rsidR="009363BA" w:rsidRPr="00395705" w:rsidRDefault="009363BA" w:rsidP="00480A19">
            <w:pPr>
              <w:spacing w:before="20" w:after="20"/>
              <w:jc w:val="center"/>
              <w:rPr>
                <w:sz w:val="28"/>
                <w:szCs w:val="28"/>
              </w:rPr>
            </w:pPr>
            <w:r w:rsidRPr="00395705">
              <w:rPr>
                <w:sz w:val="28"/>
                <w:szCs w:val="28"/>
              </w:rPr>
              <w:t>30,2</w:t>
            </w:r>
          </w:p>
        </w:tc>
        <w:tc>
          <w:tcPr>
            <w:tcW w:w="1701" w:type="dxa"/>
            <w:vAlign w:val="center"/>
          </w:tcPr>
          <w:p w14:paraId="685AA3A2" w14:textId="77777777" w:rsidR="009363BA" w:rsidRPr="00395705" w:rsidRDefault="009363BA" w:rsidP="00480A19">
            <w:pPr>
              <w:tabs>
                <w:tab w:val="decimal" w:pos="614"/>
              </w:tabs>
              <w:spacing w:before="20" w:after="20"/>
              <w:ind w:right="-45"/>
              <w:jc w:val="center"/>
              <w:rPr>
                <w:sz w:val="28"/>
                <w:szCs w:val="28"/>
              </w:rPr>
            </w:pPr>
            <w:r w:rsidRPr="00395705">
              <w:rPr>
                <w:sz w:val="28"/>
                <w:szCs w:val="28"/>
              </w:rPr>
              <w:t>46,0</w:t>
            </w:r>
          </w:p>
        </w:tc>
      </w:tr>
      <w:tr w:rsidR="009363BA" w:rsidRPr="00395705" w14:paraId="46B706D2" w14:textId="77777777" w:rsidTr="00480A19">
        <w:trPr>
          <w:cantSplit/>
        </w:trPr>
        <w:tc>
          <w:tcPr>
            <w:tcW w:w="4536" w:type="dxa"/>
          </w:tcPr>
          <w:p w14:paraId="72BC5DC3" w14:textId="77777777" w:rsidR="009363BA" w:rsidRPr="00395705" w:rsidRDefault="009363BA" w:rsidP="00480A19">
            <w:pPr>
              <w:spacing w:before="20" w:after="20"/>
              <w:rPr>
                <w:sz w:val="28"/>
                <w:szCs w:val="28"/>
              </w:rPr>
            </w:pPr>
            <w:r w:rsidRPr="00395705">
              <w:rPr>
                <w:sz w:val="28"/>
                <w:szCs w:val="28"/>
              </w:rPr>
              <w:t>Прочая алкогольная продукция (сидр, пуаре, медовуха и др.)</w:t>
            </w:r>
          </w:p>
        </w:tc>
        <w:tc>
          <w:tcPr>
            <w:tcW w:w="1560" w:type="dxa"/>
            <w:vAlign w:val="center"/>
          </w:tcPr>
          <w:p w14:paraId="3F65EA11" w14:textId="77777777" w:rsidR="009363BA" w:rsidRPr="00395705" w:rsidRDefault="009363BA" w:rsidP="00480A19">
            <w:pPr>
              <w:spacing w:before="20" w:after="20"/>
              <w:jc w:val="center"/>
              <w:rPr>
                <w:sz w:val="28"/>
                <w:szCs w:val="28"/>
              </w:rPr>
            </w:pPr>
            <w:r w:rsidRPr="00395705">
              <w:rPr>
                <w:sz w:val="28"/>
                <w:szCs w:val="28"/>
              </w:rPr>
              <w:t>0,5</w:t>
            </w:r>
          </w:p>
        </w:tc>
        <w:tc>
          <w:tcPr>
            <w:tcW w:w="2126" w:type="dxa"/>
            <w:vAlign w:val="center"/>
          </w:tcPr>
          <w:p w14:paraId="43D15B21" w14:textId="77777777" w:rsidR="009363BA" w:rsidRPr="00395705" w:rsidRDefault="009363BA" w:rsidP="00480A19">
            <w:pPr>
              <w:spacing w:before="20" w:after="20"/>
              <w:jc w:val="center"/>
              <w:rPr>
                <w:sz w:val="28"/>
                <w:szCs w:val="28"/>
              </w:rPr>
            </w:pPr>
            <w:r w:rsidRPr="00395705">
              <w:rPr>
                <w:sz w:val="28"/>
                <w:szCs w:val="28"/>
              </w:rPr>
              <w:t>1,9</w:t>
            </w:r>
          </w:p>
        </w:tc>
        <w:tc>
          <w:tcPr>
            <w:tcW w:w="1701" w:type="dxa"/>
            <w:vAlign w:val="center"/>
          </w:tcPr>
          <w:p w14:paraId="51A1C95E" w14:textId="77777777" w:rsidR="009363BA" w:rsidRPr="00395705" w:rsidRDefault="009363BA" w:rsidP="00480A19">
            <w:pPr>
              <w:tabs>
                <w:tab w:val="decimal" w:pos="614"/>
              </w:tabs>
              <w:spacing w:before="20" w:after="20"/>
              <w:ind w:right="-45"/>
              <w:jc w:val="center"/>
              <w:rPr>
                <w:sz w:val="28"/>
                <w:szCs w:val="28"/>
              </w:rPr>
            </w:pPr>
            <w:r w:rsidRPr="00395705">
              <w:rPr>
                <w:sz w:val="28"/>
                <w:szCs w:val="28"/>
              </w:rPr>
              <w:t>4,6</w:t>
            </w:r>
          </w:p>
        </w:tc>
      </w:tr>
    </w:tbl>
    <w:p w14:paraId="768D80CD" w14:textId="77777777" w:rsidR="009363BA" w:rsidRPr="00395705" w:rsidRDefault="009363BA" w:rsidP="009363BA">
      <w:pPr>
        <w:widowControl w:val="0"/>
        <w:autoSpaceDE w:val="0"/>
        <w:autoSpaceDN w:val="0"/>
        <w:adjustRightInd w:val="0"/>
        <w:spacing w:before="40" w:after="40" w:line="221" w:lineRule="auto"/>
        <w:ind w:firstLine="567"/>
        <w:jc w:val="right"/>
        <w:rPr>
          <w:color w:val="FF0000"/>
          <w:sz w:val="28"/>
          <w:szCs w:val="28"/>
        </w:rPr>
      </w:pPr>
    </w:p>
    <w:p w14:paraId="2D93227F" w14:textId="77777777" w:rsidR="009363BA" w:rsidRPr="00395705" w:rsidRDefault="009363BA" w:rsidP="009363BA">
      <w:pPr>
        <w:widowControl w:val="0"/>
        <w:autoSpaceDE w:val="0"/>
        <w:autoSpaceDN w:val="0"/>
        <w:adjustRightInd w:val="0"/>
        <w:spacing w:before="40" w:after="40" w:line="221" w:lineRule="auto"/>
        <w:ind w:firstLine="567"/>
        <w:jc w:val="right"/>
        <w:rPr>
          <w:color w:val="FF0000"/>
          <w:sz w:val="28"/>
          <w:szCs w:val="28"/>
        </w:rPr>
      </w:pPr>
    </w:p>
    <w:p w14:paraId="009F3CE1" w14:textId="77777777" w:rsidR="009363BA" w:rsidRPr="00395705" w:rsidRDefault="009363BA" w:rsidP="009363BA">
      <w:pPr>
        <w:widowControl w:val="0"/>
        <w:autoSpaceDE w:val="0"/>
        <w:autoSpaceDN w:val="0"/>
        <w:adjustRightInd w:val="0"/>
        <w:spacing w:before="40" w:after="40" w:line="221" w:lineRule="auto"/>
        <w:ind w:firstLine="567"/>
        <w:jc w:val="right"/>
        <w:rPr>
          <w:sz w:val="28"/>
          <w:szCs w:val="28"/>
        </w:rPr>
      </w:pPr>
      <w:r w:rsidRPr="00395705">
        <w:rPr>
          <w:sz w:val="28"/>
          <w:szCs w:val="28"/>
        </w:rPr>
        <w:t xml:space="preserve">Таблица </w:t>
      </w:r>
      <w:r w:rsidR="007461FC">
        <w:rPr>
          <w:sz w:val="28"/>
          <w:szCs w:val="28"/>
        </w:rPr>
        <w:t>11</w:t>
      </w:r>
    </w:p>
    <w:p w14:paraId="77EF35F0" w14:textId="77777777" w:rsidR="009363BA" w:rsidRPr="00395705" w:rsidRDefault="009363BA" w:rsidP="009363BA">
      <w:pPr>
        <w:spacing w:after="60" w:line="288" w:lineRule="auto"/>
        <w:jc w:val="center"/>
        <w:rPr>
          <w:b/>
          <w:sz w:val="28"/>
          <w:szCs w:val="28"/>
          <w:vertAlign w:val="superscript"/>
        </w:rPr>
      </w:pPr>
      <w:bookmarkStart w:id="9" w:name="_Toc449918449"/>
      <w:r w:rsidRPr="00395705">
        <w:rPr>
          <w:b/>
          <w:sz w:val="28"/>
          <w:szCs w:val="28"/>
        </w:rPr>
        <w:t>Розничная продажа табачных изделий в Республике Адыгея</w:t>
      </w:r>
      <w:r w:rsidRPr="00395705">
        <w:rPr>
          <w:b/>
          <w:sz w:val="28"/>
          <w:szCs w:val="28"/>
          <w:vertAlign w:val="superscript"/>
        </w:rPr>
        <w:t>*</w:t>
      </w:r>
    </w:p>
    <w:tbl>
      <w:tblPr>
        <w:tblW w:w="9213"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4111"/>
        <w:gridCol w:w="1275"/>
        <w:gridCol w:w="1276"/>
        <w:gridCol w:w="1275"/>
        <w:gridCol w:w="1276"/>
      </w:tblGrid>
      <w:tr w:rsidR="009363BA" w:rsidRPr="00395705" w14:paraId="77E34B97" w14:textId="77777777" w:rsidTr="00480A19">
        <w:trPr>
          <w:cantSplit/>
        </w:trPr>
        <w:tc>
          <w:tcPr>
            <w:tcW w:w="4111" w:type="dxa"/>
            <w:tcBorders>
              <w:top w:val="double" w:sz="4" w:space="0" w:color="auto"/>
            </w:tcBorders>
          </w:tcPr>
          <w:p w14:paraId="2EF52CDA" w14:textId="77777777" w:rsidR="009363BA" w:rsidRPr="00395705" w:rsidRDefault="009363BA" w:rsidP="00480A19">
            <w:pPr>
              <w:spacing w:before="60" w:after="60"/>
              <w:rPr>
                <w:b/>
                <w:i/>
                <w:sz w:val="28"/>
                <w:szCs w:val="28"/>
              </w:rPr>
            </w:pPr>
          </w:p>
        </w:tc>
        <w:tc>
          <w:tcPr>
            <w:tcW w:w="1275" w:type="dxa"/>
            <w:tcBorders>
              <w:top w:val="double" w:sz="4" w:space="0" w:color="auto"/>
            </w:tcBorders>
            <w:vAlign w:val="bottom"/>
          </w:tcPr>
          <w:p w14:paraId="0EC68589" w14:textId="77777777" w:rsidR="009363BA" w:rsidRPr="00395705" w:rsidRDefault="009363BA" w:rsidP="00480A19">
            <w:pPr>
              <w:spacing w:before="60" w:after="60"/>
              <w:jc w:val="center"/>
              <w:rPr>
                <w:b/>
                <w:i/>
                <w:sz w:val="28"/>
                <w:szCs w:val="28"/>
              </w:rPr>
            </w:pPr>
            <w:r w:rsidRPr="00395705">
              <w:rPr>
                <w:b/>
                <w:i/>
                <w:sz w:val="28"/>
                <w:szCs w:val="28"/>
              </w:rPr>
              <w:t>20</w:t>
            </w:r>
            <w:r w:rsidRPr="00395705">
              <w:rPr>
                <w:b/>
                <w:i/>
                <w:sz w:val="28"/>
                <w:szCs w:val="28"/>
                <w:lang w:val="en-US"/>
              </w:rPr>
              <w:t>14</w:t>
            </w:r>
          </w:p>
        </w:tc>
        <w:tc>
          <w:tcPr>
            <w:tcW w:w="1276" w:type="dxa"/>
            <w:tcBorders>
              <w:top w:val="double" w:sz="4" w:space="0" w:color="auto"/>
            </w:tcBorders>
            <w:vAlign w:val="bottom"/>
          </w:tcPr>
          <w:p w14:paraId="70FD802E" w14:textId="77777777" w:rsidR="009363BA" w:rsidRPr="00395705" w:rsidRDefault="009363BA" w:rsidP="00480A19">
            <w:pPr>
              <w:spacing w:before="60" w:after="60"/>
              <w:jc w:val="center"/>
              <w:rPr>
                <w:b/>
                <w:i/>
                <w:sz w:val="28"/>
                <w:szCs w:val="28"/>
              </w:rPr>
            </w:pPr>
            <w:r w:rsidRPr="00395705">
              <w:rPr>
                <w:b/>
                <w:i/>
                <w:sz w:val="28"/>
                <w:szCs w:val="28"/>
              </w:rPr>
              <w:t>2015</w:t>
            </w:r>
          </w:p>
        </w:tc>
        <w:tc>
          <w:tcPr>
            <w:tcW w:w="1275" w:type="dxa"/>
            <w:tcBorders>
              <w:top w:val="double" w:sz="4" w:space="0" w:color="auto"/>
            </w:tcBorders>
            <w:vAlign w:val="bottom"/>
          </w:tcPr>
          <w:p w14:paraId="482B5361" w14:textId="77777777" w:rsidR="009363BA" w:rsidRPr="00395705" w:rsidRDefault="009363BA" w:rsidP="00480A19">
            <w:pPr>
              <w:spacing w:before="60" w:after="60"/>
              <w:jc w:val="center"/>
              <w:rPr>
                <w:b/>
                <w:i/>
                <w:sz w:val="28"/>
                <w:szCs w:val="28"/>
              </w:rPr>
            </w:pPr>
            <w:r w:rsidRPr="00395705">
              <w:rPr>
                <w:b/>
                <w:i/>
                <w:sz w:val="28"/>
                <w:szCs w:val="28"/>
              </w:rPr>
              <w:t>январь-декабрь</w:t>
            </w:r>
          </w:p>
          <w:p w14:paraId="412A9504" w14:textId="77777777" w:rsidR="009363BA" w:rsidRPr="00395705" w:rsidRDefault="009363BA" w:rsidP="00480A19">
            <w:pPr>
              <w:spacing w:before="60" w:after="60"/>
              <w:jc w:val="center"/>
              <w:rPr>
                <w:b/>
                <w:i/>
                <w:sz w:val="28"/>
                <w:szCs w:val="28"/>
              </w:rPr>
            </w:pPr>
            <w:r w:rsidRPr="00395705">
              <w:rPr>
                <w:b/>
                <w:i/>
                <w:sz w:val="28"/>
                <w:szCs w:val="28"/>
              </w:rPr>
              <w:t>2016г.</w:t>
            </w:r>
          </w:p>
        </w:tc>
        <w:tc>
          <w:tcPr>
            <w:tcW w:w="1276" w:type="dxa"/>
            <w:tcBorders>
              <w:top w:val="double" w:sz="4" w:space="0" w:color="auto"/>
            </w:tcBorders>
          </w:tcPr>
          <w:p w14:paraId="19A3A00F" w14:textId="77777777" w:rsidR="009363BA" w:rsidRPr="00395705" w:rsidRDefault="009363BA" w:rsidP="00480A19">
            <w:pPr>
              <w:spacing w:before="60" w:after="60"/>
              <w:jc w:val="center"/>
              <w:rPr>
                <w:b/>
                <w:i/>
                <w:sz w:val="28"/>
                <w:szCs w:val="28"/>
              </w:rPr>
            </w:pPr>
            <w:r w:rsidRPr="00395705">
              <w:rPr>
                <w:b/>
                <w:i/>
                <w:sz w:val="28"/>
                <w:szCs w:val="28"/>
              </w:rPr>
              <w:t>январь-декабрь</w:t>
            </w:r>
          </w:p>
          <w:p w14:paraId="35401E9D" w14:textId="77777777" w:rsidR="009363BA" w:rsidRPr="00395705" w:rsidRDefault="009363BA" w:rsidP="00480A19">
            <w:pPr>
              <w:spacing w:before="60" w:after="60"/>
              <w:jc w:val="center"/>
              <w:rPr>
                <w:b/>
                <w:i/>
                <w:sz w:val="28"/>
                <w:szCs w:val="28"/>
              </w:rPr>
            </w:pPr>
            <w:r w:rsidRPr="00395705">
              <w:rPr>
                <w:b/>
                <w:i/>
                <w:sz w:val="28"/>
                <w:szCs w:val="28"/>
              </w:rPr>
              <w:t>2017г.</w:t>
            </w:r>
            <w:r w:rsidRPr="00395705">
              <w:rPr>
                <w:b/>
                <w:i/>
                <w:sz w:val="28"/>
                <w:szCs w:val="28"/>
                <w:vertAlign w:val="superscript"/>
              </w:rPr>
              <w:t>1)</w:t>
            </w:r>
          </w:p>
        </w:tc>
      </w:tr>
      <w:tr w:rsidR="009363BA" w:rsidRPr="00395705" w14:paraId="2DB9F518" w14:textId="77777777" w:rsidTr="00480A19">
        <w:trPr>
          <w:cantSplit/>
        </w:trPr>
        <w:tc>
          <w:tcPr>
            <w:tcW w:w="4111" w:type="dxa"/>
          </w:tcPr>
          <w:p w14:paraId="65D7E8E6" w14:textId="77777777" w:rsidR="009363BA" w:rsidRPr="00395705" w:rsidRDefault="009363BA" w:rsidP="00480A19">
            <w:pPr>
              <w:spacing w:before="20" w:after="20"/>
              <w:rPr>
                <w:sz w:val="28"/>
                <w:szCs w:val="28"/>
              </w:rPr>
            </w:pPr>
            <w:r w:rsidRPr="00395705">
              <w:rPr>
                <w:sz w:val="28"/>
                <w:szCs w:val="28"/>
              </w:rPr>
              <w:t xml:space="preserve">Табачные изделия (фактически продано), </w:t>
            </w:r>
            <w:r w:rsidRPr="00395705">
              <w:rPr>
                <w:b/>
                <w:sz w:val="28"/>
                <w:szCs w:val="28"/>
              </w:rPr>
              <w:t>тыс. рублей</w:t>
            </w:r>
          </w:p>
        </w:tc>
        <w:tc>
          <w:tcPr>
            <w:tcW w:w="1275" w:type="dxa"/>
            <w:vAlign w:val="bottom"/>
          </w:tcPr>
          <w:p w14:paraId="270EA1F0" w14:textId="77777777" w:rsidR="009363BA" w:rsidRPr="00395705" w:rsidRDefault="009363BA" w:rsidP="00480A19">
            <w:pPr>
              <w:tabs>
                <w:tab w:val="decimal" w:pos="894"/>
              </w:tabs>
              <w:spacing w:before="20" w:after="20"/>
              <w:ind w:right="-72"/>
              <w:jc w:val="both"/>
              <w:rPr>
                <w:sz w:val="28"/>
                <w:szCs w:val="28"/>
              </w:rPr>
            </w:pPr>
            <w:r w:rsidRPr="00395705">
              <w:rPr>
                <w:sz w:val="28"/>
                <w:szCs w:val="28"/>
              </w:rPr>
              <w:t>1056967,0</w:t>
            </w:r>
          </w:p>
        </w:tc>
        <w:tc>
          <w:tcPr>
            <w:tcW w:w="1276" w:type="dxa"/>
            <w:vAlign w:val="bottom"/>
          </w:tcPr>
          <w:p w14:paraId="77673A9E" w14:textId="77777777" w:rsidR="009363BA" w:rsidRPr="00395705" w:rsidRDefault="009363BA" w:rsidP="00480A19">
            <w:pPr>
              <w:tabs>
                <w:tab w:val="decimal" w:pos="894"/>
              </w:tabs>
              <w:spacing w:before="20" w:after="20"/>
              <w:ind w:right="-72"/>
              <w:jc w:val="both"/>
              <w:rPr>
                <w:sz w:val="28"/>
                <w:szCs w:val="28"/>
              </w:rPr>
            </w:pPr>
            <w:r w:rsidRPr="00395705">
              <w:rPr>
                <w:sz w:val="28"/>
                <w:szCs w:val="28"/>
              </w:rPr>
              <w:t>1203989,0</w:t>
            </w:r>
          </w:p>
        </w:tc>
        <w:tc>
          <w:tcPr>
            <w:tcW w:w="1275" w:type="dxa"/>
            <w:vAlign w:val="bottom"/>
          </w:tcPr>
          <w:p w14:paraId="4E40B5B6" w14:textId="77777777" w:rsidR="009363BA" w:rsidRPr="00395705" w:rsidRDefault="009363BA" w:rsidP="00480A19">
            <w:pPr>
              <w:tabs>
                <w:tab w:val="decimal" w:pos="894"/>
              </w:tabs>
              <w:spacing w:before="20" w:after="20"/>
              <w:ind w:right="-72"/>
              <w:jc w:val="both"/>
              <w:rPr>
                <w:sz w:val="28"/>
                <w:szCs w:val="28"/>
              </w:rPr>
            </w:pPr>
            <w:r w:rsidRPr="00395705">
              <w:rPr>
                <w:sz w:val="28"/>
                <w:szCs w:val="28"/>
              </w:rPr>
              <w:t>1090552,0</w:t>
            </w:r>
          </w:p>
        </w:tc>
        <w:tc>
          <w:tcPr>
            <w:tcW w:w="1276" w:type="dxa"/>
            <w:vAlign w:val="bottom"/>
          </w:tcPr>
          <w:p w14:paraId="2387D9C4" w14:textId="77777777" w:rsidR="009363BA" w:rsidRPr="00395705" w:rsidRDefault="009363BA" w:rsidP="00480A19">
            <w:pPr>
              <w:tabs>
                <w:tab w:val="decimal" w:pos="894"/>
              </w:tabs>
              <w:spacing w:before="20" w:after="20"/>
              <w:ind w:right="-72"/>
              <w:jc w:val="both"/>
              <w:rPr>
                <w:sz w:val="28"/>
                <w:szCs w:val="28"/>
              </w:rPr>
            </w:pPr>
            <w:r w:rsidRPr="00395705">
              <w:rPr>
                <w:sz w:val="28"/>
                <w:szCs w:val="28"/>
              </w:rPr>
              <w:t>949216,7</w:t>
            </w:r>
          </w:p>
        </w:tc>
      </w:tr>
    </w:tbl>
    <w:p w14:paraId="51FC58BC" w14:textId="77777777" w:rsidR="009363BA" w:rsidRDefault="009363BA" w:rsidP="009363BA">
      <w:pPr>
        <w:widowControl w:val="0"/>
        <w:ind w:firstLine="567"/>
        <w:jc w:val="both"/>
        <w:rPr>
          <w:sz w:val="28"/>
          <w:szCs w:val="28"/>
        </w:rPr>
      </w:pPr>
    </w:p>
    <w:p w14:paraId="58E4F4EB" w14:textId="77777777" w:rsidR="009363BA" w:rsidRDefault="00C75D27" w:rsidP="009363BA">
      <w:pPr>
        <w:widowControl w:val="0"/>
        <w:ind w:firstLine="567"/>
        <w:jc w:val="both"/>
        <w:rPr>
          <w:sz w:val="28"/>
          <w:szCs w:val="28"/>
        </w:rPr>
      </w:pPr>
      <w:r>
        <w:rPr>
          <w:noProof/>
        </w:rPr>
        <w:pict w14:anchorId="41B5CAC6">
          <v:shape id="_x0000_i1042" type="#_x0000_t75" style="width:389.65pt;height:236.9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">
            <v:imagedata r:id="rId28" o:title=""/>
            <o:lock v:ext="edit" aspectratio="f"/>
          </v:shape>
        </w:pict>
      </w:r>
    </w:p>
    <w:p w14:paraId="6294C64B" w14:textId="77777777" w:rsidR="009363BA" w:rsidRPr="00F5755F" w:rsidRDefault="009363BA" w:rsidP="009363BA">
      <w:pPr>
        <w:widowControl w:val="0"/>
        <w:suppressAutoHyphens/>
        <w:autoSpaceDE w:val="0"/>
        <w:autoSpaceDN w:val="0"/>
        <w:adjustRightInd w:val="0"/>
        <w:spacing w:after="80" w:line="221" w:lineRule="auto"/>
        <w:jc w:val="center"/>
        <w:rPr>
          <w:b/>
          <w:sz w:val="28"/>
          <w:szCs w:val="28"/>
          <w:highlight w:val="yellow"/>
        </w:rPr>
      </w:pPr>
      <w:r w:rsidRPr="00F5755F">
        <w:rPr>
          <w:b/>
          <w:sz w:val="28"/>
          <w:szCs w:val="28"/>
        </w:rPr>
        <w:t>Рис.</w:t>
      </w:r>
      <w:r w:rsidR="00F5755F" w:rsidRPr="00F5755F">
        <w:rPr>
          <w:b/>
          <w:sz w:val="28"/>
          <w:szCs w:val="28"/>
        </w:rPr>
        <w:t>16</w:t>
      </w:r>
      <w:r w:rsidRPr="00F5755F">
        <w:rPr>
          <w:b/>
          <w:sz w:val="28"/>
          <w:szCs w:val="28"/>
        </w:rPr>
        <w:t xml:space="preserve"> Розничная продажа табачных изделий в Республике Адыгея</w:t>
      </w:r>
    </w:p>
    <w:p w14:paraId="00880CCF" w14:textId="77777777" w:rsidR="009363BA" w:rsidRPr="00395705" w:rsidRDefault="009363BA" w:rsidP="009363BA">
      <w:pPr>
        <w:widowControl w:val="0"/>
        <w:ind w:firstLine="567"/>
        <w:jc w:val="both"/>
        <w:rPr>
          <w:sz w:val="28"/>
          <w:szCs w:val="28"/>
        </w:rPr>
      </w:pPr>
    </w:p>
    <w:p w14:paraId="7E600157" w14:textId="77777777" w:rsidR="009363BA" w:rsidRPr="00395705" w:rsidRDefault="009363BA" w:rsidP="009363BA">
      <w:pPr>
        <w:widowControl w:val="0"/>
        <w:ind w:firstLine="567"/>
        <w:jc w:val="both"/>
        <w:rPr>
          <w:color w:val="FF0000"/>
          <w:sz w:val="28"/>
          <w:szCs w:val="28"/>
          <w:highlight w:val="yellow"/>
        </w:rPr>
      </w:pPr>
      <w:r w:rsidRPr="00395705">
        <w:rPr>
          <w:sz w:val="28"/>
          <w:szCs w:val="28"/>
        </w:rPr>
        <w:t>В Республике Адыгея в 2017г. реализовано табачных изделий на сумму 949216,7 тысяч рублей,  в 2016г – 1090552,0</w:t>
      </w:r>
      <w:r>
        <w:rPr>
          <w:sz w:val="28"/>
          <w:szCs w:val="28"/>
        </w:rPr>
        <w:t xml:space="preserve"> тыс. рублей.</w:t>
      </w:r>
    </w:p>
    <w:p w14:paraId="442063E3" w14:textId="77777777" w:rsidR="009363BA" w:rsidRDefault="009363BA" w:rsidP="009363BA">
      <w:pPr>
        <w:widowControl w:val="0"/>
        <w:suppressAutoHyphens/>
        <w:autoSpaceDE w:val="0"/>
        <w:autoSpaceDN w:val="0"/>
        <w:adjustRightInd w:val="0"/>
        <w:jc w:val="center"/>
        <w:outlineLvl w:val="3"/>
        <w:rPr>
          <w:b/>
          <w:sz w:val="28"/>
          <w:szCs w:val="28"/>
        </w:rPr>
      </w:pPr>
    </w:p>
    <w:p w14:paraId="29A4D575" w14:textId="77777777" w:rsidR="009363BA" w:rsidRPr="00395705" w:rsidRDefault="009363BA" w:rsidP="009363BA">
      <w:pPr>
        <w:widowControl w:val="0"/>
        <w:suppressAutoHyphens/>
        <w:autoSpaceDE w:val="0"/>
        <w:autoSpaceDN w:val="0"/>
        <w:adjustRightInd w:val="0"/>
        <w:jc w:val="center"/>
        <w:outlineLvl w:val="3"/>
        <w:rPr>
          <w:b/>
          <w:sz w:val="28"/>
          <w:szCs w:val="28"/>
        </w:rPr>
      </w:pPr>
      <w:r w:rsidRPr="00395705">
        <w:rPr>
          <w:b/>
          <w:sz w:val="28"/>
          <w:szCs w:val="28"/>
        </w:rPr>
        <w:t>Состояние питания населения и обусловленные им болезни</w:t>
      </w:r>
      <w:bookmarkEnd w:id="9"/>
    </w:p>
    <w:p w14:paraId="339DA2C0" w14:textId="77777777" w:rsidR="009363BA" w:rsidRDefault="009363BA" w:rsidP="009363BA">
      <w:pPr>
        <w:widowControl w:val="0"/>
        <w:ind w:firstLine="567"/>
        <w:jc w:val="both"/>
        <w:rPr>
          <w:sz w:val="28"/>
          <w:szCs w:val="28"/>
        </w:rPr>
      </w:pPr>
    </w:p>
    <w:p w14:paraId="417970E6" w14:textId="77777777" w:rsidR="009363BA" w:rsidRPr="00395705" w:rsidRDefault="009363BA" w:rsidP="009363BA">
      <w:pPr>
        <w:widowControl w:val="0"/>
        <w:ind w:firstLine="567"/>
        <w:jc w:val="both"/>
        <w:rPr>
          <w:sz w:val="28"/>
          <w:szCs w:val="28"/>
        </w:rPr>
      </w:pPr>
      <w:r w:rsidRPr="00395705">
        <w:rPr>
          <w:sz w:val="28"/>
          <w:szCs w:val="28"/>
        </w:rPr>
        <w:t>В 201</w:t>
      </w:r>
      <w:r>
        <w:rPr>
          <w:sz w:val="28"/>
          <w:szCs w:val="28"/>
        </w:rPr>
        <w:t>7</w:t>
      </w:r>
      <w:r w:rsidRPr="00395705">
        <w:rPr>
          <w:sz w:val="28"/>
          <w:szCs w:val="28"/>
        </w:rPr>
        <w:t xml:space="preserve"> году Управлением Роспотребнадзора по Республике Адыгея проводилась организационная и практическая работа по снижению дефицита микронутриентов в питания населения, контролю за питанием детей раннего возраста, осуществлению мониторинга и оценке риска для здоровья населения контаминации пищевых продуктов, обучению различных групп населения принципам здорового питания.</w:t>
      </w:r>
    </w:p>
    <w:p w14:paraId="6AECF687" w14:textId="77777777" w:rsidR="009363BA" w:rsidRPr="00395705" w:rsidRDefault="009363BA" w:rsidP="009363BA">
      <w:pPr>
        <w:widowControl w:val="0"/>
        <w:ind w:firstLine="567"/>
        <w:jc w:val="both"/>
        <w:rPr>
          <w:sz w:val="28"/>
          <w:szCs w:val="28"/>
        </w:rPr>
      </w:pPr>
      <w:r w:rsidRPr="00395705">
        <w:rPr>
          <w:sz w:val="28"/>
          <w:szCs w:val="28"/>
        </w:rPr>
        <w:t>Правильное питание обеспечивает нормальный рост и развитие детей, способствует и создает условия для адекватной адаптации их к окружающей среде.</w:t>
      </w:r>
    </w:p>
    <w:p w14:paraId="1FBA841E" w14:textId="77777777" w:rsidR="009363BA" w:rsidRPr="00395705" w:rsidRDefault="009363BA" w:rsidP="009363BA">
      <w:pPr>
        <w:widowControl w:val="0"/>
        <w:ind w:firstLine="567"/>
        <w:jc w:val="both"/>
        <w:rPr>
          <w:sz w:val="28"/>
          <w:szCs w:val="28"/>
        </w:rPr>
      </w:pPr>
      <w:r w:rsidRPr="00395705">
        <w:rPr>
          <w:sz w:val="28"/>
          <w:szCs w:val="28"/>
        </w:rPr>
        <w:t>Потребления продуктов питания населения в сельской местности в сравнении с городским населением наблюдается увеличение в рационе питания картофеля, овощей, яиц, рыбной продукции и кондитерских изделий.</w:t>
      </w:r>
    </w:p>
    <w:p w14:paraId="516B3C1A" w14:textId="77777777" w:rsidR="007461FC" w:rsidRDefault="007461FC" w:rsidP="009363BA">
      <w:pPr>
        <w:widowControl w:val="0"/>
        <w:autoSpaceDE w:val="0"/>
        <w:autoSpaceDN w:val="0"/>
        <w:adjustRightInd w:val="0"/>
        <w:ind w:firstLine="567"/>
        <w:jc w:val="right"/>
        <w:rPr>
          <w:sz w:val="28"/>
          <w:szCs w:val="28"/>
        </w:rPr>
      </w:pPr>
    </w:p>
    <w:p w14:paraId="19ED9D0C" w14:textId="77777777" w:rsidR="007461FC" w:rsidRDefault="007461FC" w:rsidP="009363BA">
      <w:pPr>
        <w:widowControl w:val="0"/>
        <w:autoSpaceDE w:val="0"/>
        <w:autoSpaceDN w:val="0"/>
        <w:adjustRightInd w:val="0"/>
        <w:ind w:firstLine="567"/>
        <w:jc w:val="right"/>
        <w:rPr>
          <w:sz w:val="28"/>
          <w:szCs w:val="28"/>
        </w:rPr>
      </w:pPr>
    </w:p>
    <w:p w14:paraId="4BAE828A" w14:textId="77777777" w:rsidR="007461FC" w:rsidRDefault="007461FC" w:rsidP="009363BA">
      <w:pPr>
        <w:widowControl w:val="0"/>
        <w:autoSpaceDE w:val="0"/>
        <w:autoSpaceDN w:val="0"/>
        <w:adjustRightInd w:val="0"/>
        <w:ind w:firstLine="567"/>
        <w:jc w:val="right"/>
        <w:rPr>
          <w:sz w:val="28"/>
          <w:szCs w:val="28"/>
        </w:rPr>
      </w:pPr>
    </w:p>
    <w:p w14:paraId="00D2D648" w14:textId="77777777" w:rsidR="007461FC" w:rsidRDefault="007461FC" w:rsidP="009363BA">
      <w:pPr>
        <w:widowControl w:val="0"/>
        <w:autoSpaceDE w:val="0"/>
        <w:autoSpaceDN w:val="0"/>
        <w:adjustRightInd w:val="0"/>
        <w:ind w:firstLine="567"/>
        <w:jc w:val="right"/>
        <w:rPr>
          <w:sz w:val="28"/>
          <w:szCs w:val="28"/>
        </w:rPr>
      </w:pPr>
    </w:p>
    <w:p w14:paraId="33733C15" w14:textId="77777777" w:rsidR="007461FC" w:rsidRDefault="007461FC" w:rsidP="009363BA">
      <w:pPr>
        <w:widowControl w:val="0"/>
        <w:autoSpaceDE w:val="0"/>
        <w:autoSpaceDN w:val="0"/>
        <w:adjustRightInd w:val="0"/>
        <w:ind w:firstLine="567"/>
        <w:jc w:val="right"/>
        <w:rPr>
          <w:sz w:val="28"/>
          <w:szCs w:val="28"/>
        </w:rPr>
      </w:pPr>
    </w:p>
    <w:p w14:paraId="66D4C6BF" w14:textId="77777777" w:rsidR="007461FC" w:rsidRDefault="007461FC" w:rsidP="009363BA">
      <w:pPr>
        <w:widowControl w:val="0"/>
        <w:autoSpaceDE w:val="0"/>
        <w:autoSpaceDN w:val="0"/>
        <w:adjustRightInd w:val="0"/>
        <w:ind w:firstLine="567"/>
        <w:jc w:val="right"/>
        <w:rPr>
          <w:sz w:val="28"/>
          <w:szCs w:val="28"/>
        </w:rPr>
      </w:pPr>
    </w:p>
    <w:p w14:paraId="0BD97FEB" w14:textId="77777777" w:rsidR="007461FC" w:rsidRDefault="007461FC" w:rsidP="009363BA">
      <w:pPr>
        <w:widowControl w:val="0"/>
        <w:autoSpaceDE w:val="0"/>
        <w:autoSpaceDN w:val="0"/>
        <w:adjustRightInd w:val="0"/>
        <w:ind w:firstLine="567"/>
        <w:jc w:val="right"/>
        <w:rPr>
          <w:sz w:val="28"/>
          <w:szCs w:val="28"/>
        </w:rPr>
      </w:pPr>
    </w:p>
    <w:p w14:paraId="320D132B" w14:textId="77777777" w:rsidR="007461FC" w:rsidRDefault="007461FC" w:rsidP="009363BA">
      <w:pPr>
        <w:widowControl w:val="0"/>
        <w:autoSpaceDE w:val="0"/>
        <w:autoSpaceDN w:val="0"/>
        <w:adjustRightInd w:val="0"/>
        <w:ind w:firstLine="567"/>
        <w:jc w:val="right"/>
        <w:rPr>
          <w:sz w:val="28"/>
          <w:szCs w:val="28"/>
        </w:rPr>
      </w:pPr>
    </w:p>
    <w:p w14:paraId="3AA52653" w14:textId="77777777" w:rsidR="007461FC" w:rsidRDefault="007461FC" w:rsidP="009363BA">
      <w:pPr>
        <w:widowControl w:val="0"/>
        <w:autoSpaceDE w:val="0"/>
        <w:autoSpaceDN w:val="0"/>
        <w:adjustRightInd w:val="0"/>
        <w:ind w:firstLine="567"/>
        <w:jc w:val="right"/>
        <w:rPr>
          <w:sz w:val="28"/>
          <w:szCs w:val="28"/>
        </w:rPr>
      </w:pPr>
    </w:p>
    <w:p w14:paraId="6CBBFF7D" w14:textId="77777777" w:rsidR="007461FC" w:rsidRDefault="007461FC" w:rsidP="009363BA">
      <w:pPr>
        <w:widowControl w:val="0"/>
        <w:autoSpaceDE w:val="0"/>
        <w:autoSpaceDN w:val="0"/>
        <w:adjustRightInd w:val="0"/>
        <w:ind w:firstLine="567"/>
        <w:jc w:val="right"/>
        <w:rPr>
          <w:sz w:val="28"/>
          <w:szCs w:val="28"/>
        </w:rPr>
      </w:pPr>
    </w:p>
    <w:p w14:paraId="0345473D" w14:textId="77777777" w:rsidR="009363BA" w:rsidRPr="00395705" w:rsidRDefault="009363BA" w:rsidP="009363BA">
      <w:pPr>
        <w:widowControl w:val="0"/>
        <w:autoSpaceDE w:val="0"/>
        <w:autoSpaceDN w:val="0"/>
        <w:adjustRightInd w:val="0"/>
        <w:ind w:firstLine="567"/>
        <w:jc w:val="right"/>
        <w:rPr>
          <w:sz w:val="28"/>
          <w:szCs w:val="28"/>
        </w:rPr>
      </w:pPr>
      <w:r w:rsidRPr="00395705">
        <w:rPr>
          <w:sz w:val="28"/>
          <w:szCs w:val="28"/>
        </w:rPr>
        <w:t xml:space="preserve">Таблица </w:t>
      </w:r>
      <w:r w:rsidR="007461FC">
        <w:rPr>
          <w:sz w:val="28"/>
          <w:szCs w:val="28"/>
        </w:rPr>
        <w:t>12</w:t>
      </w:r>
    </w:p>
    <w:p w14:paraId="13CAA722" w14:textId="77777777" w:rsidR="009363BA" w:rsidRPr="00395705" w:rsidRDefault="009363BA" w:rsidP="009363BA">
      <w:pPr>
        <w:keepLines/>
        <w:widowControl w:val="0"/>
        <w:jc w:val="center"/>
        <w:outlineLvl w:val="0"/>
        <w:rPr>
          <w:b/>
          <w:bCs/>
          <w:sz w:val="28"/>
          <w:szCs w:val="28"/>
        </w:rPr>
      </w:pPr>
      <w:r w:rsidRPr="00395705">
        <w:rPr>
          <w:b/>
          <w:bCs/>
          <w:sz w:val="28"/>
          <w:szCs w:val="28"/>
        </w:rPr>
        <w:t>Потребление, пищевая и энергетическая ценность продуктов</w:t>
      </w:r>
    </w:p>
    <w:p w14:paraId="607A9121" w14:textId="77777777" w:rsidR="009363BA" w:rsidRPr="00395705" w:rsidRDefault="009363BA" w:rsidP="009363BA">
      <w:pPr>
        <w:keepLines/>
        <w:widowControl w:val="0"/>
        <w:jc w:val="center"/>
        <w:outlineLvl w:val="0"/>
        <w:rPr>
          <w:b/>
          <w:bCs/>
          <w:sz w:val="28"/>
          <w:szCs w:val="28"/>
          <w:vertAlign w:val="superscript"/>
        </w:rPr>
      </w:pPr>
      <w:r w:rsidRPr="00395705">
        <w:rPr>
          <w:b/>
          <w:bCs/>
          <w:sz w:val="28"/>
          <w:szCs w:val="28"/>
        </w:rPr>
        <w:t xml:space="preserve"> питания в домашних хозяйствах Республики Адыгея</w:t>
      </w:r>
    </w:p>
    <w:p w14:paraId="591E7E4C" w14:textId="77777777" w:rsidR="009363BA" w:rsidRPr="00395705" w:rsidRDefault="009363BA" w:rsidP="009363BA">
      <w:pPr>
        <w:jc w:val="center"/>
        <w:rPr>
          <w:sz w:val="28"/>
          <w:szCs w:val="28"/>
        </w:rPr>
      </w:pPr>
      <w:r w:rsidRPr="00395705">
        <w:rPr>
          <w:sz w:val="28"/>
          <w:szCs w:val="28"/>
        </w:rPr>
        <w:t>(в среднем на 1 члена семьи)</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6"/>
        <w:gridCol w:w="1901"/>
        <w:gridCol w:w="2201"/>
        <w:gridCol w:w="2198"/>
      </w:tblGrid>
      <w:tr w:rsidR="009363BA" w:rsidRPr="00395705" w14:paraId="5C00B1B9" w14:textId="77777777" w:rsidTr="007461FC">
        <w:trPr>
          <w:cantSplit/>
          <w:tblHeader/>
          <w:jc w:val="center"/>
        </w:trPr>
        <w:tc>
          <w:tcPr>
            <w:tcW w:w="2766" w:type="dxa"/>
            <w:tcBorders>
              <w:top w:val="double" w:sz="4" w:space="0" w:color="auto"/>
            </w:tcBorders>
          </w:tcPr>
          <w:p w14:paraId="01E00540" w14:textId="77777777" w:rsidR="009363BA" w:rsidRPr="00395705" w:rsidRDefault="009363BA" w:rsidP="007461FC">
            <w:pPr>
              <w:jc w:val="center"/>
              <w:rPr>
                <w:b/>
                <w:i/>
                <w:iCs/>
                <w:sz w:val="28"/>
                <w:szCs w:val="28"/>
              </w:rPr>
            </w:pPr>
          </w:p>
        </w:tc>
        <w:tc>
          <w:tcPr>
            <w:tcW w:w="1901" w:type="dxa"/>
            <w:tcBorders>
              <w:top w:val="double" w:sz="4" w:space="0" w:color="auto"/>
            </w:tcBorders>
          </w:tcPr>
          <w:p w14:paraId="0A362159" w14:textId="77777777" w:rsidR="009363BA" w:rsidRPr="00395705" w:rsidRDefault="009363BA" w:rsidP="007461FC">
            <w:pPr>
              <w:jc w:val="center"/>
              <w:rPr>
                <w:b/>
                <w:iCs/>
                <w:sz w:val="28"/>
                <w:szCs w:val="28"/>
              </w:rPr>
            </w:pPr>
            <w:r w:rsidRPr="00395705">
              <w:rPr>
                <w:b/>
                <w:iCs/>
                <w:sz w:val="28"/>
                <w:szCs w:val="28"/>
              </w:rPr>
              <w:t>2014</w:t>
            </w:r>
          </w:p>
        </w:tc>
        <w:tc>
          <w:tcPr>
            <w:tcW w:w="2201" w:type="dxa"/>
            <w:tcBorders>
              <w:top w:val="double" w:sz="4" w:space="0" w:color="auto"/>
            </w:tcBorders>
          </w:tcPr>
          <w:p w14:paraId="59AA168B" w14:textId="77777777" w:rsidR="009363BA" w:rsidRPr="00395705" w:rsidRDefault="009363BA" w:rsidP="007461FC">
            <w:pPr>
              <w:jc w:val="center"/>
              <w:rPr>
                <w:b/>
                <w:iCs/>
                <w:sz w:val="28"/>
                <w:szCs w:val="28"/>
              </w:rPr>
            </w:pPr>
            <w:r w:rsidRPr="00395705">
              <w:rPr>
                <w:b/>
                <w:iCs/>
                <w:sz w:val="28"/>
                <w:szCs w:val="28"/>
              </w:rPr>
              <w:t>2015</w:t>
            </w:r>
          </w:p>
        </w:tc>
        <w:tc>
          <w:tcPr>
            <w:tcW w:w="2198" w:type="dxa"/>
            <w:tcBorders>
              <w:top w:val="double" w:sz="4" w:space="0" w:color="auto"/>
            </w:tcBorders>
          </w:tcPr>
          <w:p w14:paraId="6D2FC0B4" w14:textId="77777777" w:rsidR="009363BA" w:rsidRPr="00395705" w:rsidRDefault="009363BA" w:rsidP="007461FC">
            <w:pPr>
              <w:jc w:val="center"/>
              <w:rPr>
                <w:b/>
                <w:iCs/>
                <w:sz w:val="28"/>
                <w:szCs w:val="28"/>
              </w:rPr>
            </w:pPr>
            <w:r w:rsidRPr="00395705">
              <w:rPr>
                <w:b/>
                <w:iCs/>
                <w:sz w:val="28"/>
                <w:szCs w:val="28"/>
              </w:rPr>
              <w:t>2016</w:t>
            </w:r>
          </w:p>
        </w:tc>
      </w:tr>
      <w:tr w:rsidR="009363BA" w:rsidRPr="00395705" w14:paraId="50F7CE70" w14:textId="77777777" w:rsidTr="007461FC">
        <w:trPr>
          <w:cantSplit/>
          <w:jc w:val="center"/>
        </w:trPr>
        <w:tc>
          <w:tcPr>
            <w:tcW w:w="9066" w:type="dxa"/>
            <w:gridSpan w:val="4"/>
          </w:tcPr>
          <w:p w14:paraId="21AEFB9F" w14:textId="77777777" w:rsidR="009363BA" w:rsidRPr="00395705" w:rsidRDefault="009363BA" w:rsidP="007461FC">
            <w:pPr>
              <w:widowControl w:val="0"/>
              <w:jc w:val="center"/>
              <w:rPr>
                <w:b/>
                <w:sz w:val="28"/>
                <w:szCs w:val="28"/>
              </w:rPr>
            </w:pPr>
            <w:r w:rsidRPr="00395705">
              <w:rPr>
                <w:b/>
                <w:iCs/>
                <w:sz w:val="28"/>
                <w:szCs w:val="28"/>
              </w:rPr>
              <w:t>Все домашние хозяйства</w:t>
            </w:r>
          </w:p>
        </w:tc>
      </w:tr>
      <w:tr w:rsidR="007461FC" w:rsidRPr="00395705" w14:paraId="15384675" w14:textId="77777777" w:rsidTr="007461FC">
        <w:trPr>
          <w:cantSplit/>
          <w:jc w:val="center"/>
        </w:trPr>
        <w:tc>
          <w:tcPr>
            <w:tcW w:w="9066" w:type="dxa"/>
            <w:gridSpan w:val="4"/>
          </w:tcPr>
          <w:p w14:paraId="4DB78A0F" w14:textId="77777777" w:rsidR="007461FC" w:rsidRPr="00395705" w:rsidRDefault="007461FC" w:rsidP="007461FC">
            <w:pPr>
              <w:widowControl w:val="0"/>
              <w:jc w:val="center"/>
              <w:rPr>
                <w:b/>
                <w:sz w:val="28"/>
                <w:szCs w:val="28"/>
              </w:rPr>
            </w:pPr>
            <w:r w:rsidRPr="00395705">
              <w:rPr>
                <w:b/>
                <w:sz w:val="28"/>
                <w:szCs w:val="28"/>
              </w:rPr>
              <w:t>Потребление, пищевая и энергетическая ценность продуктов питания, кг в год</w:t>
            </w:r>
          </w:p>
        </w:tc>
      </w:tr>
      <w:tr w:rsidR="009363BA" w:rsidRPr="00395705" w14:paraId="07C62193" w14:textId="77777777" w:rsidTr="007461FC">
        <w:trPr>
          <w:cantSplit/>
          <w:jc w:val="center"/>
        </w:trPr>
        <w:tc>
          <w:tcPr>
            <w:tcW w:w="2766" w:type="dxa"/>
          </w:tcPr>
          <w:p w14:paraId="2AF3A449" w14:textId="77777777" w:rsidR="009363BA" w:rsidRPr="00395705" w:rsidRDefault="009363BA" w:rsidP="007461FC">
            <w:pPr>
              <w:widowControl w:val="0"/>
              <w:jc w:val="center"/>
              <w:rPr>
                <w:sz w:val="28"/>
                <w:szCs w:val="28"/>
              </w:rPr>
            </w:pPr>
            <w:r w:rsidRPr="00395705">
              <w:rPr>
                <w:sz w:val="28"/>
                <w:szCs w:val="28"/>
              </w:rPr>
              <w:t>хлебные продукты</w:t>
            </w:r>
          </w:p>
        </w:tc>
        <w:tc>
          <w:tcPr>
            <w:tcW w:w="1901" w:type="dxa"/>
          </w:tcPr>
          <w:p w14:paraId="5FF25DAF" w14:textId="77777777" w:rsidR="009363BA" w:rsidRPr="00395705" w:rsidRDefault="009363BA" w:rsidP="007461FC">
            <w:pPr>
              <w:widowControl w:val="0"/>
              <w:tabs>
                <w:tab w:val="decimal" w:pos="465"/>
              </w:tabs>
              <w:autoSpaceDE w:val="0"/>
              <w:autoSpaceDN w:val="0"/>
              <w:jc w:val="center"/>
              <w:rPr>
                <w:sz w:val="28"/>
                <w:szCs w:val="28"/>
                <w:lang w:val="en-US"/>
              </w:rPr>
            </w:pPr>
            <w:r w:rsidRPr="00395705">
              <w:rPr>
                <w:sz w:val="28"/>
                <w:szCs w:val="28"/>
                <w:lang w:val="en-US"/>
              </w:rPr>
              <w:t>111</w:t>
            </w:r>
          </w:p>
        </w:tc>
        <w:tc>
          <w:tcPr>
            <w:tcW w:w="2201" w:type="dxa"/>
          </w:tcPr>
          <w:p w14:paraId="7000E241" w14:textId="77777777" w:rsidR="009363BA" w:rsidRPr="00395705" w:rsidRDefault="009363BA" w:rsidP="007461FC">
            <w:pPr>
              <w:widowControl w:val="0"/>
              <w:tabs>
                <w:tab w:val="decimal" w:pos="465"/>
              </w:tabs>
              <w:autoSpaceDE w:val="0"/>
              <w:autoSpaceDN w:val="0"/>
              <w:jc w:val="center"/>
              <w:rPr>
                <w:sz w:val="28"/>
                <w:szCs w:val="28"/>
              </w:rPr>
            </w:pPr>
            <w:r w:rsidRPr="00395705">
              <w:rPr>
                <w:sz w:val="28"/>
                <w:szCs w:val="28"/>
              </w:rPr>
              <w:t>110</w:t>
            </w:r>
          </w:p>
        </w:tc>
        <w:tc>
          <w:tcPr>
            <w:tcW w:w="2198" w:type="dxa"/>
          </w:tcPr>
          <w:p w14:paraId="6CF4D617" w14:textId="77777777" w:rsidR="009363BA" w:rsidRPr="00395705" w:rsidRDefault="009363BA" w:rsidP="007461FC">
            <w:pPr>
              <w:pStyle w:val="afa"/>
              <w:widowControl w:val="0"/>
              <w:tabs>
                <w:tab w:val="clear" w:pos="4153"/>
                <w:tab w:val="clear" w:pos="8306"/>
                <w:tab w:val="decimal" w:pos="755"/>
              </w:tabs>
              <w:spacing w:before="40" w:after="40"/>
              <w:jc w:val="center"/>
              <w:rPr>
                <w:sz w:val="28"/>
                <w:szCs w:val="28"/>
              </w:rPr>
            </w:pPr>
            <w:r w:rsidRPr="00395705">
              <w:rPr>
                <w:sz w:val="28"/>
                <w:szCs w:val="28"/>
              </w:rPr>
              <w:t>111</w:t>
            </w:r>
          </w:p>
        </w:tc>
      </w:tr>
      <w:tr w:rsidR="009363BA" w:rsidRPr="00395705" w14:paraId="626E7F78" w14:textId="77777777" w:rsidTr="007461FC">
        <w:trPr>
          <w:cantSplit/>
          <w:jc w:val="center"/>
        </w:trPr>
        <w:tc>
          <w:tcPr>
            <w:tcW w:w="2766" w:type="dxa"/>
          </w:tcPr>
          <w:p w14:paraId="5702C98F" w14:textId="77777777" w:rsidR="009363BA" w:rsidRPr="00395705" w:rsidRDefault="009363BA" w:rsidP="007461FC">
            <w:pPr>
              <w:widowControl w:val="0"/>
              <w:jc w:val="center"/>
              <w:rPr>
                <w:sz w:val="28"/>
                <w:szCs w:val="28"/>
              </w:rPr>
            </w:pPr>
            <w:r w:rsidRPr="00395705">
              <w:rPr>
                <w:sz w:val="28"/>
                <w:szCs w:val="28"/>
              </w:rPr>
              <w:t>картофель</w:t>
            </w:r>
          </w:p>
        </w:tc>
        <w:tc>
          <w:tcPr>
            <w:tcW w:w="1901" w:type="dxa"/>
          </w:tcPr>
          <w:p w14:paraId="20FB65E4" w14:textId="77777777" w:rsidR="009363BA" w:rsidRPr="00395705" w:rsidRDefault="009363BA" w:rsidP="007461FC">
            <w:pPr>
              <w:widowControl w:val="0"/>
              <w:tabs>
                <w:tab w:val="decimal" w:pos="465"/>
              </w:tabs>
              <w:jc w:val="center"/>
              <w:rPr>
                <w:sz w:val="28"/>
                <w:szCs w:val="28"/>
                <w:lang w:val="en-US"/>
              </w:rPr>
            </w:pPr>
            <w:r w:rsidRPr="00395705">
              <w:rPr>
                <w:sz w:val="28"/>
                <w:szCs w:val="28"/>
                <w:lang w:val="en-US"/>
              </w:rPr>
              <w:t>44</w:t>
            </w:r>
          </w:p>
        </w:tc>
        <w:tc>
          <w:tcPr>
            <w:tcW w:w="2201" w:type="dxa"/>
          </w:tcPr>
          <w:p w14:paraId="6780A7BA" w14:textId="77777777" w:rsidR="009363BA" w:rsidRPr="00395705" w:rsidRDefault="009363BA" w:rsidP="007461FC">
            <w:pPr>
              <w:widowControl w:val="0"/>
              <w:tabs>
                <w:tab w:val="decimal" w:pos="465"/>
              </w:tabs>
              <w:jc w:val="center"/>
              <w:rPr>
                <w:sz w:val="28"/>
                <w:szCs w:val="28"/>
              </w:rPr>
            </w:pPr>
            <w:r w:rsidRPr="00395705">
              <w:rPr>
                <w:sz w:val="28"/>
                <w:szCs w:val="28"/>
              </w:rPr>
              <w:t>45</w:t>
            </w:r>
          </w:p>
        </w:tc>
        <w:tc>
          <w:tcPr>
            <w:tcW w:w="2198" w:type="dxa"/>
          </w:tcPr>
          <w:p w14:paraId="4DAF8AD9" w14:textId="77777777" w:rsidR="009363BA" w:rsidRPr="00395705" w:rsidRDefault="009363BA" w:rsidP="007461FC">
            <w:pPr>
              <w:widowControl w:val="0"/>
              <w:tabs>
                <w:tab w:val="decimal" w:pos="755"/>
              </w:tabs>
              <w:spacing w:before="40" w:after="40"/>
              <w:jc w:val="center"/>
              <w:rPr>
                <w:sz w:val="28"/>
                <w:szCs w:val="28"/>
              </w:rPr>
            </w:pPr>
            <w:r w:rsidRPr="00395705">
              <w:rPr>
                <w:sz w:val="28"/>
                <w:szCs w:val="28"/>
              </w:rPr>
              <w:t>50</w:t>
            </w:r>
          </w:p>
        </w:tc>
      </w:tr>
      <w:tr w:rsidR="009363BA" w:rsidRPr="00395705" w14:paraId="3EAB35D0" w14:textId="77777777" w:rsidTr="007461FC">
        <w:trPr>
          <w:cantSplit/>
          <w:jc w:val="center"/>
        </w:trPr>
        <w:tc>
          <w:tcPr>
            <w:tcW w:w="2766" w:type="dxa"/>
          </w:tcPr>
          <w:p w14:paraId="441D1A3A" w14:textId="77777777" w:rsidR="009363BA" w:rsidRPr="00395705" w:rsidRDefault="009363BA" w:rsidP="007461FC">
            <w:pPr>
              <w:widowControl w:val="0"/>
              <w:jc w:val="center"/>
              <w:rPr>
                <w:sz w:val="28"/>
                <w:szCs w:val="28"/>
              </w:rPr>
            </w:pPr>
            <w:r w:rsidRPr="00395705">
              <w:rPr>
                <w:sz w:val="28"/>
                <w:szCs w:val="28"/>
              </w:rPr>
              <w:t>овощи и бахчевые</w:t>
            </w:r>
          </w:p>
        </w:tc>
        <w:tc>
          <w:tcPr>
            <w:tcW w:w="1901" w:type="dxa"/>
          </w:tcPr>
          <w:p w14:paraId="2B83F1AC" w14:textId="77777777" w:rsidR="009363BA" w:rsidRPr="00395705" w:rsidRDefault="009363BA" w:rsidP="007461FC">
            <w:pPr>
              <w:widowControl w:val="0"/>
              <w:tabs>
                <w:tab w:val="decimal" w:pos="465"/>
              </w:tabs>
              <w:jc w:val="center"/>
              <w:rPr>
                <w:sz w:val="28"/>
                <w:szCs w:val="28"/>
                <w:lang w:val="en-US"/>
              </w:rPr>
            </w:pPr>
            <w:r w:rsidRPr="00395705">
              <w:rPr>
                <w:sz w:val="28"/>
                <w:szCs w:val="28"/>
                <w:lang w:val="en-US"/>
              </w:rPr>
              <w:t>107</w:t>
            </w:r>
          </w:p>
        </w:tc>
        <w:tc>
          <w:tcPr>
            <w:tcW w:w="2201" w:type="dxa"/>
          </w:tcPr>
          <w:p w14:paraId="7FDB1BB6" w14:textId="77777777" w:rsidR="009363BA" w:rsidRPr="00395705" w:rsidRDefault="009363BA" w:rsidP="007461FC">
            <w:pPr>
              <w:widowControl w:val="0"/>
              <w:tabs>
                <w:tab w:val="decimal" w:pos="465"/>
              </w:tabs>
              <w:jc w:val="center"/>
              <w:rPr>
                <w:sz w:val="28"/>
                <w:szCs w:val="28"/>
              </w:rPr>
            </w:pPr>
            <w:r w:rsidRPr="00395705">
              <w:rPr>
                <w:sz w:val="28"/>
                <w:szCs w:val="28"/>
              </w:rPr>
              <w:t>109</w:t>
            </w:r>
          </w:p>
        </w:tc>
        <w:tc>
          <w:tcPr>
            <w:tcW w:w="2198" w:type="dxa"/>
          </w:tcPr>
          <w:p w14:paraId="13C31938" w14:textId="77777777" w:rsidR="009363BA" w:rsidRPr="00395705" w:rsidRDefault="009363BA" w:rsidP="007461FC">
            <w:pPr>
              <w:widowControl w:val="0"/>
              <w:tabs>
                <w:tab w:val="decimal" w:pos="755"/>
              </w:tabs>
              <w:spacing w:before="40" w:after="40"/>
              <w:jc w:val="center"/>
              <w:rPr>
                <w:sz w:val="28"/>
                <w:szCs w:val="28"/>
              </w:rPr>
            </w:pPr>
            <w:r w:rsidRPr="00395705">
              <w:rPr>
                <w:sz w:val="28"/>
                <w:szCs w:val="28"/>
              </w:rPr>
              <w:t>108</w:t>
            </w:r>
          </w:p>
        </w:tc>
      </w:tr>
      <w:tr w:rsidR="009363BA" w:rsidRPr="00395705" w14:paraId="4F6A0831" w14:textId="77777777" w:rsidTr="007461FC">
        <w:trPr>
          <w:cantSplit/>
          <w:jc w:val="center"/>
        </w:trPr>
        <w:tc>
          <w:tcPr>
            <w:tcW w:w="2766" w:type="dxa"/>
          </w:tcPr>
          <w:p w14:paraId="493C3671" w14:textId="77777777" w:rsidR="009363BA" w:rsidRPr="00395705" w:rsidRDefault="009363BA" w:rsidP="007461FC">
            <w:pPr>
              <w:widowControl w:val="0"/>
              <w:spacing w:after="120"/>
              <w:ind w:left="283"/>
              <w:jc w:val="center"/>
              <w:rPr>
                <w:bCs/>
                <w:sz w:val="28"/>
                <w:szCs w:val="28"/>
              </w:rPr>
            </w:pPr>
            <w:r w:rsidRPr="00395705">
              <w:rPr>
                <w:bCs/>
                <w:sz w:val="28"/>
                <w:szCs w:val="28"/>
              </w:rPr>
              <w:t>фрукты, ягоды</w:t>
            </w:r>
          </w:p>
        </w:tc>
        <w:tc>
          <w:tcPr>
            <w:tcW w:w="1901" w:type="dxa"/>
          </w:tcPr>
          <w:p w14:paraId="26016AA3" w14:textId="77777777" w:rsidR="009363BA" w:rsidRPr="00395705" w:rsidRDefault="009363BA" w:rsidP="007461FC">
            <w:pPr>
              <w:widowControl w:val="0"/>
              <w:tabs>
                <w:tab w:val="decimal" w:pos="465"/>
              </w:tabs>
              <w:jc w:val="center"/>
              <w:rPr>
                <w:sz w:val="28"/>
                <w:szCs w:val="28"/>
                <w:lang w:val="en-US"/>
              </w:rPr>
            </w:pPr>
            <w:r w:rsidRPr="00395705">
              <w:rPr>
                <w:sz w:val="28"/>
                <w:szCs w:val="28"/>
                <w:lang w:val="en-US"/>
              </w:rPr>
              <w:t>75</w:t>
            </w:r>
          </w:p>
        </w:tc>
        <w:tc>
          <w:tcPr>
            <w:tcW w:w="2201" w:type="dxa"/>
          </w:tcPr>
          <w:p w14:paraId="1F64C409" w14:textId="77777777" w:rsidR="009363BA" w:rsidRPr="00395705" w:rsidRDefault="009363BA" w:rsidP="007461FC">
            <w:pPr>
              <w:widowControl w:val="0"/>
              <w:tabs>
                <w:tab w:val="decimal" w:pos="465"/>
              </w:tabs>
              <w:jc w:val="center"/>
              <w:rPr>
                <w:sz w:val="28"/>
                <w:szCs w:val="28"/>
              </w:rPr>
            </w:pPr>
            <w:r w:rsidRPr="00395705">
              <w:rPr>
                <w:sz w:val="28"/>
                <w:szCs w:val="28"/>
              </w:rPr>
              <w:t>76</w:t>
            </w:r>
          </w:p>
        </w:tc>
        <w:tc>
          <w:tcPr>
            <w:tcW w:w="2198" w:type="dxa"/>
          </w:tcPr>
          <w:p w14:paraId="77C1586B" w14:textId="77777777" w:rsidR="009363BA" w:rsidRPr="00395705" w:rsidRDefault="009363BA" w:rsidP="007461FC">
            <w:pPr>
              <w:widowControl w:val="0"/>
              <w:tabs>
                <w:tab w:val="decimal" w:pos="755"/>
              </w:tabs>
              <w:spacing w:before="40" w:after="40"/>
              <w:jc w:val="center"/>
              <w:rPr>
                <w:sz w:val="28"/>
                <w:szCs w:val="28"/>
              </w:rPr>
            </w:pPr>
            <w:r w:rsidRPr="00395705">
              <w:rPr>
                <w:sz w:val="28"/>
                <w:szCs w:val="28"/>
              </w:rPr>
              <w:t>76</w:t>
            </w:r>
          </w:p>
        </w:tc>
      </w:tr>
      <w:tr w:rsidR="009363BA" w:rsidRPr="00395705" w14:paraId="34676A72" w14:textId="77777777" w:rsidTr="007461FC">
        <w:trPr>
          <w:cantSplit/>
          <w:jc w:val="center"/>
        </w:trPr>
        <w:tc>
          <w:tcPr>
            <w:tcW w:w="2766" w:type="dxa"/>
          </w:tcPr>
          <w:p w14:paraId="31C91B70" w14:textId="77777777" w:rsidR="009363BA" w:rsidRPr="00395705" w:rsidRDefault="009363BA" w:rsidP="007461FC">
            <w:pPr>
              <w:widowControl w:val="0"/>
              <w:jc w:val="center"/>
              <w:rPr>
                <w:sz w:val="28"/>
                <w:szCs w:val="28"/>
              </w:rPr>
            </w:pPr>
            <w:r w:rsidRPr="00395705">
              <w:rPr>
                <w:sz w:val="28"/>
                <w:szCs w:val="28"/>
              </w:rPr>
              <w:t>мясо и мясопродукты</w:t>
            </w:r>
          </w:p>
        </w:tc>
        <w:tc>
          <w:tcPr>
            <w:tcW w:w="1901" w:type="dxa"/>
          </w:tcPr>
          <w:p w14:paraId="0B2E7726" w14:textId="77777777" w:rsidR="009363BA" w:rsidRPr="00395705" w:rsidRDefault="009363BA" w:rsidP="007461FC">
            <w:pPr>
              <w:widowControl w:val="0"/>
              <w:tabs>
                <w:tab w:val="decimal" w:pos="465"/>
              </w:tabs>
              <w:jc w:val="center"/>
              <w:rPr>
                <w:sz w:val="28"/>
                <w:szCs w:val="28"/>
                <w:lang w:val="en-US"/>
              </w:rPr>
            </w:pPr>
            <w:r w:rsidRPr="00395705">
              <w:rPr>
                <w:sz w:val="28"/>
                <w:szCs w:val="28"/>
                <w:lang w:val="en-US"/>
              </w:rPr>
              <w:t>83</w:t>
            </w:r>
          </w:p>
        </w:tc>
        <w:tc>
          <w:tcPr>
            <w:tcW w:w="2201" w:type="dxa"/>
          </w:tcPr>
          <w:p w14:paraId="109DB005" w14:textId="77777777" w:rsidR="009363BA" w:rsidRPr="00395705" w:rsidRDefault="009363BA" w:rsidP="007461FC">
            <w:pPr>
              <w:widowControl w:val="0"/>
              <w:tabs>
                <w:tab w:val="decimal" w:pos="465"/>
              </w:tabs>
              <w:jc w:val="center"/>
              <w:rPr>
                <w:sz w:val="28"/>
                <w:szCs w:val="28"/>
              </w:rPr>
            </w:pPr>
            <w:r w:rsidRPr="00395705">
              <w:rPr>
                <w:sz w:val="28"/>
                <w:szCs w:val="28"/>
              </w:rPr>
              <w:t>81</w:t>
            </w:r>
          </w:p>
        </w:tc>
        <w:tc>
          <w:tcPr>
            <w:tcW w:w="2198" w:type="dxa"/>
          </w:tcPr>
          <w:p w14:paraId="0C7660AC" w14:textId="77777777" w:rsidR="009363BA" w:rsidRPr="00395705" w:rsidRDefault="009363BA" w:rsidP="007461FC">
            <w:pPr>
              <w:widowControl w:val="0"/>
              <w:tabs>
                <w:tab w:val="decimal" w:pos="755"/>
              </w:tabs>
              <w:spacing w:before="40" w:after="40"/>
              <w:jc w:val="center"/>
              <w:rPr>
                <w:sz w:val="28"/>
                <w:szCs w:val="28"/>
              </w:rPr>
            </w:pPr>
            <w:r w:rsidRPr="00395705">
              <w:rPr>
                <w:sz w:val="28"/>
                <w:szCs w:val="28"/>
              </w:rPr>
              <w:t>83</w:t>
            </w:r>
          </w:p>
        </w:tc>
      </w:tr>
      <w:tr w:rsidR="009363BA" w:rsidRPr="00395705" w14:paraId="0879AEEE" w14:textId="77777777" w:rsidTr="007461FC">
        <w:trPr>
          <w:cantSplit/>
          <w:jc w:val="center"/>
        </w:trPr>
        <w:tc>
          <w:tcPr>
            <w:tcW w:w="2766" w:type="dxa"/>
          </w:tcPr>
          <w:p w14:paraId="7E6B6795" w14:textId="77777777" w:rsidR="009363BA" w:rsidRPr="00395705" w:rsidRDefault="009363BA" w:rsidP="007461FC">
            <w:pPr>
              <w:widowControl w:val="0"/>
              <w:jc w:val="center"/>
              <w:rPr>
                <w:sz w:val="28"/>
                <w:szCs w:val="28"/>
              </w:rPr>
            </w:pPr>
            <w:r w:rsidRPr="00395705">
              <w:rPr>
                <w:sz w:val="28"/>
                <w:szCs w:val="28"/>
              </w:rPr>
              <w:t>молоко и молочные продукты</w:t>
            </w:r>
          </w:p>
        </w:tc>
        <w:tc>
          <w:tcPr>
            <w:tcW w:w="1901" w:type="dxa"/>
          </w:tcPr>
          <w:p w14:paraId="7971CCF7" w14:textId="77777777" w:rsidR="009363BA" w:rsidRPr="00395705" w:rsidRDefault="009363BA" w:rsidP="007461FC">
            <w:pPr>
              <w:widowControl w:val="0"/>
              <w:tabs>
                <w:tab w:val="decimal" w:pos="465"/>
              </w:tabs>
              <w:jc w:val="center"/>
              <w:rPr>
                <w:sz w:val="28"/>
                <w:szCs w:val="28"/>
                <w:lang w:val="en-US"/>
              </w:rPr>
            </w:pPr>
            <w:r w:rsidRPr="00395705">
              <w:rPr>
                <w:sz w:val="28"/>
                <w:szCs w:val="28"/>
                <w:lang w:val="en-US"/>
              </w:rPr>
              <w:t>269</w:t>
            </w:r>
          </w:p>
        </w:tc>
        <w:tc>
          <w:tcPr>
            <w:tcW w:w="2201" w:type="dxa"/>
          </w:tcPr>
          <w:p w14:paraId="1DD11A17" w14:textId="77777777" w:rsidR="009363BA" w:rsidRPr="00395705" w:rsidRDefault="009363BA" w:rsidP="007461FC">
            <w:pPr>
              <w:widowControl w:val="0"/>
              <w:tabs>
                <w:tab w:val="decimal" w:pos="465"/>
              </w:tabs>
              <w:jc w:val="center"/>
              <w:rPr>
                <w:sz w:val="28"/>
                <w:szCs w:val="28"/>
              </w:rPr>
            </w:pPr>
            <w:r w:rsidRPr="00395705">
              <w:rPr>
                <w:sz w:val="28"/>
                <w:szCs w:val="28"/>
              </w:rPr>
              <w:t>263</w:t>
            </w:r>
          </w:p>
        </w:tc>
        <w:tc>
          <w:tcPr>
            <w:tcW w:w="2198" w:type="dxa"/>
          </w:tcPr>
          <w:p w14:paraId="79E2AFA8" w14:textId="77777777" w:rsidR="009363BA" w:rsidRPr="00395705" w:rsidRDefault="009363BA" w:rsidP="007461FC">
            <w:pPr>
              <w:widowControl w:val="0"/>
              <w:tabs>
                <w:tab w:val="decimal" w:pos="755"/>
              </w:tabs>
              <w:spacing w:before="40" w:after="40"/>
              <w:jc w:val="center"/>
              <w:rPr>
                <w:sz w:val="28"/>
                <w:szCs w:val="28"/>
              </w:rPr>
            </w:pPr>
            <w:r w:rsidRPr="00395705">
              <w:rPr>
                <w:sz w:val="28"/>
                <w:szCs w:val="28"/>
              </w:rPr>
              <w:t>273</w:t>
            </w:r>
          </w:p>
        </w:tc>
      </w:tr>
      <w:tr w:rsidR="009363BA" w:rsidRPr="00395705" w14:paraId="2FC37D09" w14:textId="77777777" w:rsidTr="007461FC">
        <w:trPr>
          <w:cantSplit/>
          <w:jc w:val="center"/>
        </w:trPr>
        <w:tc>
          <w:tcPr>
            <w:tcW w:w="2766" w:type="dxa"/>
          </w:tcPr>
          <w:p w14:paraId="3F388D58" w14:textId="77777777" w:rsidR="009363BA" w:rsidRPr="00395705" w:rsidRDefault="009363BA" w:rsidP="007461FC">
            <w:pPr>
              <w:widowControl w:val="0"/>
              <w:jc w:val="center"/>
              <w:rPr>
                <w:sz w:val="28"/>
                <w:szCs w:val="28"/>
              </w:rPr>
            </w:pPr>
            <w:r w:rsidRPr="00395705">
              <w:rPr>
                <w:sz w:val="28"/>
                <w:szCs w:val="28"/>
              </w:rPr>
              <w:t>яйца, шт.</w:t>
            </w:r>
          </w:p>
        </w:tc>
        <w:tc>
          <w:tcPr>
            <w:tcW w:w="1901" w:type="dxa"/>
          </w:tcPr>
          <w:p w14:paraId="77933B3D" w14:textId="77777777" w:rsidR="009363BA" w:rsidRPr="00395705" w:rsidRDefault="009363BA" w:rsidP="007461FC">
            <w:pPr>
              <w:widowControl w:val="0"/>
              <w:tabs>
                <w:tab w:val="decimal" w:pos="465"/>
              </w:tabs>
              <w:jc w:val="center"/>
              <w:rPr>
                <w:sz w:val="28"/>
                <w:szCs w:val="28"/>
                <w:lang w:val="en-US"/>
              </w:rPr>
            </w:pPr>
            <w:r w:rsidRPr="00395705">
              <w:rPr>
                <w:sz w:val="28"/>
                <w:szCs w:val="28"/>
                <w:lang w:val="en-US"/>
              </w:rPr>
              <w:t>212</w:t>
            </w:r>
          </w:p>
        </w:tc>
        <w:tc>
          <w:tcPr>
            <w:tcW w:w="2201" w:type="dxa"/>
          </w:tcPr>
          <w:p w14:paraId="66547DEE" w14:textId="77777777" w:rsidR="009363BA" w:rsidRPr="00395705" w:rsidRDefault="009363BA" w:rsidP="007461FC">
            <w:pPr>
              <w:widowControl w:val="0"/>
              <w:tabs>
                <w:tab w:val="decimal" w:pos="465"/>
              </w:tabs>
              <w:jc w:val="center"/>
              <w:rPr>
                <w:sz w:val="28"/>
                <w:szCs w:val="28"/>
              </w:rPr>
            </w:pPr>
            <w:r w:rsidRPr="00395705">
              <w:rPr>
                <w:sz w:val="28"/>
                <w:szCs w:val="28"/>
              </w:rPr>
              <w:t>194</w:t>
            </w:r>
          </w:p>
        </w:tc>
        <w:tc>
          <w:tcPr>
            <w:tcW w:w="2198" w:type="dxa"/>
          </w:tcPr>
          <w:p w14:paraId="52700D85" w14:textId="77777777" w:rsidR="009363BA" w:rsidRPr="00395705" w:rsidRDefault="009363BA" w:rsidP="007461FC">
            <w:pPr>
              <w:widowControl w:val="0"/>
              <w:tabs>
                <w:tab w:val="decimal" w:pos="755"/>
              </w:tabs>
              <w:spacing w:before="40" w:after="40"/>
              <w:jc w:val="center"/>
              <w:rPr>
                <w:sz w:val="28"/>
                <w:szCs w:val="28"/>
              </w:rPr>
            </w:pPr>
            <w:r w:rsidRPr="00395705">
              <w:rPr>
                <w:sz w:val="28"/>
                <w:szCs w:val="28"/>
              </w:rPr>
              <w:t>209</w:t>
            </w:r>
          </w:p>
        </w:tc>
      </w:tr>
      <w:tr w:rsidR="009363BA" w:rsidRPr="00395705" w14:paraId="67F85AF6" w14:textId="77777777" w:rsidTr="007461FC">
        <w:trPr>
          <w:cantSplit/>
          <w:jc w:val="center"/>
        </w:trPr>
        <w:tc>
          <w:tcPr>
            <w:tcW w:w="2766" w:type="dxa"/>
          </w:tcPr>
          <w:p w14:paraId="79A09450" w14:textId="77777777" w:rsidR="009363BA" w:rsidRPr="00395705" w:rsidRDefault="009363BA" w:rsidP="007461FC">
            <w:pPr>
              <w:widowControl w:val="0"/>
              <w:jc w:val="center"/>
              <w:rPr>
                <w:sz w:val="28"/>
                <w:szCs w:val="28"/>
              </w:rPr>
            </w:pPr>
            <w:r w:rsidRPr="00395705">
              <w:rPr>
                <w:sz w:val="28"/>
                <w:szCs w:val="28"/>
              </w:rPr>
              <w:t>рыба и рыбные продукты</w:t>
            </w:r>
          </w:p>
        </w:tc>
        <w:tc>
          <w:tcPr>
            <w:tcW w:w="1901" w:type="dxa"/>
          </w:tcPr>
          <w:p w14:paraId="2066BD4C" w14:textId="77777777" w:rsidR="009363BA" w:rsidRPr="00395705" w:rsidRDefault="009363BA" w:rsidP="007461FC">
            <w:pPr>
              <w:widowControl w:val="0"/>
              <w:tabs>
                <w:tab w:val="decimal" w:pos="465"/>
              </w:tabs>
              <w:jc w:val="center"/>
              <w:rPr>
                <w:sz w:val="28"/>
                <w:szCs w:val="28"/>
                <w:lang w:val="en-US"/>
              </w:rPr>
            </w:pPr>
            <w:r w:rsidRPr="00395705">
              <w:rPr>
                <w:sz w:val="28"/>
                <w:szCs w:val="28"/>
                <w:lang w:val="en-US"/>
              </w:rPr>
              <w:t>13</w:t>
            </w:r>
          </w:p>
        </w:tc>
        <w:tc>
          <w:tcPr>
            <w:tcW w:w="2201" w:type="dxa"/>
          </w:tcPr>
          <w:p w14:paraId="2078C662" w14:textId="77777777" w:rsidR="009363BA" w:rsidRPr="00395705" w:rsidRDefault="009363BA" w:rsidP="007461FC">
            <w:pPr>
              <w:widowControl w:val="0"/>
              <w:tabs>
                <w:tab w:val="decimal" w:pos="465"/>
              </w:tabs>
              <w:jc w:val="center"/>
              <w:rPr>
                <w:sz w:val="28"/>
                <w:szCs w:val="28"/>
              </w:rPr>
            </w:pPr>
            <w:r w:rsidRPr="00395705">
              <w:rPr>
                <w:sz w:val="28"/>
                <w:szCs w:val="28"/>
              </w:rPr>
              <w:t>11</w:t>
            </w:r>
          </w:p>
        </w:tc>
        <w:tc>
          <w:tcPr>
            <w:tcW w:w="2198" w:type="dxa"/>
          </w:tcPr>
          <w:p w14:paraId="545F52CD" w14:textId="77777777" w:rsidR="009363BA" w:rsidRPr="00395705" w:rsidRDefault="009363BA" w:rsidP="007461FC">
            <w:pPr>
              <w:widowControl w:val="0"/>
              <w:tabs>
                <w:tab w:val="decimal" w:pos="755"/>
              </w:tabs>
              <w:spacing w:before="40" w:after="40"/>
              <w:jc w:val="center"/>
              <w:rPr>
                <w:sz w:val="28"/>
                <w:szCs w:val="28"/>
              </w:rPr>
            </w:pPr>
            <w:r w:rsidRPr="00395705">
              <w:rPr>
                <w:sz w:val="28"/>
                <w:szCs w:val="28"/>
              </w:rPr>
              <w:t>12</w:t>
            </w:r>
          </w:p>
        </w:tc>
      </w:tr>
      <w:tr w:rsidR="009363BA" w:rsidRPr="00395705" w14:paraId="79438DBF" w14:textId="77777777" w:rsidTr="007461FC">
        <w:trPr>
          <w:cantSplit/>
          <w:jc w:val="center"/>
        </w:trPr>
        <w:tc>
          <w:tcPr>
            <w:tcW w:w="2766" w:type="dxa"/>
          </w:tcPr>
          <w:p w14:paraId="3DC67D10" w14:textId="77777777" w:rsidR="009363BA" w:rsidRPr="00395705" w:rsidRDefault="009363BA" w:rsidP="007461FC">
            <w:pPr>
              <w:widowControl w:val="0"/>
              <w:jc w:val="center"/>
              <w:rPr>
                <w:sz w:val="28"/>
                <w:szCs w:val="28"/>
              </w:rPr>
            </w:pPr>
            <w:r w:rsidRPr="00395705">
              <w:rPr>
                <w:sz w:val="28"/>
                <w:szCs w:val="28"/>
              </w:rPr>
              <w:t>сахар и кондитерские изделия</w:t>
            </w:r>
          </w:p>
        </w:tc>
        <w:tc>
          <w:tcPr>
            <w:tcW w:w="1901" w:type="dxa"/>
          </w:tcPr>
          <w:p w14:paraId="02B8A5A9" w14:textId="77777777" w:rsidR="009363BA" w:rsidRPr="00395705" w:rsidRDefault="009363BA" w:rsidP="007461FC">
            <w:pPr>
              <w:widowControl w:val="0"/>
              <w:tabs>
                <w:tab w:val="decimal" w:pos="465"/>
              </w:tabs>
              <w:jc w:val="center"/>
              <w:rPr>
                <w:sz w:val="28"/>
                <w:szCs w:val="28"/>
                <w:lang w:val="en-US"/>
              </w:rPr>
            </w:pPr>
            <w:r w:rsidRPr="00395705">
              <w:rPr>
                <w:sz w:val="28"/>
                <w:szCs w:val="28"/>
                <w:lang w:val="en-US"/>
              </w:rPr>
              <w:t>29</w:t>
            </w:r>
          </w:p>
        </w:tc>
        <w:tc>
          <w:tcPr>
            <w:tcW w:w="2201" w:type="dxa"/>
          </w:tcPr>
          <w:p w14:paraId="00B7E584" w14:textId="77777777" w:rsidR="009363BA" w:rsidRPr="00395705" w:rsidRDefault="009363BA" w:rsidP="007461FC">
            <w:pPr>
              <w:widowControl w:val="0"/>
              <w:tabs>
                <w:tab w:val="decimal" w:pos="465"/>
              </w:tabs>
              <w:jc w:val="center"/>
              <w:rPr>
                <w:sz w:val="28"/>
                <w:szCs w:val="28"/>
              </w:rPr>
            </w:pPr>
            <w:r w:rsidRPr="00395705">
              <w:rPr>
                <w:sz w:val="28"/>
                <w:szCs w:val="28"/>
              </w:rPr>
              <w:t>28</w:t>
            </w:r>
          </w:p>
        </w:tc>
        <w:tc>
          <w:tcPr>
            <w:tcW w:w="2198" w:type="dxa"/>
          </w:tcPr>
          <w:p w14:paraId="29ECB75F" w14:textId="77777777" w:rsidR="009363BA" w:rsidRPr="00395705" w:rsidRDefault="009363BA" w:rsidP="007461FC">
            <w:pPr>
              <w:widowControl w:val="0"/>
              <w:tabs>
                <w:tab w:val="decimal" w:pos="755"/>
              </w:tabs>
              <w:spacing w:before="40" w:after="40"/>
              <w:jc w:val="center"/>
              <w:rPr>
                <w:sz w:val="28"/>
                <w:szCs w:val="28"/>
              </w:rPr>
            </w:pPr>
            <w:r w:rsidRPr="00395705">
              <w:rPr>
                <w:sz w:val="28"/>
                <w:szCs w:val="28"/>
              </w:rPr>
              <w:t>29</w:t>
            </w:r>
          </w:p>
        </w:tc>
      </w:tr>
      <w:tr w:rsidR="009363BA" w:rsidRPr="00395705" w14:paraId="3763DA6B" w14:textId="77777777" w:rsidTr="007461FC">
        <w:trPr>
          <w:cantSplit/>
          <w:jc w:val="center"/>
        </w:trPr>
        <w:tc>
          <w:tcPr>
            <w:tcW w:w="2766" w:type="dxa"/>
          </w:tcPr>
          <w:p w14:paraId="2FA1C812" w14:textId="77777777" w:rsidR="009363BA" w:rsidRPr="00395705" w:rsidRDefault="009363BA" w:rsidP="007461FC">
            <w:pPr>
              <w:widowControl w:val="0"/>
              <w:jc w:val="center"/>
              <w:rPr>
                <w:sz w:val="28"/>
                <w:szCs w:val="28"/>
              </w:rPr>
            </w:pPr>
            <w:r w:rsidRPr="00395705">
              <w:rPr>
                <w:sz w:val="28"/>
                <w:szCs w:val="28"/>
              </w:rPr>
              <w:t>масло растительное и другие жиры</w:t>
            </w:r>
          </w:p>
        </w:tc>
        <w:tc>
          <w:tcPr>
            <w:tcW w:w="1901" w:type="dxa"/>
          </w:tcPr>
          <w:p w14:paraId="6C851727" w14:textId="77777777" w:rsidR="009363BA" w:rsidRPr="00395705" w:rsidRDefault="009363BA" w:rsidP="007461FC">
            <w:pPr>
              <w:widowControl w:val="0"/>
              <w:tabs>
                <w:tab w:val="decimal" w:pos="465"/>
              </w:tabs>
              <w:jc w:val="center"/>
              <w:rPr>
                <w:sz w:val="28"/>
                <w:szCs w:val="28"/>
                <w:lang w:val="en-US"/>
              </w:rPr>
            </w:pPr>
            <w:r w:rsidRPr="00395705">
              <w:rPr>
                <w:sz w:val="28"/>
                <w:szCs w:val="28"/>
                <w:lang w:val="en-US"/>
              </w:rPr>
              <w:t>11</w:t>
            </w:r>
          </w:p>
        </w:tc>
        <w:tc>
          <w:tcPr>
            <w:tcW w:w="2201" w:type="dxa"/>
          </w:tcPr>
          <w:p w14:paraId="48D63159" w14:textId="77777777" w:rsidR="009363BA" w:rsidRPr="00395705" w:rsidRDefault="009363BA" w:rsidP="007461FC">
            <w:pPr>
              <w:widowControl w:val="0"/>
              <w:tabs>
                <w:tab w:val="decimal" w:pos="465"/>
              </w:tabs>
              <w:jc w:val="center"/>
              <w:rPr>
                <w:sz w:val="28"/>
                <w:szCs w:val="28"/>
              </w:rPr>
            </w:pPr>
            <w:r w:rsidRPr="00395705">
              <w:rPr>
                <w:sz w:val="28"/>
                <w:szCs w:val="28"/>
              </w:rPr>
              <w:t>12</w:t>
            </w:r>
          </w:p>
        </w:tc>
        <w:tc>
          <w:tcPr>
            <w:tcW w:w="2198" w:type="dxa"/>
          </w:tcPr>
          <w:p w14:paraId="5C2FF8AD" w14:textId="77777777" w:rsidR="009363BA" w:rsidRPr="00395705" w:rsidRDefault="009363BA" w:rsidP="007461FC">
            <w:pPr>
              <w:widowControl w:val="0"/>
              <w:tabs>
                <w:tab w:val="decimal" w:pos="755"/>
              </w:tabs>
              <w:spacing w:before="40" w:after="40"/>
              <w:jc w:val="center"/>
              <w:rPr>
                <w:sz w:val="28"/>
                <w:szCs w:val="28"/>
              </w:rPr>
            </w:pPr>
            <w:r w:rsidRPr="00395705">
              <w:rPr>
                <w:sz w:val="28"/>
                <w:szCs w:val="28"/>
              </w:rPr>
              <w:t>12</w:t>
            </w:r>
          </w:p>
        </w:tc>
      </w:tr>
      <w:tr w:rsidR="007461FC" w:rsidRPr="00395705" w14:paraId="1648C14C" w14:textId="77777777" w:rsidTr="007461FC">
        <w:trPr>
          <w:cantSplit/>
          <w:jc w:val="center"/>
        </w:trPr>
        <w:tc>
          <w:tcPr>
            <w:tcW w:w="9066" w:type="dxa"/>
            <w:gridSpan w:val="4"/>
          </w:tcPr>
          <w:p w14:paraId="0CBEFEFC" w14:textId="77777777" w:rsidR="007461FC" w:rsidRPr="00395705" w:rsidRDefault="007461FC" w:rsidP="007461FC">
            <w:pPr>
              <w:widowControl w:val="0"/>
              <w:tabs>
                <w:tab w:val="decimal" w:pos="755"/>
              </w:tabs>
              <w:spacing w:before="40" w:after="40"/>
              <w:jc w:val="center"/>
              <w:rPr>
                <w:b/>
                <w:bCs/>
                <w:sz w:val="28"/>
                <w:szCs w:val="28"/>
              </w:rPr>
            </w:pPr>
            <w:r w:rsidRPr="00395705">
              <w:rPr>
                <w:b/>
                <w:bCs/>
                <w:sz w:val="28"/>
                <w:szCs w:val="28"/>
              </w:rPr>
              <w:t>Пищевая ценность, грамм в сутки:</w:t>
            </w:r>
          </w:p>
        </w:tc>
      </w:tr>
      <w:tr w:rsidR="009363BA" w:rsidRPr="00395705" w14:paraId="0A842866" w14:textId="77777777" w:rsidTr="007461FC">
        <w:trPr>
          <w:cantSplit/>
          <w:jc w:val="center"/>
        </w:trPr>
        <w:tc>
          <w:tcPr>
            <w:tcW w:w="2766" w:type="dxa"/>
          </w:tcPr>
          <w:p w14:paraId="002C397C" w14:textId="77777777" w:rsidR="009363BA" w:rsidRPr="00395705" w:rsidRDefault="009363BA" w:rsidP="007461FC">
            <w:pPr>
              <w:widowControl w:val="0"/>
              <w:jc w:val="center"/>
              <w:rPr>
                <w:sz w:val="28"/>
                <w:szCs w:val="28"/>
              </w:rPr>
            </w:pPr>
            <w:r w:rsidRPr="00395705">
              <w:rPr>
                <w:sz w:val="28"/>
                <w:szCs w:val="28"/>
              </w:rPr>
              <w:t>белки</w:t>
            </w:r>
          </w:p>
        </w:tc>
        <w:tc>
          <w:tcPr>
            <w:tcW w:w="1901" w:type="dxa"/>
          </w:tcPr>
          <w:p w14:paraId="3BA5F85A" w14:textId="77777777" w:rsidR="009363BA" w:rsidRPr="00395705" w:rsidRDefault="009363BA" w:rsidP="007461FC">
            <w:pPr>
              <w:widowControl w:val="0"/>
              <w:tabs>
                <w:tab w:val="decimal" w:pos="465"/>
              </w:tabs>
              <w:ind w:right="-120"/>
              <w:jc w:val="center"/>
              <w:rPr>
                <w:sz w:val="28"/>
                <w:szCs w:val="28"/>
                <w:lang w:val="en-US"/>
              </w:rPr>
            </w:pPr>
            <w:r w:rsidRPr="00395705">
              <w:rPr>
                <w:sz w:val="28"/>
                <w:szCs w:val="28"/>
                <w:lang w:val="en-US"/>
              </w:rPr>
              <w:t>79,2</w:t>
            </w:r>
          </w:p>
        </w:tc>
        <w:tc>
          <w:tcPr>
            <w:tcW w:w="2201" w:type="dxa"/>
          </w:tcPr>
          <w:p w14:paraId="69357846" w14:textId="77777777" w:rsidR="009363BA" w:rsidRPr="00395705" w:rsidRDefault="009363BA" w:rsidP="007461FC">
            <w:pPr>
              <w:widowControl w:val="0"/>
              <w:tabs>
                <w:tab w:val="decimal" w:pos="465"/>
              </w:tabs>
              <w:ind w:right="-120"/>
              <w:jc w:val="center"/>
              <w:rPr>
                <w:sz w:val="28"/>
                <w:szCs w:val="28"/>
              </w:rPr>
            </w:pPr>
            <w:r w:rsidRPr="00395705">
              <w:rPr>
                <w:sz w:val="28"/>
                <w:szCs w:val="28"/>
              </w:rPr>
              <w:t>76,6</w:t>
            </w:r>
          </w:p>
        </w:tc>
        <w:tc>
          <w:tcPr>
            <w:tcW w:w="2198" w:type="dxa"/>
          </w:tcPr>
          <w:p w14:paraId="43540D04" w14:textId="77777777" w:rsidR="009363BA" w:rsidRPr="00395705" w:rsidRDefault="009363BA" w:rsidP="007461FC">
            <w:pPr>
              <w:widowControl w:val="0"/>
              <w:tabs>
                <w:tab w:val="decimal" w:pos="755"/>
              </w:tabs>
              <w:spacing w:before="40" w:after="40"/>
              <w:ind w:right="-120"/>
              <w:jc w:val="center"/>
              <w:rPr>
                <w:sz w:val="28"/>
                <w:szCs w:val="28"/>
              </w:rPr>
            </w:pPr>
            <w:r w:rsidRPr="00395705">
              <w:rPr>
                <w:sz w:val="28"/>
                <w:szCs w:val="28"/>
              </w:rPr>
              <w:t>78,1</w:t>
            </w:r>
          </w:p>
        </w:tc>
      </w:tr>
      <w:tr w:rsidR="009363BA" w:rsidRPr="00395705" w14:paraId="1B74734E" w14:textId="77777777" w:rsidTr="007461FC">
        <w:trPr>
          <w:cantSplit/>
          <w:jc w:val="center"/>
        </w:trPr>
        <w:tc>
          <w:tcPr>
            <w:tcW w:w="2766" w:type="dxa"/>
          </w:tcPr>
          <w:p w14:paraId="0B0E91A5" w14:textId="77777777" w:rsidR="009363BA" w:rsidRPr="00395705" w:rsidRDefault="009363BA" w:rsidP="007461FC">
            <w:pPr>
              <w:widowControl w:val="0"/>
              <w:jc w:val="center"/>
              <w:rPr>
                <w:sz w:val="28"/>
                <w:szCs w:val="28"/>
              </w:rPr>
            </w:pPr>
            <w:r w:rsidRPr="00395705">
              <w:rPr>
                <w:sz w:val="28"/>
                <w:szCs w:val="28"/>
              </w:rPr>
              <w:t>жиры</w:t>
            </w:r>
          </w:p>
        </w:tc>
        <w:tc>
          <w:tcPr>
            <w:tcW w:w="1901" w:type="dxa"/>
          </w:tcPr>
          <w:p w14:paraId="48F63072" w14:textId="77777777" w:rsidR="009363BA" w:rsidRPr="00395705" w:rsidRDefault="009363BA" w:rsidP="007461FC">
            <w:pPr>
              <w:widowControl w:val="0"/>
              <w:tabs>
                <w:tab w:val="decimal" w:pos="465"/>
              </w:tabs>
              <w:ind w:right="-120"/>
              <w:jc w:val="center"/>
              <w:rPr>
                <w:sz w:val="28"/>
                <w:szCs w:val="28"/>
                <w:lang w:val="en-US"/>
              </w:rPr>
            </w:pPr>
            <w:r w:rsidRPr="00395705">
              <w:rPr>
                <w:sz w:val="28"/>
                <w:szCs w:val="28"/>
                <w:lang w:val="en-US"/>
              </w:rPr>
              <w:t>100,4</w:t>
            </w:r>
          </w:p>
        </w:tc>
        <w:tc>
          <w:tcPr>
            <w:tcW w:w="2201" w:type="dxa"/>
          </w:tcPr>
          <w:p w14:paraId="27AD6686" w14:textId="77777777" w:rsidR="009363BA" w:rsidRPr="00395705" w:rsidRDefault="009363BA" w:rsidP="007461FC">
            <w:pPr>
              <w:widowControl w:val="0"/>
              <w:tabs>
                <w:tab w:val="decimal" w:pos="465"/>
              </w:tabs>
              <w:ind w:right="-120"/>
              <w:jc w:val="center"/>
              <w:rPr>
                <w:sz w:val="28"/>
                <w:szCs w:val="28"/>
              </w:rPr>
            </w:pPr>
            <w:r w:rsidRPr="00395705">
              <w:rPr>
                <w:sz w:val="28"/>
                <w:szCs w:val="28"/>
              </w:rPr>
              <w:t>100,2</w:t>
            </w:r>
          </w:p>
        </w:tc>
        <w:tc>
          <w:tcPr>
            <w:tcW w:w="2198" w:type="dxa"/>
          </w:tcPr>
          <w:p w14:paraId="4242E5BE" w14:textId="77777777" w:rsidR="009363BA" w:rsidRPr="00395705" w:rsidRDefault="009363BA" w:rsidP="007461FC">
            <w:pPr>
              <w:widowControl w:val="0"/>
              <w:tabs>
                <w:tab w:val="decimal" w:pos="755"/>
              </w:tabs>
              <w:spacing w:before="40" w:after="40"/>
              <w:ind w:right="-120"/>
              <w:jc w:val="center"/>
              <w:rPr>
                <w:sz w:val="28"/>
                <w:szCs w:val="28"/>
              </w:rPr>
            </w:pPr>
            <w:r w:rsidRPr="00395705">
              <w:rPr>
                <w:sz w:val="28"/>
                <w:szCs w:val="28"/>
              </w:rPr>
              <w:t>104,0</w:t>
            </w:r>
          </w:p>
        </w:tc>
      </w:tr>
      <w:tr w:rsidR="009363BA" w:rsidRPr="00395705" w14:paraId="15FE9248" w14:textId="77777777" w:rsidTr="007461FC">
        <w:trPr>
          <w:cantSplit/>
          <w:jc w:val="center"/>
        </w:trPr>
        <w:tc>
          <w:tcPr>
            <w:tcW w:w="2766" w:type="dxa"/>
          </w:tcPr>
          <w:p w14:paraId="5D784389" w14:textId="77777777" w:rsidR="009363BA" w:rsidRPr="00395705" w:rsidRDefault="009363BA" w:rsidP="007461FC">
            <w:pPr>
              <w:widowControl w:val="0"/>
              <w:jc w:val="center"/>
              <w:rPr>
                <w:sz w:val="28"/>
                <w:szCs w:val="28"/>
              </w:rPr>
            </w:pPr>
            <w:r w:rsidRPr="00395705">
              <w:rPr>
                <w:sz w:val="28"/>
                <w:szCs w:val="28"/>
              </w:rPr>
              <w:t>углеводы</w:t>
            </w:r>
          </w:p>
        </w:tc>
        <w:tc>
          <w:tcPr>
            <w:tcW w:w="1901" w:type="dxa"/>
          </w:tcPr>
          <w:p w14:paraId="69C3D48E" w14:textId="77777777" w:rsidR="009363BA" w:rsidRPr="00395705" w:rsidRDefault="009363BA" w:rsidP="007461FC">
            <w:pPr>
              <w:widowControl w:val="0"/>
              <w:tabs>
                <w:tab w:val="decimal" w:pos="465"/>
              </w:tabs>
              <w:ind w:right="-120"/>
              <w:jc w:val="center"/>
              <w:rPr>
                <w:sz w:val="28"/>
                <w:szCs w:val="28"/>
                <w:lang w:val="en-US"/>
              </w:rPr>
            </w:pPr>
            <w:r w:rsidRPr="00395705">
              <w:rPr>
                <w:sz w:val="28"/>
                <w:szCs w:val="28"/>
                <w:lang w:val="en-US"/>
              </w:rPr>
              <w:t>344,4</w:t>
            </w:r>
          </w:p>
        </w:tc>
        <w:tc>
          <w:tcPr>
            <w:tcW w:w="2201" w:type="dxa"/>
          </w:tcPr>
          <w:p w14:paraId="18BE3A1C" w14:textId="77777777" w:rsidR="009363BA" w:rsidRPr="00395705" w:rsidRDefault="009363BA" w:rsidP="007461FC">
            <w:pPr>
              <w:widowControl w:val="0"/>
              <w:tabs>
                <w:tab w:val="decimal" w:pos="465"/>
              </w:tabs>
              <w:ind w:right="-120"/>
              <w:jc w:val="center"/>
              <w:rPr>
                <w:sz w:val="28"/>
                <w:szCs w:val="28"/>
              </w:rPr>
            </w:pPr>
            <w:r w:rsidRPr="00395705">
              <w:rPr>
                <w:sz w:val="28"/>
                <w:szCs w:val="28"/>
              </w:rPr>
              <w:t>342,2</w:t>
            </w:r>
          </w:p>
        </w:tc>
        <w:tc>
          <w:tcPr>
            <w:tcW w:w="2198" w:type="dxa"/>
          </w:tcPr>
          <w:p w14:paraId="54C7F493" w14:textId="77777777" w:rsidR="009363BA" w:rsidRPr="00395705" w:rsidRDefault="009363BA" w:rsidP="007461FC">
            <w:pPr>
              <w:widowControl w:val="0"/>
              <w:tabs>
                <w:tab w:val="decimal" w:pos="755"/>
              </w:tabs>
              <w:spacing w:before="40" w:after="40"/>
              <w:ind w:right="-120"/>
              <w:jc w:val="center"/>
              <w:rPr>
                <w:sz w:val="28"/>
                <w:szCs w:val="28"/>
              </w:rPr>
            </w:pPr>
            <w:r w:rsidRPr="00395705">
              <w:rPr>
                <w:sz w:val="28"/>
                <w:szCs w:val="28"/>
              </w:rPr>
              <w:t>347,6</w:t>
            </w:r>
          </w:p>
        </w:tc>
      </w:tr>
      <w:tr w:rsidR="009363BA" w:rsidRPr="00395705" w14:paraId="277C5120" w14:textId="77777777" w:rsidTr="007461FC">
        <w:trPr>
          <w:cantSplit/>
          <w:jc w:val="center"/>
        </w:trPr>
        <w:tc>
          <w:tcPr>
            <w:tcW w:w="2766" w:type="dxa"/>
          </w:tcPr>
          <w:p w14:paraId="623E96B1" w14:textId="77777777" w:rsidR="009363BA" w:rsidRPr="00395705" w:rsidRDefault="009363BA" w:rsidP="007461FC">
            <w:pPr>
              <w:widowControl w:val="0"/>
              <w:jc w:val="center"/>
              <w:rPr>
                <w:b/>
                <w:bCs/>
                <w:sz w:val="28"/>
                <w:szCs w:val="28"/>
              </w:rPr>
            </w:pPr>
            <w:r w:rsidRPr="00395705">
              <w:rPr>
                <w:b/>
                <w:bCs/>
                <w:sz w:val="28"/>
                <w:szCs w:val="28"/>
              </w:rPr>
              <w:t>Энергетическая ценность,  ккал.  в сутки</w:t>
            </w:r>
          </w:p>
        </w:tc>
        <w:tc>
          <w:tcPr>
            <w:tcW w:w="1901" w:type="dxa"/>
          </w:tcPr>
          <w:p w14:paraId="1627E988" w14:textId="77777777" w:rsidR="009363BA" w:rsidRPr="00395705" w:rsidRDefault="009363BA" w:rsidP="007461FC">
            <w:pPr>
              <w:widowControl w:val="0"/>
              <w:tabs>
                <w:tab w:val="decimal" w:pos="465"/>
              </w:tabs>
              <w:ind w:right="-120"/>
              <w:jc w:val="center"/>
              <w:rPr>
                <w:b/>
                <w:bCs/>
                <w:sz w:val="28"/>
                <w:szCs w:val="28"/>
                <w:lang w:val="en-US"/>
              </w:rPr>
            </w:pPr>
            <w:r w:rsidRPr="00395705">
              <w:rPr>
                <w:b/>
                <w:bCs/>
                <w:sz w:val="28"/>
                <w:szCs w:val="28"/>
                <w:lang w:val="en-US"/>
              </w:rPr>
              <w:t>2611</w:t>
            </w:r>
            <w:r w:rsidRPr="00395705">
              <w:rPr>
                <w:b/>
                <w:bCs/>
                <w:sz w:val="28"/>
                <w:szCs w:val="28"/>
              </w:rPr>
              <w:t>,</w:t>
            </w:r>
            <w:r w:rsidRPr="00395705">
              <w:rPr>
                <w:b/>
                <w:bCs/>
                <w:sz w:val="28"/>
                <w:szCs w:val="28"/>
                <w:lang w:val="en-US"/>
              </w:rPr>
              <w:t>1</w:t>
            </w:r>
          </w:p>
        </w:tc>
        <w:tc>
          <w:tcPr>
            <w:tcW w:w="2201" w:type="dxa"/>
          </w:tcPr>
          <w:p w14:paraId="1436C918" w14:textId="77777777" w:rsidR="009363BA" w:rsidRPr="00395705" w:rsidRDefault="009363BA" w:rsidP="007461FC">
            <w:pPr>
              <w:widowControl w:val="0"/>
              <w:tabs>
                <w:tab w:val="decimal" w:pos="465"/>
              </w:tabs>
              <w:ind w:right="-120"/>
              <w:jc w:val="center"/>
              <w:rPr>
                <w:b/>
                <w:bCs/>
                <w:sz w:val="28"/>
                <w:szCs w:val="28"/>
              </w:rPr>
            </w:pPr>
            <w:r w:rsidRPr="00395705">
              <w:rPr>
                <w:b/>
                <w:bCs/>
                <w:sz w:val="28"/>
                <w:szCs w:val="28"/>
              </w:rPr>
              <w:t>2589,5</w:t>
            </w:r>
          </w:p>
        </w:tc>
        <w:tc>
          <w:tcPr>
            <w:tcW w:w="2198" w:type="dxa"/>
          </w:tcPr>
          <w:p w14:paraId="14CD6A86" w14:textId="77777777" w:rsidR="009363BA" w:rsidRPr="00395705" w:rsidRDefault="009363BA" w:rsidP="007461FC">
            <w:pPr>
              <w:pStyle w:val="afffff0"/>
              <w:widowControl w:val="0"/>
              <w:tabs>
                <w:tab w:val="decimal" w:pos="755"/>
              </w:tabs>
              <w:ind w:right="-120"/>
              <w:jc w:val="center"/>
              <w:rPr>
                <w:rFonts w:ascii="Times New Roman" w:hAnsi="Times New Roman" w:cs="Times New Roman"/>
                <w:bCs/>
                <w:sz w:val="28"/>
                <w:szCs w:val="28"/>
              </w:rPr>
            </w:pPr>
            <w:r w:rsidRPr="00395705">
              <w:rPr>
                <w:rFonts w:ascii="Times New Roman" w:hAnsi="Times New Roman" w:cs="Times New Roman"/>
                <w:bCs/>
                <w:sz w:val="28"/>
                <w:szCs w:val="28"/>
              </w:rPr>
              <w:t>2652,3</w:t>
            </w:r>
          </w:p>
        </w:tc>
      </w:tr>
      <w:tr w:rsidR="007461FC" w:rsidRPr="00395705" w14:paraId="4496C61D" w14:textId="77777777" w:rsidTr="007461FC">
        <w:trPr>
          <w:cantSplit/>
          <w:jc w:val="center"/>
        </w:trPr>
        <w:tc>
          <w:tcPr>
            <w:tcW w:w="9066" w:type="dxa"/>
            <w:gridSpan w:val="4"/>
          </w:tcPr>
          <w:p w14:paraId="6741062C" w14:textId="77777777" w:rsidR="007461FC" w:rsidRPr="00395705" w:rsidRDefault="007461FC" w:rsidP="007461FC">
            <w:pPr>
              <w:widowControl w:val="0"/>
              <w:jc w:val="center"/>
              <w:rPr>
                <w:b/>
                <w:sz w:val="28"/>
                <w:szCs w:val="28"/>
              </w:rPr>
            </w:pPr>
            <w:r w:rsidRPr="00395705">
              <w:rPr>
                <w:b/>
                <w:sz w:val="28"/>
                <w:szCs w:val="28"/>
              </w:rPr>
              <w:t>Потребление, пищевая и энергетическая ценность продуктов питания, кг в год</w:t>
            </w:r>
          </w:p>
        </w:tc>
      </w:tr>
      <w:tr w:rsidR="009363BA" w:rsidRPr="00395705" w14:paraId="32B66C89" w14:textId="77777777" w:rsidTr="007461FC">
        <w:trPr>
          <w:cantSplit/>
          <w:jc w:val="center"/>
        </w:trPr>
        <w:tc>
          <w:tcPr>
            <w:tcW w:w="2766" w:type="dxa"/>
          </w:tcPr>
          <w:p w14:paraId="673B113D" w14:textId="77777777" w:rsidR="009363BA" w:rsidRPr="00395705" w:rsidRDefault="009363BA" w:rsidP="007461FC">
            <w:pPr>
              <w:widowControl w:val="0"/>
              <w:jc w:val="center"/>
              <w:rPr>
                <w:sz w:val="28"/>
                <w:szCs w:val="28"/>
              </w:rPr>
            </w:pPr>
            <w:r w:rsidRPr="00395705">
              <w:rPr>
                <w:sz w:val="28"/>
                <w:szCs w:val="28"/>
              </w:rPr>
              <w:t>хлебные продукты</w:t>
            </w:r>
          </w:p>
        </w:tc>
        <w:tc>
          <w:tcPr>
            <w:tcW w:w="1901" w:type="dxa"/>
          </w:tcPr>
          <w:p w14:paraId="60112EAB" w14:textId="77777777" w:rsidR="009363BA" w:rsidRPr="00395705" w:rsidRDefault="009363BA" w:rsidP="007461FC">
            <w:pPr>
              <w:widowControl w:val="0"/>
              <w:tabs>
                <w:tab w:val="decimal" w:pos="380"/>
              </w:tabs>
              <w:ind w:right="-39"/>
              <w:jc w:val="center"/>
              <w:rPr>
                <w:sz w:val="28"/>
                <w:szCs w:val="28"/>
                <w:lang w:val="en-US"/>
              </w:rPr>
            </w:pPr>
            <w:r w:rsidRPr="00395705">
              <w:rPr>
                <w:sz w:val="28"/>
                <w:szCs w:val="28"/>
                <w:lang w:val="en-US"/>
              </w:rPr>
              <w:t>113</w:t>
            </w:r>
          </w:p>
        </w:tc>
        <w:tc>
          <w:tcPr>
            <w:tcW w:w="2201" w:type="dxa"/>
          </w:tcPr>
          <w:p w14:paraId="0E384A57" w14:textId="77777777" w:rsidR="009363BA" w:rsidRPr="00395705" w:rsidRDefault="009363BA" w:rsidP="007461FC">
            <w:pPr>
              <w:widowControl w:val="0"/>
              <w:tabs>
                <w:tab w:val="decimal" w:pos="380"/>
              </w:tabs>
              <w:ind w:right="-39"/>
              <w:jc w:val="center"/>
              <w:rPr>
                <w:sz w:val="28"/>
                <w:szCs w:val="28"/>
              </w:rPr>
            </w:pPr>
            <w:r w:rsidRPr="00395705">
              <w:rPr>
                <w:sz w:val="28"/>
                <w:szCs w:val="28"/>
              </w:rPr>
              <w:t>108</w:t>
            </w:r>
          </w:p>
        </w:tc>
        <w:tc>
          <w:tcPr>
            <w:tcW w:w="2198" w:type="dxa"/>
          </w:tcPr>
          <w:p w14:paraId="20889485" w14:textId="77777777" w:rsidR="009363BA" w:rsidRPr="00395705" w:rsidRDefault="009363BA" w:rsidP="007461FC">
            <w:pPr>
              <w:widowControl w:val="0"/>
              <w:tabs>
                <w:tab w:val="decimal" w:pos="743"/>
              </w:tabs>
              <w:spacing w:before="40" w:after="40"/>
              <w:ind w:right="-39"/>
              <w:jc w:val="center"/>
              <w:rPr>
                <w:sz w:val="28"/>
                <w:szCs w:val="28"/>
              </w:rPr>
            </w:pPr>
            <w:r w:rsidRPr="00395705">
              <w:rPr>
                <w:sz w:val="28"/>
                <w:szCs w:val="28"/>
              </w:rPr>
              <w:t>108</w:t>
            </w:r>
          </w:p>
        </w:tc>
      </w:tr>
      <w:tr w:rsidR="009363BA" w:rsidRPr="00395705" w14:paraId="71EC8B42" w14:textId="77777777" w:rsidTr="007461FC">
        <w:trPr>
          <w:cantSplit/>
          <w:jc w:val="center"/>
        </w:trPr>
        <w:tc>
          <w:tcPr>
            <w:tcW w:w="2766" w:type="dxa"/>
          </w:tcPr>
          <w:p w14:paraId="1B6EA2C8" w14:textId="77777777" w:rsidR="009363BA" w:rsidRPr="00395705" w:rsidRDefault="009363BA" w:rsidP="007461FC">
            <w:pPr>
              <w:widowControl w:val="0"/>
              <w:autoSpaceDE w:val="0"/>
              <w:autoSpaceDN w:val="0"/>
              <w:jc w:val="center"/>
              <w:rPr>
                <w:sz w:val="28"/>
                <w:szCs w:val="28"/>
              </w:rPr>
            </w:pPr>
            <w:r w:rsidRPr="00395705">
              <w:rPr>
                <w:sz w:val="28"/>
                <w:szCs w:val="28"/>
              </w:rPr>
              <w:t>картофель</w:t>
            </w:r>
          </w:p>
        </w:tc>
        <w:tc>
          <w:tcPr>
            <w:tcW w:w="1901" w:type="dxa"/>
          </w:tcPr>
          <w:p w14:paraId="7E67926B" w14:textId="77777777" w:rsidR="009363BA" w:rsidRPr="00395705" w:rsidRDefault="009363BA" w:rsidP="007461FC">
            <w:pPr>
              <w:widowControl w:val="0"/>
              <w:tabs>
                <w:tab w:val="decimal" w:pos="380"/>
              </w:tabs>
              <w:ind w:right="-39"/>
              <w:jc w:val="center"/>
              <w:rPr>
                <w:sz w:val="28"/>
                <w:szCs w:val="28"/>
                <w:lang w:val="en-US"/>
              </w:rPr>
            </w:pPr>
            <w:r w:rsidRPr="00395705">
              <w:rPr>
                <w:sz w:val="28"/>
                <w:szCs w:val="28"/>
                <w:lang w:val="en-US"/>
              </w:rPr>
              <w:t>43</w:t>
            </w:r>
          </w:p>
        </w:tc>
        <w:tc>
          <w:tcPr>
            <w:tcW w:w="2201" w:type="dxa"/>
          </w:tcPr>
          <w:p w14:paraId="666902D0" w14:textId="77777777" w:rsidR="009363BA" w:rsidRPr="00395705" w:rsidRDefault="009363BA" w:rsidP="007461FC">
            <w:pPr>
              <w:widowControl w:val="0"/>
              <w:tabs>
                <w:tab w:val="decimal" w:pos="380"/>
              </w:tabs>
              <w:ind w:right="-39"/>
              <w:jc w:val="center"/>
              <w:rPr>
                <w:sz w:val="28"/>
                <w:szCs w:val="28"/>
              </w:rPr>
            </w:pPr>
            <w:r w:rsidRPr="00395705">
              <w:rPr>
                <w:sz w:val="28"/>
                <w:szCs w:val="28"/>
              </w:rPr>
              <w:t>46</w:t>
            </w:r>
          </w:p>
        </w:tc>
        <w:tc>
          <w:tcPr>
            <w:tcW w:w="2198" w:type="dxa"/>
          </w:tcPr>
          <w:p w14:paraId="659DCDC9" w14:textId="77777777" w:rsidR="009363BA" w:rsidRPr="00395705" w:rsidRDefault="009363BA" w:rsidP="007461FC">
            <w:pPr>
              <w:widowControl w:val="0"/>
              <w:tabs>
                <w:tab w:val="decimal" w:pos="743"/>
              </w:tabs>
              <w:spacing w:before="40" w:after="40"/>
              <w:ind w:right="-39"/>
              <w:jc w:val="center"/>
              <w:rPr>
                <w:sz w:val="28"/>
                <w:szCs w:val="28"/>
              </w:rPr>
            </w:pPr>
            <w:r w:rsidRPr="00395705">
              <w:rPr>
                <w:sz w:val="28"/>
                <w:szCs w:val="28"/>
              </w:rPr>
              <w:t>52</w:t>
            </w:r>
          </w:p>
        </w:tc>
      </w:tr>
      <w:tr w:rsidR="009363BA" w:rsidRPr="00395705" w14:paraId="1B1DD72A" w14:textId="77777777" w:rsidTr="007461FC">
        <w:trPr>
          <w:cantSplit/>
          <w:jc w:val="center"/>
        </w:trPr>
        <w:tc>
          <w:tcPr>
            <w:tcW w:w="2766" w:type="dxa"/>
          </w:tcPr>
          <w:p w14:paraId="1AA74AC1" w14:textId="77777777" w:rsidR="009363BA" w:rsidRPr="00395705" w:rsidRDefault="009363BA" w:rsidP="007461FC">
            <w:pPr>
              <w:widowControl w:val="0"/>
              <w:jc w:val="center"/>
              <w:rPr>
                <w:sz w:val="28"/>
                <w:szCs w:val="28"/>
              </w:rPr>
            </w:pPr>
            <w:r w:rsidRPr="00395705">
              <w:rPr>
                <w:sz w:val="28"/>
                <w:szCs w:val="28"/>
              </w:rPr>
              <w:t>овощи и бахчевые</w:t>
            </w:r>
          </w:p>
        </w:tc>
        <w:tc>
          <w:tcPr>
            <w:tcW w:w="1901" w:type="dxa"/>
          </w:tcPr>
          <w:p w14:paraId="1EEB979F" w14:textId="77777777" w:rsidR="009363BA" w:rsidRPr="00395705" w:rsidRDefault="009363BA" w:rsidP="007461FC">
            <w:pPr>
              <w:widowControl w:val="0"/>
              <w:tabs>
                <w:tab w:val="decimal" w:pos="380"/>
              </w:tabs>
              <w:ind w:right="-39"/>
              <w:jc w:val="center"/>
              <w:rPr>
                <w:sz w:val="28"/>
                <w:szCs w:val="28"/>
                <w:lang w:val="en-US"/>
              </w:rPr>
            </w:pPr>
            <w:r w:rsidRPr="00395705">
              <w:rPr>
                <w:sz w:val="28"/>
                <w:szCs w:val="28"/>
                <w:lang w:val="en-US"/>
              </w:rPr>
              <w:t>104</w:t>
            </w:r>
          </w:p>
        </w:tc>
        <w:tc>
          <w:tcPr>
            <w:tcW w:w="2201" w:type="dxa"/>
          </w:tcPr>
          <w:p w14:paraId="4F246981" w14:textId="77777777" w:rsidR="009363BA" w:rsidRPr="00395705" w:rsidRDefault="009363BA" w:rsidP="007461FC">
            <w:pPr>
              <w:widowControl w:val="0"/>
              <w:tabs>
                <w:tab w:val="decimal" w:pos="380"/>
              </w:tabs>
              <w:ind w:right="-39"/>
              <w:jc w:val="center"/>
              <w:rPr>
                <w:sz w:val="28"/>
                <w:szCs w:val="28"/>
              </w:rPr>
            </w:pPr>
            <w:r w:rsidRPr="00395705">
              <w:rPr>
                <w:sz w:val="28"/>
                <w:szCs w:val="28"/>
              </w:rPr>
              <w:t>113</w:t>
            </w:r>
          </w:p>
        </w:tc>
        <w:tc>
          <w:tcPr>
            <w:tcW w:w="2198" w:type="dxa"/>
          </w:tcPr>
          <w:p w14:paraId="42F0634A" w14:textId="77777777" w:rsidR="009363BA" w:rsidRPr="00395705" w:rsidRDefault="009363BA" w:rsidP="007461FC">
            <w:pPr>
              <w:widowControl w:val="0"/>
              <w:tabs>
                <w:tab w:val="decimal" w:pos="743"/>
              </w:tabs>
              <w:spacing w:before="40" w:after="40"/>
              <w:ind w:right="-39"/>
              <w:jc w:val="center"/>
              <w:rPr>
                <w:sz w:val="28"/>
                <w:szCs w:val="28"/>
              </w:rPr>
            </w:pPr>
            <w:r w:rsidRPr="00395705">
              <w:rPr>
                <w:sz w:val="28"/>
                <w:szCs w:val="28"/>
              </w:rPr>
              <w:t>106</w:t>
            </w:r>
          </w:p>
        </w:tc>
      </w:tr>
      <w:tr w:rsidR="009363BA" w:rsidRPr="00395705" w14:paraId="66ADA073" w14:textId="77777777" w:rsidTr="007461FC">
        <w:trPr>
          <w:cantSplit/>
          <w:jc w:val="center"/>
        </w:trPr>
        <w:tc>
          <w:tcPr>
            <w:tcW w:w="2766" w:type="dxa"/>
          </w:tcPr>
          <w:p w14:paraId="62D43275" w14:textId="77777777" w:rsidR="009363BA" w:rsidRPr="00395705" w:rsidRDefault="009363BA" w:rsidP="007461FC">
            <w:pPr>
              <w:widowControl w:val="0"/>
              <w:spacing w:after="120"/>
              <w:ind w:left="283"/>
              <w:jc w:val="center"/>
              <w:rPr>
                <w:bCs/>
                <w:sz w:val="28"/>
                <w:szCs w:val="28"/>
              </w:rPr>
            </w:pPr>
            <w:r w:rsidRPr="00395705">
              <w:rPr>
                <w:bCs/>
                <w:sz w:val="28"/>
                <w:szCs w:val="28"/>
              </w:rPr>
              <w:t>фрукты, ягоды</w:t>
            </w:r>
          </w:p>
        </w:tc>
        <w:tc>
          <w:tcPr>
            <w:tcW w:w="1901" w:type="dxa"/>
          </w:tcPr>
          <w:p w14:paraId="01A0A84C" w14:textId="77777777" w:rsidR="009363BA" w:rsidRPr="00395705" w:rsidRDefault="009363BA" w:rsidP="007461FC">
            <w:pPr>
              <w:widowControl w:val="0"/>
              <w:tabs>
                <w:tab w:val="decimal" w:pos="380"/>
              </w:tabs>
              <w:ind w:right="-39"/>
              <w:jc w:val="center"/>
              <w:rPr>
                <w:sz w:val="28"/>
                <w:szCs w:val="28"/>
                <w:lang w:val="en-US"/>
              </w:rPr>
            </w:pPr>
            <w:r w:rsidRPr="00395705">
              <w:rPr>
                <w:sz w:val="28"/>
                <w:szCs w:val="28"/>
                <w:lang w:val="en-US"/>
              </w:rPr>
              <w:t>79</w:t>
            </w:r>
          </w:p>
        </w:tc>
        <w:tc>
          <w:tcPr>
            <w:tcW w:w="2201" w:type="dxa"/>
          </w:tcPr>
          <w:p w14:paraId="0B650D68" w14:textId="77777777" w:rsidR="009363BA" w:rsidRPr="00395705" w:rsidRDefault="009363BA" w:rsidP="007461FC">
            <w:pPr>
              <w:widowControl w:val="0"/>
              <w:tabs>
                <w:tab w:val="decimal" w:pos="380"/>
              </w:tabs>
              <w:ind w:right="-39"/>
              <w:jc w:val="center"/>
              <w:rPr>
                <w:sz w:val="28"/>
                <w:szCs w:val="28"/>
              </w:rPr>
            </w:pPr>
            <w:r w:rsidRPr="00395705">
              <w:rPr>
                <w:sz w:val="28"/>
                <w:szCs w:val="28"/>
              </w:rPr>
              <w:t>86</w:t>
            </w:r>
          </w:p>
        </w:tc>
        <w:tc>
          <w:tcPr>
            <w:tcW w:w="2198" w:type="dxa"/>
          </w:tcPr>
          <w:p w14:paraId="3EBFFF30" w14:textId="77777777" w:rsidR="009363BA" w:rsidRPr="00395705" w:rsidRDefault="009363BA" w:rsidP="007461FC">
            <w:pPr>
              <w:widowControl w:val="0"/>
              <w:tabs>
                <w:tab w:val="decimal" w:pos="743"/>
              </w:tabs>
              <w:spacing w:before="40" w:after="40"/>
              <w:ind w:right="-39"/>
              <w:jc w:val="center"/>
              <w:rPr>
                <w:sz w:val="28"/>
                <w:szCs w:val="28"/>
              </w:rPr>
            </w:pPr>
            <w:r w:rsidRPr="00395705">
              <w:rPr>
                <w:sz w:val="28"/>
                <w:szCs w:val="28"/>
              </w:rPr>
              <w:t>81</w:t>
            </w:r>
          </w:p>
        </w:tc>
      </w:tr>
      <w:tr w:rsidR="009363BA" w:rsidRPr="00395705" w14:paraId="4901A42E" w14:textId="77777777" w:rsidTr="007461FC">
        <w:trPr>
          <w:cantSplit/>
          <w:jc w:val="center"/>
        </w:trPr>
        <w:tc>
          <w:tcPr>
            <w:tcW w:w="2766" w:type="dxa"/>
          </w:tcPr>
          <w:p w14:paraId="2DF1535D" w14:textId="77777777" w:rsidR="009363BA" w:rsidRPr="00395705" w:rsidRDefault="009363BA" w:rsidP="007461FC">
            <w:pPr>
              <w:widowControl w:val="0"/>
              <w:jc w:val="center"/>
              <w:rPr>
                <w:sz w:val="28"/>
                <w:szCs w:val="28"/>
              </w:rPr>
            </w:pPr>
            <w:r w:rsidRPr="00395705">
              <w:rPr>
                <w:sz w:val="28"/>
                <w:szCs w:val="28"/>
              </w:rPr>
              <w:t>мясо и мясопродукты</w:t>
            </w:r>
          </w:p>
        </w:tc>
        <w:tc>
          <w:tcPr>
            <w:tcW w:w="1901" w:type="dxa"/>
          </w:tcPr>
          <w:p w14:paraId="1E17ECBB" w14:textId="77777777" w:rsidR="009363BA" w:rsidRPr="00395705" w:rsidRDefault="009363BA" w:rsidP="007461FC">
            <w:pPr>
              <w:widowControl w:val="0"/>
              <w:tabs>
                <w:tab w:val="decimal" w:pos="380"/>
              </w:tabs>
              <w:ind w:right="-39"/>
              <w:jc w:val="center"/>
              <w:rPr>
                <w:sz w:val="28"/>
                <w:szCs w:val="28"/>
                <w:lang w:val="en-US"/>
              </w:rPr>
            </w:pPr>
            <w:r w:rsidRPr="00395705">
              <w:rPr>
                <w:sz w:val="28"/>
                <w:szCs w:val="28"/>
                <w:lang w:val="en-US"/>
              </w:rPr>
              <w:t>86</w:t>
            </w:r>
          </w:p>
        </w:tc>
        <w:tc>
          <w:tcPr>
            <w:tcW w:w="2201" w:type="dxa"/>
          </w:tcPr>
          <w:p w14:paraId="16E18286" w14:textId="77777777" w:rsidR="009363BA" w:rsidRPr="00395705" w:rsidRDefault="009363BA" w:rsidP="007461FC">
            <w:pPr>
              <w:widowControl w:val="0"/>
              <w:tabs>
                <w:tab w:val="decimal" w:pos="380"/>
              </w:tabs>
              <w:ind w:right="-39"/>
              <w:jc w:val="center"/>
              <w:rPr>
                <w:sz w:val="28"/>
                <w:szCs w:val="28"/>
              </w:rPr>
            </w:pPr>
            <w:r w:rsidRPr="00395705">
              <w:rPr>
                <w:sz w:val="28"/>
                <w:szCs w:val="28"/>
              </w:rPr>
              <w:t>85</w:t>
            </w:r>
          </w:p>
        </w:tc>
        <w:tc>
          <w:tcPr>
            <w:tcW w:w="2198" w:type="dxa"/>
          </w:tcPr>
          <w:p w14:paraId="6459182F" w14:textId="77777777" w:rsidR="009363BA" w:rsidRPr="00395705" w:rsidRDefault="009363BA" w:rsidP="007461FC">
            <w:pPr>
              <w:widowControl w:val="0"/>
              <w:tabs>
                <w:tab w:val="decimal" w:pos="743"/>
              </w:tabs>
              <w:spacing w:before="40" w:after="40"/>
              <w:ind w:right="-39"/>
              <w:jc w:val="center"/>
              <w:rPr>
                <w:sz w:val="28"/>
                <w:szCs w:val="28"/>
              </w:rPr>
            </w:pPr>
            <w:r w:rsidRPr="00395705">
              <w:rPr>
                <w:sz w:val="28"/>
                <w:szCs w:val="28"/>
              </w:rPr>
              <w:t>89</w:t>
            </w:r>
          </w:p>
        </w:tc>
      </w:tr>
      <w:tr w:rsidR="009363BA" w:rsidRPr="00395705" w14:paraId="22E16B90" w14:textId="77777777" w:rsidTr="007461FC">
        <w:trPr>
          <w:cantSplit/>
          <w:jc w:val="center"/>
        </w:trPr>
        <w:tc>
          <w:tcPr>
            <w:tcW w:w="2766" w:type="dxa"/>
          </w:tcPr>
          <w:p w14:paraId="5F046222" w14:textId="77777777" w:rsidR="009363BA" w:rsidRPr="00395705" w:rsidRDefault="009363BA" w:rsidP="007461FC">
            <w:pPr>
              <w:widowControl w:val="0"/>
              <w:jc w:val="center"/>
              <w:rPr>
                <w:sz w:val="28"/>
                <w:szCs w:val="28"/>
              </w:rPr>
            </w:pPr>
            <w:r w:rsidRPr="00395705">
              <w:rPr>
                <w:sz w:val="28"/>
                <w:szCs w:val="28"/>
              </w:rPr>
              <w:t>молоко и молочные продукты</w:t>
            </w:r>
          </w:p>
        </w:tc>
        <w:tc>
          <w:tcPr>
            <w:tcW w:w="1901" w:type="dxa"/>
          </w:tcPr>
          <w:p w14:paraId="4635A1FF" w14:textId="77777777" w:rsidR="009363BA" w:rsidRPr="00395705" w:rsidRDefault="009363BA" w:rsidP="007461FC">
            <w:pPr>
              <w:widowControl w:val="0"/>
              <w:tabs>
                <w:tab w:val="decimal" w:pos="380"/>
              </w:tabs>
              <w:ind w:right="-39"/>
              <w:jc w:val="center"/>
              <w:rPr>
                <w:sz w:val="28"/>
                <w:szCs w:val="28"/>
                <w:lang w:val="en-US"/>
              </w:rPr>
            </w:pPr>
            <w:r w:rsidRPr="00395705">
              <w:rPr>
                <w:sz w:val="28"/>
                <w:szCs w:val="28"/>
                <w:lang w:val="en-US"/>
              </w:rPr>
              <w:t>272</w:t>
            </w:r>
          </w:p>
        </w:tc>
        <w:tc>
          <w:tcPr>
            <w:tcW w:w="2201" w:type="dxa"/>
          </w:tcPr>
          <w:p w14:paraId="12947FD8" w14:textId="77777777" w:rsidR="009363BA" w:rsidRPr="00395705" w:rsidRDefault="009363BA" w:rsidP="007461FC">
            <w:pPr>
              <w:widowControl w:val="0"/>
              <w:tabs>
                <w:tab w:val="decimal" w:pos="380"/>
              </w:tabs>
              <w:ind w:right="-39"/>
              <w:jc w:val="center"/>
              <w:rPr>
                <w:sz w:val="28"/>
                <w:szCs w:val="28"/>
              </w:rPr>
            </w:pPr>
            <w:r w:rsidRPr="00395705">
              <w:rPr>
                <w:sz w:val="28"/>
                <w:szCs w:val="28"/>
              </w:rPr>
              <w:t>271</w:t>
            </w:r>
          </w:p>
        </w:tc>
        <w:tc>
          <w:tcPr>
            <w:tcW w:w="2198" w:type="dxa"/>
          </w:tcPr>
          <w:p w14:paraId="65F92A87" w14:textId="77777777" w:rsidR="009363BA" w:rsidRPr="00395705" w:rsidRDefault="009363BA" w:rsidP="007461FC">
            <w:pPr>
              <w:widowControl w:val="0"/>
              <w:tabs>
                <w:tab w:val="decimal" w:pos="743"/>
              </w:tabs>
              <w:spacing w:before="40" w:after="40"/>
              <w:ind w:right="-39"/>
              <w:jc w:val="center"/>
              <w:rPr>
                <w:sz w:val="28"/>
                <w:szCs w:val="28"/>
                <w:lang w:val="en-US"/>
              </w:rPr>
            </w:pPr>
            <w:r w:rsidRPr="00395705">
              <w:rPr>
                <w:sz w:val="28"/>
                <w:szCs w:val="28"/>
              </w:rPr>
              <w:t>267</w:t>
            </w:r>
          </w:p>
        </w:tc>
      </w:tr>
      <w:tr w:rsidR="009363BA" w:rsidRPr="00395705" w14:paraId="21A37E69" w14:textId="77777777" w:rsidTr="007461FC">
        <w:trPr>
          <w:cantSplit/>
          <w:jc w:val="center"/>
        </w:trPr>
        <w:tc>
          <w:tcPr>
            <w:tcW w:w="2766" w:type="dxa"/>
          </w:tcPr>
          <w:p w14:paraId="3CE84A14" w14:textId="77777777" w:rsidR="009363BA" w:rsidRPr="00395705" w:rsidRDefault="009363BA" w:rsidP="007461FC">
            <w:pPr>
              <w:widowControl w:val="0"/>
              <w:jc w:val="center"/>
              <w:rPr>
                <w:sz w:val="28"/>
                <w:szCs w:val="28"/>
              </w:rPr>
            </w:pPr>
            <w:r w:rsidRPr="00395705">
              <w:rPr>
                <w:sz w:val="28"/>
                <w:szCs w:val="28"/>
              </w:rPr>
              <w:t>яйца, шт.</w:t>
            </w:r>
          </w:p>
        </w:tc>
        <w:tc>
          <w:tcPr>
            <w:tcW w:w="1901" w:type="dxa"/>
          </w:tcPr>
          <w:p w14:paraId="366EC825" w14:textId="77777777" w:rsidR="009363BA" w:rsidRPr="00395705" w:rsidRDefault="009363BA" w:rsidP="007461FC">
            <w:pPr>
              <w:widowControl w:val="0"/>
              <w:tabs>
                <w:tab w:val="decimal" w:pos="380"/>
              </w:tabs>
              <w:ind w:right="-39"/>
              <w:jc w:val="center"/>
              <w:rPr>
                <w:sz w:val="28"/>
                <w:szCs w:val="28"/>
                <w:lang w:val="en-US"/>
              </w:rPr>
            </w:pPr>
            <w:r w:rsidRPr="00395705">
              <w:rPr>
                <w:sz w:val="28"/>
                <w:szCs w:val="28"/>
                <w:lang w:val="en-US"/>
              </w:rPr>
              <w:t>210</w:t>
            </w:r>
          </w:p>
        </w:tc>
        <w:tc>
          <w:tcPr>
            <w:tcW w:w="2201" w:type="dxa"/>
          </w:tcPr>
          <w:p w14:paraId="5300F5FA" w14:textId="77777777" w:rsidR="009363BA" w:rsidRPr="00395705" w:rsidRDefault="009363BA" w:rsidP="007461FC">
            <w:pPr>
              <w:widowControl w:val="0"/>
              <w:tabs>
                <w:tab w:val="decimal" w:pos="380"/>
              </w:tabs>
              <w:ind w:right="-39"/>
              <w:jc w:val="center"/>
              <w:rPr>
                <w:sz w:val="28"/>
                <w:szCs w:val="28"/>
              </w:rPr>
            </w:pPr>
            <w:r w:rsidRPr="00395705">
              <w:rPr>
                <w:sz w:val="28"/>
                <w:szCs w:val="28"/>
              </w:rPr>
              <w:t>203</w:t>
            </w:r>
          </w:p>
        </w:tc>
        <w:tc>
          <w:tcPr>
            <w:tcW w:w="2198" w:type="dxa"/>
          </w:tcPr>
          <w:p w14:paraId="66E95D0C" w14:textId="77777777" w:rsidR="009363BA" w:rsidRPr="00395705" w:rsidRDefault="009363BA" w:rsidP="007461FC">
            <w:pPr>
              <w:widowControl w:val="0"/>
              <w:tabs>
                <w:tab w:val="decimal" w:pos="743"/>
              </w:tabs>
              <w:spacing w:before="40" w:after="40"/>
              <w:ind w:right="-39"/>
              <w:jc w:val="center"/>
              <w:rPr>
                <w:sz w:val="28"/>
                <w:szCs w:val="28"/>
                <w:lang w:val="en-US"/>
              </w:rPr>
            </w:pPr>
            <w:r w:rsidRPr="00395705">
              <w:rPr>
                <w:sz w:val="28"/>
                <w:szCs w:val="28"/>
                <w:lang w:val="en-US"/>
              </w:rPr>
              <w:t>209</w:t>
            </w:r>
          </w:p>
        </w:tc>
      </w:tr>
      <w:tr w:rsidR="009363BA" w:rsidRPr="00395705" w14:paraId="78146939" w14:textId="77777777" w:rsidTr="007461FC">
        <w:trPr>
          <w:cantSplit/>
          <w:jc w:val="center"/>
        </w:trPr>
        <w:tc>
          <w:tcPr>
            <w:tcW w:w="2766" w:type="dxa"/>
          </w:tcPr>
          <w:p w14:paraId="18354EF3" w14:textId="77777777" w:rsidR="009363BA" w:rsidRPr="00395705" w:rsidRDefault="009363BA" w:rsidP="007461FC">
            <w:pPr>
              <w:widowControl w:val="0"/>
              <w:jc w:val="center"/>
              <w:rPr>
                <w:sz w:val="28"/>
                <w:szCs w:val="28"/>
              </w:rPr>
            </w:pPr>
            <w:r w:rsidRPr="00395705">
              <w:rPr>
                <w:sz w:val="28"/>
                <w:szCs w:val="28"/>
              </w:rPr>
              <w:t>рыба и рыбные продукты</w:t>
            </w:r>
          </w:p>
        </w:tc>
        <w:tc>
          <w:tcPr>
            <w:tcW w:w="1901" w:type="dxa"/>
          </w:tcPr>
          <w:p w14:paraId="50227AB9" w14:textId="77777777" w:rsidR="009363BA" w:rsidRPr="00395705" w:rsidRDefault="009363BA" w:rsidP="007461FC">
            <w:pPr>
              <w:widowControl w:val="0"/>
              <w:tabs>
                <w:tab w:val="decimal" w:pos="380"/>
              </w:tabs>
              <w:ind w:right="-39"/>
              <w:jc w:val="center"/>
              <w:rPr>
                <w:sz w:val="28"/>
                <w:szCs w:val="28"/>
                <w:lang w:val="en-US"/>
              </w:rPr>
            </w:pPr>
            <w:r w:rsidRPr="00395705">
              <w:rPr>
                <w:sz w:val="28"/>
                <w:szCs w:val="28"/>
                <w:lang w:val="en-US"/>
              </w:rPr>
              <w:t>11</w:t>
            </w:r>
          </w:p>
        </w:tc>
        <w:tc>
          <w:tcPr>
            <w:tcW w:w="2201" w:type="dxa"/>
          </w:tcPr>
          <w:p w14:paraId="55CAD8C2" w14:textId="77777777" w:rsidR="009363BA" w:rsidRPr="00395705" w:rsidRDefault="009363BA" w:rsidP="007461FC">
            <w:pPr>
              <w:widowControl w:val="0"/>
              <w:tabs>
                <w:tab w:val="decimal" w:pos="380"/>
              </w:tabs>
              <w:ind w:right="-39"/>
              <w:jc w:val="center"/>
              <w:rPr>
                <w:sz w:val="28"/>
                <w:szCs w:val="28"/>
              </w:rPr>
            </w:pPr>
            <w:r w:rsidRPr="00395705">
              <w:rPr>
                <w:sz w:val="28"/>
                <w:szCs w:val="28"/>
              </w:rPr>
              <w:t>11</w:t>
            </w:r>
          </w:p>
        </w:tc>
        <w:tc>
          <w:tcPr>
            <w:tcW w:w="2198" w:type="dxa"/>
          </w:tcPr>
          <w:p w14:paraId="61EA643D" w14:textId="77777777" w:rsidR="009363BA" w:rsidRPr="00395705" w:rsidRDefault="009363BA" w:rsidP="007461FC">
            <w:pPr>
              <w:widowControl w:val="0"/>
              <w:tabs>
                <w:tab w:val="decimal" w:pos="743"/>
              </w:tabs>
              <w:spacing w:before="40" w:after="40"/>
              <w:ind w:right="-39"/>
              <w:jc w:val="center"/>
              <w:rPr>
                <w:sz w:val="28"/>
                <w:szCs w:val="28"/>
                <w:lang w:val="en-US"/>
              </w:rPr>
            </w:pPr>
            <w:r w:rsidRPr="00395705">
              <w:rPr>
                <w:sz w:val="28"/>
                <w:szCs w:val="28"/>
                <w:lang w:val="en-US"/>
              </w:rPr>
              <w:t>11</w:t>
            </w:r>
          </w:p>
        </w:tc>
      </w:tr>
      <w:tr w:rsidR="009363BA" w:rsidRPr="00395705" w14:paraId="5C38E400" w14:textId="77777777" w:rsidTr="007461FC">
        <w:trPr>
          <w:cantSplit/>
          <w:jc w:val="center"/>
        </w:trPr>
        <w:tc>
          <w:tcPr>
            <w:tcW w:w="2766" w:type="dxa"/>
          </w:tcPr>
          <w:p w14:paraId="4215B395" w14:textId="77777777" w:rsidR="009363BA" w:rsidRPr="00395705" w:rsidRDefault="009363BA" w:rsidP="007461FC">
            <w:pPr>
              <w:widowControl w:val="0"/>
              <w:jc w:val="center"/>
              <w:rPr>
                <w:sz w:val="28"/>
                <w:szCs w:val="28"/>
              </w:rPr>
            </w:pPr>
            <w:r w:rsidRPr="00395705">
              <w:rPr>
                <w:sz w:val="28"/>
                <w:szCs w:val="28"/>
              </w:rPr>
              <w:t>сахар и кондитерские изделия</w:t>
            </w:r>
          </w:p>
        </w:tc>
        <w:tc>
          <w:tcPr>
            <w:tcW w:w="1901" w:type="dxa"/>
          </w:tcPr>
          <w:p w14:paraId="559728FA" w14:textId="77777777" w:rsidR="009363BA" w:rsidRPr="00395705" w:rsidRDefault="009363BA" w:rsidP="007461FC">
            <w:pPr>
              <w:widowControl w:val="0"/>
              <w:tabs>
                <w:tab w:val="decimal" w:pos="380"/>
              </w:tabs>
              <w:ind w:right="-39"/>
              <w:jc w:val="center"/>
              <w:rPr>
                <w:sz w:val="28"/>
                <w:szCs w:val="28"/>
                <w:lang w:val="en-US"/>
              </w:rPr>
            </w:pPr>
            <w:r w:rsidRPr="00395705">
              <w:rPr>
                <w:sz w:val="28"/>
                <w:szCs w:val="28"/>
                <w:lang w:val="en-US"/>
              </w:rPr>
              <w:t>26</w:t>
            </w:r>
          </w:p>
        </w:tc>
        <w:tc>
          <w:tcPr>
            <w:tcW w:w="2201" w:type="dxa"/>
          </w:tcPr>
          <w:p w14:paraId="230BF476" w14:textId="77777777" w:rsidR="009363BA" w:rsidRPr="00395705" w:rsidRDefault="009363BA" w:rsidP="007461FC">
            <w:pPr>
              <w:widowControl w:val="0"/>
              <w:tabs>
                <w:tab w:val="decimal" w:pos="380"/>
              </w:tabs>
              <w:ind w:right="-39"/>
              <w:jc w:val="center"/>
              <w:rPr>
                <w:sz w:val="28"/>
                <w:szCs w:val="28"/>
              </w:rPr>
            </w:pPr>
            <w:r w:rsidRPr="00395705">
              <w:rPr>
                <w:sz w:val="28"/>
                <w:szCs w:val="28"/>
              </w:rPr>
              <w:t>28</w:t>
            </w:r>
          </w:p>
        </w:tc>
        <w:tc>
          <w:tcPr>
            <w:tcW w:w="2198" w:type="dxa"/>
          </w:tcPr>
          <w:p w14:paraId="1CAE0D17" w14:textId="77777777" w:rsidR="009363BA" w:rsidRPr="00395705" w:rsidRDefault="009363BA" w:rsidP="007461FC">
            <w:pPr>
              <w:widowControl w:val="0"/>
              <w:tabs>
                <w:tab w:val="decimal" w:pos="743"/>
              </w:tabs>
              <w:spacing w:before="40" w:after="40"/>
              <w:ind w:right="-39"/>
              <w:jc w:val="center"/>
              <w:rPr>
                <w:sz w:val="28"/>
                <w:szCs w:val="28"/>
                <w:lang w:val="en-US"/>
              </w:rPr>
            </w:pPr>
            <w:r w:rsidRPr="00395705">
              <w:rPr>
                <w:sz w:val="28"/>
                <w:szCs w:val="28"/>
                <w:lang w:val="en-US"/>
              </w:rPr>
              <w:t>30</w:t>
            </w:r>
          </w:p>
        </w:tc>
      </w:tr>
      <w:tr w:rsidR="009363BA" w:rsidRPr="00395705" w14:paraId="0EFCB4BE" w14:textId="77777777" w:rsidTr="007461FC">
        <w:trPr>
          <w:cantSplit/>
          <w:jc w:val="center"/>
        </w:trPr>
        <w:tc>
          <w:tcPr>
            <w:tcW w:w="2766" w:type="dxa"/>
          </w:tcPr>
          <w:p w14:paraId="0D8FBA21" w14:textId="77777777" w:rsidR="009363BA" w:rsidRPr="00395705" w:rsidRDefault="009363BA" w:rsidP="007461FC">
            <w:pPr>
              <w:widowControl w:val="0"/>
              <w:jc w:val="center"/>
              <w:rPr>
                <w:sz w:val="28"/>
                <w:szCs w:val="28"/>
              </w:rPr>
            </w:pPr>
            <w:r w:rsidRPr="00395705">
              <w:rPr>
                <w:sz w:val="28"/>
                <w:szCs w:val="28"/>
              </w:rPr>
              <w:t>масло растительное и другие жиры</w:t>
            </w:r>
          </w:p>
        </w:tc>
        <w:tc>
          <w:tcPr>
            <w:tcW w:w="1901" w:type="dxa"/>
          </w:tcPr>
          <w:p w14:paraId="5DE44D91" w14:textId="77777777" w:rsidR="009363BA" w:rsidRPr="00395705" w:rsidRDefault="009363BA" w:rsidP="007461FC">
            <w:pPr>
              <w:widowControl w:val="0"/>
              <w:tabs>
                <w:tab w:val="decimal" w:pos="380"/>
              </w:tabs>
              <w:ind w:right="-39"/>
              <w:jc w:val="center"/>
              <w:rPr>
                <w:sz w:val="28"/>
                <w:szCs w:val="28"/>
                <w:lang w:val="en-US"/>
              </w:rPr>
            </w:pPr>
            <w:r w:rsidRPr="00395705">
              <w:rPr>
                <w:sz w:val="28"/>
                <w:szCs w:val="28"/>
                <w:lang w:val="en-US"/>
              </w:rPr>
              <w:t>11</w:t>
            </w:r>
          </w:p>
        </w:tc>
        <w:tc>
          <w:tcPr>
            <w:tcW w:w="2201" w:type="dxa"/>
          </w:tcPr>
          <w:p w14:paraId="1A809BC1" w14:textId="77777777" w:rsidR="009363BA" w:rsidRPr="00395705" w:rsidRDefault="009363BA" w:rsidP="007461FC">
            <w:pPr>
              <w:widowControl w:val="0"/>
              <w:tabs>
                <w:tab w:val="decimal" w:pos="380"/>
              </w:tabs>
              <w:ind w:right="-39"/>
              <w:jc w:val="center"/>
              <w:rPr>
                <w:sz w:val="28"/>
                <w:szCs w:val="28"/>
              </w:rPr>
            </w:pPr>
            <w:r w:rsidRPr="00395705">
              <w:rPr>
                <w:sz w:val="28"/>
                <w:szCs w:val="28"/>
              </w:rPr>
              <w:t>12</w:t>
            </w:r>
          </w:p>
        </w:tc>
        <w:tc>
          <w:tcPr>
            <w:tcW w:w="2198" w:type="dxa"/>
          </w:tcPr>
          <w:p w14:paraId="52E3FA0D" w14:textId="77777777" w:rsidR="009363BA" w:rsidRPr="00395705" w:rsidRDefault="009363BA" w:rsidP="007461FC">
            <w:pPr>
              <w:widowControl w:val="0"/>
              <w:tabs>
                <w:tab w:val="decimal" w:pos="743"/>
              </w:tabs>
              <w:spacing w:before="40" w:after="40"/>
              <w:ind w:right="-39"/>
              <w:jc w:val="center"/>
              <w:rPr>
                <w:sz w:val="28"/>
                <w:szCs w:val="28"/>
                <w:lang w:val="en-US"/>
              </w:rPr>
            </w:pPr>
            <w:r w:rsidRPr="00395705">
              <w:rPr>
                <w:sz w:val="28"/>
                <w:szCs w:val="28"/>
                <w:lang w:val="en-US"/>
              </w:rPr>
              <w:t>12</w:t>
            </w:r>
          </w:p>
        </w:tc>
      </w:tr>
      <w:tr w:rsidR="007461FC" w:rsidRPr="00395705" w14:paraId="3A17CB93" w14:textId="77777777" w:rsidTr="007461FC">
        <w:trPr>
          <w:cantSplit/>
          <w:jc w:val="center"/>
        </w:trPr>
        <w:tc>
          <w:tcPr>
            <w:tcW w:w="9066" w:type="dxa"/>
            <w:gridSpan w:val="4"/>
          </w:tcPr>
          <w:p w14:paraId="0FAEA5B5" w14:textId="77777777" w:rsidR="007461FC" w:rsidRPr="00395705" w:rsidRDefault="007461FC" w:rsidP="007461FC">
            <w:pPr>
              <w:widowControl w:val="0"/>
              <w:tabs>
                <w:tab w:val="decimal" w:pos="743"/>
              </w:tabs>
              <w:spacing w:before="40" w:after="40"/>
              <w:ind w:right="-39"/>
              <w:jc w:val="center"/>
              <w:rPr>
                <w:b/>
                <w:bCs/>
                <w:sz w:val="28"/>
                <w:szCs w:val="28"/>
              </w:rPr>
            </w:pPr>
            <w:r w:rsidRPr="00395705">
              <w:rPr>
                <w:b/>
                <w:bCs/>
                <w:sz w:val="28"/>
                <w:szCs w:val="28"/>
              </w:rPr>
              <w:t>Пищевая ценность, грамм  в  сутки:</w:t>
            </w:r>
          </w:p>
        </w:tc>
      </w:tr>
      <w:tr w:rsidR="009363BA" w:rsidRPr="00395705" w14:paraId="2BB79075" w14:textId="77777777" w:rsidTr="007461FC">
        <w:trPr>
          <w:cantSplit/>
          <w:jc w:val="center"/>
        </w:trPr>
        <w:tc>
          <w:tcPr>
            <w:tcW w:w="2766" w:type="dxa"/>
          </w:tcPr>
          <w:p w14:paraId="3DE9906F" w14:textId="77777777" w:rsidR="009363BA" w:rsidRPr="00395705" w:rsidRDefault="009363BA" w:rsidP="007461FC">
            <w:pPr>
              <w:widowControl w:val="0"/>
              <w:jc w:val="center"/>
              <w:rPr>
                <w:sz w:val="28"/>
                <w:szCs w:val="28"/>
              </w:rPr>
            </w:pPr>
            <w:r w:rsidRPr="00395705">
              <w:rPr>
                <w:sz w:val="28"/>
                <w:szCs w:val="28"/>
              </w:rPr>
              <w:t>белки</w:t>
            </w:r>
          </w:p>
        </w:tc>
        <w:tc>
          <w:tcPr>
            <w:tcW w:w="1901" w:type="dxa"/>
          </w:tcPr>
          <w:p w14:paraId="4456B77C" w14:textId="77777777" w:rsidR="009363BA" w:rsidRPr="00395705" w:rsidRDefault="009363BA" w:rsidP="007461FC">
            <w:pPr>
              <w:widowControl w:val="0"/>
              <w:tabs>
                <w:tab w:val="decimal" w:pos="380"/>
              </w:tabs>
              <w:ind w:right="-39"/>
              <w:jc w:val="center"/>
              <w:rPr>
                <w:sz w:val="28"/>
                <w:szCs w:val="28"/>
                <w:lang w:val="en-US"/>
              </w:rPr>
            </w:pPr>
            <w:r w:rsidRPr="00395705">
              <w:rPr>
                <w:sz w:val="28"/>
                <w:szCs w:val="28"/>
                <w:lang w:val="en-US"/>
              </w:rPr>
              <w:t>80,4</w:t>
            </w:r>
          </w:p>
        </w:tc>
        <w:tc>
          <w:tcPr>
            <w:tcW w:w="2201" w:type="dxa"/>
          </w:tcPr>
          <w:p w14:paraId="4DC9DCA0" w14:textId="77777777" w:rsidR="009363BA" w:rsidRPr="00395705" w:rsidRDefault="009363BA" w:rsidP="007461FC">
            <w:pPr>
              <w:widowControl w:val="0"/>
              <w:tabs>
                <w:tab w:val="decimal" w:pos="380"/>
              </w:tabs>
              <w:ind w:right="-39"/>
              <w:jc w:val="center"/>
              <w:rPr>
                <w:sz w:val="28"/>
                <w:szCs w:val="28"/>
              </w:rPr>
            </w:pPr>
            <w:r w:rsidRPr="00395705">
              <w:rPr>
                <w:sz w:val="28"/>
                <w:szCs w:val="28"/>
              </w:rPr>
              <w:t>78,6</w:t>
            </w:r>
          </w:p>
        </w:tc>
        <w:tc>
          <w:tcPr>
            <w:tcW w:w="2198" w:type="dxa"/>
          </w:tcPr>
          <w:p w14:paraId="5421B207" w14:textId="77777777" w:rsidR="009363BA" w:rsidRPr="00395705" w:rsidRDefault="009363BA" w:rsidP="007461FC">
            <w:pPr>
              <w:widowControl w:val="0"/>
              <w:tabs>
                <w:tab w:val="decimal" w:pos="743"/>
              </w:tabs>
              <w:spacing w:before="40" w:after="40"/>
              <w:ind w:right="-39"/>
              <w:jc w:val="center"/>
              <w:rPr>
                <w:sz w:val="28"/>
                <w:szCs w:val="28"/>
              </w:rPr>
            </w:pPr>
            <w:r w:rsidRPr="00395705">
              <w:rPr>
                <w:sz w:val="28"/>
                <w:szCs w:val="28"/>
              </w:rPr>
              <w:t>79,5</w:t>
            </w:r>
          </w:p>
        </w:tc>
      </w:tr>
      <w:tr w:rsidR="009363BA" w:rsidRPr="00395705" w14:paraId="7156DAA3" w14:textId="77777777" w:rsidTr="007461FC">
        <w:trPr>
          <w:cantSplit/>
          <w:jc w:val="center"/>
        </w:trPr>
        <w:tc>
          <w:tcPr>
            <w:tcW w:w="2766" w:type="dxa"/>
          </w:tcPr>
          <w:p w14:paraId="3C2DB125" w14:textId="77777777" w:rsidR="009363BA" w:rsidRPr="00395705" w:rsidRDefault="009363BA" w:rsidP="007461FC">
            <w:pPr>
              <w:widowControl w:val="0"/>
              <w:jc w:val="center"/>
              <w:rPr>
                <w:sz w:val="28"/>
                <w:szCs w:val="28"/>
              </w:rPr>
            </w:pPr>
            <w:r w:rsidRPr="00395705">
              <w:rPr>
                <w:sz w:val="28"/>
                <w:szCs w:val="28"/>
              </w:rPr>
              <w:t>жиры</w:t>
            </w:r>
          </w:p>
        </w:tc>
        <w:tc>
          <w:tcPr>
            <w:tcW w:w="1901" w:type="dxa"/>
          </w:tcPr>
          <w:p w14:paraId="3FF1ADB6" w14:textId="77777777" w:rsidR="009363BA" w:rsidRPr="00395705" w:rsidRDefault="009363BA" w:rsidP="007461FC">
            <w:pPr>
              <w:widowControl w:val="0"/>
              <w:tabs>
                <w:tab w:val="decimal" w:pos="380"/>
              </w:tabs>
              <w:ind w:right="-39"/>
              <w:jc w:val="center"/>
              <w:rPr>
                <w:sz w:val="28"/>
                <w:szCs w:val="28"/>
                <w:lang w:val="en-US"/>
              </w:rPr>
            </w:pPr>
            <w:r w:rsidRPr="00395705">
              <w:rPr>
                <w:sz w:val="28"/>
                <w:szCs w:val="28"/>
                <w:lang w:val="en-US"/>
              </w:rPr>
              <w:t>100,5</w:t>
            </w:r>
          </w:p>
        </w:tc>
        <w:tc>
          <w:tcPr>
            <w:tcW w:w="2201" w:type="dxa"/>
          </w:tcPr>
          <w:p w14:paraId="35A1EDB8" w14:textId="77777777" w:rsidR="009363BA" w:rsidRPr="00395705" w:rsidRDefault="009363BA" w:rsidP="007461FC">
            <w:pPr>
              <w:widowControl w:val="0"/>
              <w:tabs>
                <w:tab w:val="decimal" w:pos="380"/>
              </w:tabs>
              <w:ind w:right="-39"/>
              <w:jc w:val="center"/>
              <w:rPr>
                <w:sz w:val="28"/>
                <w:szCs w:val="28"/>
              </w:rPr>
            </w:pPr>
            <w:r w:rsidRPr="00395705">
              <w:rPr>
                <w:sz w:val="28"/>
                <w:szCs w:val="28"/>
              </w:rPr>
              <w:t>102,2</w:t>
            </w:r>
          </w:p>
        </w:tc>
        <w:tc>
          <w:tcPr>
            <w:tcW w:w="2198" w:type="dxa"/>
          </w:tcPr>
          <w:p w14:paraId="20297414" w14:textId="77777777" w:rsidR="009363BA" w:rsidRPr="00395705" w:rsidRDefault="009363BA" w:rsidP="007461FC">
            <w:pPr>
              <w:widowControl w:val="0"/>
              <w:tabs>
                <w:tab w:val="decimal" w:pos="743"/>
              </w:tabs>
              <w:spacing w:before="40" w:after="40"/>
              <w:ind w:right="-39"/>
              <w:jc w:val="center"/>
              <w:rPr>
                <w:sz w:val="28"/>
                <w:szCs w:val="28"/>
              </w:rPr>
            </w:pPr>
            <w:r w:rsidRPr="00395705">
              <w:rPr>
                <w:sz w:val="28"/>
                <w:szCs w:val="28"/>
              </w:rPr>
              <w:t>106,1</w:t>
            </w:r>
          </w:p>
        </w:tc>
      </w:tr>
      <w:tr w:rsidR="009363BA" w:rsidRPr="00395705" w14:paraId="7EF68284" w14:textId="77777777" w:rsidTr="007461FC">
        <w:trPr>
          <w:cantSplit/>
          <w:jc w:val="center"/>
        </w:trPr>
        <w:tc>
          <w:tcPr>
            <w:tcW w:w="2766" w:type="dxa"/>
          </w:tcPr>
          <w:p w14:paraId="2C0E81F9" w14:textId="77777777" w:rsidR="009363BA" w:rsidRPr="00395705" w:rsidRDefault="009363BA" w:rsidP="007461FC">
            <w:pPr>
              <w:widowControl w:val="0"/>
              <w:jc w:val="center"/>
              <w:rPr>
                <w:sz w:val="28"/>
                <w:szCs w:val="28"/>
              </w:rPr>
            </w:pPr>
            <w:r w:rsidRPr="00395705">
              <w:rPr>
                <w:sz w:val="28"/>
                <w:szCs w:val="28"/>
              </w:rPr>
              <w:t>углеводы</w:t>
            </w:r>
          </w:p>
        </w:tc>
        <w:tc>
          <w:tcPr>
            <w:tcW w:w="1901" w:type="dxa"/>
          </w:tcPr>
          <w:p w14:paraId="439CF085" w14:textId="77777777" w:rsidR="009363BA" w:rsidRPr="00395705" w:rsidRDefault="009363BA" w:rsidP="007461FC">
            <w:pPr>
              <w:widowControl w:val="0"/>
              <w:tabs>
                <w:tab w:val="decimal" w:pos="380"/>
              </w:tabs>
              <w:ind w:right="-39"/>
              <w:jc w:val="center"/>
              <w:rPr>
                <w:sz w:val="28"/>
                <w:szCs w:val="28"/>
                <w:lang w:val="en-US"/>
              </w:rPr>
            </w:pPr>
            <w:r w:rsidRPr="00395705">
              <w:rPr>
                <w:sz w:val="28"/>
                <w:szCs w:val="28"/>
                <w:lang w:val="en-US"/>
              </w:rPr>
              <w:t>339,8</w:t>
            </w:r>
          </w:p>
        </w:tc>
        <w:tc>
          <w:tcPr>
            <w:tcW w:w="2201" w:type="dxa"/>
          </w:tcPr>
          <w:p w14:paraId="76C3E798" w14:textId="77777777" w:rsidR="009363BA" w:rsidRPr="00395705" w:rsidRDefault="009363BA" w:rsidP="007461FC">
            <w:pPr>
              <w:widowControl w:val="0"/>
              <w:tabs>
                <w:tab w:val="decimal" w:pos="380"/>
              </w:tabs>
              <w:ind w:right="-39"/>
              <w:jc w:val="center"/>
              <w:rPr>
                <w:sz w:val="28"/>
                <w:szCs w:val="28"/>
              </w:rPr>
            </w:pPr>
            <w:r w:rsidRPr="00395705">
              <w:rPr>
                <w:sz w:val="28"/>
                <w:szCs w:val="28"/>
              </w:rPr>
              <w:t>344,4</w:t>
            </w:r>
          </w:p>
        </w:tc>
        <w:tc>
          <w:tcPr>
            <w:tcW w:w="2198" w:type="dxa"/>
          </w:tcPr>
          <w:p w14:paraId="5498A4C8" w14:textId="77777777" w:rsidR="009363BA" w:rsidRPr="00395705" w:rsidRDefault="009363BA" w:rsidP="007461FC">
            <w:pPr>
              <w:widowControl w:val="0"/>
              <w:tabs>
                <w:tab w:val="decimal" w:pos="743"/>
              </w:tabs>
              <w:spacing w:before="40" w:after="40"/>
              <w:ind w:right="-39"/>
              <w:jc w:val="center"/>
              <w:rPr>
                <w:sz w:val="28"/>
                <w:szCs w:val="28"/>
              </w:rPr>
            </w:pPr>
            <w:r w:rsidRPr="00395705">
              <w:rPr>
                <w:sz w:val="28"/>
                <w:szCs w:val="28"/>
              </w:rPr>
              <w:t>346,5</w:t>
            </w:r>
          </w:p>
        </w:tc>
      </w:tr>
      <w:tr w:rsidR="009363BA" w:rsidRPr="00395705" w14:paraId="097B9B55" w14:textId="77777777" w:rsidTr="007461FC">
        <w:trPr>
          <w:cantSplit/>
          <w:jc w:val="center"/>
        </w:trPr>
        <w:tc>
          <w:tcPr>
            <w:tcW w:w="2766" w:type="dxa"/>
          </w:tcPr>
          <w:p w14:paraId="51F9F771" w14:textId="77777777" w:rsidR="009363BA" w:rsidRPr="00395705" w:rsidRDefault="009363BA" w:rsidP="007461FC">
            <w:pPr>
              <w:widowControl w:val="0"/>
              <w:jc w:val="center"/>
              <w:rPr>
                <w:b/>
                <w:bCs/>
                <w:sz w:val="28"/>
                <w:szCs w:val="28"/>
              </w:rPr>
            </w:pPr>
            <w:r w:rsidRPr="00395705">
              <w:rPr>
                <w:b/>
                <w:bCs/>
                <w:sz w:val="28"/>
                <w:szCs w:val="28"/>
              </w:rPr>
              <w:t>Энергетическая ценность,  ккал. в сутки</w:t>
            </w:r>
          </w:p>
        </w:tc>
        <w:tc>
          <w:tcPr>
            <w:tcW w:w="1901" w:type="dxa"/>
          </w:tcPr>
          <w:p w14:paraId="7D967CB1" w14:textId="77777777" w:rsidR="009363BA" w:rsidRPr="00395705" w:rsidRDefault="009363BA" w:rsidP="007461FC">
            <w:pPr>
              <w:widowControl w:val="0"/>
              <w:tabs>
                <w:tab w:val="decimal" w:pos="380"/>
              </w:tabs>
              <w:ind w:right="-39"/>
              <w:jc w:val="center"/>
              <w:rPr>
                <w:b/>
                <w:bCs/>
                <w:sz w:val="28"/>
                <w:szCs w:val="28"/>
                <w:lang w:val="en-US"/>
              </w:rPr>
            </w:pPr>
            <w:r w:rsidRPr="00395705">
              <w:rPr>
                <w:b/>
                <w:bCs/>
                <w:sz w:val="28"/>
                <w:szCs w:val="28"/>
                <w:lang w:val="en-US"/>
              </w:rPr>
              <w:t>2598</w:t>
            </w:r>
            <w:r w:rsidRPr="00395705">
              <w:rPr>
                <w:b/>
                <w:bCs/>
                <w:sz w:val="28"/>
                <w:szCs w:val="28"/>
              </w:rPr>
              <w:t>,</w:t>
            </w:r>
            <w:r w:rsidRPr="00395705">
              <w:rPr>
                <w:b/>
                <w:bCs/>
                <w:sz w:val="28"/>
                <w:szCs w:val="28"/>
                <w:lang w:val="en-US"/>
              </w:rPr>
              <w:t>9</w:t>
            </w:r>
          </w:p>
        </w:tc>
        <w:tc>
          <w:tcPr>
            <w:tcW w:w="2201" w:type="dxa"/>
          </w:tcPr>
          <w:p w14:paraId="113A9FEB" w14:textId="77777777" w:rsidR="009363BA" w:rsidRPr="00395705" w:rsidRDefault="009363BA" w:rsidP="007461FC">
            <w:pPr>
              <w:widowControl w:val="0"/>
              <w:tabs>
                <w:tab w:val="decimal" w:pos="380"/>
              </w:tabs>
              <w:ind w:right="-39"/>
              <w:jc w:val="center"/>
              <w:rPr>
                <w:b/>
                <w:bCs/>
                <w:sz w:val="28"/>
                <w:szCs w:val="28"/>
              </w:rPr>
            </w:pPr>
            <w:r w:rsidRPr="00395705">
              <w:rPr>
                <w:b/>
                <w:bCs/>
                <w:sz w:val="28"/>
                <w:szCs w:val="28"/>
              </w:rPr>
              <w:t>2625,5</w:t>
            </w:r>
          </w:p>
        </w:tc>
        <w:tc>
          <w:tcPr>
            <w:tcW w:w="2198" w:type="dxa"/>
          </w:tcPr>
          <w:p w14:paraId="1115B98A" w14:textId="77777777" w:rsidR="009363BA" w:rsidRPr="00395705" w:rsidRDefault="009363BA" w:rsidP="007461FC">
            <w:pPr>
              <w:widowControl w:val="0"/>
              <w:tabs>
                <w:tab w:val="decimal" w:pos="743"/>
              </w:tabs>
              <w:ind w:right="-39"/>
              <w:jc w:val="center"/>
              <w:rPr>
                <w:b/>
                <w:bCs/>
                <w:sz w:val="28"/>
                <w:szCs w:val="28"/>
              </w:rPr>
            </w:pPr>
            <w:r w:rsidRPr="00395705">
              <w:rPr>
                <w:b/>
                <w:bCs/>
                <w:sz w:val="28"/>
                <w:szCs w:val="28"/>
              </w:rPr>
              <w:t>2672,2</w:t>
            </w:r>
          </w:p>
        </w:tc>
      </w:tr>
      <w:tr w:rsidR="009363BA" w:rsidRPr="00395705" w14:paraId="13C70879" w14:textId="77777777" w:rsidTr="007461FC">
        <w:trPr>
          <w:cantSplit/>
          <w:jc w:val="center"/>
        </w:trPr>
        <w:tc>
          <w:tcPr>
            <w:tcW w:w="9066" w:type="dxa"/>
            <w:gridSpan w:val="4"/>
          </w:tcPr>
          <w:p w14:paraId="6602C832" w14:textId="77777777" w:rsidR="009363BA" w:rsidRPr="00395705" w:rsidRDefault="009363BA" w:rsidP="007461FC">
            <w:pPr>
              <w:widowControl w:val="0"/>
              <w:tabs>
                <w:tab w:val="decimal" w:pos="380"/>
              </w:tabs>
              <w:spacing w:before="40" w:after="40"/>
              <w:ind w:right="-40"/>
              <w:jc w:val="center"/>
              <w:rPr>
                <w:b/>
                <w:bCs/>
                <w:sz w:val="28"/>
                <w:szCs w:val="28"/>
              </w:rPr>
            </w:pPr>
          </w:p>
        </w:tc>
      </w:tr>
      <w:tr w:rsidR="007461FC" w:rsidRPr="00395705" w14:paraId="7AE8084D" w14:textId="77777777" w:rsidTr="007461FC">
        <w:trPr>
          <w:cantSplit/>
          <w:jc w:val="center"/>
        </w:trPr>
        <w:tc>
          <w:tcPr>
            <w:tcW w:w="9066" w:type="dxa"/>
            <w:gridSpan w:val="4"/>
          </w:tcPr>
          <w:p w14:paraId="559CC96C" w14:textId="77777777" w:rsidR="007461FC" w:rsidRPr="00395705" w:rsidRDefault="007461FC" w:rsidP="007461FC">
            <w:pPr>
              <w:jc w:val="center"/>
              <w:rPr>
                <w:b/>
                <w:sz w:val="28"/>
                <w:szCs w:val="28"/>
              </w:rPr>
            </w:pPr>
            <w:r w:rsidRPr="00395705">
              <w:rPr>
                <w:b/>
                <w:sz w:val="28"/>
                <w:szCs w:val="28"/>
              </w:rPr>
              <w:t>Потребление, пищевая и энергетическая ценность продуктов питания, кг в год</w:t>
            </w:r>
          </w:p>
        </w:tc>
      </w:tr>
      <w:tr w:rsidR="009363BA" w:rsidRPr="00395705" w14:paraId="30FB2101" w14:textId="77777777" w:rsidTr="007461FC">
        <w:trPr>
          <w:cantSplit/>
          <w:jc w:val="center"/>
        </w:trPr>
        <w:tc>
          <w:tcPr>
            <w:tcW w:w="2766" w:type="dxa"/>
          </w:tcPr>
          <w:p w14:paraId="32936A89" w14:textId="77777777" w:rsidR="009363BA" w:rsidRPr="00395705" w:rsidRDefault="009363BA" w:rsidP="007461FC">
            <w:pPr>
              <w:jc w:val="center"/>
              <w:rPr>
                <w:sz w:val="28"/>
                <w:szCs w:val="28"/>
              </w:rPr>
            </w:pPr>
            <w:r w:rsidRPr="00395705">
              <w:rPr>
                <w:sz w:val="28"/>
                <w:szCs w:val="28"/>
              </w:rPr>
              <w:t>хлебные продукты</w:t>
            </w:r>
          </w:p>
        </w:tc>
        <w:tc>
          <w:tcPr>
            <w:tcW w:w="1901" w:type="dxa"/>
          </w:tcPr>
          <w:p w14:paraId="5C6AC749" w14:textId="77777777" w:rsidR="009363BA" w:rsidRPr="00395705" w:rsidRDefault="009363BA" w:rsidP="007461FC">
            <w:pPr>
              <w:tabs>
                <w:tab w:val="decimal" w:pos="469"/>
              </w:tabs>
              <w:jc w:val="center"/>
              <w:rPr>
                <w:sz w:val="28"/>
                <w:szCs w:val="28"/>
              </w:rPr>
            </w:pPr>
            <w:r w:rsidRPr="00395705">
              <w:rPr>
                <w:sz w:val="28"/>
                <w:szCs w:val="28"/>
              </w:rPr>
              <w:t>110</w:t>
            </w:r>
          </w:p>
        </w:tc>
        <w:tc>
          <w:tcPr>
            <w:tcW w:w="2201" w:type="dxa"/>
          </w:tcPr>
          <w:p w14:paraId="076C1A3C" w14:textId="77777777" w:rsidR="009363BA" w:rsidRPr="00395705" w:rsidRDefault="009363BA" w:rsidP="007461FC">
            <w:pPr>
              <w:tabs>
                <w:tab w:val="decimal" w:pos="469"/>
              </w:tabs>
              <w:jc w:val="center"/>
              <w:rPr>
                <w:sz w:val="28"/>
                <w:szCs w:val="28"/>
              </w:rPr>
            </w:pPr>
            <w:r w:rsidRPr="00395705">
              <w:rPr>
                <w:sz w:val="28"/>
                <w:szCs w:val="28"/>
              </w:rPr>
              <w:t>112</w:t>
            </w:r>
          </w:p>
        </w:tc>
        <w:tc>
          <w:tcPr>
            <w:tcW w:w="2198" w:type="dxa"/>
          </w:tcPr>
          <w:p w14:paraId="593713B0" w14:textId="77777777" w:rsidR="009363BA" w:rsidRPr="00395705" w:rsidRDefault="009363BA" w:rsidP="007461FC">
            <w:pPr>
              <w:tabs>
                <w:tab w:val="decimal" w:pos="743"/>
              </w:tabs>
              <w:spacing w:before="40" w:after="40"/>
              <w:jc w:val="center"/>
              <w:rPr>
                <w:sz w:val="28"/>
                <w:szCs w:val="28"/>
              </w:rPr>
            </w:pPr>
            <w:r w:rsidRPr="00395705">
              <w:rPr>
                <w:sz w:val="28"/>
                <w:szCs w:val="28"/>
              </w:rPr>
              <w:t>114</w:t>
            </w:r>
          </w:p>
        </w:tc>
      </w:tr>
      <w:tr w:rsidR="009363BA" w:rsidRPr="00395705" w14:paraId="496039F4" w14:textId="77777777" w:rsidTr="007461FC">
        <w:trPr>
          <w:cantSplit/>
          <w:jc w:val="center"/>
        </w:trPr>
        <w:tc>
          <w:tcPr>
            <w:tcW w:w="2766" w:type="dxa"/>
          </w:tcPr>
          <w:p w14:paraId="2D2DE394" w14:textId="77777777" w:rsidR="009363BA" w:rsidRPr="00395705" w:rsidRDefault="009363BA" w:rsidP="007461FC">
            <w:pPr>
              <w:jc w:val="center"/>
              <w:rPr>
                <w:sz w:val="28"/>
                <w:szCs w:val="28"/>
              </w:rPr>
            </w:pPr>
            <w:r w:rsidRPr="00395705">
              <w:rPr>
                <w:sz w:val="28"/>
                <w:szCs w:val="28"/>
              </w:rPr>
              <w:t>картофель</w:t>
            </w:r>
          </w:p>
        </w:tc>
        <w:tc>
          <w:tcPr>
            <w:tcW w:w="1901" w:type="dxa"/>
          </w:tcPr>
          <w:p w14:paraId="548071CA" w14:textId="77777777" w:rsidR="009363BA" w:rsidRPr="00395705" w:rsidRDefault="009363BA" w:rsidP="007461FC">
            <w:pPr>
              <w:tabs>
                <w:tab w:val="decimal" w:pos="469"/>
              </w:tabs>
              <w:jc w:val="center"/>
              <w:rPr>
                <w:sz w:val="28"/>
                <w:szCs w:val="28"/>
              </w:rPr>
            </w:pPr>
            <w:r w:rsidRPr="00395705">
              <w:rPr>
                <w:sz w:val="28"/>
                <w:szCs w:val="28"/>
              </w:rPr>
              <w:t>46</w:t>
            </w:r>
          </w:p>
        </w:tc>
        <w:tc>
          <w:tcPr>
            <w:tcW w:w="2201" w:type="dxa"/>
          </w:tcPr>
          <w:p w14:paraId="5E9A4818" w14:textId="77777777" w:rsidR="009363BA" w:rsidRPr="00395705" w:rsidRDefault="009363BA" w:rsidP="007461FC">
            <w:pPr>
              <w:tabs>
                <w:tab w:val="decimal" w:pos="469"/>
              </w:tabs>
              <w:jc w:val="center"/>
              <w:rPr>
                <w:sz w:val="28"/>
                <w:szCs w:val="28"/>
              </w:rPr>
            </w:pPr>
            <w:r w:rsidRPr="00395705">
              <w:rPr>
                <w:sz w:val="28"/>
                <w:szCs w:val="28"/>
              </w:rPr>
              <w:t>43</w:t>
            </w:r>
          </w:p>
        </w:tc>
        <w:tc>
          <w:tcPr>
            <w:tcW w:w="2198" w:type="dxa"/>
          </w:tcPr>
          <w:p w14:paraId="5FCCA845" w14:textId="77777777" w:rsidR="009363BA" w:rsidRPr="00395705" w:rsidRDefault="009363BA" w:rsidP="007461FC">
            <w:pPr>
              <w:tabs>
                <w:tab w:val="decimal" w:pos="743"/>
              </w:tabs>
              <w:spacing w:before="40" w:after="40"/>
              <w:jc w:val="center"/>
              <w:rPr>
                <w:sz w:val="28"/>
                <w:szCs w:val="28"/>
              </w:rPr>
            </w:pPr>
            <w:r w:rsidRPr="00395705">
              <w:rPr>
                <w:sz w:val="28"/>
                <w:szCs w:val="28"/>
              </w:rPr>
              <w:t>49</w:t>
            </w:r>
          </w:p>
        </w:tc>
      </w:tr>
      <w:tr w:rsidR="009363BA" w:rsidRPr="00395705" w14:paraId="0082B7F2" w14:textId="77777777" w:rsidTr="007461FC">
        <w:trPr>
          <w:cantSplit/>
          <w:jc w:val="center"/>
        </w:trPr>
        <w:tc>
          <w:tcPr>
            <w:tcW w:w="2766" w:type="dxa"/>
          </w:tcPr>
          <w:p w14:paraId="0B9C2C25" w14:textId="77777777" w:rsidR="009363BA" w:rsidRPr="00395705" w:rsidRDefault="009363BA" w:rsidP="007461FC">
            <w:pPr>
              <w:autoSpaceDE w:val="0"/>
              <w:autoSpaceDN w:val="0"/>
              <w:jc w:val="center"/>
              <w:rPr>
                <w:sz w:val="28"/>
                <w:szCs w:val="28"/>
              </w:rPr>
            </w:pPr>
            <w:r w:rsidRPr="00395705">
              <w:rPr>
                <w:sz w:val="28"/>
                <w:szCs w:val="28"/>
              </w:rPr>
              <w:t>овощи и бахчевые</w:t>
            </w:r>
          </w:p>
        </w:tc>
        <w:tc>
          <w:tcPr>
            <w:tcW w:w="1901" w:type="dxa"/>
          </w:tcPr>
          <w:p w14:paraId="01564D81" w14:textId="77777777" w:rsidR="009363BA" w:rsidRPr="00395705" w:rsidRDefault="009363BA" w:rsidP="007461FC">
            <w:pPr>
              <w:tabs>
                <w:tab w:val="decimal" w:pos="469"/>
              </w:tabs>
              <w:jc w:val="center"/>
              <w:rPr>
                <w:sz w:val="28"/>
                <w:szCs w:val="28"/>
              </w:rPr>
            </w:pPr>
            <w:r w:rsidRPr="00395705">
              <w:rPr>
                <w:sz w:val="28"/>
                <w:szCs w:val="28"/>
              </w:rPr>
              <w:t>111</w:t>
            </w:r>
          </w:p>
        </w:tc>
        <w:tc>
          <w:tcPr>
            <w:tcW w:w="2201" w:type="dxa"/>
          </w:tcPr>
          <w:p w14:paraId="66E7FAF8" w14:textId="77777777" w:rsidR="009363BA" w:rsidRPr="00395705" w:rsidRDefault="009363BA" w:rsidP="007461FC">
            <w:pPr>
              <w:tabs>
                <w:tab w:val="decimal" w:pos="469"/>
              </w:tabs>
              <w:jc w:val="center"/>
              <w:rPr>
                <w:sz w:val="28"/>
                <w:szCs w:val="28"/>
              </w:rPr>
            </w:pPr>
            <w:r w:rsidRPr="00395705">
              <w:rPr>
                <w:sz w:val="28"/>
                <w:szCs w:val="28"/>
              </w:rPr>
              <w:t>106</w:t>
            </w:r>
          </w:p>
        </w:tc>
        <w:tc>
          <w:tcPr>
            <w:tcW w:w="2198" w:type="dxa"/>
          </w:tcPr>
          <w:p w14:paraId="6C93E345" w14:textId="77777777" w:rsidR="009363BA" w:rsidRPr="00395705" w:rsidRDefault="009363BA" w:rsidP="007461FC">
            <w:pPr>
              <w:tabs>
                <w:tab w:val="decimal" w:pos="743"/>
              </w:tabs>
              <w:spacing w:before="40" w:after="40"/>
              <w:jc w:val="center"/>
              <w:rPr>
                <w:sz w:val="28"/>
                <w:szCs w:val="28"/>
              </w:rPr>
            </w:pPr>
            <w:r w:rsidRPr="00395705">
              <w:rPr>
                <w:sz w:val="28"/>
                <w:szCs w:val="28"/>
              </w:rPr>
              <w:t>110</w:t>
            </w:r>
          </w:p>
        </w:tc>
      </w:tr>
      <w:tr w:rsidR="009363BA" w:rsidRPr="00395705" w14:paraId="7CA50A4F" w14:textId="77777777" w:rsidTr="007461FC">
        <w:trPr>
          <w:cantSplit/>
          <w:jc w:val="center"/>
        </w:trPr>
        <w:tc>
          <w:tcPr>
            <w:tcW w:w="2766" w:type="dxa"/>
          </w:tcPr>
          <w:p w14:paraId="31D7655A" w14:textId="77777777" w:rsidR="009363BA" w:rsidRPr="00395705" w:rsidRDefault="009363BA" w:rsidP="007461FC">
            <w:pPr>
              <w:spacing w:after="120"/>
              <w:ind w:left="283"/>
              <w:jc w:val="center"/>
              <w:rPr>
                <w:bCs/>
                <w:sz w:val="28"/>
                <w:szCs w:val="28"/>
              </w:rPr>
            </w:pPr>
            <w:r w:rsidRPr="00395705">
              <w:rPr>
                <w:bCs/>
                <w:sz w:val="28"/>
                <w:szCs w:val="28"/>
              </w:rPr>
              <w:t>фрукты, ягоды</w:t>
            </w:r>
          </w:p>
        </w:tc>
        <w:tc>
          <w:tcPr>
            <w:tcW w:w="1901" w:type="dxa"/>
          </w:tcPr>
          <w:p w14:paraId="2F580E81" w14:textId="77777777" w:rsidR="009363BA" w:rsidRPr="00395705" w:rsidRDefault="009363BA" w:rsidP="007461FC">
            <w:pPr>
              <w:tabs>
                <w:tab w:val="decimal" w:pos="469"/>
              </w:tabs>
              <w:jc w:val="center"/>
              <w:rPr>
                <w:sz w:val="28"/>
                <w:szCs w:val="28"/>
              </w:rPr>
            </w:pPr>
            <w:r w:rsidRPr="00395705">
              <w:rPr>
                <w:sz w:val="28"/>
                <w:szCs w:val="28"/>
              </w:rPr>
              <w:t>72</w:t>
            </w:r>
          </w:p>
        </w:tc>
        <w:tc>
          <w:tcPr>
            <w:tcW w:w="2201" w:type="dxa"/>
          </w:tcPr>
          <w:p w14:paraId="603143EA" w14:textId="77777777" w:rsidR="009363BA" w:rsidRPr="00395705" w:rsidRDefault="009363BA" w:rsidP="007461FC">
            <w:pPr>
              <w:tabs>
                <w:tab w:val="decimal" w:pos="469"/>
              </w:tabs>
              <w:jc w:val="center"/>
              <w:rPr>
                <w:sz w:val="28"/>
                <w:szCs w:val="28"/>
              </w:rPr>
            </w:pPr>
            <w:r w:rsidRPr="00395705">
              <w:rPr>
                <w:sz w:val="28"/>
                <w:szCs w:val="28"/>
              </w:rPr>
              <w:t>67</w:t>
            </w:r>
          </w:p>
        </w:tc>
        <w:tc>
          <w:tcPr>
            <w:tcW w:w="2198" w:type="dxa"/>
          </w:tcPr>
          <w:p w14:paraId="5D07506B" w14:textId="77777777" w:rsidR="009363BA" w:rsidRPr="00395705" w:rsidRDefault="009363BA" w:rsidP="007461FC">
            <w:pPr>
              <w:tabs>
                <w:tab w:val="decimal" w:pos="743"/>
              </w:tabs>
              <w:spacing w:before="40" w:after="40"/>
              <w:jc w:val="center"/>
              <w:rPr>
                <w:sz w:val="28"/>
                <w:szCs w:val="28"/>
              </w:rPr>
            </w:pPr>
            <w:r w:rsidRPr="00395705">
              <w:rPr>
                <w:sz w:val="28"/>
                <w:szCs w:val="28"/>
              </w:rPr>
              <w:t>71</w:t>
            </w:r>
          </w:p>
        </w:tc>
      </w:tr>
      <w:tr w:rsidR="009363BA" w:rsidRPr="00395705" w14:paraId="2B22F33B" w14:textId="77777777" w:rsidTr="007461FC">
        <w:trPr>
          <w:cantSplit/>
          <w:jc w:val="center"/>
        </w:trPr>
        <w:tc>
          <w:tcPr>
            <w:tcW w:w="2766" w:type="dxa"/>
          </w:tcPr>
          <w:p w14:paraId="6289790D" w14:textId="77777777" w:rsidR="009363BA" w:rsidRPr="00395705" w:rsidRDefault="009363BA" w:rsidP="007461FC">
            <w:pPr>
              <w:jc w:val="center"/>
              <w:rPr>
                <w:sz w:val="28"/>
                <w:szCs w:val="28"/>
              </w:rPr>
            </w:pPr>
            <w:r w:rsidRPr="00395705">
              <w:rPr>
                <w:sz w:val="28"/>
                <w:szCs w:val="28"/>
              </w:rPr>
              <w:t>мясо и мясопродукты</w:t>
            </w:r>
          </w:p>
        </w:tc>
        <w:tc>
          <w:tcPr>
            <w:tcW w:w="1901" w:type="dxa"/>
          </w:tcPr>
          <w:p w14:paraId="4EF5C768" w14:textId="77777777" w:rsidR="009363BA" w:rsidRPr="00395705" w:rsidRDefault="009363BA" w:rsidP="007461FC">
            <w:pPr>
              <w:tabs>
                <w:tab w:val="decimal" w:pos="469"/>
              </w:tabs>
              <w:jc w:val="center"/>
              <w:rPr>
                <w:sz w:val="28"/>
                <w:szCs w:val="28"/>
              </w:rPr>
            </w:pPr>
            <w:r w:rsidRPr="00395705">
              <w:rPr>
                <w:sz w:val="28"/>
                <w:szCs w:val="28"/>
              </w:rPr>
              <w:t>81</w:t>
            </w:r>
          </w:p>
        </w:tc>
        <w:tc>
          <w:tcPr>
            <w:tcW w:w="2201" w:type="dxa"/>
          </w:tcPr>
          <w:p w14:paraId="45EFB8E6" w14:textId="77777777" w:rsidR="009363BA" w:rsidRPr="00395705" w:rsidRDefault="009363BA" w:rsidP="007461FC">
            <w:pPr>
              <w:tabs>
                <w:tab w:val="decimal" w:pos="469"/>
              </w:tabs>
              <w:jc w:val="center"/>
              <w:rPr>
                <w:sz w:val="28"/>
                <w:szCs w:val="28"/>
              </w:rPr>
            </w:pPr>
            <w:r w:rsidRPr="00395705">
              <w:rPr>
                <w:sz w:val="28"/>
                <w:szCs w:val="28"/>
              </w:rPr>
              <w:t>78</w:t>
            </w:r>
          </w:p>
        </w:tc>
        <w:tc>
          <w:tcPr>
            <w:tcW w:w="2198" w:type="dxa"/>
          </w:tcPr>
          <w:p w14:paraId="18951A69" w14:textId="77777777" w:rsidR="009363BA" w:rsidRPr="00395705" w:rsidRDefault="009363BA" w:rsidP="007461FC">
            <w:pPr>
              <w:tabs>
                <w:tab w:val="decimal" w:pos="743"/>
              </w:tabs>
              <w:spacing w:before="40" w:after="40"/>
              <w:jc w:val="center"/>
              <w:rPr>
                <w:sz w:val="28"/>
                <w:szCs w:val="28"/>
              </w:rPr>
            </w:pPr>
            <w:r w:rsidRPr="00395705">
              <w:rPr>
                <w:sz w:val="28"/>
                <w:szCs w:val="28"/>
              </w:rPr>
              <w:t>78</w:t>
            </w:r>
          </w:p>
        </w:tc>
      </w:tr>
      <w:tr w:rsidR="009363BA" w:rsidRPr="00395705" w14:paraId="19490438" w14:textId="77777777" w:rsidTr="007461FC">
        <w:trPr>
          <w:cantSplit/>
          <w:jc w:val="center"/>
        </w:trPr>
        <w:tc>
          <w:tcPr>
            <w:tcW w:w="2766" w:type="dxa"/>
          </w:tcPr>
          <w:p w14:paraId="76D9E40A" w14:textId="77777777" w:rsidR="009363BA" w:rsidRPr="00395705" w:rsidRDefault="009363BA" w:rsidP="007461FC">
            <w:pPr>
              <w:jc w:val="center"/>
              <w:rPr>
                <w:sz w:val="28"/>
                <w:szCs w:val="28"/>
              </w:rPr>
            </w:pPr>
            <w:r w:rsidRPr="00395705">
              <w:rPr>
                <w:sz w:val="28"/>
                <w:szCs w:val="28"/>
              </w:rPr>
              <w:t>молоко и молочные продукты</w:t>
            </w:r>
          </w:p>
        </w:tc>
        <w:tc>
          <w:tcPr>
            <w:tcW w:w="1901" w:type="dxa"/>
          </w:tcPr>
          <w:p w14:paraId="200E4A06" w14:textId="77777777" w:rsidR="009363BA" w:rsidRPr="00395705" w:rsidRDefault="009363BA" w:rsidP="007461FC">
            <w:pPr>
              <w:tabs>
                <w:tab w:val="decimal" w:pos="469"/>
              </w:tabs>
              <w:jc w:val="center"/>
              <w:rPr>
                <w:sz w:val="28"/>
                <w:szCs w:val="28"/>
              </w:rPr>
            </w:pPr>
            <w:r w:rsidRPr="00395705">
              <w:rPr>
                <w:sz w:val="28"/>
                <w:szCs w:val="28"/>
              </w:rPr>
              <w:t>266</w:t>
            </w:r>
          </w:p>
        </w:tc>
        <w:tc>
          <w:tcPr>
            <w:tcW w:w="2201" w:type="dxa"/>
          </w:tcPr>
          <w:p w14:paraId="5F3A7B5B" w14:textId="77777777" w:rsidR="009363BA" w:rsidRPr="00395705" w:rsidRDefault="009363BA" w:rsidP="007461FC">
            <w:pPr>
              <w:tabs>
                <w:tab w:val="decimal" w:pos="469"/>
              </w:tabs>
              <w:jc w:val="center"/>
              <w:rPr>
                <w:sz w:val="28"/>
                <w:szCs w:val="28"/>
              </w:rPr>
            </w:pPr>
            <w:r w:rsidRPr="00395705">
              <w:rPr>
                <w:sz w:val="28"/>
                <w:szCs w:val="28"/>
              </w:rPr>
              <w:t>256</w:t>
            </w:r>
          </w:p>
        </w:tc>
        <w:tc>
          <w:tcPr>
            <w:tcW w:w="2198" w:type="dxa"/>
          </w:tcPr>
          <w:p w14:paraId="619B2E38" w14:textId="77777777" w:rsidR="009363BA" w:rsidRPr="00395705" w:rsidRDefault="009363BA" w:rsidP="007461FC">
            <w:pPr>
              <w:tabs>
                <w:tab w:val="decimal" w:pos="743"/>
              </w:tabs>
              <w:spacing w:before="40" w:after="40"/>
              <w:jc w:val="center"/>
              <w:rPr>
                <w:sz w:val="28"/>
                <w:szCs w:val="28"/>
              </w:rPr>
            </w:pPr>
            <w:r w:rsidRPr="00395705">
              <w:rPr>
                <w:sz w:val="28"/>
                <w:szCs w:val="28"/>
              </w:rPr>
              <w:t>278</w:t>
            </w:r>
          </w:p>
        </w:tc>
      </w:tr>
      <w:tr w:rsidR="009363BA" w:rsidRPr="00395705" w14:paraId="45A6767F" w14:textId="77777777" w:rsidTr="007461FC">
        <w:trPr>
          <w:cantSplit/>
          <w:jc w:val="center"/>
        </w:trPr>
        <w:tc>
          <w:tcPr>
            <w:tcW w:w="2766" w:type="dxa"/>
          </w:tcPr>
          <w:p w14:paraId="2133A513" w14:textId="77777777" w:rsidR="009363BA" w:rsidRPr="00395705" w:rsidRDefault="009363BA" w:rsidP="007461FC">
            <w:pPr>
              <w:jc w:val="center"/>
              <w:rPr>
                <w:sz w:val="28"/>
                <w:szCs w:val="28"/>
              </w:rPr>
            </w:pPr>
            <w:r w:rsidRPr="00395705">
              <w:rPr>
                <w:sz w:val="28"/>
                <w:szCs w:val="28"/>
              </w:rPr>
              <w:t>яйца, шт.</w:t>
            </w:r>
          </w:p>
        </w:tc>
        <w:tc>
          <w:tcPr>
            <w:tcW w:w="1901" w:type="dxa"/>
          </w:tcPr>
          <w:p w14:paraId="55507D61" w14:textId="77777777" w:rsidR="009363BA" w:rsidRPr="00395705" w:rsidRDefault="009363BA" w:rsidP="007461FC">
            <w:pPr>
              <w:tabs>
                <w:tab w:val="decimal" w:pos="469"/>
              </w:tabs>
              <w:jc w:val="center"/>
              <w:rPr>
                <w:sz w:val="28"/>
                <w:szCs w:val="28"/>
              </w:rPr>
            </w:pPr>
            <w:r w:rsidRPr="00395705">
              <w:rPr>
                <w:sz w:val="28"/>
                <w:szCs w:val="28"/>
              </w:rPr>
              <w:t>214</w:t>
            </w:r>
          </w:p>
        </w:tc>
        <w:tc>
          <w:tcPr>
            <w:tcW w:w="2201" w:type="dxa"/>
          </w:tcPr>
          <w:p w14:paraId="0BE6C3EA" w14:textId="77777777" w:rsidR="009363BA" w:rsidRPr="00395705" w:rsidRDefault="009363BA" w:rsidP="007461FC">
            <w:pPr>
              <w:tabs>
                <w:tab w:val="decimal" w:pos="469"/>
              </w:tabs>
              <w:jc w:val="center"/>
              <w:rPr>
                <w:sz w:val="28"/>
                <w:szCs w:val="28"/>
              </w:rPr>
            </w:pPr>
            <w:r w:rsidRPr="00395705">
              <w:rPr>
                <w:sz w:val="28"/>
                <w:szCs w:val="28"/>
              </w:rPr>
              <w:t>186</w:t>
            </w:r>
          </w:p>
        </w:tc>
        <w:tc>
          <w:tcPr>
            <w:tcW w:w="2198" w:type="dxa"/>
          </w:tcPr>
          <w:p w14:paraId="2EF69B09" w14:textId="77777777" w:rsidR="009363BA" w:rsidRPr="00395705" w:rsidRDefault="009363BA" w:rsidP="007461FC">
            <w:pPr>
              <w:tabs>
                <w:tab w:val="decimal" w:pos="743"/>
              </w:tabs>
              <w:spacing w:before="40" w:after="40"/>
              <w:jc w:val="center"/>
              <w:rPr>
                <w:sz w:val="28"/>
                <w:szCs w:val="28"/>
              </w:rPr>
            </w:pPr>
            <w:r w:rsidRPr="00395705">
              <w:rPr>
                <w:sz w:val="28"/>
                <w:szCs w:val="28"/>
              </w:rPr>
              <w:t>208</w:t>
            </w:r>
          </w:p>
        </w:tc>
      </w:tr>
      <w:tr w:rsidR="009363BA" w:rsidRPr="00395705" w14:paraId="552C766D" w14:textId="77777777" w:rsidTr="007461FC">
        <w:trPr>
          <w:cantSplit/>
          <w:jc w:val="center"/>
        </w:trPr>
        <w:tc>
          <w:tcPr>
            <w:tcW w:w="2766" w:type="dxa"/>
          </w:tcPr>
          <w:p w14:paraId="1E1CB1E4" w14:textId="77777777" w:rsidR="009363BA" w:rsidRPr="00395705" w:rsidRDefault="009363BA" w:rsidP="007461FC">
            <w:pPr>
              <w:jc w:val="center"/>
              <w:rPr>
                <w:sz w:val="28"/>
                <w:szCs w:val="28"/>
              </w:rPr>
            </w:pPr>
            <w:r w:rsidRPr="00395705">
              <w:rPr>
                <w:sz w:val="28"/>
                <w:szCs w:val="28"/>
              </w:rPr>
              <w:t>рыба и рыбные продукты</w:t>
            </w:r>
          </w:p>
        </w:tc>
        <w:tc>
          <w:tcPr>
            <w:tcW w:w="1901" w:type="dxa"/>
          </w:tcPr>
          <w:p w14:paraId="4DE143CE" w14:textId="77777777" w:rsidR="009363BA" w:rsidRPr="00395705" w:rsidRDefault="009363BA" w:rsidP="007461FC">
            <w:pPr>
              <w:tabs>
                <w:tab w:val="decimal" w:pos="469"/>
              </w:tabs>
              <w:jc w:val="center"/>
              <w:rPr>
                <w:sz w:val="28"/>
                <w:szCs w:val="28"/>
              </w:rPr>
            </w:pPr>
            <w:r w:rsidRPr="00395705">
              <w:rPr>
                <w:sz w:val="28"/>
                <w:szCs w:val="28"/>
              </w:rPr>
              <w:t>15</w:t>
            </w:r>
          </w:p>
        </w:tc>
        <w:tc>
          <w:tcPr>
            <w:tcW w:w="2201" w:type="dxa"/>
          </w:tcPr>
          <w:p w14:paraId="55F316B8" w14:textId="77777777" w:rsidR="009363BA" w:rsidRPr="00395705" w:rsidRDefault="009363BA" w:rsidP="007461FC">
            <w:pPr>
              <w:tabs>
                <w:tab w:val="decimal" w:pos="469"/>
              </w:tabs>
              <w:jc w:val="center"/>
              <w:rPr>
                <w:sz w:val="28"/>
                <w:szCs w:val="28"/>
              </w:rPr>
            </w:pPr>
            <w:r w:rsidRPr="00395705">
              <w:rPr>
                <w:sz w:val="28"/>
                <w:szCs w:val="28"/>
              </w:rPr>
              <w:t>10</w:t>
            </w:r>
          </w:p>
        </w:tc>
        <w:tc>
          <w:tcPr>
            <w:tcW w:w="2198" w:type="dxa"/>
          </w:tcPr>
          <w:p w14:paraId="69BB655C" w14:textId="77777777" w:rsidR="009363BA" w:rsidRPr="00395705" w:rsidRDefault="009363BA" w:rsidP="007461FC">
            <w:pPr>
              <w:tabs>
                <w:tab w:val="decimal" w:pos="743"/>
              </w:tabs>
              <w:spacing w:before="40" w:after="40"/>
              <w:jc w:val="center"/>
              <w:rPr>
                <w:sz w:val="28"/>
                <w:szCs w:val="28"/>
              </w:rPr>
            </w:pPr>
            <w:r w:rsidRPr="00395705">
              <w:rPr>
                <w:sz w:val="28"/>
                <w:szCs w:val="28"/>
              </w:rPr>
              <w:t>12</w:t>
            </w:r>
          </w:p>
        </w:tc>
      </w:tr>
      <w:tr w:rsidR="009363BA" w:rsidRPr="00395705" w14:paraId="03F8585F" w14:textId="77777777" w:rsidTr="007461FC">
        <w:trPr>
          <w:cantSplit/>
          <w:jc w:val="center"/>
        </w:trPr>
        <w:tc>
          <w:tcPr>
            <w:tcW w:w="2766" w:type="dxa"/>
          </w:tcPr>
          <w:p w14:paraId="25C8250A" w14:textId="77777777" w:rsidR="009363BA" w:rsidRPr="00395705" w:rsidRDefault="009363BA" w:rsidP="007461FC">
            <w:pPr>
              <w:jc w:val="center"/>
              <w:rPr>
                <w:sz w:val="28"/>
                <w:szCs w:val="28"/>
              </w:rPr>
            </w:pPr>
            <w:r w:rsidRPr="00395705">
              <w:rPr>
                <w:sz w:val="28"/>
                <w:szCs w:val="28"/>
              </w:rPr>
              <w:t>сахар и кондитерские изделия</w:t>
            </w:r>
          </w:p>
        </w:tc>
        <w:tc>
          <w:tcPr>
            <w:tcW w:w="1901" w:type="dxa"/>
          </w:tcPr>
          <w:p w14:paraId="0A41CAA0" w14:textId="77777777" w:rsidR="009363BA" w:rsidRPr="00395705" w:rsidRDefault="009363BA" w:rsidP="007461FC">
            <w:pPr>
              <w:tabs>
                <w:tab w:val="decimal" w:pos="469"/>
              </w:tabs>
              <w:jc w:val="center"/>
              <w:rPr>
                <w:sz w:val="28"/>
                <w:szCs w:val="28"/>
              </w:rPr>
            </w:pPr>
            <w:r w:rsidRPr="00395705">
              <w:rPr>
                <w:sz w:val="28"/>
                <w:szCs w:val="28"/>
              </w:rPr>
              <w:t>31</w:t>
            </w:r>
          </w:p>
        </w:tc>
        <w:tc>
          <w:tcPr>
            <w:tcW w:w="2201" w:type="dxa"/>
          </w:tcPr>
          <w:p w14:paraId="1907155F" w14:textId="77777777" w:rsidR="009363BA" w:rsidRPr="00395705" w:rsidRDefault="009363BA" w:rsidP="007461FC">
            <w:pPr>
              <w:tabs>
                <w:tab w:val="decimal" w:pos="469"/>
              </w:tabs>
              <w:jc w:val="center"/>
              <w:rPr>
                <w:sz w:val="28"/>
                <w:szCs w:val="28"/>
              </w:rPr>
            </w:pPr>
            <w:r w:rsidRPr="00395705">
              <w:rPr>
                <w:sz w:val="28"/>
                <w:szCs w:val="28"/>
              </w:rPr>
              <w:t>29</w:t>
            </w:r>
          </w:p>
        </w:tc>
        <w:tc>
          <w:tcPr>
            <w:tcW w:w="2198" w:type="dxa"/>
          </w:tcPr>
          <w:p w14:paraId="3FCBAEA9" w14:textId="77777777" w:rsidR="009363BA" w:rsidRPr="00395705" w:rsidRDefault="009363BA" w:rsidP="007461FC">
            <w:pPr>
              <w:tabs>
                <w:tab w:val="decimal" w:pos="743"/>
              </w:tabs>
              <w:spacing w:before="40" w:after="40"/>
              <w:jc w:val="center"/>
              <w:rPr>
                <w:sz w:val="28"/>
                <w:szCs w:val="28"/>
              </w:rPr>
            </w:pPr>
            <w:r w:rsidRPr="00395705">
              <w:rPr>
                <w:sz w:val="28"/>
                <w:szCs w:val="28"/>
              </w:rPr>
              <w:t>29</w:t>
            </w:r>
          </w:p>
        </w:tc>
      </w:tr>
      <w:tr w:rsidR="009363BA" w:rsidRPr="00395705" w14:paraId="200BFE1F" w14:textId="77777777" w:rsidTr="007461FC">
        <w:trPr>
          <w:cantSplit/>
          <w:jc w:val="center"/>
        </w:trPr>
        <w:tc>
          <w:tcPr>
            <w:tcW w:w="2766" w:type="dxa"/>
          </w:tcPr>
          <w:p w14:paraId="6962F938" w14:textId="77777777" w:rsidR="009363BA" w:rsidRPr="00395705" w:rsidRDefault="009363BA" w:rsidP="007461FC">
            <w:pPr>
              <w:jc w:val="center"/>
              <w:rPr>
                <w:sz w:val="28"/>
                <w:szCs w:val="28"/>
              </w:rPr>
            </w:pPr>
            <w:r w:rsidRPr="00395705">
              <w:rPr>
                <w:sz w:val="28"/>
                <w:szCs w:val="28"/>
              </w:rPr>
              <w:t>масло растительное и другие жиры</w:t>
            </w:r>
          </w:p>
        </w:tc>
        <w:tc>
          <w:tcPr>
            <w:tcW w:w="1901" w:type="dxa"/>
          </w:tcPr>
          <w:p w14:paraId="14FFC8D7" w14:textId="77777777" w:rsidR="009363BA" w:rsidRPr="00395705" w:rsidRDefault="009363BA" w:rsidP="007461FC">
            <w:pPr>
              <w:tabs>
                <w:tab w:val="decimal" w:pos="469"/>
              </w:tabs>
              <w:jc w:val="center"/>
              <w:rPr>
                <w:sz w:val="28"/>
                <w:szCs w:val="28"/>
              </w:rPr>
            </w:pPr>
            <w:r w:rsidRPr="00395705">
              <w:rPr>
                <w:sz w:val="28"/>
                <w:szCs w:val="28"/>
              </w:rPr>
              <w:t>11</w:t>
            </w:r>
          </w:p>
        </w:tc>
        <w:tc>
          <w:tcPr>
            <w:tcW w:w="2201" w:type="dxa"/>
          </w:tcPr>
          <w:p w14:paraId="33C89E5F" w14:textId="77777777" w:rsidR="009363BA" w:rsidRPr="00395705" w:rsidRDefault="009363BA" w:rsidP="007461FC">
            <w:pPr>
              <w:tabs>
                <w:tab w:val="decimal" w:pos="469"/>
              </w:tabs>
              <w:jc w:val="center"/>
              <w:rPr>
                <w:sz w:val="28"/>
                <w:szCs w:val="28"/>
              </w:rPr>
            </w:pPr>
            <w:r w:rsidRPr="00395705">
              <w:rPr>
                <w:sz w:val="28"/>
                <w:szCs w:val="28"/>
              </w:rPr>
              <w:t>12</w:t>
            </w:r>
          </w:p>
        </w:tc>
        <w:tc>
          <w:tcPr>
            <w:tcW w:w="2198" w:type="dxa"/>
          </w:tcPr>
          <w:p w14:paraId="32707A2E" w14:textId="77777777" w:rsidR="009363BA" w:rsidRPr="00395705" w:rsidRDefault="009363BA" w:rsidP="007461FC">
            <w:pPr>
              <w:tabs>
                <w:tab w:val="decimal" w:pos="743"/>
              </w:tabs>
              <w:spacing w:before="40" w:after="40"/>
              <w:jc w:val="center"/>
              <w:rPr>
                <w:sz w:val="28"/>
                <w:szCs w:val="28"/>
              </w:rPr>
            </w:pPr>
            <w:r w:rsidRPr="00395705">
              <w:rPr>
                <w:sz w:val="28"/>
                <w:szCs w:val="28"/>
              </w:rPr>
              <w:t>12</w:t>
            </w:r>
          </w:p>
        </w:tc>
      </w:tr>
      <w:tr w:rsidR="007461FC" w:rsidRPr="00395705" w14:paraId="0A0EE37B" w14:textId="77777777" w:rsidTr="007461FC">
        <w:trPr>
          <w:cantSplit/>
          <w:jc w:val="center"/>
        </w:trPr>
        <w:tc>
          <w:tcPr>
            <w:tcW w:w="9066" w:type="dxa"/>
            <w:gridSpan w:val="4"/>
          </w:tcPr>
          <w:p w14:paraId="0720A2B6" w14:textId="77777777" w:rsidR="007461FC" w:rsidRPr="00395705" w:rsidRDefault="007461FC" w:rsidP="007461FC">
            <w:pPr>
              <w:tabs>
                <w:tab w:val="decimal" w:pos="743"/>
              </w:tabs>
              <w:spacing w:before="40" w:after="40"/>
              <w:jc w:val="center"/>
              <w:rPr>
                <w:b/>
                <w:bCs/>
                <w:sz w:val="28"/>
                <w:szCs w:val="28"/>
              </w:rPr>
            </w:pPr>
            <w:r w:rsidRPr="00395705">
              <w:rPr>
                <w:b/>
                <w:bCs/>
                <w:sz w:val="28"/>
                <w:szCs w:val="28"/>
              </w:rPr>
              <w:t>Пищевая ценность, грамм  в  сутки:</w:t>
            </w:r>
          </w:p>
        </w:tc>
      </w:tr>
      <w:tr w:rsidR="009363BA" w:rsidRPr="00395705" w14:paraId="5CBF4AC7" w14:textId="77777777" w:rsidTr="007461FC">
        <w:trPr>
          <w:cantSplit/>
          <w:jc w:val="center"/>
        </w:trPr>
        <w:tc>
          <w:tcPr>
            <w:tcW w:w="2766" w:type="dxa"/>
          </w:tcPr>
          <w:p w14:paraId="7839A478" w14:textId="77777777" w:rsidR="009363BA" w:rsidRPr="00395705" w:rsidRDefault="009363BA" w:rsidP="007461FC">
            <w:pPr>
              <w:jc w:val="center"/>
              <w:rPr>
                <w:sz w:val="28"/>
                <w:szCs w:val="28"/>
              </w:rPr>
            </w:pPr>
            <w:r w:rsidRPr="00395705">
              <w:rPr>
                <w:sz w:val="28"/>
                <w:szCs w:val="28"/>
              </w:rPr>
              <w:t>белки</w:t>
            </w:r>
          </w:p>
        </w:tc>
        <w:tc>
          <w:tcPr>
            <w:tcW w:w="1901" w:type="dxa"/>
          </w:tcPr>
          <w:p w14:paraId="5667980A" w14:textId="77777777" w:rsidR="009363BA" w:rsidRPr="00395705" w:rsidRDefault="009363BA" w:rsidP="007461FC">
            <w:pPr>
              <w:tabs>
                <w:tab w:val="decimal" w:pos="440"/>
              </w:tabs>
              <w:jc w:val="center"/>
              <w:rPr>
                <w:sz w:val="28"/>
                <w:szCs w:val="28"/>
              </w:rPr>
            </w:pPr>
            <w:r w:rsidRPr="00395705">
              <w:rPr>
                <w:sz w:val="28"/>
                <w:szCs w:val="28"/>
              </w:rPr>
              <w:t>78,0</w:t>
            </w:r>
          </w:p>
        </w:tc>
        <w:tc>
          <w:tcPr>
            <w:tcW w:w="2201" w:type="dxa"/>
          </w:tcPr>
          <w:p w14:paraId="5F4088A1" w14:textId="77777777" w:rsidR="009363BA" w:rsidRPr="00395705" w:rsidRDefault="009363BA" w:rsidP="007461FC">
            <w:pPr>
              <w:tabs>
                <w:tab w:val="decimal" w:pos="440"/>
              </w:tabs>
              <w:jc w:val="center"/>
              <w:rPr>
                <w:sz w:val="28"/>
                <w:szCs w:val="28"/>
              </w:rPr>
            </w:pPr>
            <w:r w:rsidRPr="00395705">
              <w:rPr>
                <w:sz w:val="28"/>
                <w:szCs w:val="28"/>
              </w:rPr>
              <w:t>74,8</w:t>
            </w:r>
          </w:p>
        </w:tc>
        <w:tc>
          <w:tcPr>
            <w:tcW w:w="2198" w:type="dxa"/>
          </w:tcPr>
          <w:p w14:paraId="49C66FE4" w14:textId="77777777" w:rsidR="009363BA" w:rsidRPr="00395705" w:rsidRDefault="009363BA" w:rsidP="007461FC">
            <w:pPr>
              <w:tabs>
                <w:tab w:val="decimal" w:pos="743"/>
              </w:tabs>
              <w:spacing w:before="40" w:after="40"/>
              <w:jc w:val="center"/>
              <w:rPr>
                <w:sz w:val="28"/>
                <w:szCs w:val="28"/>
              </w:rPr>
            </w:pPr>
            <w:r w:rsidRPr="00395705">
              <w:rPr>
                <w:sz w:val="28"/>
                <w:szCs w:val="28"/>
              </w:rPr>
              <w:t>76,9</w:t>
            </w:r>
          </w:p>
        </w:tc>
      </w:tr>
      <w:tr w:rsidR="009363BA" w:rsidRPr="00395705" w14:paraId="1B66BE68" w14:textId="77777777" w:rsidTr="007461FC">
        <w:trPr>
          <w:cantSplit/>
          <w:jc w:val="center"/>
        </w:trPr>
        <w:tc>
          <w:tcPr>
            <w:tcW w:w="2766" w:type="dxa"/>
          </w:tcPr>
          <w:p w14:paraId="31A4A30A" w14:textId="77777777" w:rsidR="009363BA" w:rsidRPr="00395705" w:rsidRDefault="009363BA" w:rsidP="007461FC">
            <w:pPr>
              <w:jc w:val="center"/>
              <w:rPr>
                <w:sz w:val="28"/>
                <w:szCs w:val="28"/>
              </w:rPr>
            </w:pPr>
            <w:r w:rsidRPr="00395705">
              <w:rPr>
                <w:sz w:val="28"/>
                <w:szCs w:val="28"/>
              </w:rPr>
              <w:t>жиры</w:t>
            </w:r>
          </w:p>
        </w:tc>
        <w:tc>
          <w:tcPr>
            <w:tcW w:w="1901" w:type="dxa"/>
          </w:tcPr>
          <w:p w14:paraId="140F7BF2" w14:textId="77777777" w:rsidR="009363BA" w:rsidRPr="00395705" w:rsidRDefault="009363BA" w:rsidP="007461FC">
            <w:pPr>
              <w:tabs>
                <w:tab w:val="decimal" w:pos="440"/>
              </w:tabs>
              <w:jc w:val="center"/>
              <w:rPr>
                <w:sz w:val="28"/>
                <w:szCs w:val="28"/>
              </w:rPr>
            </w:pPr>
            <w:r w:rsidRPr="00395705">
              <w:rPr>
                <w:sz w:val="28"/>
                <w:szCs w:val="28"/>
              </w:rPr>
              <w:t>100,3</w:t>
            </w:r>
          </w:p>
        </w:tc>
        <w:tc>
          <w:tcPr>
            <w:tcW w:w="2201" w:type="dxa"/>
          </w:tcPr>
          <w:p w14:paraId="3112A711" w14:textId="77777777" w:rsidR="009363BA" w:rsidRPr="00395705" w:rsidRDefault="009363BA" w:rsidP="007461FC">
            <w:pPr>
              <w:tabs>
                <w:tab w:val="decimal" w:pos="440"/>
              </w:tabs>
              <w:jc w:val="center"/>
              <w:rPr>
                <w:sz w:val="28"/>
                <w:szCs w:val="28"/>
              </w:rPr>
            </w:pPr>
            <w:r w:rsidRPr="00395705">
              <w:rPr>
                <w:sz w:val="28"/>
                <w:szCs w:val="28"/>
              </w:rPr>
              <w:t>98,3</w:t>
            </w:r>
          </w:p>
        </w:tc>
        <w:tc>
          <w:tcPr>
            <w:tcW w:w="2198" w:type="dxa"/>
          </w:tcPr>
          <w:p w14:paraId="339FFAD6" w14:textId="77777777" w:rsidR="009363BA" w:rsidRPr="00395705" w:rsidRDefault="009363BA" w:rsidP="007461FC">
            <w:pPr>
              <w:tabs>
                <w:tab w:val="decimal" w:pos="743"/>
              </w:tabs>
              <w:spacing w:before="40" w:after="40"/>
              <w:jc w:val="center"/>
              <w:rPr>
                <w:sz w:val="28"/>
                <w:szCs w:val="28"/>
              </w:rPr>
            </w:pPr>
            <w:r w:rsidRPr="00395705">
              <w:rPr>
                <w:sz w:val="28"/>
                <w:szCs w:val="28"/>
              </w:rPr>
              <w:t>102,2</w:t>
            </w:r>
          </w:p>
        </w:tc>
      </w:tr>
      <w:tr w:rsidR="009363BA" w:rsidRPr="00395705" w14:paraId="7B5DC3EA" w14:textId="77777777" w:rsidTr="007461FC">
        <w:trPr>
          <w:cantSplit/>
          <w:jc w:val="center"/>
        </w:trPr>
        <w:tc>
          <w:tcPr>
            <w:tcW w:w="2766" w:type="dxa"/>
          </w:tcPr>
          <w:p w14:paraId="4FA36D61" w14:textId="77777777" w:rsidR="009363BA" w:rsidRPr="00395705" w:rsidRDefault="009363BA" w:rsidP="007461FC">
            <w:pPr>
              <w:jc w:val="center"/>
              <w:rPr>
                <w:sz w:val="28"/>
                <w:szCs w:val="28"/>
              </w:rPr>
            </w:pPr>
            <w:r w:rsidRPr="00395705">
              <w:rPr>
                <w:sz w:val="28"/>
                <w:szCs w:val="28"/>
              </w:rPr>
              <w:t>углеводы</w:t>
            </w:r>
          </w:p>
        </w:tc>
        <w:tc>
          <w:tcPr>
            <w:tcW w:w="1901" w:type="dxa"/>
          </w:tcPr>
          <w:p w14:paraId="4BA7F4A9" w14:textId="77777777" w:rsidR="009363BA" w:rsidRPr="00395705" w:rsidRDefault="009363BA" w:rsidP="007461FC">
            <w:pPr>
              <w:tabs>
                <w:tab w:val="decimal" w:pos="440"/>
              </w:tabs>
              <w:jc w:val="center"/>
              <w:rPr>
                <w:sz w:val="28"/>
                <w:szCs w:val="28"/>
              </w:rPr>
            </w:pPr>
            <w:r w:rsidRPr="00395705">
              <w:rPr>
                <w:sz w:val="28"/>
                <w:szCs w:val="28"/>
              </w:rPr>
              <w:t>348,4</w:t>
            </w:r>
          </w:p>
        </w:tc>
        <w:tc>
          <w:tcPr>
            <w:tcW w:w="2201" w:type="dxa"/>
          </w:tcPr>
          <w:p w14:paraId="0561C9BF" w14:textId="77777777" w:rsidR="009363BA" w:rsidRPr="00395705" w:rsidRDefault="009363BA" w:rsidP="007461FC">
            <w:pPr>
              <w:tabs>
                <w:tab w:val="decimal" w:pos="440"/>
              </w:tabs>
              <w:jc w:val="center"/>
              <w:rPr>
                <w:sz w:val="28"/>
                <w:szCs w:val="28"/>
              </w:rPr>
            </w:pPr>
            <w:r w:rsidRPr="00395705">
              <w:rPr>
                <w:sz w:val="28"/>
                <w:szCs w:val="28"/>
              </w:rPr>
              <w:t>340,4</w:t>
            </w:r>
          </w:p>
        </w:tc>
        <w:tc>
          <w:tcPr>
            <w:tcW w:w="2198" w:type="dxa"/>
          </w:tcPr>
          <w:p w14:paraId="13854968" w14:textId="77777777" w:rsidR="009363BA" w:rsidRPr="00395705" w:rsidRDefault="009363BA" w:rsidP="007461FC">
            <w:pPr>
              <w:tabs>
                <w:tab w:val="decimal" w:pos="743"/>
              </w:tabs>
              <w:spacing w:before="40" w:after="40"/>
              <w:jc w:val="center"/>
              <w:rPr>
                <w:sz w:val="28"/>
                <w:szCs w:val="28"/>
              </w:rPr>
            </w:pPr>
            <w:r w:rsidRPr="00395705">
              <w:rPr>
                <w:sz w:val="28"/>
                <w:szCs w:val="28"/>
              </w:rPr>
              <w:t>348,6</w:t>
            </w:r>
          </w:p>
        </w:tc>
      </w:tr>
      <w:tr w:rsidR="009363BA" w:rsidRPr="00395705" w14:paraId="62684F04" w14:textId="77777777" w:rsidTr="007461FC">
        <w:trPr>
          <w:cantSplit/>
          <w:jc w:val="center"/>
        </w:trPr>
        <w:tc>
          <w:tcPr>
            <w:tcW w:w="2766" w:type="dxa"/>
          </w:tcPr>
          <w:p w14:paraId="5731DD7F" w14:textId="77777777" w:rsidR="009363BA" w:rsidRPr="00395705" w:rsidRDefault="009363BA" w:rsidP="007461FC">
            <w:pPr>
              <w:jc w:val="center"/>
              <w:rPr>
                <w:b/>
                <w:bCs/>
                <w:sz w:val="28"/>
                <w:szCs w:val="28"/>
              </w:rPr>
            </w:pPr>
            <w:r w:rsidRPr="00395705">
              <w:rPr>
                <w:b/>
                <w:bCs/>
                <w:sz w:val="28"/>
                <w:szCs w:val="28"/>
              </w:rPr>
              <w:t>Энергетическая ценность, ккал.  в сутки</w:t>
            </w:r>
          </w:p>
        </w:tc>
        <w:tc>
          <w:tcPr>
            <w:tcW w:w="1901" w:type="dxa"/>
          </w:tcPr>
          <w:p w14:paraId="2F0B23C9" w14:textId="77777777" w:rsidR="009363BA" w:rsidRPr="00395705" w:rsidRDefault="009363BA" w:rsidP="007461FC">
            <w:pPr>
              <w:tabs>
                <w:tab w:val="decimal" w:pos="440"/>
              </w:tabs>
              <w:jc w:val="center"/>
              <w:rPr>
                <w:b/>
                <w:bCs/>
                <w:sz w:val="28"/>
                <w:szCs w:val="28"/>
              </w:rPr>
            </w:pPr>
            <w:r w:rsidRPr="00395705">
              <w:rPr>
                <w:b/>
                <w:bCs/>
                <w:sz w:val="28"/>
                <w:szCs w:val="28"/>
              </w:rPr>
              <w:t>2621,9</w:t>
            </w:r>
          </w:p>
        </w:tc>
        <w:tc>
          <w:tcPr>
            <w:tcW w:w="2201" w:type="dxa"/>
          </w:tcPr>
          <w:p w14:paraId="596896E8" w14:textId="77777777" w:rsidR="009363BA" w:rsidRPr="00395705" w:rsidRDefault="009363BA" w:rsidP="007461FC">
            <w:pPr>
              <w:tabs>
                <w:tab w:val="decimal" w:pos="440"/>
              </w:tabs>
              <w:jc w:val="center"/>
              <w:rPr>
                <w:b/>
                <w:bCs/>
                <w:sz w:val="28"/>
                <w:szCs w:val="28"/>
              </w:rPr>
            </w:pPr>
            <w:r w:rsidRPr="00395705">
              <w:rPr>
                <w:b/>
                <w:bCs/>
                <w:sz w:val="28"/>
                <w:szCs w:val="28"/>
              </w:rPr>
              <w:t>2558,0</w:t>
            </w:r>
          </w:p>
        </w:tc>
        <w:tc>
          <w:tcPr>
            <w:tcW w:w="2198" w:type="dxa"/>
          </w:tcPr>
          <w:p w14:paraId="1C7227A9" w14:textId="77777777" w:rsidR="009363BA" w:rsidRPr="00395705" w:rsidRDefault="009363BA" w:rsidP="007461FC">
            <w:pPr>
              <w:tabs>
                <w:tab w:val="decimal" w:pos="743"/>
              </w:tabs>
              <w:jc w:val="center"/>
              <w:rPr>
                <w:b/>
                <w:bCs/>
                <w:sz w:val="28"/>
                <w:szCs w:val="28"/>
              </w:rPr>
            </w:pPr>
            <w:r w:rsidRPr="00395705">
              <w:rPr>
                <w:b/>
                <w:bCs/>
                <w:sz w:val="28"/>
                <w:szCs w:val="28"/>
              </w:rPr>
              <w:t>2634,1</w:t>
            </w:r>
          </w:p>
        </w:tc>
      </w:tr>
    </w:tbl>
    <w:p w14:paraId="56AC3760" w14:textId="77777777" w:rsidR="007461FC" w:rsidRDefault="007461FC" w:rsidP="009363BA">
      <w:pPr>
        <w:widowControl w:val="0"/>
        <w:ind w:firstLine="567"/>
        <w:jc w:val="both"/>
        <w:rPr>
          <w:sz w:val="28"/>
          <w:szCs w:val="28"/>
        </w:rPr>
      </w:pPr>
    </w:p>
    <w:p w14:paraId="27D53F6F" w14:textId="77777777" w:rsidR="009363BA" w:rsidRPr="00395705" w:rsidRDefault="009363BA" w:rsidP="009363BA">
      <w:pPr>
        <w:widowControl w:val="0"/>
        <w:ind w:firstLine="567"/>
        <w:jc w:val="both"/>
        <w:rPr>
          <w:sz w:val="28"/>
          <w:szCs w:val="28"/>
        </w:rPr>
      </w:pPr>
      <w:r w:rsidRPr="00395705">
        <w:rPr>
          <w:sz w:val="28"/>
          <w:szCs w:val="28"/>
        </w:rPr>
        <w:t>Современный уровень потребления продовольствия населением республики выше уровня недостаточного питания или недоедания, однако, не соответствует рекомендуемым объемам потребления, утвержденным приказом Министерства здравоохранения и социального развития Российской Федерации от 02.08.2010г. № 593. Уровень потребления зависит от экономической доступности пищевых продуктов, от темпов роста денежных доходов населения и цен на продовольственные товары.</w:t>
      </w:r>
    </w:p>
    <w:p w14:paraId="3AEF4BD5" w14:textId="77777777" w:rsidR="009363BA" w:rsidRPr="00395705" w:rsidRDefault="009363BA" w:rsidP="009363BA">
      <w:pPr>
        <w:widowControl w:val="0"/>
        <w:ind w:firstLine="567"/>
        <w:jc w:val="both"/>
        <w:rPr>
          <w:sz w:val="28"/>
          <w:szCs w:val="28"/>
        </w:rPr>
      </w:pPr>
      <w:r w:rsidRPr="00395705">
        <w:rPr>
          <w:sz w:val="28"/>
          <w:szCs w:val="28"/>
        </w:rPr>
        <w:t>Низкий уровень потребления полноценного белка, витаминов, ряда минеральных веществ, несбалансированность питания, обуславливают рост алиментарно-зависимых состояний, в т.ч. анемий, сахарного диабета, гастрита, сердечно-сосудистых заболеваний, заболеваний обмена веществ, в.ч. ожирения.</w:t>
      </w:r>
    </w:p>
    <w:p w14:paraId="093D014D" w14:textId="77777777" w:rsidR="009363BA" w:rsidRPr="00395705" w:rsidRDefault="009363BA" w:rsidP="009363BA">
      <w:pPr>
        <w:widowControl w:val="0"/>
        <w:ind w:firstLine="567"/>
        <w:jc w:val="both"/>
        <w:rPr>
          <w:sz w:val="28"/>
          <w:szCs w:val="28"/>
        </w:rPr>
      </w:pPr>
      <w:r w:rsidRPr="00395705">
        <w:rPr>
          <w:sz w:val="28"/>
          <w:szCs w:val="28"/>
        </w:rPr>
        <w:t>О неблагоприятной ситуации с питанием населения свидетельствует число заболеваний, ассоциированных с алиментарным фактором - болезни эндокринной системы, расстройства питания и нарушения обмена веществ, болезни системы кровообращения, болезни органов пищеварения, болезни, связанные с микронутриентной недостаточностью.</w:t>
      </w:r>
    </w:p>
    <w:p w14:paraId="04678F10" w14:textId="77777777" w:rsidR="009363BA" w:rsidRPr="00395705" w:rsidRDefault="009363BA" w:rsidP="009363BA">
      <w:pPr>
        <w:widowControl w:val="0"/>
        <w:ind w:firstLine="567"/>
        <w:jc w:val="both"/>
        <w:rPr>
          <w:sz w:val="28"/>
          <w:szCs w:val="28"/>
        </w:rPr>
      </w:pPr>
      <w:r w:rsidRPr="00395705">
        <w:rPr>
          <w:sz w:val="28"/>
          <w:szCs w:val="28"/>
        </w:rPr>
        <w:t xml:space="preserve">Анализ алиментарно-зависимых заболеваний населения Республики Адыгея показывает, что в 2016 году в сравнении с 2015 годом отмечается рост заболеваний: у детей до 14 лет  анемии на 9,1% и сахарного диабета </w:t>
      </w:r>
      <w:r w:rsidRPr="00395705">
        <w:rPr>
          <w:sz w:val="28"/>
          <w:szCs w:val="28"/>
          <w:lang w:val="en-US"/>
        </w:rPr>
        <w:t>I</w:t>
      </w:r>
      <w:r w:rsidRPr="00395705">
        <w:rPr>
          <w:sz w:val="28"/>
          <w:szCs w:val="28"/>
        </w:rPr>
        <w:t xml:space="preserve"> типа на 21,5%; у подростков 15-17 лет: сахарный диабет </w:t>
      </w:r>
      <w:r w:rsidRPr="00395705">
        <w:rPr>
          <w:sz w:val="28"/>
          <w:szCs w:val="28"/>
          <w:lang w:val="en-US"/>
        </w:rPr>
        <w:t>I</w:t>
      </w:r>
      <w:r w:rsidRPr="00395705">
        <w:rPr>
          <w:sz w:val="28"/>
          <w:szCs w:val="28"/>
        </w:rPr>
        <w:t xml:space="preserve"> типа на 102,7%, ожирение на 9,9%, гастрит и дуоденит на 28,9%; у взрослого населения: болезни характеризующиеся повешенным кровяным давлением на 3,09 %,  сахарный диабет </w:t>
      </w:r>
      <w:r w:rsidRPr="00395705">
        <w:rPr>
          <w:sz w:val="28"/>
          <w:szCs w:val="28"/>
          <w:lang w:val="en-US"/>
        </w:rPr>
        <w:t>II</w:t>
      </w:r>
      <w:r w:rsidRPr="00395705">
        <w:rPr>
          <w:sz w:val="28"/>
          <w:szCs w:val="28"/>
        </w:rPr>
        <w:t xml:space="preserve"> типа на 19,6%, ожирения на 52,2%.</w:t>
      </w:r>
    </w:p>
    <w:p w14:paraId="13E8131C" w14:textId="77777777" w:rsidR="009363BA" w:rsidRPr="00395705" w:rsidRDefault="009363BA" w:rsidP="009363BA">
      <w:pPr>
        <w:widowControl w:val="0"/>
        <w:autoSpaceDE w:val="0"/>
        <w:autoSpaceDN w:val="0"/>
        <w:adjustRightInd w:val="0"/>
        <w:spacing w:before="40" w:after="40" w:line="221" w:lineRule="auto"/>
        <w:ind w:firstLine="567"/>
        <w:jc w:val="right"/>
        <w:rPr>
          <w:sz w:val="28"/>
          <w:szCs w:val="28"/>
        </w:rPr>
      </w:pPr>
      <w:r w:rsidRPr="00395705">
        <w:rPr>
          <w:sz w:val="28"/>
          <w:szCs w:val="28"/>
        </w:rPr>
        <w:t xml:space="preserve">Таблица </w:t>
      </w:r>
      <w:r w:rsidR="007461FC">
        <w:rPr>
          <w:sz w:val="28"/>
          <w:szCs w:val="28"/>
        </w:rPr>
        <w:t>13</w:t>
      </w:r>
    </w:p>
    <w:p w14:paraId="4931D8C9" w14:textId="77777777" w:rsidR="009363BA" w:rsidRPr="00395705" w:rsidRDefault="009363BA" w:rsidP="009363BA">
      <w:pPr>
        <w:widowControl w:val="0"/>
        <w:suppressAutoHyphens/>
        <w:autoSpaceDE w:val="0"/>
        <w:autoSpaceDN w:val="0"/>
        <w:adjustRightInd w:val="0"/>
        <w:spacing w:after="80" w:line="221" w:lineRule="auto"/>
        <w:jc w:val="center"/>
        <w:rPr>
          <w:b/>
          <w:sz w:val="28"/>
          <w:szCs w:val="28"/>
        </w:rPr>
      </w:pPr>
      <w:r w:rsidRPr="00395705">
        <w:rPr>
          <w:b/>
          <w:sz w:val="28"/>
          <w:szCs w:val="28"/>
        </w:rPr>
        <w:t>Динамика алиментарно-зависимых заболеваний среди населения</w:t>
      </w:r>
      <w:r w:rsidRPr="00395705">
        <w:rPr>
          <w:b/>
          <w:sz w:val="28"/>
          <w:szCs w:val="28"/>
        </w:rPr>
        <w:br/>
        <w:t>Республики Адыгея (на 100</w:t>
      </w:r>
      <w:r>
        <w:rPr>
          <w:b/>
          <w:sz w:val="28"/>
          <w:szCs w:val="28"/>
        </w:rPr>
        <w:t xml:space="preserve"> </w:t>
      </w:r>
      <w:r w:rsidRPr="00395705">
        <w:rPr>
          <w:b/>
          <w:sz w:val="28"/>
          <w:szCs w:val="28"/>
        </w:rPr>
        <w:t>тыс. нас</w:t>
      </w:r>
      <w:r>
        <w:rPr>
          <w:b/>
          <w:sz w:val="28"/>
          <w:szCs w:val="28"/>
        </w:rPr>
        <w:t>.</w:t>
      </w:r>
      <w:r w:rsidRPr="00395705">
        <w:rPr>
          <w:b/>
          <w:sz w:val="28"/>
          <w:szCs w:val="28"/>
        </w:rPr>
        <w:t>)</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975"/>
        <w:gridCol w:w="850"/>
        <w:gridCol w:w="851"/>
        <w:gridCol w:w="708"/>
        <w:gridCol w:w="709"/>
        <w:gridCol w:w="709"/>
        <w:gridCol w:w="850"/>
        <w:gridCol w:w="709"/>
        <w:gridCol w:w="709"/>
        <w:gridCol w:w="980"/>
      </w:tblGrid>
      <w:tr w:rsidR="009363BA" w:rsidRPr="00395705" w14:paraId="424AA987" w14:textId="77777777" w:rsidTr="00480A19">
        <w:trPr>
          <w:trHeight w:val="20"/>
          <w:jc w:val="center"/>
        </w:trPr>
        <w:tc>
          <w:tcPr>
            <w:tcW w:w="1975" w:type="dxa"/>
            <w:vMerge w:val="restart"/>
            <w:vAlign w:val="center"/>
          </w:tcPr>
          <w:p w14:paraId="18567907" w14:textId="77777777" w:rsidR="009363BA" w:rsidRPr="00395705" w:rsidRDefault="009363BA" w:rsidP="00480A19">
            <w:pPr>
              <w:widowControl w:val="0"/>
              <w:spacing w:line="221" w:lineRule="auto"/>
              <w:jc w:val="center"/>
              <w:rPr>
                <w:b/>
                <w:bCs/>
                <w:sz w:val="28"/>
                <w:szCs w:val="28"/>
              </w:rPr>
            </w:pPr>
            <w:r w:rsidRPr="00395705">
              <w:rPr>
                <w:b/>
                <w:bCs/>
                <w:sz w:val="28"/>
                <w:szCs w:val="28"/>
              </w:rPr>
              <w:t>Нозология</w:t>
            </w:r>
          </w:p>
        </w:tc>
        <w:tc>
          <w:tcPr>
            <w:tcW w:w="2409" w:type="dxa"/>
            <w:gridSpan w:val="3"/>
            <w:vAlign w:val="center"/>
          </w:tcPr>
          <w:p w14:paraId="486DCB7F" w14:textId="77777777" w:rsidR="009363BA" w:rsidRPr="00395705" w:rsidRDefault="009363BA" w:rsidP="00480A19">
            <w:pPr>
              <w:widowControl w:val="0"/>
              <w:spacing w:line="221" w:lineRule="auto"/>
              <w:jc w:val="center"/>
              <w:rPr>
                <w:b/>
                <w:bCs/>
                <w:sz w:val="28"/>
                <w:szCs w:val="28"/>
              </w:rPr>
            </w:pPr>
            <w:r w:rsidRPr="00395705">
              <w:rPr>
                <w:b/>
                <w:bCs/>
                <w:sz w:val="28"/>
                <w:szCs w:val="28"/>
              </w:rPr>
              <w:t>Дети до 14 лет</w:t>
            </w:r>
          </w:p>
        </w:tc>
        <w:tc>
          <w:tcPr>
            <w:tcW w:w="2268" w:type="dxa"/>
            <w:gridSpan w:val="3"/>
            <w:vAlign w:val="center"/>
          </w:tcPr>
          <w:p w14:paraId="3724ABB1" w14:textId="77777777" w:rsidR="009363BA" w:rsidRPr="00395705" w:rsidRDefault="009363BA" w:rsidP="00480A19">
            <w:pPr>
              <w:widowControl w:val="0"/>
              <w:spacing w:line="221" w:lineRule="auto"/>
              <w:jc w:val="center"/>
              <w:rPr>
                <w:b/>
                <w:bCs/>
                <w:sz w:val="28"/>
                <w:szCs w:val="28"/>
              </w:rPr>
            </w:pPr>
            <w:r w:rsidRPr="00395705">
              <w:rPr>
                <w:b/>
                <w:bCs/>
                <w:sz w:val="28"/>
                <w:szCs w:val="28"/>
              </w:rPr>
              <w:t>Подростки 15-17 лет</w:t>
            </w:r>
          </w:p>
        </w:tc>
        <w:tc>
          <w:tcPr>
            <w:tcW w:w="2398" w:type="dxa"/>
            <w:gridSpan w:val="3"/>
            <w:vAlign w:val="center"/>
          </w:tcPr>
          <w:p w14:paraId="14DB7600" w14:textId="77777777" w:rsidR="009363BA" w:rsidRPr="00395705" w:rsidRDefault="009363BA" w:rsidP="00480A19">
            <w:pPr>
              <w:widowControl w:val="0"/>
              <w:spacing w:line="221" w:lineRule="auto"/>
              <w:jc w:val="center"/>
              <w:rPr>
                <w:b/>
                <w:bCs/>
                <w:sz w:val="28"/>
                <w:szCs w:val="28"/>
              </w:rPr>
            </w:pPr>
            <w:r w:rsidRPr="00395705">
              <w:rPr>
                <w:b/>
                <w:bCs/>
                <w:sz w:val="28"/>
                <w:szCs w:val="28"/>
              </w:rPr>
              <w:t>Взрослые</w:t>
            </w:r>
          </w:p>
        </w:tc>
      </w:tr>
      <w:tr w:rsidR="009363BA" w:rsidRPr="00395705" w14:paraId="7103C1BB" w14:textId="77777777" w:rsidTr="00480A19">
        <w:trPr>
          <w:trHeight w:val="20"/>
          <w:jc w:val="center"/>
        </w:trPr>
        <w:tc>
          <w:tcPr>
            <w:tcW w:w="1975" w:type="dxa"/>
            <w:vMerge/>
            <w:vAlign w:val="center"/>
          </w:tcPr>
          <w:p w14:paraId="45567D7B" w14:textId="77777777" w:rsidR="009363BA" w:rsidRPr="00395705" w:rsidRDefault="009363BA" w:rsidP="00480A19">
            <w:pPr>
              <w:widowControl w:val="0"/>
              <w:spacing w:line="221" w:lineRule="auto"/>
              <w:jc w:val="center"/>
              <w:rPr>
                <w:b/>
                <w:bCs/>
                <w:sz w:val="28"/>
                <w:szCs w:val="28"/>
              </w:rPr>
            </w:pPr>
          </w:p>
        </w:tc>
        <w:tc>
          <w:tcPr>
            <w:tcW w:w="850" w:type="dxa"/>
            <w:vAlign w:val="center"/>
          </w:tcPr>
          <w:p w14:paraId="22189E91" w14:textId="77777777" w:rsidR="009363BA" w:rsidRPr="00395705" w:rsidRDefault="009363BA" w:rsidP="00480A19">
            <w:pPr>
              <w:widowControl w:val="0"/>
              <w:spacing w:line="221" w:lineRule="auto"/>
              <w:jc w:val="center"/>
              <w:rPr>
                <w:b/>
                <w:bCs/>
                <w:sz w:val="28"/>
                <w:szCs w:val="28"/>
              </w:rPr>
            </w:pPr>
            <w:r w:rsidRPr="00395705">
              <w:rPr>
                <w:b/>
                <w:bCs/>
                <w:sz w:val="28"/>
                <w:szCs w:val="28"/>
              </w:rPr>
              <w:t>2014</w:t>
            </w:r>
          </w:p>
        </w:tc>
        <w:tc>
          <w:tcPr>
            <w:tcW w:w="851" w:type="dxa"/>
            <w:vAlign w:val="center"/>
          </w:tcPr>
          <w:p w14:paraId="2587F413" w14:textId="77777777" w:rsidR="009363BA" w:rsidRPr="00395705" w:rsidRDefault="009363BA" w:rsidP="00480A19">
            <w:pPr>
              <w:widowControl w:val="0"/>
              <w:spacing w:line="221" w:lineRule="auto"/>
              <w:jc w:val="center"/>
              <w:rPr>
                <w:b/>
                <w:bCs/>
                <w:sz w:val="28"/>
                <w:szCs w:val="28"/>
              </w:rPr>
            </w:pPr>
            <w:r w:rsidRPr="00395705">
              <w:rPr>
                <w:b/>
                <w:bCs/>
                <w:sz w:val="28"/>
                <w:szCs w:val="28"/>
              </w:rPr>
              <w:t>2015</w:t>
            </w:r>
          </w:p>
        </w:tc>
        <w:tc>
          <w:tcPr>
            <w:tcW w:w="708" w:type="dxa"/>
            <w:vAlign w:val="center"/>
          </w:tcPr>
          <w:p w14:paraId="6BAB36BF" w14:textId="77777777" w:rsidR="009363BA" w:rsidRPr="00395705" w:rsidRDefault="009363BA" w:rsidP="00480A19">
            <w:pPr>
              <w:widowControl w:val="0"/>
              <w:spacing w:line="221" w:lineRule="auto"/>
              <w:jc w:val="center"/>
              <w:rPr>
                <w:b/>
                <w:bCs/>
                <w:sz w:val="28"/>
                <w:szCs w:val="28"/>
              </w:rPr>
            </w:pPr>
            <w:r w:rsidRPr="00395705">
              <w:rPr>
                <w:b/>
                <w:bCs/>
                <w:sz w:val="28"/>
                <w:szCs w:val="28"/>
              </w:rPr>
              <w:t>2016</w:t>
            </w:r>
          </w:p>
        </w:tc>
        <w:tc>
          <w:tcPr>
            <w:tcW w:w="709" w:type="dxa"/>
            <w:vAlign w:val="center"/>
          </w:tcPr>
          <w:p w14:paraId="22601FEB" w14:textId="77777777" w:rsidR="009363BA" w:rsidRPr="00395705" w:rsidRDefault="009363BA" w:rsidP="00480A19">
            <w:pPr>
              <w:widowControl w:val="0"/>
              <w:spacing w:line="221" w:lineRule="auto"/>
              <w:jc w:val="center"/>
              <w:rPr>
                <w:b/>
                <w:bCs/>
                <w:sz w:val="28"/>
                <w:szCs w:val="28"/>
              </w:rPr>
            </w:pPr>
            <w:r w:rsidRPr="00395705">
              <w:rPr>
                <w:b/>
                <w:bCs/>
                <w:sz w:val="28"/>
                <w:szCs w:val="28"/>
              </w:rPr>
              <w:t>2014</w:t>
            </w:r>
          </w:p>
        </w:tc>
        <w:tc>
          <w:tcPr>
            <w:tcW w:w="709" w:type="dxa"/>
            <w:vAlign w:val="center"/>
          </w:tcPr>
          <w:p w14:paraId="5CB54ED0" w14:textId="77777777" w:rsidR="009363BA" w:rsidRPr="00395705" w:rsidRDefault="009363BA" w:rsidP="00480A19">
            <w:pPr>
              <w:widowControl w:val="0"/>
              <w:spacing w:line="221" w:lineRule="auto"/>
              <w:jc w:val="center"/>
              <w:rPr>
                <w:b/>
                <w:bCs/>
                <w:sz w:val="28"/>
                <w:szCs w:val="28"/>
              </w:rPr>
            </w:pPr>
            <w:r w:rsidRPr="00395705">
              <w:rPr>
                <w:b/>
                <w:bCs/>
                <w:sz w:val="28"/>
                <w:szCs w:val="28"/>
              </w:rPr>
              <w:t>2015</w:t>
            </w:r>
          </w:p>
        </w:tc>
        <w:tc>
          <w:tcPr>
            <w:tcW w:w="850" w:type="dxa"/>
            <w:vAlign w:val="center"/>
          </w:tcPr>
          <w:p w14:paraId="329D769A" w14:textId="77777777" w:rsidR="009363BA" w:rsidRPr="00395705" w:rsidRDefault="009363BA" w:rsidP="00480A19">
            <w:pPr>
              <w:widowControl w:val="0"/>
              <w:spacing w:line="221" w:lineRule="auto"/>
              <w:jc w:val="center"/>
              <w:rPr>
                <w:b/>
                <w:bCs/>
                <w:sz w:val="28"/>
                <w:szCs w:val="28"/>
              </w:rPr>
            </w:pPr>
            <w:r w:rsidRPr="00395705">
              <w:rPr>
                <w:b/>
                <w:bCs/>
                <w:sz w:val="28"/>
                <w:szCs w:val="28"/>
              </w:rPr>
              <w:t>2016</w:t>
            </w:r>
          </w:p>
        </w:tc>
        <w:tc>
          <w:tcPr>
            <w:tcW w:w="709" w:type="dxa"/>
            <w:vAlign w:val="center"/>
          </w:tcPr>
          <w:p w14:paraId="5DDBC125" w14:textId="77777777" w:rsidR="009363BA" w:rsidRPr="00395705" w:rsidRDefault="009363BA" w:rsidP="00480A19">
            <w:pPr>
              <w:widowControl w:val="0"/>
              <w:spacing w:line="221" w:lineRule="auto"/>
              <w:jc w:val="center"/>
              <w:rPr>
                <w:b/>
                <w:bCs/>
                <w:sz w:val="28"/>
                <w:szCs w:val="28"/>
              </w:rPr>
            </w:pPr>
            <w:r w:rsidRPr="00395705">
              <w:rPr>
                <w:b/>
                <w:bCs/>
                <w:sz w:val="28"/>
                <w:szCs w:val="28"/>
              </w:rPr>
              <w:t>2014</w:t>
            </w:r>
          </w:p>
        </w:tc>
        <w:tc>
          <w:tcPr>
            <w:tcW w:w="709" w:type="dxa"/>
            <w:vAlign w:val="center"/>
          </w:tcPr>
          <w:p w14:paraId="528D820E" w14:textId="77777777" w:rsidR="009363BA" w:rsidRPr="00395705" w:rsidRDefault="009363BA" w:rsidP="00480A19">
            <w:pPr>
              <w:widowControl w:val="0"/>
              <w:spacing w:line="221" w:lineRule="auto"/>
              <w:jc w:val="center"/>
              <w:rPr>
                <w:b/>
                <w:bCs/>
                <w:sz w:val="28"/>
                <w:szCs w:val="28"/>
              </w:rPr>
            </w:pPr>
            <w:r w:rsidRPr="00395705">
              <w:rPr>
                <w:b/>
                <w:bCs/>
                <w:sz w:val="28"/>
                <w:szCs w:val="28"/>
              </w:rPr>
              <w:t>2015</w:t>
            </w:r>
          </w:p>
        </w:tc>
        <w:tc>
          <w:tcPr>
            <w:tcW w:w="980" w:type="dxa"/>
            <w:vAlign w:val="center"/>
          </w:tcPr>
          <w:p w14:paraId="19C33638" w14:textId="77777777" w:rsidR="009363BA" w:rsidRPr="00395705" w:rsidRDefault="009363BA" w:rsidP="00480A19">
            <w:pPr>
              <w:widowControl w:val="0"/>
              <w:spacing w:line="221" w:lineRule="auto"/>
              <w:jc w:val="center"/>
              <w:rPr>
                <w:b/>
                <w:bCs/>
                <w:sz w:val="28"/>
                <w:szCs w:val="28"/>
              </w:rPr>
            </w:pPr>
            <w:r w:rsidRPr="00395705">
              <w:rPr>
                <w:b/>
                <w:bCs/>
                <w:sz w:val="28"/>
                <w:szCs w:val="28"/>
              </w:rPr>
              <w:t xml:space="preserve">2016          </w:t>
            </w:r>
          </w:p>
        </w:tc>
      </w:tr>
      <w:tr w:rsidR="009363BA" w:rsidRPr="00395705" w14:paraId="49A29EA0" w14:textId="77777777" w:rsidTr="00480A19">
        <w:trPr>
          <w:trHeight w:val="20"/>
          <w:jc w:val="center"/>
        </w:trPr>
        <w:tc>
          <w:tcPr>
            <w:tcW w:w="1975" w:type="dxa"/>
          </w:tcPr>
          <w:p w14:paraId="382C1666" w14:textId="77777777" w:rsidR="009363BA" w:rsidRPr="00395705" w:rsidRDefault="009363BA" w:rsidP="00480A19">
            <w:pPr>
              <w:widowControl w:val="0"/>
              <w:spacing w:line="221" w:lineRule="auto"/>
              <w:rPr>
                <w:sz w:val="28"/>
                <w:szCs w:val="28"/>
              </w:rPr>
            </w:pPr>
            <w:r w:rsidRPr="00395705">
              <w:rPr>
                <w:sz w:val="28"/>
                <w:szCs w:val="28"/>
              </w:rPr>
              <w:t>Болезни, характеризующиеся повышенным кровяным давлением</w:t>
            </w:r>
          </w:p>
        </w:tc>
        <w:tc>
          <w:tcPr>
            <w:tcW w:w="850" w:type="dxa"/>
            <w:vAlign w:val="center"/>
          </w:tcPr>
          <w:p w14:paraId="0E641D73"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851" w:type="dxa"/>
            <w:vAlign w:val="center"/>
          </w:tcPr>
          <w:p w14:paraId="31CA88D0"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708" w:type="dxa"/>
            <w:vAlign w:val="center"/>
          </w:tcPr>
          <w:p w14:paraId="41EF6AB4"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709" w:type="dxa"/>
            <w:vAlign w:val="center"/>
          </w:tcPr>
          <w:p w14:paraId="18DD5EC0" w14:textId="77777777" w:rsidR="009363BA" w:rsidRPr="00395705" w:rsidRDefault="009363BA" w:rsidP="00480A19">
            <w:pPr>
              <w:widowControl w:val="0"/>
              <w:spacing w:line="221" w:lineRule="auto"/>
              <w:jc w:val="center"/>
              <w:rPr>
                <w:sz w:val="28"/>
                <w:szCs w:val="28"/>
              </w:rPr>
            </w:pPr>
            <w:r w:rsidRPr="00395705">
              <w:rPr>
                <w:sz w:val="28"/>
                <w:szCs w:val="28"/>
              </w:rPr>
              <w:t>13,8</w:t>
            </w:r>
          </w:p>
        </w:tc>
        <w:tc>
          <w:tcPr>
            <w:tcW w:w="709" w:type="dxa"/>
            <w:vAlign w:val="center"/>
          </w:tcPr>
          <w:p w14:paraId="7F8899AD" w14:textId="77777777" w:rsidR="009363BA" w:rsidRPr="00395705" w:rsidRDefault="009363BA" w:rsidP="00480A19">
            <w:pPr>
              <w:widowControl w:val="0"/>
              <w:spacing w:line="221" w:lineRule="auto"/>
              <w:jc w:val="center"/>
              <w:rPr>
                <w:sz w:val="28"/>
                <w:szCs w:val="28"/>
              </w:rPr>
            </w:pPr>
            <w:r w:rsidRPr="00395705">
              <w:rPr>
                <w:sz w:val="28"/>
                <w:szCs w:val="28"/>
              </w:rPr>
              <w:t>28,7</w:t>
            </w:r>
          </w:p>
        </w:tc>
        <w:tc>
          <w:tcPr>
            <w:tcW w:w="850" w:type="dxa"/>
            <w:vAlign w:val="center"/>
          </w:tcPr>
          <w:p w14:paraId="367C8F50" w14:textId="77777777" w:rsidR="009363BA" w:rsidRPr="00395705" w:rsidRDefault="009363BA" w:rsidP="00480A19">
            <w:pPr>
              <w:widowControl w:val="0"/>
              <w:spacing w:line="221" w:lineRule="auto"/>
              <w:jc w:val="center"/>
              <w:rPr>
                <w:sz w:val="28"/>
                <w:szCs w:val="28"/>
              </w:rPr>
            </w:pPr>
            <w:r w:rsidRPr="00395705">
              <w:rPr>
                <w:sz w:val="28"/>
                <w:szCs w:val="28"/>
              </w:rPr>
              <w:t>21,9</w:t>
            </w:r>
          </w:p>
        </w:tc>
        <w:tc>
          <w:tcPr>
            <w:tcW w:w="709" w:type="dxa"/>
            <w:vAlign w:val="center"/>
          </w:tcPr>
          <w:p w14:paraId="6392C781" w14:textId="77777777" w:rsidR="009363BA" w:rsidRPr="00395705" w:rsidRDefault="009363BA" w:rsidP="00480A19">
            <w:pPr>
              <w:widowControl w:val="0"/>
              <w:spacing w:line="221" w:lineRule="auto"/>
              <w:jc w:val="center"/>
              <w:rPr>
                <w:sz w:val="28"/>
                <w:szCs w:val="28"/>
              </w:rPr>
            </w:pPr>
            <w:r w:rsidRPr="00395705">
              <w:rPr>
                <w:sz w:val="28"/>
                <w:szCs w:val="28"/>
              </w:rPr>
              <w:t>735,7</w:t>
            </w:r>
          </w:p>
        </w:tc>
        <w:tc>
          <w:tcPr>
            <w:tcW w:w="709" w:type="dxa"/>
            <w:vAlign w:val="center"/>
          </w:tcPr>
          <w:p w14:paraId="10FC78BB" w14:textId="77777777" w:rsidR="009363BA" w:rsidRPr="00395705" w:rsidRDefault="009363BA" w:rsidP="00480A19">
            <w:pPr>
              <w:widowControl w:val="0"/>
              <w:spacing w:line="221" w:lineRule="auto"/>
              <w:jc w:val="center"/>
              <w:rPr>
                <w:sz w:val="28"/>
                <w:szCs w:val="28"/>
              </w:rPr>
            </w:pPr>
            <w:r w:rsidRPr="00395705">
              <w:rPr>
                <w:sz w:val="28"/>
                <w:szCs w:val="28"/>
              </w:rPr>
              <w:t>859,1</w:t>
            </w:r>
          </w:p>
        </w:tc>
        <w:tc>
          <w:tcPr>
            <w:tcW w:w="980" w:type="dxa"/>
            <w:vAlign w:val="center"/>
          </w:tcPr>
          <w:p w14:paraId="40B061BE" w14:textId="77777777" w:rsidR="009363BA" w:rsidRPr="00395705" w:rsidRDefault="009363BA" w:rsidP="00480A19">
            <w:pPr>
              <w:widowControl w:val="0"/>
              <w:spacing w:line="221" w:lineRule="auto"/>
              <w:jc w:val="center"/>
              <w:rPr>
                <w:sz w:val="28"/>
                <w:szCs w:val="28"/>
              </w:rPr>
            </w:pPr>
            <w:r w:rsidRPr="00395705">
              <w:rPr>
                <w:sz w:val="28"/>
                <w:szCs w:val="28"/>
              </w:rPr>
              <w:t>885,7</w:t>
            </w:r>
          </w:p>
        </w:tc>
      </w:tr>
      <w:tr w:rsidR="009363BA" w:rsidRPr="00395705" w14:paraId="4890B456" w14:textId="77777777" w:rsidTr="00480A19">
        <w:trPr>
          <w:trHeight w:val="20"/>
          <w:jc w:val="center"/>
        </w:trPr>
        <w:tc>
          <w:tcPr>
            <w:tcW w:w="1975" w:type="dxa"/>
          </w:tcPr>
          <w:p w14:paraId="7EAC297A" w14:textId="77777777" w:rsidR="009363BA" w:rsidRPr="00395705" w:rsidRDefault="009363BA" w:rsidP="00480A19">
            <w:pPr>
              <w:widowControl w:val="0"/>
              <w:spacing w:line="221" w:lineRule="auto"/>
              <w:rPr>
                <w:sz w:val="28"/>
                <w:szCs w:val="28"/>
              </w:rPr>
            </w:pPr>
            <w:r w:rsidRPr="00395705">
              <w:rPr>
                <w:sz w:val="28"/>
                <w:szCs w:val="28"/>
              </w:rPr>
              <w:t>Анемии</w:t>
            </w:r>
          </w:p>
        </w:tc>
        <w:tc>
          <w:tcPr>
            <w:tcW w:w="850" w:type="dxa"/>
            <w:vAlign w:val="center"/>
          </w:tcPr>
          <w:p w14:paraId="2DC026DB" w14:textId="77777777" w:rsidR="009363BA" w:rsidRPr="00395705" w:rsidRDefault="009363BA" w:rsidP="00480A19">
            <w:pPr>
              <w:widowControl w:val="0"/>
              <w:spacing w:line="221" w:lineRule="auto"/>
              <w:jc w:val="center"/>
              <w:rPr>
                <w:sz w:val="28"/>
                <w:szCs w:val="28"/>
              </w:rPr>
            </w:pPr>
            <w:r w:rsidRPr="00395705">
              <w:rPr>
                <w:sz w:val="28"/>
                <w:szCs w:val="28"/>
              </w:rPr>
              <w:t>657,7</w:t>
            </w:r>
          </w:p>
        </w:tc>
        <w:tc>
          <w:tcPr>
            <w:tcW w:w="851" w:type="dxa"/>
            <w:vAlign w:val="center"/>
          </w:tcPr>
          <w:p w14:paraId="3F9F6B03" w14:textId="77777777" w:rsidR="009363BA" w:rsidRPr="00395705" w:rsidRDefault="009363BA" w:rsidP="00480A19">
            <w:pPr>
              <w:widowControl w:val="0"/>
              <w:spacing w:line="221" w:lineRule="auto"/>
              <w:jc w:val="center"/>
              <w:rPr>
                <w:sz w:val="28"/>
                <w:szCs w:val="28"/>
              </w:rPr>
            </w:pPr>
            <w:r w:rsidRPr="00395705">
              <w:rPr>
                <w:sz w:val="28"/>
                <w:szCs w:val="28"/>
              </w:rPr>
              <w:t>633,2</w:t>
            </w:r>
          </w:p>
        </w:tc>
        <w:tc>
          <w:tcPr>
            <w:tcW w:w="708" w:type="dxa"/>
            <w:vAlign w:val="center"/>
          </w:tcPr>
          <w:p w14:paraId="61D9288E" w14:textId="77777777" w:rsidR="009363BA" w:rsidRPr="00395705" w:rsidRDefault="009363BA" w:rsidP="00480A19">
            <w:pPr>
              <w:widowControl w:val="0"/>
              <w:spacing w:line="221" w:lineRule="auto"/>
              <w:jc w:val="center"/>
              <w:rPr>
                <w:sz w:val="28"/>
                <w:szCs w:val="28"/>
              </w:rPr>
            </w:pPr>
            <w:r w:rsidRPr="00395705">
              <w:rPr>
                <w:sz w:val="28"/>
                <w:szCs w:val="28"/>
              </w:rPr>
              <w:t>691,1</w:t>
            </w:r>
          </w:p>
        </w:tc>
        <w:tc>
          <w:tcPr>
            <w:tcW w:w="709" w:type="dxa"/>
            <w:vAlign w:val="center"/>
          </w:tcPr>
          <w:p w14:paraId="62F5C0F3" w14:textId="77777777" w:rsidR="009363BA" w:rsidRPr="00395705" w:rsidRDefault="009363BA" w:rsidP="00480A19">
            <w:pPr>
              <w:widowControl w:val="0"/>
              <w:spacing w:line="221" w:lineRule="auto"/>
              <w:jc w:val="center"/>
              <w:rPr>
                <w:sz w:val="28"/>
                <w:szCs w:val="28"/>
              </w:rPr>
            </w:pPr>
            <w:r w:rsidRPr="00395705">
              <w:rPr>
                <w:sz w:val="28"/>
                <w:szCs w:val="28"/>
              </w:rPr>
              <w:t>302,8</w:t>
            </w:r>
          </w:p>
        </w:tc>
        <w:tc>
          <w:tcPr>
            <w:tcW w:w="709" w:type="dxa"/>
            <w:vAlign w:val="center"/>
          </w:tcPr>
          <w:p w14:paraId="08F823AA" w14:textId="77777777" w:rsidR="009363BA" w:rsidRPr="00395705" w:rsidRDefault="009363BA" w:rsidP="00480A19">
            <w:pPr>
              <w:widowControl w:val="0"/>
              <w:spacing w:line="221" w:lineRule="auto"/>
              <w:jc w:val="center"/>
              <w:rPr>
                <w:sz w:val="28"/>
                <w:szCs w:val="28"/>
              </w:rPr>
            </w:pPr>
            <w:r w:rsidRPr="00395705">
              <w:rPr>
                <w:sz w:val="28"/>
                <w:szCs w:val="28"/>
              </w:rPr>
              <w:t>344,5</w:t>
            </w:r>
          </w:p>
        </w:tc>
        <w:tc>
          <w:tcPr>
            <w:tcW w:w="850" w:type="dxa"/>
            <w:vAlign w:val="center"/>
          </w:tcPr>
          <w:p w14:paraId="327CEE20" w14:textId="77777777" w:rsidR="009363BA" w:rsidRPr="00395705" w:rsidRDefault="009363BA" w:rsidP="00480A19">
            <w:pPr>
              <w:widowControl w:val="0"/>
              <w:spacing w:line="221" w:lineRule="auto"/>
              <w:jc w:val="center"/>
              <w:rPr>
                <w:sz w:val="28"/>
                <w:szCs w:val="28"/>
              </w:rPr>
            </w:pPr>
            <w:r w:rsidRPr="00395705">
              <w:rPr>
                <w:sz w:val="28"/>
                <w:szCs w:val="28"/>
              </w:rPr>
              <w:t>307,1</w:t>
            </w:r>
          </w:p>
        </w:tc>
        <w:tc>
          <w:tcPr>
            <w:tcW w:w="709" w:type="dxa"/>
            <w:vAlign w:val="center"/>
          </w:tcPr>
          <w:p w14:paraId="7DC81265" w14:textId="77777777" w:rsidR="009363BA" w:rsidRPr="00395705" w:rsidRDefault="009363BA" w:rsidP="00480A19">
            <w:pPr>
              <w:widowControl w:val="0"/>
              <w:spacing w:line="221" w:lineRule="auto"/>
              <w:jc w:val="center"/>
              <w:rPr>
                <w:sz w:val="28"/>
                <w:szCs w:val="28"/>
              </w:rPr>
            </w:pPr>
            <w:r w:rsidRPr="00395705">
              <w:rPr>
                <w:sz w:val="28"/>
                <w:szCs w:val="28"/>
              </w:rPr>
              <w:t>120,0</w:t>
            </w:r>
          </w:p>
        </w:tc>
        <w:tc>
          <w:tcPr>
            <w:tcW w:w="709" w:type="dxa"/>
            <w:vAlign w:val="center"/>
          </w:tcPr>
          <w:p w14:paraId="7F76A58C" w14:textId="77777777" w:rsidR="009363BA" w:rsidRPr="00395705" w:rsidRDefault="009363BA" w:rsidP="00480A19">
            <w:pPr>
              <w:widowControl w:val="0"/>
              <w:spacing w:line="221" w:lineRule="auto"/>
              <w:jc w:val="center"/>
              <w:rPr>
                <w:sz w:val="28"/>
                <w:szCs w:val="28"/>
              </w:rPr>
            </w:pPr>
            <w:r w:rsidRPr="00395705">
              <w:rPr>
                <w:sz w:val="28"/>
                <w:szCs w:val="28"/>
              </w:rPr>
              <w:t>134,7</w:t>
            </w:r>
          </w:p>
        </w:tc>
        <w:tc>
          <w:tcPr>
            <w:tcW w:w="980" w:type="dxa"/>
            <w:vAlign w:val="center"/>
          </w:tcPr>
          <w:p w14:paraId="05B9EB9E" w14:textId="77777777" w:rsidR="009363BA" w:rsidRPr="00395705" w:rsidRDefault="009363BA" w:rsidP="00480A19">
            <w:pPr>
              <w:widowControl w:val="0"/>
              <w:spacing w:line="221" w:lineRule="auto"/>
              <w:jc w:val="center"/>
              <w:rPr>
                <w:sz w:val="28"/>
                <w:szCs w:val="28"/>
              </w:rPr>
            </w:pPr>
            <w:r w:rsidRPr="00395705">
              <w:rPr>
                <w:sz w:val="28"/>
                <w:szCs w:val="28"/>
              </w:rPr>
              <w:t>129,3</w:t>
            </w:r>
          </w:p>
        </w:tc>
      </w:tr>
      <w:tr w:rsidR="009363BA" w:rsidRPr="00395705" w14:paraId="2EAE3944" w14:textId="77777777" w:rsidTr="00480A19">
        <w:trPr>
          <w:trHeight w:val="20"/>
          <w:jc w:val="center"/>
        </w:trPr>
        <w:tc>
          <w:tcPr>
            <w:tcW w:w="1975" w:type="dxa"/>
          </w:tcPr>
          <w:p w14:paraId="726319F6" w14:textId="77777777" w:rsidR="009363BA" w:rsidRPr="00395705" w:rsidRDefault="009363BA" w:rsidP="00480A19">
            <w:pPr>
              <w:widowControl w:val="0"/>
              <w:spacing w:line="221" w:lineRule="auto"/>
              <w:rPr>
                <w:sz w:val="28"/>
                <w:szCs w:val="28"/>
              </w:rPr>
            </w:pPr>
            <w:r w:rsidRPr="00395705">
              <w:rPr>
                <w:sz w:val="28"/>
                <w:szCs w:val="28"/>
              </w:rPr>
              <w:t xml:space="preserve">Сахарный диабет </w:t>
            </w:r>
            <w:r w:rsidRPr="00395705">
              <w:rPr>
                <w:sz w:val="28"/>
                <w:szCs w:val="28"/>
                <w:lang w:val="en-US"/>
              </w:rPr>
              <w:t xml:space="preserve">I </w:t>
            </w:r>
            <w:r w:rsidRPr="00395705">
              <w:rPr>
                <w:sz w:val="28"/>
                <w:szCs w:val="28"/>
              </w:rPr>
              <w:t>типа</w:t>
            </w:r>
          </w:p>
        </w:tc>
        <w:tc>
          <w:tcPr>
            <w:tcW w:w="850" w:type="dxa"/>
            <w:vAlign w:val="center"/>
          </w:tcPr>
          <w:p w14:paraId="5EE7E096" w14:textId="77777777" w:rsidR="009363BA" w:rsidRPr="00395705" w:rsidRDefault="009363BA" w:rsidP="00480A19">
            <w:pPr>
              <w:widowControl w:val="0"/>
              <w:spacing w:line="221" w:lineRule="auto"/>
              <w:jc w:val="center"/>
              <w:rPr>
                <w:sz w:val="28"/>
                <w:szCs w:val="28"/>
              </w:rPr>
            </w:pPr>
            <w:r w:rsidRPr="00395705">
              <w:rPr>
                <w:sz w:val="28"/>
                <w:szCs w:val="28"/>
              </w:rPr>
              <w:t>16,9</w:t>
            </w:r>
          </w:p>
        </w:tc>
        <w:tc>
          <w:tcPr>
            <w:tcW w:w="851" w:type="dxa"/>
            <w:vAlign w:val="center"/>
          </w:tcPr>
          <w:p w14:paraId="009FBBD4" w14:textId="77777777" w:rsidR="009363BA" w:rsidRPr="00395705" w:rsidRDefault="009363BA" w:rsidP="00480A19">
            <w:pPr>
              <w:widowControl w:val="0"/>
              <w:spacing w:line="221" w:lineRule="auto"/>
              <w:jc w:val="center"/>
              <w:rPr>
                <w:sz w:val="28"/>
                <w:szCs w:val="28"/>
              </w:rPr>
            </w:pPr>
            <w:r w:rsidRPr="00395705">
              <w:rPr>
                <w:sz w:val="28"/>
                <w:szCs w:val="28"/>
              </w:rPr>
              <w:t>10,2</w:t>
            </w:r>
          </w:p>
        </w:tc>
        <w:tc>
          <w:tcPr>
            <w:tcW w:w="708" w:type="dxa"/>
            <w:vAlign w:val="center"/>
          </w:tcPr>
          <w:p w14:paraId="0AF5659F" w14:textId="77777777" w:rsidR="009363BA" w:rsidRPr="00395705" w:rsidRDefault="009363BA" w:rsidP="00480A19">
            <w:pPr>
              <w:widowControl w:val="0"/>
              <w:spacing w:line="221" w:lineRule="auto"/>
              <w:jc w:val="center"/>
              <w:rPr>
                <w:sz w:val="28"/>
                <w:szCs w:val="28"/>
              </w:rPr>
            </w:pPr>
            <w:r w:rsidRPr="00395705">
              <w:rPr>
                <w:sz w:val="28"/>
                <w:szCs w:val="28"/>
              </w:rPr>
              <w:t>12,4</w:t>
            </w:r>
          </w:p>
        </w:tc>
        <w:tc>
          <w:tcPr>
            <w:tcW w:w="709" w:type="dxa"/>
            <w:vAlign w:val="center"/>
          </w:tcPr>
          <w:p w14:paraId="034841AF" w14:textId="77777777" w:rsidR="009363BA" w:rsidRPr="00395705" w:rsidRDefault="009363BA" w:rsidP="00480A19">
            <w:pPr>
              <w:widowControl w:val="0"/>
              <w:spacing w:line="221" w:lineRule="auto"/>
              <w:jc w:val="center"/>
              <w:rPr>
                <w:sz w:val="28"/>
                <w:szCs w:val="28"/>
              </w:rPr>
            </w:pPr>
            <w:r w:rsidRPr="00395705">
              <w:rPr>
                <w:sz w:val="28"/>
                <w:szCs w:val="28"/>
              </w:rPr>
              <w:t>13,8</w:t>
            </w:r>
          </w:p>
        </w:tc>
        <w:tc>
          <w:tcPr>
            <w:tcW w:w="709" w:type="dxa"/>
            <w:vAlign w:val="center"/>
          </w:tcPr>
          <w:p w14:paraId="060C890B" w14:textId="77777777" w:rsidR="009363BA" w:rsidRPr="00395705" w:rsidRDefault="009363BA" w:rsidP="00480A19">
            <w:pPr>
              <w:widowControl w:val="0"/>
              <w:spacing w:line="221" w:lineRule="auto"/>
              <w:jc w:val="center"/>
              <w:rPr>
                <w:sz w:val="28"/>
                <w:szCs w:val="28"/>
              </w:rPr>
            </w:pPr>
            <w:r w:rsidRPr="00395705">
              <w:rPr>
                <w:sz w:val="28"/>
                <w:szCs w:val="28"/>
              </w:rPr>
              <w:t>7,2</w:t>
            </w:r>
          </w:p>
        </w:tc>
        <w:tc>
          <w:tcPr>
            <w:tcW w:w="850" w:type="dxa"/>
            <w:vAlign w:val="center"/>
          </w:tcPr>
          <w:p w14:paraId="29F21825" w14:textId="77777777" w:rsidR="009363BA" w:rsidRPr="00395705" w:rsidRDefault="009363BA" w:rsidP="00480A19">
            <w:pPr>
              <w:widowControl w:val="0"/>
              <w:spacing w:line="221" w:lineRule="auto"/>
              <w:jc w:val="center"/>
              <w:rPr>
                <w:sz w:val="28"/>
                <w:szCs w:val="28"/>
              </w:rPr>
            </w:pPr>
            <w:r w:rsidRPr="00395705">
              <w:rPr>
                <w:sz w:val="28"/>
                <w:szCs w:val="28"/>
              </w:rPr>
              <w:t>14,6</w:t>
            </w:r>
          </w:p>
        </w:tc>
        <w:tc>
          <w:tcPr>
            <w:tcW w:w="709" w:type="dxa"/>
            <w:vAlign w:val="center"/>
          </w:tcPr>
          <w:p w14:paraId="47950B8D" w14:textId="77777777" w:rsidR="009363BA" w:rsidRPr="00395705" w:rsidRDefault="009363BA" w:rsidP="00480A19">
            <w:pPr>
              <w:widowControl w:val="0"/>
              <w:spacing w:line="221" w:lineRule="auto"/>
              <w:jc w:val="center"/>
              <w:rPr>
                <w:sz w:val="28"/>
                <w:szCs w:val="28"/>
              </w:rPr>
            </w:pPr>
            <w:r w:rsidRPr="00395705">
              <w:rPr>
                <w:sz w:val="28"/>
                <w:szCs w:val="28"/>
              </w:rPr>
              <w:t>5,9</w:t>
            </w:r>
          </w:p>
        </w:tc>
        <w:tc>
          <w:tcPr>
            <w:tcW w:w="709" w:type="dxa"/>
            <w:vAlign w:val="center"/>
          </w:tcPr>
          <w:p w14:paraId="3BE8F771" w14:textId="77777777" w:rsidR="009363BA" w:rsidRPr="00395705" w:rsidRDefault="009363BA" w:rsidP="00480A19">
            <w:pPr>
              <w:widowControl w:val="0"/>
              <w:spacing w:line="221" w:lineRule="auto"/>
              <w:jc w:val="center"/>
              <w:rPr>
                <w:sz w:val="28"/>
                <w:szCs w:val="28"/>
              </w:rPr>
            </w:pPr>
            <w:r w:rsidRPr="00395705">
              <w:rPr>
                <w:sz w:val="28"/>
                <w:szCs w:val="28"/>
              </w:rPr>
              <w:t>14,3</w:t>
            </w:r>
          </w:p>
        </w:tc>
        <w:tc>
          <w:tcPr>
            <w:tcW w:w="980" w:type="dxa"/>
            <w:vAlign w:val="center"/>
          </w:tcPr>
          <w:p w14:paraId="73696E02" w14:textId="77777777" w:rsidR="009363BA" w:rsidRPr="00395705" w:rsidRDefault="009363BA" w:rsidP="00480A19">
            <w:pPr>
              <w:widowControl w:val="0"/>
              <w:spacing w:line="221" w:lineRule="auto"/>
              <w:jc w:val="center"/>
              <w:rPr>
                <w:sz w:val="28"/>
                <w:szCs w:val="28"/>
              </w:rPr>
            </w:pPr>
            <w:r w:rsidRPr="00395705">
              <w:rPr>
                <w:sz w:val="28"/>
                <w:szCs w:val="28"/>
              </w:rPr>
              <w:t>5,6</w:t>
            </w:r>
          </w:p>
        </w:tc>
      </w:tr>
      <w:tr w:rsidR="009363BA" w:rsidRPr="00395705" w14:paraId="5A698D6E" w14:textId="77777777" w:rsidTr="00480A19">
        <w:trPr>
          <w:trHeight w:val="20"/>
          <w:jc w:val="center"/>
        </w:trPr>
        <w:tc>
          <w:tcPr>
            <w:tcW w:w="1975" w:type="dxa"/>
          </w:tcPr>
          <w:p w14:paraId="6CD7A6F7" w14:textId="77777777" w:rsidR="009363BA" w:rsidRPr="00395705" w:rsidRDefault="009363BA" w:rsidP="00480A19">
            <w:pPr>
              <w:widowControl w:val="0"/>
              <w:spacing w:line="221" w:lineRule="auto"/>
              <w:rPr>
                <w:sz w:val="28"/>
                <w:szCs w:val="28"/>
              </w:rPr>
            </w:pPr>
            <w:r w:rsidRPr="00395705">
              <w:rPr>
                <w:sz w:val="28"/>
                <w:szCs w:val="28"/>
              </w:rPr>
              <w:t xml:space="preserve">Сахарный диабет </w:t>
            </w:r>
            <w:r w:rsidRPr="00395705">
              <w:rPr>
                <w:sz w:val="28"/>
                <w:szCs w:val="28"/>
                <w:lang w:val="en-US"/>
              </w:rPr>
              <w:t xml:space="preserve">II </w:t>
            </w:r>
            <w:r w:rsidRPr="00395705">
              <w:rPr>
                <w:sz w:val="28"/>
                <w:szCs w:val="28"/>
              </w:rPr>
              <w:t>типа</w:t>
            </w:r>
          </w:p>
        </w:tc>
        <w:tc>
          <w:tcPr>
            <w:tcW w:w="850" w:type="dxa"/>
            <w:vAlign w:val="center"/>
          </w:tcPr>
          <w:p w14:paraId="282D3397"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851" w:type="dxa"/>
            <w:vAlign w:val="center"/>
          </w:tcPr>
          <w:p w14:paraId="6920E405"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708" w:type="dxa"/>
            <w:vAlign w:val="center"/>
          </w:tcPr>
          <w:p w14:paraId="2DD88E8D"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709" w:type="dxa"/>
            <w:vAlign w:val="center"/>
          </w:tcPr>
          <w:p w14:paraId="67E17EED"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709" w:type="dxa"/>
            <w:vAlign w:val="center"/>
          </w:tcPr>
          <w:p w14:paraId="50CF43C8"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850" w:type="dxa"/>
            <w:vAlign w:val="center"/>
          </w:tcPr>
          <w:p w14:paraId="3A6828E6"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709" w:type="dxa"/>
            <w:vAlign w:val="center"/>
          </w:tcPr>
          <w:p w14:paraId="48F5BFD8" w14:textId="77777777" w:rsidR="009363BA" w:rsidRPr="00395705" w:rsidRDefault="009363BA" w:rsidP="00480A19">
            <w:pPr>
              <w:widowControl w:val="0"/>
              <w:spacing w:line="221" w:lineRule="auto"/>
              <w:jc w:val="center"/>
              <w:rPr>
                <w:sz w:val="28"/>
                <w:szCs w:val="28"/>
              </w:rPr>
            </w:pPr>
            <w:r w:rsidRPr="00395705">
              <w:rPr>
                <w:sz w:val="28"/>
                <w:szCs w:val="28"/>
              </w:rPr>
              <w:t>265,1</w:t>
            </w:r>
          </w:p>
        </w:tc>
        <w:tc>
          <w:tcPr>
            <w:tcW w:w="709" w:type="dxa"/>
            <w:vAlign w:val="center"/>
          </w:tcPr>
          <w:p w14:paraId="16CD9577" w14:textId="77777777" w:rsidR="009363BA" w:rsidRPr="00395705" w:rsidRDefault="009363BA" w:rsidP="00480A19">
            <w:pPr>
              <w:widowControl w:val="0"/>
              <w:spacing w:line="221" w:lineRule="auto"/>
              <w:jc w:val="center"/>
              <w:rPr>
                <w:sz w:val="28"/>
                <w:szCs w:val="28"/>
              </w:rPr>
            </w:pPr>
            <w:r w:rsidRPr="00395705">
              <w:rPr>
                <w:sz w:val="28"/>
                <w:szCs w:val="28"/>
              </w:rPr>
              <w:t>230,1</w:t>
            </w:r>
          </w:p>
        </w:tc>
        <w:tc>
          <w:tcPr>
            <w:tcW w:w="980" w:type="dxa"/>
            <w:vAlign w:val="center"/>
          </w:tcPr>
          <w:p w14:paraId="67EBC175" w14:textId="77777777" w:rsidR="009363BA" w:rsidRPr="00395705" w:rsidRDefault="009363BA" w:rsidP="00480A19">
            <w:pPr>
              <w:widowControl w:val="0"/>
              <w:spacing w:line="221" w:lineRule="auto"/>
              <w:jc w:val="center"/>
              <w:rPr>
                <w:sz w:val="28"/>
                <w:szCs w:val="28"/>
              </w:rPr>
            </w:pPr>
            <w:r w:rsidRPr="00395705">
              <w:rPr>
                <w:sz w:val="28"/>
                <w:szCs w:val="28"/>
              </w:rPr>
              <w:t>275,4</w:t>
            </w:r>
          </w:p>
        </w:tc>
      </w:tr>
      <w:tr w:rsidR="009363BA" w:rsidRPr="00395705" w14:paraId="1B1EFAB8" w14:textId="77777777" w:rsidTr="00480A19">
        <w:trPr>
          <w:trHeight w:val="20"/>
          <w:jc w:val="center"/>
        </w:trPr>
        <w:tc>
          <w:tcPr>
            <w:tcW w:w="1975" w:type="dxa"/>
          </w:tcPr>
          <w:p w14:paraId="1E638C54" w14:textId="77777777" w:rsidR="009363BA" w:rsidRPr="00395705" w:rsidRDefault="009363BA" w:rsidP="00480A19">
            <w:pPr>
              <w:widowControl w:val="0"/>
              <w:spacing w:line="221" w:lineRule="auto"/>
              <w:rPr>
                <w:sz w:val="28"/>
                <w:szCs w:val="28"/>
              </w:rPr>
            </w:pPr>
            <w:r w:rsidRPr="00395705">
              <w:rPr>
                <w:sz w:val="28"/>
                <w:szCs w:val="28"/>
              </w:rPr>
              <w:t>Ожирение</w:t>
            </w:r>
          </w:p>
        </w:tc>
        <w:tc>
          <w:tcPr>
            <w:tcW w:w="850" w:type="dxa"/>
            <w:vAlign w:val="center"/>
          </w:tcPr>
          <w:p w14:paraId="6C0B4469" w14:textId="77777777" w:rsidR="009363BA" w:rsidRPr="00395705" w:rsidRDefault="009363BA" w:rsidP="00480A19">
            <w:pPr>
              <w:widowControl w:val="0"/>
              <w:spacing w:line="221" w:lineRule="auto"/>
              <w:jc w:val="center"/>
              <w:rPr>
                <w:sz w:val="28"/>
                <w:szCs w:val="28"/>
              </w:rPr>
            </w:pPr>
            <w:r w:rsidRPr="00395705">
              <w:rPr>
                <w:sz w:val="28"/>
                <w:szCs w:val="28"/>
              </w:rPr>
              <w:t>283,2</w:t>
            </w:r>
          </w:p>
        </w:tc>
        <w:tc>
          <w:tcPr>
            <w:tcW w:w="851" w:type="dxa"/>
            <w:vAlign w:val="center"/>
          </w:tcPr>
          <w:p w14:paraId="074C5E71" w14:textId="77777777" w:rsidR="009363BA" w:rsidRPr="00395705" w:rsidRDefault="009363BA" w:rsidP="00480A19">
            <w:pPr>
              <w:widowControl w:val="0"/>
              <w:spacing w:line="221" w:lineRule="auto"/>
              <w:jc w:val="center"/>
              <w:rPr>
                <w:sz w:val="28"/>
                <w:szCs w:val="28"/>
              </w:rPr>
            </w:pPr>
            <w:r w:rsidRPr="00395705">
              <w:rPr>
                <w:sz w:val="28"/>
                <w:szCs w:val="28"/>
              </w:rPr>
              <w:t>213,2</w:t>
            </w:r>
          </w:p>
        </w:tc>
        <w:tc>
          <w:tcPr>
            <w:tcW w:w="708" w:type="dxa"/>
            <w:vAlign w:val="center"/>
          </w:tcPr>
          <w:p w14:paraId="17CFD6EA" w14:textId="77777777" w:rsidR="009363BA" w:rsidRPr="00395705" w:rsidRDefault="009363BA" w:rsidP="00480A19">
            <w:pPr>
              <w:widowControl w:val="0"/>
              <w:spacing w:line="221" w:lineRule="auto"/>
              <w:jc w:val="center"/>
              <w:rPr>
                <w:sz w:val="28"/>
                <w:szCs w:val="28"/>
              </w:rPr>
            </w:pPr>
            <w:r w:rsidRPr="00395705">
              <w:rPr>
                <w:sz w:val="28"/>
                <w:szCs w:val="28"/>
              </w:rPr>
              <w:t>243,2</w:t>
            </w:r>
          </w:p>
        </w:tc>
        <w:tc>
          <w:tcPr>
            <w:tcW w:w="709" w:type="dxa"/>
            <w:vAlign w:val="center"/>
          </w:tcPr>
          <w:p w14:paraId="1B749BE3" w14:textId="77777777" w:rsidR="009363BA" w:rsidRPr="00395705" w:rsidRDefault="009363BA" w:rsidP="00480A19">
            <w:pPr>
              <w:widowControl w:val="0"/>
              <w:spacing w:line="221" w:lineRule="auto"/>
              <w:jc w:val="center"/>
              <w:rPr>
                <w:sz w:val="28"/>
                <w:szCs w:val="28"/>
              </w:rPr>
            </w:pPr>
            <w:r w:rsidRPr="00395705">
              <w:rPr>
                <w:sz w:val="28"/>
                <w:szCs w:val="28"/>
              </w:rPr>
              <w:t>729,4</w:t>
            </w:r>
          </w:p>
        </w:tc>
        <w:tc>
          <w:tcPr>
            <w:tcW w:w="709" w:type="dxa"/>
            <w:vAlign w:val="center"/>
          </w:tcPr>
          <w:p w14:paraId="638D14E0" w14:textId="77777777" w:rsidR="009363BA" w:rsidRPr="00395705" w:rsidRDefault="009363BA" w:rsidP="00480A19">
            <w:pPr>
              <w:widowControl w:val="0"/>
              <w:spacing w:line="221" w:lineRule="auto"/>
              <w:jc w:val="center"/>
              <w:rPr>
                <w:sz w:val="28"/>
                <w:szCs w:val="28"/>
              </w:rPr>
            </w:pPr>
            <w:r w:rsidRPr="00395705">
              <w:rPr>
                <w:sz w:val="28"/>
                <w:szCs w:val="28"/>
              </w:rPr>
              <w:t>731,9</w:t>
            </w:r>
          </w:p>
        </w:tc>
        <w:tc>
          <w:tcPr>
            <w:tcW w:w="850" w:type="dxa"/>
            <w:vAlign w:val="center"/>
          </w:tcPr>
          <w:p w14:paraId="3666C52B" w14:textId="77777777" w:rsidR="009363BA" w:rsidRPr="00395705" w:rsidRDefault="009363BA" w:rsidP="00480A19">
            <w:pPr>
              <w:widowControl w:val="0"/>
              <w:spacing w:line="221" w:lineRule="auto"/>
              <w:jc w:val="center"/>
              <w:rPr>
                <w:sz w:val="28"/>
                <w:szCs w:val="28"/>
              </w:rPr>
            </w:pPr>
            <w:r w:rsidRPr="00395705">
              <w:rPr>
                <w:sz w:val="28"/>
                <w:szCs w:val="28"/>
              </w:rPr>
              <w:t>804,5</w:t>
            </w:r>
          </w:p>
        </w:tc>
        <w:tc>
          <w:tcPr>
            <w:tcW w:w="709" w:type="dxa"/>
            <w:vAlign w:val="center"/>
          </w:tcPr>
          <w:p w14:paraId="1FA6DCC3" w14:textId="77777777" w:rsidR="009363BA" w:rsidRPr="00395705" w:rsidRDefault="009363BA" w:rsidP="00480A19">
            <w:pPr>
              <w:widowControl w:val="0"/>
              <w:spacing w:line="221" w:lineRule="auto"/>
              <w:jc w:val="center"/>
              <w:rPr>
                <w:sz w:val="28"/>
                <w:szCs w:val="28"/>
              </w:rPr>
            </w:pPr>
            <w:r w:rsidRPr="00395705">
              <w:rPr>
                <w:sz w:val="28"/>
                <w:szCs w:val="28"/>
              </w:rPr>
              <w:t>98,9</w:t>
            </w:r>
          </w:p>
        </w:tc>
        <w:tc>
          <w:tcPr>
            <w:tcW w:w="709" w:type="dxa"/>
            <w:vAlign w:val="center"/>
          </w:tcPr>
          <w:p w14:paraId="5F6FEC05" w14:textId="77777777" w:rsidR="009363BA" w:rsidRPr="00395705" w:rsidRDefault="009363BA" w:rsidP="00480A19">
            <w:pPr>
              <w:widowControl w:val="0"/>
              <w:spacing w:line="221" w:lineRule="auto"/>
              <w:jc w:val="center"/>
              <w:rPr>
                <w:sz w:val="28"/>
                <w:szCs w:val="28"/>
              </w:rPr>
            </w:pPr>
            <w:r w:rsidRPr="00395705">
              <w:rPr>
                <w:sz w:val="28"/>
                <w:szCs w:val="28"/>
              </w:rPr>
              <w:t>111,4</w:t>
            </w:r>
          </w:p>
        </w:tc>
        <w:tc>
          <w:tcPr>
            <w:tcW w:w="980" w:type="dxa"/>
            <w:vAlign w:val="center"/>
          </w:tcPr>
          <w:p w14:paraId="63BE6B15" w14:textId="77777777" w:rsidR="009363BA" w:rsidRPr="00395705" w:rsidRDefault="009363BA" w:rsidP="00480A19">
            <w:pPr>
              <w:widowControl w:val="0"/>
              <w:spacing w:line="221" w:lineRule="auto"/>
              <w:jc w:val="center"/>
              <w:rPr>
                <w:sz w:val="28"/>
                <w:szCs w:val="28"/>
              </w:rPr>
            </w:pPr>
            <w:r w:rsidRPr="00395705">
              <w:rPr>
                <w:sz w:val="28"/>
                <w:szCs w:val="28"/>
              </w:rPr>
              <w:t>169,6</w:t>
            </w:r>
          </w:p>
        </w:tc>
      </w:tr>
      <w:tr w:rsidR="009363BA" w:rsidRPr="00395705" w14:paraId="1689120C" w14:textId="77777777" w:rsidTr="00480A19">
        <w:trPr>
          <w:trHeight w:val="20"/>
          <w:jc w:val="center"/>
        </w:trPr>
        <w:tc>
          <w:tcPr>
            <w:tcW w:w="1975" w:type="dxa"/>
          </w:tcPr>
          <w:p w14:paraId="0E852283" w14:textId="77777777" w:rsidR="009363BA" w:rsidRPr="00395705" w:rsidRDefault="009363BA" w:rsidP="00480A19">
            <w:pPr>
              <w:widowControl w:val="0"/>
              <w:spacing w:line="221" w:lineRule="auto"/>
              <w:rPr>
                <w:sz w:val="28"/>
                <w:szCs w:val="28"/>
              </w:rPr>
            </w:pPr>
            <w:r w:rsidRPr="00395705">
              <w:rPr>
                <w:sz w:val="28"/>
                <w:szCs w:val="28"/>
              </w:rPr>
              <w:t>Язвенная болезнь желудка и двенадцатиперстной кишки</w:t>
            </w:r>
          </w:p>
        </w:tc>
        <w:tc>
          <w:tcPr>
            <w:tcW w:w="850" w:type="dxa"/>
            <w:vAlign w:val="center"/>
          </w:tcPr>
          <w:p w14:paraId="2489C1E0" w14:textId="77777777" w:rsidR="009363BA" w:rsidRPr="00395705" w:rsidRDefault="009363BA" w:rsidP="00480A19">
            <w:pPr>
              <w:widowControl w:val="0"/>
              <w:spacing w:line="221" w:lineRule="auto"/>
              <w:jc w:val="center"/>
              <w:rPr>
                <w:sz w:val="28"/>
                <w:szCs w:val="28"/>
              </w:rPr>
            </w:pPr>
            <w:r w:rsidRPr="00395705">
              <w:rPr>
                <w:sz w:val="28"/>
                <w:szCs w:val="28"/>
              </w:rPr>
              <w:t>32,5</w:t>
            </w:r>
          </w:p>
        </w:tc>
        <w:tc>
          <w:tcPr>
            <w:tcW w:w="851" w:type="dxa"/>
            <w:vAlign w:val="center"/>
          </w:tcPr>
          <w:p w14:paraId="53DF7063" w14:textId="77777777" w:rsidR="009363BA" w:rsidRPr="00395705" w:rsidRDefault="009363BA" w:rsidP="00480A19">
            <w:pPr>
              <w:widowControl w:val="0"/>
              <w:spacing w:line="221" w:lineRule="auto"/>
              <w:jc w:val="center"/>
              <w:rPr>
                <w:sz w:val="28"/>
                <w:szCs w:val="28"/>
              </w:rPr>
            </w:pPr>
            <w:r w:rsidRPr="00395705">
              <w:rPr>
                <w:sz w:val="28"/>
                <w:szCs w:val="28"/>
              </w:rPr>
              <w:t>24,1</w:t>
            </w:r>
          </w:p>
        </w:tc>
        <w:tc>
          <w:tcPr>
            <w:tcW w:w="708" w:type="dxa"/>
            <w:vAlign w:val="center"/>
          </w:tcPr>
          <w:p w14:paraId="3DE760C7" w14:textId="77777777" w:rsidR="009363BA" w:rsidRPr="00395705" w:rsidRDefault="009363BA" w:rsidP="00480A19">
            <w:pPr>
              <w:widowControl w:val="0"/>
              <w:spacing w:line="221" w:lineRule="auto"/>
              <w:jc w:val="center"/>
              <w:rPr>
                <w:sz w:val="28"/>
                <w:szCs w:val="28"/>
              </w:rPr>
            </w:pPr>
            <w:r w:rsidRPr="00395705">
              <w:rPr>
                <w:sz w:val="28"/>
                <w:szCs w:val="28"/>
              </w:rPr>
              <w:t>8,7</w:t>
            </w:r>
          </w:p>
        </w:tc>
        <w:tc>
          <w:tcPr>
            <w:tcW w:w="709" w:type="dxa"/>
            <w:vAlign w:val="center"/>
          </w:tcPr>
          <w:p w14:paraId="707891D3" w14:textId="77777777" w:rsidR="009363BA" w:rsidRPr="00395705" w:rsidRDefault="009363BA" w:rsidP="00480A19">
            <w:pPr>
              <w:widowControl w:val="0"/>
              <w:spacing w:line="221" w:lineRule="auto"/>
              <w:jc w:val="center"/>
              <w:rPr>
                <w:sz w:val="28"/>
                <w:szCs w:val="28"/>
              </w:rPr>
            </w:pPr>
            <w:r w:rsidRPr="00395705">
              <w:rPr>
                <w:sz w:val="28"/>
                <w:szCs w:val="28"/>
              </w:rPr>
              <w:t>85,6</w:t>
            </w:r>
          </w:p>
        </w:tc>
        <w:tc>
          <w:tcPr>
            <w:tcW w:w="709" w:type="dxa"/>
            <w:vAlign w:val="center"/>
          </w:tcPr>
          <w:p w14:paraId="5C7F3C31" w14:textId="77777777" w:rsidR="009363BA" w:rsidRPr="00395705" w:rsidRDefault="009363BA" w:rsidP="00480A19">
            <w:pPr>
              <w:widowControl w:val="0"/>
              <w:spacing w:line="221" w:lineRule="auto"/>
              <w:jc w:val="center"/>
              <w:rPr>
                <w:sz w:val="28"/>
                <w:szCs w:val="28"/>
              </w:rPr>
            </w:pPr>
            <w:r w:rsidRPr="00395705">
              <w:rPr>
                <w:sz w:val="28"/>
                <w:szCs w:val="28"/>
              </w:rPr>
              <w:t>114,8</w:t>
            </w:r>
          </w:p>
        </w:tc>
        <w:tc>
          <w:tcPr>
            <w:tcW w:w="850" w:type="dxa"/>
            <w:vAlign w:val="center"/>
          </w:tcPr>
          <w:p w14:paraId="18351D6A" w14:textId="77777777" w:rsidR="009363BA" w:rsidRPr="00395705" w:rsidRDefault="009363BA" w:rsidP="00480A19">
            <w:pPr>
              <w:widowControl w:val="0"/>
              <w:spacing w:line="221" w:lineRule="auto"/>
              <w:jc w:val="center"/>
              <w:rPr>
                <w:sz w:val="28"/>
                <w:szCs w:val="28"/>
              </w:rPr>
            </w:pPr>
            <w:r w:rsidRPr="00395705">
              <w:rPr>
                <w:sz w:val="28"/>
                <w:szCs w:val="28"/>
              </w:rPr>
              <w:t>102,3</w:t>
            </w:r>
          </w:p>
        </w:tc>
        <w:tc>
          <w:tcPr>
            <w:tcW w:w="709" w:type="dxa"/>
            <w:vAlign w:val="center"/>
          </w:tcPr>
          <w:p w14:paraId="48B6176A" w14:textId="77777777" w:rsidR="009363BA" w:rsidRPr="00395705" w:rsidRDefault="009363BA" w:rsidP="00480A19">
            <w:pPr>
              <w:widowControl w:val="0"/>
              <w:spacing w:line="221" w:lineRule="auto"/>
              <w:jc w:val="center"/>
              <w:rPr>
                <w:sz w:val="28"/>
                <w:szCs w:val="28"/>
              </w:rPr>
            </w:pPr>
            <w:r w:rsidRPr="00395705">
              <w:rPr>
                <w:sz w:val="28"/>
                <w:szCs w:val="28"/>
              </w:rPr>
              <w:t>125,9</w:t>
            </w:r>
          </w:p>
        </w:tc>
        <w:tc>
          <w:tcPr>
            <w:tcW w:w="709" w:type="dxa"/>
            <w:vAlign w:val="center"/>
          </w:tcPr>
          <w:p w14:paraId="0CAD2849" w14:textId="77777777" w:rsidR="009363BA" w:rsidRPr="00395705" w:rsidRDefault="009363BA" w:rsidP="00480A19">
            <w:pPr>
              <w:widowControl w:val="0"/>
              <w:spacing w:line="221" w:lineRule="auto"/>
              <w:jc w:val="center"/>
              <w:rPr>
                <w:sz w:val="28"/>
                <w:szCs w:val="28"/>
              </w:rPr>
            </w:pPr>
            <w:r w:rsidRPr="00395705">
              <w:rPr>
                <w:sz w:val="28"/>
                <w:szCs w:val="28"/>
              </w:rPr>
              <w:t>146,2</w:t>
            </w:r>
          </w:p>
        </w:tc>
        <w:tc>
          <w:tcPr>
            <w:tcW w:w="980" w:type="dxa"/>
            <w:vAlign w:val="center"/>
          </w:tcPr>
          <w:p w14:paraId="69EF25C6" w14:textId="77777777" w:rsidR="009363BA" w:rsidRPr="00395705" w:rsidRDefault="009363BA" w:rsidP="00480A19">
            <w:pPr>
              <w:widowControl w:val="0"/>
              <w:spacing w:line="221" w:lineRule="auto"/>
              <w:jc w:val="center"/>
              <w:rPr>
                <w:sz w:val="28"/>
                <w:szCs w:val="28"/>
              </w:rPr>
            </w:pPr>
            <w:r w:rsidRPr="00395705">
              <w:rPr>
                <w:sz w:val="28"/>
                <w:szCs w:val="28"/>
              </w:rPr>
              <w:t>143,6</w:t>
            </w:r>
          </w:p>
        </w:tc>
      </w:tr>
      <w:tr w:rsidR="009363BA" w:rsidRPr="00395705" w14:paraId="00D323A1" w14:textId="77777777" w:rsidTr="00480A19">
        <w:trPr>
          <w:trHeight w:val="20"/>
          <w:jc w:val="center"/>
        </w:trPr>
        <w:tc>
          <w:tcPr>
            <w:tcW w:w="1975" w:type="dxa"/>
          </w:tcPr>
          <w:p w14:paraId="2386062A" w14:textId="77777777" w:rsidR="009363BA" w:rsidRPr="00395705" w:rsidRDefault="009363BA" w:rsidP="00480A19">
            <w:pPr>
              <w:widowControl w:val="0"/>
              <w:spacing w:line="221" w:lineRule="auto"/>
              <w:rPr>
                <w:sz w:val="28"/>
                <w:szCs w:val="28"/>
              </w:rPr>
            </w:pPr>
            <w:r w:rsidRPr="00395705">
              <w:rPr>
                <w:sz w:val="28"/>
                <w:szCs w:val="28"/>
              </w:rPr>
              <w:t>Гастрит и дуоденит</w:t>
            </w:r>
          </w:p>
        </w:tc>
        <w:tc>
          <w:tcPr>
            <w:tcW w:w="850" w:type="dxa"/>
            <w:vAlign w:val="center"/>
          </w:tcPr>
          <w:p w14:paraId="67A74EC0" w14:textId="77777777" w:rsidR="009363BA" w:rsidRPr="00395705" w:rsidRDefault="009363BA" w:rsidP="00480A19">
            <w:pPr>
              <w:widowControl w:val="0"/>
              <w:spacing w:line="221" w:lineRule="auto"/>
              <w:jc w:val="center"/>
              <w:rPr>
                <w:sz w:val="28"/>
                <w:szCs w:val="28"/>
              </w:rPr>
            </w:pPr>
            <w:r w:rsidRPr="00395705">
              <w:rPr>
                <w:sz w:val="28"/>
                <w:szCs w:val="28"/>
              </w:rPr>
              <w:t>699</w:t>
            </w:r>
          </w:p>
        </w:tc>
        <w:tc>
          <w:tcPr>
            <w:tcW w:w="851" w:type="dxa"/>
            <w:vAlign w:val="center"/>
          </w:tcPr>
          <w:p w14:paraId="1884FF42" w14:textId="77777777" w:rsidR="009363BA" w:rsidRPr="00395705" w:rsidRDefault="009363BA" w:rsidP="00480A19">
            <w:pPr>
              <w:widowControl w:val="0"/>
              <w:spacing w:line="221" w:lineRule="auto"/>
              <w:jc w:val="center"/>
              <w:rPr>
                <w:sz w:val="28"/>
                <w:szCs w:val="28"/>
              </w:rPr>
            </w:pPr>
            <w:r w:rsidRPr="00395705">
              <w:rPr>
                <w:sz w:val="28"/>
                <w:szCs w:val="28"/>
              </w:rPr>
              <w:t>614,2</w:t>
            </w:r>
          </w:p>
        </w:tc>
        <w:tc>
          <w:tcPr>
            <w:tcW w:w="708" w:type="dxa"/>
            <w:vAlign w:val="center"/>
          </w:tcPr>
          <w:p w14:paraId="414142D8" w14:textId="77777777" w:rsidR="009363BA" w:rsidRPr="00395705" w:rsidRDefault="009363BA" w:rsidP="00480A19">
            <w:pPr>
              <w:widowControl w:val="0"/>
              <w:spacing w:line="221" w:lineRule="auto"/>
              <w:jc w:val="center"/>
              <w:rPr>
                <w:sz w:val="28"/>
                <w:szCs w:val="28"/>
              </w:rPr>
            </w:pPr>
            <w:r w:rsidRPr="00395705">
              <w:rPr>
                <w:sz w:val="28"/>
                <w:szCs w:val="28"/>
              </w:rPr>
              <w:t>563,4</w:t>
            </w:r>
          </w:p>
        </w:tc>
        <w:tc>
          <w:tcPr>
            <w:tcW w:w="709" w:type="dxa"/>
            <w:vAlign w:val="center"/>
          </w:tcPr>
          <w:p w14:paraId="7FAE3753" w14:textId="77777777" w:rsidR="009363BA" w:rsidRPr="00395705" w:rsidRDefault="009363BA" w:rsidP="00480A19">
            <w:pPr>
              <w:widowControl w:val="0"/>
              <w:spacing w:line="221" w:lineRule="auto"/>
              <w:jc w:val="center"/>
              <w:rPr>
                <w:sz w:val="28"/>
                <w:szCs w:val="28"/>
              </w:rPr>
            </w:pPr>
            <w:r w:rsidRPr="00395705">
              <w:rPr>
                <w:sz w:val="28"/>
                <w:szCs w:val="28"/>
              </w:rPr>
              <w:t>2188,4</w:t>
            </w:r>
          </w:p>
        </w:tc>
        <w:tc>
          <w:tcPr>
            <w:tcW w:w="709" w:type="dxa"/>
            <w:vAlign w:val="center"/>
          </w:tcPr>
          <w:p w14:paraId="598D69B4" w14:textId="77777777" w:rsidR="009363BA" w:rsidRPr="00395705" w:rsidRDefault="009363BA" w:rsidP="00480A19">
            <w:pPr>
              <w:widowControl w:val="0"/>
              <w:spacing w:line="221" w:lineRule="auto"/>
              <w:jc w:val="center"/>
              <w:rPr>
                <w:sz w:val="28"/>
                <w:szCs w:val="28"/>
              </w:rPr>
            </w:pPr>
            <w:r w:rsidRPr="00395705">
              <w:rPr>
                <w:sz w:val="28"/>
                <w:szCs w:val="28"/>
              </w:rPr>
              <w:t>2059,6</w:t>
            </w:r>
          </w:p>
        </w:tc>
        <w:tc>
          <w:tcPr>
            <w:tcW w:w="850" w:type="dxa"/>
            <w:vAlign w:val="center"/>
          </w:tcPr>
          <w:p w14:paraId="211D16A7" w14:textId="77777777" w:rsidR="009363BA" w:rsidRPr="00395705" w:rsidRDefault="009363BA" w:rsidP="00480A19">
            <w:pPr>
              <w:widowControl w:val="0"/>
              <w:spacing w:line="221" w:lineRule="auto"/>
              <w:jc w:val="center"/>
              <w:rPr>
                <w:sz w:val="28"/>
                <w:szCs w:val="28"/>
              </w:rPr>
            </w:pPr>
            <w:r w:rsidRPr="00395705">
              <w:rPr>
                <w:sz w:val="28"/>
                <w:szCs w:val="28"/>
              </w:rPr>
              <w:t>2654,9</w:t>
            </w:r>
          </w:p>
        </w:tc>
        <w:tc>
          <w:tcPr>
            <w:tcW w:w="709" w:type="dxa"/>
            <w:vAlign w:val="center"/>
          </w:tcPr>
          <w:p w14:paraId="73FACC99" w14:textId="77777777" w:rsidR="009363BA" w:rsidRPr="00395705" w:rsidRDefault="009363BA" w:rsidP="00480A19">
            <w:pPr>
              <w:widowControl w:val="0"/>
              <w:spacing w:line="221" w:lineRule="auto"/>
              <w:jc w:val="center"/>
              <w:rPr>
                <w:sz w:val="28"/>
                <w:szCs w:val="28"/>
              </w:rPr>
            </w:pPr>
            <w:r w:rsidRPr="00395705">
              <w:rPr>
                <w:sz w:val="28"/>
                <w:szCs w:val="28"/>
              </w:rPr>
              <w:t>648,6</w:t>
            </w:r>
          </w:p>
        </w:tc>
        <w:tc>
          <w:tcPr>
            <w:tcW w:w="709" w:type="dxa"/>
            <w:vAlign w:val="center"/>
          </w:tcPr>
          <w:p w14:paraId="7787F1CE" w14:textId="77777777" w:rsidR="009363BA" w:rsidRPr="00395705" w:rsidRDefault="009363BA" w:rsidP="00480A19">
            <w:pPr>
              <w:widowControl w:val="0"/>
              <w:spacing w:line="221" w:lineRule="auto"/>
              <w:jc w:val="center"/>
              <w:rPr>
                <w:sz w:val="28"/>
                <w:szCs w:val="28"/>
              </w:rPr>
            </w:pPr>
            <w:r w:rsidRPr="00395705">
              <w:rPr>
                <w:sz w:val="28"/>
                <w:szCs w:val="28"/>
              </w:rPr>
              <w:t>710,6</w:t>
            </w:r>
          </w:p>
        </w:tc>
        <w:tc>
          <w:tcPr>
            <w:tcW w:w="980" w:type="dxa"/>
            <w:vAlign w:val="center"/>
          </w:tcPr>
          <w:p w14:paraId="35545F27" w14:textId="77777777" w:rsidR="009363BA" w:rsidRPr="00395705" w:rsidRDefault="009363BA" w:rsidP="00480A19">
            <w:pPr>
              <w:widowControl w:val="0"/>
              <w:spacing w:line="221" w:lineRule="auto"/>
              <w:jc w:val="center"/>
              <w:rPr>
                <w:sz w:val="28"/>
                <w:szCs w:val="28"/>
              </w:rPr>
            </w:pPr>
            <w:r w:rsidRPr="00395705">
              <w:rPr>
                <w:sz w:val="28"/>
                <w:szCs w:val="28"/>
              </w:rPr>
              <w:t>636</w:t>
            </w:r>
          </w:p>
        </w:tc>
      </w:tr>
    </w:tbl>
    <w:p w14:paraId="3F0A7D67" w14:textId="77777777" w:rsidR="009363BA" w:rsidRPr="00395705" w:rsidRDefault="009363BA" w:rsidP="009363BA">
      <w:pPr>
        <w:widowControl w:val="0"/>
        <w:spacing w:line="221" w:lineRule="auto"/>
        <w:ind w:firstLine="708"/>
        <w:jc w:val="both"/>
        <w:rPr>
          <w:color w:val="FF0000"/>
          <w:sz w:val="28"/>
          <w:szCs w:val="28"/>
        </w:rPr>
      </w:pPr>
    </w:p>
    <w:p w14:paraId="1079AED1" w14:textId="77777777" w:rsidR="009363BA" w:rsidRDefault="009363BA" w:rsidP="009363BA">
      <w:pPr>
        <w:widowControl w:val="0"/>
        <w:ind w:firstLine="708"/>
        <w:jc w:val="both"/>
        <w:rPr>
          <w:sz w:val="28"/>
          <w:szCs w:val="28"/>
        </w:rPr>
      </w:pPr>
      <w:r w:rsidRPr="00395705">
        <w:rPr>
          <w:sz w:val="28"/>
          <w:szCs w:val="28"/>
        </w:rPr>
        <w:t xml:space="preserve">Анализ за 2016 год по сравнению с 2015 годом показывает, что </w:t>
      </w:r>
      <w:r>
        <w:rPr>
          <w:sz w:val="28"/>
          <w:szCs w:val="28"/>
        </w:rPr>
        <w:t>среди</w:t>
      </w:r>
      <w:r w:rsidRPr="00395705">
        <w:rPr>
          <w:sz w:val="28"/>
          <w:szCs w:val="28"/>
        </w:rPr>
        <w:t xml:space="preserve"> взрослого населения отмечается </w:t>
      </w:r>
      <w:r>
        <w:rPr>
          <w:sz w:val="28"/>
          <w:szCs w:val="28"/>
        </w:rPr>
        <w:t>снижение</w:t>
      </w:r>
      <w:r w:rsidRPr="00395705">
        <w:rPr>
          <w:sz w:val="28"/>
          <w:szCs w:val="28"/>
        </w:rPr>
        <w:t xml:space="preserve"> заболеваемост</w:t>
      </w:r>
      <w:r>
        <w:rPr>
          <w:sz w:val="28"/>
          <w:szCs w:val="28"/>
        </w:rPr>
        <w:t>и  эндемическим зобом, связанного</w:t>
      </w:r>
      <w:r w:rsidRPr="00395705">
        <w:rPr>
          <w:sz w:val="28"/>
          <w:szCs w:val="28"/>
        </w:rPr>
        <w:t xml:space="preserve"> с йодной недостаточностью на 41,8%, субклинически</w:t>
      </w:r>
      <w:r>
        <w:rPr>
          <w:sz w:val="28"/>
          <w:szCs w:val="28"/>
        </w:rPr>
        <w:t>м</w:t>
      </w:r>
      <w:r w:rsidRPr="00395705">
        <w:rPr>
          <w:sz w:val="28"/>
          <w:szCs w:val="28"/>
        </w:rPr>
        <w:t xml:space="preserve"> гипотиреоз</w:t>
      </w:r>
      <w:r>
        <w:rPr>
          <w:sz w:val="28"/>
          <w:szCs w:val="28"/>
        </w:rPr>
        <w:t>ом</w:t>
      </w:r>
      <w:r w:rsidRPr="00395705">
        <w:rPr>
          <w:sz w:val="28"/>
          <w:szCs w:val="28"/>
        </w:rPr>
        <w:t xml:space="preserve"> вследствие </w:t>
      </w:r>
      <w:r>
        <w:rPr>
          <w:sz w:val="28"/>
          <w:szCs w:val="28"/>
        </w:rPr>
        <w:t>йодной недостаточности на 26,7%. Р</w:t>
      </w:r>
      <w:r w:rsidRPr="00395705">
        <w:rPr>
          <w:sz w:val="28"/>
          <w:szCs w:val="28"/>
        </w:rPr>
        <w:t>ост заболеваемости: другие формы нетоксического зоба – на 25,7%, тиреотоксикоз (гипертиреоз) – на 13,4%, т</w:t>
      </w:r>
      <w:r>
        <w:rPr>
          <w:sz w:val="28"/>
          <w:szCs w:val="28"/>
        </w:rPr>
        <w:t>и</w:t>
      </w:r>
      <w:r w:rsidRPr="00395705">
        <w:rPr>
          <w:sz w:val="28"/>
          <w:szCs w:val="28"/>
        </w:rPr>
        <w:t>р</w:t>
      </w:r>
      <w:r>
        <w:rPr>
          <w:sz w:val="28"/>
          <w:szCs w:val="28"/>
        </w:rPr>
        <w:t>еоидитом -12,3%. У</w:t>
      </w:r>
      <w:r w:rsidRPr="00395705">
        <w:rPr>
          <w:sz w:val="28"/>
          <w:szCs w:val="28"/>
        </w:rPr>
        <w:t xml:space="preserve"> подростков 15-17 лет отмечается </w:t>
      </w:r>
      <w:r>
        <w:rPr>
          <w:sz w:val="28"/>
          <w:szCs w:val="28"/>
        </w:rPr>
        <w:t>снижение</w:t>
      </w:r>
      <w:r w:rsidRPr="00395705">
        <w:rPr>
          <w:sz w:val="28"/>
          <w:szCs w:val="28"/>
        </w:rPr>
        <w:t xml:space="preserve"> заболеваемости эндемическим зобом, связанным с йодной недостаточностью на 40,9%, субклинический гипотиреоз вследствие йодной недостаточности и др. на 79,6%, рост заболеваемости т</w:t>
      </w:r>
      <w:r>
        <w:rPr>
          <w:sz w:val="28"/>
          <w:szCs w:val="28"/>
        </w:rPr>
        <w:t>и</w:t>
      </w:r>
      <w:r w:rsidRPr="00395705">
        <w:rPr>
          <w:sz w:val="28"/>
          <w:szCs w:val="28"/>
        </w:rPr>
        <w:t xml:space="preserve">реоидитом – на 27,1%; у детей до 14 лет отмечается </w:t>
      </w:r>
      <w:r>
        <w:rPr>
          <w:sz w:val="28"/>
          <w:szCs w:val="28"/>
        </w:rPr>
        <w:t>снижение</w:t>
      </w:r>
      <w:r w:rsidRPr="00395705">
        <w:rPr>
          <w:sz w:val="28"/>
          <w:szCs w:val="28"/>
        </w:rPr>
        <w:t xml:space="preserve"> заболеваемости субклинически</w:t>
      </w:r>
      <w:r>
        <w:rPr>
          <w:sz w:val="28"/>
          <w:szCs w:val="28"/>
        </w:rPr>
        <w:t>м</w:t>
      </w:r>
      <w:r w:rsidRPr="00395705">
        <w:rPr>
          <w:sz w:val="28"/>
          <w:szCs w:val="28"/>
        </w:rPr>
        <w:t xml:space="preserve"> гипотиреоз</w:t>
      </w:r>
      <w:r>
        <w:rPr>
          <w:sz w:val="28"/>
          <w:szCs w:val="28"/>
        </w:rPr>
        <w:t>ом</w:t>
      </w:r>
      <w:r w:rsidRPr="00395705">
        <w:rPr>
          <w:sz w:val="28"/>
          <w:szCs w:val="28"/>
        </w:rPr>
        <w:t xml:space="preserve"> вследствие йодной недостаточности – на 80,3%, рост заболеваемости т</w:t>
      </w:r>
      <w:r>
        <w:rPr>
          <w:sz w:val="28"/>
          <w:szCs w:val="28"/>
        </w:rPr>
        <w:t>и</w:t>
      </w:r>
      <w:r w:rsidRPr="00395705">
        <w:rPr>
          <w:sz w:val="28"/>
          <w:szCs w:val="28"/>
        </w:rPr>
        <w:t xml:space="preserve">реоидитом на 119,6%. </w:t>
      </w:r>
    </w:p>
    <w:p w14:paraId="27343110" w14:textId="77777777" w:rsidR="009363BA" w:rsidRPr="00395705" w:rsidRDefault="009363BA" w:rsidP="009363BA">
      <w:pPr>
        <w:widowControl w:val="0"/>
        <w:autoSpaceDE w:val="0"/>
        <w:autoSpaceDN w:val="0"/>
        <w:adjustRightInd w:val="0"/>
        <w:spacing w:before="40" w:after="40" w:line="221" w:lineRule="auto"/>
        <w:ind w:firstLine="567"/>
        <w:jc w:val="right"/>
        <w:rPr>
          <w:sz w:val="28"/>
          <w:szCs w:val="28"/>
        </w:rPr>
      </w:pPr>
      <w:r w:rsidRPr="00395705">
        <w:rPr>
          <w:sz w:val="28"/>
          <w:szCs w:val="28"/>
        </w:rPr>
        <w:t xml:space="preserve">Таблица </w:t>
      </w:r>
      <w:r w:rsidR="007461FC">
        <w:rPr>
          <w:sz w:val="28"/>
          <w:szCs w:val="28"/>
        </w:rPr>
        <w:t>14</w:t>
      </w:r>
    </w:p>
    <w:p w14:paraId="184B01F1" w14:textId="77777777" w:rsidR="009363BA" w:rsidRDefault="009363BA" w:rsidP="009363BA">
      <w:pPr>
        <w:widowControl w:val="0"/>
        <w:suppressAutoHyphens/>
        <w:autoSpaceDE w:val="0"/>
        <w:autoSpaceDN w:val="0"/>
        <w:adjustRightInd w:val="0"/>
        <w:jc w:val="center"/>
        <w:rPr>
          <w:b/>
          <w:sz w:val="28"/>
          <w:szCs w:val="28"/>
        </w:rPr>
      </w:pPr>
      <w:r w:rsidRPr="00395705">
        <w:rPr>
          <w:b/>
          <w:sz w:val="28"/>
          <w:szCs w:val="28"/>
        </w:rPr>
        <w:t xml:space="preserve">Динамика заболеваемости, связанной с микронутриентной недостаточностью с впервые установленным диагнозом </w:t>
      </w:r>
    </w:p>
    <w:p w14:paraId="109626D6" w14:textId="77777777" w:rsidR="009363BA" w:rsidRDefault="009363BA" w:rsidP="009363BA">
      <w:pPr>
        <w:widowControl w:val="0"/>
        <w:suppressAutoHyphens/>
        <w:autoSpaceDE w:val="0"/>
        <w:autoSpaceDN w:val="0"/>
        <w:adjustRightInd w:val="0"/>
        <w:jc w:val="center"/>
        <w:rPr>
          <w:b/>
          <w:bCs/>
          <w:sz w:val="28"/>
          <w:szCs w:val="28"/>
        </w:rPr>
      </w:pPr>
      <w:r w:rsidRPr="00395705">
        <w:rPr>
          <w:b/>
          <w:sz w:val="28"/>
          <w:szCs w:val="28"/>
        </w:rPr>
        <w:t>за период 2014-2016 гг.</w:t>
      </w:r>
      <w:r>
        <w:rPr>
          <w:b/>
          <w:sz w:val="28"/>
          <w:szCs w:val="28"/>
        </w:rPr>
        <w:t xml:space="preserve"> </w:t>
      </w:r>
      <w:r w:rsidRPr="00395705">
        <w:rPr>
          <w:b/>
          <w:bCs/>
          <w:sz w:val="28"/>
          <w:szCs w:val="28"/>
        </w:rPr>
        <w:t>по Республике Адыгея</w:t>
      </w:r>
    </w:p>
    <w:p w14:paraId="6B5CA0A1" w14:textId="77777777" w:rsidR="009363BA" w:rsidRDefault="009363BA" w:rsidP="009363BA">
      <w:pPr>
        <w:widowControl w:val="0"/>
        <w:suppressAutoHyphens/>
        <w:autoSpaceDE w:val="0"/>
        <w:autoSpaceDN w:val="0"/>
        <w:adjustRightInd w:val="0"/>
        <w:jc w:val="center"/>
        <w:rPr>
          <w:b/>
          <w:bCs/>
          <w:sz w:val="28"/>
          <w:szCs w:val="28"/>
        </w:rPr>
      </w:pPr>
      <w:r w:rsidRPr="00395705">
        <w:rPr>
          <w:b/>
          <w:bCs/>
          <w:sz w:val="28"/>
          <w:szCs w:val="28"/>
        </w:rPr>
        <w:t xml:space="preserve"> (на 100</w:t>
      </w:r>
      <w:r>
        <w:rPr>
          <w:b/>
          <w:bCs/>
          <w:sz w:val="28"/>
          <w:szCs w:val="28"/>
        </w:rPr>
        <w:t xml:space="preserve"> </w:t>
      </w:r>
      <w:r w:rsidRPr="00395705">
        <w:rPr>
          <w:b/>
          <w:bCs/>
          <w:sz w:val="28"/>
          <w:szCs w:val="28"/>
        </w:rPr>
        <w:t>тыс. нас</w:t>
      </w:r>
      <w:r>
        <w:rPr>
          <w:b/>
          <w:bCs/>
          <w:sz w:val="28"/>
          <w:szCs w:val="28"/>
        </w:rPr>
        <w:t>.</w:t>
      </w:r>
      <w:r w:rsidRPr="00395705">
        <w:rPr>
          <w:b/>
          <w:bCs/>
          <w:sz w:val="28"/>
          <w:szCs w:val="28"/>
        </w:rPr>
        <w:t>)</w:t>
      </w:r>
    </w:p>
    <w:p w14:paraId="5B8B25DD" w14:textId="77777777" w:rsidR="009363BA" w:rsidRPr="00395705" w:rsidRDefault="009363BA" w:rsidP="009363BA">
      <w:pPr>
        <w:widowControl w:val="0"/>
        <w:suppressAutoHyphens/>
        <w:autoSpaceDE w:val="0"/>
        <w:autoSpaceDN w:val="0"/>
        <w:adjustRightInd w:val="0"/>
        <w:jc w:val="center"/>
        <w:rPr>
          <w:bCs/>
          <w:sz w:val="28"/>
          <w:szCs w:val="28"/>
        </w:rPr>
      </w:pP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46"/>
        <w:gridCol w:w="711"/>
        <w:gridCol w:w="706"/>
        <w:gridCol w:w="709"/>
        <w:gridCol w:w="709"/>
        <w:gridCol w:w="850"/>
        <w:gridCol w:w="851"/>
        <w:gridCol w:w="709"/>
        <w:gridCol w:w="850"/>
        <w:gridCol w:w="733"/>
      </w:tblGrid>
      <w:tr w:rsidR="009363BA" w:rsidRPr="00395705" w14:paraId="11B61BBC" w14:textId="77777777" w:rsidTr="00480A19">
        <w:trPr>
          <w:trHeight w:val="517"/>
          <w:jc w:val="center"/>
        </w:trPr>
        <w:tc>
          <w:tcPr>
            <w:tcW w:w="2446" w:type="dxa"/>
            <w:vMerge w:val="restart"/>
            <w:vAlign w:val="center"/>
          </w:tcPr>
          <w:p w14:paraId="0438865A" w14:textId="77777777" w:rsidR="009363BA" w:rsidRPr="00395705" w:rsidRDefault="009363BA" w:rsidP="00480A19">
            <w:pPr>
              <w:widowControl w:val="0"/>
              <w:spacing w:line="221" w:lineRule="auto"/>
              <w:jc w:val="center"/>
              <w:rPr>
                <w:b/>
                <w:bCs/>
                <w:sz w:val="28"/>
                <w:szCs w:val="28"/>
              </w:rPr>
            </w:pPr>
            <w:r w:rsidRPr="00395705">
              <w:rPr>
                <w:b/>
                <w:bCs/>
                <w:sz w:val="28"/>
                <w:szCs w:val="28"/>
              </w:rPr>
              <w:t>Нозология</w:t>
            </w:r>
          </w:p>
        </w:tc>
        <w:tc>
          <w:tcPr>
            <w:tcW w:w="2126" w:type="dxa"/>
            <w:gridSpan w:val="3"/>
            <w:vAlign w:val="center"/>
          </w:tcPr>
          <w:p w14:paraId="0786CFDD" w14:textId="77777777" w:rsidR="009363BA" w:rsidRPr="00395705" w:rsidRDefault="009363BA" w:rsidP="00480A19">
            <w:pPr>
              <w:widowControl w:val="0"/>
              <w:spacing w:line="221" w:lineRule="auto"/>
              <w:jc w:val="center"/>
              <w:rPr>
                <w:b/>
                <w:bCs/>
                <w:sz w:val="28"/>
                <w:szCs w:val="28"/>
              </w:rPr>
            </w:pPr>
            <w:r w:rsidRPr="00395705">
              <w:rPr>
                <w:b/>
                <w:bCs/>
                <w:sz w:val="28"/>
                <w:szCs w:val="28"/>
              </w:rPr>
              <w:t>Дети до 14 лет</w:t>
            </w:r>
          </w:p>
        </w:tc>
        <w:tc>
          <w:tcPr>
            <w:tcW w:w="2410" w:type="dxa"/>
            <w:gridSpan w:val="3"/>
            <w:vAlign w:val="center"/>
          </w:tcPr>
          <w:p w14:paraId="59E1085B" w14:textId="77777777" w:rsidR="009363BA" w:rsidRPr="00395705" w:rsidRDefault="009363BA" w:rsidP="00480A19">
            <w:pPr>
              <w:widowControl w:val="0"/>
              <w:spacing w:line="221" w:lineRule="auto"/>
              <w:jc w:val="center"/>
              <w:rPr>
                <w:b/>
                <w:bCs/>
                <w:sz w:val="28"/>
                <w:szCs w:val="28"/>
              </w:rPr>
            </w:pPr>
            <w:r w:rsidRPr="00395705">
              <w:rPr>
                <w:b/>
                <w:bCs/>
                <w:sz w:val="28"/>
                <w:szCs w:val="28"/>
              </w:rPr>
              <w:t>Подростки 15-17лет</w:t>
            </w:r>
          </w:p>
        </w:tc>
        <w:tc>
          <w:tcPr>
            <w:tcW w:w="2292" w:type="dxa"/>
            <w:gridSpan w:val="3"/>
            <w:vAlign w:val="center"/>
          </w:tcPr>
          <w:p w14:paraId="290A784E" w14:textId="77777777" w:rsidR="009363BA" w:rsidRPr="00395705" w:rsidRDefault="009363BA" w:rsidP="00480A19">
            <w:pPr>
              <w:widowControl w:val="0"/>
              <w:spacing w:line="221" w:lineRule="auto"/>
              <w:jc w:val="center"/>
              <w:rPr>
                <w:b/>
                <w:bCs/>
                <w:sz w:val="28"/>
                <w:szCs w:val="28"/>
              </w:rPr>
            </w:pPr>
            <w:r w:rsidRPr="00395705">
              <w:rPr>
                <w:b/>
                <w:bCs/>
                <w:sz w:val="28"/>
                <w:szCs w:val="28"/>
              </w:rPr>
              <w:t>Взрослые</w:t>
            </w:r>
          </w:p>
        </w:tc>
      </w:tr>
      <w:tr w:rsidR="009363BA" w:rsidRPr="00395705" w14:paraId="300F7992" w14:textId="77777777" w:rsidTr="00480A19">
        <w:trPr>
          <w:jc w:val="center"/>
        </w:trPr>
        <w:tc>
          <w:tcPr>
            <w:tcW w:w="2446" w:type="dxa"/>
            <w:vMerge/>
            <w:vAlign w:val="center"/>
          </w:tcPr>
          <w:p w14:paraId="1252B525" w14:textId="77777777" w:rsidR="009363BA" w:rsidRPr="00395705" w:rsidRDefault="009363BA" w:rsidP="00480A19">
            <w:pPr>
              <w:widowControl w:val="0"/>
              <w:spacing w:line="221" w:lineRule="auto"/>
              <w:jc w:val="center"/>
              <w:rPr>
                <w:b/>
                <w:bCs/>
                <w:sz w:val="28"/>
                <w:szCs w:val="28"/>
              </w:rPr>
            </w:pPr>
          </w:p>
        </w:tc>
        <w:tc>
          <w:tcPr>
            <w:tcW w:w="711" w:type="dxa"/>
            <w:vAlign w:val="center"/>
          </w:tcPr>
          <w:p w14:paraId="09FC089D" w14:textId="77777777" w:rsidR="009363BA" w:rsidRPr="00395705" w:rsidRDefault="009363BA" w:rsidP="00480A19">
            <w:pPr>
              <w:widowControl w:val="0"/>
              <w:spacing w:line="221" w:lineRule="auto"/>
              <w:jc w:val="center"/>
              <w:rPr>
                <w:b/>
                <w:bCs/>
                <w:sz w:val="28"/>
                <w:szCs w:val="28"/>
              </w:rPr>
            </w:pPr>
            <w:r w:rsidRPr="00395705">
              <w:rPr>
                <w:b/>
                <w:bCs/>
                <w:sz w:val="28"/>
                <w:szCs w:val="28"/>
              </w:rPr>
              <w:t>2014</w:t>
            </w:r>
          </w:p>
        </w:tc>
        <w:tc>
          <w:tcPr>
            <w:tcW w:w="706" w:type="dxa"/>
            <w:vAlign w:val="center"/>
          </w:tcPr>
          <w:p w14:paraId="24E31D0B" w14:textId="77777777" w:rsidR="009363BA" w:rsidRPr="00395705" w:rsidRDefault="009363BA" w:rsidP="00480A19">
            <w:pPr>
              <w:widowControl w:val="0"/>
              <w:spacing w:line="221" w:lineRule="auto"/>
              <w:jc w:val="center"/>
              <w:rPr>
                <w:b/>
                <w:bCs/>
                <w:sz w:val="28"/>
                <w:szCs w:val="28"/>
              </w:rPr>
            </w:pPr>
            <w:r w:rsidRPr="00395705">
              <w:rPr>
                <w:b/>
                <w:bCs/>
                <w:sz w:val="28"/>
                <w:szCs w:val="28"/>
              </w:rPr>
              <w:t>2015</w:t>
            </w:r>
          </w:p>
        </w:tc>
        <w:tc>
          <w:tcPr>
            <w:tcW w:w="709" w:type="dxa"/>
            <w:vAlign w:val="center"/>
          </w:tcPr>
          <w:p w14:paraId="37DDF6B4" w14:textId="77777777" w:rsidR="009363BA" w:rsidRPr="00395705" w:rsidRDefault="009363BA" w:rsidP="00480A19">
            <w:pPr>
              <w:widowControl w:val="0"/>
              <w:spacing w:line="221" w:lineRule="auto"/>
              <w:jc w:val="center"/>
              <w:rPr>
                <w:b/>
                <w:bCs/>
                <w:sz w:val="28"/>
                <w:szCs w:val="28"/>
              </w:rPr>
            </w:pPr>
            <w:r w:rsidRPr="00395705">
              <w:rPr>
                <w:b/>
                <w:bCs/>
                <w:sz w:val="28"/>
                <w:szCs w:val="28"/>
              </w:rPr>
              <w:t>2016</w:t>
            </w:r>
          </w:p>
        </w:tc>
        <w:tc>
          <w:tcPr>
            <w:tcW w:w="709" w:type="dxa"/>
            <w:vAlign w:val="center"/>
          </w:tcPr>
          <w:p w14:paraId="594E2AB6" w14:textId="77777777" w:rsidR="009363BA" w:rsidRPr="00395705" w:rsidRDefault="009363BA" w:rsidP="00480A19">
            <w:pPr>
              <w:widowControl w:val="0"/>
              <w:spacing w:line="221" w:lineRule="auto"/>
              <w:jc w:val="center"/>
              <w:rPr>
                <w:b/>
                <w:bCs/>
                <w:sz w:val="28"/>
                <w:szCs w:val="28"/>
              </w:rPr>
            </w:pPr>
            <w:r w:rsidRPr="00395705">
              <w:rPr>
                <w:b/>
                <w:bCs/>
                <w:sz w:val="28"/>
                <w:szCs w:val="28"/>
              </w:rPr>
              <w:t>2014</w:t>
            </w:r>
          </w:p>
        </w:tc>
        <w:tc>
          <w:tcPr>
            <w:tcW w:w="850" w:type="dxa"/>
            <w:vAlign w:val="center"/>
          </w:tcPr>
          <w:p w14:paraId="26C9615C" w14:textId="77777777" w:rsidR="009363BA" w:rsidRPr="00395705" w:rsidRDefault="009363BA" w:rsidP="00480A19">
            <w:pPr>
              <w:widowControl w:val="0"/>
              <w:spacing w:line="221" w:lineRule="auto"/>
              <w:jc w:val="center"/>
              <w:rPr>
                <w:b/>
                <w:bCs/>
                <w:sz w:val="28"/>
                <w:szCs w:val="28"/>
              </w:rPr>
            </w:pPr>
            <w:r w:rsidRPr="00395705">
              <w:rPr>
                <w:b/>
                <w:bCs/>
                <w:sz w:val="28"/>
                <w:szCs w:val="28"/>
              </w:rPr>
              <w:t>2015</w:t>
            </w:r>
          </w:p>
        </w:tc>
        <w:tc>
          <w:tcPr>
            <w:tcW w:w="851" w:type="dxa"/>
            <w:vAlign w:val="center"/>
          </w:tcPr>
          <w:p w14:paraId="16A8C6B7" w14:textId="77777777" w:rsidR="009363BA" w:rsidRPr="00395705" w:rsidRDefault="009363BA" w:rsidP="00480A19">
            <w:pPr>
              <w:widowControl w:val="0"/>
              <w:spacing w:line="221" w:lineRule="auto"/>
              <w:jc w:val="center"/>
              <w:rPr>
                <w:b/>
                <w:bCs/>
                <w:sz w:val="28"/>
                <w:szCs w:val="28"/>
              </w:rPr>
            </w:pPr>
            <w:r w:rsidRPr="00395705">
              <w:rPr>
                <w:b/>
                <w:bCs/>
                <w:sz w:val="28"/>
                <w:szCs w:val="28"/>
              </w:rPr>
              <w:t>2016</w:t>
            </w:r>
          </w:p>
        </w:tc>
        <w:tc>
          <w:tcPr>
            <w:tcW w:w="709" w:type="dxa"/>
            <w:vAlign w:val="center"/>
          </w:tcPr>
          <w:p w14:paraId="63DC081C" w14:textId="77777777" w:rsidR="009363BA" w:rsidRPr="00395705" w:rsidRDefault="009363BA" w:rsidP="00480A19">
            <w:pPr>
              <w:widowControl w:val="0"/>
              <w:spacing w:line="221" w:lineRule="auto"/>
              <w:jc w:val="center"/>
              <w:rPr>
                <w:b/>
                <w:bCs/>
                <w:sz w:val="28"/>
                <w:szCs w:val="28"/>
              </w:rPr>
            </w:pPr>
            <w:r w:rsidRPr="00395705">
              <w:rPr>
                <w:b/>
                <w:bCs/>
                <w:sz w:val="28"/>
                <w:szCs w:val="28"/>
              </w:rPr>
              <w:t>2014</w:t>
            </w:r>
          </w:p>
        </w:tc>
        <w:tc>
          <w:tcPr>
            <w:tcW w:w="850" w:type="dxa"/>
            <w:vAlign w:val="center"/>
          </w:tcPr>
          <w:p w14:paraId="0B300BC4" w14:textId="77777777" w:rsidR="009363BA" w:rsidRPr="00395705" w:rsidRDefault="009363BA" w:rsidP="00480A19">
            <w:pPr>
              <w:widowControl w:val="0"/>
              <w:spacing w:line="221" w:lineRule="auto"/>
              <w:jc w:val="center"/>
              <w:rPr>
                <w:b/>
                <w:bCs/>
                <w:sz w:val="28"/>
                <w:szCs w:val="28"/>
              </w:rPr>
            </w:pPr>
            <w:r w:rsidRPr="00395705">
              <w:rPr>
                <w:b/>
                <w:bCs/>
                <w:sz w:val="28"/>
                <w:szCs w:val="28"/>
              </w:rPr>
              <w:t>2015</w:t>
            </w:r>
          </w:p>
        </w:tc>
        <w:tc>
          <w:tcPr>
            <w:tcW w:w="733" w:type="dxa"/>
            <w:vAlign w:val="center"/>
          </w:tcPr>
          <w:p w14:paraId="4D401FC4" w14:textId="77777777" w:rsidR="009363BA" w:rsidRPr="00395705" w:rsidRDefault="009363BA" w:rsidP="00480A19">
            <w:pPr>
              <w:widowControl w:val="0"/>
              <w:spacing w:line="221" w:lineRule="auto"/>
              <w:jc w:val="center"/>
              <w:rPr>
                <w:b/>
                <w:bCs/>
                <w:sz w:val="28"/>
                <w:szCs w:val="28"/>
              </w:rPr>
            </w:pPr>
            <w:r w:rsidRPr="00395705">
              <w:rPr>
                <w:b/>
                <w:bCs/>
                <w:sz w:val="28"/>
                <w:szCs w:val="28"/>
              </w:rPr>
              <w:t>2016</w:t>
            </w:r>
          </w:p>
        </w:tc>
      </w:tr>
      <w:tr w:rsidR="009363BA" w:rsidRPr="00395705" w14:paraId="21832B60" w14:textId="77777777" w:rsidTr="00480A19">
        <w:trPr>
          <w:jc w:val="center"/>
        </w:trPr>
        <w:tc>
          <w:tcPr>
            <w:tcW w:w="2446" w:type="dxa"/>
          </w:tcPr>
          <w:p w14:paraId="5CB7A7EF" w14:textId="77777777" w:rsidR="009363BA" w:rsidRPr="00395705" w:rsidRDefault="009363BA" w:rsidP="00480A19">
            <w:pPr>
              <w:widowControl w:val="0"/>
              <w:spacing w:line="221" w:lineRule="auto"/>
              <w:rPr>
                <w:sz w:val="28"/>
                <w:szCs w:val="28"/>
              </w:rPr>
            </w:pPr>
            <w:r w:rsidRPr="00395705">
              <w:rPr>
                <w:sz w:val="28"/>
                <w:szCs w:val="28"/>
              </w:rPr>
              <w:t>Эндемический зоб, связанный с йодной недостаточностью</w:t>
            </w:r>
          </w:p>
        </w:tc>
        <w:tc>
          <w:tcPr>
            <w:tcW w:w="711" w:type="dxa"/>
            <w:vAlign w:val="center"/>
          </w:tcPr>
          <w:p w14:paraId="0CB26A1F" w14:textId="77777777" w:rsidR="009363BA" w:rsidRPr="00395705" w:rsidRDefault="009363BA" w:rsidP="00480A19">
            <w:pPr>
              <w:widowControl w:val="0"/>
              <w:spacing w:line="221" w:lineRule="auto"/>
              <w:jc w:val="center"/>
              <w:rPr>
                <w:sz w:val="28"/>
                <w:szCs w:val="28"/>
              </w:rPr>
            </w:pPr>
            <w:r w:rsidRPr="00395705">
              <w:rPr>
                <w:sz w:val="28"/>
                <w:szCs w:val="28"/>
              </w:rPr>
              <w:t>1296,7</w:t>
            </w:r>
          </w:p>
        </w:tc>
        <w:tc>
          <w:tcPr>
            <w:tcW w:w="706" w:type="dxa"/>
            <w:vAlign w:val="center"/>
          </w:tcPr>
          <w:p w14:paraId="339DE920" w14:textId="77777777" w:rsidR="009363BA" w:rsidRPr="00395705" w:rsidRDefault="009363BA" w:rsidP="00480A19">
            <w:pPr>
              <w:widowControl w:val="0"/>
              <w:spacing w:line="221" w:lineRule="auto"/>
              <w:jc w:val="center"/>
              <w:rPr>
                <w:sz w:val="28"/>
                <w:szCs w:val="28"/>
              </w:rPr>
            </w:pPr>
            <w:r w:rsidRPr="00395705">
              <w:rPr>
                <w:sz w:val="28"/>
                <w:szCs w:val="28"/>
              </w:rPr>
              <w:t>1086,3</w:t>
            </w:r>
          </w:p>
        </w:tc>
        <w:tc>
          <w:tcPr>
            <w:tcW w:w="709" w:type="dxa"/>
            <w:vAlign w:val="center"/>
          </w:tcPr>
          <w:p w14:paraId="4C053D80" w14:textId="77777777" w:rsidR="009363BA" w:rsidRPr="00395705" w:rsidRDefault="009363BA" w:rsidP="00480A19">
            <w:pPr>
              <w:widowControl w:val="0"/>
              <w:spacing w:line="221" w:lineRule="auto"/>
              <w:jc w:val="center"/>
              <w:rPr>
                <w:sz w:val="28"/>
                <w:szCs w:val="28"/>
              </w:rPr>
            </w:pPr>
            <w:r w:rsidRPr="00395705">
              <w:rPr>
                <w:sz w:val="28"/>
                <w:szCs w:val="28"/>
              </w:rPr>
              <w:t>197,3</w:t>
            </w:r>
          </w:p>
        </w:tc>
        <w:tc>
          <w:tcPr>
            <w:tcW w:w="709" w:type="dxa"/>
            <w:vAlign w:val="center"/>
          </w:tcPr>
          <w:p w14:paraId="00153F48" w14:textId="77777777" w:rsidR="009363BA" w:rsidRPr="00395705" w:rsidRDefault="009363BA" w:rsidP="00480A19">
            <w:pPr>
              <w:widowControl w:val="0"/>
              <w:spacing w:line="221" w:lineRule="auto"/>
              <w:jc w:val="center"/>
              <w:rPr>
                <w:sz w:val="28"/>
                <w:szCs w:val="28"/>
              </w:rPr>
            </w:pPr>
            <w:r w:rsidRPr="00395705">
              <w:rPr>
                <w:sz w:val="28"/>
                <w:szCs w:val="28"/>
              </w:rPr>
              <w:t>722,6</w:t>
            </w:r>
          </w:p>
        </w:tc>
        <w:tc>
          <w:tcPr>
            <w:tcW w:w="850" w:type="dxa"/>
            <w:vAlign w:val="center"/>
          </w:tcPr>
          <w:p w14:paraId="4A295039" w14:textId="77777777" w:rsidR="009363BA" w:rsidRPr="00395705" w:rsidRDefault="009363BA" w:rsidP="00480A19">
            <w:pPr>
              <w:widowControl w:val="0"/>
              <w:spacing w:line="221" w:lineRule="auto"/>
              <w:jc w:val="center"/>
              <w:rPr>
                <w:sz w:val="28"/>
                <w:szCs w:val="28"/>
              </w:rPr>
            </w:pPr>
            <w:r w:rsidRPr="00395705">
              <w:rPr>
                <w:sz w:val="28"/>
                <w:szCs w:val="28"/>
              </w:rPr>
              <w:t>767,8</w:t>
            </w:r>
          </w:p>
        </w:tc>
        <w:tc>
          <w:tcPr>
            <w:tcW w:w="851" w:type="dxa"/>
            <w:vAlign w:val="center"/>
          </w:tcPr>
          <w:p w14:paraId="2DF774D9" w14:textId="77777777" w:rsidR="009363BA" w:rsidRPr="00395705" w:rsidRDefault="009363BA" w:rsidP="00480A19">
            <w:pPr>
              <w:widowControl w:val="0"/>
              <w:spacing w:line="221" w:lineRule="auto"/>
              <w:jc w:val="center"/>
              <w:rPr>
                <w:sz w:val="28"/>
                <w:szCs w:val="28"/>
              </w:rPr>
            </w:pPr>
            <w:r w:rsidRPr="00395705">
              <w:rPr>
                <w:sz w:val="28"/>
                <w:szCs w:val="28"/>
              </w:rPr>
              <w:t>453,5</w:t>
            </w:r>
          </w:p>
        </w:tc>
        <w:tc>
          <w:tcPr>
            <w:tcW w:w="709" w:type="dxa"/>
            <w:vAlign w:val="center"/>
          </w:tcPr>
          <w:p w14:paraId="094A7DA8" w14:textId="77777777" w:rsidR="009363BA" w:rsidRPr="00395705" w:rsidRDefault="009363BA" w:rsidP="00480A19">
            <w:pPr>
              <w:widowControl w:val="0"/>
              <w:spacing w:line="221" w:lineRule="auto"/>
              <w:jc w:val="center"/>
              <w:rPr>
                <w:sz w:val="28"/>
                <w:szCs w:val="28"/>
              </w:rPr>
            </w:pPr>
            <w:r w:rsidRPr="00395705">
              <w:rPr>
                <w:sz w:val="28"/>
                <w:szCs w:val="28"/>
              </w:rPr>
              <w:t>72,7</w:t>
            </w:r>
          </w:p>
        </w:tc>
        <w:tc>
          <w:tcPr>
            <w:tcW w:w="850" w:type="dxa"/>
            <w:vAlign w:val="center"/>
          </w:tcPr>
          <w:p w14:paraId="09C33AD3" w14:textId="77777777" w:rsidR="009363BA" w:rsidRPr="00395705" w:rsidRDefault="009363BA" w:rsidP="00480A19">
            <w:pPr>
              <w:widowControl w:val="0"/>
              <w:spacing w:line="221" w:lineRule="auto"/>
              <w:jc w:val="center"/>
              <w:rPr>
                <w:sz w:val="28"/>
                <w:szCs w:val="28"/>
              </w:rPr>
            </w:pPr>
            <w:r w:rsidRPr="00395705">
              <w:rPr>
                <w:sz w:val="28"/>
                <w:szCs w:val="28"/>
              </w:rPr>
              <w:t>69,3</w:t>
            </w:r>
          </w:p>
        </w:tc>
        <w:tc>
          <w:tcPr>
            <w:tcW w:w="733" w:type="dxa"/>
            <w:vAlign w:val="center"/>
          </w:tcPr>
          <w:p w14:paraId="21B46B40" w14:textId="77777777" w:rsidR="009363BA" w:rsidRPr="00395705" w:rsidRDefault="009363BA" w:rsidP="00480A19">
            <w:pPr>
              <w:jc w:val="center"/>
              <w:rPr>
                <w:sz w:val="28"/>
                <w:szCs w:val="28"/>
              </w:rPr>
            </w:pPr>
            <w:r w:rsidRPr="00395705">
              <w:rPr>
                <w:sz w:val="28"/>
                <w:szCs w:val="28"/>
              </w:rPr>
              <w:t>40,3</w:t>
            </w:r>
          </w:p>
        </w:tc>
      </w:tr>
      <w:tr w:rsidR="009363BA" w:rsidRPr="00395705" w14:paraId="01E426A0" w14:textId="77777777" w:rsidTr="00480A19">
        <w:trPr>
          <w:jc w:val="center"/>
        </w:trPr>
        <w:tc>
          <w:tcPr>
            <w:tcW w:w="2446" w:type="dxa"/>
          </w:tcPr>
          <w:p w14:paraId="4023D366" w14:textId="77777777" w:rsidR="009363BA" w:rsidRPr="00395705" w:rsidRDefault="009363BA" w:rsidP="00480A19">
            <w:pPr>
              <w:widowControl w:val="0"/>
              <w:spacing w:line="221" w:lineRule="auto"/>
              <w:rPr>
                <w:sz w:val="28"/>
                <w:szCs w:val="28"/>
              </w:rPr>
            </w:pPr>
            <w:r w:rsidRPr="00395705">
              <w:rPr>
                <w:sz w:val="28"/>
                <w:szCs w:val="28"/>
              </w:rPr>
              <w:t>Другие формы нетоксического зоба</w:t>
            </w:r>
          </w:p>
        </w:tc>
        <w:tc>
          <w:tcPr>
            <w:tcW w:w="711" w:type="dxa"/>
            <w:vAlign w:val="center"/>
          </w:tcPr>
          <w:p w14:paraId="3971BB82" w14:textId="77777777" w:rsidR="009363BA" w:rsidRPr="00395705" w:rsidRDefault="009363BA" w:rsidP="00480A19">
            <w:pPr>
              <w:widowControl w:val="0"/>
              <w:spacing w:line="221" w:lineRule="auto"/>
              <w:jc w:val="center"/>
              <w:rPr>
                <w:sz w:val="28"/>
                <w:szCs w:val="28"/>
              </w:rPr>
            </w:pPr>
            <w:r w:rsidRPr="00395705">
              <w:rPr>
                <w:sz w:val="28"/>
                <w:szCs w:val="28"/>
              </w:rPr>
              <w:t>5,2</w:t>
            </w:r>
          </w:p>
        </w:tc>
        <w:tc>
          <w:tcPr>
            <w:tcW w:w="706" w:type="dxa"/>
            <w:vAlign w:val="center"/>
          </w:tcPr>
          <w:p w14:paraId="5B3340B1"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709" w:type="dxa"/>
            <w:vAlign w:val="center"/>
          </w:tcPr>
          <w:p w14:paraId="5845B7AB" w14:textId="77777777" w:rsidR="009363BA" w:rsidRPr="00395705" w:rsidRDefault="009363BA" w:rsidP="00480A19">
            <w:pPr>
              <w:widowControl w:val="0"/>
              <w:spacing w:line="221" w:lineRule="auto"/>
              <w:jc w:val="center"/>
              <w:rPr>
                <w:sz w:val="28"/>
                <w:szCs w:val="28"/>
              </w:rPr>
            </w:pPr>
            <w:r w:rsidRPr="00395705">
              <w:rPr>
                <w:sz w:val="28"/>
                <w:szCs w:val="28"/>
              </w:rPr>
              <w:t>8,7</w:t>
            </w:r>
          </w:p>
        </w:tc>
        <w:tc>
          <w:tcPr>
            <w:tcW w:w="709" w:type="dxa"/>
            <w:vAlign w:val="center"/>
          </w:tcPr>
          <w:p w14:paraId="05A3EE25" w14:textId="77777777" w:rsidR="009363BA" w:rsidRPr="00395705" w:rsidRDefault="009363BA" w:rsidP="00480A19">
            <w:pPr>
              <w:widowControl w:val="0"/>
              <w:spacing w:line="221" w:lineRule="auto"/>
              <w:jc w:val="center"/>
              <w:rPr>
                <w:sz w:val="28"/>
                <w:szCs w:val="28"/>
              </w:rPr>
            </w:pPr>
            <w:r w:rsidRPr="00395705">
              <w:rPr>
                <w:sz w:val="28"/>
                <w:szCs w:val="28"/>
              </w:rPr>
              <w:t>48,2</w:t>
            </w:r>
          </w:p>
        </w:tc>
        <w:tc>
          <w:tcPr>
            <w:tcW w:w="850" w:type="dxa"/>
            <w:vAlign w:val="center"/>
          </w:tcPr>
          <w:p w14:paraId="7CF3BECE" w14:textId="77777777" w:rsidR="009363BA" w:rsidRPr="00395705" w:rsidRDefault="009363BA" w:rsidP="00480A19">
            <w:pPr>
              <w:widowControl w:val="0"/>
              <w:spacing w:line="221" w:lineRule="auto"/>
              <w:jc w:val="center"/>
              <w:rPr>
                <w:sz w:val="28"/>
                <w:szCs w:val="28"/>
              </w:rPr>
            </w:pPr>
            <w:r w:rsidRPr="00395705">
              <w:rPr>
                <w:sz w:val="28"/>
                <w:szCs w:val="28"/>
              </w:rPr>
              <w:t>50,2</w:t>
            </w:r>
          </w:p>
        </w:tc>
        <w:tc>
          <w:tcPr>
            <w:tcW w:w="851" w:type="dxa"/>
            <w:vAlign w:val="center"/>
          </w:tcPr>
          <w:p w14:paraId="2DEBDBF9"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709" w:type="dxa"/>
            <w:vAlign w:val="center"/>
          </w:tcPr>
          <w:p w14:paraId="4C62B21A" w14:textId="77777777" w:rsidR="009363BA" w:rsidRPr="00395705" w:rsidRDefault="009363BA" w:rsidP="00480A19">
            <w:pPr>
              <w:widowControl w:val="0"/>
              <w:spacing w:line="221" w:lineRule="auto"/>
              <w:jc w:val="center"/>
              <w:rPr>
                <w:sz w:val="28"/>
                <w:szCs w:val="28"/>
              </w:rPr>
            </w:pPr>
            <w:r w:rsidRPr="00395705">
              <w:rPr>
                <w:sz w:val="28"/>
                <w:szCs w:val="28"/>
              </w:rPr>
              <w:t>27,9</w:t>
            </w:r>
          </w:p>
        </w:tc>
        <w:tc>
          <w:tcPr>
            <w:tcW w:w="850" w:type="dxa"/>
            <w:vAlign w:val="center"/>
          </w:tcPr>
          <w:p w14:paraId="015776B3" w14:textId="77777777" w:rsidR="009363BA" w:rsidRPr="00395705" w:rsidRDefault="009363BA" w:rsidP="00480A19">
            <w:pPr>
              <w:widowControl w:val="0"/>
              <w:spacing w:line="221" w:lineRule="auto"/>
              <w:jc w:val="center"/>
              <w:rPr>
                <w:sz w:val="28"/>
                <w:szCs w:val="28"/>
              </w:rPr>
            </w:pPr>
            <w:r w:rsidRPr="00395705">
              <w:rPr>
                <w:sz w:val="28"/>
                <w:szCs w:val="28"/>
              </w:rPr>
              <w:t>58,1</w:t>
            </w:r>
          </w:p>
        </w:tc>
        <w:tc>
          <w:tcPr>
            <w:tcW w:w="733" w:type="dxa"/>
            <w:vAlign w:val="center"/>
          </w:tcPr>
          <w:p w14:paraId="1371700C" w14:textId="77777777" w:rsidR="009363BA" w:rsidRPr="00395705" w:rsidRDefault="009363BA" w:rsidP="00480A19">
            <w:pPr>
              <w:jc w:val="center"/>
              <w:rPr>
                <w:sz w:val="28"/>
                <w:szCs w:val="28"/>
              </w:rPr>
            </w:pPr>
            <w:r w:rsidRPr="00395705">
              <w:rPr>
                <w:sz w:val="28"/>
                <w:szCs w:val="28"/>
              </w:rPr>
              <w:t>73,06</w:t>
            </w:r>
          </w:p>
        </w:tc>
      </w:tr>
      <w:tr w:rsidR="009363BA" w:rsidRPr="00395705" w14:paraId="3DE1D875" w14:textId="77777777" w:rsidTr="00480A19">
        <w:trPr>
          <w:jc w:val="center"/>
        </w:trPr>
        <w:tc>
          <w:tcPr>
            <w:tcW w:w="2446" w:type="dxa"/>
          </w:tcPr>
          <w:p w14:paraId="28AA71D3" w14:textId="77777777" w:rsidR="009363BA" w:rsidRPr="00395705" w:rsidRDefault="009363BA" w:rsidP="00480A19">
            <w:pPr>
              <w:widowControl w:val="0"/>
              <w:spacing w:line="221" w:lineRule="auto"/>
              <w:rPr>
                <w:sz w:val="28"/>
                <w:szCs w:val="28"/>
              </w:rPr>
            </w:pPr>
            <w:r w:rsidRPr="00395705">
              <w:rPr>
                <w:sz w:val="28"/>
                <w:szCs w:val="28"/>
              </w:rPr>
              <w:t>Субклинический гипотиреоз вследствие йодной недостаточности и др.</w:t>
            </w:r>
          </w:p>
        </w:tc>
        <w:tc>
          <w:tcPr>
            <w:tcW w:w="711" w:type="dxa"/>
            <w:vAlign w:val="center"/>
          </w:tcPr>
          <w:p w14:paraId="2DDD757F" w14:textId="77777777" w:rsidR="009363BA" w:rsidRPr="00395705" w:rsidRDefault="009363BA" w:rsidP="00480A19">
            <w:pPr>
              <w:widowControl w:val="0"/>
              <w:spacing w:line="221" w:lineRule="auto"/>
              <w:jc w:val="center"/>
              <w:rPr>
                <w:sz w:val="28"/>
                <w:szCs w:val="28"/>
              </w:rPr>
            </w:pPr>
            <w:r w:rsidRPr="00395705">
              <w:rPr>
                <w:sz w:val="28"/>
                <w:szCs w:val="28"/>
              </w:rPr>
              <w:t>38,9</w:t>
            </w:r>
          </w:p>
        </w:tc>
        <w:tc>
          <w:tcPr>
            <w:tcW w:w="706" w:type="dxa"/>
            <w:vAlign w:val="center"/>
          </w:tcPr>
          <w:p w14:paraId="23F16710" w14:textId="77777777" w:rsidR="009363BA" w:rsidRPr="00395705" w:rsidRDefault="009363BA" w:rsidP="00480A19">
            <w:pPr>
              <w:widowControl w:val="0"/>
              <w:spacing w:line="221" w:lineRule="auto"/>
              <w:jc w:val="center"/>
              <w:rPr>
                <w:sz w:val="28"/>
                <w:szCs w:val="28"/>
              </w:rPr>
            </w:pPr>
            <w:r w:rsidRPr="00395705">
              <w:rPr>
                <w:sz w:val="28"/>
                <w:szCs w:val="28"/>
              </w:rPr>
              <w:t>12,7</w:t>
            </w:r>
          </w:p>
        </w:tc>
        <w:tc>
          <w:tcPr>
            <w:tcW w:w="709" w:type="dxa"/>
            <w:vAlign w:val="center"/>
          </w:tcPr>
          <w:p w14:paraId="7F0B8B71" w14:textId="77777777" w:rsidR="009363BA" w:rsidRPr="00395705" w:rsidRDefault="009363BA" w:rsidP="00480A19">
            <w:pPr>
              <w:widowControl w:val="0"/>
              <w:spacing w:line="221" w:lineRule="auto"/>
              <w:jc w:val="center"/>
              <w:rPr>
                <w:sz w:val="28"/>
                <w:szCs w:val="28"/>
              </w:rPr>
            </w:pPr>
            <w:r w:rsidRPr="00395705">
              <w:rPr>
                <w:sz w:val="28"/>
                <w:szCs w:val="28"/>
              </w:rPr>
              <w:t>2,5</w:t>
            </w:r>
          </w:p>
        </w:tc>
        <w:tc>
          <w:tcPr>
            <w:tcW w:w="709" w:type="dxa"/>
            <w:vAlign w:val="center"/>
          </w:tcPr>
          <w:p w14:paraId="78F16033" w14:textId="77777777" w:rsidR="009363BA" w:rsidRPr="00395705" w:rsidRDefault="009363BA" w:rsidP="00480A19">
            <w:pPr>
              <w:widowControl w:val="0"/>
              <w:spacing w:line="221" w:lineRule="auto"/>
              <w:jc w:val="center"/>
              <w:rPr>
                <w:sz w:val="28"/>
                <w:szCs w:val="28"/>
              </w:rPr>
            </w:pPr>
            <w:r w:rsidRPr="00395705">
              <w:rPr>
                <w:sz w:val="28"/>
                <w:szCs w:val="28"/>
              </w:rPr>
              <w:t>116,7</w:t>
            </w:r>
          </w:p>
        </w:tc>
        <w:tc>
          <w:tcPr>
            <w:tcW w:w="850" w:type="dxa"/>
            <w:vAlign w:val="center"/>
          </w:tcPr>
          <w:p w14:paraId="5F048D92" w14:textId="77777777" w:rsidR="009363BA" w:rsidRPr="00395705" w:rsidRDefault="009363BA" w:rsidP="00480A19">
            <w:pPr>
              <w:widowControl w:val="0"/>
              <w:spacing w:line="221" w:lineRule="auto"/>
              <w:jc w:val="center"/>
              <w:rPr>
                <w:sz w:val="28"/>
                <w:szCs w:val="28"/>
              </w:rPr>
            </w:pPr>
            <w:r w:rsidRPr="00395705">
              <w:rPr>
                <w:sz w:val="28"/>
                <w:szCs w:val="28"/>
              </w:rPr>
              <w:t>143,5</w:t>
            </w:r>
          </w:p>
        </w:tc>
        <w:tc>
          <w:tcPr>
            <w:tcW w:w="851" w:type="dxa"/>
            <w:vAlign w:val="center"/>
          </w:tcPr>
          <w:p w14:paraId="4CB7FC6B" w14:textId="77777777" w:rsidR="009363BA" w:rsidRPr="00395705" w:rsidRDefault="009363BA" w:rsidP="00480A19">
            <w:pPr>
              <w:widowControl w:val="0"/>
              <w:spacing w:line="221" w:lineRule="auto"/>
              <w:jc w:val="center"/>
              <w:rPr>
                <w:sz w:val="28"/>
                <w:szCs w:val="28"/>
              </w:rPr>
            </w:pPr>
            <w:r w:rsidRPr="00395705">
              <w:rPr>
                <w:sz w:val="28"/>
                <w:szCs w:val="28"/>
              </w:rPr>
              <w:t>29,2</w:t>
            </w:r>
          </w:p>
        </w:tc>
        <w:tc>
          <w:tcPr>
            <w:tcW w:w="709" w:type="dxa"/>
            <w:vAlign w:val="center"/>
          </w:tcPr>
          <w:p w14:paraId="495B81AB" w14:textId="77777777" w:rsidR="009363BA" w:rsidRPr="00395705" w:rsidRDefault="009363BA" w:rsidP="00480A19">
            <w:pPr>
              <w:widowControl w:val="0"/>
              <w:spacing w:line="221" w:lineRule="auto"/>
              <w:jc w:val="center"/>
              <w:rPr>
                <w:sz w:val="28"/>
                <w:szCs w:val="28"/>
              </w:rPr>
            </w:pPr>
            <w:r w:rsidRPr="00395705">
              <w:rPr>
                <w:sz w:val="28"/>
                <w:szCs w:val="28"/>
              </w:rPr>
              <w:t>44,5</w:t>
            </w:r>
          </w:p>
        </w:tc>
        <w:tc>
          <w:tcPr>
            <w:tcW w:w="850" w:type="dxa"/>
            <w:vAlign w:val="center"/>
          </w:tcPr>
          <w:p w14:paraId="568A4D12" w14:textId="77777777" w:rsidR="009363BA" w:rsidRPr="00395705" w:rsidRDefault="009363BA" w:rsidP="00480A19">
            <w:pPr>
              <w:widowControl w:val="0"/>
              <w:spacing w:line="221" w:lineRule="auto"/>
              <w:jc w:val="center"/>
              <w:rPr>
                <w:sz w:val="28"/>
                <w:szCs w:val="28"/>
              </w:rPr>
            </w:pPr>
            <w:r w:rsidRPr="00395705">
              <w:rPr>
                <w:sz w:val="28"/>
                <w:szCs w:val="28"/>
              </w:rPr>
              <w:t>51,6</w:t>
            </w:r>
          </w:p>
        </w:tc>
        <w:tc>
          <w:tcPr>
            <w:tcW w:w="733" w:type="dxa"/>
            <w:vAlign w:val="center"/>
          </w:tcPr>
          <w:p w14:paraId="12BB7E1D" w14:textId="77777777" w:rsidR="009363BA" w:rsidRPr="00395705" w:rsidRDefault="009363BA" w:rsidP="00480A19">
            <w:pPr>
              <w:jc w:val="center"/>
              <w:rPr>
                <w:sz w:val="28"/>
                <w:szCs w:val="28"/>
              </w:rPr>
            </w:pPr>
            <w:r w:rsidRPr="00395705">
              <w:rPr>
                <w:sz w:val="28"/>
                <w:szCs w:val="28"/>
              </w:rPr>
              <w:t>37,8</w:t>
            </w:r>
          </w:p>
        </w:tc>
      </w:tr>
      <w:tr w:rsidR="009363BA" w:rsidRPr="00395705" w14:paraId="173E21A9" w14:textId="77777777" w:rsidTr="00480A19">
        <w:trPr>
          <w:jc w:val="center"/>
        </w:trPr>
        <w:tc>
          <w:tcPr>
            <w:tcW w:w="2446" w:type="dxa"/>
          </w:tcPr>
          <w:p w14:paraId="1C39C3A4" w14:textId="77777777" w:rsidR="009363BA" w:rsidRPr="00395705" w:rsidRDefault="009363BA" w:rsidP="00480A19">
            <w:pPr>
              <w:widowControl w:val="0"/>
              <w:spacing w:line="221" w:lineRule="auto"/>
              <w:rPr>
                <w:sz w:val="28"/>
                <w:szCs w:val="28"/>
              </w:rPr>
            </w:pPr>
            <w:r w:rsidRPr="00395705">
              <w:rPr>
                <w:sz w:val="28"/>
                <w:szCs w:val="28"/>
              </w:rPr>
              <w:t>Тиреотоксикоз (гипертиреоз)</w:t>
            </w:r>
          </w:p>
        </w:tc>
        <w:tc>
          <w:tcPr>
            <w:tcW w:w="711" w:type="dxa"/>
            <w:vAlign w:val="center"/>
          </w:tcPr>
          <w:p w14:paraId="6F133AD3" w14:textId="77777777" w:rsidR="009363BA" w:rsidRPr="00395705" w:rsidRDefault="009363BA" w:rsidP="00480A19">
            <w:pPr>
              <w:widowControl w:val="0"/>
              <w:spacing w:line="221" w:lineRule="auto"/>
              <w:jc w:val="center"/>
              <w:rPr>
                <w:sz w:val="28"/>
                <w:szCs w:val="28"/>
              </w:rPr>
            </w:pPr>
            <w:r w:rsidRPr="00395705">
              <w:rPr>
                <w:sz w:val="28"/>
                <w:szCs w:val="28"/>
              </w:rPr>
              <w:t>1,3</w:t>
            </w:r>
          </w:p>
        </w:tc>
        <w:tc>
          <w:tcPr>
            <w:tcW w:w="706" w:type="dxa"/>
            <w:vAlign w:val="center"/>
          </w:tcPr>
          <w:p w14:paraId="4FC49F19"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709" w:type="dxa"/>
            <w:vAlign w:val="center"/>
          </w:tcPr>
          <w:p w14:paraId="45185208"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709" w:type="dxa"/>
            <w:vAlign w:val="center"/>
          </w:tcPr>
          <w:p w14:paraId="510FCF7A" w14:textId="77777777" w:rsidR="009363BA" w:rsidRPr="00395705" w:rsidRDefault="009363BA" w:rsidP="00480A19">
            <w:pPr>
              <w:widowControl w:val="0"/>
              <w:spacing w:line="221" w:lineRule="auto"/>
              <w:jc w:val="center"/>
              <w:rPr>
                <w:sz w:val="28"/>
                <w:szCs w:val="28"/>
              </w:rPr>
            </w:pPr>
            <w:r w:rsidRPr="00395705">
              <w:rPr>
                <w:sz w:val="28"/>
                <w:szCs w:val="28"/>
              </w:rPr>
              <w:t>6,9</w:t>
            </w:r>
          </w:p>
        </w:tc>
        <w:tc>
          <w:tcPr>
            <w:tcW w:w="850" w:type="dxa"/>
            <w:vAlign w:val="center"/>
          </w:tcPr>
          <w:p w14:paraId="66975B9A"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851" w:type="dxa"/>
            <w:vAlign w:val="center"/>
          </w:tcPr>
          <w:p w14:paraId="57A20C71"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709" w:type="dxa"/>
            <w:vAlign w:val="center"/>
          </w:tcPr>
          <w:p w14:paraId="7EC441A9" w14:textId="77777777" w:rsidR="009363BA" w:rsidRPr="00395705" w:rsidRDefault="009363BA" w:rsidP="00480A19">
            <w:pPr>
              <w:widowControl w:val="0"/>
              <w:spacing w:line="221" w:lineRule="auto"/>
              <w:jc w:val="center"/>
              <w:rPr>
                <w:sz w:val="28"/>
                <w:szCs w:val="28"/>
              </w:rPr>
            </w:pPr>
            <w:r w:rsidRPr="00395705">
              <w:rPr>
                <w:sz w:val="28"/>
                <w:szCs w:val="28"/>
              </w:rPr>
              <w:t>12,9</w:t>
            </w:r>
          </w:p>
        </w:tc>
        <w:tc>
          <w:tcPr>
            <w:tcW w:w="850" w:type="dxa"/>
            <w:vAlign w:val="center"/>
          </w:tcPr>
          <w:p w14:paraId="4A17DED7" w14:textId="77777777" w:rsidR="009363BA" w:rsidRPr="00395705" w:rsidRDefault="009363BA" w:rsidP="00480A19">
            <w:pPr>
              <w:widowControl w:val="0"/>
              <w:spacing w:line="221" w:lineRule="auto"/>
              <w:jc w:val="center"/>
              <w:rPr>
                <w:sz w:val="28"/>
                <w:szCs w:val="28"/>
              </w:rPr>
            </w:pPr>
            <w:r w:rsidRPr="00395705">
              <w:rPr>
                <w:sz w:val="28"/>
                <w:szCs w:val="28"/>
              </w:rPr>
              <w:t>12,6</w:t>
            </w:r>
          </w:p>
        </w:tc>
        <w:tc>
          <w:tcPr>
            <w:tcW w:w="733" w:type="dxa"/>
            <w:vAlign w:val="center"/>
          </w:tcPr>
          <w:p w14:paraId="10CCAE0F" w14:textId="77777777" w:rsidR="009363BA" w:rsidRPr="00395705" w:rsidRDefault="009363BA" w:rsidP="00480A19">
            <w:pPr>
              <w:jc w:val="center"/>
              <w:rPr>
                <w:sz w:val="28"/>
                <w:szCs w:val="28"/>
              </w:rPr>
            </w:pPr>
            <w:r w:rsidRPr="00395705">
              <w:rPr>
                <w:sz w:val="28"/>
                <w:szCs w:val="28"/>
              </w:rPr>
              <w:t>14,3</w:t>
            </w:r>
          </w:p>
        </w:tc>
      </w:tr>
      <w:tr w:rsidR="009363BA" w:rsidRPr="00395705" w14:paraId="423D4557" w14:textId="77777777" w:rsidTr="00480A19">
        <w:trPr>
          <w:jc w:val="center"/>
        </w:trPr>
        <w:tc>
          <w:tcPr>
            <w:tcW w:w="2446" w:type="dxa"/>
          </w:tcPr>
          <w:p w14:paraId="459E0A50" w14:textId="77777777" w:rsidR="009363BA" w:rsidRPr="00395705" w:rsidRDefault="009363BA" w:rsidP="00480A19">
            <w:pPr>
              <w:widowControl w:val="0"/>
              <w:spacing w:line="221" w:lineRule="auto"/>
              <w:rPr>
                <w:sz w:val="28"/>
                <w:szCs w:val="28"/>
              </w:rPr>
            </w:pPr>
            <w:r w:rsidRPr="00395705">
              <w:rPr>
                <w:sz w:val="28"/>
                <w:szCs w:val="28"/>
              </w:rPr>
              <w:t>Тиреоидит</w:t>
            </w:r>
          </w:p>
        </w:tc>
        <w:tc>
          <w:tcPr>
            <w:tcW w:w="711" w:type="dxa"/>
            <w:vAlign w:val="center"/>
          </w:tcPr>
          <w:p w14:paraId="5AFE888F" w14:textId="77777777" w:rsidR="009363BA" w:rsidRPr="00395705" w:rsidRDefault="009363BA" w:rsidP="00480A19">
            <w:pPr>
              <w:widowControl w:val="0"/>
              <w:spacing w:line="221" w:lineRule="auto"/>
              <w:jc w:val="center"/>
              <w:rPr>
                <w:sz w:val="28"/>
                <w:szCs w:val="28"/>
              </w:rPr>
            </w:pPr>
            <w:r w:rsidRPr="00395705">
              <w:rPr>
                <w:sz w:val="28"/>
                <w:szCs w:val="28"/>
              </w:rPr>
              <w:t>10,4</w:t>
            </w:r>
          </w:p>
        </w:tc>
        <w:tc>
          <w:tcPr>
            <w:tcW w:w="706" w:type="dxa"/>
            <w:vAlign w:val="center"/>
          </w:tcPr>
          <w:p w14:paraId="71C9CC8F" w14:textId="77777777" w:rsidR="009363BA" w:rsidRPr="00395705" w:rsidRDefault="009363BA" w:rsidP="00480A19">
            <w:pPr>
              <w:widowControl w:val="0"/>
              <w:spacing w:line="221" w:lineRule="auto"/>
              <w:jc w:val="center"/>
              <w:rPr>
                <w:sz w:val="28"/>
                <w:szCs w:val="28"/>
              </w:rPr>
            </w:pPr>
            <w:r w:rsidRPr="00395705">
              <w:rPr>
                <w:sz w:val="28"/>
                <w:szCs w:val="28"/>
              </w:rPr>
              <w:t>5,1</w:t>
            </w:r>
          </w:p>
        </w:tc>
        <w:tc>
          <w:tcPr>
            <w:tcW w:w="709" w:type="dxa"/>
            <w:vAlign w:val="center"/>
          </w:tcPr>
          <w:p w14:paraId="65B97864" w14:textId="77777777" w:rsidR="009363BA" w:rsidRPr="00395705" w:rsidRDefault="009363BA" w:rsidP="00480A19">
            <w:pPr>
              <w:widowControl w:val="0"/>
              <w:spacing w:line="221" w:lineRule="auto"/>
              <w:jc w:val="center"/>
              <w:rPr>
                <w:sz w:val="28"/>
                <w:szCs w:val="28"/>
              </w:rPr>
            </w:pPr>
            <w:r w:rsidRPr="00395705">
              <w:rPr>
                <w:sz w:val="28"/>
                <w:szCs w:val="28"/>
              </w:rPr>
              <w:t>11,2</w:t>
            </w:r>
          </w:p>
        </w:tc>
        <w:tc>
          <w:tcPr>
            <w:tcW w:w="709" w:type="dxa"/>
            <w:vAlign w:val="center"/>
          </w:tcPr>
          <w:p w14:paraId="174C8AA5" w14:textId="77777777" w:rsidR="009363BA" w:rsidRPr="00395705" w:rsidRDefault="009363BA" w:rsidP="00480A19">
            <w:pPr>
              <w:widowControl w:val="0"/>
              <w:spacing w:line="221" w:lineRule="auto"/>
              <w:jc w:val="center"/>
              <w:rPr>
                <w:sz w:val="28"/>
                <w:szCs w:val="28"/>
              </w:rPr>
            </w:pPr>
            <w:r w:rsidRPr="00395705">
              <w:rPr>
                <w:sz w:val="28"/>
                <w:szCs w:val="28"/>
              </w:rPr>
              <w:t>13,7</w:t>
            </w:r>
          </w:p>
        </w:tc>
        <w:tc>
          <w:tcPr>
            <w:tcW w:w="850" w:type="dxa"/>
            <w:vAlign w:val="center"/>
          </w:tcPr>
          <w:p w14:paraId="6E6F8826" w14:textId="77777777" w:rsidR="009363BA" w:rsidRPr="00395705" w:rsidRDefault="009363BA" w:rsidP="00480A19">
            <w:pPr>
              <w:widowControl w:val="0"/>
              <w:spacing w:line="221" w:lineRule="auto"/>
              <w:jc w:val="center"/>
              <w:rPr>
                <w:sz w:val="28"/>
                <w:szCs w:val="28"/>
              </w:rPr>
            </w:pPr>
            <w:r w:rsidRPr="00395705">
              <w:rPr>
                <w:sz w:val="28"/>
                <w:szCs w:val="28"/>
              </w:rPr>
              <w:t>28,7</w:t>
            </w:r>
          </w:p>
        </w:tc>
        <w:tc>
          <w:tcPr>
            <w:tcW w:w="851" w:type="dxa"/>
            <w:vAlign w:val="center"/>
          </w:tcPr>
          <w:p w14:paraId="47C6FA16" w14:textId="77777777" w:rsidR="009363BA" w:rsidRPr="00395705" w:rsidRDefault="009363BA" w:rsidP="00480A19">
            <w:pPr>
              <w:widowControl w:val="0"/>
              <w:spacing w:line="221" w:lineRule="auto"/>
              <w:jc w:val="center"/>
              <w:rPr>
                <w:sz w:val="28"/>
                <w:szCs w:val="28"/>
              </w:rPr>
            </w:pPr>
            <w:r w:rsidRPr="00395705">
              <w:rPr>
                <w:sz w:val="28"/>
                <w:szCs w:val="28"/>
              </w:rPr>
              <w:t>36,5</w:t>
            </w:r>
          </w:p>
        </w:tc>
        <w:tc>
          <w:tcPr>
            <w:tcW w:w="709" w:type="dxa"/>
            <w:vAlign w:val="center"/>
          </w:tcPr>
          <w:p w14:paraId="37750791" w14:textId="77777777" w:rsidR="009363BA" w:rsidRPr="00395705" w:rsidRDefault="009363BA" w:rsidP="00480A19">
            <w:pPr>
              <w:widowControl w:val="0"/>
              <w:spacing w:line="221" w:lineRule="auto"/>
              <w:jc w:val="center"/>
              <w:rPr>
                <w:sz w:val="28"/>
                <w:szCs w:val="28"/>
              </w:rPr>
            </w:pPr>
            <w:r w:rsidRPr="00395705">
              <w:rPr>
                <w:sz w:val="28"/>
                <w:szCs w:val="28"/>
              </w:rPr>
              <w:t>29,9</w:t>
            </w:r>
          </w:p>
        </w:tc>
        <w:tc>
          <w:tcPr>
            <w:tcW w:w="850" w:type="dxa"/>
            <w:vAlign w:val="center"/>
          </w:tcPr>
          <w:p w14:paraId="1FB01CE5" w14:textId="77777777" w:rsidR="009363BA" w:rsidRPr="00395705" w:rsidRDefault="009363BA" w:rsidP="00480A19">
            <w:pPr>
              <w:widowControl w:val="0"/>
              <w:spacing w:line="221" w:lineRule="auto"/>
              <w:jc w:val="center"/>
              <w:rPr>
                <w:sz w:val="28"/>
                <w:szCs w:val="28"/>
              </w:rPr>
            </w:pPr>
            <w:r w:rsidRPr="00395705">
              <w:rPr>
                <w:sz w:val="28"/>
                <w:szCs w:val="28"/>
              </w:rPr>
              <w:t>20,2</w:t>
            </w:r>
          </w:p>
        </w:tc>
        <w:tc>
          <w:tcPr>
            <w:tcW w:w="733" w:type="dxa"/>
            <w:vAlign w:val="center"/>
          </w:tcPr>
          <w:p w14:paraId="42514127" w14:textId="77777777" w:rsidR="009363BA" w:rsidRPr="00395705" w:rsidRDefault="009363BA" w:rsidP="00480A19">
            <w:pPr>
              <w:jc w:val="center"/>
              <w:rPr>
                <w:sz w:val="28"/>
                <w:szCs w:val="28"/>
              </w:rPr>
            </w:pPr>
            <w:r w:rsidRPr="00395705">
              <w:rPr>
                <w:sz w:val="28"/>
                <w:szCs w:val="28"/>
              </w:rPr>
              <w:t>22,7</w:t>
            </w:r>
          </w:p>
        </w:tc>
      </w:tr>
    </w:tbl>
    <w:p w14:paraId="439A0215" w14:textId="77777777" w:rsidR="009363BA" w:rsidRPr="00395705" w:rsidRDefault="009363BA" w:rsidP="009363BA">
      <w:pPr>
        <w:pStyle w:val="affffe"/>
        <w:widowControl w:val="0"/>
        <w:rPr>
          <w:szCs w:val="28"/>
        </w:rPr>
      </w:pPr>
      <w:r w:rsidRPr="00395705">
        <w:rPr>
          <w:szCs w:val="28"/>
        </w:rPr>
        <w:t>Заболеваемость, связанная с микронутриентной недостаточностью</w:t>
      </w:r>
      <w:r>
        <w:rPr>
          <w:szCs w:val="28"/>
        </w:rPr>
        <w:t>.</w:t>
      </w:r>
    </w:p>
    <w:p w14:paraId="064EB38D" w14:textId="77777777" w:rsidR="009363BA" w:rsidRPr="00395705" w:rsidRDefault="009363BA" w:rsidP="009363BA">
      <w:pPr>
        <w:widowControl w:val="0"/>
        <w:shd w:val="clear" w:color="auto" w:fill="FFFFFF"/>
        <w:ind w:firstLine="708"/>
        <w:jc w:val="both"/>
        <w:rPr>
          <w:sz w:val="28"/>
          <w:szCs w:val="28"/>
        </w:rPr>
      </w:pPr>
      <w:r w:rsidRPr="00395705">
        <w:rPr>
          <w:sz w:val="28"/>
          <w:szCs w:val="28"/>
        </w:rPr>
        <w:t xml:space="preserve">Нарушения в структуре питания населения Республики Адыгея, и в первую очередь недостаток полноценных белков, потребление жиров и сахара выше физиологической нормы, снижение по сравнению с рекомендуемыми нормами потребление овощей, фруктов и ягод, являющихся важными источниками биологически ценных компонентов, не могут не отразиться на составе рационов и развитии заболеваний, связанных с микронутриентной недостаточностью. </w:t>
      </w:r>
    </w:p>
    <w:p w14:paraId="144AEC7C" w14:textId="77777777" w:rsidR="009363BA" w:rsidRPr="00395705" w:rsidRDefault="009363BA" w:rsidP="009363BA">
      <w:pPr>
        <w:shd w:val="clear" w:color="auto" w:fill="FFFFFF"/>
        <w:ind w:firstLine="708"/>
        <w:jc w:val="both"/>
        <w:rPr>
          <w:sz w:val="28"/>
          <w:szCs w:val="28"/>
        </w:rPr>
      </w:pPr>
      <w:r w:rsidRPr="00395705">
        <w:rPr>
          <w:sz w:val="28"/>
          <w:szCs w:val="28"/>
        </w:rPr>
        <w:t>По данным федерального информационного фонда социально-гигиенического мониторинга 2014-2016 гг. у детей до 14 лет наблюдается снижение уровня заболеваемости: эндемическим зобом на 81,8%, по субклиническому гипотиреозу вследствие йодной недостаточности на 81,1% отмечается рост заболеваемости  тиреоидитом  117,6%.</w:t>
      </w:r>
    </w:p>
    <w:p w14:paraId="195F16BC" w14:textId="77777777" w:rsidR="009363BA" w:rsidRPr="00395705" w:rsidRDefault="009363BA" w:rsidP="009363BA">
      <w:pPr>
        <w:shd w:val="clear" w:color="auto" w:fill="FFFFFF"/>
        <w:jc w:val="right"/>
        <w:rPr>
          <w:sz w:val="28"/>
          <w:szCs w:val="28"/>
        </w:rPr>
      </w:pPr>
      <w:r w:rsidRPr="00395705">
        <w:rPr>
          <w:sz w:val="28"/>
          <w:szCs w:val="28"/>
        </w:rPr>
        <w:t xml:space="preserve">Таблица </w:t>
      </w:r>
      <w:r w:rsidR="007461FC">
        <w:rPr>
          <w:sz w:val="28"/>
          <w:szCs w:val="28"/>
        </w:rPr>
        <w:t>15</w:t>
      </w:r>
    </w:p>
    <w:p w14:paraId="6FF7DAEC" w14:textId="77777777" w:rsidR="009363BA" w:rsidRPr="00395705" w:rsidRDefault="009363BA" w:rsidP="009363BA">
      <w:pPr>
        <w:shd w:val="clear" w:color="auto" w:fill="FFFFFF"/>
        <w:jc w:val="center"/>
        <w:rPr>
          <w:b/>
          <w:sz w:val="28"/>
          <w:szCs w:val="28"/>
        </w:rPr>
      </w:pPr>
      <w:r w:rsidRPr="00395705">
        <w:rPr>
          <w:b/>
          <w:sz w:val="28"/>
          <w:szCs w:val="28"/>
        </w:rPr>
        <w:t xml:space="preserve">Динамика первичной заболеваемости, связанной с микронутриентной недостаточностью, среди детского населения </w:t>
      </w:r>
      <w:r w:rsidR="007461FC">
        <w:rPr>
          <w:b/>
          <w:sz w:val="28"/>
          <w:szCs w:val="28"/>
        </w:rPr>
        <w:br/>
      </w:r>
      <w:r w:rsidRPr="00395705">
        <w:rPr>
          <w:b/>
          <w:sz w:val="28"/>
          <w:szCs w:val="28"/>
        </w:rPr>
        <w:t>(на 100 тыс. детей 0-14 лет)</w:t>
      </w:r>
    </w:p>
    <w:tbl>
      <w:tblPr>
        <w:tblW w:w="51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33"/>
        <w:gridCol w:w="1042"/>
        <w:gridCol w:w="1042"/>
        <w:gridCol w:w="1042"/>
        <w:gridCol w:w="1780"/>
      </w:tblGrid>
      <w:tr w:rsidR="009363BA" w:rsidRPr="00395705" w14:paraId="3A020AB6" w14:textId="77777777" w:rsidTr="00480A19">
        <w:trPr>
          <w:trHeight w:val="20"/>
          <w:jc w:val="center"/>
        </w:trPr>
        <w:tc>
          <w:tcPr>
            <w:tcW w:w="2429" w:type="pct"/>
            <w:vAlign w:val="center"/>
          </w:tcPr>
          <w:p w14:paraId="12968B85" w14:textId="77777777" w:rsidR="009363BA" w:rsidRPr="00395705" w:rsidRDefault="009363BA" w:rsidP="00480A19">
            <w:pPr>
              <w:jc w:val="center"/>
              <w:rPr>
                <w:b/>
                <w:sz w:val="28"/>
                <w:szCs w:val="28"/>
              </w:rPr>
            </w:pPr>
            <w:r w:rsidRPr="00395705">
              <w:rPr>
                <w:b/>
                <w:sz w:val="28"/>
                <w:szCs w:val="28"/>
              </w:rPr>
              <w:t>Показатели</w:t>
            </w:r>
          </w:p>
        </w:tc>
        <w:tc>
          <w:tcPr>
            <w:tcW w:w="546" w:type="pct"/>
            <w:vAlign w:val="center"/>
          </w:tcPr>
          <w:p w14:paraId="3473237E" w14:textId="77777777" w:rsidR="009363BA" w:rsidRPr="00395705" w:rsidRDefault="009363BA" w:rsidP="00480A19">
            <w:pPr>
              <w:jc w:val="center"/>
              <w:rPr>
                <w:b/>
                <w:sz w:val="28"/>
                <w:szCs w:val="28"/>
              </w:rPr>
            </w:pPr>
            <w:r w:rsidRPr="00395705">
              <w:rPr>
                <w:b/>
                <w:sz w:val="28"/>
                <w:szCs w:val="28"/>
              </w:rPr>
              <w:t>2014 г.</w:t>
            </w:r>
          </w:p>
        </w:tc>
        <w:tc>
          <w:tcPr>
            <w:tcW w:w="546" w:type="pct"/>
            <w:vAlign w:val="center"/>
          </w:tcPr>
          <w:p w14:paraId="402558C3" w14:textId="77777777" w:rsidR="009363BA" w:rsidRPr="00395705" w:rsidRDefault="009363BA" w:rsidP="00480A19">
            <w:pPr>
              <w:jc w:val="center"/>
              <w:rPr>
                <w:b/>
                <w:sz w:val="28"/>
                <w:szCs w:val="28"/>
              </w:rPr>
            </w:pPr>
            <w:r w:rsidRPr="00395705">
              <w:rPr>
                <w:b/>
                <w:sz w:val="28"/>
                <w:szCs w:val="28"/>
              </w:rPr>
              <w:t>2015 г.</w:t>
            </w:r>
          </w:p>
        </w:tc>
        <w:tc>
          <w:tcPr>
            <w:tcW w:w="546" w:type="pct"/>
            <w:noWrap/>
            <w:vAlign w:val="center"/>
          </w:tcPr>
          <w:p w14:paraId="73CB0F52" w14:textId="77777777" w:rsidR="009363BA" w:rsidRPr="00395705" w:rsidRDefault="009363BA" w:rsidP="00480A19">
            <w:pPr>
              <w:jc w:val="center"/>
              <w:rPr>
                <w:b/>
                <w:sz w:val="28"/>
                <w:szCs w:val="28"/>
              </w:rPr>
            </w:pPr>
            <w:r w:rsidRPr="00395705">
              <w:rPr>
                <w:b/>
                <w:sz w:val="28"/>
                <w:szCs w:val="28"/>
              </w:rPr>
              <w:t>2016 г.</w:t>
            </w:r>
          </w:p>
        </w:tc>
        <w:tc>
          <w:tcPr>
            <w:tcW w:w="933" w:type="pct"/>
            <w:noWrap/>
            <w:vAlign w:val="center"/>
          </w:tcPr>
          <w:p w14:paraId="5017BEDD" w14:textId="77777777" w:rsidR="009363BA" w:rsidRPr="00395705" w:rsidRDefault="009363BA" w:rsidP="00480A19">
            <w:pPr>
              <w:jc w:val="center"/>
              <w:rPr>
                <w:b/>
                <w:sz w:val="28"/>
                <w:szCs w:val="28"/>
              </w:rPr>
            </w:pPr>
            <w:r w:rsidRPr="00395705">
              <w:rPr>
                <w:b/>
                <w:sz w:val="28"/>
                <w:szCs w:val="28"/>
              </w:rPr>
              <w:t>Темп изменений к 2015 году, %</w:t>
            </w:r>
          </w:p>
        </w:tc>
      </w:tr>
      <w:tr w:rsidR="009363BA" w:rsidRPr="00395705" w14:paraId="324FAD6A" w14:textId="77777777" w:rsidTr="00480A19">
        <w:trPr>
          <w:trHeight w:val="20"/>
          <w:jc w:val="center"/>
        </w:trPr>
        <w:tc>
          <w:tcPr>
            <w:tcW w:w="2429" w:type="pct"/>
            <w:vAlign w:val="bottom"/>
          </w:tcPr>
          <w:p w14:paraId="7B61CD91" w14:textId="77777777" w:rsidR="009363BA" w:rsidRPr="00395705" w:rsidRDefault="009363BA" w:rsidP="00480A19">
            <w:pPr>
              <w:jc w:val="both"/>
              <w:rPr>
                <w:sz w:val="28"/>
                <w:szCs w:val="28"/>
              </w:rPr>
            </w:pPr>
            <w:r w:rsidRPr="00395705">
              <w:rPr>
                <w:sz w:val="28"/>
                <w:szCs w:val="28"/>
              </w:rPr>
              <w:t>Синдром врожденной йодной недостаточности</w:t>
            </w:r>
          </w:p>
        </w:tc>
        <w:tc>
          <w:tcPr>
            <w:tcW w:w="546" w:type="pct"/>
            <w:vAlign w:val="center"/>
          </w:tcPr>
          <w:p w14:paraId="721831A1" w14:textId="77777777" w:rsidR="009363BA" w:rsidRPr="00395705" w:rsidRDefault="009363BA" w:rsidP="00480A19">
            <w:pPr>
              <w:widowControl w:val="0"/>
              <w:spacing w:line="221" w:lineRule="auto"/>
              <w:jc w:val="center"/>
              <w:rPr>
                <w:sz w:val="28"/>
                <w:szCs w:val="28"/>
              </w:rPr>
            </w:pPr>
            <w:r w:rsidRPr="00395705">
              <w:rPr>
                <w:sz w:val="28"/>
                <w:szCs w:val="28"/>
              </w:rPr>
              <w:t>0</w:t>
            </w:r>
          </w:p>
        </w:tc>
        <w:tc>
          <w:tcPr>
            <w:tcW w:w="546" w:type="pct"/>
            <w:vAlign w:val="center"/>
          </w:tcPr>
          <w:p w14:paraId="2534D45E" w14:textId="77777777" w:rsidR="009363BA" w:rsidRPr="00395705" w:rsidRDefault="009363BA" w:rsidP="00480A19">
            <w:pPr>
              <w:widowControl w:val="0"/>
              <w:spacing w:line="221" w:lineRule="auto"/>
              <w:jc w:val="center"/>
              <w:rPr>
                <w:sz w:val="28"/>
                <w:szCs w:val="28"/>
              </w:rPr>
            </w:pPr>
            <w:r w:rsidRPr="00395705">
              <w:rPr>
                <w:sz w:val="28"/>
                <w:szCs w:val="28"/>
              </w:rPr>
              <w:t>0</w:t>
            </w:r>
          </w:p>
        </w:tc>
        <w:tc>
          <w:tcPr>
            <w:tcW w:w="546" w:type="pct"/>
            <w:noWrap/>
            <w:vAlign w:val="center"/>
          </w:tcPr>
          <w:p w14:paraId="76C3DCC2" w14:textId="77777777" w:rsidR="009363BA" w:rsidRPr="00395705" w:rsidRDefault="009363BA" w:rsidP="00480A19">
            <w:pPr>
              <w:widowControl w:val="0"/>
              <w:spacing w:line="221" w:lineRule="auto"/>
              <w:jc w:val="center"/>
              <w:rPr>
                <w:sz w:val="28"/>
                <w:szCs w:val="28"/>
              </w:rPr>
            </w:pPr>
            <w:r w:rsidRPr="00395705">
              <w:rPr>
                <w:sz w:val="28"/>
                <w:szCs w:val="28"/>
              </w:rPr>
              <w:t>2,482</w:t>
            </w:r>
          </w:p>
        </w:tc>
        <w:tc>
          <w:tcPr>
            <w:tcW w:w="933" w:type="pct"/>
            <w:noWrap/>
            <w:vAlign w:val="center"/>
          </w:tcPr>
          <w:p w14:paraId="52F8EAAC" w14:textId="77777777" w:rsidR="009363BA" w:rsidRPr="00395705" w:rsidRDefault="009363BA" w:rsidP="00480A19">
            <w:pPr>
              <w:jc w:val="center"/>
              <w:rPr>
                <w:sz w:val="28"/>
                <w:szCs w:val="28"/>
              </w:rPr>
            </w:pPr>
            <w:r w:rsidRPr="00395705">
              <w:rPr>
                <w:sz w:val="28"/>
                <w:szCs w:val="28"/>
              </w:rPr>
              <w:t>-</w:t>
            </w:r>
          </w:p>
        </w:tc>
      </w:tr>
      <w:tr w:rsidR="009363BA" w:rsidRPr="00395705" w14:paraId="6A9B6935" w14:textId="77777777" w:rsidTr="00480A19">
        <w:trPr>
          <w:trHeight w:val="20"/>
          <w:jc w:val="center"/>
        </w:trPr>
        <w:tc>
          <w:tcPr>
            <w:tcW w:w="2429" w:type="pct"/>
            <w:vAlign w:val="bottom"/>
          </w:tcPr>
          <w:p w14:paraId="35BC88AF" w14:textId="77777777" w:rsidR="009363BA" w:rsidRPr="00395705" w:rsidRDefault="009363BA" w:rsidP="00480A19">
            <w:pPr>
              <w:jc w:val="both"/>
              <w:rPr>
                <w:sz w:val="28"/>
                <w:szCs w:val="28"/>
              </w:rPr>
            </w:pPr>
            <w:r w:rsidRPr="00395705">
              <w:rPr>
                <w:sz w:val="28"/>
                <w:szCs w:val="28"/>
              </w:rPr>
              <w:t>Эндемический зоб, связанный с йодной недостаточностью и другие формы нетоксического зоба</w:t>
            </w:r>
          </w:p>
        </w:tc>
        <w:tc>
          <w:tcPr>
            <w:tcW w:w="546" w:type="pct"/>
            <w:vAlign w:val="center"/>
          </w:tcPr>
          <w:p w14:paraId="1CD47EDD" w14:textId="77777777" w:rsidR="009363BA" w:rsidRPr="00395705" w:rsidRDefault="009363BA" w:rsidP="00480A19">
            <w:pPr>
              <w:widowControl w:val="0"/>
              <w:spacing w:line="221" w:lineRule="auto"/>
              <w:jc w:val="center"/>
              <w:rPr>
                <w:sz w:val="28"/>
                <w:szCs w:val="28"/>
              </w:rPr>
            </w:pPr>
            <w:r w:rsidRPr="00395705">
              <w:rPr>
                <w:sz w:val="28"/>
                <w:szCs w:val="28"/>
              </w:rPr>
              <w:t>1296,7</w:t>
            </w:r>
          </w:p>
        </w:tc>
        <w:tc>
          <w:tcPr>
            <w:tcW w:w="546" w:type="pct"/>
            <w:vAlign w:val="center"/>
          </w:tcPr>
          <w:p w14:paraId="1F139D3C" w14:textId="77777777" w:rsidR="009363BA" w:rsidRPr="00395705" w:rsidRDefault="009363BA" w:rsidP="00480A19">
            <w:pPr>
              <w:widowControl w:val="0"/>
              <w:spacing w:line="221" w:lineRule="auto"/>
              <w:jc w:val="center"/>
              <w:rPr>
                <w:sz w:val="28"/>
                <w:szCs w:val="28"/>
              </w:rPr>
            </w:pPr>
            <w:r w:rsidRPr="00395705">
              <w:rPr>
                <w:sz w:val="28"/>
                <w:szCs w:val="28"/>
              </w:rPr>
              <w:t>1086,3</w:t>
            </w:r>
          </w:p>
        </w:tc>
        <w:tc>
          <w:tcPr>
            <w:tcW w:w="546" w:type="pct"/>
            <w:noWrap/>
            <w:vAlign w:val="center"/>
          </w:tcPr>
          <w:p w14:paraId="4E83BC12" w14:textId="77777777" w:rsidR="009363BA" w:rsidRPr="00395705" w:rsidRDefault="009363BA" w:rsidP="00480A19">
            <w:pPr>
              <w:widowControl w:val="0"/>
              <w:spacing w:line="221" w:lineRule="auto"/>
              <w:jc w:val="center"/>
              <w:rPr>
                <w:sz w:val="28"/>
                <w:szCs w:val="28"/>
              </w:rPr>
            </w:pPr>
            <w:r w:rsidRPr="00395705">
              <w:rPr>
                <w:sz w:val="28"/>
                <w:szCs w:val="28"/>
              </w:rPr>
              <w:t>197,3</w:t>
            </w:r>
          </w:p>
        </w:tc>
        <w:tc>
          <w:tcPr>
            <w:tcW w:w="933" w:type="pct"/>
            <w:noWrap/>
            <w:vAlign w:val="center"/>
          </w:tcPr>
          <w:p w14:paraId="2ED2DE00" w14:textId="77777777" w:rsidR="009363BA" w:rsidRPr="00395705" w:rsidRDefault="009363BA" w:rsidP="00480A19">
            <w:pPr>
              <w:jc w:val="center"/>
              <w:rPr>
                <w:sz w:val="28"/>
                <w:szCs w:val="28"/>
              </w:rPr>
            </w:pPr>
            <w:r w:rsidRPr="00395705">
              <w:rPr>
                <w:sz w:val="28"/>
                <w:szCs w:val="28"/>
              </w:rPr>
              <w:t>-81,8</w:t>
            </w:r>
          </w:p>
        </w:tc>
      </w:tr>
      <w:tr w:rsidR="009363BA" w:rsidRPr="00395705" w14:paraId="791C658A" w14:textId="77777777" w:rsidTr="00480A19">
        <w:trPr>
          <w:trHeight w:val="20"/>
          <w:jc w:val="center"/>
        </w:trPr>
        <w:tc>
          <w:tcPr>
            <w:tcW w:w="2429" w:type="pct"/>
            <w:vAlign w:val="bottom"/>
          </w:tcPr>
          <w:p w14:paraId="672013D5" w14:textId="77777777" w:rsidR="009363BA" w:rsidRPr="00395705" w:rsidRDefault="009363BA" w:rsidP="00480A19">
            <w:pPr>
              <w:jc w:val="both"/>
              <w:rPr>
                <w:sz w:val="28"/>
                <w:szCs w:val="28"/>
              </w:rPr>
            </w:pPr>
            <w:r w:rsidRPr="00395705">
              <w:rPr>
                <w:sz w:val="28"/>
                <w:szCs w:val="28"/>
              </w:rPr>
              <w:t>Субклинический гипотиреоз вследствие йодной недостаточности и другие формы гипотиреоза</w:t>
            </w:r>
          </w:p>
        </w:tc>
        <w:tc>
          <w:tcPr>
            <w:tcW w:w="546" w:type="pct"/>
            <w:vAlign w:val="center"/>
          </w:tcPr>
          <w:p w14:paraId="54A5BCB4" w14:textId="77777777" w:rsidR="009363BA" w:rsidRPr="00395705" w:rsidRDefault="009363BA" w:rsidP="00480A19">
            <w:pPr>
              <w:widowControl w:val="0"/>
              <w:spacing w:line="221" w:lineRule="auto"/>
              <w:jc w:val="center"/>
              <w:rPr>
                <w:sz w:val="28"/>
                <w:szCs w:val="28"/>
              </w:rPr>
            </w:pPr>
            <w:r w:rsidRPr="00395705">
              <w:rPr>
                <w:sz w:val="28"/>
                <w:szCs w:val="28"/>
              </w:rPr>
              <w:t>38,9</w:t>
            </w:r>
          </w:p>
        </w:tc>
        <w:tc>
          <w:tcPr>
            <w:tcW w:w="546" w:type="pct"/>
            <w:vAlign w:val="center"/>
          </w:tcPr>
          <w:p w14:paraId="75451590" w14:textId="77777777" w:rsidR="009363BA" w:rsidRPr="00395705" w:rsidRDefault="009363BA" w:rsidP="00480A19">
            <w:pPr>
              <w:widowControl w:val="0"/>
              <w:spacing w:line="221" w:lineRule="auto"/>
              <w:jc w:val="center"/>
              <w:rPr>
                <w:sz w:val="28"/>
                <w:szCs w:val="28"/>
              </w:rPr>
            </w:pPr>
            <w:r w:rsidRPr="00395705">
              <w:rPr>
                <w:sz w:val="28"/>
                <w:szCs w:val="28"/>
              </w:rPr>
              <w:t>12,7</w:t>
            </w:r>
          </w:p>
        </w:tc>
        <w:tc>
          <w:tcPr>
            <w:tcW w:w="546" w:type="pct"/>
            <w:noWrap/>
            <w:vAlign w:val="center"/>
          </w:tcPr>
          <w:p w14:paraId="76591CC9" w14:textId="77777777" w:rsidR="009363BA" w:rsidRPr="00395705" w:rsidRDefault="009363BA" w:rsidP="00480A19">
            <w:pPr>
              <w:widowControl w:val="0"/>
              <w:spacing w:line="221" w:lineRule="auto"/>
              <w:jc w:val="center"/>
              <w:rPr>
                <w:sz w:val="28"/>
                <w:szCs w:val="28"/>
              </w:rPr>
            </w:pPr>
            <w:r w:rsidRPr="00395705">
              <w:rPr>
                <w:sz w:val="28"/>
                <w:szCs w:val="28"/>
              </w:rPr>
              <w:t>2,4</w:t>
            </w:r>
          </w:p>
        </w:tc>
        <w:tc>
          <w:tcPr>
            <w:tcW w:w="933" w:type="pct"/>
            <w:noWrap/>
            <w:vAlign w:val="center"/>
          </w:tcPr>
          <w:p w14:paraId="53B24560" w14:textId="77777777" w:rsidR="009363BA" w:rsidRPr="00395705" w:rsidRDefault="009363BA" w:rsidP="00480A19">
            <w:pPr>
              <w:jc w:val="center"/>
              <w:rPr>
                <w:sz w:val="28"/>
                <w:szCs w:val="28"/>
              </w:rPr>
            </w:pPr>
            <w:r w:rsidRPr="00395705">
              <w:rPr>
                <w:sz w:val="28"/>
                <w:szCs w:val="28"/>
              </w:rPr>
              <w:t>- 81,1</w:t>
            </w:r>
          </w:p>
        </w:tc>
      </w:tr>
      <w:tr w:rsidR="009363BA" w:rsidRPr="00395705" w14:paraId="1695003D" w14:textId="77777777" w:rsidTr="00480A19">
        <w:trPr>
          <w:trHeight w:val="20"/>
          <w:jc w:val="center"/>
        </w:trPr>
        <w:tc>
          <w:tcPr>
            <w:tcW w:w="2429" w:type="pct"/>
            <w:vAlign w:val="bottom"/>
          </w:tcPr>
          <w:p w14:paraId="51704E07" w14:textId="77777777" w:rsidR="009363BA" w:rsidRPr="00395705" w:rsidRDefault="009363BA" w:rsidP="00480A19">
            <w:pPr>
              <w:jc w:val="both"/>
              <w:rPr>
                <w:sz w:val="28"/>
                <w:szCs w:val="28"/>
              </w:rPr>
            </w:pPr>
            <w:r w:rsidRPr="00395705">
              <w:rPr>
                <w:sz w:val="28"/>
                <w:szCs w:val="28"/>
              </w:rPr>
              <w:t>Тиреотоксикоз (гипертиреоз)</w:t>
            </w:r>
          </w:p>
        </w:tc>
        <w:tc>
          <w:tcPr>
            <w:tcW w:w="546" w:type="pct"/>
            <w:vAlign w:val="center"/>
          </w:tcPr>
          <w:p w14:paraId="5C6E35C9" w14:textId="77777777" w:rsidR="009363BA" w:rsidRPr="00395705" w:rsidRDefault="009363BA" w:rsidP="00480A19">
            <w:pPr>
              <w:widowControl w:val="0"/>
              <w:spacing w:line="221" w:lineRule="auto"/>
              <w:jc w:val="center"/>
              <w:rPr>
                <w:sz w:val="28"/>
                <w:szCs w:val="28"/>
              </w:rPr>
            </w:pPr>
            <w:r w:rsidRPr="00395705">
              <w:rPr>
                <w:sz w:val="28"/>
                <w:szCs w:val="28"/>
              </w:rPr>
              <w:t>1,3</w:t>
            </w:r>
          </w:p>
        </w:tc>
        <w:tc>
          <w:tcPr>
            <w:tcW w:w="546" w:type="pct"/>
            <w:vAlign w:val="center"/>
          </w:tcPr>
          <w:p w14:paraId="0B1258A8"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546" w:type="pct"/>
            <w:noWrap/>
            <w:vAlign w:val="center"/>
          </w:tcPr>
          <w:p w14:paraId="59DFE971"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933" w:type="pct"/>
            <w:noWrap/>
            <w:vAlign w:val="center"/>
          </w:tcPr>
          <w:p w14:paraId="7E0B67AB" w14:textId="77777777" w:rsidR="009363BA" w:rsidRPr="00395705" w:rsidRDefault="009363BA" w:rsidP="00480A19">
            <w:pPr>
              <w:jc w:val="center"/>
              <w:rPr>
                <w:sz w:val="28"/>
                <w:szCs w:val="28"/>
              </w:rPr>
            </w:pPr>
            <w:r w:rsidRPr="00395705">
              <w:rPr>
                <w:sz w:val="28"/>
                <w:szCs w:val="28"/>
              </w:rPr>
              <w:t>-</w:t>
            </w:r>
          </w:p>
        </w:tc>
      </w:tr>
      <w:tr w:rsidR="009363BA" w:rsidRPr="00395705" w14:paraId="14FCA991" w14:textId="77777777" w:rsidTr="00480A19">
        <w:trPr>
          <w:trHeight w:val="20"/>
          <w:jc w:val="center"/>
        </w:trPr>
        <w:tc>
          <w:tcPr>
            <w:tcW w:w="2429" w:type="pct"/>
            <w:vAlign w:val="bottom"/>
          </w:tcPr>
          <w:p w14:paraId="6D36D409" w14:textId="77777777" w:rsidR="009363BA" w:rsidRPr="00395705" w:rsidRDefault="009363BA" w:rsidP="00480A19">
            <w:pPr>
              <w:jc w:val="both"/>
              <w:rPr>
                <w:sz w:val="28"/>
                <w:szCs w:val="28"/>
              </w:rPr>
            </w:pPr>
            <w:r w:rsidRPr="00395705">
              <w:rPr>
                <w:sz w:val="28"/>
                <w:szCs w:val="28"/>
              </w:rPr>
              <w:t>Тиреоидит</w:t>
            </w:r>
          </w:p>
        </w:tc>
        <w:tc>
          <w:tcPr>
            <w:tcW w:w="546" w:type="pct"/>
            <w:vAlign w:val="center"/>
          </w:tcPr>
          <w:p w14:paraId="6B716018" w14:textId="77777777" w:rsidR="009363BA" w:rsidRPr="00395705" w:rsidRDefault="009363BA" w:rsidP="00480A19">
            <w:pPr>
              <w:widowControl w:val="0"/>
              <w:spacing w:line="221" w:lineRule="auto"/>
              <w:jc w:val="center"/>
              <w:rPr>
                <w:sz w:val="28"/>
                <w:szCs w:val="28"/>
              </w:rPr>
            </w:pPr>
            <w:r w:rsidRPr="00395705">
              <w:rPr>
                <w:sz w:val="28"/>
                <w:szCs w:val="28"/>
              </w:rPr>
              <w:t>10,4</w:t>
            </w:r>
          </w:p>
        </w:tc>
        <w:tc>
          <w:tcPr>
            <w:tcW w:w="546" w:type="pct"/>
            <w:vAlign w:val="center"/>
          </w:tcPr>
          <w:p w14:paraId="77805840" w14:textId="77777777" w:rsidR="009363BA" w:rsidRPr="00395705" w:rsidRDefault="009363BA" w:rsidP="00480A19">
            <w:pPr>
              <w:widowControl w:val="0"/>
              <w:spacing w:line="221" w:lineRule="auto"/>
              <w:jc w:val="center"/>
              <w:rPr>
                <w:sz w:val="28"/>
                <w:szCs w:val="28"/>
              </w:rPr>
            </w:pPr>
            <w:r w:rsidRPr="00395705">
              <w:rPr>
                <w:sz w:val="28"/>
                <w:szCs w:val="28"/>
              </w:rPr>
              <w:t>5,1</w:t>
            </w:r>
          </w:p>
        </w:tc>
        <w:tc>
          <w:tcPr>
            <w:tcW w:w="546" w:type="pct"/>
            <w:noWrap/>
            <w:vAlign w:val="center"/>
          </w:tcPr>
          <w:p w14:paraId="11C67FDF" w14:textId="77777777" w:rsidR="009363BA" w:rsidRPr="00395705" w:rsidRDefault="009363BA" w:rsidP="00480A19">
            <w:pPr>
              <w:widowControl w:val="0"/>
              <w:spacing w:line="221" w:lineRule="auto"/>
              <w:jc w:val="center"/>
              <w:rPr>
                <w:sz w:val="28"/>
                <w:szCs w:val="28"/>
              </w:rPr>
            </w:pPr>
            <w:r w:rsidRPr="00395705">
              <w:rPr>
                <w:sz w:val="28"/>
                <w:szCs w:val="28"/>
              </w:rPr>
              <w:t>11,1</w:t>
            </w:r>
          </w:p>
        </w:tc>
        <w:tc>
          <w:tcPr>
            <w:tcW w:w="933" w:type="pct"/>
            <w:noWrap/>
            <w:vAlign w:val="center"/>
          </w:tcPr>
          <w:p w14:paraId="072441CA" w14:textId="77777777" w:rsidR="009363BA" w:rsidRPr="00395705" w:rsidRDefault="009363BA" w:rsidP="00480A19">
            <w:pPr>
              <w:jc w:val="center"/>
              <w:rPr>
                <w:sz w:val="28"/>
                <w:szCs w:val="28"/>
              </w:rPr>
            </w:pPr>
            <w:r w:rsidRPr="00395705">
              <w:rPr>
                <w:sz w:val="28"/>
                <w:szCs w:val="28"/>
              </w:rPr>
              <w:t>+117,6</w:t>
            </w:r>
          </w:p>
        </w:tc>
      </w:tr>
    </w:tbl>
    <w:p w14:paraId="3C01E895" w14:textId="77777777" w:rsidR="009363BA" w:rsidRPr="00395705" w:rsidRDefault="009363BA" w:rsidP="009363BA">
      <w:pPr>
        <w:tabs>
          <w:tab w:val="left" w:pos="1380"/>
        </w:tabs>
        <w:ind w:firstLine="720"/>
        <w:jc w:val="both"/>
        <w:rPr>
          <w:color w:val="FF0000"/>
          <w:sz w:val="28"/>
          <w:szCs w:val="28"/>
        </w:rPr>
      </w:pPr>
    </w:p>
    <w:p w14:paraId="30446BDB" w14:textId="77777777" w:rsidR="009363BA" w:rsidRPr="00395705" w:rsidRDefault="009363BA" w:rsidP="009363BA">
      <w:pPr>
        <w:tabs>
          <w:tab w:val="left" w:pos="1380"/>
        </w:tabs>
        <w:ind w:firstLine="720"/>
        <w:jc w:val="both"/>
        <w:rPr>
          <w:sz w:val="28"/>
          <w:szCs w:val="28"/>
        </w:rPr>
      </w:pPr>
      <w:r w:rsidRPr="00395705">
        <w:rPr>
          <w:sz w:val="28"/>
          <w:szCs w:val="28"/>
        </w:rPr>
        <w:t>У подростков отмечается снижение заболеваемости эндемическим зобом, связанный с йодной недостаточностью и другими формами нетоксического зоба – 40,9%, субклиническим гипотиреозом вследствие йодной недостаточности 41,8%.</w:t>
      </w:r>
    </w:p>
    <w:p w14:paraId="4BEA6E39" w14:textId="77777777" w:rsidR="009363BA" w:rsidRPr="00395705" w:rsidRDefault="009363BA" w:rsidP="009363BA">
      <w:pPr>
        <w:jc w:val="right"/>
        <w:rPr>
          <w:sz w:val="28"/>
          <w:szCs w:val="28"/>
        </w:rPr>
      </w:pPr>
      <w:r w:rsidRPr="00395705">
        <w:rPr>
          <w:sz w:val="28"/>
          <w:szCs w:val="28"/>
        </w:rPr>
        <w:t xml:space="preserve">Таблица </w:t>
      </w:r>
      <w:r w:rsidR="007461FC">
        <w:rPr>
          <w:sz w:val="28"/>
          <w:szCs w:val="28"/>
        </w:rPr>
        <w:t>16</w:t>
      </w:r>
    </w:p>
    <w:p w14:paraId="7B936D5A" w14:textId="77777777" w:rsidR="009363BA" w:rsidRPr="00395705" w:rsidRDefault="009363BA" w:rsidP="009363BA">
      <w:pPr>
        <w:jc w:val="center"/>
        <w:rPr>
          <w:b/>
          <w:sz w:val="28"/>
          <w:szCs w:val="28"/>
        </w:rPr>
      </w:pPr>
      <w:r w:rsidRPr="00395705">
        <w:rPr>
          <w:b/>
          <w:sz w:val="28"/>
          <w:szCs w:val="28"/>
        </w:rPr>
        <w:t>Динамика первичной заболеваемости, связанной с микронутриентной</w:t>
      </w:r>
    </w:p>
    <w:p w14:paraId="61D6FE12" w14:textId="77777777" w:rsidR="009363BA" w:rsidRPr="00395705" w:rsidRDefault="009363BA" w:rsidP="009363BA">
      <w:pPr>
        <w:jc w:val="center"/>
        <w:rPr>
          <w:b/>
          <w:sz w:val="28"/>
          <w:szCs w:val="28"/>
        </w:rPr>
      </w:pPr>
      <w:r w:rsidRPr="00395705">
        <w:rPr>
          <w:b/>
          <w:sz w:val="28"/>
          <w:szCs w:val="28"/>
        </w:rPr>
        <w:t>недостаточностью, среди подросткового населения</w:t>
      </w:r>
    </w:p>
    <w:p w14:paraId="0FDDD36E" w14:textId="77777777" w:rsidR="009363BA" w:rsidRPr="00395705" w:rsidRDefault="009363BA" w:rsidP="009363BA">
      <w:pPr>
        <w:jc w:val="center"/>
        <w:rPr>
          <w:b/>
          <w:sz w:val="28"/>
          <w:szCs w:val="28"/>
        </w:rPr>
      </w:pPr>
      <w:r w:rsidRPr="00395705">
        <w:rPr>
          <w:b/>
          <w:sz w:val="28"/>
          <w:szCs w:val="28"/>
        </w:rPr>
        <w:t>(на 100 тыс. подростков от 15 до 17 лет)</w:t>
      </w:r>
    </w:p>
    <w:tbl>
      <w:tblPr>
        <w:tblW w:w="4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55"/>
        <w:gridCol w:w="1017"/>
        <w:gridCol w:w="984"/>
        <w:gridCol w:w="1044"/>
        <w:gridCol w:w="2308"/>
      </w:tblGrid>
      <w:tr w:rsidR="009363BA" w:rsidRPr="00395705" w14:paraId="760273B0" w14:textId="77777777" w:rsidTr="00480A19">
        <w:trPr>
          <w:trHeight w:val="20"/>
          <w:jc w:val="center"/>
        </w:trPr>
        <w:tc>
          <w:tcPr>
            <w:tcW w:w="1981" w:type="pct"/>
            <w:vAlign w:val="center"/>
          </w:tcPr>
          <w:p w14:paraId="4C04E319" w14:textId="77777777" w:rsidR="009363BA" w:rsidRPr="00395705" w:rsidRDefault="009363BA" w:rsidP="00480A19">
            <w:pPr>
              <w:jc w:val="center"/>
              <w:rPr>
                <w:b/>
                <w:sz w:val="28"/>
                <w:szCs w:val="28"/>
              </w:rPr>
            </w:pPr>
            <w:r w:rsidRPr="00395705">
              <w:rPr>
                <w:b/>
                <w:sz w:val="28"/>
                <w:szCs w:val="28"/>
              </w:rPr>
              <w:t>Показатели</w:t>
            </w:r>
          </w:p>
        </w:tc>
        <w:tc>
          <w:tcPr>
            <w:tcW w:w="597" w:type="pct"/>
            <w:vAlign w:val="center"/>
          </w:tcPr>
          <w:p w14:paraId="72892280" w14:textId="77777777" w:rsidR="009363BA" w:rsidRPr="00395705" w:rsidRDefault="009363BA" w:rsidP="00480A19">
            <w:pPr>
              <w:jc w:val="center"/>
              <w:rPr>
                <w:b/>
                <w:sz w:val="28"/>
                <w:szCs w:val="28"/>
              </w:rPr>
            </w:pPr>
            <w:r w:rsidRPr="00395705">
              <w:rPr>
                <w:b/>
                <w:sz w:val="28"/>
                <w:szCs w:val="28"/>
              </w:rPr>
              <w:t>2014 г.</w:t>
            </w:r>
          </w:p>
        </w:tc>
        <w:tc>
          <w:tcPr>
            <w:tcW w:w="578" w:type="pct"/>
            <w:vAlign w:val="center"/>
          </w:tcPr>
          <w:p w14:paraId="11FD8256" w14:textId="77777777" w:rsidR="009363BA" w:rsidRPr="00395705" w:rsidRDefault="009363BA" w:rsidP="00480A19">
            <w:pPr>
              <w:jc w:val="center"/>
              <w:rPr>
                <w:b/>
                <w:sz w:val="28"/>
                <w:szCs w:val="28"/>
              </w:rPr>
            </w:pPr>
            <w:r w:rsidRPr="00395705">
              <w:rPr>
                <w:b/>
                <w:sz w:val="28"/>
                <w:szCs w:val="28"/>
              </w:rPr>
              <w:t>2015 г.</w:t>
            </w:r>
          </w:p>
        </w:tc>
        <w:tc>
          <w:tcPr>
            <w:tcW w:w="574" w:type="pct"/>
            <w:noWrap/>
            <w:vAlign w:val="center"/>
          </w:tcPr>
          <w:p w14:paraId="457DDE34" w14:textId="77777777" w:rsidR="009363BA" w:rsidRPr="00395705" w:rsidRDefault="009363BA" w:rsidP="00480A19">
            <w:pPr>
              <w:jc w:val="center"/>
              <w:rPr>
                <w:b/>
                <w:sz w:val="28"/>
                <w:szCs w:val="28"/>
              </w:rPr>
            </w:pPr>
            <w:r w:rsidRPr="00395705">
              <w:rPr>
                <w:b/>
                <w:sz w:val="28"/>
                <w:szCs w:val="28"/>
              </w:rPr>
              <w:t>2016 г.</w:t>
            </w:r>
          </w:p>
        </w:tc>
        <w:tc>
          <w:tcPr>
            <w:tcW w:w="1270" w:type="pct"/>
            <w:noWrap/>
            <w:vAlign w:val="center"/>
          </w:tcPr>
          <w:p w14:paraId="08C25D3E" w14:textId="77777777" w:rsidR="009363BA" w:rsidRPr="00395705" w:rsidRDefault="009363BA" w:rsidP="00480A19">
            <w:pPr>
              <w:jc w:val="center"/>
              <w:rPr>
                <w:b/>
                <w:sz w:val="28"/>
                <w:szCs w:val="28"/>
              </w:rPr>
            </w:pPr>
            <w:r w:rsidRPr="00395705">
              <w:rPr>
                <w:b/>
                <w:sz w:val="28"/>
                <w:szCs w:val="28"/>
              </w:rPr>
              <w:t>Темп изменений</w:t>
            </w:r>
          </w:p>
          <w:p w14:paraId="237FB9AA" w14:textId="77777777" w:rsidR="009363BA" w:rsidRPr="00395705" w:rsidRDefault="009363BA" w:rsidP="00480A19">
            <w:pPr>
              <w:jc w:val="center"/>
              <w:rPr>
                <w:b/>
                <w:sz w:val="28"/>
                <w:szCs w:val="28"/>
              </w:rPr>
            </w:pPr>
            <w:r w:rsidRPr="00395705">
              <w:rPr>
                <w:b/>
                <w:sz w:val="28"/>
                <w:szCs w:val="28"/>
              </w:rPr>
              <w:t>к 2015 году, %</w:t>
            </w:r>
          </w:p>
        </w:tc>
      </w:tr>
      <w:tr w:rsidR="009363BA" w:rsidRPr="00395705" w14:paraId="078F1B77" w14:textId="77777777" w:rsidTr="00480A19">
        <w:trPr>
          <w:trHeight w:val="20"/>
          <w:jc w:val="center"/>
        </w:trPr>
        <w:tc>
          <w:tcPr>
            <w:tcW w:w="1981" w:type="pct"/>
            <w:vAlign w:val="bottom"/>
          </w:tcPr>
          <w:p w14:paraId="571D2B56" w14:textId="77777777" w:rsidR="009363BA" w:rsidRPr="00395705" w:rsidRDefault="009363BA" w:rsidP="00480A19">
            <w:pPr>
              <w:jc w:val="both"/>
              <w:rPr>
                <w:sz w:val="28"/>
                <w:szCs w:val="28"/>
              </w:rPr>
            </w:pPr>
            <w:r w:rsidRPr="00395705">
              <w:rPr>
                <w:sz w:val="28"/>
                <w:szCs w:val="28"/>
              </w:rPr>
              <w:t>Эндемический зоб, связанный с йодной недостаточностью и другие формы нетоксического зоба</w:t>
            </w:r>
          </w:p>
        </w:tc>
        <w:tc>
          <w:tcPr>
            <w:tcW w:w="597" w:type="pct"/>
            <w:vAlign w:val="center"/>
          </w:tcPr>
          <w:p w14:paraId="15145A96" w14:textId="77777777" w:rsidR="009363BA" w:rsidRPr="00395705" w:rsidRDefault="009363BA" w:rsidP="00480A19">
            <w:pPr>
              <w:widowControl w:val="0"/>
              <w:spacing w:line="221" w:lineRule="auto"/>
              <w:jc w:val="center"/>
              <w:rPr>
                <w:sz w:val="28"/>
                <w:szCs w:val="28"/>
              </w:rPr>
            </w:pPr>
            <w:r w:rsidRPr="00395705">
              <w:rPr>
                <w:sz w:val="28"/>
                <w:szCs w:val="28"/>
              </w:rPr>
              <w:t>722,6</w:t>
            </w:r>
          </w:p>
        </w:tc>
        <w:tc>
          <w:tcPr>
            <w:tcW w:w="578" w:type="pct"/>
            <w:vAlign w:val="center"/>
          </w:tcPr>
          <w:p w14:paraId="48E3E5E3" w14:textId="77777777" w:rsidR="009363BA" w:rsidRPr="00395705" w:rsidRDefault="009363BA" w:rsidP="00480A19">
            <w:pPr>
              <w:widowControl w:val="0"/>
              <w:spacing w:line="221" w:lineRule="auto"/>
              <w:jc w:val="center"/>
              <w:rPr>
                <w:sz w:val="28"/>
                <w:szCs w:val="28"/>
              </w:rPr>
            </w:pPr>
            <w:r w:rsidRPr="00395705">
              <w:rPr>
                <w:sz w:val="28"/>
                <w:szCs w:val="28"/>
              </w:rPr>
              <w:t>767,8</w:t>
            </w:r>
          </w:p>
        </w:tc>
        <w:tc>
          <w:tcPr>
            <w:tcW w:w="574" w:type="pct"/>
            <w:noWrap/>
            <w:vAlign w:val="center"/>
          </w:tcPr>
          <w:p w14:paraId="69F7148C" w14:textId="77777777" w:rsidR="009363BA" w:rsidRPr="00395705" w:rsidRDefault="009363BA" w:rsidP="00480A19">
            <w:pPr>
              <w:widowControl w:val="0"/>
              <w:spacing w:line="221" w:lineRule="auto"/>
              <w:jc w:val="center"/>
              <w:rPr>
                <w:sz w:val="28"/>
                <w:szCs w:val="28"/>
              </w:rPr>
            </w:pPr>
            <w:r w:rsidRPr="00395705">
              <w:rPr>
                <w:sz w:val="28"/>
                <w:szCs w:val="28"/>
              </w:rPr>
              <w:t>453,4</w:t>
            </w:r>
          </w:p>
        </w:tc>
        <w:tc>
          <w:tcPr>
            <w:tcW w:w="1270" w:type="pct"/>
            <w:noWrap/>
            <w:vAlign w:val="center"/>
          </w:tcPr>
          <w:p w14:paraId="46DC2BF4" w14:textId="77777777" w:rsidR="009363BA" w:rsidRPr="00395705" w:rsidRDefault="009363BA" w:rsidP="00480A19">
            <w:pPr>
              <w:jc w:val="center"/>
              <w:rPr>
                <w:sz w:val="28"/>
                <w:szCs w:val="28"/>
              </w:rPr>
            </w:pPr>
            <w:r w:rsidRPr="00395705">
              <w:rPr>
                <w:sz w:val="28"/>
                <w:szCs w:val="28"/>
              </w:rPr>
              <w:t>-40,9</w:t>
            </w:r>
          </w:p>
        </w:tc>
      </w:tr>
      <w:tr w:rsidR="009363BA" w:rsidRPr="00395705" w14:paraId="74DA0A53" w14:textId="77777777" w:rsidTr="00480A19">
        <w:trPr>
          <w:trHeight w:val="20"/>
          <w:jc w:val="center"/>
        </w:trPr>
        <w:tc>
          <w:tcPr>
            <w:tcW w:w="1981" w:type="pct"/>
            <w:vAlign w:val="bottom"/>
          </w:tcPr>
          <w:p w14:paraId="181D6652" w14:textId="77777777" w:rsidR="009363BA" w:rsidRPr="00395705" w:rsidRDefault="009363BA" w:rsidP="00480A19">
            <w:pPr>
              <w:jc w:val="both"/>
              <w:rPr>
                <w:sz w:val="28"/>
                <w:szCs w:val="28"/>
              </w:rPr>
            </w:pPr>
            <w:r w:rsidRPr="00395705">
              <w:rPr>
                <w:sz w:val="28"/>
                <w:szCs w:val="28"/>
              </w:rPr>
              <w:t>Субклинический гипотиреоз вследствие йодной недостаточности и другие формы гипотиреоза</w:t>
            </w:r>
          </w:p>
        </w:tc>
        <w:tc>
          <w:tcPr>
            <w:tcW w:w="597" w:type="pct"/>
            <w:vAlign w:val="center"/>
          </w:tcPr>
          <w:p w14:paraId="3AEB1335" w14:textId="77777777" w:rsidR="009363BA" w:rsidRPr="00395705" w:rsidRDefault="009363BA" w:rsidP="00480A19">
            <w:pPr>
              <w:widowControl w:val="0"/>
              <w:spacing w:line="221" w:lineRule="auto"/>
              <w:jc w:val="center"/>
              <w:rPr>
                <w:sz w:val="28"/>
                <w:szCs w:val="28"/>
              </w:rPr>
            </w:pPr>
            <w:r w:rsidRPr="00395705">
              <w:rPr>
                <w:sz w:val="28"/>
                <w:szCs w:val="28"/>
              </w:rPr>
              <w:t>48,2</w:t>
            </w:r>
          </w:p>
        </w:tc>
        <w:tc>
          <w:tcPr>
            <w:tcW w:w="578" w:type="pct"/>
            <w:vAlign w:val="center"/>
          </w:tcPr>
          <w:p w14:paraId="674CB3AA" w14:textId="77777777" w:rsidR="009363BA" w:rsidRPr="00395705" w:rsidRDefault="009363BA" w:rsidP="00480A19">
            <w:pPr>
              <w:widowControl w:val="0"/>
              <w:spacing w:line="221" w:lineRule="auto"/>
              <w:jc w:val="center"/>
              <w:rPr>
                <w:sz w:val="28"/>
                <w:szCs w:val="28"/>
              </w:rPr>
            </w:pPr>
            <w:r w:rsidRPr="00395705">
              <w:rPr>
                <w:sz w:val="28"/>
                <w:szCs w:val="28"/>
              </w:rPr>
              <w:t>50,2</w:t>
            </w:r>
          </w:p>
        </w:tc>
        <w:tc>
          <w:tcPr>
            <w:tcW w:w="574" w:type="pct"/>
            <w:noWrap/>
            <w:vAlign w:val="center"/>
          </w:tcPr>
          <w:p w14:paraId="049571AE" w14:textId="77777777" w:rsidR="009363BA" w:rsidRPr="00395705" w:rsidRDefault="009363BA" w:rsidP="00480A19">
            <w:pPr>
              <w:widowControl w:val="0"/>
              <w:spacing w:line="221" w:lineRule="auto"/>
              <w:jc w:val="center"/>
              <w:rPr>
                <w:sz w:val="28"/>
                <w:szCs w:val="28"/>
              </w:rPr>
            </w:pPr>
            <w:r w:rsidRPr="00395705">
              <w:rPr>
                <w:sz w:val="28"/>
                <w:szCs w:val="28"/>
              </w:rPr>
              <w:t>29,2</w:t>
            </w:r>
          </w:p>
        </w:tc>
        <w:tc>
          <w:tcPr>
            <w:tcW w:w="1270" w:type="pct"/>
            <w:noWrap/>
            <w:vAlign w:val="center"/>
          </w:tcPr>
          <w:p w14:paraId="7436C96B" w14:textId="77777777" w:rsidR="009363BA" w:rsidRPr="00395705" w:rsidRDefault="009363BA" w:rsidP="00480A19">
            <w:pPr>
              <w:jc w:val="center"/>
              <w:rPr>
                <w:sz w:val="28"/>
                <w:szCs w:val="28"/>
              </w:rPr>
            </w:pPr>
            <w:r w:rsidRPr="00395705">
              <w:rPr>
                <w:sz w:val="28"/>
                <w:szCs w:val="28"/>
              </w:rPr>
              <w:t>-41,8</w:t>
            </w:r>
          </w:p>
        </w:tc>
      </w:tr>
      <w:tr w:rsidR="009363BA" w:rsidRPr="00395705" w14:paraId="7CB2BAEE" w14:textId="77777777" w:rsidTr="00480A19">
        <w:trPr>
          <w:trHeight w:val="20"/>
          <w:jc w:val="center"/>
        </w:trPr>
        <w:tc>
          <w:tcPr>
            <w:tcW w:w="1981" w:type="pct"/>
            <w:vAlign w:val="bottom"/>
          </w:tcPr>
          <w:p w14:paraId="6BCB071D" w14:textId="77777777" w:rsidR="009363BA" w:rsidRPr="00395705" w:rsidRDefault="009363BA" w:rsidP="00480A19">
            <w:pPr>
              <w:jc w:val="both"/>
              <w:rPr>
                <w:sz w:val="28"/>
                <w:szCs w:val="28"/>
              </w:rPr>
            </w:pPr>
            <w:r w:rsidRPr="00395705">
              <w:rPr>
                <w:sz w:val="28"/>
                <w:szCs w:val="28"/>
              </w:rPr>
              <w:t>Тиреотоксикоз (гипертиреоз)</w:t>
            </w:r>
          </w:p>
        </w:tc>
        <w:tc>
          <w:tcPr>
            <w:tcW w:w="597" w:type="pct"/>
            <w:vAlign w:val="center"/>
          </w:tcPr>
          <w:p w14:paraId="66DCD234" w14:textId="77777777" w:rsidR="009363BA" w:rsidRPr="00395705" w:rsidRDefault="009363BA" w:rsidP="00480A19">
            <w:pPr>
              <w:widowControl w:val="0"/>
              <w:spacing w:line="221" w:lineRule="auto"/>
              <w:jc w:val="center"/>
              <w:rPr>
                <w:sz w:val="28"/>
                <w:szCs w:val="28"/>
              </w:rPr>
            </w:pPr>
            <w:r w:rsidRPr="00395705">
              <w:rPr>
                <w:sz w:val="28"/>
                <w:szCs w:val="28"/>
              </w:rPr>
              <w:t>116,7</w:t>
            </w:r>
          </w:p>
        </w:tc>
        <w:tc>
          <w:tcPr>
            <w:tcW w:w="578" w:type="pct"/>
            <w:vAlign w:val="center"/>
          </w:tcPr>
          <w:p w14:paraId="4078F9AB" w14:textId="77777777" w:rsidR="009363BA" w:rsidRPr="00395705" w:rsidRDefault="009363BA" w:rsidP="00480A19">
            <w:pPr>
              <w:widowControl w:val="0"/>
              <w:spacing w:line="221" w:lineRule="auto"/>
              <w:jc w:val="center"/>
              <w:rPr>
                <w:sz w:val="28"/>
                <w:szCs w:val="28"/>
              </w:rPr>
            </w:pPr>
            <w:r w:rsidRPr="00395705">
              <w:rPr>
                <w:sz w:val="28"/>
                <w:szCs w:val="28"/>
              </w:rPr>
              <w:t>143,5</w:t>
            </w:r>
          </w:p>
        </w:tc>
        <w:tc>
          <w:tcPr>
            <w:tcW w:w="574" w:type="pct"/>
            <w:noWrap/>
            <w:vAlign w:val="center"/>
          </w:tcPr>
          <w:p w14:paraId="7C0EFAB8" w14:textId="77777777" w:rsidR="009363BA" w:rsidRPr="00395705" w:rsidRDefault="009363BA" w:rsidP="00480A19">
            <w:pPr>
              <w:widowControl w:val="0"/>
              <w:spacing w:line="221" w:lineRule="auto"/>
              <w:jc w:val="center"/>
              <w:rPr>
                <w:sz w:val="28"/>
                <w:szCs w:val="28"/>
              </w:rPr>
            </w:pPr>
            <w:r w:rsidRPr="00395705">
              <w:rPr>
                <w:sz w:val="28"/>
                <w:szCs w:val="28"/>
              </w:rPr>
              <w:t>0</w:t>
            </w:r>
          </w:p>
        </w:tc>
        <w:tc>
          <w:tcPr>
            <w:tcW w:w="1270" w:type="pct"/>
            <w:noWrap/>
            <w:vAlign w:val="center"/>
          </w:tcPr>
          <w:p w14:paraId="65B570BC" w14:textId="77777777" w:rsidR="009363BA" w:rsidRPr="00395705" w:rsidRDefault="009363BA" w:rsidP="00480A19">
            <w:pPr>
              <w:jc w:val="center"/>
              <w:rPr>
                <w:sz w:val="28"/>
                <w:szCs w:val="28"/>
              </w:rPr>
            </w:pPr>
            <w:r w:rsidRPr="00395705">
              <w:rPr>
                <w:sz w:val="28"/>
                <w:szCs w:val="28"/>
              </w:rPr>
              <w:t>-</w:t>
            </w:r>
          </w:p>
        </w:tc>
      </w:tr>
      <w:tr w:rsidR="009363BA" w:rsidRPr="00395705" w14:paraId="67360A4E" w14:textId="77777777" w:rsidTr="00480A19">
        <w:trPr>
          <w:trHeight w:val="20"/>
          <w:jc w:val="center"/>
        </w:trPr>
        <w:tc>
          <w:tcPr>
            <w:tcW w:w="1981" w:type="pct"/>
            <w:vAlign w:val="bottom"/>
          </w:tcPr>
          <w:p w14:paraId="6FBA261B" w14:textId="77777777" w:rsidR="009363BA" w:rsidRPr="00395705" w:rsidRDefault="009363BA" w:rsidP="00480A19">
            <w:pPr>
              <w:jc w:val="both"/>
              <w:rPr>
                <w:sz w:val="28"/>
                <w:szCs w:val="28"/>
              </w:rPr>
            </w:pPr>
            <w:r w:rsidRPr="00395705">
              <w:rPr>
                <w:sz w:val="28"/>
                <w:szCs w:val="28"/>
              </w:rPr>
              <w:t>Тиреоидит</w:t>
            </w:r>
          </w:p>
        </w:tc>
        <w:tc>
          <w:tcPr>
            <w:tcW w:w="597" w:type="pct"/>
            <w:vAlign w:val="center"/>
          </w:tcPr>
          <w:p w14:paraId="5354DE81" w14:textId="77777777" w:rsidR="009363BA" w:rsidRPr="00395705" w:rsidRDefault="009363BA" w:rsidP="00480A19">
            <w:pPr>
              <w:widowControl w:val="0"/>
              <w:spacing w:line="221" w:lineRule="auto"/>
              <w:jc w:val="center"/>
              <w:rPr>
                <w:sz w:val="28"/>
                <w:szCs w:val="28"/>
              </w:rPr>
            </w:pPr>
            <w:r w:rsidRPr="00395705">
              <w:rPr>
                <w:sz w:val="28"/>
                <w:szCs w:val="28"/>
              </w:rPr>
              <w:t>6,9</w:t>
            </w:r>
          </w:p>
        </w:tc>
        <w:tc>
          <w:tcPr>
            <w:tcW w:w="578" w:type="pct"/>
            <w:vAlign w:val="center"/>
          </w:tcPr>
          <w:p w14:paraId="79E8EF13" w14:textId="77777777" w:rsidR="009363BA" w:rsidRPr="00395705" w:rsidRDefault="009363BA" w:rsidP="00480A19">
            <w:pPr>
              <w:widowControl w:val="0"/>
              <w:spacing w:line="221" w:lineRule="auto"/>
              <w:jc w:val="center"/>
              <w:rPr>
                <w:sz w:val="28"/>
                <w:szCs w:val="28"/>
              </w:rPr>
            </w:pPr>
            <w:r w:rsidRPr="00395705">
              <w:rPr>
                <w:sz w:val="28"/>
                <w:szCs w:val="28"/>
              </w:rPr>
              <w:t>-</w:t>
            </w:r>
          </w:p>
        </w:tc>
        <w:tc>
          <w:tcPr>
            <w:tcW w:w="574" w:type="pct"/>
            <w:noWrap/>
            <w:vAlign w:val="center"/>
          </w:tcPr>
          <w:p w14:paraId="7828A189" w14:textId="77777777" w:rsidR="009363BA" w:rsidRPr="00395705" w:rsidRDefault="009363BA" w:rsidP="00480A19">
            <w:pPr>
              <w:widowControl w:val="0"/>
              <w:spacing w:line="221" w:lineRule="auto"/>
              <w:jc w:val="center"/>
              <w:rPr>
                <w:sz w:val="28"/>
                <w:szCs w:val="28"/>
              </w:rPr>
            </w:pPr>
            <w:r w:rsidRPr="00395705">
              <w:rPr>
                <w:sz w:val="28"/>
                <w:szCs w:val="28"/>
              </w:rPr>
              <w:t>36,5</w:t>
            </w:r>
          </w:p>
        </w:tc>
        <w:tc>
          <w:tcPr>
            <w:tcW w:w="1270" w:type="pct"/>
            <w:noWrap/>
            <w:vAlign w:val="center"/>
          </w:tcPr>
          <w:p w14:paraId="49CA0BDD" w14:textId="77777777" w:rsidR="009363BA" w:rsidRPr="00395705" w:rsidRDefault="009363BA" w:rsidP="00480A19">
            <w:pPr>
              <w:jc w:val="center"/>
              <w:rPr>
                <w:sz w:val="28"/>
                <w:szCs w:val="28"/>
              </w:rPr>
            </w:pPr>
            <w:r w:rsidRPr="00395705">
              <w:rPr>
                <w:sz w:val="28"/>
                <w:szCs w:val="28"/>
              </w:rPr>
              <w:t>-</w:t>
            </w:r>
          </w:p>
        </w:tc>
      </w:tr>
    </w:tbl>
    <w:p w14:paraId="1F363731" w14:textId="77777777" w:rsidR="009363BA" w:rsidRPr="00395705" w:rsidRDefault="009363BA" w:rsidP="009363BA">
      <w:pPr>
        <w:jc w:val="both"/>
        <w:rPr>
          <w:sz w:val="28"/>
          <w:szCs w:val="28"/>
        </w:rPr>
      </w:pPr>
    </w:p>
    <w:p w14:paraId="7DF01901" w14:textId="77777777" w:rsidR="009363BA" w:rsidRPr="00395705" w:rsidRDefault="009363BA" w:rsidP="009363BA">
      <w:pPr>
        <w:ind w:firstLine="709"/>
        <w:jc w:val="both"/>
        <w:rPr>
          <w:sz w:val="28"/>
          <w:szCs w:val="28"/>
        </w:rPr>
      </w:pPr>
      <w:r w:rsidRPr="00395705">
        <w:rPr>
          <w:sz w:val="28"/>
          <w:szCs w:val="28"/>
        </w:rPr>
        <w:t>У взрослого населения наибольший рост отмечается по уровню заболеваемости субклиническим гипотиреозом вследствие йодной недостаточности – на 35,1%; снижение по уровню заболеваемости: эндемическим зобом, связанным с йодной недостаточностью и другими формами нетоксического зоба на – 41,8%, по тиреотокскозу на – 72,2% и тиреоидитом на 80,1%.</w:t>
      </w:r>
    </w:p>
    <w:p w14:paraId="7EFC4321" w14:textId="77777777" w:rsidR="009363BA" w:rsidRPr="00395705" w:rsidRDefault="009363BA" w:rsidP="009363BA">
      <w:pPr>
        <w:jc w:val="right"/>
        <w:rPr>
          <w:b/>
          <w:sz w:val="28"/>
          <w:szCs w:val="28"/>
        </w:rPr>
      </w:pPr>
      <w:r w:rsidRPr="00395705">
        <w:rPr>
          <w:sz w:val="28"/>
          <w:szCs w:val="28"/>
        </w:rPr>
        <w:t xml:space="preserve">Таблица </w:t>
      </w:r>
      <w:r w:rsidR="007461FC">
        <w:rPr>
          <w:sz w:val="28"/>
          <w:szCs w:val="28"/>
        </w:rPr>
        <w:t>17</w:t>
      </w:r>
    </w:p>
    <w:p w14:paraId="2EA84E49" w14:textId="77777777" w:rsidR="009363BA" w:rsidRPr="00395705" w:rsidRDefault="009363BA" w:rsidP="009363BA">
      <w:pPr>
        <w:jc w:val="center"/>
        <w:rPr>
          <w:b/>
          <w:sz w:val="28"/>
          <w:szCs w:val="28"/>
        </w:rPr>
      </w:pPr>
      <w:r w:rsidRPr="00395705">
        <w:rPr>
          <w:b/>
          <w:sz w:val="28"/>
          <w:szCs w:val="28"/>
        </w:rPr>
        <w:t xml:space="preserve">Динамика первичной заболеваемости, связанной с микронутриентной недостаточностью, среди взрослого населения </w:t>
      </w:r>
      <w:r w:rsidR="007461FC">
        <w:rPr>
          <w:b/>
          <w:sz w:val="28"/>
          <w:szCs w:val="28"/>
        </w:rPr>
        <w:br/>
        <w:t>(</w:t>
      </w:r>
      <w:r w:rsidRPr="00395705">
        <w:rPr>
          <w:b/>
          <w:sz w:val="28"/>
          <w:szCs w:val="28"/>
        </w:rPr>
        <w:t>на 100 тыс. населения от 18 лет и старше)</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18"/>
        <w:gridCol w:w="1063"/>
        <w:gridCol w:w="1010"/>
        <w:gridCol w:w="1216"/>
        <w:gridCol w:w="2308"/>
      </w:tblGrid>
      <w:tr w:rsidR="009363BA" w:rsidRPr="00395705" w14:paraId="7912FC59" w14:textId="77777777" w:rsidTr="00480A19">
        <w:trPr>
          <w:trHeight w:val="20"/>
          <w:jc w:val="center"/>
        </w:trPr>
        <w:tc>
          <w:tcPr>
            <w:tcW w:w="2037" w:type="pct"/>
            <w:vAlign w:val="center"/>
          </w:tcPr>
          <w:p w14:paraId="09D025C2" w14:textId="77777777" w:rsidR="009363BA" w:rsidRPr="00395705" w:rsidRDefault="009363BA" w:rsidP="00480A19">
            <w:pPr>
              <w:jc w:val="center"/>
              <w:rPr>
                <w:b/>
                <w:sz w:val="28"/>
                <w:szCs w:val="28"/>
              </w:rPr>
            </w:pPr>
            <w:r w:rsidRPr="00395705">
              <w:rPr>
                <w:b/>
                <w:sz w:val="28"/>
                <w:szCs w:val="28"/>
              </w:rPr>
              <w:t>Показатели</w:t>
            </w:r>
          </w:p>
        </w:tc>
        <w:tc>
          <w:tcPr>
            <w:tcW w:w="574" w:type="pct"/>
            <w:vAlign w:val="center"/>
          </w:tcPr>
          <w:p w14:paraId="114531C9" w14:textId="77777777" w:rsidR="009363BA" w:rsidRPr="00395705" w:rsidRDefault="009363BA" w:rsidP="00480A19">
            <w:pPr>
              <w:jc w:val="center"/>
              <w:rPr>
                <w:b/>
                <w:sz w:val="28"/>
                <w:szCs w:val="28"/>
              </w:rPr>
            </w:pPr>
            <w:r w:rsidRPr="00395705">
              <w:rPr>
                <w:b/>
                <w:sz w:val="28"/>
                <w:szCs w:val="28"/>
              </w:rPr>
              <w:t>2014 г.</w:t>
            </w:r>
          </w:p>
        </w:tc>
        <w:tc>
          <w:tcPr>
            <w:tcW w:w="546" w:type="pct"/>
            <w:vAlign w:val="center"/>
          </w:tcPr>
          <w:p w14:paraId="2693A93D" w14:textId="77777777" w:rsidR="009363BA" w:rsidRPr="00395705" w:rsidRDefault="009363BA" w:rsidP="00480A19">
            <w:pPr>
              <w:jc w:val="center"/>
              <w:rPr>
                <w:b/>
                <w:sz w:val="28"/>
                <w:szCs w:val="28"/>
              </w:rPr>
            </w:pPr>
            <w:r w:rsidRPr="00395705">
              <w:rPr>
                <w:b/>
                <w:sz w:val="28"/>
                <w:szCs w:val="28"/>
              </w:rPr>
              <w:t>2015 г.</w:t>
            </w:r>
          </w:p>
        </w:tc>
        <w:tc>
          <w:tcPr>
            <w:tcW w:w="655" w:type="pct"/>
            <w:noWrap/>
            <w:vAlign w:val="center"/>
          </w:tcPr>
          <w:p w14:paraId="09D04C00" w14:textId="77777777" w:rsidR="009363BA" w:rsidRPr="00395705" w:rsidRDefault="009363BA" w:rsidP="00480A19">
            <w:pPr>
              <w:jc w:val="center"/>
              <w:rPr>
                <w:b/>
                <w:sz w:val="28"/>
                <w:szCs w:val="28"/>
              </w:rPr>
            </w:pPr>
            <w:r w:rsidRPr="00395705">
              <w:rPr>
                <w:b/>
                <w:sz w:val="28"/>
                <w:szCs w:val="28"/>
              </w:rPr>
              <w:t>2016 г.</w:t>
            </w:r>
          </w:p>
        </w:tc>
        <w:tc>
          <w:tcPr>
            <w:tcW w:w="1188" w:type="pct"/>
            <w:noWrap/>
            <w:vAlign w:val="center"/>
          </w:tcPr>
          <w:p w14:paraId="17005061" w14:textId="77777777" w:rsidR="009363BA" w:rsidRPr="00395705" w:rsidRDefault="009363BA" w:rsidP="00480A19">
            <w:pPr>
              <w:jc w:val="center"/>
              <w:rPr>
                <w:b/>
                <w:sz w:val="28"/>
                <w:szCs w:val="28"/>
              </w:rPr>
            </w:pPr>
            <w:r w:rsidRPr="00395705">
              <w:rPr>
                <w:b/>
                <w:sz w:val="28"/>
                <w:szCs w:val="28"/>
              </w:rPr>
              <w:t>Темп изменений</w:t>
            </w:r>
          </w:p>
          <w:p w14:paraId="02184B72" w14:textId="77777777" w:rsidR="009363BA" w:rsidRPr="00395705" w:rsidRDefault="009363BA" w:rsidP="00480A19">
            <w:pPr>
              <w:jc w:val="center"/>
              <w:rPr>
                <w:b/>
                <w:sz w:val="28"/>
                <w:szCs w:val="28"/>
              </w:rPr>
            </w:pPr>
            <w:r w:rsidRPr="00395705">
              <w:rPr>
                <w:b/>
                <w:sz w:val="28"/>
                <w:szCs w:val="28"/>
              </w:rPr>
              <w:t>к 2015 году</w:t>
            </w:r>
          </w:p>
        </w:tc>
      </w:tr>
      <w:tr w:rsidR="009363BA" w:rsidRPr="00395705" w14:paraId="1822488B" w14:textId="77777777" w:rsidTr="00480A19">
        <w:trPr>
          <w:trHeight w:val="20"/>
          <w:jc w:val="center"/>
        </w:trPr>
        <w:tc>
          <w:tcPr>
            <w:tcW w:w="2037" w:type="pct"/>
            <w:vAlign w:val="bottom"/>
          </w:tcPr>
          <w:p w14:paraId="6867DB6B" w14:textId="77777777" w:rsidR="009363BA" w:rsidRPr="00395705" w:rsidRDefault="009363BA" w:rsidP="00480A19">
            <w:pPr>
              <w:rPr>
                <w:sz w:val="28"/>
                <w:szCs w:val="28"/>
              </w:rPr>
            </w:pPr>
            <w:r w:rsidRPr="00395705">
              <w:rPr>
                <w:sz w:val="28"/>
                <w:szCs w:val="28"/>
              </w:rPr>
              <w:t>Эндемический зоб, связанный с йодной недостаточностью и другие формы нетоксического зоба</w:t>
            </w:r>
          </w:p>
        </w:tc>
        <w:tc>
          <w:tcPr>
            <w:tcW w:w="574" w:type="pct"/>
            <w:vAlign w:val="center"/>
          </w:tcPr>
          <w:p w14:paraId="735976CD" w14:textId="77777777" w:rsidR="009363BA" w:rsidRPr="00395705" w:rsidRDefault="009363BA" w:rsidP="00480A19">
            <w:pPr>
              <w:widowControl w:val="0"/>
              <w:spacing w:line="221" w:lineRule="auto"/>
              <w:jc w:val="center"/>
              <w:rPr>
                <w:sz w:val="28"/>
                <w:szCs w:val="28"/>
              </w:rPr>
            </w:pPr>
            <w:r w:rsidRPr="00395705">
              <w:rPr>
                <w:sz w:val="28"/>
                <w:szCs w:val="28"/>
              </w:rPr>
              <w:t>72,2</w:t>
            </w:r>
          </w:p>
        </w:tc>
        <w:tc>
          <w:tcPr>
            <w:tcW w:w="546" w:type="pct"/>
            <w:vAlign w:val="center"/>
          </w:tcPr>
          <w:p w14:paraId="4A2F9BFF" w14:textId="77777777" w:rsidR="009363BA" w:rsidRPr="00395705" w:rsidRDefault="009363BA" w:rsidP="00480A19">
            <w:pPr>
              <w:widowControl w:val="0"/>
              <w:spacing w:line="221" w:lineRule="auto"/>
              <w:jc w:val="center"/>
              <w:rPr>
                <w:sz w:val="28"/>
                <w:szCs w:val="28"/>
              </w:rPr>
            </w:pPr>
            <w:r w:rsidRPr="00395705">
              <w:rPr>
                <w:sz w:val="28"/>
                <w:szCs w:val="28"/>
              </w:rPr>
              <w:t>69,3</w:t>
            </w:r>
          </w:p>
        </w:tc>
        <w:tc>
          <w:tcPr>
            <w:tcW w:w="655" w:type="pct"/>
            <w:noWrap/>
            <w:vAlign w:val="center"/>
          </w:tcPr>
          <w:p w14:paraId="1F80537D" w14:textId="77777777" w:rsidR="009363BA" w:rsidRPr="00395705" w:rsidRDefault="009363BA" w:rsidP="00480A19">
            <w:pPr>
              <w:widowControl w:val="0"/>
              <w:spacing w:line="221" w:lineRule="auto"/>
              <w:jc w:val="center"/>
              <w:rPr>
                <w:sz w:val="28"/>
                <w:szCs w:val="28"/>
              </w:rPr>
            </w:pPr>
            <w:r w:rsidRPr="00395705">
              <w:rPr>
                <w:sz w:val="28"/>
                <w:szCs w:val="28"/>
              </w:rPr>
              <w:t>40,3</w:t>
            </w:r>
          </w:p>
        </w:tc>
        <w:tc>
          <w:tcPr>
            <w:tcW w:w="1188" w:type="pct"/>
            <w:noWrap/>
            <w:vAlign w:val="center"/>
          </w:tcPr>
          <w:p w14:paraId="190FB1B0" w14:textId="77777777" w:rsidR="009363BA" w:rsidRPr="00395705" w:rsidRDefault="009363BA" w:rsidP="00480A19">
            <w:pPr>
              <w:jc w:val="center"/>
              <w:rPr>
                <w:sz w:val="28"/>
                <w:szCs w:val="28"/>
              </w:rPr>
            </w:pPr>
            <w:r w:rsidRPr="00395705">
              <w:rPr>
                <w:sz w:val="28"/>
                <w:szCs w:val="28"/>
              </w:rPr>
              <w:t>- 41,8</w:t>
            </w:r>
          </w:p>
          <w:p w14:paraId="0A206729" w14:textId="77777777" w:rsidR="009363BA" w:rsidRPr="00395705" w:rsidRDefault="009363BA" w:rsidP="00480A19">
            <w:pPr>
              <w:jc w:val="center"/>
              <w:rPr>
                <w:sz w:val="28"/>
                <w:szCs w:val="28"/>
              </w:rPr>
            </w:pPr>
          </w:p>
        </w:tc>
      </w:tr>
      <w:tr w:rsidR="009363BA" w:rsidRPr="00395705" w14:paraId="33BD8159" w14:textId="77777777" w:rsidTr="00480A19">
        <w:trPr>
          <w:trHeight w:val="20"/>
          <w:jc w:val="center"/>
        </w:trPr>
        <w:tc>
          <w:tcPr>
            <w:tcW w:w="2037" w:type="pct"/>
            <w:vAlign w:val="bottom"/>
          </w:tcPr>
          <w:p w14:paraId="7645BC42" w14:textId="77777777" w:rsidR="009363BA" w:rsidRPr="00395705" w:rsidRDefault="009363BA" w:rsidP="00480A19">
            <w:pPr>
              <w:rPr>
                <w:sz w:val="28"/>
                <w:szCs w:val="28"/>
              </w:rPr>
            </w:pPr>
            <w:r w:rsidRPr="00395705">
              <w:rPr>
                <w:sz w:val="28"/>
                <w:szCs w:val="28"/>
              </w:rPr>
              <w:t>Субклинический гипотиреоз вследствие йодной недостаточности и другие формы гипотиреоза</w:t>
            </w:r>
          </w:p>
        </w:tc>
        <w:tc>
          <w:tcPr>
            <w:tcW w:w="574" w:type="pct"/>
            <w:vAlign w:val="center"/>
          </w:tcPr>
          <w:p w14:paraId="6C541FEB" w14:textId="77777777" w:rsidR="009363BA" w:rsidRPr="00395705" w:rsidRDefault="009363BA" w:rsidP="00480A19">
            <w:pPr>
              <w:widowControl w:val="0"/>
              <w:spacing w:line="221" w:lineRule="auto"/>
              <w:jc w:val="center"/>
              <w:rPr>
                <w:sz w:val="28"/>
                <w:szCs w:val="28"/>
              </w:rPr>
            </w:pPr>
            <w:r w:rsidRPr="00395705">
              <w:rPr>
                <w:sz w:val="28"/>
                <w:szCs w:val="28"/>
              </w:rPr>
              <w:t>27,9</w:t>
            </w:r>
          </w:p>
        </w:tc>
        <w:tc>
          <w:tcPr>
            <w:tcW w:w="546" w:type="pct"/>
            <w:vAlign w:val="center"/>
          </w:tcPr>
          <w:p w14:paraId="72596298" w14:textId="77777777" w:rsidR="009363BA" w:rsidRPr="00395705" w:rsidRDefault="009363BA" w:rsidP="00480A19">
            <w:pPr>
              <w:widowControl w:val="0"/>
              <w:spacing w:line="221" w:lineRule="auto"/>
              <w:jc w:val="center"/>
              <w:rPr>
                <w:sz w:val="28"/>
                <w:szCs w:val="28"/>
              </w:rPr>
            </w:pPr>
            <w:r w:rsidRPr="00395705">
              <w:rPr>
                <w:sz w:val="28"/>
                <w:szCs w:val="28"/>
              </w:rPr>
              <w:t>58,1</w:t>
            </w:r>
          </w:p>
        </w:tc>
        <w:tc>
          <w:tcPr>
            <w:tcW w:w="655" w:type="pct"/>
            <w:noWrap/>
            <w:vAlign w:val="center"/>
          </w:tcPr>
          <w:p w14:paraId="6A285488" w14:textId="77777777" w:rsidR="009363BA" w:rsidRPr="00395705" w:rsidRDefault="009363BA" w:rsidP="00480A19">
            <w:pPr>
              <w:widowControl w:val="0"/>
              <w:spacing w:line="221" w:lineRule="auto"/>
              <w:jc w:val="center"/>
              <w:rPr>
                <w:sz w:val="28"/>
                <w:szCs w:val="28"/>
              </w:rPr>
            </w:pPr>
            <w:r w:rsidRPr="00395705">
              <w:rPr>
                <w:sz w:val="28"/>
                <w:szCs w:val="28"/>
              </w:rPr>
              <w:t>37,7</w:t>
            </w:r>
          </w:p>
        </w:tc>
        <w:tc>
          <w:tcPr>
            <w:tcW w:w="1188" w:type="pct"/>
            <w:noWrap/>
            <w:vAlign w:val="center"/>
          </w:tcPr>
          <w:p w14:paraId="283FD43A" w14:textId="77777777" w:rsidR="009363BA" w:rsidRPr="00395705" w:rsidRDefault="009363BA" w:rsidP="00480A19">
            <w:pPr>
              <w:jc w:val="center"/>
              <w:rPr>
                <w:sz w:val="28"/>
                <w:szCs w:val="28"/>
              </w:rPr>
            </w:pPr>
            <w:r w:rsidRPr="00395705">
              <w:rPr>
                <w:sz w:val="28"/>
                <w:szCs w:val="28"/>
              </w:rPr>
              <w:t>-35,1</w:t>
            </w:r>
          </w:p>
        </w:tc>
      </w:tr>
      <w:tr w:rsidR="009363BA" w:rsidRPr="00395705" w14:paraId="22D4710B" w14:textId="77777777" w:rsidTr="00480A19">
        <w:trPr>
          <w:trHeight w:val="20"/>
          <w:jc w:val="center"/>
        </w:trPr>
        <w:tc>
          <w:tcPr>
            <w:tcW w:w="2037" w:type="pct"/>
            <w:vAlign w:val="bottom"/>
          </w:tcPr>
          <w:p w14:paraId="081809BA" w14:textId="77777777" w:rsidR="009363BA" w:rsidRPr="00395705" w:rsidRDefault="009363BA" w:rsidP="00480A19">
            <w:pPr>
              <w:rPr>
                <w:sz w:val="28"/>
                <w:szCs w:val="28"/>
              </w:rPr>
            </w:pPr>
            <w:r w:rsidRPr="00395705">
              <w:rPr>
                <w:sz w:val="28"/>
                <w:szCs w:val="28"/>
              </w:rPr>
              <w:t>Тиреотоксикоз (гипертиреоз)</w:t>
            </w:r>
          </w:p>
        </w:tc>
        <w:tc>
          <w:tcPr>
            <w:tcW w:w="574" w:type="pct"/>
            <w:vAlign w:val="center"/>
          </w:tcPr>
          <w:p w14:paraId="1D39E89C" w14:textId="77777777" w:rsidR="009363BA" w:rsidRPr="00395705" w:rsidRDefault="009363BA" w:rsidP="00480A19">
            <w:pPr>
              <w:widowControl w:val="0"/>
              <w:spacing w:line="221" w:lineRule="auto"/>
              <w:jc w:val="center"/>
              <w:rPr>
                <w:sz w:val="28"/>
                <w:szCs w:val="28"/>
              </w:rPr>
            </w:pPr>
            <w:r w:rsidRPr="00395705">
              <w:rPr>
                <w:sz w:val="28"/>
                <w:szCs w:val="28"/>
              </w:rPr>
              <w:t>44,5</w:t>
            </w:r>
          </w:p>
        </w:tc>
        <w:tc>
          <w:tcPr>
            <w:tcW w:w="546" w:type="pct"/>
            <w:vAlign w:val="center"/>
          </w:tcPr>
          <w:p w14:paraId="519D5973" w14:textId="77777777" w:rsidR="009363BA" w:rsidRPr="00395705" w:rsidRDefault="009363BA" w:rsidP="00480A19">
            <w:pPr>
              <w:widowControl w:val="0"/>
              <w:spacing w:line="221" w:lineRule="auto"/>
              <w:jc w:val="center"/>
              <w:rPr>
                <w:sz w:val="28"/>
                <w:szCs w:val="28"/>
              </w:rPr>
            </w:pPr>
            <w:r w:rsidRPr="00395705">
              <w:rPr>
                <w:sz w:val="28"/>
                <w:szCs w:val="28"/>
              </w:rPr>
              <w:t>51,6</w:t>
            </w:r>
          </w:p>
        </w:tc>
        <w:tc>
          <w:tcPr>
            <w:tcW w:w="655" w:type="pct"/>
            <w:noWrap/>
            <w:vAlign w:val="center"/>
          </w:tcPr>
          <w:p w14:paraId="1C7D7422" w14:textId="77777777" w:rsidR="009363BA" w:rsidRPr="00395705" w:rsidRDefault="009363BA" w:rsidP="00480A19">
            <w:pPr>
              <w:widowControl w:val="0"/>
              <w:spacing w:line="221" w:lineRule="auto"/>
              <w:jc w:val="center"/>
              <w:rPr>
                <w:sz w:val="28"/>
                <w:szCs w:val="28"/>
              </w:rPr>
            </w:pPr>
            <w:r w:rsidRPr="00395705">
              <w:rPr>
                <w:sz w:val="28"/>
                <w:szCs w:val="28"/>
              </w:rPr>
              <w:t>14,3</w:t>
            </w:r>
          </w:p>
        </w:tc>
        <w:tc>
          <w:tcPr>
            <w:tcW w:w="1188" w:type="pct"/>
            <w:noWrap/>
            <w:vAlign w:val="center"/>
          </w:tcPr>
          <w:p w14:paraId="13DD10A6" w14:textId="77777777" w:rsidR="009363BA" w:rsidRPr="00395705" w:rsidRDefault="009363BA" w:rsidP="00480A19">
            <w:pPr>
              <w:jc w:val="center"/>
              <w:rPr>
                <w:sz w:val="28"/>
                <w:szCs w:val="28"/>
              </w:rPr>
            </w:pPr>
            <w:r w:rsidRPr="00395705">
              <w:rPr>
                <w:sz w:val="28"/>
                <w:szCs w:val="28"/>
              </w:rPr>
              <w:t>-72,2</w:t>
            </w:r>
          </w:p>
        </w:tc>
      </w:tr>
      <w:tr w:rsidR="009363BA" w:rsidRPr="00395705" w14:paraId="73E4221D" w14:textId="77777777" w:rsidTr="00480A19">
        <w:trPr>
          <w:trHeight w:val="20"/>
          <w:jc w:val="center"/>
        </w:trPr>
        <w:tc>
          <w:tcPr>
            <w:tcW w:w="2037" w:type="pct"/>
            <w:vAlign w:val="bottom"/>
          </w:tcPr>
          <w:p w14:paraId="4B018A70" w14:textId="77777777" w:rsidR="009363BA" w:rsidRPr="00395705" w:rsidRDefault="009363BA" w:rsidP="00480A19">
            <w:pPr>
              <w:rPr>
                <w:sz w:val="28"/>
                <w:szCs w:val="28"/>
              </w:rPr>
            </w:pPr>
            <w:r w:rsidRPr="00395705">
              <w:rPr>
                <w:sz w:val="28"/>
                <w:szCs w:val="28"/>
              </w:rPr>
              <w:t>Тиреоидит</w:t>
            </w:r>
          </w:p>
        </w:tc>
        <w:tc>
          <w:tcPr>
            <w:tcW w:w="574" w:type="pct"/>
            <w:vAlign w:val="center"/>
          </w:tcPr>
          <w:p w14:paraId="1528C38E" w14:textId="77777777" w:rsidR="009363BA" w:rsidRPr="00395705" w:rsidRDefault="009363BA" w:rsidP="00480A19">
            <w:pPr>
              <w:widowControl w:val="0"/>
              <w:spacing w:line="221" w:lineRule="auto"/>
              <w:jc w:val="center"/>
              <w:rPr>
                <w:sz w:val="28"/>
                <w:szCs w:val="28"/>
              </w:rPr>
            </w:pPr>
            <w:r w:rsidRPr="00395705">
              <w:rPr>
                <w:sz w:val="28"/>
                <w:szCs w:val="28"/>
              </w:rPr>
              <w:t>12,9</w:t>
            </w:r>
          </w:p>
        </w:tc>
        <w:tc>
          <w:tcPr>
            <w:tcW w:w="546" w:type="pct"/>
            <w:vAlign w:val="center"/>
          </w:tcPr>
          <w:p w14:paraId="57E2E265" w14:textId="77777777" w:rsidR="009363BA" w:rsidRPr="00395705" w:rsidRDefault="009363BA" w:rsidP="00480A19">
            <w:pPr>
              <w:widowControl w:val="0"/>
              <w:spacing w:line="221" w:lineRule="auto"/>
              <w:jc w:val="center"/>
              <w:rPr>
                <w:sz w:val="28"/>
                <w:szCs w:val="28"/>
              </w:rPr>
            </w:pPr>
            <w:r w:rsidRPr="00395705">
              <w:rPr>
                <w:sz w:val="28"/>
                <w:szCs w:val="28"/>
              </w:rPr>
              <w:t>12,6</w:t>
            </w:r>
          </w:p>
        </w:tc>
        <w:tc>
          <w:tcPr>
            <w:tcW w:w="655" w:type="pct"/>
            <w:noWrap/>
            <w:vAlign w:val="center"/>
          </w:tcPr>
          <w:p w14:paraId="3614254B" w14:textId="77777777" w:rsidR="009363BA" w:rsidRPr="00395705" w:rsidRDefault="009363BA" w:rsidP="00480A19">
            <w:pPr>
              <w:widowControl w:val="0"/>
              <w:spacing w:line="221" w:lineRule="auto"/>
              <w:jc w:val="center"/>
              <w:rPr>
                <w:sz w:val="28"/>
                <w:szCs w:val="28"/>
              </w:rPr>
            </w:pPr>
            <w:r w:rsidRPr="00395705">
              <w:rPr>
                <w:sz w:val="28"/>
                <w:szCs w:val="28"/>
              </w:rPr>
              <w:t>22,7</w:t>
            </w:r>
          </w:p>
        </w:tc>
        <w:tc>
          <w:tcPr>
            <w:tcW w:w="1188" w:type="pct"/>
            <w:noWrap/>
            <w:vAlign w:val="center"/>
          </w:tcPr>
          <w:p w14:paraId="3DE7779A" w14:textId="77777777" w:rsidR="009363BA" w:rsidRPr="00395705" w:rsidRDefault="009363BA" w:rsidP="00480A19">
            <w:pPr>
              <w:jc w:val="center"/>
              <w:rPr>
                <w:sz w:val="28"/>
                <w:szCs w:val="28"/>
              </w:rPr>
            </w:pPr>
            <w:r w:rsidRPr="00395705">
              <w:rPr>
                <w:sz w:val="28"/>
                <w:szCs w:val="28"/>
              </w:rPr>
              <w:t>80,1</w:t>
            </w:r>
          </w:p>
        </w:tc>
      </w:tr>
    </w:tbl>
    <w:p w14:paraId="11FDA434" w14:textId="77777777" w:rsidR="009363BA" w:rsidRPr="00395705" w:rsidRDefault="009363BA" w:rsidP="009363BA">
      <w:pPr>
        <w:widowControl w:val="0"/>
        <w:spacing w:line="221" w:lineRule="auto"/>
        <w:jc w:val="both"/>
        <w:rPr>
          <w:color w:val="FF0000"/>
          <w:sz w:val="28"/>
          <w:szCs w:val="28"/>
        </w:rPr>
      </w:pPr>
    </w:p>
    <w:p w14:paraId="4A91277F" w14:textId="77777777" w:rsidR="009363BA" w:rsidRPr="00395705" w:rsidRDefault="009363BA" w:rsidP="009363BA">
      <w:pPr>
        <w:pStyle w:val="affffe"/>
        <w:widowControl w:val="0"/>
        <w:spacing w:line="240" w:lineRule="auto"/>
        <w:rPr>
          <w:szCs w:val="28"/>
        </w:rPr>
      </w:pPr>
      <w:r w:rsidRPr="00395705">
        <w:rPr>
          <w:szCs w:val="28"/>
        </w:rPr>
        <w:t>Социальные болезни с впервые установленным диагнозом</w:t>
      </w:r>
      <w:r>
        <w:rPr>
          <w:szCs w:val="28"/>
        </w:rPr>
        <w:t>.</w:t>
      </w:r>
    </w:p>
    <w:p w14:paraId="3DA50D5A" w14:textId="77777777" w:rsidR="009363BA" w:rsidRPr="00395705" w:rsidRDefault="009363BA" w:rsidP="009363BA">
      <w:pPr>
        <w:widowControl w:val="0"/>
        <w:tabs>
          <w:tab w:val="left" w:pos="1380"/>
        </w:tabs>
        <w:ind w:firstLine="567"/>
        <w:jc w:val="both"/>
        <w:rPr>
          <w:sz w:val="28"/>
          <w:szCs w:val="28"/>
        </w:rPr>
      </w:pPr>
      <w:r w:rsidRPr="00395705">
        <w:rPr>
          <w:sz w:val="28"/>
          <w:szCs w:val="28"/>
        </w:rPr>
        <w:t xml:space="preserve">Психическое здоровье населения является одним из наиболее важных показателей благосостояния государства и критерием его социальной безопасности. По данным федерального информационного фонда социально-гигиенического мониторинга в 2016 году сохранился уровень впервые зарегистрированных психических расстройств среди детей вырос на 19,3%. </w:t>
      </w:r>
    </w:p>
    <w:p w14:paraId="7FFE03D8" w14:textId="77777777" w:rsidR="009363BA" w:rsidRPr="00395705" w:rsidRDefault="009363BA" w:rsidP="009363BA">
      <w:pPr>
        <w:pStyle w:val="affffc"/>
        <w:widowControl w:val="0"/>
        <w:spacing w:line="240" w:lineRule="auto"/>
        <w:rPr>
          <w:rFonts w:ascii="Times New Roman" w:hAnsi="Times New Roman" w:cs="Times New Roman"/>
          <w:sz w:val="28"/>
          <w:szCs w:val="28"/>
        </w:rPr>
      </w:pPr>
      <w:r w:rsidRPr="00395705">
        <w:rPr>
          <w:rFonts w:ascii="Times New Roman" w:hAnsi="Times New Roman" w:cs="Times New Roman"/>
          <w:sz w:val="28"/>
          <w:szCs w:val="28"/>
        </w:rPr>
        <w:t xml:space="preserve">Таблица </w:t>
      </w:r>
      <w:r w:rsidR="007461FC">
        <w:rPr>
          <w:rFonts w:ascii="Times New Roman" w:hAnsi="Times New Roman" w:cs="Times New Roman"/>
          <w:sz w:val="28"/>
          <w:szCs w:val="28"/>
        </w:rPr>
        <w:t>18</w:t>
      </w:r>
    </w:p>
    <w:p w14:paraId="4EE6609E" w14:textId="77777777" w:rsidR="009363BA" w:rsidRPr="00395705" w:rsidRDefault="009363BA" w:rsidP="009363BA">
      <w:pPr>
        <w:pStyle w:val="affffd"/>
        <w:widowControl w:val="0"/>
        <w:spacing w:line="240" w:lineRule="auto"/>
        <w:rPr>
          <w:rFonts w:ascii="Times New Roman" w:hAnsi="Times New Roman" w:cs="Times New Roman"/>
          <w:sz w:val="28"/>
          <w:szCs w:val="28"/>
        </w:rPr>
      </w:pPr>
      <w:r w:rsidRPr="00395705">
        <w:rPr>
          <w:rFonts w:ascii="Times New Roman" w:hAnsi="Times New Roman" w:cs="Times New Roman"/>
          <w:sz w:val="28"/>
          <w:szCs w:val="28"/>
        </w:rPr>
        <w:t>Динамика впервые выявленной заболеваемости детского населения по основным группам социально обусловленных заболеваний</w:t>
      </w:r>
      <w:r w:rsidRPr="00395705">
        <w:rPr>
          <w:rFonts w:ascii="Times New Roman" w:hAnsi="Times New Roman" w:cs="Times New Roman"/>
          <w:sz w:val="28"/>
          <w:szCs w:val="28"/>
        </w:rPr>
        <w:br/>
        <w:t>по данным ФИФ СГМ (на 100 тыс. детей до 14 лет)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0"/>
        <w:gridCol w:w="1041"/>
        <w:gridCol w:w="1041"/>
        <w:gridCol w:w="1041"/>
        <w:gridCol w:w="2163"/>
      </w:tblGrid>
      <w:tr w:rsidR="009363BA" w:rsidRPr="00395705" w14:paraId="725E482B" w14:textId="77777777" w:rsidTr="00480A19">
        <w:trPr>
          <w:trHeight w:val="20"/>
          <w:jc w:val="center"/>
        </w:trPr>
        <w:tc>
          <w:tcPr>
            <w:tcW w:w="2151" w:type="pct"/>
            <w:vAlign w:val="center"/>
          </w:tcPr>
          <w:p w14:paraId="77155DA5" w14:textId="77777777" w:rsidR="009363BA" w:rsidRPr="00395705" w:rsidRDefault="009363BA" w:rsidP="00480A19">
            <w:pPr>
              <w:widowControl w:val="0"/>
              <w:jc w:val="center"/>
              <w:rPr>
                <w:b/>
                <w:sz w:val="28"/>
                <w:szCs w:val="28"/>
              </w:rPr>
            </w:pPr>
            <w:r w:rsidRPr="00395705">
              <w:rPr>
                <w:b/>
                <w:sz w:val="28"/>
                <w:szCs w:val="28"/>
              </w:rPr>
              <w:t>Показатели</w:t>
            </w:r>
          </w:p>
        </w:tc>
        <w:tc>
          <w:tcPr>
            <w:tcW w:w="561" w:type="pct"/>
            <w:vAlign w:val="center"/>
          </w:tcPr>
          <w:p w14:paraId="09B67164" w14:textId="77777777" w:rsidR="009363BA" w:rsidRPr="00395705" w:rsidRDefault="009363BA" w:rsidP="00480A19">
            <w:pPr>
              <w:widowControl w:val="0"/>
              <w:jc w:val="center"/>
              <w:rPr>
                <w:b/>
                <w:sz w:val="28"/>
                <w:szCs w:val="28"/>
              </w:rPr>
            </w:pPr>
            <w:r w:rsidRPr="00395705">
              <w:rPr>
                <w:b/>
                <w:sz w:val="28"/>
                <w:szCs w:val="28"/>
              </w:rPr>
              <w:t>2014 г.</w:t>
            </w:r>
          </w:p>
        </w:tc>
        <w:tc>
          <w:tcPr>
            <w:tcW w:w="561" w:type="pct"/>
            <w:vAlign w:val="center"/>
          </w:tcPr>
          <w:p w14:paraId="3728B2EA" w14:textId="77777777" w:rsidR="009363BA" w:rsidRPr="00395705" w:rsidRDefault="009363BA" w:rsidP="00480A19">
            <w:pPr>
              <w:widowControl w:val="0"/>
              <w:jc w:val="center"/>
              <w:rPr>
                <w:b/>
                <w:sz w:val="28"/>
                <w:szCs w:val="28"/>
              </w:rPr>
            </w:pPr>
            <w:r w:rsidRPr="00395705">
              <w:rPr>
                <w:b/>
                <w:sz w:val="28"/>
                <w:szCs w:val="28"/>
              </w:rPr>
              <w:t>2015 г.</w:t>
            </w:r>
          </w:p>
        </w:tc>
        <w:tc>
          <w:tcPr>
            <w:tcW w:w="561" w:type="pct"/>
            <w:noWrap/>
            <w:vAlign w:val="center"/>
          </w:tcPr>
          <w:p w14:paraId="2F648D95" w14:textId="77777777" w:rsidR="009363BA" w:rsidRPr="00395705" w:rsidRDefault="009363BA" w:rsidP="00480A19">
            <w:pPr>
              <w:widowControl w:val="0"/>
              <w:jc w:val="center"/>
              <w:rPr>
                <w:b/>
                <w:sz w:val="28"/>
                <w:szCs w:val="28"/>
              </w:rPr>
            </w:pPr>
            <w:r w:rsidRPr="00395705">
              <w:rPr>
                <w:b/>
                <w:sz w:val="28"/>
                <w:szCs w:val="28"/>
              </w:rPr>
              <w:t>2016 г.</w:t>
            </w:r>
          </w:p>
        </w:tc>
        <w:tc>
          <w:tcPr>
            <w:tcW w:w="1168" w:type="pct"/>
            <w:noWrap/>
            <w:vAlign w:val="center"/>
          </w:tcPr>
          <w:p w14:paraId="3F98470D" w14:textId="77777777" w:rsidR="009363BA" w:rsidRPr="00395705" w:rsidRDefault="009363BA" w:rsidP="00480A19">
            <w:pPr>
              <w:widowControl w:val="0"/>
              <w:jc w:val="center"/>
              <w:rPr>
                <w:b/>
                <w:sz w:val="28"/>
                <w:szCs w:val="28"/>
              </w:rPr>
            </w:pPr>
            <w:r w:rsidRPr="00395705">
              <w:rPr>
                <w:b/>
                <w:sz w:val="28"/>
                <w:szCs w:val="28"/>
              </w:rPr>
              <w:t>Темп изменений</w:t>
            </w:r>
          </w:p>
          <w:p w14:paraId="4FEA80DC" w14:textId="77777777" w:rsidR="009363BA" w:rsidRPr="00395705" w:rsidRDefault="009363BA" w:rsidP="00480A19">
            <w:pPr>
              <w:widowControl w:val="0"/>
              <w:jc w:val="center"/>
              <w:rPr>
                <w:b/>
                <w:sz w:val="28"/>
                <w:szCs w:val="28"/>
              </w:rPr>
            </w:pPr>
            <w:r w:rsidRPr="00395705">
              <w:rPr>
                <w:b/>
                <w:sz w:val="28"/>
                <w:szCs w:val="28"/>
              </w:rPr>
              <w:t>к 2015 году</w:t>
            </w:r>
          </w:p>
        </w:tc>
      </w:tr>
      <w:tr w:rsidR="009363BA" w:rsidRPr="00395705" w14:paraId="3734E30A" w14:textId="77777777" w:rsidTr="00480A19">
        <w:trPr>
          <w:trHeight w:val="20"/>
          <w:jc w:val="center"/>
        </w:trPr>
        <w:tc>
          <w:tcPr>
            <w:tcW w:w="2151" w:type="pct"/>
            <w:vAlign w:val="bottom"/>
          </w:tcPr>
          <w:p w14:paraId="26038811" w14:textId="77777777" w:rsidR="009363BA" w:rsidRPr="00395705" w:rsidRDefault="009363BA" w:rsidP="00480A19">
            <w:pPr>
              <w:widowControl w:val="0"/>
              <w:jc w:val="both"/>
              <w:rPr>
                <w:sz w:val="28"/>
                <w:szCs w:val="28"/>
              </w:rPr>
            </w:pPr>
            <w:r w:rsidRPr="00395705">
              <w:rPr>
                <w:sz w:val="28"/>
                <w:szCs w:val="28"/>
              </w:rPr>
              <w:t>Психические расстройства всего:</w:t>
            </w:r>
          </w:p>
        </w:tc>
        <w:tc>
          <w:tcPr>
            <w:tcW w:w="561" w:type="pct"/>
            <w:vAlign w:val="center"/>
          </w:tcPr>
          <w:p w14:paraId="7087C41F" w14:textId="77777777" w:rsidR="009363BA" w:rsidRPr="00395705" w:rsidRDefault="009363BA" w:rsidP="00480A19">
            <w:pPr>
              <w:widowControl w:val="0"/>
              <w:jc w:val="center"/>
              <w:rPr>
                <w:sz w:val="28"/>
                <w:szCs w:val="28"/>
              </w:rPr>
            </w:pPr>
            <w:r w:rsidRPr="00395705">
              <w:rPr>
                <w:sz w:val="28"/>
                <w:szCs w:val="28"/>
              </w:rPr>
              <w:t>223,5</w:t>
            </w:r>
          </w:p>
        </w:tc>
        <w:tc>
          <w:tcPr>
            <w:tcW w:w="561" w:type="pct"/>
            <w:vAlign w:val="center"/>
          </w:tcPr>
          <w:p w14:paraId="237BD233" w14:textId="77777777" w:rsidR="009363BA" w:rsidRPr="00395705" w:rsidRDefault="009363BA" w:rsidP="00480A19">
            <w:pPr>
              <w:widowControl w:val="0"/>
              <w:jc w:val="center"/>
              <w:rPr>
                <w:sz w:val="28"/>
                <w:szCs w:val="28"/>
              </w:rPr>
            </w:pPr>
            <w:r w:rsidRPr="00395705">
              <w:rPr>
                <w:sz w:val="28"/>
                <w:szCs w:val="28"/>
              </w:rPr>
              <w:t>262,7</w:t>
            </w:r>
          </w:p>
        </w:tc>
        <w:tc>
          <w:tcPr>
            <w:tcW w:w="561" w:type="pct"/>
            <w:noWrap/>
            <w:vAlign w:val="center"/>
          </w:tcPr>
          <w:p w14:paraId="603BA898" w14:textId="77777777" w:rsidR="009363BA" w:rsidRPr="00395705" w:rsidRDefault="009363BA" w:rsidP="00480A19">
            <w:pPr>
              <w:widowControl w:val="0"/>
              <w:jc w:val="center"/>
              <w:rPr>
                <w:sz w:val="28"/>
                <w:szCs w:val="28"/>
              </w:rPr>
            </w:pPr>
            <w:r w:rsidRPr="00395705">
              <w:rPr>
                <w:sz w:val="28"/>
                <w:szCs w:val="28"/>
              </w:rPr>
              <w:t>312,7</w:t>
            </w:r>
          </w:p>
        </w:tc>
        <w:tc>
          <w:tcPr>
            <w:tcW w:w="1168" w:type="pct"/>
            <w:noWrap/>
            <w:vAlign w:val="center"/>
          </w:tcPr>
          <w:p w14:paraId="6BBFC6A7" w14:textId="77777777" w:rsidR="009363BA" w:rsidRPr="00395705" w:rsidRDefault="009363BA" w:rsidP="00480A19">
            <w:pPr>
              <w:widowControl w:val="0"/>
              <w:jc w:val="center"/>
              <w:rPr>
                <w:sz w:val="28"/>
                <w:szCs w:val="28"/>
              </w:rPr>
            </w:pPr>
            <w:r w:rsidRPr="00395705">
              <w:rPr>
                <w:sz w:val="28"/>
                <w:szCs w:val="28"/>
              </w:rPr>
              <w:t>+19,03</w:t>
            </w:r>
          </w:p>
        </w:tc>
      </w:tr>
      <w:tr w:rsidR="009363BA" w:rsidRPr="00395705" w14:paraId="1C5E9C7A" w14:textId="77777777" w:rsidTr="00480A19">
        <w:trPr>
          <w:trHeight w:val="20"/>
          <w:jc w:val="center"/>
        </w:trPr>
        <w:tc>
          <w:tcPr>
            <w:tcW w:w="2151" w:type="pct"/>
            <w:vAlign w:val="bottom"/>
          </w:tcPr>
          <w:p w14:paraId="02F6BF8B" w14:textId="77777777" w:rsidR="009363BA" w:rsidRPr="00395705" w:rsidRDefault="009363BA" w:rsidP="00480A19">
            <w:pPr>
              <w:widowControl w:val="0"/>
              <w:jc w:val="both"/>
              <w:rPr>
                <w:sz w:val="28"/>
                <w:szCs w:val="28"/>
              </w:rPr>
            </w:pPr>
            <w:r w:rsidRPr="00395705">
              <w:rPr>
                <w:sz w:val="28"/>
                <w:szCs w:val="28"/>
              </w:rPr>
              <w:t>из них: невротические, связанные со стрессом и соматоформные расстройства</w:t>
            </w:r>
          </w:p>
        </w:tc>
        <w:tc>
          <w:tcPr>
            <w:tcW w:w="561" w:type="pct"/>
            <w:vAlign w:val="center"/>
          </w:tcPr>
          <w:p w14:paraId="4F1EE0DB" w14:textId="77777777" w:rsidR="009363BA" w:rsidRPr="00395705" w:rsidRDefault="009363BA" w:rsidP="00480A19">
            <w:pPr>
              <w:widowControl w:val="0"/>
              <w:jc w:val="center"/>
              <w:rPr>
                <w:sz w:val="28"/>
                <w:szCs w:val="28"/>
              </w:rPr>
            </w:pPr>
            <w:r w:rsidRPr="00395705">
              <w:rPr>
                <w:sz w:val="28"/>
                <w:szCs w:val="28"/>
              </w:rPr>
              <w:t>2,6</w:t>
            </w:r>
          </w:p>
        </w:tc>
        <w:tc>
          <w:tcPr>
            <w:tcW w:w="561" w:type="pct"/>
            <w:vAlign w:val="center"/>
          </w:tcPr>
          <w:p w14:paraId="6EA51596" w14:textId="77777777" w:rsidR="009363BA" w:rsidRPr="00395705" w:rsidRDefault="009363BA" w:rsidP="00480A19">
            <w:pPr>
              <w:widowControl w:val="0"/>
              <w:jc w:val="center"/>
              <w:rPr>
                <w:sz w:val="28"/>
                <w:szCs w:val="28"/>
              </w:rPr>
            </w:pPr>
            <w:r w:rsidRPr="00395705">
              <w:rPr>
                <w:sz w:val="28"/>
                <w:szCs w:val="28"/>
              </w:rPr>
              <w:t>1,3</w:t>
            </w:r>
          </w:p>
        </w:tc>
        <w:tc>
          <w:tcPr>
            <w:tcW w:w="561" w:type="pct"/>
            <w:noWrap/>
            <w:vAlign w:val="center"/>
          </w:tcPr>
          <w:p w14:paraId="4E3A1F24" w14:textId="77777777" w:rsidR="009363BA" w:rsidRPr="00395705" w:rsidRDefault="009363BA" w:rsidP="00480A19">
            <w:pPr>
              <w:widowControl w:val="0"/>
              <w:jc w:val="center"/>
              <w:rPr>
                <w:sz w:val="28"/>
                <w:szCs w:val="28"/>
              </w:rPr>
            </w:pPr>
            <w:r w:rsidRPr="00395705">
              <w:rPr>
                <w:sz w:val="28"/>
                <w:szCs w:val="28"/>
              </w:rPr>
              <w:t>1,2</w:t>
            </w:r>
          </w:p>
        </w:tc>
        <w:tc>
          <w:tcPr>
            <w:tcW w:w="1168" w:type="pct"/>
            <w:noWrap/>
            <w:vAlign w:val="center"/>
          </w:tcPr>
          <w:p w14:paraId="26C98777" w14:textId="77777777" w:rsidR="009363BA" w:rsidRPr="00395705" w:rsidRDefault="009363BA" w:rsidP="00480A19">
            <w:pPr>
              <w:widowControl w:val="0"/>
              <w:jc w:val="center"/>
              <w:rPr>
                <w:sz w:val="28"/>
                <w:szCs w:val="28"/>
              </w:rPr>
            </w:pPr>
            <w:r w:rsidRPr="00395705">
              <w:rPr>
                <w:sz w:val="28"/>
                <w:szCs w:val="28"/>
              </w:rPr>
              <w:t>-  7,6</w:t>
            </w:r>
          </w:p>
        </w:tc>
      </w:tr>
      <w:tr w:rsidR="009363BA" w:rsidRPr="00395705" w14:paraId="092FF767" w14:textId="77777777" w:rsidTr="00480A19">
        <w:trPr>
          <w:trHeight w:val="20"/>
          <w:jc w:val="center"/>
        </w:trPr>
        <w:tc>
          <w:tcPr>
            <w:tcW w:w="2151" w:type="pct"/>
            <w:vAlign w:val="bottom"/>
          </w:tcPr>
          <w:p w14:paraId="74A5A94B" w14:textId="77777777" w:rsidR="009363BA" w:rsidRPr="00395705" w:rsidRDefault="009363BA" w:rsidP="00480A19">
            <w:pPr>
              <w:widowControl w:val="0"/>
              <w:jc w:val="both"/>
              <w:rPr>
                <w:sz w:val="28"/>
                <w:szCs w:val="28"/>
              </w:rPr>
            </w:pPr>
            <w:r w:rsidRPr="00395705">
              <w:rPr>
                <w:sz w:val="28"/>
                <w:szCs w:val="28"/>
              </w:rPr>
              <w:t>поведенческие синдромы, непсихотические расстройства детского и подросткового возраста</w:t>
            </w:r>
          </w:p>
        </w:tc>
        <w:tc>
          <w:tcPr>
            <w:tcW w:w="561" w:type="pct"/>
            <w:vAlign w:val="center"/>
          </w:tcPr>
          <w:p w14:paraId="125C8C33" w14:textId="77777777" w:rsidR="009363BA" w:rsidRPr="00395705" w:rsidRDefault="009363BA" w:rsidP="00480A19">
            <w:pPr>
              <w:widowControl w:val="0"/>
              <w:jc w:val="center"/>
              <w:rPr>
                <w:sz w:val="28"/>
                <w:szCs w:val="28"/>
              </w:rPr>
            </w:pPr>
            <w:r w:rsidRPr="00395705">
              <w:rPr>
                <w:sz w:val="28"/>
                <w:szCs w:val="28"/>
              </w:rPr>
              <w:t>89,6</w:t>
            </w:r>
          </w:p>
        </w:tc>
        <w:tc>
          <w:tcPr>
            <w:tcW w:w="561" w:type="pct"/>
            <w:vAlign w:val="center"/>
          </w:tcPr>
          <w:p w14:paraId="037B2E03" w14:textId="77777777" w:rsidR="009363BA" w:rsidRPr="00395705" w:rsidRDefault="009363BA" w:rsidP="00480A19">
            <w:pPr>
              <w:widowControl w:val="0"/>
              <w:jc w:val="center"/>
              <w:rPr>
                <w:sz w:val="28"/>
                <w:szCs w:val="28"/>
              </w:rPr>
            </w:pPr>
            <w:r w:rsidRPr="00395705">
              <w:rPr>
                <w:sz w:val="28"/>
                <w:szCs w:val="28"/>
              </w:rPr>
              <w:t>115,3</w:t>
            </w:r>
          </w:p>
        </w:tc>
        <w:tc>
          <w:tcPr>
            <w:tcW w:w="561" w:type="pct"/>
            <w:noWrap/>
            <w:vAlign w:val="center"/>
          </w:tcPr>
          <w:p w14:paraId="27A0E662" w14:textId="77777777" w:rsidR="009363BA" w:rsidRPr="00395705" w:rsidRDefault="009363BA" w:rsidP="00480A19">
            <w:pPr>
              <w:widowControl w:val="0"/>
              <w:jc w:val="center"/>
              <w:rPr>
                <w:sz w:val="28"/>
                <w:szCs w:val="28"/>
              </w:rPr>
            </w:pPr>
            <w:r w:rsidRPr="00395705">
              <w:rPr>
                <w:sz w:val="28"/>
                <w:szCs w:val="28"/>
              </w:rPr>
              <w:t>90,6</w:t>
            </w:r>
          </w:p>
        </w:tc>
        <w:tc>
          <w:tcPr>
            <w:tcW w:w="1168" w:type="pct"/>
            <w:noWrap/>
            <w:vAlign w:val="center"/>
          </w:tcPr>
          <w:p w14:paraId="62B30767" w14:textId="77777777" w:rsidR="009363BA" w:rsidRPr="00395705" w:rsidRDefault="009363BA" w:rsidP="00480A19">
            <w:pPr>
              <w:widowControl w:val="0"/>
              <w:jc w:val="center"/>
              <w:rPr>
                <w:sz w:val="28"/>
                <w:szCs w:val="28"/>
              </w:rPr>
            </w:pPr>
            <w:r w:rsidRPr="00395705">
              <w:rPr>
                <w:sz w:val="28"/>
                <w:szCs w:val="28"/>
              </w:rPr>
              <w:t>-21,4</w:t>
            </w:r>
          </w:p>
        </w:tc>
      </w:tr>
      <w:tr w:rsidR="009363BA" w:rsidRPr="00395705" w14:paraId="49426B22" w14:textId="77777777" w:rsidTr="00480A19">
        <w:trPr>
          <w:trHeight w:val="20"/>
          <w:jc w:val="center"/>
        </w:trPr>
        <w:tc>
          <w:tcPr>
            <w:tcW w:w="2151" w:type="pct"/>
            <w:vAlign w:val="bottom"/>
          </w:tcPr>
          <w:p w14:paraId="1032DCFF" w14:textId="77777777" w:rsidR="009363BA" w:rsidRPr="00395705" w:rsidRDefault="009363BA" w:rsidP="00480A19">
            <w:pPr>
              <w:widowControl w:val="0"/>
              <w:jc w:val="both"/>
              <w:rPr>
                <w:sz w:val="28"/>
                <w:szCs w:val="28"/>
              </w:rPr>
            </w:pPr>
            <w:r w:rsidRPr="00395705">
              <w:rPr>
                <w:sz w:val="28"/>
                <w:szCs w:val="28"/>
              </w:rPr>
              <w:t>Синдром зависимости от алкоголя (хронический алкоголизм)</w:t>
            </w:r>
          </w:p>
        </w:tc>
        <w:tc>
          <w:tcPr>
            <w:tcW w:w="561" w:type="pct"/>
            <w:vAlign w:val="center"/>
          </w:tcPr>
          <w:p w14:paraId="0A54ED6B" w14:textId="77777777" w:rsidR="009363BA" w:rsidRPr="00395705" w:rsidRDefault="009363BA" w:rsidP="00480A19">
            <w:pPr>
              <w:widowControl w:val="0"/>
              <w:jc w:val="center"/>
              <w:rPr>
                <w:sz w:val="28"/>
                <w:szCs w:val="28"/>
              </w:rPr>
            </w:pPr>
            <w:r w:rsidRPr="00395705">
              <w:rPr>
                <w:sz w:val="28"/>
                <w:szCs w:val="28"/>
              </w:rPr>
              <w:t>0</w:t>
            </w:r>
          </w:p>
        </w:tc>
        <w:tc>
          <w:tcPr>
            <w:tcW w:w="561" w:type="pct"/>
            <w:vAlign w:val="center"/>
          </w:tcPr>
          <w:p w14:paraId="7724DFFC" w14:textId="77777777" w:rsidR="009363BA" w:rsidRPr="00395705" w:rsidRDefault="009363BA" w:rsidP="00480A19">
            <w:pPr>
              <w:widowControl w:val="0"/>
              <w:jc w:val="center"/>
              <w:rPr>
                <w:sz w:val="28"/>
                <w:szCs w:val="28"/>
              </w:rPr>
            </w:pPr>
            <w:r w:rsidRPr="00395705">
              <w:rPr>
                <w:sz w:val="28"/>
                <w:szCs w:val="28"/>
              </w:rPr>
              <w:t>0</w:t>
            </w:r>
          </w:p>
        </w:tc>
        <w:tc>
          <w:tcPr>
            <w:tcW w:w="561" w:type="pct"/>
            <w:noWrap/>
            <w:vAlign w:val="center"/>
          </w:tcPr>
          <w:p w14:paraId="5CB1B6A3" w14:textId="77777777" w:rsidR="009363BA" w:rsidRPr="00395705" w:rsidRDefault="009363BA" w:rsidP="00480A19">
            <w:pPr>
              <w:widowControl w:val="0"/>
              <w:jc w:val="center"/>
              <w:rPr>
                <w:sz w:val="28"/>
                <w:szCs w:val="28"/>
              </w:rPr>
            </w:pPr>
            <w:r w:rsidRPr="00395705">
              <w:rPr>
                <w:sz w:val="28"/>
                <w:szCs w:val="28"/>
              </w:rPr>
              <w:t>0</w:t>
            </w:r>
          </w:p>
        </w:tc>
        <w:tc>
          <w:tcPr>
            <w:tcW w:w="1168" w:type="pct"/>
            <w:noWrap/>
            <w:vAlign w:val="center"/>
          </w:tcPr>
          <w:p w14:paraId="28B8813B" w14:textId="77777777" w:rsidR="009363BA" w:rsidRPr="00395705" w:rsidRDefault="009363BA" w:rsidP="00480A19">
            <w:pPr>
              <w:widowControl w:val="0"/>
              <w:jc w:val="center"/>
              <w:rPr>
                <w:sz w:val="28"/>
                <w:szCs w:val="28"/>
              </w:rPr>
            </w:pPr>
            <w:r w:rsidRPr="00395705">
              <w:rPr>
                <w:sz w:val="28"/>
                <w:szCs w:val="28"/>
              </w:rPr>
              <w:t>0</w:t>
            </w:r>
          </w:p>
        </w:tc>
      </w:tr>
      <w:tr w:rsidR="009363BA" w:rsidRPr="00395705" w14:paraId="0A8C2E89" w14:textId="77777777" w:rsidTr="00480A19">
        <w:trPr>
          <w:trHeight w:val="20"/>
          <w:jc w:val="center"/>
        </w:trPr>
        <w:tc>
          <w:tcPr>
            <w:tcW w:w="2151" w:type="pct"/>
            <w:vAlign w:val="bottom"/>
          </w:tcPr>
          <w:p w14:paraId="1414C1C2" w14:textId="77777777" w:rsidR="009363BA" w:rsidRPr="00395705" w:rsidRDefault="009363BA" w:rsidP="00480A19">
            <w:pPr>
              <w:widowControl w:val="0"/>
              <w:jc w:val="both"/>
              <w:rPr>
                <w:sz w:val="28"/>
                <w:szCs w:val="28"/>
              </w:rPr>
            </w:pPr>
            <w:r w:rsidRPr="00395705">
              <w:rPr>
                <w:sz w:val="28"/>
                <w:szCs w:val="28"/>
              </w:rPr>
              <w:t>Синдром зависимости от наркотических веществ (наркомании)</w:t>
            </w:r>
          </w:p>
        </w:tc>
        <w:tc>
          <w:tcPr>
            <w:tcW w:w="561" w:type="pct"/>
            <w:vAlign w:val="center"/>
          </w:tcPr>
          <w:p w14:paraId="7B59F11C" w14:textId="77777777" w:rsidR="009363BA" w:rsidRPr="00395705" w:rsidRDefault="009363BA" w:rsidP="00480A19">
            <w:pPr>
              <w:widowControl w:val="0"/>
              <w:jc w:val="center"/>
              <w:rPr>
                <w:sz w:val="28"/>
                <w:szCs w:val="28"/>
              </w:rPr>
            </w:pPr>
            <w:r w:rsidRPr="00395705">
              <w:rPr>
                <w:sz w:val="28"/>
                <w:szCs w:val="28"/>
              </w:rPr>
              <w:t>0</w:t>
            </w:r>
          </w:p>
        </w:tc>
        <w:tc>
          <w:tcPr>
            <w:tcW w:w="561" w:type="pct"/>
            <w:vAlign w:val="center"/>
          </w:tcPr>
          <w:p w14:paraId="4483C3DF" w14:textId="77777777" w:rsidR="009363BA" w:rsidRPr="00395705" w:rsidRDefault="009363BA" w:rsidP="00480A19">
            <w:pPr>
              <w:widowControl w:val="0"/>
              <w:jc w:val="center"/>
              <w:rPr>
                <w:sz w:val="28"/>
                <w:szCs w:val="28"/>
              </w:rPr>
            </w:pPr>
            <w:r w:rsidRPr="00395705">
              <w:rPr>
                <w:sz w:val="28"/>
                <w:szCs w:val="28"/>
              </w:rPr>
              <w:t>0</w:t>
            </w:r>
          </w:p>
        </w:tc>
        <w:tc>
          <w:tcPr>
            <w:tcW w:w="561" w:type="pct"/>
            <w:noWrap/>
            <w:vAlign w:val="center"/>
          </w:tcPr>
          <w:p w14:paraId="0DFE0FDE" w14:textId="77777777" w:rsidR="009363BA" w:rsidRPr="00395705" w:rsidRDefault="009363BA" w:rsidP="00480A19">
            <w:pPr>
              <w:widowControl w:val="0"/>
              <w:jc w:val="center"/>
              <w:rPr>
                <w:sz w:val="28"/>
                <w:szCs w:val="28"/>
              </w:rPr>
            </w:pPr>
            <w:r w:rsidRPr="00395705">
              <w:rPr>
                <w:sz w:val="28"/>
                <w:szCs w:val="28"/>
              </w:rPr>
              <w:t>0</w:t>
            </w:r>
          </w:p>
        </w:tc>
        <w:tc>
          <w:tcPr>
            <w:tcW w:w="1168" w:type="pct"/>
            <w:noWrap/>
            <w:vAlign w:val="center"/>
          </w:tcPr>
          <w:p w14:paraId="66B3608F" w14:textId="77777777" w:rsidR="009363BA" w:rsidRPr="00395705" w:rsidRDefault="009363BA" w:rsidP="00480A19">
            <w:pPr>
              <w:widowControl w:val="0"/>
              <w:jc w:val="center"/>
              <w:rPr>
                <w:sz w:val="28"/>
                <w:szCs w:val="28"/>
              </w:rPr>
            </w:pPr>
            <w:r w:rsidRPr="00395705">
              <w:rPr>
                <w:sz w:val="28"/>
                <w:szCs w:val="28"/>
              </w:rPr>
              <w:t>0</w:t>
            </w:r>
          </w:p>
        </w:tc>
      </w:tr>
    </w:tbl>
    <w:p w14:paraId="3EE1F66A" w14:textId="77777777" w:rsidR="009363BA" w:rsidRPr="00395705" w:rsidRDefault="009363BA" w:rsidP="009363BA">
      <w:pPr>
        <w:widowControl w:val="0"/>
        <w:jc w:val="both"/>
        <w:rPr>
          <w:sz w:val="28"/>
          <w:szCs w:val="28"/>
        </w:rPr>
      </w:pPr>
    </w:p>
    <w:p w14:paraId="7DB726A2" w14:textId="77777777" w:rsidR="009363BA" w:rsidRPr="00395705" w:rsidRDefault="009363BA" w:rsidP="009363BA">
      <w:pPr>
        <w:widowControl w:val="0"/>
        <w:ind w:firstLine="567"/>
        <w:jc w:val="both"/>
        <w:rPr>
          <w:sz w:val="28"/>
          <w:szCs w:val="28"/>
        </w:rPr>
      </w:pPr>
      <w:r w:rsidRPr="00395705">
        <w:rPr>
          <w:sz w:val="28"/>
          <w:szCs w:val="28"/>
        </w:rPr>
        <w:t xml:space="preserve">У подростков отмечается рост заболеваемости психическими расстройствами на 6,1%. </w:t>
      </w:r>
    </w:p>
    <w:p w14:paraId="765204CB" w14:textId="77777777" w:rsidR="009363BA" w:rsidRPr="00395705" w:rsidRDefault="009363BA" w:rsidP="009363BA">
      <w:pPr>
        <w:pStyle w:val="affffc"/>
        <w:widowControl w:val="0"/>
        <w:spacing w:line="240" w:lineRule="auto"/>
        <w:jc w:val="center"/>
        <w:rPr>
          <w:rFonts w:ascii="Times New Roman" w:hAnsi="Times New Roman" w:cs="Times New Roman"/>
          <w:sz w:val="28"/>
          <w:szCs w:val="28"/>
        </w:rPr>
      </w:pPr>
      <w:r w:rsidRPr="00395705">
        <w:rPr>
          <w:rFonts w:ascii="Times New Roman" w:hAnsi="Times New Roman" w:cs="Times New Roman"/>
          <w:sz w:val="28"/>
          <w:szCs w:val="28"/>
        </w:rPr>
        <w:t xml:space="preserve">                                                                    </w:t>
      </w:r>
      <w:r w:rsidR="007461FC">
        <w:rPr>
          <w:rFonts w:ascii="Times New Roman" w:hAnsi="Times New Roman" w:cs="Times New Roman"/>
          <w:sz w:val="28"/>
          <w:szCs w:val="28"/>
        </w:rPr>
        <w:t xml:space="preserve">                               </w:t>
      </w:r>
      <w:r w:rsidRPr="00395705">
        <w:rPr>
          <w:rFonts w:ascii="Times New Roman" w:hAnsi="Times New Roman" w:cs="Times New Roman"/>
          <w:sz w:val="28"/>
          <w:szCs w:val="28"/>
        </w:rPr>
        <w:t xml:space="preserve">Таблица </w:t>
      </w:r>
      <w:r w:rsidR="007461FC">
        <w:rPr>
          <w:rFonts w:ascii="Times New Roman" w:hAnsi="Times New Roman" w:cs="Times New Roman"/>
          <w:sz w:val="28"/>
          <w:szCs w:val="28"/>
        </w:rPr>
        <w:t>19</w:t>
      </w:r>
    </w:p>
    <w:p w14:paraId="438EC7F9" w14:textId="77777777" w:rsidR="009363BA" w:rsidRDefault="009363BA" w:rsidP="009363BA">
      <w:pPr>
        <w:pStyle w:val="affffd"/>
        <w:widowControl w:val="0"/>
        <w:spacing w:line="240" w:lineRule="auto"/>
        <w:rPr>
          <w:rFonts w:ascii="Times New Roman" w:hAnsi="Times New Roman" w:cs="Times New Roman"/>
          <w:sz w:val="28"/>
          <w:szCs w:val="28"/>
        </w:rPr>
      </w:pPr>
      <w:r w:rsidRPr="00395705">
        <w:rPr>
          <w:rFonts w:ascii="Times New Roman" w:hAnsi="Times New Roman" w:cs="Times New Roman"/>
          <w:sz w:val="28"/>
          <w:szCs w:val="28"/>
        </w:rPr>
        <w:t xml:space="preserve">Динамика впервые выявленной заболеваемости среди подросткового населения по основным группам социально обусловленных заболеваний по данным ФИФ СГМ </w:t>
      </w:r>
      <w:r w:rsidR="007461FC">
        <w:rPr>
          <w:rFonts w:ascii="Times New Roman" w:hAnsi="Times New Roman" w:cs="Times New Roman"/>
          <w:sz w:val="28"/>
          <w:szCs w:val="28"/>
        </w:rPr>
        <w:br/>
      </w:r>
      <w:r w:rsidRPr="00395705">
        <w:rPr>
          <w:rFonts w:ascii="Times New Roman" w:hAnsi="Times New Roman" w:cs="Times New Roman"/>
          <w:sz w:val="28"/>
          <w:szCs w:val="28"/>
        </w:rPr>
        <w:t>(на 100 тыс. подростков от 15 до 17 лет)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0"/>
        <w:gridCol w:w="1297"/>
        <w:gridCol w:w="1167"/>
        <w:gridCol w:w="907"/>
        <w:gridCol w:w="1915"/>
      </w:tblGrid>
      <w:tr w:rsidR="009363BA" w:rsidRPr="00395705" w14:paraId="46716875" w14:textId="77777777" w:rsidTr="00480A19">
        <w:trPr>
          <w:trHeight w:val="20"/>
          <w:jc w:val="center"/>
        </w:trPr>
        <w:tc>
          <w:tcPr>
            <w:tcW w:w="2151" w:type="pct"/>
            <w:vAlign w:val="center"/>
          </w:tcPr>
          <w:p w14:paraId="579A6868" w14:textId="77777777" w:rsidR="009363BA" w:rsidRPr="00395705" w:rsidRDefault="009363BA" w:rsidP="00480A19">
            <w:pPr>
              <w:widowControl w:val="0"/>
              <w:jc w:val="center"/>
              <w:rPr>
                <w:b/>
                <w:sz w:val="28"/>
                <w:szCs w:val="28"/>
              </w:rPr>
            </w:pPr>
            <w:r w:rsidRPr="00395705">
              <w:rPr>
                <w:b/>
                <w:sz w:val="28"/>
                <w:szCs w:val="28"/>
              </w:rPr>
              <w:t>Показатели</w:t>
            </w:r>
          </w:p>
        </w:tc>
        <w:tc>
          <w:tcPr>
            <w:tcW w:w="699" w:type="pct"/>
            <w:noWrap/>
            <w:vAlign w:val="center"/>
          </w:tcPr>
          <w:p w14:paraId="59A44C86" w14:textId="77777777" w:rsidR="009363BA" w:rsidRPr="00395705" w:rsidRDefault="009363BA" w:rsidP="00480A19">
            <w:pPr>
              <w:widowControl w:val="0"/>
              <w:jc w:val="center"/>
              <w:rPr>
                <w:b/>
                <w:sz w:val="28"/>
                <w:szCs w:val="28"/>
              </w:rPr>
            </w:pPr>
            <w:r w:rsidRPr="00395705">
              <w:rPr>
                <w:b/>
                <w:sz w:val="28"/>
                <w:szCs w:val="28"/>
              </w:rPr>
              <w:t>2014 г.</w:t>
            </w:r>
          </w:p>
        </w:tc>
        <w:tc>
          <w:tcPr>
            <w:tcW w:w="629" w:type="pct"/>
            <w:noWrap/>
            <w:vAlign w:val="center"/>
          </w:tcPr>
          <w:p w14:paraId="0F189C5B" w14:textId="77777777" w:rsidR="009363BA" w:rsidRPr="00395705" w:rsidRDefault="009363BA" w:rsidP="00480A19">
            <w:pPr>
              <w:widowControl w:val="0"/>
              <w:jc w:val="center"/>
              <w:rPr>
                <w:b/>
                <w:sz w:val="28"/>
                <w:szCs w:val="28"/>
              </w:rPr>
            </w:pPr>
            <w:r w:rsidRPr="00395705">
              <w:rPr>
                <w:b/>
                <w:sz w:val="28"/>
                <w:szCs w:val="28"/>
              </w:rPr>
              <w:t>2015 г.</w:t>
            </w:r>
          </w:p>
        </w:tc>
        <w:tc>
          <w:tcPr>
            <w:tcW w:w="489" w:type="pct"/>
            <w:noWrap/>
            <w:vAlign w:val="center"/>
          </w:tcPr>
          <w:p w14:paraId="3E330336" w14:textId="77777777" w:rsidR="009363BA" w:rsidRPr="00395705" w:rsidRDefault="009363BA" w:rsidP="00480A19">
            <w:pPr>
              <w:widowControl w:val="0"/>
              <w:jc w:val="center"/>
              <w:rPr>
                <w:b/>
                <w:sz w:val="28"/>
                <w:szCs w:val="28"/>
              </w:rPr>
            </w:pPr>
            <w:r w:rsidRPr="00395705">
              <w:rPr>
                <w:b/>
                <w:sz w:val="28"/>
                <w:szCs w:val="28"/>
              </w:rPr>
              <w:t>2016 г.</w:t>
            </w:r>
          </w:p>
        </w:tc>
        <w:tc>
          <w:tcPr>
            <w:tcW w:w="1032" w:type="pct"/>
            <w:noWrap/>
            <w:vAlign w:val="center"/>
          </w:tcPr>
          <w:p w14:paraId="460EF247" w14:textId="77777777" w:rsidR="009363BA" w:rsidRPr="00395705" w:rsidRDefault="009363BA" w:rsidP="00480A19">
            <w:pPr>
              <w:widowControl w:val="0"/>
              <w:jc w:val="center"/>
              <w:rPr>
                <w:b/>
                <w:sz w:val="28"/>
                <w:szCs w:val="28"/>
              </w:rPr>
            </w:pPr>
            <w:r w:rsidRPr="00395705">
              <w:rPr>
                <w:b/>
                <w:sz w:val="28"/>
                <w:szCs w:val="28"/>
              </w:rPr>
              <w:t>Темп изменений к 2014 году</w:t>
            </w:r>
          </w:p>
        </w:tc>
      </w:tr>
      <w:tr w:rsidR="009363BA" w:rsidRPr="00395705" w14:paraId="6A2DC882" w14:textId="77777777" w:rsidTr="00480A19">
        <w:trPr>
          <w:trHeight w:val="20"/>
          <w:jc w:val="center"/>
        </w:trPr>
        <w:tc>
          <w:tcPr>
            <w:tcW w:w="2151" w:type="pct"/>
            <w:vAlign w:val="center"/>
          </w:tcPr>
          <w:p w14:paraId="07C1221B" w14:textId="77777777" w:rsidR="009363BA" w:rsidRPr="00395705" w:rsidRDefault="009363BA" w:rsidP="00480A19">
            <w:pPr>
              <w:widowControl w:val="0"/>
              <w:jc w:val="both"/>
              <w:rPr>
                <w:sz w:val="28"/>
                <w:szCs w:val="28"/>
              </w:rPr>
            </w:pPr>
            <w:r w:rsidRPr="00395705">
              <w:rPr>
                <w:sz w:val="28"/>
                <w:szCs w:val="28"/>
              </w:rPr>
              <w:t>Психические расстройства всего:</w:t>
            </w:r>
          </w:p>
        </w:tc>
        <w:tc>
          <w:tcPr>
            <w:tcW w:w="699" w:type="pct"/>
            <w:noWrap/>
            <w:vAlign w:val="center"/>
          </w:tcPr>
          <w:p w14:paraId="174611DF" w14:textId="77777777" w:rsidR="009363BA" w:rsidRPr="00395705" w:rsidRDefault="009363BA" w:rsidP="00480A19">
            <w:pPr>
              <w:widowControl w:val="0"/>
              <w:jc w:val="center"/>
              <w:rPr>
                <w:sz w:val="28"/>
                <w:szCs w:val="28"/>
              </w:rPr>
            </w:pPr>
            <w:r w:rsidRPr="00395705">
              <w:rPr>
                <w:sz w:val="28"/>
                <w:szCs w:val="28"/>
              </w:rPr>
              <w:t>192,7</w:t>
            </w:r>
          </w:p>
        </w:tc>
        <w:tc>
          <w:tcPr>
            <w:tcW w:w="629" w:type="pct"/>
            <w:noWrap/>
            <w:vAlign w:val="center"/>
          </w:tcPr>
          <w:p w14:paraId="762843FE" w14:textId="77777777" w:rsidR="009363BA" w:rsidRPr="00395705" w:rsidRDefault="009363BA" w:rsidP="00480A19">
            <w:pPr>
              <w:widowControl w:val="0"/>
              <w:jc w:val="center"/>
              <w:rPr>
                <w:sz w:val="28"/>
                <w:szCs w:val="28"/>
              </w:rPr>
            </w:pPr>
            <w:r w:rsidRPr="00395705">
              <w:rPr>
                <w:sz w:val="28"/>
                <w:szCs w:val="28"/>
              </w:rPr>
              <w:t>344,5</w:t>
            </w:r>
          </w:p>
        </w:tc>
        <w:tc>
          <w:tcPr>
            <w:tcW w:w="489" w:type="pct"/>
            <w:noWrap/>
            <w:vAlign w:val="center"/>
          </w:tcPr>
          <w:p w14:paraId="01C55905" w14:textId="77777777" w:rsidR="009363BA" w:rsidRPr="00395705" w:rsidRDefault="009363BA" w:rsidP="00480A19">
            <w:pPr>
              <w:widowControl w:val="0"/>
              <w:jc w:val="center"/>
              <w:rPr>
                <w:sz w:val="28"/>
                <w:szCs w:val="28"/>
              </w:rPr>
            </w:pPr>
            <w:r w:rsidRPr="00395705">
              <w:rPr>
                <w:sz w:val="28"/>
                <w:szCs w:val="28"/>
              </w:rPr>
              <w:t>365,7</w:t>
            </w:r>
          </w:p>
        </w:tc>
        <w:tc>
          <w:tcPr>
            <w:tcW w:w="1032" w:type="pct"/>
            <w:noWrap/>
            <w:vAlign w:val="center"/>
          </w:tcPr>
          <w:p w14:paraId="0AF4BE1B" w14:textId="77777777" w:rsidR="009363BA" w:rsidRPr="00395705" w:rsidRDefault="009363BA" w:rsidP="00480A19">
            <w:pPr>
              <w:widowControl w:val="0"/>
              <w:jc w:val="center"/>
              <w:rPr>
                <w:sz w:val="28"/>
                <w:szCs w:val="28"/>
              </w:rPr>
            </w:pPr>
            <w:r w:rsidRPr="00395705">
              <w:rPr>
                <w:sz w:val="28"/>
                <w:szCs w:val="28"/>
              </w:rPr>
              <w:t>+6,1</w:t>
            </w:r>
          </w:p>
        </w:tc>
      </w:tr>
      <w:tr w:rsidR="009363BA" w:rsidRPr="00395705" w14:paraId="1C6B1630" w14:textId="77777777" w:rsidTr="00480A19">
        <w:trPr>
          <w:trHeight w:val="20"/>
          <w:jc w:val="center"/>
        </w:trPr>
        <w:tc>
          <w:tcPr>
            <w:tcW w:w="2151" w:type="pct"/>
            <w:vAlign w:val="center"/>
          </w:tcPr>
          <w:p w14:paraId="7972049F" w14:textId="77777777" w:rsidR="009363BA" w:rsidRPr="00395705" w:rsidRDefault="009363BA" w:rsidP="00480A19">
            <w:pPr>
              <w:widowControl w:val="0"/>
              <w:jc w:val="both"/>
              <w:rPr>
                <w:sz w:val="28"/>
                <w:szCs w:val="28"/>
              </w:rPr>
            </w:pPr>
            <w:r w:rsidRPr="00395705">
              <w:rPr>
                <w:sz w:val="28"/>
                <w:szCs w:val="28"/>
              </w:rPr>
              <w:t>из них: невротические, связанные со стрессом и соматоформные расстройства</w:t>
            </w:r>
          </w:p>
        </w:tc>
        <w:tc>
          <w:tcPr>
            <w:tcW w:w="699" w:type="pct"/>
            <w:noWrap/>
            <w:vAlign w:val="center"/>
          </w:tcPr>
          <w:p w14:paraId="26283DC7" w14:textId="77777777" w:rsidR="009363BA" w:rsidRPr="00395705" w:rsidRDefault="009363BA" w:rsidP="00480A19">
            <w:pPr>
              <w:widowControl w:val="0"/>
              <w:jc w:val="center"/>
              <w:rPr>
                <w:sz w:val="28"/>
                <w:szCs w:val="28"/>
              </w:rPr>
            </w:pPr>
            <w:r w:rsidRPr="00395705">
              <w:rPr>
                <w:sz w:val="28"/>
                <w:szCs w:val="28"/>
              </w:rPr>
              <w:t>0</w:t>
            </w:r>
          </w:p>
        </w:tc>
        <w:tc>
          <w:tcPr>
            <w:tcW w:w="629" w:type="pct"/>
            <w:noWrap/>
            <w:vAlign w:val="center"/>
          </w:tcPr>
          <w:p w14:paraId="70D6B210" w14:textId="77777777" w:rsidR="009363BA" w:rsidRPr="00395705" w:rsidRDefault="009363BA" w:rsidP="00480A19">
            <w:pPr>
              <w:widowControl w:val="0"/>
              <w:jc w:val="center"/>
              <w:rPr>
                <w:sz w:val="28"/>
                <w:szCs w:val="28"/>
              </w:rPr>
            </w:pPr>
            <w:r w:rsidRPr="00395705">
              <w:rPr>
                <w:sz w:val="28"/>
                <w:szCs w:val="28"/>
              </w:rPr>
              <w:t>21,5</w:t>
            </w:r>
          </w:p>
        </w:tc>
        <w:tc>
          <w:tcPr>
            <w:tcW w:w="489" w:type="pct"/>
            <w:noWrap/>
            <w:vAlign w:val="center"/>
          </w:tcPr>
          <w:p w14:paraId="777A078B" w14:textId="77777777" w:rsidR="009363BA" w:rsidRPr="00395705" w:rsidRDefault="009363BA" w:rsidP="00480A19">
            <w:pPr>
              <w:widowControl w:val="0"/>
              <w:jc w:val="center"/>
              <w:rPr>
                <w:sz w:val="28"/>
                <w:szCs w:val="28"/>
              </w:rPr>
            </w:pPr>
            <w:r w:rsidRPr="00395705">
              <w:rPr>
                <w:sz w:val="28"/>
                <w:szCs w:val="28"/>
              </w:rPr>
              <w:t>21,9</w:t>
            </w:r>
          </w:p>
        </w:tc>
        <w:tc>
          <w:tcPr>
            <w:tcW w:w="1032" w:type="pct"/>
            <w:noWrap/>
            <w:vAlign w:val="center"/>
          </w:tcPr>
          <w:p w14:paraId="1F8069E4" w14:textId="77777777" w:rsidR="009363BA" w:rsidRPr="00395705" w:rsidRDefault="009363BA" w:rsidP="00480A19">
            <w:pPr>
              <w:widowControl w:val="0"/>
              <w:jc w:val="center"/>
              <w:rPr>
                <w:sz w:val="28"/>
                <w:szCs w:val="28"/>
              </w:rPr>
            </w:pPr>
            <w:r w:rsidRPr="00395705">
              <w:rPr>
                <w:sz w:val="28"/>
                <w:szCs w:val="28"/>
              </w:rPr>
              <w:t>+1,8</w:t>
            </w:r>
          </w:p>
        </w:tc>
      </w:tr>
      <w:tr w:rsidR="009363BA" w:rsidRPr="00395705" w14:paraId="6CE8E1C9" w14:textId="77777777" w:rsidTr="00480A19">
        <w:trPr>
          <w:trHeight w:val="1290"/>
          <w:jc w:val="center"/>
        </w:trPr>
        <w:tc>
          <w:tcPr>
            <w:tcW w:w="2151" w:type="pct"/>
            <w:vAlign w:val="center"/>
          </w:tcPr>
          <w:p w14:paraId="533EF86B" w14:textId="77777777" w:rsidR="009363BA" w:rsidRPr="00395705" w:rsidRDefault="009363BA" w:rsidP="00480A19">
            <w:pPr>
              <w:widowControl w:val="0"/>
              <w:jc w:val="both"/>
              <w:rPr>
                <w:sz w:val="28"/>
                <w:szCs w:val="28"/>
              </w:rPr>
            </w:pPr>
            <w:r w:rsidRPr="00395705">
              <w:rPr>
                <w:sz w:val="28"/>
                <w:szCs w:val="28"/>
              </w:rPr>
              <w:t>поведенческие синдромы, непсихотические расстройства детского и подросткового возраста</w:t>
            </w:r>
          </w:p>
        </w:tc>
        <w:tc>
          <w:tcPr>
            <w:tcW w:w="699" w:type="pct"/>
            <w:noWrap/>
            <w:vAlign w:val="center"/>
          </w:tcPr>
          <w:p w14:paraId="31CCF790" w14:textId="77777777" w:rsidR="009363BA" w:rsidRPr="00395705" w:rsidRDefault="009363BA" w:rsidP="00480A19">
            <w:pPr>
              <w:widowControl w:val="0"/>
              <w:jc w:val="center"/>
              <w:rPr>
                <w:sz w:val="28"/>
                <w:szCs w:val="28"/>
              </w:rPr>
            </w:pPr>
            <w:r w:rsidRPr="00395705">
              <w:rPr>
                <w:sz w:val="28"/>
                <w:szCs w:val="28"/>
              </w:rPr>
              <w:t>6,9</w:t>
            </w:r>
          </w:p>
        </w:tc>
        <w:tc>
          <w:tcPr>
            <w:tcW w:w="629" w:type="pct"/>
            <w:noWrap/>
            <w:vAlign w:val="center"/>
          </w:tcPr>
          <w:p w14:paraId="1F422F39" w14:textId="77777777" w:rsidR="009363BA" w:rsidRPr="00395705" w:rsidRDefault="009363BA" w:rsidP="00480A19">
            <w:pPr>
              <w:widowControl w:val="0"/>
              <w:jc w:val="center"/>
              <w:rPr>
                <w:sz w:val="28"/>
                <w:szCs w:val="28"/>
              </w:rPr>
            </w:pPr>
            <w:r w:rsidRPr="00395705">
              <w:rPr>
                <w:sz w:val="28"/>
                <w:szCs w:val="28"/>
              </w:rPr>
              <w:t>14,4</w:t>
            </w:r>
          </w:p>
        </w:tc>
        <w:tc>
          <w:tcPr>
            <w:tcW w:w="489" w:type="pct"/>
            <w:noWrap/>
            <w:vAlign w:val="center"/>
          </w:tcPr>
          <w:p w14:paraId="491A645D" w14:textId="77777777" w:rsidR="009363BA" w:rsidRPr="00395705" w:rsidRDefault="009363BA" w:rsidP="00480A19">
            <w:pPr>
              <w:widowControl w:val="0"/>
              <w:jc w:val="center"/>
              <w:rPr>
                <w:sz w:val="28"/>
                <w:szCs w:val="28"/>
              </w:rPr>
            </w:pPr>
            <w:r w:rsidRPr="00395705">
              <w:rPr>
                <w:sz w:val="28"/>
                <w:szCs w:val="28"/>
              </w:rPr>
              <w:t>43,8</w:t>
            </w:r>
          </w:p>
        </w:tc>
        <w:tc>
          <w:tcPr>
            <w:tcW w:w="1032" w:type="pct"/>
            <w:noWrap/>
            <w:vAlign w:val="center"/>
          </w:tcPr>
          <w:p w14:paraId="148928A4" w14:textId="77777777" w:rsidR="009363BA" w:rsidRPr="00395705" w:rsidRDefault="009363BA" w:rsidP="00480A19">
            <w:pPr>
              <w:widowControl w:val="0"/>
              <w:jc w:val="center"/>
              <w:rPr>
                <w:sz w:val="28"/>
                <w:szCs w:val="28"/>
              </w:rPr>
            </w:pPr>
            <w:r w:rsidRPr="00395705">
              <w:rPr>
                <w:sz w:val="28"/>
                <w:szCs w:val="28"/>
              </w:rPr>
              <w:t>+204,1</w:t>
            </w:r>
          </w:p>
        </w:tc>
      </w:tr>
      <w:tr w:rsidR="009363BA" w:rsidRPr="00395705" w14:paraId="333D5A55" w14:textId="77777777" w:rsidTr="00480A19">
        <w:trPr>
          <w:trHeight w:val="20"/>
          <w:jc w:val="center"/>
        </w:trPr>
        <w:tc>
          <w:tcPr>
            <w:tcW w:w="2151" w:type="pct"/>
            <w:vAlign w:val="bottom"/>
          </w:tcPr>
          <w:p w14:paraId="3D2ABD6D" w14:textId="77777777" w:rsidR="009363BA" w:rsidRPr="00395705" w:rsidRDefault="009363BA" w:rsidP="00480A19">
            <w:pPr>
              <w:widowControl w:val="0"/>
              <w:jc w:val="both"/>
              <w:rPr>
                <w:sz w:val="28"/>
                <w:szCs w:val="28"/>
              </w:rPr>
            </w:pPr>
            <w:r w:rsidRPr="00395705">
              <w:rPr>
                <w:sz w:val="28"/>
                <w:szCs w:val="28"/>
              </w:rPr>
              <w:t xml:space="preserve">Синдром зависимости от алкоголя </w:t>
            </w:r>
          </w:p>
          <w:p w14:paraId="2BB1DD89" w14:textId="77777777" w:rsidR="009363BA" w:rsidRPr="00395705" w:rsidRDefault="009363BA" w:rsidP="00480A19">
            <w:pPr>
              <w:widowControl w:val="0"/>
              <w:jc w:val="both"/>
              <w:rPr>
                <w:sz w:val="28"/>
                <w:szCs w:val="28"/>
              </w:rPr>
            </w:pPr>
            <w:r w:rsidRPr="00395705">
              <w:rPr>
                <w:sz w:val="28"/>
                <w:szCs w:val="28"/>
              </w:rPr>
              <w:t>(хронический алкоголизм)</w:t>
            </w:r>
          </w:p>
        </w:tc>
        <w:tc>
          <w:tcPr>
            <w:tcW w:w="699" w:type="pct"/>
            <w:noWrap/>
            <w:vAlign w:val="center"/>
          </w:tcPr>
          <w:p w14:paraId="618C8990" w14:textId="77777777" w:rsidR="009363BA" w:rsidRPr="00395705" w:rsidRDefault="009363BA" w:rsidP="00480A19">
            <w:pPr>
              <w:widowControl w:val="0"/>
              <w:jc w:val="center"/>
              <w:rPr>
                <w:sz w:val="28"/>
                <w:szCs w:val="28"/>
              </w:rPr>
            </w:pPr>
            <w:r w:rsidRPr="00395705">
              <w:rPr>
                <w:sz w:val="28"/>
                <w:szCs w:val="28"/>
              </w:rPr>
              <w:t>0</w:t>
            </w:r>
          </w:p>
        </w:tc>
        <w:tc>
          <w:tcPr>
            <w:tcW w:w="629" w:type="pct"/>
            <w:noWrap/>
            <w:vAlign w:val="center"/>
          </w:tcPr>
          <w:p w14:paraId="67864D60" w14:textId="77777777" w:rsidR="009363BA" w:rsidRPr="00395705" w:rsidRDefault="009363BA" w:rsidP="00480A19">
            <w:pPr>
              <w:widowControl w:val="0"/>
              <w:jc w:val="center"/>
              <w:rPr>
                <w:sz w:val="28"/>
                <w:szCs w:val="28"/>
              </w:rPr>
            </w:pPr>
            <w:r w:rsidRPr="00395705">
              <w:rPr>
                <w:sz w:val="28"/>
                <w:szCs w:val="28"/>
              </w:rPr>
              <w:t>0</w:t>
            </w:r>
          </w:p>
        </w:tc>
        <w:tc>
          <w:tcPr>
            <w:tcW w:w="489" w:type="pct"/>
            <w:noWrap/>
            <w:vAlign w:val="center"/>
          </w:tcPr>
          <w:p w14:paraId="26534394" w14:textId="77777777" w:rsidR="009363BA" w:rsidRPr="00395705" w:rsidRDefault="009363BA" w:rsidP="00480A19">
            <w:pPr>
              <w:widowControl w:val="0"/>
              <w:jc w:val="center"/>
              <w:rPr>
                <w:sz w:val="28"/>
                <w:szCs w:val="28"/>
              </w:rPr>
            </w:pPr>
            <w:r w:rsidRPr="00395705">
              <w:rPr>
                <w:sz w:val="28"/>
                <w:szCs w:val="28"/>
              </w:rPr>
              <w:t>0</w:t>
            </w:r>
          </w:p>
        </w:tc>
        <w:tc>
          <w:tcPr>
            <w:tcW w:w="1032" w:type="pct"/>
            <w:noWrap/>
            <w:vAlign w:val="center"/>
          </w:tcPr>
          <w:p w14:paraId="6354473A" w14:textId="77777777" w:rsidR="009363BA" w:rsidRPr="00395705" w:rsidRDefault="009363BA" w:rsidP="00480A19">
            <w:pPr>
              <w:widowControl w:val="0"/>
              <w:jc w:val="center"/>
              <w:rPr>
                <w:sz w:val="28"/>
                <w:szCs w:val="28"/>
              </w:rPr>
            </w:pPr>
            <w:r w:rsidRPr="00395705">
              <w:rPr>
                <w:sz w:val="28"/>
                <w:szCs w:val="28"/>
              </w:rPr>
              <w:t>-</w:t>
            </w:r>
          </w:p>
        </w:tc>
      </w:tr>
      <w:tr w:rsidR="009363BA" w:rsidRPr="00395705" w14:paraId="2E73051D" w14:textId="77777777" w:rsidTr="00480A19">
        <w:trPr>
          <w:trHeight w:val="20"/>
          <w:jc w:val="center"/>
        </w:trPr>
        <w:tc>
          <w:tcPr>
            <w:tcW w:w="2151" w:type="pct"/>
            <w:vAlign w:val="center"/>
          </w:tcPr>
          <w:p w14:paraId="53BF35AF" w14:textId="77777777" w:rsidR="009363BA" w:rsidRPr="00395705" w:rsidRDefault="009363BA" w:rsidP="00480A19">
            <w:pPr>
              <w:widowControl w:val="0"/>
              <w:jc w:val="both"/>
              <w:rPr>
                <w:sz w:val="28"/>
                <w:szCs w:val="28"/>
              </w:rPr>
            </w:pPr>
            <w:r w:rsidRPr="00395705">
              <w:rPr>
                <w:sz w:val="28"/>
                <w:szCs w:val="28"/>
              </w:rPr>
              <w:t>Синдром зависимости от наркотических веществ (наркомании)</w:t>
            </w:r>
          </w:p>
        </w:tc>
        <w:tc>
          <w:tcPr>
            <w:tcW w:w="699" w:type="pct"/>
            <w:noWrap/>
            <w:vAlign w:val="center"/>
          </w:tcPr>
          <w:p w14:paraId="697B6D5D" w14:textId="77777777" w:rsidR="009363BA" w:rsidRPr="00395705" w:rsidRDefault="009363BA" w:rsidP="00480A19">
            <w:pPr>
              <w:widowControl w:val="0"/>
              <w:jc w:val="center"/>
              <w:rPr>
                <w:sz w:val="28"/>
                <w:szCs w:val="28"/>
              </w:rPr>
            </w:pPr>
            <w:r w:rsidRPr="00395705">
              <w:rPr>
                <w:sz w:val="28"/>
                <w:szCs w:val="28"/>
              </w:rPr>
              <w:t>0</w:t>
            </w:r>
          </w:p>
        </w:tc>
        <w:tc>
          <w:tcPr>
            <w:tcW w:w="629" w:type="pct"/>
            <w:noWrap/>
            <w:vAlign w:val="center"/>
          </w:tcPr>
          <w:p w14:paraId="3F1F6D1D" w14:textId="77777777" w:rsidR="009363BA" w:rsidRPr="00395705" w:rsidRDefault="009363BA" w:rsidP="00480A19">
            <w:pPr>
              <w:widowControl w:val="0"/>
              <w:jc w:val="center"/>
              <w:rPr>
                <w:sz w:val="28"/>
                <w:szCs w:val="28"/>
              </w:rPr>
            </w:pPr>
            <w:r w:rsidRPr="00395705">
              <w:rPr>
                <w:sz w:val="28"/>
                <w:szCs w:val="28"/>
              </w:rPr>
              <w:t>0</w:t>
            </w:r>
          </w:p>
        </w:tc>
        <w:tc>
          <w:tcPr>
            <w:tcW w:w="489" w:type="pct"/>
            <w:noWrap/>
            <w:vAlign w:val="center"/>
          </w:tcPr>
          <w:p w14:paraId="33A9D3B1" w14:textId="77777777" w:rsidR="009363BA" w:rsidRPr="00395705" w:rsidRDefault="009363BA" w:rsidP="00480A19">
            <w:pPr>
              <w:widowControl w:val="0"/>
              <w:jc w:val="center"/>
              <w:rPr>
                <w:sz w:val="28"/>
                <w:szCs w:val="28"/>
              </w:rPr>
            </w:pPr>
            <w:r w:rsidRPr="00395705">
              <w:rPr>
                <w:sz w:val="28"/>
                <w:szCs w:val="28"/>
              </w:rPr>
              <w:t>0</w:t>
            </w:r>
          </w:p>
        </w:tc>
        <w:tc>
          <w:tcPr>
            <w:tcW w:w="1032" w:type="pct"/>
            <w:noWrap/>
            <w:vAlign w:val="center"/>
          </w:tcPr>
          <w:p w14:paraId="152B0532" w14:textId="77777777" w:rsidR="009363BA" w:rsidRPr="00395705" w:rsidRDefault="009363BA" w:rsidP="00480A19">
            <w:pPr>
              <w:widowControl w:val="0"/>
              <w:jc w:val="center"/>
              <w:rPr>
                <w:sz w:val="28"/>
                <w:szCs w:val="28"/>
              </w:rPr>
            </w:pPr>
            <w:r w:rsidRPr="00395705">
              <w:rPr>
                <w:sz w:val="28"/>
                <w:szCs w:val="28"/>
              </w:rPr>
              <w:t>-</w:t>
            </w:r>
          </w:p>
        </w:tc>
      </w:tr>
    </w:tbl>
    <w:p w14:paraId="0D97FAFC" w14:textId="77777777" w:rsidR="007461FC" w:rsidRDefault="007461FC" w:rsidP="009363BA">
      <w:pPr>
        <w:widowControl w:val="0"/>
        <w:ind w:firstLine="567"/>
        <w:jc w:val="both"/>
        <w:rPr>
          <w:sz w:val="28"/>
          <w:szCs w:val="28"/>
        </w:rPr>
      </w:pPr>
    </w:p>
    <w:p w14:paraId="1A845A09" w14:textId="77777777" w:rsidR="009363BA" w:rsidRPr="00395705" w:rsidRDefault="009363BA" w:rsidP="009363BA">
      <w:pPr>
        <w:widowControl w:val="0"/>
        <w:ind w:firstLine="567"/>
        <w:jc w:val="both"/>
        <w:rPr>
          <w:sz w:val="28"/>
          <w:szCs w:val="28"/>
        </w:rPr>
      </w:pPr>
      <w:r w:rsidRPr="00395705">
        <w:rPr>
          <w:sz w:val="28"/>
          <w:szCs w:val="28"/>
        </w:rPr>
        <w:t>Распространение алкоголизма среди населения имеет не только тяжелые медицинские последствия, но и оказывает существенное влияние на социальные и демографические последствия. В динамике за три года показатель первичной заболеваемости хроническим алкоголизмом имеет тенденцию к снижению среди взрослого населения на 15,9%.</w:t>
      </w:r>
    </w:p>
    <w:p w14:paraId="627EBF7E" w14:textId="77777777" w:rsidR="009363BA" w:rsidRPr="00395705" w:rsidRDefault="009363BA" w:rsidP="009363BA">
      <w:pPr>
        <w:widowControl w:val="0"/>
        <w:ind w:firstLine="567"/>
        <w:jc w:val="both"/>
        <w:rPr>
          <w:sz w:val="28"/>
          <w:szCs w:val="28"/>
        </w:rPr>
      </w:pPr>
      <w:r w:rsidRPr="00395705">
        <w:rPr>
          <w:sz w:val="28"/>
          <w:szCs w:val="28"/>
        </w:rPr>
        <w:t>Уровень первичной заболеваемости психическими расстройствами взрослого населения республики за анализируемый период снизился на 18,9%.</w:t>
      </w:r>
    </w:p>
    <w:p w14:paraId="338535C4" w14:textId="77777777" w:rsidR="009363BA" w:rsidRPr="00395705" w:rsidRDefault="009363BA" w:rsidP="009363BA">
      <w:pPr>
        <w:widowControl w:val="0"/>
        <w:ind w:firstLine="567"/>
        <w:jc w:val="both"/>
        <w:rPr>
          <w:sz w:val="28"/>
          <w:szCs w:val="28"/>
        </w:rPr>
      </w:pPr>
      <w:r w:rsidRPr="00395705">
        <w:rPr>
          <w:sz w:val="28"/>
          <w:szCs w:val="28"/>
        </w:rPr>
        <w:t xml:space="preserve">Показатели зависимости от наркотических веществ в 2015 году среди взрослых снизились на 57,6%. </w:t>
      </w:r>
    </w:p>
    <w:p w14:paraId="186C76BF" w14:textId="77777777" w:rsidR="009363BA" w:rsidRPr="00395705" w:rsidRDefault="009363BA" w:rsidP="009363BA">
      <w:pPr>
        <w:pStyle w:val="affffc"/>
        <w:widowControl w:val="0"/>
        <w:spacing w:line="240" w:lineRule="auto"/>
        <w:jc w:val="center"/>
        <w:rPr>
          <w:rFonts w:ascii="Times New Roman" w:hAnsi="Times New Roman" w:cs="Times New Roman"/>
          <w:sz w:val="28"/>
          <w:szCs w:val="28"/>
        </w:rPr>
      </w:pPr>
    </w:p>
    <w:p w14:paraId="14144F5C" w14:textId="77777777" w:rsidR="007461FC" w:rsidRDefault="007461FC" w:rsidP="009363BA">
      <w:pPr>
        <w:pStyle w:val="affffc"/>
        <w:widowControl w:val="0"/>
        <w:spacing w:line="240" w:lineRule="auto"/>
        <w:rPr>
          <w:rFonts w:ascii="Times New Roman" w:hAnsi="Times New Roman" w:cs="Times New Roman"/>
          <w:sz w:val="28"/>
          <w:szCs w:val="28"/>
        </w:rPr>
      </w:pPr>
    </w:p>
    <w:p w14:paraId="6A354B52" w14:textId="77777777" w:rsidR="009363BA" w:rsidRPr="00395705" w:rsidRDefault="009363BA" w:rsidP="009363BA">
      <w:pPr>
        <w:pStyle w:val="affffc"/>
        <w:widowControl w:val="0"/>
        <w:spacing w:line="240" w:lineRule="auto"/>
        <w:rPr>
          <w:rFonts w:ascii="Times New Roman" w:hAnsi="Times New Roman" w:cs="Times New Roman"/>
          <w:sz w:val="28"/>
          <w:szCs w:val="28"/>
        </w:rPr>
      </w:pPr>
      <w:r w:rsidRPr="00395705">
        <w:rPr>
          <w:rFonts w:ascii="Times New Roman" w:hAnsi="Times New Roman" w:cs="Times New Roman"/>
          <w:sz w:val="28"/>
          <w:szCs w:val="28"/>
        </w:rPr>
        <w:t xml:space="preserve">Таблица </w:t>
      </w:r>
      <w:r w:rsidR="007461FC">
        <w:rPr>
          <w:rFonts w:ascii="Times New Roman" w:hAnsi="Times New Roman" w:cs="Times New Roman"/>
          <w:sz w:val="28"/>
          <w:szCs w:val="28"/>
        </w:rPr>
        <w:t>20</w:t>
      </w:r>
    </w:p>
    <w:p w14:paraId="19976CE5" w14:textId="77777777" w:rsidR="009363BA" w:rsidRDefault="009363BA" w:rsidP="009363BA">
      <w:pPr>
        <w:pStyle w:val="affffd"/>
        <w:widowControl w:val="0"/>
        <w:spacing w:line="240" w:lineRule="auto"/>
        <w:rPr>
          <w:rFonts w:ascii="Times New Roman" w:hAnsi="Times New Roman" w:cs="Times New Roman"/>
          <w:sz w:val="28"/>
          <w:szCs w:val="28"/>
        </w:rPr>
      </w:pPr>
      <w:r w:rsidRPr="00395705">
        <w:rPr>
          <w:rFonts w:ascii="Times New Roman" w:hAnsi="Times New Roman" w:cs="Times New Roman"/>
          <w:sz w:val="28"/>
          <w:szCs w:val="28"/>
        </w:rPr>
        <w:t>Динамика впервые выявленной заболеваемости взрослого населения</w:t>
      </w:r>
      <w:r w:rsidRPr="00395705">
        <w:rPr>
          <w:rFonts w:ascii="Times New Roman" w:hAnsi="Times New Roman" w:cs="Times New Roman"/>
          <w:sz w:val="28"/>
          <w:szCs w:val="28"/>
        </w:rPr>
        <w:br/>
        <w:t xml:space="preserve">по основным группам социально обусловленных заболеваний </w:t>
      </w:r>
      <w:r w:rsidRPr="00395705">
        <w:rPr>
          <w:rFonts w:ascii="Times New Roman" w:hAnsi="Times New Roman" w:cs="Times New Roman"/>
          <w:sz w:val="28"/>
          <w:szCs w:val="28"/>
        </w:rPr>
        <w:br/>
        <w:t>по данным ФИФ СГМ</w:t>
      </w:r>
      <w:r w:rsidR="007461FC">
        <w:rPr>
          <w:rFonts w:ascii="Times New Roman" w:hAnsi="Times New Roman" w:cs="Times New Roman"/>
          <w:sz w:val="28"/>
          <w:szCs w:val="28"/>
        </w:rPr>
        <w:br/>
      </w:r>
      <w:r w:rsidRPr="00395705">
        <w:rPr>
          <w:rFonts w:ascii="Times New Roman" w:hAnsi="Times New Roman" w:cs="Times New Roman"/>
          <w:sz w:val="28"/>
          <w:szCs w:val="28"/>
        </w:rPr>
        <w:t>(на 100 тыс. населения от 18 лет и старше)</w:t>
      </w: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8"/>
        <w:gridCol w:w="1036"/>
        <w:gridCol w:w="1034"/>
        <w:gridCol w:w="1044"/>
        <w:gridCol w:w="2562"/>
      </w:tblGrid>
      <w:tr w:rsidR="009363BA" w:rsidRPr="00395705" w14:paraId="72FACE47" w14:textId="77777777" w:rsidTr="007461FC">
        <w:trPr>
          <w:trHeight w:val="20"/>
          <w:jc w:val="center"/>
        </w:trPr>
        <w:tc>
          <w:tcPr>
            <w:tcW w:w="1982" w:type="pct"/>
            <w:vAlign w:val="center"/>
          </w:tcPr>
          <w:p w14:paraId="61395A71" w14:textId="77777777" w:rsidR="009363BA" w:rsidRPr="00395705" w:rsidRDefault="009363BA" w:rsidP="00480A19">
            <w:pPr>
              <w:widowControl w:val="0"/>
              <w:jc w:val="center"/>
              <w:rPr>
                <w:b/>
                <w:sz w:val="28"/>
                <w:szCs w:val="28"/>
              </w:rPr>
            </w:pPr>
            <w:r w:rsidRPr="00395705">
              <w:rPr>
                <w:b/>
                <w:sz w:val="28"/>
                <w:szCs w:val="28"/>
              </w:rPr>
              <w:t>Показатели</w:t>
            </w:r>
          </w:p>
        </w:tc>
        <w:tc>
          <w:tcPr>
            <w:tcW w:w="551" w:type="pct"/>
            <w:vAlign w:val="center"/>
          </w:tcPr>
          <w:p w14:paraId="704F854D" w14:textId="77777777" w:rsidR="009363BA" w:rsidRPr="00395705" w:rsidRDefault="009363BA" w:rsidP="00480A19">
            <w:pPr>
              <w:widowControl w:val="0"/>
              <w:jc w:val="center"/>
              <w:rPr>
                <w:b/>
                <w:sz w:val="28"/>
                <w:szCs w:val="28"/>
              </w:rPr>
            </w:pPr>
            <w:r w:rsidRPr="00395705">
              <w:rPr>
                <w:b/>
                <w:sz w:val="28"/>
                <w:szCs w:val="28"/>
              </w:rPr>
              <w:t>2014 г.</w:t>
            </w:r>
          </w:p>
        </w:tc>
        <w:tc>
          <w:tcPr>
            <w:tcW w:w="550" w:type="pct"/>
            <w:vAlign w:val="center"/>
          </w:tcPr>
          <w:p w14:paraId="35B9DC86" w14:textId="77777777" w:rsidR="009363BA" w:rsidRPr="00395705" w:rsidRDefault="009363BA" w:rsidP="00480A19">
            <w:pPr>
              <w:widowControl w:val="0"/>
              <w:jc w:val="center"/>
              <w:rPr>
                <w:b/>
                <w:sz w:val="28"/>
                <w:szCs w:val="28"/>
              </w:rPr>
            </w:pPr>
            <w:r w:rsidRPr="00395705">
              <w:rPr>
                <w:b/>
                <w:sz w:val="28"/>
                <w:szCs w:val="28"/>
              </w:rPr>
              <w:t>2015 г.</w:t>
            </w:r>
          </w:p>
        </w:tc>
        <w:tc>
          <w:tcPr>
            <w:tcW w:w="555" w:type="pct"/>
            <w:noWrap/>
            <w:vAlign w:val="center"/>
          </w:tcPr>
          <w:p w14:paraId="364DDCC4" w14:textId="77777777" w:rsidR="009363BA" w:rsidRPr="00395705" w:rsidRDefault="009363BA" w:rsidP="00480A19">
            <w:pPr>
              <w:widowControl w:val="0"/>
              <w:jc w:val="center"/>
              <w:rPr>
                <w:b/>
                <w:sz w:val="28"/>
                <w:szCs w:val="28"/>
              </w:rPr>
            </w:pPr>
            <w:r w:rsidRPr="00395705">
              <w:rPr>
                <w:b/>
                <w:sz w:val="28"/>
                <w:szCs w:val="28"/>
              </w:rPr>
              <w:t>2016 г.</w:t>
            </w:r>
          </w:p>
        </w:tc>
        <w:tc>
          <w:tcPr>
            <w:tcW w:w="1362" w:type="pct"/>
            <w:noWrap/>
            <w:vAlign w:val="center"/>
          </w:tcPr>
          <w:p w14:paraId="641B2E1B" w14:textId="77777777" w:rsidR="009363BA" w:rsidRPr="00395705" w:rsidRDefault="009363BA" w:rsidP="00480A19">
            <w:pPr>
              <w:widowControl w:val="0"/>
              <w:jc w:val="center"/>
              <w:rPr>
                <w:b/>
                <w:sz w:val="28"/>
                <w:szCs w:val="28"/>
              </w:rPr>
            </w:pPr>
            <w:r w:rsidRPr="00395705">
              <w:rPr>
                <w:b/>
                <w:sz w:val="28"/>
                <w:szCs w:val="28"/>
              </w:rPr>
              <w:t xml:space="preserve">Темп изменений </w:t>
            </w:r>
          </w:p>
          <w:p w14:paraId="01C4B906" w14:textId="77777777" w:rsidR="009363BA" w:rsidRPr="00395705" w:rsidRDefault="009363BA" w:rsidP="00480A19">
            <w:pPr>
              <w:widowControl w:val="0"/>
              <w:jc w:val="center"/>
              <w:rPr>
                <w:b/>
                <w:sz w:val="28"/>
                <w:szCs w:val="28"/>
              </w:rPr>
            </w:pPr>
            <w:r w:rsidRPr="00395705">
              <w:rPr>
                <w:b/>
                <w:sz w:val="28"/>
                <w:szCs w:val="28"/>
              </w:rPr>
              <w:t>к 2015 году</w:t>
            </w:r>
          </w:p>
        </w:tc>
      </w:tr>
      <w:tr w:rsidR="009363BA" w:rsidRPr="00395705" w14:paraId="76FC3C28" w14:textId="77777777" w:rsidTr="007461FC">
        <w:trPr>
          <w:trHeight w:val="20"/>
          <w:jc w:val="center"/>
        </w:trPr>
        <w:tc>
          <w:tcPr>
            <w:tcW w:w="1982" w:type="pct"/>
            <w:vAlign w:val="center"/>
          </w:tcPr>
          <w:p w14:paraId="1AC8755B" w14:textId="77777777" w:rsidR="009363BA" w:rsidRPr="00395705" w:rsidRDefault="009363BA" w:rsidP="00480A19">
            <w:pPr>
              <w:widowControl w:val="0"/>
              <w:rPr>
                <w:sz w:val="28"/>
                <w:szCs w:val="28"/>
              </w:rPr>
            </w:pPr>
            <w:r w:rsidRPr="00395705">
              <w:rPr>
                <w:sz w:val="28"/>
                <w:szCs w:val="28"/>
              </w:rPr>
              <w:t>Психические расстройства всего, в т.ч.:</w:t>
            </w:r>
          </w:p>
        </w:tc>
        <w:tc>
          <w:tcPr>
            <w:tcW w:w="551" w:type="pct"/>
            <w:vAlign w:val="center"/>
          </w:tcPr>
          <w:p w14:paraId="174ADC55" w14:textId="77777777" w:rsidR="009363BA" w:rsidRPr="00395705" w:rsidRDefault="009363BA" w:rsidP="00480A19">
            <w:pPr>
              <w:jc w:val="center"/>
              <w:rPr>
                <w:sz w:val="28"/>
                <w:szCs w:val="28"/>
              </w:rPr>
            </w:pPr>
            <w:r w:rsidRPr="00395705">
              <w:rPr>
                <w:sz w:val="28"/>
                <w:szCs w:val="28"/>
              </w:rPr>
              <w:t>156,9</w:t>
            </w:r>
          </w:p>
        </w:tc>
        <w:tc>
          <w:tcPr>
            <w:tcW w:w="550" w:type="pct"/>
            <w:vAlign w:val="center"/>
          </w:tcPr>
          <w:p w14:paraId="2DF36C2A" w14:textId="77777777" w:rsidR="009363BA" w:rsidRPr="00395705" w:rsidRDefault="009363BA" w:rsidP="00480A19">
            <w:pPr>
              <w:jc w:val="center"/>
              <w:rPr>
                <w:sz w:val="28"/>
                <w:szCs w:val="28"/>
              </w:rPr>
            </w:pPr>
            <w:r w:rsidRPr="00395705">
              <w:rPr>
                <w:sz w:val="28"/>
                <w:szCs w:val="28"/>
              </w:rPr>
              <w:t>179,5</w:t>
            </w:r>
          </w:p>
        </w:tc>
        <w:tc>
          <w:tcPr>
            <w:tcW w:w="555" w:type="pct"/>
            <w:noWrap/>
            <w:vAlign w:val="center"/>
          </w:tcPr>
          <w:p w14:paraId="6E896571" w14:textId="77777777" w:rsidR="009363BA" w:rsidRPr="00395705" w:rsidRDefault="009363BA" w:rsidP="00480A19">
            <w:pPr>
              <w:jc w:val="center"/>
              <w:rPr>
                <w:sz w:val="28"/>
                <w:szCs w:val="28"/>
              </w:rPr>
            </w:pPr>
            <w:r w:rsidRPr="00395705">
              <w:rPr>
                <w:sz w:val="28"/>
                <w:szCs w:val="28"/>
              </w:rPr>
              <w:t>145,5</w:t>
            </w:r>
          </w:p>
        </w:tc>
        <w:tc>
          <w:tcPr>
            <w:tcW w:w="1362" w:type="pct"/>
            <w:noWrap/>
            <w:vAlign w:val="center"/>
          </w:tcPr>
          <w:p w14:paraId="28058641" w14:textId="77777777" w:rsidR="009363BA" w:rsidRPr="00395705" w:rsidRDefault="009363BA" w:rsidP="00480A19">
            <w:pPr>
              <w:widowControl w:val="0"/>
              <w:jc w:val="center"/>
              <w:rPr>
                <w:sz w:val="28"/>
                <w:szCs w:val="28"/>
              </w:rPr>
            </w:pPr>
            <w:r w:rsidRPr="00395705">
              <w:rPr>
                <w:sz w:val="28"/>
                <w:szCs w:val="28"/>
              </w:rPr>
              <w:t>-18,9</w:t>
            </w:r>
          </w:p>
        </w:tc>
      </w:tr>
      <w:tr w:rsidR="009363BA" w:rsidRPr="00395705" w14:paraId="375CAC29" w14:textId="77777777" w:rsidTr="007461FC">
        <w:trPr>
          <w:trHeight w:val="20"/>
          <w:jc w:val="center"/>
        </w:trPr>
        <w:tc>
          <w:tcPr>
            <w:tcW w:w="1982" w:type="pct"/>
            <w:vAlign w:val="center"/>
          </w:tcPr>
          <w:p w14:paraId="459CD4D9" w14:textId="77777777" w:rsidR="009363BA" w:rsidRPr="00395705" w:rsidRDefault="009363BA" w:rsidP="00480A19">
            <w:pPr>
              <w:widowControl w:val="0"/>
              <w:rPr>
                <w:sz w:val="28"/>
                <w:szCs w:val="28"/>
              </w:rPr>
            </w:pPr>
            <w:r w:rsidRPr="00395705">
              <w:rPr>
                <w:sz w:val="28"/>
                <w:szCs w:val="28"/>
              </w:rPr>
              <w:t>- невротические, связанные со стрессом и соматоформные расстройства</w:t>
            </w:r>
          </w:p>
        </w:tc>
        <w:tc>
          <w:tcPr>
            <w:tcW w:w="551" w:type="pct"/>
            <w:vAlign w:val="center"/>
          </w:tcPr>
          <w:p w14:paraId="2C9E6EA9" w14:textId="77777777" w:rsidR="009363BA" w:rsidRPr="00395705" w:rsidRDefault="009363BA" w:rsidP="00480A19">
            <w:pPr>
              <w:jc w:val="center"/>
              <w:rPr>
                <w:sz w:val="28"/>
                <w:szCs w:val="28"/>
              </w:rPr>
            </w:pPr>
            <w:r w:rsidRPr="00395705">
              <w:rPr>
                <w:sz w:val="28"/>
                <w:szCs w:val="28"/>
              </w:rPr>
              <w:t>14,7</w:t>
            </w:r>
          </w:p>
        </w:tc>
        <w:tc>
          <w:tcPr>
            <w:tcW w:w="550" w:type="pct"/>
            <w:vAlign w:val="center"/>
          </w:tcPr>
          <w:p w14:paraId="55081D77" w14:textId="77777777" w:rsidR="009363BA" w:rsidRPr="00395705" w:rsidRDefault="009363BA" w:rsidP="00480A19">
            <w:pPr>
              <w:jc w:val="center"/>
              <w:rPr>
                <w:sz w:val="28"/>
                <w:szCs w:val="28"/>
              </w:rPr>
            </w:pPr>
            <w:r w:rsidRPr="00395705">
              <w:rPr>
                <w:sz w:val="28"/>
                <w:szCs w:val="28"/>
              </w:rPr>
              <w:t>16,3</w:t>
            </w:r>
          </w:p>
        </w:tc>
        <w:tc>
          <w:tcPr>
            <w:tcW w:w="555" w:type="pct"/>
            <w:noWrap/>
            <w:vAlign w:val="center"/>
          </w:tcPr>
          <w:p w14:paraId="335F306E" w14:textId="77777777" w:rsidR="009363BA" w:rsidRPr="00395705" w:rsidRDefault="009363BA" w:rsidP="00480A19">
            <w:pPr>
              <w:jc w:val="center"/>
              <w:rPr>
                <w:sz w:val="28"/>
                <w:szCs w:val="28"/>
              </w:rPr>
            </w:pPr>
            <w:r w:rsidRPr="00395705">
              <w:rPr>
                <w:sz w:val="28"/>
                <w:szCs w:val="28"/>
              </w:rPr>
              <w:t>23,5</w:t>
            </w:r>
          </w:p>
        </w:tc>
        <w:tc>
          <w:tcPr>
            <w:tcW w:w="1362" w:type="pct"/>
            <w:noWrap/>
            <w:vAlign w:val="center"/>
          </w:tcPr>
          <w:p w14:paraId="65D1A966" w14:textId="77777777" w:rsidR="009363BA" w:rsidRPr="00395705" w:rsidRDefault="009363BA" w:rsidP="00480A19">
            <w:pPr>
              <w:widowControl w:val="0"/>
              <w:jc w:val="center"/>
              <w:rPr>
                <w:sz w:val="28"/>
                <w:szCs w:val="28"/>
              </w:rPr>
            </w:pPr>
            <w:r w:rsidRPr="00395705">
              <w:rPr>
                <w:sz w:val="28"/>
                <w:szCs w:val="28"/>
              </w:rPr>
              <w:t>+44,1</w:t>
            </w:r>
          </w:p>
        </w:tc>
      </w:tr>
      <w:tr w:rsidR="009363BA" w:rsidRPr="00395705" w14:paraId="0587148C" w14:textId="77777777" w:rsidTr="007461FC">
        <w:trPr>
          <w:trHeight w:val="20"/>
          <w:jc w:val="center"/>
        </w:trPr>
        <w:tc>
          <w:tcPr>
            <w:tcW w:w="1982" w:type="pct"/>
            <w:vAlign w:val="center"/>
          </w:tcPr>
          <w:p w14:paraId="79456F44" w14:textId="77777777" w:rsidR="009363BA" w:rsidRPr="00395705" w:rsidRDefault="009363BA" w:rsidP="00480A19">
            <w:pPr>
              <w:widowControl w:val="0"/>
              <w:rPr>
                <w:sz w:val="28"/>
                <w:szCs w:val="28"/>
              </w:rPr>
            </w:pPr>
            <w:r w:rsidRPr="00395705">
              <w:rPr>
                <w:sz w:val="28"/>
                <w:szCs w:val="28"/>
              </w:rPr>
              <w:t xml:space="preserve">Синдром зависимости от алкоголя </w:t>
            </w:r>
          </w:p>
          <w:p w14:paraId="77CA83C1" w14:textId="77777777" w:rsidR="009363BA" w:rsidRPr="00395705" w:rsidRDefault="009363BA" w:rsidP="00480A19">
            <w:pPr>
              <w:widowControl w:val="0"/>
              <w:rPr>
                <w:sz w:val="28"/>
                <w:szCs w:val="28"/>
              </w:rPr>
            </w:pPr>
            <w:r w:rsidRPr="00395705">
              <w:rPr>
                <w:sz w:val="28"/>
                <w:szCs w:val="28"/>
              </w:rPr>
              <w:t>(хронический алкоголизм)</w:t>
            </w:r>
          </w:p>
        </w:tc>
        <w:tc>
          <w:tcPr>
            <w:tcW w:w="551" w:type="pct"/>
            <w:vAlign w:val="center"/>
          </w:tcPr>
          <w:p w14:paraId="2F2D6D4A" w14:textId="77777777" w:rsidR="009363BA" w:rsidRPr="00395705" w:rsidRDefault="009363BA" w:rsidP="00480A19">
            <w:pPr>
              <w:jc w:val="center"/>
              <w:rPr>
                <w:sz w:val="28"/>
                <w:szCs w:val="28"/>
              </w:rPr>
            </w:pPr>
            <w:r w:rsidRPr="00395705">
              <w:rPr>
                <w:sz w:val="28"/>
                <w:szCs w:val="28"/>
              </w:rPr>
              <w:t>82,6</w:t>
            </w:r>
          </w:p>
        </w:tc>
        <w:tc>
          <w:tcPr>
            <w:tcW w:w="550" w:type="pct"/>
            <w:vAlign w:val="center"/>
          </w:tcPr>
          <w:p w14:paraId="7CC67231" w14:textId="77777777" w:rsidR="009363BA" w:rsidRPr="00395705" w:rsidRDefault="009363BA" w:rsidP="00480A19">
            <w:pPr>
              <w:jc w:val="center"/>
              <w:rPr>
                <w:sz w:val="28"/>
                <w:szCs w:val="28"/>
              </w:rPr>
            </w:pPr>
            <w:r w:rsidRPr="00395705">
              <w:rPr>
                <w:sz w:val="28"/>
                <w:szCs w:val="28"/>
              </w:rPr>
              <w:t>81,9</w:t>
            </w:r>
          </w:p>
        </w:tc>
        <w:tc>
          <w:tcPr>
            <w:tcW w:w="555" w:type="pct"/>
            <w:noWrap/>
            <w:vAlign w:val="center"/>
          </w:tcPr>
          <w:p w14:paraId="6417B87C" w14:textId="77777777" w:rsidR="009363BA" w:rsidRPr="00395705" w:rsidRDefault="009363BA" w:rsidP="00480A19">
            <w:pPr>
              <w:jc w:val="center"/>
              <w:rPr>
                <w:sz w:val="28"/>
                <w:szCs w:val="28"/>
              </w:rPr>
            </w:pPr>
            <w:r w:rsidRPr="00395705">
              <w:rPr>
                <w:sz w:val="28"/>
                <w:szCs w:val="28"/>
              </w:rPr>
              <w:t>68,8</w:t>
            </w:r>
          </w:p>
        </w:tc>
        <w:tc>
          <w:tcPr>
            <w:tcW w:w="1362" w:type="pct"/>
            <w:noWrap/>
            <w:vAlign w:val="center"/>
          </w:tcPr>
          <w:p w14:paraId="7D0D6275" w14:textId="77777777" w:rsidR="009363BA" w:rsidRPr="00395705" w:rsidRDefault="009363BA" w:rsidP="00480A19">
            <w:pPr>
              <w:widowControl w:val="0"/>
              <w:jc w:val="center"/>
              <w:rPr>
                <w:sz w:val="28"/>
                <w:szCs w:val="28"/>
              </w:rPr>
            </w:pPr>
            <w:r w:rsidRPr="00395705">
              <w:rPr>
                <w:sz w:val="28"/>
                <w:szCs w:val="28"/>
              </w:rPr>
              <w:t>-15,9</w:t>
            </w:r>
          </w:p>
        </w:tc>
      </w:tr>
      <w:tr w:rsidR="009363BA" w:rsidRPr="00395705" w14:paraId="67028E6E" w14:textId="77777777" w:rsidTr="007461FC">
        <w:trPr>
          <w:trHeight w:val="20"/>
          <w:jc w:val="center"/>
        </w:trPr>
        <w:tc>
          <w:tcPr>
            <w:tcW w:w="1982" w:type="pct"/>
            <w:vAlign w:val="center"/>
          </w:tcPr>
          <w:p w14:paraId="2A2C0405" w14:textId="77777777" w:rsidR="009363BA" w:rsidRPr="00395705" w:rsidRDefault="009363BA" w:rsidP="00480A19">
            <w:pPr>
              <w:widowControl w:val="0"/>
              <w:rPr>
                <w:sz w:val="28"/>
                <w:szCs w:val="28"/>
              </w:rPr>
            </w:pPr>
            <w:r w:rsidRPr="00395705">
              <w:rPr>
                <w:sz w:val="28"/>
                <w:szCs w:val="28"/>
              </w:rPr>
              <w:t>Синдром зависимости от наркотических веществ (наркомании)</w:t>
            </w:r>
          </w:p>
        </w:tc>
        <w:tc>
          <w:tcPr>
            <w:tcW w:w="551" w:type="pct"/>
            <w:vAlign w:val="center"/>
          </w:tcPr>
          <w:p w14:paraId="75A30064" w14:textId="77777777" w:rsidR="009363BA" w:rsidRPr="00395705" w:rsidRDefault="009363BA" w:rsidP="00480A19">
            <w:pPr>
              <w:jc w:val="center"/>
              <w:rPr>
                <w:sz w:val="28"/>
                <w:szCs w:val="28"/>
              </w:rPr>
            </w:pPr>
            <w:r w:rsidRPr="00395705">
              <w:rPr>
                <w:sz w:val="28"/>
                <w:szCs w:val="28"/>
              </w:rPr>
              <w:t>9,0</w:t>
            </w:r>
          </w:p>
        </w:tc>
        <w:tc>
          <w:tcPr>
            <w:tcW w:w="550" w:type="pct"/>
            <w:vAlign w:val="center"/>
          </w:tcPr>
          <w:p w14:paraId="0952EE99" w14:textId="77777777" w:rsidR="009363BA" w:rsidRPr="00395705" w:rsidRDefault="009363BA" w:rsidP="00480A19">
            <w:pPr>
              <w:jc w:val="center"/>
              <w:rPr>
                <w:sz w:val="28"/>
                <w:szCs w:val="28"/>
              </w:rPr>
            </w:pPr>
            <w:r w:rsidRPr="00395705">
              <w:rPr>
                <w:sz w:val="28"/>
                <w:szCs w:val="28"/>
              </w:rPr>
              <w:t>5,9</w:t>
            </w:r>
          </w:p>
        </w:tc>
        <w:tc>
          <w:tcPr>
            <w:tcW w:w="555" w:type="pct"/>
            <w:noWrap/>
            <w:vAlign w:val="center"/>
          </w:tcPr>
          <w:p w14:paraId="4D981735" w14:textId="77777777" w:rsidR="009363BA" w:rsidRPr="00395705" w:rsidRDefault="009363BA" w:rsidP="00480A19">
            <w:pPr>
              <w:jc w:val="center"/>
              <w:rPr>
                <w:sz w:val="28"/>
                <w:szCs w:val="28"/>
              </w:rPr>
            </w:pPr>
            <w:r w:rsidRPr="00395705">
              <w:rPr>
                <w:sz w:val="28"/>
                <w:szCs w:val="28"/>
              </w:rPr>
              <w:t>2,5</w:t>
            </w:r>
          </w:p>
        </w:tc>
        <w:tc>
          <w:tcPr>
            <w:tcW w:w="1362" w:type="pct"/>
            <w:noWrap/>
            <w:vAlign w:val="center"/>
          </w:tcPr>
          <w:p w14:paraId="5EBF2BDC" w14:textId="77777777" w:rsidR="009363BA" w:rsidRPr="00395705" w:rsidRDefault="009363BA" w:rsidP="00480A19">
            <w:pPr>
              <w:widowControl w:val="0"/>
              <w:jc w:val="center"/>
              <w:rPr>
                <w:sz w:val="28"/>
                <w:szCs w:val="28"/>
              </w:rPr>
            </w:pPr>
            <w:r w:rsidRPr="00395705">
              <w:rPr>
                <w:sz w:val="28"/>
                <w:szCs w:val="28"/>
              </w:rPr>
              <w:t>-57,6</w:t>
            </w:r>
          </w:p>
        </w:tc>
      </w:tr>
    </w:tbl>
    <w:p w14:paraId="681F074C" w14:textId="77777777" w:rsidR="009363BA" w:rsidRPr="00395705" w:rsidRDefault="009363BA" w:rsidP="009363BA">
      <w:pPr>
        <w:rPr>
          <w:color w:val="FF0000"/>
          <w:sz w:val="28"/>
          <w:szCs w:val="28"/>
        </w:rPr>
      </w:pPr>
    </w:p>
    <w:p w14:paraId="0967D9B0" w14:textId="77777777" w:rsidR="009363BA" w:rsidRPr="00395705" w:rsidRDefault="009363BA" w:rsidP="009363BA">
      <w:pPr>
        <w:widowControl w:val="0"/>
        <w:suppressAutoHyphens/>
        <w:autoSpaceDE w:val="0"/>
        <w:autoSpaceDN w:val="0"/>
        <w:adjustRightInd w:val="0"/>
        <w:spacing w:before="240" w:after="120" w:line="221" w:lineRule="auto"/>
        <w:jc w:val="center"/>
        <w:outlineLvl w:val="3"/>
        <w:rPr>
          <w:b/>
          <w:sz w:val="28"/>
          <w:szCs w:val="28"/>
        </w:rPr>
      </w:pPr>
      <w:r w:rsidRPr="00395705">
        <w:rPr>
          <w:b/>
          <w:sz w:val="28"/>
          <w:szCs w:val="28"/>
        </w:rPr>
        <w:t>Пищевые отравления</w:t>
      </w:r>
    </w:p>
    <w:p w14:paraId="7016D7B4" w14:textId="77777777" w:rsidR="009363BA" w:rsidRDefault="009363BA" w:rsidP="009363BA">
      <w:pPr>
        <w:ind w:firstLine="360"/>
        <w:jc w:val="both"/>
        <w:rPr>
          <w:sz w:val="28"/>
          <w:szCs w:val="28"/>
        </w:rPr>
      </w:pPr>
      <w:r w:rsidRPr="00395705">
        <w:rPr>
          <w:sz w:val="28"/>
          <w:szCs w:val="28"/>
        </w:rPr>
        <w:t xml:space="preserve">В 2017 году среди населения Республики Адыгея    зарегистрировано – 10 случаев отравления пищевыми продуктами (грибами), 65 случаев отравления другими мониторируемыми видами. </w:t>
      </w:r>
    </w:p>
    <w:p w14:paraId="375DF905" w14:textId="77777777" w:rsidR="007461FC" w:rsidRPr="00395705" w:rsidRDefault="007461FC" w:rsidP="009363BA">
      <w:pPr>
        <w:ind w:firstLine="360"/>
        <w:jc w:val="both"/>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51"/>
        <w:gridCol w:w="3062"/>
        <w:gridCol w:w="3063"/>
      </w:tblGrid>
      <w:tr w:rsidR="009363BA" w:rsidRPr="00395705" w14:paraId="4982FF34" w14:textId="77777777" w:rsidTr="00965345">
        <w:tc>
          <w:tcPr>
            <w:tcW w:w="3190" w:type="dxa"/>
            <w:shd w:val="clear" w:color="auto" w:fill="auto"/>
          </w:tcPr>
          <w:p w14:paraId="2B270C8F" w14:textId="77777777" w:rsidR="009363BA" w:rsidRPr="00965345" w:rsidRDefault="009363BA" w:rsidP="00965345">
            <w:pPr>
              <w:jc w:val="center"/>
              <w:rPr>
                <w:sz w:val="28"/>
                <w:szCs w:val="28"/>
              </w:rPr>
            </w:pPr>
            <w:r w:rsidRPr="00965345">
              <w:rPr>
                <w:sz w:val="28"/>
                <w:szCs w:val="28"/>
              </w:rPr>
              <w:t>Показатель</w:t>
            </w:r>
          </w:p>
        </w:tc>
        <w:tc>
          <w:tcPr>
            <w:tcW w:w="3190" w:type="dxa"/>
            <w:shd w:val="clear" w:color="auto" w:fill="auto"/>
          </w:tcPr>
          <w:p w14:paraId="14199854" w14:textId="77777777" w:rsidR="009363BA" w:rsidRPr="00965345" w:rsidRDefault="009363BA" w:rsidP="00965345">
            <w:pPr>
              <w:jc w:val="center"/>
              <w:rPr>
                <w:sz w:val="28"/>
                <w:szCs w:val="28"/>
              </w:rPr>
            </w:pPr>
            <w:r w:rsidRPr="00965345">
              <w:rPr>
                <w:sz w:val="28"/>
                <w:szCs w:val="28"/>
              </w:rPr>
              <w:t>Всего (чел.) 2016 г.</w:t>
            </w:r>
          </w:p>
        </w:tc>
        <w:tc>
          <w:tcPr>
            <w:tcW w:w="3191" w:type="dxa"/>
            <w:shd w:val="clear" w:color="auto" w:fill="auto"/>
          </w:tcPr>
          <w:p w14:paraId="34F581D8" w14:textId="77777777" w:rsidR="009363BA" w:rsidRPr="00965345" w:rsidRDefault="009363BA" w:rsidP="00965345">
            <w:pPr>
              <w:jc w:val="center"/>
              <w:rPr>
                <w:sz w:val="28"/>
                <w:szCs w:val="28"/>
              </w:rPr>
            </w:pPr>
            <w:r w:rsidRPr="00965345">
              <w:rPr>
                <w:sz w:val="28"/>
                <w:szCs w:val="28"/>
              </w:rPr>
              <w:t>Всего (чел.) 2017 г.</w:t>
            </w:r>
          </w:p>
        </w:tc>
      </w:tr>
      <w:tr w:rsidR="009363BA" w:rsidRPr="00395705" w14:paraId="77F34F56" w14:textId="77777777" w:rsidTr="00965345">
        <w:tc>
          <w:tcPr>
            <w:tcW w:w="3190" w:type="dxa"/>
            <w:shd w:val="clear" w:color="auto" w:fill="auto"/>
          </w:tcPr>
          <w:p w14:paraId="41854F86" w14:textId="77777777" w:rsidR="009363BA" w:rsidRPr="00965345" w:rsidRDefault="009363BA" w:rsidP="00480A19">
            <w:pPr>
              <w:rPr>
                <w:sz w:val="28"/>
                <w:szCs w:val="28"/>
              </w:rPr>
            </w:pPr>
            <w:r w:rsidRPr="00965345">
              <w:rPr>
                <w:sz w:val="28"/>
                <w:szCs w:val="28"/>
              </w:rPr>
              <w:t>Пищевыми продуктами</w:t>
            </w:r>
          </w:p>
        </w:tc>
        <w:tc>
          <w:tcPr>
            <w:tcW w:w="3190" w:type="dxa"/>
            <w:shd w:val="clear" w:color="auto" w:fill="auto"/>
          </w:tcPr>
          <w:p w14:paraId="32489528" w14:textId="77777777" w:rsidR="009363BA" w:rsidRPr="00965345" w:rsidRDefault="009363BA" w:rsidP="00965345">
            <w:pPr>
              <w:jc w:val="center"/>
              <w:rPr>
                <w:sz w:val="28"/>
                <w:szCs w:val="28"/>
              </w:rPr>
            </w:pPr>
            <w:r w:rsidRPr="00965345">
              <w:rPr>
                <w:sz w:val="28"/>
                <w:szCs w:val="28"/>
              </w:rPr>
              <w:t>22</w:t>
            </w:r>
          </w:p>
        </w:tc>
        <w:tc>
          <w:tcPr>
            <w:tcW w:w="3191" w:type="dxa"/>
            <w:shd w:val="clear" w:color="auto" w:fill="auto"/>
          </w:tcPr>
          <w:p w14:paraId="258EF254" w14:textId="77777777" w:rsidR="009363BA" w:rsidRPr="00965345" w:rsidRDefault="009363BA" w:rsidP="00965345">
            <w:pPr>
              <w:jc w:val="center"/>
              <w:rPr>
                <w:sz w:val="28"/>
                <w:szCs w:val="28"/>
              </w:rPr>
            </w:pPr>
            <w:r w:rsidRPr="00965345">
              <w:rPr>
                <w:sz w:val="28"/>
                <w:szCs w:val="28"/>
              </w:rPr>
              <w:t>10</w:t>
            </w:r>
          </w:p>
        </w:tc>
      </w:tr>
      <w:tr w:rsidR="009363BA" w:rsidRPr="00395705" w14:paraId="18266EA4" w14:textId="77777777" w:rsidTr="00965345">
        <w:tc>
          <w:tcPr>
            <w:tcW w:w="3190" w:type="dxa"/>
            <w:shd w:val="clear" w:color="auto" w:fill="auto"/>
          </w:tcPr>
          <w:p w14:paraId="4C3799BE" w14:textId="77777777" w:rsidR="009363BA" w:rsidRPr="00965345" w:rsidRDefault="009363BA" w:rsidP="00480A19">
            <w:pPr>
              <w:rPr>
                <w:sz w:val="28"/>
                <w:szCs w:val="28"/>
              </w:rPr>
            </w:pPr>
            <w:r w:rsidRPr="00965345">
              <w:rPr>
                <w:sz w:val="28"/>
                <w:szCs w:val="28"/>
              </w:rPr>
              <w:t>Другими мониторируемыми видами</w:t>
            </w:r>
          </w:p>
        </w:tc>
        <w:tc>
          <w:tcPr>
            <w:tcW w:w="3190" w:type="dxa"/>
            <w:shd w:val="clear" w:color="auto" w:fill="auto"/>
          </w:tcPr>
          <w:p w14:paraId="0C11DF79" w14:textId="77777777" w:rsidR="009363BA" w:rsidRPr="00965345" w:rsidRDefault="009363BA" w:rsidP="00965345">
            <w:pPr>
              <w:jc w:val="center"/>
              <w:rPr>
                <w:sz w:val="28"/>
                <w:szCs w:val="28"/>
              </w:rPr>
            </w:pPr>
            <w:r w:rsidRPr="00965345">
              <w:rPr>
                <w:sz w:val="28"/>
                <w:szCs w:val="28"/>
              </w:rPr>
              <w:t>48</w:t>
            </w:r>
          </w:p>
        </w:tc>
        <w:tc>
          <w:tcPr>
            <w:tcW w:w="3191" w:type="dxa"/>
            <w:shd w:val="clear" w:color="auto" w:fill="auto"/>
          </w:tcPr>
          <w:p w14:paraId="24B6E972" w14:textId="77777777" w:rsidR="009363BA" w:rsidRPr="00965345" w:rsidRDefault="009363BA" w:rsidP="00965345">
            <w:pPr>
              <w:jc w:val="center"/>
              <w:rPr>
                <w:sz w:val="28"/>
                <w:szCs w:val="28"/>
              </w:rPr>
            </w:pPr>
            <w:r w:rsidRPr="00965345">
              <w:rPr>
                <w:sz w:val="28"/>
                <w:szCs w:val="28"/>
              </w:rPr>
              <w:t>65</w:t>
            </w:r>
          </w:p>
        </w:tc>
      </w:tr>
    </w:tbl>
    <w:p w14:paraId="156F5436" w14:textId="77777777" w:rsidR="009363BA" w:rsidRPr="00395705" w:rsidRDefault="009363BA" w:rsidP="009363BA">
      <w:pPr>
        <w:ind w:firstLine="708"/>
        <w:jc w:val="both"/>
        <w:rPr>
          <w:sz w:val="28"/>
          <w:szCs w:val="28"/>
        </w:rPr>
      </w:pPr>
      <w:r w:rsidRPr="00395705">
        <w:rPr>
          <w:sz w:val="28"/>
          <w:szCs w:val="28"/>
        </w:rPr>
        <w:t>Анализ результатов мониторинга отравлений показал, что примерно на 55% снизилась заболеваемость от отравлений пищевыми продуктами в 2017 году (10 случаев) по сравнению с 2016 годом (22 случая).</w:t>
      </w:r>
    </w:p>
    <w:p w14:paraId="6AFE4BCB" w14:textId="77777777" w:rsidR="009363BA" w:rsidRPr="00395705" w:rsidRDefault="009363BA" w:rsidP="009363BA">
      <w:pPr>
        <w:ind w:firstLine="708"/>
        <w:jc w:val="both"/>
        <w:rPr>
          <w:sz w:val="28"/>
          <w:szCs w:val="28"/>
        </w:rPr>
      </w:pPr>
      <w:r w:rsidRPr="00395705">
        <w:rPr>
          <w:sz w:val="28"/>
          <w:szCs w:val="28"/>
        </w:rPr>
        <w:t>Заболеваемость острыми отравлениями, вызванными другими мониторируемыми видами в 2017г (65 случаев) увеличилась на 26% в сравнении с 2016г</w:t>
      </w:r>
      <w:r>
        <w:rPr>
          <w:sz w:val="28"/>
          <w:szCs w:val="28"/>
        </w:rPr>
        <w:t xml:space="preserve">. </w:t>
      </w:r>
      <w:r w:rsidRPr="00395705">
        <w:rPr>
          <w:sz w:val="28"/>
          <w:szCs w:val="28"/>
        </w:rPr>
        <w:t>(48 случаев).</w:t>
      </w:r>
    </w:p>
    <w:p w14:paraId="38AEA315" w14:textId="77777777" w:rsidR="009363BA" w:rsidRPr="00395705" w:rsidRDefault="009363BA" w:rsidP="009363BA">
      <w:pPr>
        <w:ind w:firstLine="708"/>
        <w:jc w:val="both"/>
        <w:rPr>
          <w:sz w:val="28"/>
          <w:szCs w:val="28"/>
        </w:rPr>
      </w:pPr>
      <w:r w:rsidRPr="00395705">
        <w:rPr>
          <w:sz w:val="28"/>
          <w:szCs w:val="28"/>
        </w:rPr>
        <w:t>По структуре другие мониторируемые виды отравлений</w:t>
      </w:r>
      <w:r>
        <w:rPr>
          <w:sz w:val="28"/>
          <w:szCs w:val="28"/>
        </w:rPr>
        <w:t xml:space="preserve"> </w:t>
      </w:r>
      <w:r w:rsidRPr="00395705">
        <w:rPr>
          <w:sz w:val="28"/>
          <w:szCs w:val="28"/>
        </w:rPr>
        <w:t>(65</w:t>
      </w:r>
      <w:r>
        <w:rPr>
          <w:sz w:val="28"/>
          <w:szCs w:val="28"/>
        </w:rPr>
        <w:t xml:space="preserve"> </w:t>
      </w:r>
      <w:r w:rsidRPr="00395705">
        <w:rPr>
          <w:sz w:val="28"/>
          <w:szCs w:val="28"/>
        </w:rPr>
        <w:t>случаев) возникли по причинам:</w:t>
      </w:r>
    </w:p>
    <w:p w14:paraId="1EB32BAE" w14:textId="77777777" w:rsidR="009363BA" w:rsidRPr="00395705" w:rsidRDefault="009363BA" w:rsidP="009363BA">
      <w:pPr>
        <w:rPr>
          <w:sz w:val="28"/>
          <w:szCs w:val="28"/>
        </w:rPr>
      </w:pPr>
      <w:r w:rsidRPr="00395705">
        <w:rPr>
          <w:sz w:val="28"/>
          <w:szCs w:val="28"/>
        </w:rPr>
        <w:t>-</w:t>
      </w:r>
      <w:r>
        <w:rPr>
          <w:sz w:val="28"/>
          <w:szCs w:val="28"/>
        </w:rPr>
        <w:t xml:space="preserve"> </w:t>
      </w:r>
      <w:r w:rsidRPr="00395705">
        <w:rPr>
          <w:sz w:val="28"/>
          <w:szCs w:val="28"/>
        </w:rPr>
        <w:t>токсическое действие органических растворителей</w:t>
      </w:r>
      <w:r>
        <w:rPr>
          <w:sz w:val="28"/>
          <w:szCs w:val="28"/>
        </w:rPr>
        <w:t xml:space="preserve"> </w:t>
      </w:r>
      <w:r w:rsidRPr="00395705">
        <w:rPr>
          <w:sz w:val="28"/>
          <w:szCs w:val="28"/>
        </w:rPr>
        <w:t>-</w:t>
      </w:r>
      <w:r>
        <w:rPr>
          <w:sz w:val="28"/>
          <w:szCs w:val="28"/>
        </w:rPr>
        <w:t xml:space="preserve"> </w:t>
      </w:r>
      <w:r w:rsidRPr="00395705">
        <w:rPr>
          <w:sz w:val="28"/>
          <w:szCs w:val="28"/>
        </w:rPr>
        <w:t>3случая;</w:t>
      </w:r>
    </w:p>
    <w:p w14:paraId="5A9F7DE3" w14:textId="77777777" w:rsidR="009363BA" w:rsidRPr="00395705" w:rsidRDefault="009363BA" w:rsidP="009363BA">
      <w:pPr>
        <w:rPr>
          <w:sz w:val="28"/>
          <w:szCs w:val="28"/>
        </w:rPr>
      </w:pPr>
      <w:r w:rsidRPr="00395705">
        <w:rPr>
          <w:sz w:val="28"/>
          <w:szCs w:val="28"/>
        </w:rPr>
        <w:t>-</w:t>
      </w:r>
      <w:r>
        <w:rPr>
          <w:sz w:val="28"/>
          <w:szCs w:val="28"/>
        </w:rPr>
        <w:t xml:space="preserve"> </w:t>
      </w:r>
      <w:r w:rsidRPr="00395705">
        <w:rPr>
          <w:sz w:val="28"/>
          <w:szCs w:val="28"/>
        </w:rPr>
        <w:t>токсическое действие разъедающих веществ</w:t>
      </w:r>
      <w:r>
        <w:rPr>
          <w:sz w:val="28"/>
          <w:szCs w:val="28"/>
        </w:rPr>
        <w:t xml:space="preserve"> </w:t>
      </w:r>
      <w:r w:rsidRPr="00395705">
        <w:rPr>
          <w:sz w:val="28"/>
          <w:szCs w:val="28"/>
        </w:rPr>
        <w:t>-</w:t>
      </w:r>
      <w:r>
        <w:rPr>
          <w:sz w:val="28"/>
          <w:szCs w:val="28"/>
        </w:rPr>
        <w:t xml:space="preserve"> </w:t>
      </w:r>
      <w:r w:rsidRPr="00395705">
        <w:rPr>
          <w:sz w:val="28"/>
          <w:szCs w:val="28"/>
        </w:rPr>
        <w:t>3 случая;</w:t>
      </w:r>
    </w:p>
    <w:p w14:paraId="33AD58D7" w14:textId="77777777" w:rsidR="009363BA" w:rsidRPr="00395705" w:rsidRDefault="009363BA" w:rsidP="009363BA">
      <w:pPr>
        <w:rPr>
          <w:sz w:val="28"/>
          <w:szCs w:val="28"/>
        </w:rPr>
      </w:pPr>
      <w:r w:rsidRPr="00395705">
        <w:rPr>
          <w:sz w:val="28"/>
          <w:szCs w:val="28"/>
        </w:rPr>
        <w:t>-</w:t>
      </w:r>
      <w:r>
        <w:rPr>
          <w:sz w:val="28"/>
          <w:szCs w:val="28"/>
        </w:rPr>
        <w:t xml:space="preserve"> </w:t>
      </w:r>
      <w:r w:rsidRPr="00395705">
        <w:rPr>
          <w:sz w:val="28"/>
          <w:szCs w:val="28"/>
        </w:rPr>
        <w:t>уксусная кислота, уксусная эссенция</w:t>
      </w:r>
      <w:r>
        <w:rPr>
          <w:sz w:val="28"/>
          <w:szCs w:val="28"/>
        </w:rPr>
        <w:t xml:space="preserve"> </w:t>
      </w:r>
      <w:r w:rsidRPr="00395705">
        <w:rPr>
          <w:sz w:val="28"/>
          <w:szCs w:val="28"/>
        </w:rPr>
        <w:t>-</w:t>
      </w:r>
      <w:r>
        <w:rPr>
          <w:sz w:val="28"/>
          <w:szCs w:val="28"/>
        </w:rPr>
        <w:t xml:space="preserve"> </w:t>
      </w:r>
      <w:r w:rsidRPr="00395705">
        <w:rPr>
          <w:sz w:val="28"/>
          <w:szCs w:val="28"/>
        </w:rPr>
        <w:t>4 случая;</w:t>
      </w:r>
    </w:p>
    <w:p w14:paraId="1C35EEBF" w14:textId="77777777" w:rsidR="009363BA" w:rsidRPr="00395705" w:rsidRDefault="009363BA" w:rsidP="009363BA">
      <w:pPr>
        <w:rPr>
          <w:sz w:val="28"/>
          <w:szCs w:val="28"/>
        </w:rPr>
      </w:pPr>
      <w:r w:rsidRPr="00395705">
        <w:rPr>
          <w:sz w:val="28"/>
          <w:szCs w:val="28"/>
        </w:rPr>
        <w:t>-</w:t>
      </w:r>
      <w:r>
        <w:rPr>
          <w:sz w:val="28"/>
          <w:szCs w:val="28"/>
        </w:rPr>
        <w:t xml:space="preserve"> </w:t>
      </w:r>
      <w:r w:rsidRPr="00395705">
        <w:rPr>
          <w:sz w:val="28"/>
          <w:szCs w:val="28"/>
        </w:rPr>
        <w:t>токсическое действие газов, дымов, и паров</w:t>
      </w:r>
      <w:r>
        <w:rPr>
          <w:sz w:val="28"/>
          <w:szCs w:val="28"/>
        </w:rPr>
        <w:t xml:space="preserve"> </w:t>
      </w:r>
      <w:r w:rsidRPr="00395705">
        <w:rPr>
          <w:sz w:val="28"/>
          <w:szCs w:val="28"/>
        </w:rPr>
        <w:t>-</w:t>
      </w:r>
      <w:r>
        <w:rPr>
          <w:sz w:val="28"/>
          <w:szCs w:val="28"/>
        </w:rPr>
        <w:t xml:space="preserve"> </w:t>
      </w:r>
      <w:r w:rsidRPr="00395705">
        <w:rPr>
          <w:sz w:val="28"/>
          <w:szCs w:val="28"/>
        </w:rPr>
        <w:t>21 случай;</w:t>
      </w:r>
    </w:p>
    <w:p w14:paraId="5C14E988" w14:textId="77777777" w:rsidR="009363BA" w:rsidRPr="00395705" w:rsidRDefault="009363BA" w:rsidP="009363BA">
      <w:pPr>
        <w:rPr>
          <w:sz w:val="28"/>
          <w:szCs w:val="28"/>
        </w:rPr>
      </w:pPr>
      <w:r w:rsidRPr="00395705">
        <w:rPr>
          <w:sz w:val="28"/>
          <w:szCs w:val="28"/>
        </w:rPr>
        <w:t>-</w:t>
      </w:r>
      <w:r>
        <w:rPr>
          <w:sz w:val="28"/>
          <w:szCs w:val="28"/>
        </w:rPr>
        <w:t xml:space="preserve"> </w:t>
      </w:r>
      <w:r w:rsidRPr="00395705">
        <w:rPr>
          <w:sz w:val="28"/>
          <w:szCs w:val="28"/>
        </w:rPr>
        <w:t>токсическое действие других и неуточненных веществ</w:t>
      </w:r>
      <w:r>
        <w:rPr>
          <w:sz w:val="28"/>
          <w:szCs w:val="28"/>
        </w:rPr>
        <w:t xml:space="preserve"> </w:t>
      </w:r>
      <w:r w:rsidRPr="00395705">
        <w:rPr>
          <w:sz w:val="28"/>
          <w:szCs w:val="28"/>
        </w:rPr>
        <w:t>-</w:t>
      </w:r>
      <w:r>
        <w:rPr>
          <w:sz w:val="28"/>
          <w:szCs w:val="28"/>
        </w:rPr>
        <w:t xml:space="preserve"> </w:t>
      </w:r>
      <w:r w:rsidRPr="00395705">
        <w:rPr>
          <w:sz w:val="28"/>
          <w:szCs w:val="28"/>
        </w:rPr>
        <w:t>12 случаев;</w:t>
      </w:r>
    </w:p>
    <w:p w14:paraId="294FDF93" w14:textId="77777777" w:rsidR="009363BA" w:rsidRPr="00395705" w:rsidRDefault="009363BA" w:rsidP="009363BA">
      <w:pPr>
        <w:rPr>
          <w:sz w:val="28"/>
          <w:szCs w:val="28"/>
        </w:rPr>
      </w:pPr>
      <w:r w:rsidRPr="00395705">
        <w:rPr>
          <w:sz w:val="28"/>
          <w:szCs w:val="28"/>
        </w:rPr>
        <w:t>-</w:t>
      </w:r>
      <w:r>
        <w:rPr>
          <w:sz w:val="28"/>
          <w:szCs w:val="28"/>
        </w:rPr>
        <w:t xml:space="preserve"> </w:t>
      </w:r>
      <w:r w:rsidRPr="00395705">
        <w:rPr>
          <w:sz w:val="28"/>
          <w:szCs w:val="28"/>
        </w:rPr>
        <w:t>другое</w:t>
      </w:r>
      <w:r>
        <w:rPr>
          <w:sz w:val="28"/>
          <w:szCs w:val="28"/>
        </w:rPr>
        <w:t xml:space="preserve"> </w:t>
      </w:r>
      <w:r w:rsidRPr="00395705">
        <w:rPr>
          <w:sz w:val="28"/>
          <w:szCs w:val="28"/>
        </w:rPr>
        <w:t>-12 случаев.</w:t>
      </w:r>
    </w:p>
    <w:p w14:paraId="7840C3B8" w14:textId="77777777" w:rsidR="009363BA" w:rsidRPr="00395705" w:rsidRDefault="009363BA" w:rsidP="009363BA">
      <w:pPr>
        <w:widowControl w:val="0"/>
        <w:ind w:firstLine="709"/>
        <w:jc w:val="both"/>
        <w:rPr>
          <w:sz w:val="28"/>
          <w:szCs w:val="28"/>
        </w:rPr>
      </w:pPr>
      <w:r w:rsidRPr="00395705">
        <w:rPr>
          <w:sz w:val="28"/>
          <w:szCs w:val="28"/>
        </w:rPr>
        <w:t xml:space="preserve">По данным экстренных извещений, представленных из лечебно-профилактических </w:t>
      </w:r>
      <w:r>
        <w:rPr>
          <w:sz w:val="28"/>
          <w:szCs w:val="28"/>
        </w:rPr>
        <w:t>организаций</w:t>
      </w:r>
      <w:r w:rsidRPr="00395705">
        <w:rPr>
          <w:sz w:val="28"/>
          <w:szCs w:val="28"/>
        </w:rPr>
        <w:t xml:space="preserve"> Республики Адыгея за 2017 г</w:t>
      </w:r>
      <w:r>
        <w:rPr>
          <w:sz w:val="28"/>
          <w:szCs w:val="28"/>
        </w:rPr>
        <w:t>од</w:t>
      </w:r>
      <w:r w:rsidRPr="00395705">
        <w:rPr>
          <w:sz w:val="28"/>
          <w:szCs w:val="28"/>
        </w:rPr>
        <w:t>, среди населения Республики зарегистрировано – 166 случаев острых отравлений химической этиологии, 5 случаев из которых с летальным исходом, большинство случаев отравлении приходится на отравления лекарственными препаратами – 73 случаев, от употребления спиртосодержащей продукции зарегистрировано 14 случаев, наркотическими веществами – 4 случая, пищевыми продуктами – 10 случаев и другими мониторируемыми видами – 65 случаев (5 случаев с летальным исходом: из которых 3 случая - в Майкопском районе, 1</w:t>
      </w:r>
      <w:r>
        <w:rPr>
          <w:sz w:val="28"/>
          <w:szCs w:val="28"/>
        </w:rPr>
        <w:t xml:space="preserve"> </w:t>
      </w:r>
      <w:r w:rsidRPr="00395705">
        <w:rPr>
          <w:sz w:val="28"/>
          <w:szCs w:val="28"/>
        </w:rPr>
        <w:t>-</w:t>
      </w:r>
      <w:r>
        <w:rPr>
          <w:sz w:val="28"/>
          <w:szCs w:val="28"/>
        </w:rPr>
        <w:t xml:space="preserve"> </w:t>
      </w:r>
      <w:r w:rsidRPr="00395705">
        <w:rPr>
          <w:sz w:val="28"/>
          <w:szCs w:val="28"/>
        </w:rPr>
        <w:t>случай в Гиагинском районе и 1 случай - в  г. Майкопе).  Данные о структуре причин ос</w:t>
      </w:r>
      <w:r>
        <w:rPr>
          <w:sz w:val="28"/>
          <w:szCs w:val="28"/>
        </w:rPr>
        <w:t>трых отравлений представлены в т</w:t>
      </w:r>
      <w:r w:rsidRPr="00395705">
        <w:rPr>
          <w:sz w:val="28"/>
          <w:szCs w:val="28"/>
        </w:rPr>
        <w:t xml:space="preserve">аблице </w:t>
      </w:r>
    </w:p>
    <w:p w14:paraId="67A16852" w14:textId="77777777" w:rsidR="009363BA" w:rsidRPr="00395705" w:rsidRDefault="009363BA" w:rsidP="009363BA">
      <w:pPr>
        <w:widowControl w:val="0"/>
        <w:ind w:firstLine="709"/>
        <w:jc w:val="both"/>
        <w:rPr>
          <w:b/>
          <w:sz w:val="28"/>
          <w:szCs w:val="28"/>
          <w:highlight w:val="yellow"/>
        </w:rPr>
      </w:pPr>
    </w:p>
    <w:p w14:paraId="362C0302" w14:textId="77777777" w:rsidR="009363BA" w:rsidRPr="00395705" w:rsidRDefault="00C75D27" w:rsidP="009363BA">
      <w:pPr>
        <w:widowControl w:val="0"/>
        <w:spacing w:line="221" w:lineRule="auto"/>
        <w:jc w:val="both"/>
        <w:rPr>
          <w:b/>
          <w:sz w:val="28"/>
          <w:szCs w:val="28"/>
          <w:highlight w:val="yellow"/>
        </w:rPr>
      </w:pPr>
      <w:r>
        <w:rPr>
          <w:noProof/>
          <w:sz w:val="28"/>
          <w:szCs w:val="28"/>
        </w:rPr>
        <w:pict w14:anchorId="7630E66B">
          <v:shape id="_x0000_i1043" type="#_x0000_t75" style="width:469.1pt;height:313.3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">
            <v:imagedata r:id="rId29" o:title=""/>
            <o:lock v:ext="edit" aspectratio="f"/>
          </v:shape>
        </w:pict>
      </w:r>
    </w:p>
    <w:p w14:paraId="517C28CF" w14:textId="77777777" w:rsidR="009363BA" w:rsidRPr="00395705" w:rsidRDefault="009363BA" w:rsidP="009363BA">
      <w:pPr>
        <w:widowControl w:val="0"/>
        <w:suppressAutoHyphens/>
        <w:autoSpaceDE w:val="0"/>
        <w:autoSpaceDN w:val="0"/>
        <w:adjustRightInd w:val="0"/>
        <w:spacing w:after="80" w:line="221" w:lineRule="auto"/>
        <w:jc w:val="center"/>
        <w:rPr>
          <w:b/>
          <w:bCs/>
          <w:sz w:val="28"/>
          <w:szCs w:val="28"/>
        </w:rPr>
      </w:pPr>
      <w:r w:rsidRPr="00395705">
        <w:rPr>
          <w:b/>
          <w:sz w:val="28"/>
          <w:szCs w:val="28"/>
        </w:rPr>
        <w:t>Рис.1</w:t>
      </w:r>
      <w:r w:rsidR="00F5755F">
        <w:rPr>
          <w:b/>
          <w:sz w:val="28"/>
          <w:szCs w:val="28"/>
        </w:rPr>
        <w:t>7</w:t>
      </w:r>
      <w:r w:rsidRPr="00395705">
        <w:rPr>
          <w:b/>
          <w:sz w:val="28"/>
          <w:szCs w:val="28"/>
        </w:rPr>
        <w:t xml:space="preserve">. Структура причин острых отравлений в 2015-2017 гг. </w:t>
      </w:r>
      <w:r w:rsidRPr="00395705">
        <w:rPr>
          <w:b/>
          <w:sz w:val="28"/>
          <w:szCs w:val="28"/>
        </w:rPr>
        <w:br/>
      </w:r>
      <w:r w:rsidRPr="00395705">
        <w:rPr>
          <w:b/>
          <w:bCs/>
          <w:sz w:val="28"/>
          <w:szCs w:val="28"/>
        </w:rPr>
        <w:t>(число отравлений на 100 тыс. населения).</w:t>
      </w:r>
    </w:p>
    <w:p w14:paraId="2336792C" w14:textId="77777777" w:rsidR="009363BA" w:rsidRPr="00395705" w:rsidRDefault="009363BA" w:rsidP="009363BA">
      <w:pPr>
        <w:widowControl w:val="0"/>
        <w:autoSpaceDE w:val="0"/>
        <w:autoSpaceDN w:val="0"/>
        <w:adjustRightInd w:val="0"/>
        <w:spacing w:before="40" w:after="40" w:line="221" w:lineRule="auto"/>
        <w:rPr>
          <w:sz w:val="28"/>
          <w:szCs w:val="28"/>
        </w:rPr>
      </w:pPr>
    </w:p>
    <w:p w14:paraId="7BD35D01" w14:textId="77777777" w:rsidR="009363BA" w:rsidRPr="00395705" w:rsidRDefault="009363BA" w:rsidP="009363BA">
      <w:pPr>
        <w:widowControl w:val="0"/>
        <w:autoSpaceDE w:val="0"/>
        <w:autoSpaceDN w:val="0"/>
        <w:adjustRightInd w:val="0"/>
        <w:spacing w:before="40" w:after="40" w:line="221" w:lineRule="auto"/>
        <w:ind w:firstLine="567"/>
        <w:jc w:val="right"/>
        <w:rPr>
          <w:sz w:val="28"/>
          <w:szCs w:val="28"/>
        </w:rPr>
      </w:pPr>
    </w:p>
    <w:p w14:paraId="76A3EF43" w14:textId="77777777" w:rsidR="007461FC" w:rsidRDefault="007461FC" w:rsidP="009363BA">
      <w:pPr>
        <w:widowControl w:val="0"/>
        <w:autoSpaceDE w:val="0"/>
        <w:autoSpaceDN w:val="0"/>
        <w:adjustRightInd w:val="0"/>
        <w:spacing w:before="40" w:after="40" w:line="221" w:lineRule="auto"/>
        <w:ind w:firstLine="567"/>
        <w:jc w:val="right"/>
        <w:rPr>
          <w:sz w:val="28"/>
          <w:szCs w:val="28"/>
        </w:rPr>
      </w:pPr>
    </w:p>
    <w:p w14:paraId="0A1EDFF2" w14:textId="77777777" w:rsidR="007461FC" w:rsidRDefault="007461FC" w:rsidP="009363BA">
      <w:pPr>
        <w:widowControl w:val="0"/>
        <w:autoSpaceDE w:val="0"/>
        <w:autoSpaceDN w:val="0"/>
        <w:adjustRightInd w:val="0"/>
        <w:spacing w:before="40" w:after="40" w:line="221" w:lineRule="auto"/>
        <w:ind w:firstLine="567"/>
        <w:jc w:val="right"/>
        <w:rPr>
          <w:sz w:val="28"/>
          <w:szCs w:val="28"/>
        </w:rPr>
      </w:pPr>
    </w:p>
    <w:p w14:paraId="5D81EB1A" w14:textId="77777777" w:rsidR="007461FC" w:rsidRDefault="007461FC" w:rsidP="009363BA">
      <w:pPr>
        <w:widowControl w:val="0"/>
        <w:autoSpaceDE w:val="0"/>
        <w:autoSpaceDN w:val="0"/>
        <w:adjustRightInd w:val="0"/>
        <w:spacing w:before="40" w:after="40" w:line="221" w:lineRule="auto"/>
        <w:ind w:firstLine="567"/>
        <w:jc w:val="right"/>
        <w:rPr>
          <w:sz w:val="28"/>
          <w:szCs w:val="28"/>
        </w:rPr>
      </w:pPr>
    </w:p>
    <w:p w14:paraId="5C253A62" w14:textId="77777777" w:rsidR="007461FC" w:rsidRDefault="007461FC" w:rsidP="009363BA">
      <w:pPr>
        <w:widowControl w:val="0"/>
        <w:autoSpaceDE w:val="0"/>
        <w:autoSpaceDN w:val="0"/>
        <w:adjustRightInd w:val="0"/>
        <w:spacing w:before="40" w:after="40" w:line="221" w:lineRule="auto"/>
        <w:ind w:firstLine="567"/>
        <w:jc w:val="right"/>
        <w:rPr>
          <w:sz w:val="28"/>
          <w:szCs w:val="28"/>
        </w:rPr>
      </w:pPr>
    </w:p>
    <w:p w14:paraId="1B3D97B2" w14:textId="77777777" w:rsidR="007461FC" w:rsidRDefault="007461FC" w:rsidP="009363BA">
      <w:pPr>
        <w:widowControl w:val="0"/>
        <w:autoSpaceDE w:val="0"/>
        <w:autoSpaceDN w:val="0"/>
        <w:adjustRightInd w:val="0"/>
        <w:spacing w:before="40" w:after="40" w:line="221" w:lineRule="auto"/>
        <w:ind w:firstLine="567"/>
        <w:jc w:val="right"/>
        <w:rPr>
          <w:sz w:val="28"/>
          <w:szCs w:val="28"/>
        </w:rPr>
      </w:pPr>
    </w:p>
    <w:p w14:paraId="24F15631" w14:textId="77777777" w:rsidR="007461FC" w:rsidRDefault="007461FC" w:rsidP="009363BA">
      <w:pPr>
        <w:widowControl w:val="0"/>
        <w:autoSpaceDE w:val="0"/>
        <w:autoSpaceDN w:val="0"/>
        <w:adjustRightInd w:val="0"/>
        <w:spacing w:before="40" w:after="40" w:line="221" w:lineRule="auto"/>
        <w:ind w:firstLine="567"/>
        <w:jc w:val="right"/>
        <w:rPr>
          <w:sz w:val="28"/>
          <w:szCs w:val="28"/>
        </w:rPr>
      </w:pPr>
    </w:p>
    <w:p w14:paraId="59845710" w14:textId="77777777" w:rsidR="007461FC" w:rsidRDefault="007461FC" w:rsidP="009363BA">
      <w:pPr>
        <w:widowControl w:val="0"/>
        <w:autoSpaceDE w:val="0"/>
        <w:autoSpaceDN w:val="0"/>
        <w:adjustRightInd w:val="0"/>
        <w:spacing w:before="40" w:after="40" w:line="221" w:lineRule="auto"/>
        <w:ind w:firstLine="567"/>
        <w:jc w:val="right"/>
        <w:rPr>
          <w:sz w:val="28"/>
          <w:szCs w:val="28"/>
        </w:rPr>
      </w:pPr>
    </w:p>
    <w:p w14:paraId="450CE2AB" w14:textId="77777777" w:rsidR="007461FC" w:rsidRDefault="007461FC" w:rsidP="009363BA">
      <w:pPr>
        <w:widowControl w:val="0"/>
        <w:autoSpaceDE w:val="0"/>
        <w:autoSpaceDN w:val="0"/>
        <w:adjustRightInd w:val="0"/>
        <w:spacing w:before="40" w:after="40" w:line="221" w:lineRule="auto"/>
        <w:ind w:firstLine="567"/>
        <w:jc w:val="right"/>
        <w:rPr>
          <w:sz w:val="28"/>
          <w:szCs w:val="28"/>
        </w:rPr>
      </w:pPr>
    </w:p>
    <w:p w14:paraId="1A609C81" w14:textId="77777777" w:rsidR="007461FC" w:rsidRDefault="007461FC" w:rsidP="009363BA">
      <w:pPr>
        <w:widowControl w:val="0"/>
        <w:autoSpaceDE w:val="0"/>
        <w:autoSpaceDN w:val="0"/>
        <w:adjustRightInd w:val="0"/>
        <w:spacing w:before="40" w:after="40" w:line="221" w:lineRule="auto"/>
        <w:ind w:firstLine="567"/>
        <w:jc w:val="right"/>
        <w:rPr>
          <w:sz w:val="28"/>
          <w:szCs w:val="28"/>
        </w:rPr>
      </w:pPr>
    </w:p>
    <w:p w14:paraId="0760C74D" w14:textId="77777777" w:rsidR="009363BA" w:rsidRPr="00395705" w:rsidRDefault="009363BA" w:rsidP="009363BA">
      <w:pPr>
        <w:widowControl w:val="0"/>
        <w:autoSpaceDE w:val="0"/>
        <w:autoSpaceDN w:val="0"/>
        <w:adjustRightInd w:val="0"/>
        <w:spacing w:before="40" w:after="40" w:line="221" w:lineRule="auto"/>
        <w:ind w:firstLine="567"/>
        <w:jc w:val="right"/>
        <w:rPr>
          <w:sz w:val="28"/>
          <w:szCs w:val="28"/>
        </w:rPr>
      </w:pPr>
      <w:r w:rsidRPr="00395705">
        <w:rPr>
          <w:sz w:val="28"/>
          <w:szCs w:val="28"/>
        </w:rPr>
        <w:t xml:space="preserve">Таблица </w:t>
      </w:r>
      <w:r w:rsidR="007461FC">
        <w:rPr>
          <w:sz w:val="28"/>
          <w:szCs w:val="28"/>
        </w:rPr>
        <w:t>21</w:t>
      </w:r>
    </w:p>
    <w:p w14:paraId="26CA7E8F" w14:textId="77777777" w:rsidR="009363BA" w:rsidRPr="00395705" w:rsidRDefault="009363BA" w:rsidP="009363BA">
      <w:pPr>
        <w:ind w:right="57"/>
        <w:jc w:val="center"/>
        <w:rPr>
          <w:b/>
          <w:bCs/>
          <w:color w:val="000000"/>
          <w:sz w:val="28"/>
          <w:szCs w:val="28"/>
        </w:rPr>
      </w:pPr>
      <w:r w:rsidRPr="00395705">
        <w:rPr>
          <w:b/>
          <w:sz w:val="28"/>
          <w:szCs w:val="28"/>
        </w:rPr>
        <w:br/>
      </w:r>
      <w:r w:rsidRPr="00395705">
        <w:rPr>
          <w:b/>
          <w:bCs/>
          <w:color w:val="000000"/>
          <w:sz w:val="28"/>
          <w:szCs w:val="28"/>
        </w:rPr>
        <w:t xml:space="preserve">Структура причин острых отравлений в 2015-2017 гг. </w:t>
      </w:r>
    </w:p>
    <w:p w14:paraId="41660685" w14:textId="77777777" w:rsidR="009363BA" w:rsidRPr="00395705" w:rsidRDefault="009363BA" w:rsidP="009363BA">
      <w:pPr>
        <w:ind w:right="57"/>
        <w:jc w:val="center"/>
        <w:rPr>
          <w:b/>
          <w:bCs/>
          <w:color w:val="000000"/>
          <w:sz w:val="28"/>
          <w:szCs w:val="28"/>
        </w:rPr>
      </w:pPr>
      <w:r w:rsidRPr="00395705">
        <w:rPr>
          <w:b/>
          <w:bCs/>
          <w:color w:val="000000"/>
          <w:sz w:val="28"/>
          <w:szCs w:val="28"/>
        </w:rPr>
        <w:t>(число отравлений на 100 тыс. населения)</w:t>
      </w:r>
    </w:p>
    <w:p w14:paraId="0214FC9A" w14:textId="77777777" w:rsidR="009363BA" w:rsidRPr="00395705" w:rsidRDefault="009363BA" w:rsidP="009363BA">
      <w:pPr>
        <w:pStyle w:val="ac"/>
        <w:ind w:right="57" w:firstLine="500"/>
        <w:rPr>
          <w:color w:val="auto"/>
          <w:sz w:val="28"/>
          <w:szCs w:val="28"/>
        </w:rPr>
      </w:pPr>
    </w:p>
    <w:tbl>
      <w:tblPr>
        <w:tblW w:w="95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4"/>
        <w:gridCol w:w="1006"/>
        <w:gridCol w:w="1262"/>
        <w:gridCol w:w="1096"/>
        <w:gridCol w:w="1314"/>
        <w:gridCol w:w="1044"/>
        <w:gridCol w:w="1472"/>
      </w:tblGrid>
      <w:tr w:rsidR="009363BA" w:rsidRPr="00395705" w14:paraId="37878E4B" w14:textId="77777777" w:rsidTr="00480A19">
        <w:tc>
          <w:tcPr>
            <w:tcW w:w="2374" w:type="dxa"/>
            <w:vMerge w:val="restart"/>
            <w:vAlign w:val="center"/>
          </w:tcPr>
          <w:p w14:paraId="7A2B6314" w14:textId="77777777" w:rsidR="009363BA" w:rsidRPr="00395705" w:rsidRDefault="009363BA" w:rsidP="00480A19">
            <w:pPr>
              <w:spacing w:before="20" w:after="20"/>
              <w:jc w:val="center"/>
              <w:rPr>
                <w:b/>
                <w:bCs/>
                <w:sz w:val="28"/>
                <w:szCs w:val="28"/>
              </w:rPr>
            </w:pPr>
            <w:r w:rsidRPr="00395705">
              <w:rPr>
                <w:b/>
                <w:bCs/>
                <w:sz w:val="28"/>
                <w:szCs w:val="28"/>
              </w:rPr>
              <w:t>Показатель</w:t>
            </w:r>
          </w:p>
        </w:tc>
        <w:tc>
          <w:tcPr>
            <w:tcW w:w="2268" w:type="dxa"/>
            <w:gridSpan w:val="2"/>
          </w:tcPr>
          <w:p w14:paraId="6D84ECE1" w14:textId="77777777" w:rsidR="009363BA" w:rsidRPr="00395705" w:rsidRDefault="009363BA" w:rsidP="00480A19">
            <w:pPr>
              <w:spacing w:before="20" w:after="20"/>
              <w:jc w:val="center"/>
              <w:rPr>
                <w:b/>
                <w:bCs/>
                <w:sz w:val="28"/>
                <w:szCs w:val="28"/>
              </w:rPr>
            </w:pPr>
            <w:r w:rsidRPr="00395705">
              <w:rPr>
                <w:b/>
                <w:bCs/>
                <w:sz w:val="28"/>
                <w:szCs w:val="28"/>
              </w:rPr>
              <w:t>2015 г.</w:t>
            </w:r>
          </w:p>
        </w:tc>
        <w:tc>
          <w:tcPr>
            <w:tcW w:w="2410" w:type="dxa"/>
            <w:gridSpan w:val="2"/>
          </w:tcPr>
          <w:p w14:paraId="1F8052D3" w14:textId="77777777" w:rsidR="009363BA" w:rsidRPr="00395705" w:rsidRDefault="009363BA" w:rsidP="00480A19">
            <w:pPr>
              <w:spacing w:before="20" w:after="20"/>
              <w:jc w:val="center"/>
              <w:rPr>
                <w:b/>
                <w:bCs/>
                <w:sz w:val="28"/>
                <w:szCs w:val="28"/>
              </w:rPr>
            </w:pPr>
            <w:r w:rsidRPr="00395705">
              <w:rPr>
                <w:b/>
                <w:bCs/>
                <w:sz w:val="28"/>
                <w:szCs w:val="28"/>
              </w:rPr>
              <w:t>2016 г.</w:t>
            </w:r>
          </w:p>
        </w:tc>
        <w:tc>
          <w:tcPr>
            <w:tcW w:w="2516" w:type="dxa"/>
            <w:gridSpan w:val="2"/>
          </w:tcPr>
          <w:p w14:paraId="18F62F76" w14:textId="77777777" w:rsidR="009363BA" w:rsidRPr="00395705" w:rsidRDefault="009363BA" w:rsidP="00480A19">
            <w:pPr>
              <w:spacing w:before="20" w:after="20"/>
              <w:jc w:val="center"/>
              <w:rPr>
                <w:b/>
                <w:bCs/>
                <w:sz w:val="28"/>
                <w:szCs w:val="28"/>
              </w:rPr>
            </w:pPr>
            <w:r w:rsidRPr="00395705">
              <w:rPr>
                <w:b/>
                <w:bCs/>
                <w:sz w:val="28"/>
                <w:szCs w:val="28"/>
              </w:rPr>
              <w:t>2017 г.</w:t>
            </w:r>
          </w:p>
        </w:tc>
      </w:tr>
      <w:tr w:rsidR="009363BA" w:rsidRPr="00395705" w14:paraId="0FD4D7BA" w14:textId="77777777" w:rsidTr="00480A19">
        <w:tc>
          <w:tcPr>
            <w:tcW w:w="2374" w:type="dxa"/>
            <w:vMerge/>
            <w:vAlign w:val="center"/>
          </w:tcPr>
          <w:p w14:paraId="666AB793" w14:textId="77777777" w:rsidR="009363BA" w:rsidRPr="00395705" w:rsidRDefault="009363BA" w:rsidP="00480A19">
            <w:pPr>
              <w:rPr>
                <w:b/>
                <w:bCs/>
                <w:sz w:val="28"/>
                <w:szCs w:val="28"/>
              </w:rPr>
            </w:pPr>
          </w:p>
        </w:tc>
        <w:tc>
          <w:tcPr>
            <w:tcW w:w="1006" w:type="dxa"/>
          </w:tcPr>
          <w:p w14:paraId="2711648F" w14:textId="77777777" w:rsidR="009363BA" w:rsidRPr="00395705" w:rsidRDefault="009363BA" w:rsidP="00480A19">
            <w:pPr>
              <w:spacing w:before="20" w:after="20"/>
              <w:jc w:val="center"/>
              <w:rPr>
                <w:b/>
                <w:bCs/>
                <w:sz w:val="28"/>
                <w:szCs w:val="28"/>
              </w:rPr>
            </w:pPr>
            <w:r w:rsidRPr="00395705">
              <w:rPr>
                <w:b/>
                <w:bCs/>
                <w:sz w:val="28"/>
                <w:szCs w:val="28"/>
              </w:rPr>
              <w:t>всего (чел.)</w:t>
            </w:r>
          </w:p>
        </w:tc>
        <w:tc>
          <w:tcPr>
            <w:tcW w:w="1262" w:type="dxa"/>
          </w:tcPr>
          <w:p w14:paraId="614B99D7" w14:textId="77777777" w:rsidR="009363BA" w:rsidRPr="00395705" w:rsidRDefault="009363BA" w:rsidP="00480A19">
            <w:pPr>
              <w:spacing w:before="20" w:after="20"/>
              <w:jc w:val="center"/>
              <w:rPr>
                <w:b/>
                <w:bCs/>
                <w:sz w:val="28"/>
                <w:szCs w:val="28"/>
              </w:rPr>
            </w:pPr>
            <w:r w:rsidRPr="00395705">
              <w:rPr>
                <w:b/>
                <w:bCs/>
                <w:sz w:val="28"/>
                <w:szCs w:val="28"/>
              </w:rPr>
              <w:t>на 100 тыс.</w:t>
            </w:r>
          </w:p>
          <w:p w14:paraId="2C59A96B" w14:textId="77777777" w:rsidR="009363BA" w:rsidRPr="00395705" w:rsidRDefault="009363BA" w:rsidP="00480A19">
            <w:pPr>
              <w:spacing w:before="20" w:after="20"/>
              <w:jc w:val="center"/>
              <w:rPr>
                <w:b/>
                <w:bCs/>
                <w:sz w:val="28"/>
                <w:szCs w:val="28"/>
              </w:rPr>
            </w:pPr>
            <w:r w:rsidRPr="00395705">
              <w:rPr>
                <w:b/>
                <w:bCs/>
                <w:sz w:val="28"/>
                <w:szCs w:val="28"/>
              </w:rPr>
              <w:t>населения</w:t>
            </w:r>
          </w:p>
        </w:tc>
        <w:tc>
          <w:tcPr>
            <w:tcW w:w="1096" w:type="dxa"/>
          </w:tcPr>
          <w:p w14:paraId="06C53F52" w14:textId="77777777" w:rsidR="009363BA" w:rsidRPr="00395705" w:rsidRDefault="009363BA" w:rsidP="00480A19">
            <w:pPr>
              <w:spacing w:before="20" w:after="20"/>
              <w:jc w:val="center"/>
              <w:rPr>
                <w:b/>
                <w:bCs/>
                <w:sz w:val="28"/>
                <w:szCs w:val="28"/>
              </w:rPr>
            </w:pPr>
            <w:r w:rsidRPr="00395705">
              <w:rPr>
                <w:b/>
                <w:bCs/>
                <w:sz w:val="28"/>
                <w:szCs w:val="28"/>
              </w:rPr>
              <w:t>всего (чел.)</w:t>
            </w:r>
          </w:p>
        </w:tc>
        <w:tc>
          <w:tcPr>
            <w:tcW w:w="1314" w:type="dxa"/>
          </w:tcPr>
          <w:p w14:paraId="581AF146" w14:textId="77777777" w:rsidR="009363BA" w:rsidRPr="00395705" w:rsidRDefault="009363BA" w:rsidP="00480A19">
            <w:pPr>
              <w:spacing w:before="20" w:after="20"/>
              <w:jc w:val="center"/>
              <w:rPr>
                <w:b/>
                <w:bCs/>
                <w:sz w:val="28"/>
                <w:szCs w:val="28"/>
              </w:rPr>
            </w:pPr>
            <w:r w:rsidRPr="00395705">
              <w:rPr>
                <w:b/>
                <w:bCs/>
                <w:sz w:val="28"/>
                <w:szCs w:val="28"/>
              </w:rPr>
              <w:t>на 100 тыс.</w:t>
            </w:r>
          </w:p>
          <w:p w14:paraId="1CA6E505" w14:textId="77777777" w:rsidR="009363BA" w:rsidRPr="00395705" w:rsidRDefault="009363BA" w:rsidP="00480A19">
            <w:pPr>
              <w:spacing w:before="20" w:after="20"/>
              <w:jc w:val="center"/>
              <w:rPr>
                <w:b/>
                <w:bCs/>
                <w:sz w:val="28"/>
                <w:szCs w:val="28"/>
              </w:rPr>
            </w:pPr>
            <w:r w:rsidRPr="00395705">
              <w:rPr>
                <w:b/>
                <w:bCs/>
                <w:sz w:val="28"/>
                <w:szCs w:val="28"/>
              </w:rPr>
              <w:t>населения</w:t>
            </w:r>
          </w:p>
        </w:tc>
        <w:tc>
          <w:tcPr>
            <w:tcW w:w="1044" w:type="dxa"/>
          </w:tcPr>
          <w:p w14:paraId="49ACBB72" w14:textId="77777777" w:rsidR="009363BA" w:rsidRPr="00395705" w:rsidRDefault="009363BA" w:rsidP="00480A19">
            <w:pPr>
              <w:spacing w:before="20" w:after="20"/>
              <w:jc w:val="center"/>
              <w:rPr>
                <w:b/>
                <w:bCs/>
                <w:sz w:val="28"/>
                <w:szCs w:val="28"/>
              </w:rPr>
            </w:pPr>
            <w:r w:rsidRPr="00395705">
              <w:rPr>
                <w:b/>
                <w:bCs/>
                <w:sz w:val="28"/>
                <w:szCs w:val="28"/>
              </w:rPr>
              <w:t>всего (чел.)</w:t>
            </w:r>
          </w:p>
        </w:tc>
        <w:tc>
          <w:tcPr>
            <w:tcW w:w="1472" w:type="dxa"/>
          </w:tcPr>
          <w:p w14:paraId="029FDAF6" w14:textId="77777777" w:rsidR="009363BA" w:rsidRPr="00395705" w:rsidRDefault="009363BA" w:rsidP="00480A19">
            <w:pPr>
              <w:spacing w:before="20" w:after="20"/>
              <w:jc w:val="center"/>
              <w:rPr>
                <w:b/>
                <w:bCs/>
                <w:sz w:val="28"/>
                <w:szCs w:val="28"/>
              </w:rPr>
            </w:pPr>
            <w:r w:rsidRPr="00395705">
              <w:rPr>
                <w:b/>
                <w:bCs/>
                <w:sz w:val="28"/>
                <w:szCs w:val="28"/>
              </w:rPr>
              <w:t>на 100 тыс.</w:t>
            </w:r>
          </w:p>
          <w:p w14:paraId="499FBAFA" w14:textId="77777777" w:rsidR="009363BA" w:rsidRPr="00395705" w:rsidRDefault="009363BA" w:rsidP="00480A19">
            <w:pPr>
              <w:spacing w:before="20" w:after="20"/>
              <w:jc w:val="center"/>
              <w:rPr>
                <w:b/>
                <w:bCs/>
                <w:sz w:val="28"/>
                <w:szCs w:val="28"/>
              </w:rPr>
            </w:pPr>
            <w:r w:rsidRPr="00395705">
              <w:rPr>
                <w:b/>
                <w:bCs/>
                <w:sz w:val="28"/>
                <w:szCs w:val="28"/>
              </w:rPr>
              <w:t>населения</w:t>
            </w:r>
          </w:p>
        </w:tc>
      </w:tr>
      <w:tr w:rsidR="009363BA" w:rsidRPr="00395705" w14:paraId="7C2B96CC" w14:textId="77777777" w:rsidTr="00480A19">
        <w:tc>
          <w:tcPr>
            <w:tcW w:w="2374" w:type="dxa"/>
          </w:tcPr>
          <w:p w14:paraId="7364A8F3" w14:textId="77777777" w:rsidR="009363BA" w:rsidRPr="00395705" w:rsidRDefault="009363BA" w:rsidP="00480A19">
            <w:pPr>
              <w:spacing w:before="20" w:after="20"/>
              <w:jc w:val="both"/>
              <w:rPr>
                <w:sz w:val="28"/>
                <w:szCs w:val="28"/>
              </w:rPr>
            </w:pPr>
            <w:r w:rsidRPr="00395705">
              <w:rPr>
                <w:sz w:val="28"/>
                <w:szCs w:val="28"/>
              </w:rPr>
              <w:t xml:space="preserve">Острые (бытовые, производственные, техногенные) отравления химической этиологии, в том числе: </w:t>
            </w:r>
          </w:p>
        </w:tc>
        <w:tc>
          <w:tcPr>
            <w:tcW w:w="1006" w:type="dxa"/>
          </w:tcPr>
          <w:p w14:paraId="77B25CD3" w14:textId="77777777" w:rsidR="009363BA" w:rsidRPr="00395705" w:rsidRDefault="009363BA" w:rsidP="00480A19">
            <w:pPr>
              <w:spacing w:before="20" w:after="20"/>
              <w:jc w:val="center"/>
              <w:rPr>
                <w:sz w:val="28"/>
                <w:szCs w:val="28"/>
              </w:rPr>
            </w:pPr>
            <w:r w:rsidRPr="00395705">
              <w:rPr>
                <w:sz w:val="28"/>
                <w:szCs w:val="28"/>
              </w:rPr>
              <w:t>223</w:t>
            </w:r>
          </w:p>
        </w:tc>
        <w:tc>
          <w:tcPr>
            <w:tcW w:w="1262" w:type="dxa"/>
          </w:tcPr>
          <w:p w14:paraId="109FEFE2" w14:textId="77777777" w:rsidR="009363BA" w:rsidRPr="00395705" w:rsidRDefault="009363BA" w:rsidP="00480A19">
            <w:pPr>
              <w:spacing w:before="20" w:after="20"/>
              <w:jc w:val="center"/>
              <w:rPr>
                <w:sz w:val="28"/>
                <w:szCs w:val="28"/>
              </w:rPr>
            </w:pPr>
            <w:r w:rsidRPr="00395705">
              <w:rPr>
                <w:sz w:val="28"/>
                <w:szCs w:val="28"/>
              </w:rPr>
              <w:t>49,9</w:t>
            </w:r>
          </w:p>
        </w:tc>
        <w:tc>
          <w:tcPr>
            <w:tcW w:w="1096" w:type="dxa"/>
          </w:tcPr>
          <w:p w14:paraId="62C273DC" w14:textId="77777777" w:rsidR="009363BA" w:rsidRPr="00395705" w:rsidRDefault="009363BA" w:rsidP="00480A19">
            <w:pPr>
              <w:spacing w:before="20" w:after="20"/>
              <w:jc w:val="center"/>
              <w:rPr>
                <w:sz w:val="28"/>
                <w:szCs w:val="28"/>
              </w:rPr>
            </w:pPr>
            <w:r w:rsidRPr="00395705">
              <w:rPr>
                <w:sz w:val="28"/>
                <w:szCs w:val="28"/>
              </w:rPr>
              <w:t>234</w:t>
            </w:r>
          </w:p>
        </w:tc>
        <w:tc>
          <w:tcPr>
            <w:tcW w:w="1314" w:type="dxa"/>
          </w:tcPr>
          <w:p w14:paraId="58E3B90E" w14:textId="77777777" w:rsidR="009363BA" w:rsidRPr="00395705" w:rsidRDefault="009363BA" w:rsidP="00480A19">
            <w:pPr>
              <w:spacing w:before="20" w:after="20"/>
              <w:jc w:val="center"/>
              <w:rPr>
                <w:sz w:val="28"/>
                <w:szCs w:val="28"/>
              </w:rPr>
            </w:pPr>
            <w:r w:rsidRPr="00395705">
              <w:rPr>
                <w:sz w:val="28"/>
                <w:szCs w:val="28"/>
              </w:rPr>
              <w:t>51,8</w:t>
            </w:r>
          </w:p>
        </w:tc>
        <w:tc>
          <w:tcPr>
            <w:tcW w:w="1044" w:type="dxa"/>
          </w:tcPr>
          <w:p w14:paraId="333F2AC6" w14:textId="77777777" w:rsidR="009363BA" w:rsidRPr="00395705" w:rsidRDefault="009363BA" w:rsidP="00480A19">
            <w:pPr>
              <w:spacing w:before="20" w:after="20"/>
              <w:jc w:val="center"/>
              <w:rPr>
                <w:sz w:val="28"/>
                <w:szCs w:val="28"/>
              </w:rPr>
            </w:pPr>
            <w:r w:rsidRPr="00395705">
              <w:rPr>
                <w:sz w:val="28"/>
                <w:szCs w:val="28"/>
              </w:rPr>
              <w:t>166</w:t>
            </w:r>
          </w:p>
        </w:tc>
        <w:tc>
          <w:tcPr>
            <w:tcW w:w="1472" w:type="dxa"/>
          </w:tcPr>
          <w:p w14:paraId="1958BBDC" w14:textId="77777777" w:rsidR="009363BA" w:rsidRPr="00395705" w:rsidRDefault="009363BA" w:rsidP="00480A19">
            <w:pPr>
              <w:spacing w:before="20" w:after="20"/>
              <w:jc w:val="center"/>
              <w:rPr>
                <w:sz w:val="28"/>
                <w:szCs w:val="28"/>
              </w:rPr>
            </w:pPr>
            <w:r w:rsidRPr="00395705">
              <w:rPr>
                <w:sz w:val="28"/>
                <w:szCs w:val="28"/>
              </w:rPr>
              <w:t>36,6</w:t>
            </w:r>
          </w:p>
        </w:tc>
      </w:tr>
      <w:tr w:rsidR="009363BA" w:rsidRPr="00395705" w14:paraId="3BF15896" w14:textId="77777777" w:rsidTr="00480A19">
        <w:tc>
          <w:tcPr>
            <w:tcW w:w="2374" w:type="dxa"/>
          </w:tcPr>
          <w:p w14:paraId="2F4512EF" w14:textId="77777777" w:rsidR="009363BA" w:rsidRPr="00395705" w:rsidRDefault="009363BA" w:rsidP="00480A19">
            <w:pPr>
              <w:spacing w:before="20" w:after="20"/>
              <w:rPr>
                <w:sz w:val="28"/>
                <w:szCs w:val="28"/>
              </w:rPr>
            </w:pPr>
            <w:r w:rsidRPr="00395705">
              <w:rPr>
                <w:sz w:val="28"/>
                <w:szCs w:val="28"/>
              </w:rPr>
              <w:t>Спиртосодержащей продукцией</w:t>
            </w:r>
          </w:p>
        </w:tc>
        <w:tc>
          <w:tcPr>
            <w:tcW w:w="1006" w:type="dxa"/>
          </w:tcPr>
          <w:p w14:paraId="07F43A5D" w14:textId="77777777" w:rsidR="009363BA" w:rsidRPr="00395705" w:rsidRDefault="009363BA" w:rsidP="00480A19">
            <w:pPr>
              <w:spacing w:before="20" w:after="20"/>
              <w:jc w:val="center"/>
              <w:rPr>
                <w:sz w:val="28"/>
                <w:szCs w:val="28"/>
              </w:rPr>
            </w:pPr>
            <w:r w:rsidRPr="00395705">
              <w:rPr>
                <w:sz w:val="28"/>
                <w:szCs w:val="28"/>
              </w:rPr>
              <w:t>52</w:t>
            </w:r>
          </w:p>
        </w:tc>
        <w:tc>
          <w:tcPr>
            <w:tcW w:w="1262" w:type="dxa"/>
          </w:tcPr>
          <w:p w14:paraId="3F6FA59A" w14:textId="77777777" w:rsidR="009363BA" w:rsidRPr="00395705" w:rsidRDefault="009363BA" w:rsidP="00480A19">
            <w:pPr>
              <w:spacing w:before="20" w:after="20"/>
              <w:jc w:val="center"/>
              <w:rPr>
                <w:sz w:val="28"/>
                <w:szCs w:val="28"/>
              </w:rPr>
            </w:pPr>
            <w:r w:rsidRPr="00395705">
              <w:rPr>
                <w:sz w:val="28"/>
                <w:szCs w:val="28"/>
              </w:rPr>
              <w:t>11,6</w:t>
            </w:r>
          </w:p>
        </w:tc>
        <w:tc>
          <w:tcPr>
            <w:tcW w:w="1096" w:type="dxa"/>
          </w:tcPr>
          <w:p w14:paraId="3930D80B" w14:textId="77777777" w:rsidR="009363BA" w:rsidRPr="00395705" w:rsidRDefault="009363BA" w:rsidP="00480A19">
            <w:pPr>
              <w:spacing w:before="20" w:after="20"/>
              <w:jc w:val="center"/>
              <w:rPr>
                <w:sz w:val="28"/>
                <w:szCs w:val="28"/>
              </w:rPr>
            </w:pPr>
            <w:r w:rsidRPr="00395705">
              <w:rPr>
                <w:sz w:val="28"/>
                <w:szCs w:val="28"/>
              </w:rPr>
              <w:t>38</w:t>
            </w:r>
          </w:p>
        </w:tc>
        <w:tc>
          <w:tcPr>
            <w:tcW w:w="1314" w:type="dxa"/>
          </w:tcPr>
          <w:p w14:paraId="21DCE255" w14:textId="77777777" w:rsidR="009363BA" w:rsidRPr="00395705" w:rsidRDefault="009363BA" w:rsidP="00480A19">
            <w:pPr>
              <w:spacing w:before="20" w:after="20"/>
              <w:jc w:val="center"/>
              <w:rPr>
                <w:sz w:val="28"/>
                <w:szCs w:val="28"/>
              </w:rPr>
            </w:pPr>
            <w:r w:rsidRPr="00395705">
              <w:rPr>
                <w:sz w:val="28"/>
                <w:szCs w:val="28"/>
              </w:rPr>
              <w:t>8,4</w:t>
            </w:r>
          </w:p>
        </w:tc>
        <w:tc>
          <w:tcPr>
            <w:tcW w:w="1044" w:type="dxa"/>
          </w:tcPr>
          <w:p w14:paraId="31E3A388" w14:textId="77777777" w:rsidR="009363BA" w:rsidRPr="00395705" w:rsidRDefault="009363BA" w:rsidP="00480A19">
            <w:pPr>
              <w:spacing w:before="20" w:after="20"/>
              <w:jc w:val="center"/>
              <w:rPr>
                <w:sz w:val="28"/>
                <w:szCs w:val="28"/>
              </w:rPr>
            </w:pPr>
            <w:r w:rsidRPr="00395705">
              <w:rPr>
                <w:sz w:val="28"/>
                <w:szCs w:val="28"/>
              </w:rPr>
              <w:t>14</w:t>
            </w:r>
          </w:p>
        </w:tc>
        <w:tc>
          <w:tcPr>
            <w:tcW w:w="1472" w:type="dxa"/>
          </w:tcPr>
          <w:p w14:paraId="05056B48" w14:textId="77777777" w:rsidR="009363BA" w:rsidRPr="00395705" w:rsidRDefault="009363BA" w:rsidP="00480A19">
            <w:pPr>
              <w:spacing w:before="20" w:after="20"/>
              <w:jc w:val="center"/>
              <w:rPr>
                <w:sz w:val="28"/>
                <w:szCs w:val="28"/>
              </w:rPr>
            </w:pPr>
            <w:r w:rsidRPr="00395705">
              <w:rPr>
                <w:sz w:val="28"/>
                <w:szCs w:val="28"/>
              </w:rPr>
              <w:t>3,8</w:t>
            </w:r>
          </w:p>
        </w:tc>
      </w:tr>
      <w:tr w:rsidR="009363BA" w:rsidRPr="00395705" w14:paraId="75BB1D18" w14:textId="77777777" w:rsidTr="00480A19">
        <w:tc>
          <w:tcPr>
            <w:tcW w:w="2374" w:type="dxa"/>
          </w:tcPr>
          <w:p w14:paraId="34E04B82" w14:textId="77777777" w:rsidR="009363BA" w:rsidRPr="00395705" w:rsidRDefault="009363BA" w:rsidP="00480A19">
            <w:pPr>
              <w:spacing w:before="20" w:after="20"/>
              <w:rPr>
                <w:sz w:val="28"/>
                <w:szCs w:val="28"/>
              </w:rPr>
            </w:pPr>
            <w:r w:rsidRPr="00395705">
              <w:rPr>
                <w:sz w:val="28"/>
                <w:szCs w:val="28"/>
              </w:rPr>
              <w:t>Наркотическими веществами</w:t>
            </w:r>
          </w:p>
        </w:tc>
        <w:tc>
          <w:tcPr>
            <w:tcW w:w="1006" w:type="dxa"/>
          </w:tcPr>
          <w:p w14:paraId="1BBD8BFA" w14:textId="77777777" w:rsidR="009363BA" w:rsidRPr="00395705" w:rsidRDefault="009363BA" w:rsidP="00480A19">
            <w:pPr>
              <w:spacing w:before="20" w:after="20"/>
              <w:jc w:val="center"/>
              <w:rPr>
                <w:sz w:val="28"/>
                <w:szCs w:val="28"/>
              </w:rPr>
            </w:pPr>
            <w:r w:rsidRPr="00395705">
              <w:rPr>
                <w:sz w:val="28"/>
                <w:szCs w:val="28"/>
              </w:rPr>
              <w:t>15</w:t>
            </w:r>
          </w:p>
        </w:tc>
        <w:tc>
          <w:tcPr>
            <w:tcW w:w="1262" w:type="dxa"/>
          </w:tcPr>
          <w:p w14:paraId="51AFAFD0" w14:textId="77777777" w:rsidR="009363BA" w:rsidRPr="00395705" w:rsidRDefault="009363BA" w:rsidP="00480A19">
            <w:pPr>
              <w:spacing w:before="20" w:after="20"/>
              <w:jc w:val="center"/>
              <w:rPr>
                <w:sz w:val="28"/>
                <w:szCs w:val="28"/>
              </w:rPr>
            </w:pPr>
            <w:r w:rsidRPr="00395705">
              <w:rPr>
                <w:sz w:val="28"/>
                <w:szCs w:val="28"/>
              </w:rPr>
              <w:t>3,4</w:t>
            </w:r>
          </w:p>
        </w:tc>
        <w:tc>
          <w:tcPr>
            <w:tcW w:w="1096" w:type="dxa"/>
          </w:tcPr>
          <w:p w14:paraId="5BF8AF07" w14:textId="77777777" w:rsidR="009363BA" w:rsidRPr="00395705" w:rsidRDefault="009363BA" w:rsidP="00480A19">
            <w:pPr>
              <w:spacing w:before="20" w:after="20"/>
              <w:jc w:val="center"/>
              <w:rPr>
                <w:sz w:val="28"/>
                <w:szCs w:val="28"/>
              </w:rPr>
            </w:pPr>
            <w:r w:rsidRPr="00395705">
              <w:rPr>
                <w:sz w:val="28"/>
                <w:szCs w:val="28"/>
              </w:rPr>
              <w:t>6</w:t>
            </w:r>
          </w:p>
        </w:tc>
        <w:tc>
          <w:tcPr>
            <w:tcW w:w="1314" w:type="dxa"/>
          </w:tcPr>
          <w:p w14:paraId="6E5F9208" w14:textId="77777777" w:rsidR="009363BA" w:rsidRPr="00395705" w:rsidRDefault="009363BA" w:rsidP="00480A19">
            <w:pPr>
              <w:spacing w:before="20" w:after="20"/>
              <w:jc w:val="center"/>
              <w:rPr>
                <w:sz w:val="28"/>
                <w:szCs w:val="28"/>
              </w:rPr>
            </w:pPr>
            <w:r w:rsidRPr="00395705">
              <w:rPr>
                <w:sz w:val="28"/>
                <w:szCs w:val="28"/>
              </w:rPr>
              <w:t>1,3</w:t>
            </w:r>
          </w:p>
        </w:tc>
        <w:tc>
          <w:tcPr>
            <w:tcW w:w="1044" w:type="dxa"/>
          </w:tcPr>
          <w:p w14:paraId="63722BB9" w14:textId="77777777" w:rsidR="009363BA" w:rsidRPr="00395705" w:rsidRDefault="009363BA" w:rsidP="00480A19">
            <w:pPr>
              <w:spacing w:before="20" w:after="20"/>
              <w:jc w:val="center"/>
              <w:rPr>
                <w:sz w:val="28"/>
                <w:szCs w:val="28"/>
              </w:rPr>
            </w:pPr>
            <w:r w:rsidRPr="00395705">
              <w:rPr>
                <w:sz w:val="28"/>
                <w:szCs w:val="28"/>
              </w:rPr>
              <w:t>4</w:t>
            </w:r>
          </w:p>
        </w:tc>
        <w:tc>
          <w:tcPr>
            <w:tcW w:w="1472" w:type="dxa"/>
          </w:tcPr>
          <w:p w14:paraId="2E044AEC" w14:textId="77777777" w:rsidR="009363BA" w:rsidRPr="00395705" w:rsidRDefault="009363BA" w:rsidP="00480A19">
            <w:pPr>
              <w:spacing w:before="20" w:after="20"/>
              <w:jc w:val="center"/>
              <w:rPr>
                <w:sz w:val="28"/>
                <w:szCs w:val="28"/>
              </w:rPr>
            </w:pPr>
            <w:r w:rsidRPr="00395705">
              <w:rPr>
                <w:sz w:val="28"/>
                <w:szCs w:val="28"/>
              </w:rPr>
              <w:t>0,9</w:t>
            </w:r>
          </w:p>
        </w:tc>
      </w:tr>
      <w:tr w:rsidR="009363BA" w:rsidRPr="00395705" w14:paraId="5814A64E" w14:textId="77777777" w:rsidTr="00480A19">
        <w:trPr>
          <w:trHeight w:val="539"/>
        </w:trPr>
        <w:tc>
          <w:tcPr>
            <w:tcW w:w="2374" w:type="dxa"/>
          </w:tcPr>
          <w:p w14:paraId="265807FF" w14:textId="77777777" w:rsidR="009363BA" w:rsidRPr="00395705" w:rsidRDefault="009363BA" w:rsidP="00480A19">
            <w:pPr>
              <w:spacing w:before="20" w:after="20"/>
              <w:rPr>
                <w:sz w:val="28"/>
                <w:szCs w:val="28"/>
              </w:rPr>
            </w:pPr>
            <w:r w:rsidRPr="00395705">
              <w:rPr>
                <w:sz w:val="28"/>
                <w:szCs w:val="28"/>
              </w:rPr>
              <w:t xml:space="preserve">Лекарственными препаратами </w:t>
            </w:r>
          </w:p>
        </w:tc>
        <w:tc>
          <w:tcPr>
            <w:tcW w:w="1006" w:type="dxa"/>
          </w:tcPr>
          <w:p w14:paraId="1A37993B" w14:textId="77777777" w:rsidR="009363BA" w:rsidRPr="00395705" w:rsidRDefault="009363BA" w:rsidP="00480A19">
            <w:pPr>
              <w:spacing w:before="20" w:after="20"/>
              <w:jc w:val="center"/>
              <w:rPr>
                <w:sz w:val="28"/>
                <w:szCs w:val="28"/>
              </w:rPr>
            </w:pPr>
            <w:r w:rsidRPr="00395705">
              <w:rPr>
                <w:sz w:val="28"/>
                <w:szCs w:val="28"/>
              </w:rPr>
              <w:t>96</w:t>
            </w:r>
          </w:p>
        </w:tc>
        <w:tc>
          <w:tcPr>
            <w:tcW w:w="1262" w:type="dxa"/>
          </w:tcPr>
          <w:p w14:paraId="61FE2CDF" w14:textId="77777777" w:rsidR="009363BA" w:rsidRPr="00395705" w:rsidRDefault="009363BA" w:rsidP="00480A19">
            <w:pPr>
              <w:spacing w:before="20" w:after="20"/>
              <w:jc w:val="center"/>
              <w:rPr>
                <w:sz w:val="28"/>
                <w:szCs w:val="28"/>
              </w:rPr>
            </w:pPr>
            <w:r w:rsidRPr="00395705">
              <w:rPr>
                <w:sz w:val="28"/>
                <w:szCs w:val="28"/>
              </w:rPr>
              <w:t>21,6</w:t>
            </w:r>
          </w:p>
        </w:tc>
        <w:tc>
          <w:tcPr>
            <w:tcW w:w="1096" w:type="dxa"/>
          </w:tcPr>
          <w:p w14:paraId="6F0C48F1" w14:textId="77777777" w:rsidR="009363BA" w:rsidRPr="00395705" w:rsidRDefault="009363BA" w:rsidP="00480A19">
            <w:pPr>
              <w:spacing w:before="20" w:after="20"/>
              <w:jc w:val="center"/>
              <w:rPr>
                <w:sz w:val="28"/>
                <w:szCs w:val="28"/>
              </w:rPr>
            </w:pPr>
            <w:r w:rsidRPr="00395705">
              <w:rPr>
                <w:sz w:val="28"/>
                <w:szCs w:val="28"/>
              </w:rPr>
              <w:t>94</w:t>
            </w:r>
          </w:p>
        </w:tc>
        <w:tc>
          <w:tcPr>
            <w:tcW w:w="1314" w:type="dxa"/>
          </w:tcPr>
          <w:p w14:paraId="45572EE6" w14:textId="77777777" w:rsidR="009363BA" w:rsidRPr="00395705" w:rsidRDefault="009363BA" w:rsidP="00480A19">
            <w:pPr>
              <w:spacing w:before="20" w:after="20"/>
              <w:jc w:val="center"/>
              <w:rPr>
                <w:sz w:val="28"/>
                <w:szCs w:val="28"/>
              </w:rPr>
            </w:pPr>
            <w:r w:rsidRPr="00395705">
              <w:rPr>
                <w:sz w:val="28"/>
                <w:szCs w:val="28"/>
              </w:rPr>
              <w:t>20,8</w:t>
            </w:r>
          </w:p>
        </w:tc>
        <w:tc>
          <w:tcPr>
            <w:tcW w:w="1044" w:type="dxa"/>
          </w:tcPr>
          <w:p w14:paraId="3CAF1661" w14:textId="77777777" w:rsidR="009363BA" w:rsidRPr="00395705" w:rsidRDefault="009363BA" w:rsidP="00480A19">
            <w:pPr>
              <w:spacing w:before="20" w:after="20"/>
              <w:jc w:val="center"/>
              <w:rPr>
                <w:sz w:val="28"/>
                <w:szCs w:val="28"/>
              </w:rPr>
            </w:pPr>
            <w:r w:rsidRPr="00395705">
              <w:rPr>
                <w:sz w:val="28"/>
                <w:szCs w:val="28"/>
              </w:rPr>
              <w:t>73</w:t>
            </w:r>
          </w:p>
        </w:tc>
        <w:tc>
          <w:tcPr>
            <w:tcW w:w="1472" w:type="dxa"/>
          </w:tcPr>
          <w:p w14:paraId="23FA6580" w14:textId="77777777" w:rsidR="009363BA" w:rsidRPr="00395705" w:rsidRDefault="009363BA" w:rsidP="00480A19">
            <w:pPr>
              <w:spacing w:before="20" w:after="20"/>
              <w:jc w:val="center"/>
              <w:rPr>
                <w:sz w:val="28"/>
                <w:szCs w:val="28"/>
              </w:rPr>
            </w:pPr>
            <w:r w:rsidRPr="00395705">
              <w:rPr>
                <w:sz w:val="28"/>
                <w:szCs w:val="28"/>
              </w:rPr>
              <w:t>16,1</w:t>
            </w:r>
          </w:p>
        </w:tc>
      </w:tr>
      <w:tr w:rsidR="009363BA" w:rsidRPr="00395705" w14:paraId="1B87BB7E" w14:textId="77777777" w:rsidTr="00480A19">
        <w:tc>
          <w:tcPr>
            <w:tcW w:w="2374" w:type="dxa"/>
          </w:tcPr>
          <w:p w14:paraId="2B3CF121" w14:textId="77777777" w:rsidR="009363BA" w:rsidRPr="00395705" w:rsidRDefault="009363BA" w:rsidP="00480A19">
            <w:pPr>
              <w:spacing w:before="20" w:after="20"/>
              <w:rPr>
                <w:sz w:val="28"/>
                <w:szCs w:val="28"/>
              </w:rPr>
            </w:pPr>
            <w:r w:rsidRPr="00395705">
              <w:rPr>
                <w:sz w:val="28"/>
                <w:szCs w:val="28"/>
              </w:rPr>
              <w:t>Пищевыми продуктами</w:t>
            </w:r>
          </w:p>
        </w:tc>
        <w:tc>
          <w:tcPr>
            <w:tcW w:w="1006" w:type="dxa"/>
          </w:tcPr>
          <w:p w14:paraId="5BFB3CF4" w14:textId="77777777" w:rsidR="009363BA" w:rsidRPr="00395705" w:rsidRDefault="009363BA" w:rsidP="00480A19">
            <w:pPr>
              <w:spacing w:before="20" w:after="20"/>
              <w:jc w:val="center"/>
              <w:rPr>
                <w:sz w:val="28"/>
                <w:szCs w:val="28"/>
              </w:rPr>
            </w:pPr>
            <w:r w:rsidRPr="00395705">
              <w:rPr>
                <w:sz w:val="28"/>
                <w:szCs w:val="28"/>
              </w:rPr>
              <w:t>12</w:t>
            </w:r>
          </w:p>
        </w:tc>
        <w:tc>
          <w:tcPr>
            <w:tcW w:w="1262" w:type="dxa"/>
          </w:tcPr>
          <w:p w14:paraId="505E3ECC" w14:textId="77777777" w:rsidR="009363BA" w:rsidRPr="00395705" w:rsidRDefault="009363BA" w:rsidP="00480A19">
            <w:pPr>
              <w:spacing w:before="20" w:after="20"/>
              <w:jc w:val="center"/>
              <w:rPr>
                <w:sz w:val="28"/>
                <w:szCs w:val="28"/>
              </w:rPr>
            </w:pPr>
            <w:r w:rsidRPr="00395705">
              <w:rPr>
                <w:sz w:val="28"/>
                <w:szCs w:val="28"/>
              </w:rPr>
              <w:t>2,7</w:t>
            </w:r>
          </w:p>
        </w:tc>
        <w:tc>
          <w:tcPr>
            <w:tcW w:w="1096" w:type="dxa"/>
          </w:tcPr>
          <w:p w14:paraId="4A9BF000" w14:textId="77777777" w:rsidR="009363BA" w:rsidRPr="00395705" w:rsidRDefault="009363BA" w:rsidP="00480A19">
            <w:pPr>
              <w:spacing w:before="20" w:after="20"/>
              <w:jc w:val="center"/>
              <w:rPr>
                <w:sz w:val="28"/>
                <w:szCs w:val="28"/>
              </w:rPr>
            </w:pPr>
            <w:r w:rsidRPr="00395705">
              <w:rPr>
                <w:sz w:val="28"/>
                <w:szCs w:val="28"/>
              </w:rPr>
              <w:t>48</w:t>
            </w:r>
          </w:p>
        </w:tc>
        <w:tc>
          <w:tcPr>
            <w:tcW w:w="1314" w:type="dxa"/>
          </w:tcPr>
          <w:p w14:paraId="5B530C4F" w14:textId="77777777" w:rsidR="009363BA" w:rsidRPr="00395705" w:rsidRDefault="009363BA" w:rsidP="00480A19">
            <w:pPr>
              <w:spacing w:before="20" w:after="20"/>
              <w:jc w:val="center"/>
              <w:rPr>
                <w:sz w:val="28"/>
                <w:szCs w:val="28"/>
              </w:rPr>
            </w:pPr>
            <w:r w:rsidRPr="00395705">
              <w:rPr>
                <w:sz w:val="28"/>
                <w:szCs w:val="28"/>
              </w:rPr>
              <w:t>10,6</w:t>
            </w:r>
          </w:p>
        </w:tc>
        <w:tc>
          <w:tcPr>
            <w:tcW w:w="1044" w:type="dxa"/>
          </w:tcPr>
          <w:p w14:paraId="1C0C2A83" w14:textId="77777777" w:rsidR="009363BA" w:rsidRPr="00395705" w:rsidRDefault="009363BA" w:rsidP="00480A19">
            <w:pPr>
              <w:spacing w:before="20" w:after="20"/>
              <w:jc w:val="center"/>
              <w:rPr>
                <w:sz w:val="28"/>
                <w:szCs w:val="28"/>
              </w:rPr>
            </w:pPr>
            <w:r w:rsidRPr="00395705">
              <w:rPr>
                <w:sz w:val="28"/>
                <w:szCs w:val="28"/>
              </w:rPr>
              <w:t>10</w:t>
            </w:r>
          </w:p>
        </w:tc>
        <w:tc>
          <w:tcPr>
            <w:tcW w:w="1472" w:type="dxa"/>
          </w:tcPr>
          <w:p w14:paraId="19C7A814" w14:textId="77777777" w:rsidR="009363BA" w:rsidRPr="00395705" w:rsidRDefault="009363BA" w:rsidP="00480A19">
            <w:pPr>
              <w:spacing w:before="20" w:after="20"/>
              <w:jc w:val="center"/>
              <w:rPr>
                <w:sz w:val="28"/>
                <w:szCs w:val="28"/>
              </w:rPr>
            </w:pPr>
            <w:r w:rsidRPr="00395705">
              <w:rPr>
                <w:sz w:val="28"/>
                <w:szCs w:val="28"/>
              </w:rPr>
              <w:t>2,2</w:t>
            </w:r>
          </w:p>
        </w:tc>
      </w:tr>
      <w:tr w:rsidR="009363BA" w:rsidRPr="00395705" w14:paraId="0C88D8D0" w14:textId="77777777" w:rsidTr="00480A19">
        <w:tc>
          <w:tcPr>
            <w:tcW w:w="2374" w:type="dxa"/>
          </w:tcPr>
          <w:p w14:paraId="41309B67" w14:textId="77777777" w:rsidR="009363BA" w:rsidRPr="00395705" w:rsidRDefault="009363BA" w:rsidP="00480A19">
            <w:pPr>
              <w:spacing w:before="20" w:after="20"/>
              <w:rPr>
                <w:sz w:val="28"/>
                <w:szCs w:val="28"/>
              </w:rPr>
            </w:pPr>
            <w:r w:rsidRPr="00395705">
              <w:rPr>
                <w:sz w:val="28"/>
                <w:szCs w:val="28"/>
              </w:rPr>
              <w:t>Другими мониторируемыми видами</w:t>
            </w:r>
          </w:p>
        </w:tc>
        <w:tc>
          <w:tcPr>
            <w:tcW w:w="1006" w:type="dxa"/>
          </w:tcPr>
          <w:p w14:paraId="00C694F7" w14:textId="77777777" w:rsidR="009363BA" w:rsidRPr="00395705" w:rsidRDefault="009363BA" w:rsidP="00480A19">
            <w:pPr>
              <w:spacing w:before="20" w:after="20"/>
              <w:jc w:val="center"/>
              <w:rPr>
                <w:sz w:val="28"/>
                <w:szCs w:val="28"/>
              </w:rPr>
            </w:pPr>
            <w:r w:rsidRPr="00395705">
              <w:rPr>
                <w:sz w:val="28"/>
                <w:szCs w:val="28"/>
              </w:rPr>
              <w:t>48</w:t>
            </w:r>
          </w:p>
        </w:tc>
        <w:tc>
          <w:tcPr>
            <w:tcW w:w="1262" w:type="dxa"/>
          </w:tcPr>
          <w:p w14:paraId="5D4D7356" w14:textId="77777777" w:rsidR="009363BA" w:rsidRPr="00395705" w:rsidRDefault="009363BA" w:rsidP="00480A19">
            <w:pPr>
              <w:spacing w:before="20" w:after="20"/>
              <w:jc w:val="center"/>
              <w:rPr>
                <w:sz w:val="28"/>
                <w:szCs w:val="28"/>
              </w:rPr>
            </w:pPr>
            <w:r w:rsidRPr="00395705">
              <w:rPr>
                <w:sz w:val="28"/>
                <w:szCs w:val="28"/>
              </w:rPr>
              <w:t>10,8</w:t>
            </w:r>
          </w:p>
        </w:tc>
        <w:tc>
          <w:tcPr>
            <w:tcW w:w="1096" w:type="dxa"/>
          </w:tcPr>
          <w:p w14:paraId="7F4E9F81" w14:textId="77777777" w:rsidR="009363BA" w:rsidRPr="00395705" w:rsidRDefault="009363BA" w:rsidP="00480A19">
            <w:pPr>
              <w:spacing w:before="20" w:after="20"/>
              <w:jc w:val="center"/>
              <w:rPr>
                <w:sz w:val="28"/>
                <w:szCs w:val="28"/>
              </w:rPr>
            </w:pPr>
            <w:r w:rsidRPr="00395705">
              <w:rPr>
                <w:sz w:val="28"/>
                <w:szCs w:val="28"/>
              </w:rPr>
              <w:t>48</w:t>
            </w:r>
          </w:p>
        </w:tc>
        <w:tc>
          <w:tcPr>
            <w:tcW w:w="1314" w:type="dxa"/>
          </w:tcPr>
          <w:p w14:paraId="064A076F" w14:textId="77777777" w:rsidR="009363BA" w:rsidRPr="00395705" w:rsidRDefault="009363BA" w:rsidP="00480A19">
            <w:pPr>
              <w:spacing w:before="20" w:after="20"/>
              <w:jc w:val="center"/>
              <w:rPr>
                <w:sz w:val="28"/>
                <w:szCs w:val="28"/>
              </w:rPr>
            </w:pPr>
            <w:r w:rsidRPr="00395705">
              <w:rPr>
                <w:sz w:val="28"/>
                <w:szCs w:val="28"/>
              </w:rPr>
              <w:t>10,6</w:t>
            </w:r>
          </w:p>
        </w:tc>
        <w:tc>
          <w:tcPr>
            <w:tcW w:w="1044" w:type="dxa"/>
          </w:tcPr>
          <w:p w14:paraId="610BF2A2" w14:textId="77777777" w:rsidR="009363BA" w:rsidRPr="00395705" w:rsidRDefault="009363BA" w:rsidP="00480A19">
            <w:pPr>
              <w:spacing w:before="20" w:after="20"/>
              <w:jc w:val="center"/>
              <w:rPr>
                <w:sz w:val="28"/>
                <w:szCs w:val="28"/>
              </w:rPr>
            </w:pPr>
            <w:r w:rsidRPr="00395705">
              <w:rPr>
                <w:sz w:val="28"/>
                <w:szCs w:val="28"/>
              </w:rPr>
              <w:t>65</w:t>
            </w:r>
          </w:p>
        </w:tc>
        <w:tc>
          <w:tcPr>
            <w:tcW w:w="1472" w:type="dxa"/>
          </w:tcPr>
          <w:p w14:paraId="22680B5E" w14:textId="77777777" w:rsidR="009363BA" w:rsidRPr="00395705" w:rsidRDefault="009363BA" w:rsidP="00480A19">
            <w:pPr>
              <w:spacing w:before="20" w:after="20"/>
              <w:jc w:val="center"/>
              <w:rPr>
                <w:sz w:val="28"/>
                <w:szCs w:val="28"/>
              </w:rPr>
            </w:pPr>
            <w:r w:rsidRPr="00395705">
              <w:rPr>
                <w:sz w:val="28"/>
                <w:szCs w:val="28"/>
              </w:rPr>
              <w:t>14,3</w:t>
            </w:r>
          </w:p>
        </w:tc>
      </w:tr>
    </w:tbl>
    <w:p w14:paraId="78F257DC" w14:textId="77777777" w:rsidR="009363BA" w:rsidRPr="00395705" w:rsidRDefault="009363BA" w:rsidP="009363BA">
      <w:pPr>
        <w:widowControl w:val="0"/>
        <w:suppressAutoHyphens/>
        <w:autoSpaceDE w:val="0"/>
        <w:autoSpaceDN w:val="0"/>
        <w:adjustRightInd w:val="0"/>
        <w:spacing w:after="80" w:line="221" w:lineRule="auto"/>
        <w:jc w:val="center"/>
        <w:rPr>
          <w:sz w:val="28"/>
          <w:szCs w:val="28"/>
          <w:highlight w:val="yellow"/>
        </w:rPr>
      </w:pPr>
    </w:p>
    <w:p w14:paraId="04218AE3" w14:textId="77777777" w:rsidR="009363BA" w:rsidRPr="00395705" w:rsidRDefault="009363BA" w:rsidP="009363BA">
      <w:pPr>
        <w:jc w:val="both"/>
        <w:rPr>
          <w:sz w:val="28"/>
          <w:szCs w:val="28"/>
        </w:rPr>
      </w:pPr>
      <w:r w:rsidRPr="00395705">
        <w:rPr>
          <w:sz w:val="28"/>
          <w:szCs w:val="28"/>
        </w:rPr>
        <w:t xml:space="preserve">            Анализ острых отравлений химической этиологии показывает, что заболеваемость от отравлений спиртосодержащей продукцией приходится на взрослое население – 10 случаев, 3 случая на подростковое население, 1 случай на детское население. Территориями неблагополучными по отравлениям химической этиологии является г.Майкоп, в котором зарегистрировано 13 случаев отравлений, в Гиагинском районе – 1 случай.</w:t>
      </w:r>
    </w:p>
    <w:p w14:paraId="15D9D29A" w14:textId="77777777" w:rsidR="009363BA" w:rsidRPr="00395705" w:rsidRDefault="009363BA" w:rsidP="009363BA">
      <w:pPr>
        <w:widowControl w:val="0"/>
        <w:ind w:firstLine="709"/>
        <w:jc w:val="both"/>
        <w:rPr>
          <w:sz w:val="28"/>
          <w:szCs w:val="28"/>
        </w:rPr>
      </w:pPr>
      <w:r w:rsidRPr="00395705">
        <w:rPr>
          <w:sz w:val="28"/>
          <w:szCs w:val="28"/>
        </w:rPr>
        <w:t>Территорией неблагополучной по отравлениям наркотическими веществами является г.Майкоп, за 2017 г. зарегистрировано 4 случая отравлений, из которых 2 случая зарегистрировано среди подростковой группы населения и 2 случая приходится на взрослую группу населения.</w:t>
      </w:r>
    </w:p>
    <w:p w14:paraId="607110E5" w14:textId="77777777" w:rsidR="009363BA" w:rsidRPr="00395705" w:rsidRDefault="009363BA" w:rsidP="009363BA">
      <w:pPr>
        <w:widowControl w:val="0"/>
        <w:ind w:firstLine="709"/>
        <w:jc w:val="both"/>
        <w:rPr>
          <w:sz w:val="28"/>
          <w:szCs w:val="28"/>
        </w:rPr>
      </w:pPr>
      <w:r w:rsidRPr="00395705">
        <w:rPr>
          <w:sz w:val="28"/>
          <w:szCs w:val="28"/>
        </w:rPr>
        <w:t>Заболеваемость, вызванная отравлениями лекарственными препаратами,  преимущественно приходится на взрослую группу населения. Всего зарегистрировано 73 случа</w:t>
      </w:r>
      <w:r>
        <w:rPr>
          <w:sz w:val="28"/>
          <w:szCs w:val="28"/>
        </w:rPr>
        <w:t>я</w:t>
      </w:r>
      <w:r w:rsidRPr="00395705">
        <w:rPr>
          <w:sz w:val="28"/>
          <w:szCs w:val="28"/>
        </w:rPr>
        <w:t xml:space="preserve"> отравлений лекарственными препаратами, из которых 29 случа</w:t>
      </w:r>
      <w:r>
        <w:rPr>
          <w:sz w:val="28"/>
          <w:szCs w:val="28"/>
        </w:rPr>
        <w:t>ев</w:t>
      </w:r>
      <w:r w:rsidRPr="00395705">
        <w:rPr>
          <w:sz w:val="28"/>
          <w:szCs w:val="28"/>
        </w:rPr>
        <w:t xml:space="preserve"> приходится на группу детского населения в возрасте до 14 лет, 6 случаев приходится на подростковое население в возрасте от 15 до 17 лет, 38 случаев зарегистрировано среди взрослой группы населения. Территориями неблагополучными по отравлениям лекарственными препаратами являются: г.Майкоп, в котором зарегистрирован 56 случая отравления лекарственными препаратами, в Майкопском районе – 13 случаев, в Гиагинском районе – 4 случая. </w:t>
      </w:r>
    </w:p>
    <w:p w14:paraId="6CA20ECF" w14:textId="77777777" w:rsidR="009363BA" w:rsidRPr="00395705" w:rsidRDefault="009363BA" w:rsidP="009363BA">
      <w:pPr>
        <w:widowControl w:val="0"/>
        <w:ind w:firstLine="709"/>
        <w:jc w:val="both"/>
        <w:rPr>
          <w:sz w:val="28"/>
          <w:szCs w:val="28"/>
        </w:rPr>
      </w:pPr>
      <w:r w:rsidRPr="00395705">
        <w:rPr>
          <w:sz w:val="28"/>
          <w:szCs w:val="28"/>
        </w:rPr>
        <w:t>В 2017г. зарегистрировано 10 случаев отравлений пищевыми продуктами, из которых 9 случаев приходится на взрослое население и 1 случай на подростковую группу в возрасте до 17 лет. 9 случаев –</w:t>
      </w:r>
      <w:r>
        <w:rPr>
          <w:sz w:val="28"/>
          <w:szCs w:val="28"/>
        </w:rPr>
        <w:t xml:space="preserve"> </w:t>
      </w:r>
      <w:r w:rsidRPr="00395705">
        <w:rPr>
          <w:sz w:val="28"/>
          <w:szCs w:val="28"/>
        </w:rPr>
        <w:t xml:space="preserve">г.  Майкоп,1 случай Майкопский район.  </w:t>
      </w:r>
    </w:p>
    <w:p w14:paraId="201F1170" w14:textId="77777777" w:rsidR="009363BA" w:rsidRPr="00395705" w:rsidRDefault="009363BA" w:rsidP="009363BA">
      <w:pPr>
        <w:widowControl w:val="0"/>
        <w:ind w:firstLine="709"/>
        <w:jc w:val="both"/>
        <w:rPr>
          <w:sz w:val="28"/>
          <w:szCs w:val="28"/>
        </w:rPr>
      </w:pPr>
      <w:r w:rsidRPr="00395705">
        <w:rPr>
          <w:sz w:val="28"/>
          <w:szCs w:val="28"/>
        </w:rPr>
        <w:t>За 2017 год было зарегистрировано 65 случаев отравлений другими мониторируемыми видами, из которых на взрослое население приходится 38 случаев, из которых 5 случаев с летальным исходом, среди детей в возрасте до 14 лет зарегистрировано 16 случаев, среди подросткового населения в возрасте от 15 до 17 лет зарегистрировано 11 случаев отравлений. Территориями неблагополучными по отравлениям являются:</w:t>
      </w:r>
      <w:r w:rsidRPr="00395705">
        <w:rPr>
          <w:color w:val="C00000"/>
          <w:sz w:val="28"/>
          <w:szCs w:val="28"/>
        </w:rPr>
        <w:t xml:space="preserve"> </w:t>
      </w:r>
      <w:r w:rsidRPr="00395705">
        <w:rPr>
          <w:sz w:val="28"/>
          <w:szCs w:val="28"/>
        </w:rPr>
        <w:t>г. Майкоп - 57 случа</w:t>
      </w:r>
      <w:r>
        <w:rPr>
          <w:sz w:val="28"/>
          <w:szCs w:val="28"/>
        </w:rPr>
        <w:t>ев</w:t>
      </w:r>
      <w:r w:rsidRPr="00395705">
        <w:rPr>
          <w:sz w:val="28"/>
          <w:szCs w:val="28"/>
        </w:rPr>
        <w:t>, Гиагинск</w:t>
      </w:r>
      <w:r>
        <w:rPr>
          <w:sz w:val="28"/>
          <w:szCs w:val="28"/>
        </w:rPr>
        <w:t>ий</w:t>
      </w:r>
      <w:r w:rsidRPr="00395705">
        <w:rPr>
          <w:sz w:val="28"/>
          <w:szCs w:val="28"/>
        </w:rPr>
        <w:t xml:space="preserve"> район – 6 случаев, Шовгеновск</w:t>
      </w:r>
      <w:r>
        <w:rPr>
          <w:sz w:val="28"/>
          <w:szCs w:val="28"/>
        </w:rPr>
        <w:t>ий</w:t>
      </w:r>
      <w:r w:rsidRPr="00395705">
        <w:rPr>
          <w:sz w:val="28"/>
          <w:szCs w:val="28"/>
        </w:rPr>
        <w:t xml:space="preserve"> район – 2 случая.</w:t>
      </w:r>
    </w:p>
    <w:p w14:paraId="62ECC170" w14:textId="77777777" w:rsidR="009363BA" w:rsidRPr="00395705" w:rsidRDefault="009363BA" w:rsidP="009363BA">
      <w:pPr>
        <w:widowControl w:val="0"/>
        <w:ind w:firstLine="709"/>
        <w:jc w:val="both"/>
        <w:rPr>
          <w:sz w:val="28"/>
          <w:szCs w:val="28"/>
        </w:rPr>
      </w:pPr>
      <w:r w:rsidRPr="00395705">
        <w:rPr>
          <w:sz w:val="28"/>
          <w:szCs w:val="28"/>
        </w:rPr>
        <w:t xml:space="preserve">В структуре пострадавших по социальному статусу наибольший удельный вес отравлений приходится на группу безработного населения – 58  случаев, из которых 2 случая с летальным исходом, среди неорганизованных детей – 39 случаев, среди работающего населения – 15 случаев, из которых 3 случая с летальным исходом, среди школьников – 18 случаев, среди пенсионеров – 15 случаев, среди учащихся (средних профессиональных училищ, техникумов, ВУЗов) зарегистрировано – 8 случаев, среди детей посещающие ДДУ – 9 случаев. Данные о структуре пострадавших от острых отравлений химической этиологии по социальному статусу представлены в Таблице №17. </w:t>
      </w:r>
    </w:p>
    <w:p w14:paraId="2FC5D808" w14:textId="77777777" w:rsidR="009363BA" w:rsidRPr="00395705" w:rsidRDefault="009363BA" w:rsidP="009363BA">
      <w:pPr>
        <w:widowControl w:val="0"/>
        <w:tabs>
          <w:tab w:val="left" w:pos="285"/>
        </w:tabs>
        <w:spacing w:line="221" w:lineRule="auto"/>
        <w:ind w:firstLine="567"/>
        <w:jc w:val="right"/>
        <w:rPr>
          <w:sz w:val="28"/>
          <w:szCs w:val="28"/>
        </w:rPr>
      </w:pPr>
      <w:r w:rsidRPr="00395705">
        <w:rPr>
          <w:sz w:val="28"/>
          <w:szCs w:val="28"/>
        </w:rPr>
        <w:t xml:space="preserve">                                                                                                Таблица №</w:t>
      </w:r>
      <w:r w:rsidR="007461FC">
        <w:rPr>
          <w:sz w:val="28"/>
          <w:szCs w:val="28"/>
        </w:rPr>
        <w:t xml:space="preserve"> 22</w:t>
      </w:r>
      <w:r w:rsidRPr="00395705">
        <w:rPr>
          <w:sz w:val="28"/>
          <w:szCs w:val="28"/>
        </w:rPr>
        <w:t xml:space="preserve"> </w:t>
      </w:r>
    </w:p>
    <w:p w14:paraId="53FD656D" w14:textId="77777777" w:rsidR="009363BA" w:rsidRPr="00395705" w:rsidRDefault="009363BA" w:rsidP="007461FC">
      <w:pPr>
        <w:ind w:left="57"/>
        <w:jc w:val="center"/>
        <w:rPr>
          <w:b/>
          <w:bCs/>
          <w:sz w:val="28"/>
          <w:szCs w:val="28"/>
        </w:rPr>
      </w:pPr>
      <w:r w:rsidRPr="00395705">
        <w:rPr>
          <w:b/>
          <w:bCs/>
          <w:sz w:val="28"/>
          <w:szCs w:val="28"/>
        </w:rPr>
        <w:t>Структура пострадавших от острых отравлений химической этиологии</w:t>
      </w:r>
      <w:r w:rsidR="007461FC">
        <w:rPr>
          <w:b/>
          <w:bCs/>
          <w:sz w:val="28"/>
          <w:szCs w:val="28"/>
        </w:rPr>
        <w:t xml:space="preserve"> </w:t>
      </w:r>
      <w:r w:rsidRPr="00395705">
        <w:rPr>
          <w:b/>
          <w:bCs/>
          <w:sz w:val="28"/>
          <w:szCs w:val="28"/>
        </w:rPr>
        <w:t>по социальному статусу за период с 2015 -2017 гг.</w:t>
      </w:r>
    </w:p>
    <w:p w14:paraId="3B28DB1E" w14:textId="77777777" w:rsidR="009363BA" w:rsidRPr="00395705" w:rsidRDefault="009363BA" w:rsidP="009363BA">
      <w:pPr>
        <w:ind w:left="57"/>
        <w:jc w:val="center"/>
        <w:rPr>
          <w:color w:val="FF0000"/>
          <w:sz w:val="28"/>
          <w:szCs w:val="28"/>
        </w:rPr>
      </w:pPr>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2"/>
        <w:gridCol w:w="960"/>
        <w:gridCol w:w="1232"/>
        <w:gridCol w:w="1096"/>
        <w:gridCol w:w="1370"/>
        <w:gridCol w:w="1077"/>
        <w:gridCol w:w="1325"/>
      </w:tblGrid>
      <w:tr w:rsidR="009363BA" w:rsidRPr="00FF4382" w14:paraId="0EC96E57" w14:textId="77777777" w:rsidTr="00480A19">
        <w:trPr>
          <w:trHeight w:val="363"/>
          <w:jc w:val="center"/>
        </w:trPr>
        <w:tc>
          <w:tcPr>
            <w:tcW w:w="2532" w:type="dxa"/>
            <w:vMerge w:val="restart"/>
            <w:vAlign w:val="center"/>
          </w:tcPr>
          <w:p w14:paraId="296AE38B" w14:textId="77777777" w:rsidR="009363BA" w:rsidRPr="00FF4382" w:rsidRDefault="009363BA" w:rsidP="00480A19">
            <w:pPr>
              <w:spacing w:before="20" w:after="20"/>
              <w:jc w:val="center"/>
              <w:rPr>
                <w:bCs/>
                <w:sz w:val="28"/>
                <w:szCs w:val="28"/>
              </w:rPr>
            </w:pPr>
            <w:r w:rsidRPr="00FF4382">
              <w:rPr>
                <w:bCs/>
                <w:sz w:val="28"/>
                <w:szCs w:val="28"/>
              </w:rPr>
              <w:t>Социальное положение</w:t>
            </w:r>
            <w:r w:rsidRPr="00FF4382">
              <w:rPr>
                <w:bCs/>
                <w:sz w:val="28"/>
                <w:szCs w:val="28"/>
              </w:rPr>
              <w:br/>
              <w:t xml:space="preserve"> пострадавших</w:t>
            </w:r>
          </w:p>
        </w:tc>
        <w:tc>
          <w:tcPr>
            <w:tcW w:w="2192" w:type="dxa"/>
            <w:gridSpan w:val="2"/>
          </w:tcPr>
          <w:p w14:paraId="04A81694" w14:textId="77777777" w:rsidR="009363BA" w:rsidRPr="00FF4382" w:rsidRDefault="009363BA" w:rsidP="00480A19">
            <w:pPr>
              <w:spacing w:before="20" w:after="20"/>
              <w:jc w:val="center"/>
              <w:rPr>
                <w:bCs/>
                <w:sz w:val="28"/>
                <w:szCs w:val="28"/>
              </w:rPr>
            </w:pPr>
            <w:r w:rsidRPr="00FF4382">
              <w:rPr>
                <w:bCs/>
                <w:sz w:val="28"/>
                <w:szCs w:val="28"/>
              </w:rPr>
              <w:t>2015 г.</w:t>
            </w:r>
          </w:p>
        </w:tc>
        <w:tc>
          <w:tcPr>
            <w:tcW w:w="2466" w:type="dxa"/>
            <w:gridSpan w:val="2"/>
          </w:tcPr>
          <w:p w14:paraId="3F76DF64" w14:textId="77777777" w:rsidR="009363BA" w:rsidRPr="00FF4382" w:rsidRDefault="009363BA" w:rsidP="00480A19">
            <w:pPr>
              <w:spacing w:before="20" w:after="20"/>
              <w:jc w:val="center"/>
              <w:rPr>
                <w:bCs/>
                <w:sz w:val="28"/>
                <w:szCs w:val="28"/>
              </w:rPr>
            </w:pPr>
            <w:r w:rsidRPr="00FF4382">
              <w:rPr>
                <w:bCs/>
                <w:sz w:val="28"/>
                <w:szCs w:val="28"/>
              </w:rPr>
              <w:t>2016 г.</w:t>
            </w:r>
          </w:p>
        </w:tc>
        <w:tc>
          <w:tcPr>
            <w:tcW w:w="2402" w:type="dxa"/>
            <w:gridSpan w:val="2"/>
          </w:tcPr>
          <w:p w14:paraId="4E64DEF0" w14:textId="77777777" w:rsidR="009363BA" w:rsidRPr="00FF4382" w:rsidRDefault="009363BA" w:rsidP="00480A19">
            <w:pPr>
              <w:spacing w:before="20" w:after="20"/>
              <w:jc w:val="center"/>
              <w:rPr>
                <w:bCs/>
                <w:sz w:val="28"/>
                <w:szCs w:val="28"/>
              </w:rPr>
            </w:pPr>
            <w:r w:rsidRPr="00FF4382">
              <w:rPr>
                <w:bCs/>
                <w:sz w:val="28"/>
                <w:szCs w:val="28"/>
              </w:rPr>
              <w:t>2017 г.</w:t>
            </w:r>
          </w:p>
        </w:tc>
      </w:tr>
      <w:tr w:rsidR="009363BA" w:rsidRPr="00FF4382" w14:paraId="75D753EA" w14:textId="77777777" w:rsidTr="00480A19">
        <w:trPr>
          <w:trHeight w:val="145"/>
          <w:jc w:val="center"/>
        </w:trPr>
        <w:tc>
          <w:tcPr>
            <w:tcW w:w="2532" w:type="dxa"/>
            <w:vMerge/>
            <w:vAlign w:val="center"/>
          </w:tcPr>
          <w:p w14:paraId="609AA837" w14:textId="77777777" w:rsidR="009363BA" w:rsidRPr="00FF4382" w:rsidRDefault="009363BA" w:rsidP="00480A19">
            <w:pPr>
              <w:rPr>
                <w:bCs/>
                <w:sz w:val="28"/>
                <w:szCs w:val="28"/>
              </w:rPr>
            </w:pPr>
          </w:p>
        </w:tc>
        <w:tc>
          <w:tcPr>
            <w:tcW w:w="960" w:type="dxa"/>
          </w:tcPr>
          <w:p w14:paraId="2834310E" w14:textId="77777777" w:rsidR="009363BA" w:rsidRPr="00FF4382" w:rsidRDefault="009363BA" w:rsidP="00480A19">
            <w:pPr>
              <w:spacing w:before="20" w:after="20"/>
              <w:jc w:val="center"/>
              <w:rPr>
                <w:bCs/>
                <w:sz w:val="28"/>
                <w:szCs w:val="28"/>
              </w:rPr>
            </w:pPr>
            <w:r>
              <w:rPr>
                <w:bCs/>
                <w:sz w:val="28"/>
                <w:szCs w:val="28"/>
              </w:rPr>
              <w:t>в</w:t>
            </w:r>
            <w:r w:rsidRPr="00FF4382">
              <w:rPr>
                <w:bCs/>
                <w:sz w:val="28"/>
                <w:szCs w:val="28"/>
              </w:rPr>
              <w:t>сего, чел.</w:t>
            </w:r>
          </w:p>
        </w:tc>
        <w:tc>
          <w:tcPr>
            <w:tcW w:w="1232" w:type="dxa"/>
          </w:tcPr>
          <w:p w14:paraId="754AAF37" w14:textId="77777777" w:rsidR="009363BA" w:rsidRDefault="009363BA" w:rsidP="00480A19">
            <w:pPr>
              <w:spacing w:before="20" w:after="20"/>
              <w:ind w:right="-162"/>
              <w:jc w:val="center"/>
              <w:rPr>
                <w:bCs/>
                <w:sz w:val="28"/>
                <w:szCs w:val="28"/>
              </w:rPr>
            </w:pPr>
            <w:r>
              <w:rPr>
                <w:bCs/>
                <w:sz w:val="28"/>
                <w:szCs w:val="28"/>
              </w:rPr>
              <w:t>у</w:t>
            </w:r>
            <w:r w:rsidRPr="00FF4382">
              <w:rPr>
                <w:bCs/>
                <w:sz w:val="28"/>
                <w:szCs w:val="28"/>
              </w:rPr>
              <w:t>д</w:t>
            </w:r>
            <w:r>
              <w:rPr>
                <w:bCs/>
                <w:sz w:val="28"/>
                <w:szCs w:val="28"/>
              </w:rPr>
              <w:t>.</w:t>
            </w:r>
            <w:r w:rsidRPr="00FF4382">
              <w:rPr>
                <w:bCs/>
                <w:sz w:val="28"/>
                <w:szCs w:val="28"/>
              </w:rPr>
              <w:t xml:space="preserve"> вес,</w:t>
            </w:r>
            <w:r>
              <w:rPr>
                <w:bCs/>
                <w:sz w:val="28"/>
                <w:szCs w:val="28"/>
              </w:rPr>
              <w:t xml:space="preserve"> </w:t>
            </w:r>
          </w:p>
          <w:p w14:paraId="4D30B59C" w14:textId="77777777" w:rsidR="009363BA" w:rsidRPr="00FF4382" w:rsidRDefault="009363BA" w:rsidP="00480A19">
            <w:pPr>
              <w:spacing w:before="20" w:after="20"/>
              <w:ind w:right="-162"/>
              <w:jc w:val="center"/>
              <w:rPr>
                <w:bCs/>
                <w:sz w:val="28"/>
                <w:szCs w:val="28"/>
              </w:rPr>
            </w:pPr>
            <w:r w:rsidRPr="00FF4382">
              <w:rPr>
                <w:bCs/>
                <w:sz w:val="28"/>
                <w:szCs w:val="28"/>
              </w:rPr>
              <w:t>%</w:t>
            </w:r>
          </w:p>
        </w:tc>
        <w:tc>
          <w:tcPr>
            <w:tcW w:w="1096" w:type="dxa"/>
          </w:tcPr>
          <w:p w14:paraId="60B3F969" w14:textId="77777777" w:rsidR="009363BA" w:rsidRPr="00FF4382" w:rsidRDefault="009363BA" w:rsidP="00480A19">
            <w:pPr>
              <w:spacing w:before="20" w:after="20"/>
              <w:ind w:right="-162"/>
              <w:jc w:val="center"/>
              <w:rPr>
                <w:bCs/>
                <w:sz w:val="28"/>
                <w:szCs w:val="28"/>
              </w:rPr>
            </w:pPr>
            <w:r>
              <w:rPr>
                <w:bCs/>
                <w:sz w:val="28"/>
                <w:szCs w:val="28"/>
              </w:rPr>
              <w:t>в</w:t>
            </w:r>
            <w:r w:rsidRPr="00FF4382">
              <w:rPr>
                <w:bCs/>
                <w:sz w:val="28"/>
                <w:szCs w:val="28"/>
              </w:rPr>
              <w:t>сего, чел.</w:t>
            </w:r>
          </w:p>
        </w:tc>
        <w:tc>
          <w:tcPr>
            <w:tcW w:w="1370" w:type="dxa"/>
          </w:tcPr>
          <w:p w14:paraId="737425E1" w14:textId="77777777" w:rsidR="009363BA" w:rsidRDefault="009363BA" w:rsidP="00480A19">
            <w:pPr>
              <w:spacing w:before="20" w:after="20"/>
              <w:ind w:right="-162"/>
              <w:jc w:val="center"/>
              <w:rPr>
                <w:bCs/>
                <w:sz w:val="28"/>
                <w:szCs w:val="28"/>
              </w:rPr>
            </w:pPr>
            <w:r>
              <w:rPr>
                <w:bCs/>
                <w:sz w:val="28"/>
                <w:szCs w:val="28"/>
              </w:rPr>
              <w:t>у</w:t>
            </w:r>
            <w:r w:rsidRPr="00FF4382">
              <w:rPr>
                <w:bCs/>
                <w:sz w:val="28"/>
                <w:szCs w:val="28"/>
              </w:rPr>
              <w:t>д</w:t>
            </w:r>
            <w:r>
              <w:rPr>
                <w:bCs/>
                <w:sz w:val="28"/>
                <w:szCs w:val="28"/>
              </w:rPr>
              <w:t>.</w:t>
            </w:r>
            <w:r w:rsidRPr="00FF4382">
              <w:rPr>
                <w:bCs/>
                <w:sz w:val="28"/>
                <w:szCs w:val="28"/>
              </w:rPr>
              <w:t xml:space="preserve"> вес,</w:t>
            </w:r>
          </w:p>
          <w:p w14:paraId="49DE28CA" w14:textId="77777777" w:rsidR="009363BA" w:rsidRPr="00FF4382" w:rsidRDefault="009363BA" w:rsidP="00480A19">
            <w:pPr>
              <w:spacing w:before="20" w:after="20"/>
              <w:ind w:right="-162"/>
              <w:jc w:val="center"/>
              <w:rPr>
                <w:bCs/>
                <w:sz w:val="28"/>
                <w:szCs w:val="28"/>
              </w:rPr>
            </w:pPr>
            <w:r>
              <w:rPr>
                <w:bCs/>
                <w:sz w:val="28"/>
                <w:szCs w:val="28"/>
              </w:rPr>
              <w:t xml:space="preserve"> </w:t>
            </w:r>
            <w:r w:rsidRPr="00FF4382">
              <w:rPr>
                <w:bCs/>
                <w:sz w:val="28"/>
                <w:szCs w:val="28"/>
              </w:rPr>
              <w:t>%</w:t>
            </w:r>
          </w:p>
        </w:tc>
        <w:tc>
          <w:tcPr>
            <w:tcW w:w="1077" w:type="dxa"/>
          </w:tcPr>
          <w:p w14:paraId="6ACFB78E" w14:textId="77777777" w:rsidR="009363BA" w:rsidRDefault="009363BA" w:rsidP="00480A19">
            <w:pPr>
              <w:spacing w:before="20" w:after="20"/>
              <w:ind w:right="-162"/>
              <w:jc w:val="center"/>
              <w:rPr>
                <w:bCs/>
                <w:sz w:val="28"/>
                <w:szCs w:val="28"/>
              </w:rPr>
            </w:pPr>
            <w:r>
              <w:rPr>
                <w:bCs/>
                <w:sz w:val="28"/>
                <w:szCs w:val="28"/>
              </w:rPr>
              <w:t>в</w:t>
            </w:r>
            <w:r w:rsidRPr="00FF4382">
              <w:rPr>
                <w:bCs/>
                <w:sz w:val="28"/>
                <w:szCs w:val="28"/>
              </w:rPr>
              <w:t>сего,</w:t>
            </w:r>
          </w:p>
          <w:p w14:paraId="3DC1AB30" w14:textId="77777777" w:rsidR="009363BA" w:rsidRPr="00FF4382" w:rsidRDefault="009363BA" w:rsidP="00480A19">
            <w:pPr>
              <w:spacing w:before="20" w:after="20"/>
              <w:ind w:right="-162"/>
              <w:jc w:val="center"/>
              <w:rPr>
                <w:bCs/>
                <w:sz w:val="28"/>
                <w:szCs w:val="28"/>
              </w:rPr>
            </w:pPr>
            <w:r w:rsidRPr="00FF4382">
              <w:rPr>
                <w:bCs/>
                <w:sz w:val="28"/>
                <w:szCs w:val="28"/>
              </w:rPr>
              <w:t xml:space="preserve"> чел.</w:t>
            </w:r>
          </w:p>
        </w:tc>
        <w:tc>
          <w:tcPr>
            <w:tcW w:w="1325" w:type="dxa"/>
          </w:tcPr>
          <w:p w14:paraId="49D119CB" w14:textId="77777777" w:rsidR="009363BA" w:rsidRPr="00FF4382" w:rsidRDefault="009363BA" w:rsidP="00480A19">
            <w:pPr>
              <w:spacing w:before="20" w:after="20"/>
              <w:ind w:right="-162"/>
              <w:jc w:val="center"/>
              <w:rPr>
                <w:bCs/>
                <w:sz w:val="28"/>
                <w:szCs w:val="28"/>
              </w:rPr>
            </w:pPr>
            <w:r>
              <w:rPr>
                <w:bCs/>
                <w:sz w:val="28"/>
                <w:szCs w:val="28"/>
              </w:rPr>
              <w:t>у</w:t>
            </w:r>
            <w:r w:rsidRPr="00FF4382">
              <w:rPr>
                <w:bCs/>
                <w:sz w:val="28"/>
                <w:szCs w:val="28"/>
              </w:rPr>
              <w:t>д</w:t>
            </w:r>
            <w:r>
              <w:rPr>
                <w:bCs/>
                <w:sz w:val="28"/>
                <w:szCs w:val="28"/>
              </w:rPr>
              <w:t>.</w:t>
            </w:r>
            <w:r w:rsidRPr="00FF4382">
              <w:rPr>
                <w:bCs/>
                <w:sz w:val="28"/>
                <w:szCs w:val="28"/>
              </w:rPr>
              <w:t xml:space="preserve"> вес,</w:t>
            </w:r>
            <w:r>
              <w:rPr>
                <w:bCs/>
                <w:sz w:val="28"/>
                <w:szCs w:val="28"/>
              </w:rPr>
              <w:t xml:space="preserve"> </w:t>
            </w:r>
            <w:r w:rsidRPr="00FF4382">
              <w:rPr>
                <w:bCs/>
                <w:sz w:val="28"/>
                <w:szCs w:val="28"/>
              </w:rPr>
              <w:t>%</w:t>
            </w:r>
          </w:p>
        </w:tc>
      </w:tr>
      <w:tr w:rsidR="009363BA" w:rsidRPr="00FF4382" w14:paraId="2B49EDC5" w14:textId="77777777" w:rsidTr="00480A19">
        <w:trPr>
          <w:trHeight w:val="1030"/>
          <w:jc w:val="center"/>
        </w:trPr>
        <w:tc>
          <w:tcPr>
            <w:tcW w:w="2532" w:type="dxa"/>
          </w:tcPr>
          <w:p w14:paraId="60BB29AC" w14:textId="77777777" w:rsidR="009363BA" w:rsidRPr="00FF4382" w:rsidRDefault="009363BA" w:rsidP="00480A19">
            <w:pPr>
              <w:spacing w:before="20" w:after="20"/>
              <w:rPr>
                <w:sz w:val="28"/>
                <w:szCs w:val="28"/>
              </w:rPr>
            </w:pPr>
            <w:r w:rsidRPr="00FF4382">
              <w:rPr>
                <w:sz w:val="28"/>
                <w:szCs w:val="28"/>
              </w:rPr>
              <w:t>Неорганизованные дети</w:t>
            </w:r>
          </w:p>
          <w:p w14:paraId="073A9A75" w14:textId="77777777" w:rsidR="009363BA" w:rsidRPr="00FF4382" w:rsidRDefault="009363BA" w:rsidP="00480A19">
            <w:pPr>
              <w:spacing w:before="20" w:after="20"/>
              <w:rPr>
                <w:sz w:val="28"/>
                <w:szCs w:val="28"/>
              </w:rPr>
            </w:pPr>
            <w:r w:rsidRPr="00FF4382">
              <w:rPr>
                <w:sz w:val="28"/>
                <w:szCs w:val="28"/>
              </w:rPr>
              <w:t xml:space="preserve"> (0-14 лет)</w:t>
            </w:r>
          </w:p>
        </w:tc>
        <w:tc>
          <w:tcPr>
            <w:tcW w:w="960" w:type="dxa"/>
          </w:tcPr>
          <w:p w14:paraId="6E442E5A" w14:textId="77777777" w:rsidR="009363BA" w:rsidRPr="00FF4382" w:rsidRDefault="009363BA" w:rsidP="00480A19">
            <w:pPr>
              <w:spacing w:before="20" w:after="20"/>
              <w:jc w:val="center"/>
              <w:rPr>
                <w:sz w:val="28"/>
                <w:szCs w:val="28"/>
              </w:rPr>
            </w:pPr>
            <w:r w:rsidRPr="00FF4382">
              <w:rPr>
                <w:sz w:val="28"/>
                <w:szCs w:val="28"/>
              </w:rPr>
              <w:t>56</w:t>
            </w:r>
          </w:p>
        </w:tc>
        <w:tc>
          <w:tcPr>
            <w:tcW w:w="1232" w:type="dxa"/>
          </w:tcPr>
          <w:p w14:paraId="48B32735" w14:textId="77777777" w:rsidR="009363BA" w:rsidRPr="00FF4382" w:rsidRDefault="009363BA" w:rsidP="00480A19">
            <w:pPr>
              <w:spacing w:before="20" w:after="20"/>
              <w:jc w:val="center"/>
              <w:rPr>
                <w:sz w:val="28"/>
                <w:szCs w:val="28"/>
              </w:rPr>
            </w:pPr>
            <w:r w:rsidRPr="00FF4382">
              <w:rPr>
                <w:sz w:val="28"/>
                <w:szCs w:val="28"/>
              </w:rPr>
              <w:t>25</w:t>
            </w:r>
          </w:p>
        </w:tc>
        <w:tc>
          <w:tcPr>
            <w:tcW w:w="1096" w:type="dxa"/>
          </w:tcPr>
          <w:p w14:paraId="1BF4077B" w14:textId="77777777" w:rsidR="009363BA" w:rsidRPr="00FF4382" w:rsidRDefault="009363BA" w:rsidP="00480A19">
            <w:pPr>
              <w:spacing w:before="20" w:after="20"/>
              <w:jc w:val="center"/>
              <w:rPr>
                <w:sz w:val="28"/>
                <w:szCs w:val="28"/>
              </w:rPr>
            </w:pPr>
            <w:r w:rsidRPr="00FF4382">
              <w:rPr>
                <w:sz w:val="28"/>
                <w:szCs w:val="28"/>
              </w:rPr>
              <w:t>60</w:t>
            </w:r>
          </w:p>
        </w:tc>
        <w:tc>
          <w:tcPr>
            <w:tcW w:w="1370" w:type="dxa"/>
          </w:tcPr>
          <w:p w14:paraId="7BCFAA62" w14:textId="77777777" w:rsidR="009363BA" w:rsidRPr="00FF4382" w:rsidRDefault="009363BA" w:rsidP="00480A19">
            <w:pPr>
              <w:spacing w:before="20" w:after="20"/>
              <w:jc w:val="center"/>
              <w:rPr>
                <w:sz w:val="28"/>
                <w:szCs w:val="28"/>
              </w:rPr>
            </w:pPr>
            <w:r w:rsidRPr="00FF4382">
              <w:rPr>
                <w:sz w:val="28"/>
                <w:szCs w:val="28"/>
              </w:rPr>
              <w:t>13,2</w:t>
            </w:r>
          </w:p>
        </w:tc>
        <w:tc>
          <w:tcPr>
            <w:tcW w:w="1077" w:type="dxa"/>
          </w:tcPr>
          <w:p w14:paraId="68C87459" w14:textId="77777777" w:rsidR="009363BA" w:rsidRPr="00FF4382" w:rsidRDefault="009363BA" w:rsidP="00480A19">
            <w:pPr>
              <w:spacing w:before="20" w:after="20"/>
              <w:jc w:val="center"/>
              <w:rPr>
                <w:sz w:val="28"/>
                <w:szCs w:val="28"/>
              </w:rPr>
            </w:pPr>
            <w:r w:rsidRPr="00FF4382">
              <w:rPr>
                <w:sz w:val="28"/>
                <w:szCs w:val="28"/>
              </w:rPr>
              <w:t>39</w:t>
            </w:r>
          </w:p>
        </w:tc>
        <w:tc>
          <w:tcPr>
            <w:tcW w:w="1325" w:type="dxa"/>
          </w:tcPr>
          <w:p w14:paraId="6D24792F" w14:textId="77777777" w:rsidR="009363BA" w:rsidRPr="00FF4382" w:rsidRDefault="009363BA" w:rsidP="00480A19">
            <w:pPr>
              <w:spacing w:before="20" w:after="20"/>
              <w:jc w:val="center"/>
              <w:rPr>
                <w:sz w:val="28"/>
                <w:szCs w:val="28"/>
              </w:rPr>
            </w:pPr>
            <w:r w:rsidRPr="00FF4382">
              <w:rPr>
                <w:sz w:val="28"/>
                <w:szCs w:val="28"/>
              </w:rPr>
              <w:t>8,6</w:t>
            </w:r>
          </w:p>
        </w:tc>
      </w:tr>
      <w:tr w:rsidR="009363BA" w:rsidRPr="00FF4382" w14:paraId="2FA835CA" w14:textId="77777777" w:rsidTr="00480A19">
        <w:trPr>
          <w:trHeight w:val="1030"/>
          <w:jc w:val="center"/>
        </w:trPr>
        <w:tc>
          <w:tcPr>
            <w:tcW w:w="2532" w:type="dxa"/>
          </w:tcPr>
          <w:p w14:paraId="4E337568" w14:textId="77777777" w:rsidR="009363BA" w:rsidRPr="00FF4382" w:rsidRDefault="009363BA" w:rsidP="00480A19">
            <w:pPr>
              <w:spacing w:before="20" w:after="20"/>
              <w:rPr>
                <w:sz w:val="28"/>
                <w:szCs w:val="28"/>
              </w:rPr>
            </w:pPr>
            <w:r w:rsidRPr="00FF4382">
              <w:rPr>
                <w:sz w:val="28"/>
                <w:szCs w:val="28"/>
              </w:rPr>
              <w:t>Дети, посещающие ДДУ</w:t>
            </w:r>
          </w:p>
          <w:p w14:paraId="272C04A1" w14:textId="77777777" w:rsidR="009363BA" w:rsidRPr="00FF4382" w:rsidRDefault="009363BA" w:rsidP="00480A19">
            <w:pPr>
              <w:spacing w:before="20" w:after="20"/>
              <w:rPr>
                <w:sz w:val="28"/>
                <w:szCs w:val="28"/>
              </w:rPr>
            </w:pPr>
            <w:r w:rsidRPr="00FF4382">
              <w:rPr>
                <w:sz w:val="28"/>
                <w:szCs w:val="28"/>
              </w:rPr>
              <w:t xml:space="preserve"> (3-6 лет)</w:t>
            </w:r>
          </w:p>
        </w:tc>
        <w:tc>
          <w:tcPr>
            <w:tcW w:w="960" w:type="dxa"/>
          </w:tcPr>
          <w:p w14:paraId="5EBA52E7" w14:textId="77777777" w:rsidR="009363BA" w:rsidRPr="00FF4382" w:rsidRDefault="009363BA" w:rsidP="00480A19">
            <w:pPr>
              <w:spacing w:before="20" w:after="20"/>
              <w:jc w:val="center"/>
              <w:rPr>
                <w:sz w:val="28"/>
                <w:szCs w:val="28"/>
              </w:rPr>
            </w:pPr>
            <w:r w:rsidRPr="00FF4382">
              <w:rPr>
                <w:sz w:val="28"/>
                <w:szCs w:val="28"/>
              </w:rPr>
              <w:t>5</w:t>
            </w:r>
          </w:p>
        </w:tc>
        <w:tc>
          <w:tcPr>
            <w:tcW w:w="1232" w:type="dxa"/>
          </w:tcPr>
          <w:p w14:paraId="2D0B4D86" w14:textId="77777777" w:rsidR="009363BA" w:rsidRPr="00FF4382" w:rsidRDefault="009363BA" w:rsidP="00480A19">
            <w:pPr>
              <w:spacing w:before="20" w:after="20"/>
              <w:jc w:val="center"/>
              <w:rPr>
                <w:sz w:val="28"/>
                <w:szCs w:val="28"/>
              </w:rPr>
            </w:pPr>
            <w:r w:rsidRPr="00FF4382">
              <w:rPr>
                <w:sz w:val="28"/>
                <w:szCs w:val="28"/>
              </w:rPr>
              <w:t>2</w:t>
            </w:r>
          </w:p>
        </w:tc>
        <w:tc>
          <w:tcPr>
            <w:tcW w:w="1096" w:type="dxa"/>
          </w:tcPr>
          <w:p w14:paraId="25A9CCD9" w14:textId="77777777" w:rsidR="009363BA" w:rsidRPr="00FF4382" w:rsidRDefault="009363BA" w:rsidP="00480A19">
            <w:pPr>
              <w:spacing w:before="20" w:after="20"/>
              <w:jc w:val="center"/>
              <w:rPr>
                <w:sz w:val="28"/>
                <w:szCs w:val="28"/>
              </w:rPr>
            </w:pPr>
            <w:r w:rsidRPr="00FF4382">
              <w:rPr>
                <w:sz w:val="28"/>
                <w:szCs w:val="28"/>
              </w:rPr>
              <w:t>11</w:t>
            </w:r>
          </w:p>
        </w:tc>
        <w:tc>
          <w:tcPr>
            <w:tcW w:w="1370" w:type="dxa"/>
          </w:tcPr>
          <w:p w14:paraId="7E245906" w14:textId="77777777" w:rsidR="009363BA" w:rsidRPr="00FF4382" w:rsidRDefault="009363BA" w:rsidP="00480A19">
            <w:pPr>
              <w:spacing w:before="20" w:after="20"/>
              <w:jc w:val="center"/>
              <w:rPr>
                <w:sz w:val="28"/>
                <w:szCs w:val="28"/>
              </w:rPr>
            </w:pPr>
            <w:r w:rsidRPr="00FF4382">
              <w:rPr>
                <w:sz w:val="28"/>
                <w:szCs w:val="28"/>
              </w:rPr>
              <w:t>2,4</w:t>
            </w:r>
          </w:p>
        </w:tc>
        <w:tc>
          <w:tcPr>
            <w:tcW w:w="1077" w:type="dxa"/>
          </w:tcPr>
          <w:p w14:paraId="53784439" w14:textId="77777777" w:rsidR="009363BA" w:rsidRPr="00FF4382" w:rsidRDefault="009363BA" w:rsidP="00480A19">
            <w:pPr>
              <w:spacing w:before="20" w:after="20"/>
              <w:jc w:val="center"/>
              <w:rPr>
                <w:sz w:val="28"/>
                <w:szCs w:val="28"/>
              </w:rPr>
            </w:pPr>
            <w:r w:rsidRPr="00FF4382">
              <w:rPr>
                <w:sz w:val="28"/>
                <w:szCs w:val="28"/>
              </w:rPr>
              <w:t>9</w:t>
            </w:r>
          </w:p>
        </w:tc>
        <w:tc>
          <w:tcPr>
            <w:tcW w:w="1325" w:type="dxa"/>
          </w:tcPr>
          <w:p w14:paraId="47DE2116" w14:textId="77777777" w:rsidR="009363BA" w:rsidRPr="00FF4382" w:rsidRDefault="009363BA" w:rsidP="00480A19">
            <w:pPr>
              <w:spacing w:before="20" w:after="20"/>
              <w:jc w:val="center"/>
              <w:rPr>
                <w:sz w:val="28"/>
                <w:szCs w:val="28"/>
              </w:rPr>
            </w:pPr>
            <w:r w:rsidRPr="00FF4382">
              <w:rPr>
                <w:sz w:val="28"/>
                <w:szCs w:val="28"/>
              </w:rPr>
              <w:t>1,9</w:t>
            </w:r>
          </w:p>
        </w:tc>
      </w:tr>
      <w:tr w:rsidR="009363BA" w:rsidRPr="00FF4382" w14:paraId="2D4EE920" w14:textId="77777777" w:rsidTr="00480A19">
        <w:trPr>
          <w:trHeight w:val="697"/>
          <w:jc w:val="center"/>
        </w:trPr>
        <w:tc>
          <w:tcPr>
            <w:tcW w:w="2532" w:type="dxa"/>
          </w:tcPr>
          <w:p w14:paraId="63245654" w14:textId="77777777" w:rsidR="009363BA" w:rsidRPr="00FF4382" w:rsidRDefault="009363BA" w:rsidP="00480A19">
            <w:pPr>
              <w:spacing w:before="20" w:after="20"/>
              <w:rPr>
                <w:sz w:val="28"/>
                <w:szCs w:val="28"/>
              </w:rPr>
            </w:pPr>
            <w:r w:rsidRPr="00FF4382">
              <w:rPr>
                <w:sz w:val="28"/>
                <w:szCs w:val="28"/>
              </w:rPr>
              <w:t>Школьники (7-17 лет)</w:t>
            </w:r>
          </w:p>
        </w:tc>
        <w:tc>
          <w:tcPr>
            <w:tcW w:w="960" w:type="dxa"/>
          </w:tcPr>
          <w:p w14:paraId="0410CD74" w14:textId="77777777" w:rsidR="009363BA" w:rsidRPr="00FF4382" w:rsidRDefault="009363BA" w:rsidP="00480A19">
            <w:pPr>
              <w:spacing w:before="20" w:after="20"/>
              <w:jc w:val="center"/>
              <w:rPr>
                <w:sz w:val="28"/>
                <w:szCs w:val="28"/>
              </w:rPr>
            </w:pPr>
            <w:r w:rsidRPr="00FF4382">
              <w:rPr>
                <w:sz w:val="28"/>
                <w:szCs w:val="28"/>
              </w:rPr>
              <w:t>27</w:t>
            </w:r>
          </w:p>
        </w:tc>
        <w:tc>
          <w:tcPr>
            <w:tcW w:w="1232" w:type="dxa"/>
          </w:tcPr>
          <w:p w14:paraId="13A69510" w14:textId="77777777" w:rsidR="009363BA" w:rsidRPr="00FF4382" w:rsidRDefault="009363BA" w:rsidP="00480A19">
            <w:pPr>
              <w:spacing w:before="20" w:after="20"/>
              <w:jc w:val="center"/>
              <w:rPr>
                <w:sz w:val="28"/>
                <w:szCs w:val="28"/>
              </w:rPr>
            </w:pPr>
            <w:r w:rsidRPr="00FF4382">
              <w:rPr>
                <w:sz w:val="28"/>
                <w:szCs w:val="28"/>
              </w:rPr>
              <w:t>12</w:t>
            </w:r>
          </w:p>
        </w:tc>
        <w:tc>
          <w:tcPr>
            <w:tcW w:w="1096" w:type="dxa"/>
          </w:tcPr>
          <w:p w14:paraId="78B149F2" w14:textId="77777777" w:rsidR="009363BA" w:rsidRPr="00FF4382" w:rsidRDefault="009363BA" w:rsidP="00480A19">
            <w:pPr>
              <w:spacing w:before="20" w:after="20"/>
              <w:jc w:val="center"/>
              <w:rPr>
                <w:sz w:val="28"/>
                <w:szCs w:val="28"/>
              </w:rPr>
            </w:pPr>
            <w:r w:rsidRPr="00FF4382">
              <w:rPr>
                <w:sz w:val="28"/>
                <w:szCs w:val="28"/>
              </w:rPr>
              <w:t>23</w:t>
            </w:r>
          </w:p>
        </w:tc>
        <w:tc>
          <w:tcPr>
            <w:tcW w:w="1370" w:type="dxa"/>
          </w:tcPr>
          <w:p w14:paraId="446EBF87" w14:textId="77777777" w:rsidR="009363BA" w:rsidRPr="00FF4382" w:rsidRDefault="009363BA" w:rsidP="00480A19">
            <w:pPr>
              <w:spacing w:before="20" w:after="20"/>
              <w:jc w:val="center"/>
              <w:rPr>
                <w:sz w:val="28"/>
                <w:szCs w:val="28"/>
              </w:rPr>
            </w:pPr>
            <w:r w:rsidRPr="00FF4382">
              <w:rPr>
                <w:sz w:val="28"/>
                <w:szCs w:val="28"/>
              </w:rPr>
              <w:t>5,09</w:t>
            </w:r>
          </w:p>
        </w:tc>
        <w:tc>
          <w:tcPr>
            <w:tcW w:w="1077" w:type="dxa"/>
          </w:tcPr>
          <w:p w14:paraId="67B66632" w14:textId="77777777" w:rsidR="009363BA" w:rsidRPr="00FF4382" w:rsidRDefault="009363BA" w:rsidP="00480A19">
            <w:pPr>
              <w:spacing w:before="20" w:after="20"/>
              <w:jc w:val="center"/>
              <w:rPr>
                <w:sz w:val="28"/>
                <w:szCs w:val="28"/>
              </w:rPr>
            </w:pPr>
            <w:r w:rsidRPr="00FF4382">
              <w:rPr>
                <w:sz w:val="28"/>
                <w:szCs w:val="28"/>
              </w:rPr>
              <w:t>18</w:t>
            </w:r>
          </w:p>
        </w:tc>
        <w:tc>
          <w:tcPr>
            <w:tcW w:w="1325" w:type="dxa"/>
          </w:tcPr>
          <w:p w14:paraId="5B7B894B" w14:textId="77777777" w:rsidR="009363BA" w:rsidRPr="00FF4382" w:rsidRDefault="009363BA" w:rsidP="00480A19">
            <w:pPr>
              <w:spacing w:before="20" w:after="20"/>
              <w:jc w:val="center"/>
              <w:rPr>
                <w:sz w:val="28"/>
                <w:szCs w:val="28"/>
              </w:rPr>
            </w:pPr>
            <w:r w:rsidRPr="00FF4382">
              <w:rPr>
                <w:sz w:val="28"/>
                <w:szCs w:val="28"/>
              </w:rPr>
              <w:t>3,9</w:t>
            </w:r>
          </w:p>
        </w:tc>
      </w:tr>
      <w:tr w:rsidR="009363BA" w:rsidRPr="00FF4382" w14:paraId="097BA240" w14:textId="77777777" w:rsidTr="00480A19">
        <w:trPr>
          <w:trHeight w:val="681"/>
          <w:jc w:val="center"/>
        </w:trPr>
        <w:tc>
          <w:tcPr>
            <w:tcW w:w="2532" w:type="dxa"/>
          </w:tcPr>
          <w:p w14:paraId="47523329" w14:textId="77777777" w:rsidR="009363BA" w:rsidRPr="00FF4382" w:rsidRDefault="009363BA" w:rsidP="00480A19">
            <w:pPr>
              <w:spacing w:before="20" w:after="20"/>
              <w:rPr>
                <w:sz w:val="28"/>
                <w:szCs w:val="28"/>
              </w:rPr>
            </w:pPr>
            <w:r w:rsidRPr="00FF4382">
              <w:rPr>
                <w:sz w:val="28"/>
                <w:szCs w:val="28"/>
              </w:rPr>
              <w:t>Учащиеся ПТУ, техникумов, ВУЗов</w:t>
            </w:r>
          </w:p>
        </w:tc>
        <w:tc>
          <w:tcPr>
            <w:tcW w:w="960" w:type="dxa"/>
          </w:tcPr>
          <w:p w14:paraId="37819120" w14:textId="77777777" w:rsidR="009363BA" w:rsidRPr="00FF4382" w:rsidRDefault="009363BA" w:rsidP="00480A19">
            <w:pPr>
              <w:spacing w:before="20" w:after="20"/>
              <w:jc w:val="center"/>
              <w:rPr>
                <w:sz w:val="28"/>
                <w:szCs w:val="28"/>
              </w:rPr>
            </w:pPr>
            <w:r w:rsidRPr="00FF4382">
              <w:rPr>
                <w:sz w:val="28"/>
                <w:szCs w:val="28"/>
              </w:rPr>
              <w:t>4</w:t>
            </w:r>
          </w:p>
        </w:tc>
        <w:tc>
          <w:tcPr>
            <w:tcW w:w="1232" w:type="dxa"/>
          </w:tcPr>
          <w:p w14:paraId="00A93B51" w14:textId="77777777" w:rsidR="009363BA" w:rsidRPr="00FF4382" w:rsidRDefault="009363BA" w:rsidP="00480A19">
            <w:pPr>
              <w:spacing w:before="20" w:after="20"/>
              <w:jc w:val="center"/>
              <w:rPr>
                <w:sz w:val="28"/>
                <w:szCs w:val="28"/>
              </w:rPr>
            </w:pPr>
            <w:r w:rsidRPr="00FF4382">
              <w:rPr>
                <w:sz w:val="28"/>
                <w:szCs w:val="28"/>
              </w:rPr>
              <w:t>1,8</w:t>
            </w:r>
          </w:p>
        </w:tc>
        <w:tc>
          <w:tcPr>
            <w:tcW w:w="1096" w:type="dxa"/>
          </w:tcPr>
          <w:p w14:paraId="775538DC" w14:textId="77777777" w:rsidR="009363BA" w:rsidRPr="00FF4382" w:rsidRDefault="009363BA" w:rsidP="00480A19">
            <w:pPr>
              <w:spacing w:before="20" w:after="20"/>
              <w:jc w:val="center"/>
              <w:rPr>
                <w:sz w:val="28"/>
                <w:szCs w:val="28"/>
              </w:rPr>
            </w:pPr>
            <w:r w:rsidRPr="00FF4382">
              <w:rPr>
                <w:sz w:val="28"/>
                <w:szCs w:val="28"/>
              </w:rPr>
              <w:t>12</w:t>
            </w:r>
          </w:p>
        </w:tc>
        <w:tc>
          <w:tcPr>
            <w:tcW w:w="1370" w:type="dxa"/>
          </w:tcPr>
          <w:p w14:paraId="1B735719" w14:textId="77777777" w:rsidR="009363BA" w:rsidRPr="00FF4382" w:rsidRDefault="009363BA" w:rsidP="00480A19">
            <w:pPr>
              <w:spacing w:before="20" w:after="20"/>
              <w:jc w:val="center"/>
              <w:rPr>
                <w:sz w:val="28"/>
                <w:szCs w:val="28"/>
              </w:rPr>
            </w:pPr>
            <w:r w:rsidRPr="00FF4382">
              <w:rPr>
                <w:sz w:val="28"/>
                <w:szCs w:val="28"/>
              </w:rPr>
              <w:t>2,6</w:t>
            </w:r>
          </w:p>
        </w:tc>
        <w:tc>
          <w:tcPr>
            <w:tcW w:w="1077" w:type="dxa"/>
          </w:tcPr>
          <w:p w14:paraId="32E10CCF" w14:textId="77777777" w:rsidR="009363BA" w:rsidRPr="00FF4382" w:rsidRDefault="009363BA" w:rsidP="00480A19">
            <w:pPr>
              <w:spacing w:before="20" w:after="20"/>
              <w:jc w:val="center"/>
              <w:rPr>
                <w:sz w:val="28"/>
                <w:szCs w:val="28"/>
              </w:rPr>
            </w:pPr>
            <w:r w:rsidRPr="00FF4382">
              <w:rPr>
                <w:sz w:val="28"/>
                <w:szCs w:val="28"/>
              </w:rPr>
              <w:t>8</w:t>
            </w:r>
          </w:p>
        </w:tc>
        <w:tc>
          <w:tcPr>
            <w:tcW w:w="1325" w:type="dxa"/>
          </w:tcPr>
          <w:p w14:paraId="7EB539E9" w14:textId="77777777" w:rsidR="009363BA" w:rsidRPr="00FF4382" w:rsidRDefault="009363BA" w:rsidP="00480A19">
            <w:pPr>
              <w:spacing w:before="20" w:after="20"/>
              <w:jc w:val="center"/>
              <w:rPr>
                <w:sz w:val="28"/>
                <w:szCs w:val="28"/>
              </w:rPr>
            </w:pPr>
            <w:r w:rsidRPr="00FF4382">
              <w:rPr>
                <w:sz w:val="28"/>
                <w:szCs w:val="28"/>
              </w:rPr>
              <w:t>1,7</w:t>
            </w:r>
          </w:p>
        </w:tc>
      </w:tr>
      <w:tr w:rsidR="009363BA" w:rsidRPr="00FF4382" w14:paraId="63C6CA59" w14:textId="77777777" w:rsidTr="00480A19">
        <w:trPr>
          <w:trHeight w:val="681"/>
          <w:jc w:val="center"/>
        </w:trPr>
        <w:tc>
          <w:tcPr>
            <w:tcW w:w="2532" w:type="dxa"/>
          </w:tcPr>
          <w:p w14:paraId="670C1570" w14:textId="77777777" w:rsidR="009363BA" w:rsidRPr="00FF4382" w:rsidRDefault="009363BA" w:rsidP="00480A19">
            <w:pPr>
              <w:spacing w:before="20" w:after="20"/>
              <w:rPr>
                <w:sz w:val="28"/>
                <w:szCs w:val="28"/>
              </w:rPr>
            </w:pPr>
            <w:r w:rsidRPr="00FF4382">
              <w:rPr>
                <w:sz w:val="28"/>
                <w:szCs w:val="28"/>
              </w:rPr>
              <w:t>Работающее население</w:t>
            </w:r>
          </w:p>
        </w:tc>
        <w:tc>
          <w:tcPr>
            <w:tcW w:w="960" w:type="dxa"/>
          </w:tcPr>
          <w:p w14:paraId="559F5FA0" w14:textId="77777777" w:rsidR="009363BA" w:rsidRPr="00FF4382" w:rsidRDefault="009363BA" w:rsidP="00480A19">
            <w:pPr>
              <w:spacing w:before="20" w:after="20"/>
              <w:jc w:val="center"/>
              <w:rPr>
                <w:sz w:val="28"/>
                <w:szCs w:val="28"/>
              </w:rPr>
            </w:pPr>
            <w:r w:rsidRPr="00FF4382">
              <w:rPr>
                <w:sz w:val="28"/>
                <w:szCs w:val="28"/>
              </w:rPr>
              <w:t>37</w:t>
            </w:r>
          </w:p>
        </w:tc>
        <w:tc>
          <w:tcPr>
            <w:tcW w:w="1232" w:type="dxa"/>
          </w:tcPr>
          <w:p w14:paraId="5E245337" w14:textId="77777777" w:rsidR="009363BA" w:rsidRPr="00FF4382" w:rsidRDefault="009363BA" w:rsidP="00480A19">
            <w:pPr>
              <w:spacing w:before="20" w:after="20"/>
              <w:jc w:val="center"/>
              <w:rPr>
                <w:sz w:val="28"/>
                <w:szCs w:val="28"/>
              </w:rPr>
            </w:pPr>
            <w:r w:rsidRPr="00FF4382">
              <w:rPr>
                <w:sz w:val="28"/>
                <w:szCs w:val="28"/>
              </w:rPr>
              <w:t>16,6</w:t>
            </w:r>
          </w:p>
        </w:tc>
        <w:tc>
          <w:tcPr>
            <w:tcW w:w="1096" w:type="dxa"/>
          </w:tcPr>
          <w:p w14:paraId="329959DF" w14:textId="77777777" w:rsidR="009363BA" w:rsidRPr="00FF4382" w:rsidRDefault="009363BA" w:rsidP="00480A19">
            <w:pPr>
              <w:spacing w:before="20" w:after="20"/>
              <w:jc w:val="center"/>
              <w:rPr>
                <w:sz w:val="28"/>
                <w:szCs w:val="28"/>
              </w:rPr>
            </w:pPr>
            <w:r w:rsidRPr="00FF4382">
              <w:rPr>
                <w:sz w:val="28"/>
                <w:szCs w:val="28"/>
              </w:rPr>
              <w:t>13</w:t>
            </w:r>
          </w:p>
        </w:tc>
        <w:tc>
          <w:tcPr>
            <w:tcW w:w="1370" w:type="dxa"/>
          </w:tcPr>
          <w:p w14:paraId="40198146" w14:textId="77777777" w:rsidR="009363BA" w:rsidRPr="00FF4382" w:rsidRDefault="009363BA" w:rsidP="00480A19">
            <w:pPr>
              <w:spacing w:before="20" w:after="20"/>
              <w:jc w:val="center"/>
              <w:rPr>
                <w:sz w:val="28"/>
                <w:szCs w:val="28"/>
              </w:rPr>
            </w:pPr>
            <w:r w:rsidRPr="00FF4382">
              <w:rPr>
                <w:sz w:val="28"/>
                <w:szCs w:val="28"/>
              </w:rPr>
              <w:t>2,8</w:t>
            </w:r>
          </w:p>
        </w:tc>
        <w:tc>
          <w:tcPr>
            <w:tcW w:w="1077" w:type="dxa"/>
          </w:tcPr>
          <w:p w14:paraId="2D813C4A" w14:textId="77777777" w:rsidR="009363BA" w:rsidRPr="00FF4382" w:rsidRDefault="009363BA" w:rsidP="00480A19">
            <w:pPr>
              <w:spacing w:before="20" w:after="20"/>
              <w:jc w:val="center"/>
              <w:rPr>
                <w:sz w:val="28"/>
                <w:szCs w:val="28"/>
              </w:rPr>
            </w:pPr>
            <w:r w:rsidRPr="00FF4382">
              <w:rPr>
                <w:sz w:val="28"/>
                <w:szCs w:val="28"/>
              </w:rPr>
              <w:t>15</w:t>
            </w:r>
          </w:p>
        </w:tc>
        <w:tc>
          <w:tcPr>
            <w:tcW w:w="1325" w:type="dxa"/>
          </w:tcPr>
          <w:p w14:paraId="51F29EE6" w14:textId="77777777" w:rsidR="009363BA" w:rsidRPr="00FF4382" w:rsidRDefault="009363BA" w:rsidP="00480A19">
            <w:pPr>
              <w:spacing w:before="20" w:after="20"/>
              <w:jc w:val="center"/>
              <w:rPr>
                <w:sz w:val="28"/>
                <w:szCs w:val="28"/>
              </w:rPr>
            </w:pPr>
            <w:r w:rsidRPr="00FF4382">
              <w:rPr>
                <w:sz w:val="28"/>
                <w:szCs w:val="28"/>
              </w:rPr>
              <w:t>3,3</w:t>
            </w:r>
          </w:p>
        </w:tc>
      </w:tr>
      <w:tr w:rsidR="009363BA" w:rsidRPr="00FF4382" w14:paraId="69AD6DCB" w14:textId="77777777" w:rsidTr="00480A19">
        <w:trPr>
          <w:trHeight w:val="363"/>
          <w:jc w:val="center"/>
        </w:trPr>
        <w:tc>
          <w:tcPr>
            <w:tcW w:w="2532" w:type="dxa"/>
          </w:tcPr>
          <w:p w14:paraId="5C4DAEA4" w14:textId="77777777" w:rsidR="009363BA" w:rsidRPr="00FF4382" w:rsidRDefault="009363BA" w:rsidP="00480A19">
            <w:pPr>
              <w:spacing w:before="20" w:after="20"/>
              <w:rPr>
                <w:sz w:val="28"/>
                <w:szCs w:val="28"/>
              </w:rPr>
            </w:pPr>
            <w:r w:rsidRPr="00FF4382">
              <w:rPr>
                <w:sz w:val="28"/>
                <w:szCs w:val="28"/>
              </w:rPr>
              <w:t>Безработные</w:t>
            </w:r>
          </w:p>
        </w:tc>
        <w:tc>
          <w:tcPr>
            <w:tcW w:w="960" w:type="dxa"/>
          </w:tcPr>
          <w:p w14:paraId="2B31C284" w14:textId="77777777" w:rsidR="009363BA" w:rsidRPr="00FF4382" w:rsidRDefault="009363BA" w:rsidP="00480A19">
            <w:pPr>
              <w:spacing w:before="20" w:after="20"/>
              <w:jc w:val="center"/>
              <w:rPr>
                <w:sz w:val="28"/>
                <w:szCs w:val="28"/>
              </w:rPr>
            </w:pPr>
            <w:r w:rsidRPr="00FF4382">
              <w:rPr>
                <w:sz w:val="28"/>
                <w:szCs w:val="28"/>
              </w:rPr>
              <w:t>72</w:t>
            </w:r>
          </w:p>
        </w:tc>
        <w:tc>
          <w:tcPr>
            <w:tcW w:w="1232" w:type="dxa"/>
          </w:tcPr>
          <w:p w14:paraId="2EFFFBE0" w14:textId="77777777" w:rsidR="009363BA" w:rsidRPr="00FF4382" w:rsidRDefault="009363BA" w:rsidP="00480A19">
            <w:pPr>
              <w:spacing w:before="20" w:after="20"/>
              <w:jc w:val="center"/>
              <w:rPr>
                <w:sz w:val="28"/>
                <w:szCs w:val="28"/>
              </w:rPr>
            </w:pPr>
            <w:r w:rsidRPr="00FF4382">
              <w:rPr>
                <w:sz w:val="28"/>
                <w:szCs w:val="28"/>
              </w:rPr>
              <w:t>32,3</w:t>
            </w:r>
          </w:p>
        </w:tc>
        <w:tc>
          <w:tcPr>
            <w:tcW w:w="1096" w:type="dxa"/>
          </w:tcPr>
          <w:p w14:paraId="2D6E8383" w14:textId="77777777" w:rsidR="009363BA" w:rsidRPr="00FF4382" w:rsidRDefault="009363BA" w:rsidP="00480A19">
            <w:pPr>
              <w:spacing w:before="20" w:after="20"/>
              <w:jc w:val="center"/>
              <w:rPr>
                <w:sz w:val="28"/>
                <w:szCs w:val="28"/>
              </w:rPr>
            </w:pPr>
            <w:r w:rsidRPr="00FF4382">
              <w:rPr>
                <w:sz w:val="28"/>
                <w:szCs w:val="28"/>
              </w:rPr>
              <w:t>75</w:t>
            </w:r>
          </w:p>
        </w:tc>
        <w:tc>
          <w:tcPr>
            <w:tcW w:w="1370" w:type="dxa"/>
          </w:tcPr>
          <w:p w14:paraId="03B808D8" w14:textId="77777777" w:rsidR="009363BA" w:rsidRPr="00FF4382" w:rsidRDefault="009363BA" w:rsidP="00480A19">
            <w:pPr>
              <w:spacing w:before="20" w:after="20"/>
              <w:jc w:val="center"/>
              <w:rPr>
                <w:sz w:val="28"/>
                <w:szCs w:val="28"/>
              </w:rPr>
            </w:pPr>
            <w:r w:rsidRPr="00FF4382">
              <w:rPr>
                <w:sz w:val="28"/>
                <w:szCs w:val="28"/>
              </w:rPr>
              <w:t>16,6</w:t>
            </w:r>
          </w:p>
        </w:tc>
        <w:tc>
          <w:tcPr>
            <w:tcW w:w="1077" w:type="dxa"/>
          </w:tcPr>
          <w:p w14:paraId="4637E830" w14:textId="77777777" w:rsidR="009363BA" w:rsidRPr="00FF4382" w:rsidRDefault="009363BA" w:rsidP="00480A19">
            <w:pPr>
              <w:spacing w:before="20" w:after="20"/>
              <w:jc w:val="center"/>
              <w:rPr>
                <w:sz w:val="28"/>
                <w:szCs w:val="28"/>
              </w:rPr>
            </w:pPr>
            <w:r w:rsidRPr="00FF4382">
              <w:rPr>
                <w:sz w:val="28"/>
                <w:szCs w:val="28"/>
              </w:rPr>
              <w:t>58</w:t>
            </w:r>
          </w:p>
        </w:tc>
        <w:tc>
          <w:tcPr>
            <w:tcW w:w="1325" w:type="dxa"/>
          </w:tcPr>
          <w:p w14:paraId="69D3493C" w14:textId="77777777" w:rsidR="009363BA" w:rsidRPr="00FF4382" w:rsidRDefault="009363BA" w:rsidP="00480A19">
            <w:pPr>
              <w:spacing w:before="20" w:after="20"/>
              <w:jc w:val="center"/>
              <w:rPr>
                <w:sz w:val="28"/>
                <w:szCs w:val="28"/>
              </w:rPr>
            </w:pPr>
            <w:r w:rsidRPr="00FF4382">
              <w:rPr>
                <w:sz w:val="28"/>
                <w:szCs w:val="28"/>
              </w:rPr>
              <w:t>12,7</w:t>
            </w:r>
          </w:p>
        </w:tc>
      </w:tr>
      <w:tr w:rsidR="009363BA" w:rsidRPr="00FF4382" w14:paraId="67001EB6" w14:textId="77777777" w:rsidTr="00480A19">
        <w:trPr>
          <w:trHeight w:val="363"/>
          <w:jc w:val="center"/>
        </w:trPr>
        <w:tc>
          <w:tcPr>
            <w:tcW w:w="2532" w:type="dxa"/>
          </w:tcPr>
          <w:p w14:paraId="3D59ED46" w14:textId="77777777" w:rsidR="009363BA" w:rsidRPr="00FF4382" w:rsidRDefault="009363BA" w:rsidP="00480A19">
            <w:pPr>
              <w:spacing w:before="20" w:after="20"/>
              <w:rPr>
                <w:sz w:val="28"/>
                <w:szCs w:val="28"/>
              </w:rPr>
            </w:pPr>
            <w:r w:rsidRPr="00FF4382">
              <w:rPr>
                <w:sz w:val="28"/>
                <w:szCs w:val="28"/>
              </w:rPr>
              <w:t>Пенсионеры</w:t>
            </w:r>
          </w:p>
        </w:tc>
        <w:tc>
          <w:tcPr>
            <w:tcW w:w="960" w:type="dxa"/>
          </w:tcPr>
          <w:p w14:paraId="3DF058D1" w14:textId="77777777" w:rsidR="009363BA" w:rsidRPr="00FF4382" w:rsidRDefault="009363BA" w:rsidP="00480A19">
            <w:pPr>
              <w:spacing w:before="20" w:after="20"/>
              <w:jc w:val="center"/>
              <w:rPr>
                <w:sz w:val="28"/>
                <w:szCs w:val="28"/>
              </w:rPr>
            </w:pPr>
            <w:r w:rsidRPr="00FF4382">
              <w:rPr>
                <w:sz w:val="28"/>
                <w:szCs w:val="28"/>
              </w:rPr>
              <w:t>22</w:t>
            </w:r>
          </w:p>
        </w:tc>
        <w:tc>
          <w:tcPr>
            <w:tcW w:w="1232" w:type="dxa"/>
          </w:tcPr>
          <w:p w14:paraId="488C2138" w14:textId="77777777" w:rsidR="009363BA" w:rsidRPr="00FF4382" w:rsidRDefault="009363BA" w:rsidP="00480A19">
            <w:pPr>
              <w:spacing w:before="20" w:after="20"/>
              <w:jc w:val="center"/>
              <w:rPr>
                <w:sz w:val="28"/>
                <w:szCs w:val="28"/>
              </w:rPr>
            </w:pPr>
            <w:r w:rsidRPr="00FF4382">
              <w:rPr>
                <w:sz w:val="28"/>
                <w:szCs w:val="28"/>
              </w:rPr>
              <w:t>9,9</w:t>
            </w:r>
          </w:p>
        </w:tc>
        <w:tc>
          <w:tcPr>
            <w:tcW w:w="1096" w:type="dxa"/>
          </w:tcPr>
          <w:p w14:paraId="42E32C46" w14:textId="77777777" w:rsidR="009363BA" w:rsidRPr="00FF4382" w:rsidRDefault="009363BA" w:rsidP="00480A19">
            <w:pPr>
              <w:spacing w:before="20" w:after="20"/>
              <w:jc w:val="center"/>
              <w:rPr>
                <w:sz w:val="28"/>
                <w:szCs w:val="28"/>
              </w:rPr>
            </w:pPr>
            <w:r w:rsidRPr="00FF4382">
              <w:rPr>
                <w:sz w:val="28"/>
                <w:szCs w:val="28"/>
              </w:rPr>
              <w:t>32</w:t>
            </w:r>
          </w:p>
        </w:tc>
        <w:tc>
          <w:tcPr>
            <w:tcW w:w="1370" w:type="dxa"/>
          </w:tcPr>
          <w:p w14:paraId="2026457C" w14:textId="77777777" w:rsidR="009363BA" w:rsidRPr="00FF4382" w:rsidRDefault="009363BA" w:rsidP="00480A19">
            <w:pPr>
              <w:spacing w:before="20" w:after="20"/>
              <w:jc w:val="center"/>
              <w:rPr>
                <w:sz w:val="28"/>
                <w:szCs w:val="28"/>
              </w:rPr>
            </w:pPr>
            <w:r w:rsidRPr="00FF4382">
              <w:rPr>
                <w:sz w:val="28"/>
                <w:szCs w:val="28"/>
              </w:rPr>
              <w:t>7,08</w:t>
            </w:r>
          </w:p>
        </w:tc>
        <w:tc>
          <w:tcPr>
            <w:tcW w:w="1077" w:type="dxa"/>
          </w:tcPr>
          <w:p w14:paraId="77446788" w14:textId="77777777" w:rsidR="009363BA" w:rsidRPr="00FF4382" w:rsidRDefault="009363BA" w:rsidP="00480A19">
            <w:pPr>
              <w:spacing w:before="20" w:after="20"/>
              <w:jc w:val="center"/>
              <w:rPr>
                <w:sz w:val="28"/>
                <w:szCs w:val="28"/>
              </w:rPr>
            </w:pPr>
            <w:r w:rsidRPr="00FF4382">
              <w:rPr>
                <w:sz w:val="28"/>
                <w:szCs w:val="28"/>
              </w:rPr>
              <w:t>15</w:t>
            </w:r>
          </w:p>
        </w:tc>
        <w:tc>
          <w:tcPr>
            <w:tcW w:w="1325" w:type="dxa"/>
          </w:tcPr>
          <w:p w14:paraId="1644C32C" w14:textId="77777777" w:rsidR="009363BA" w:rsidRPr="00FF4382" w:rsidRDefault="009363BA" w:rsidP="00480A19">
            <w:pPr>
              <w:spacing w:before="20" w:after="20"/>
              <w:jc w:val="center"/>
              <w:rPr>
                <w:sz w:val="28"/>
                <w:szCs w:val="28"/>
              </w:rPr>
            </w:pPr>
            <w:r w:rsidRPr="00FF4382">
              <w:rPr>
                <w:sz w:val="28"/>
                <w:szCs w:val="28"/>
              </w:rPr>
              <w:t>3,3</w:t>
            </w:r>
          </w:p>
        </w:tc>
      </w:tr>
      <w:tr w:rsidR="009363BA" w:rsidRPr="00FF4382" w14:paraId="55151EBE" w14:textId="77777777" w:rsidTr="00480A19">
        <w:trPr>
          <w:trHeight w:val="363"/>
          <w:jc w:val="center"/>
        </w:trPr>
        <w:tc>
          <w:tcPr>
            <w:tcW w:w="2532" w:type="dxa"/>
          </w:tcPr>
          <w:p w14:paraId="0AA72102" w14:textId="77777777" w:rsidR="009363BA" w:rsidRPr="00FF4382" w:rsidRDefault="009363BA" w:rsidP="00480A19">
            <w:pPr>
              <w:spacing w:before="20" w:after="20"/>
              <w:rPr>
                <w:sz w:val="28"/>
                <w:szCs w:val="28"/>
              </w:rPr>
            </w:pPr>
            <w:r w:rsidRPr="00FF4382">
              <w:rPr>
                <w:sz w:val="28"/>
                <w:szCs w:val="28"/>
              </w:rPr>
              <w:t>Мигранты, переселенцы</w:t>
            </w:r>
          </w:p>
        </w:tc>
        <w:tc>
          <w:tcPr>
            <w:tcW w:w="960" w:type="dxa"/>
          </w:tcPr>
          <w:p w14:paraId="48AA0AFD" w14:textId="77777777" w:rsidR="009363BA" w:rsidRPr="00FF4382" w:rsidRDefault="009363BA" w:rsidP="00480A19">
            <w:pPr>
              <w:spacing w:before="20" w:after="20"/>
              <w:jc w:val="center"/>
              <w:rPr>
                <w:sz w:val="28"/>
                <w:szCs w:val="28"/>
              </w:rPr>
            </w:pPr>
          </w:p>
        </w:tc>
        <w:tc>
          <w:tcPr>
            <w:tcW w:w="1232" w:type="dxa"/>
          </w:tcPr>
          <w:p w14:paraId="3E746DC4" w14:textId="77777777" w:rsidR="009363BA" w:rsidRPr="00FF4382" w:rsidRDefault="009363BA" w:rsidP="00480A19">
            <w:pPr>
              <w:spacing w:before="20" w:after="20"/>
              <w:jc w:val="center"/>
              <w:rPr>
                <w:sz w:val="28"/>
                <w:szCs w:val="28"/>
              </w:rPr>
            </w:pPr>
          </w:p>
        </w:tc>
        <w:tc>
          <w:tcPr>
            <w:tcW w:w="1096" w:type="dxa"/>
          </w:tcPr>
          <w:p w14:paraId="13A3DA96" w14:textId="77777777" w:rsidR="009363BA" w:rsidRPr="00FF4382" w:rsidRDefault="009363BA" w:rsidP="00480A19">
            <w:pPr>
              <w:spacing w:before="20" w:after="20"/>
              <w:jc w:val="center"/>
              <w:rPr>
                <w:sz w:val="28"/>
                <w:szCs w:val="28"/>
              </w:rPr>
            </w:pPr>
            <w:r w:rsidRPr="00FF4382">
              <w:rPr>
                <w:sz w:val="28"/>
                <w:szCs w:val="28"/>
              </w:rPr>
              <w:t>7</w:t>
            </w:r>
          </w:p>
        </w:tc>
        <w:tc>
          <w:tcPr>
            <w:tcW w:w="1370" w:type="dxa"/>
          </w:tcPr>
          <w:p w14:paraId="100572EE" w14:textId="77777777" w:rsidR="009363BA" w:rsidRPr="00FF4382" w:rsidRDefault="009363BA" w:rsidP="00480A19">
            <w:pPr>
              <w:spacing w:before="20" w:after="20"/>
              <w:jc w:val="center"/>
              <w:rPr>
                <w:sz w:val="28"/>
                <w:szCs w:val="28"/>
              </w:rPr>
            </w:pPr>
            <w:r w:rsidRPr="00FF4382">
              <w:rPr>
                <w:sz w:val="28"/>
                <w:szCs w:val="28"/>
              </w:rPr>
              <w:t>1,5</w:t>
            </w:r>
          </w:p>
        </w:tc>
        <w:tc>
          <w:tcPr>
            <w:tcW w:w="1077" w:type="dxa"/>
          </w:tcPr>
          <w:p w14:paraId="3C16BE0C" w14:textId="77777777" w:rsidR="009363BA" w:rsidRPr="00FF4382" w:rsidRDefault="009363BA" w:rsidP="00480A19">
            <w:pPr>
              <w:spacing w:before="20" w:after="20"/>
              <w:jc w:val="center"/>
              <w:rPr>
                <w:sz w:val="28"/>
                <w:szCs w:val="28"/>
              </w:rPr>
            </w:pPr>
            <w:r w:rsidRPr="00FF4382">
              <w:rPr>
                <w:sz w:val="28"/>
                <w:szCs w:val="28"/>
              </w:rPr>
              <w:t>3</w:t>
            </w:r>
          </w:p>
        </w:tc>
        <w:tc>
          <w:tcPr>
            <w:tcW w:w="1325" w:type="dxa"/>
          </w:tcPr>
          <w:p w14:paraId="4F85A4EE" w14:textId="77777777" w:rsidR="009363BA" w:rsidRPr="00FF4382" w:rsidRDefault="009363BA" w:rsidP="00480A19">
            <w:pPr>
              <w:spacing w:before="20" w:after="20"/>
              <w:jc w:val="center"/>
              <w:rPr>
                <w:sz w:val="28"/>
                <w:szCs w:val="28"/>
              </w:rPr>
            </w:pPr>
            <w:r w:rsidRPr="00FF4382">
              <w:rPr>
                <w:sz w:val="28"/>
                <w:szCs w:val="28"/>
              </w:rPr>
              <w:t>0,6</w:t>
            </w:r>
          </w:p>
        </w:tc>
      </w:tr>
      <w:tr w:rsidR="009363BA" w:rsidRPr="00FF4382" w14:paraId="31CA379D" w14:textId="77777777" w:rsidTr="00480A19">
        <w:trPr>
          <w:trHeight w:val="363"/>
          <w:jc w:val="center"/>
        </w:trPr>
        <w:tc>
          <w:tcPr>
            <w:tcW w:w="2532" w:type="dxa"/>
          </w:tcPr>
          <w:p w14:paraId="26494886" w14:textId="77777777" w:rsidR="009363BA" w:rsidRPr="00FF4382" w:rsidRDefault="009363BA" w:rsidP="00480A19">
            <w:pPr>
              <w:spacing w:before="20" w:after="20"/>
              <w:rPr>
                <w:sz w:val="28"/>
                <w:szCs w:val="28"/>
              </w:rPr>
            </w:pPr>
            <w:r w:rsidRPr="00FF4382">
              <w:rPr>
                <w:sz w:val="28"/>
                <w:szCs w:val="28"/>
              </w:rPr>
              <w:t>БОМЖи</w:t>
            </w:r>
          </w:p>
        </w:tc>
        <w:tc>
          <w:tcPr>
            <w:tcW w:w="960" w:type="dxa"/>
          </w:tcPr>
          <w:p w14:paraId="64700CED" w14:textId="77777777" w:rsidR="009363BA" w:rsidRPr="00FF4382" w:rsidRDefault="009363BA" w:rsidP="00480A19">
            <w:pPr>
              <w:spacing w:before="20" w:after="20"/>
              <w:jc w:val="center"/>
              <w:rPr>
                <w:sz w:val="28"/>
                <w:szCs w:val="28"/>
              </w:rPr>
            </w:pPr>
            <w:r w:rsidRPr="00FF4382">
              <w:rPr>
                <w:sz w:val="28"/>
                <w:szCs w:val="28"/>
              </w:rPr>
              <w:t>-</w:t>
            </w:r>
          </w:p>
        </w:tc>
        <w:tc>
          <w:tcPr>
            <w:tcW w:w="1232" w:type="dxa"/>
          </w:tcPr>
          <w:p w14:paraId="39ACCE8B" w14:textId="77777777" w:rsidR="009363BA" w:rsidRPr="00FF4382" w:rsidRDefault="009363BA" w:rsidP="00480A19">
            <w:pPr>
              <w:spacing w:before="20" w:after="20"/>
              <w:jc w:val="center"/>
              <w:rPr>
                <w:sz w:val="28"/>
                <w:szCs w:val="28"/>
              </w:rPr>
            </w:pPr>
            <w:r w:rsidRPr="00FF4382">
              <w:rPr>
                <w:sz w:val="28"/>
                <w:szCs w:val="28"/>
              </w:rPr>
              <w:t>-</w:t>
            </w:r>
          </w:p>
        </w:tc>
        <w:tc>
          <w:tcPr>
            <w:tcW w:w="1096" w:type="dxa"/>
          </w:tcPr>
          <w:p w14:paraId="357C7A4C" w14:textId="77777777" w:rsidR="009363BA" w:rsidRPr="00FF4382" w:rsidRDefault="009363BA" w:rsidP="00480A19">
            <w:pPr>
              <w:spacing w:before="20" w:after="20"/>
              <w:jc w:val="center"/>
              <w:rPr>
                <w:sz w:val="28"/>
                <w:szCs w:val="28"/>
              </w:rPr>
            </w:pPr>
            <w:r w:rsidRPr="00FF4382">
              <w:rPr>
                <w:sz w:val="28"/>
                <w:szCs w:val="28"/>
              </w:rPr>
              <w:t>1</w:t>
            </w:r>
          </w:p>
        </w:tc>
        <w:tc>
          <w:tcPr>
            <w:tcW w:w="1370" w:type="dxa"/>
          </w:tcPr>
          <w:p w14:paraId="036C7A3F" w14:textId="77777777" w:rsidR="009363BA" w:rsidRPr="00FF4382" w:rsidRDefault="009363BA" w:rsidP="00480A19">
            <w:pPr>
              <w:spacing w:before="20" w:after="20"/>
              <w:jc w:val="center"/>
              <w:rPr>
                <w:sz w:val="28"/>
                <w:szCs w:val="28"/>
              </w:rPr>
            </w:pPr>
            <w:r w:rsidRPr="00FF4382">
              <w:rPr>
                <w:sz w:val="28"/>
                <w:szCs w:val="28"/>
              </w:rPr>
              <w:t>0,2</w:t>
            </w:r>
          </w:p>
        </w:tc>
        <w:tc>
          <w:tcPr>
            <w:tcW w:w="1077" w:type="dxa"/>
          </w:tcPr>
          <w:p w14:paraId="739A850C" w14:textId="77777777" w:rsidR="009363BA" w:rsidRPr="00FF4382" w:rsidRDefault="009363BA" w:rsidP="00480A19">
            <w:pPr>
              <w:spacing w:before="20" w:after="20"/>
              <w:jc w:val="center"/>
              <w:rPr>
                <w:sz w:val="28"/>
                <w:szCs w:val="28"/>
              </w:rPr>
            </w:pPr>
            <w:r w:rsidRPr="00FF4382">
              <w:rPr>
                <w:sz w:val="28"/>
                <w:szCs w:val="28"/>
              </w:rPr>
              <w:t>1</w:t>
            </w:r>
          </w:p>
        </w:tc>
        <w:tc>
          <w:tcPr>
            <w:tcW w:w="1325" w:type="dxa"/>
          </w:tcPr>
          <w:p w14:paraId="09EF061D" w14:textId="77777777" w:rsidR="009363BA" w:rsidRPr="00FF4382" w:rsidRDefault="009363BA" w:rsidP="00480A19">
            <w:pPr>
              <w:spacing w:before="20" w:after="20"/>
              <w:jc w:val="center"/>
              <w:rPr>
                <w:sz w:val="28"/>
                <w:szCs w:val="28"/>
              </w:rPr>
            </w:pPr>
            <w:r w:rsidRPr="00FF4382">
              <w:rPr>
                <w:sz w:val="28"/>
                <w:szCs w:val="28"/>
              </w:rPr>
              <w:t>0,2</w:t>
            </w:r>
          </w:p>
        </w:tc>
      </w:tr>
    </w:tbl>
    <w:p w14:paraId="35C45AE7" w14:textId="77777777" w:rsidR="009363BA" w:rsidRPr="00395705" w:rsidRDefault="009363BA" w:rsidP="009363BA">
      <w:pPr>
        <w:widowControl w:val="0"/>
        <w:jc w:val="both"/>
        <w:rPr>
          <w:sz w:val="28"/>
          <w:szCs w:val="28"/>
        </w:rPr>
      </w:pPr>
    </w:p>
    <w:p w14:paraId="48E013BA" w14:textId="77777777" w:rsidR="009363BA" w:rsidRPr="00395705" w:rsidRDefault="009363BA" w:rsidP="009363BA">
      <w:pPr>
        <w:widowControl w:val="0"/>
        <w:ind w:firstLine="708"/>
        <w:jc w:val="both"/>
        <w:rPr>
          <w:sz w:val="28"/>
          <w:szCs w:val="28"/>
        </w:rPr>
      </w:pPr>
      <w:r w:rsidRPr="00395705">
        <w:rPr>
          <w:sz w:val="28"/>
          <w:szCs w:val="28"/>
        </w:rPr>
        <w:t>В структуре пострадавших по возрастной группе наибольший удельный вес составляет возрастная группа от 0-6 лет – 47 случаев, возрастная группа 7-17 лет – 20 случаев, возрастная группа 18-25 лет – 14 случаев, возрастная группа 26-39 лет – 31 случай, из которых 2 случая с летальным исходом, возрастная группа 40-49 лет – 18 случаев,  из которых 1 случай с летальным исходом, возрастная группа 50-59 лет – 21 случай, из которых 2 случая с летальным исходом, возрастная группа 60 лет и старше – 15 случаев.</w:t>
      </w:r>
    </w:p>
    <w:p w14:paraId="5761AF2B" w14:textId="77777777" w:rsidR="009363BA" w:rsidRPr="00395705" w:rsidRDefault="009363BA" w:rsidP="009363BA">
      <w:pPr>
        <w:widowControl w:val="0"/>
        <w:ind w:firstLine="708"/>
        <w:jc w:val="both"/>
        <w:rPr>
          <w:sz w:val="28"/>
          <w:szCs w:val="28"/>
        </w:rPr>
      </w:pPr>
      <w:r w:rsidRPr="00395705">
        <w:rPr>
          <w:sz w:val="28"/>
          <w:szCs w:val="28"/>
        </w:rPr>
        <w:t>Наибольший удельный вес в структуре острых отравлений химической этиологии приходится на случайные (с целью опьянения, ошибочный прием, самолечение, производственное, техногенное и пр.) – 92 случая, из которых 4 случаев с</w:t>
      </w:r>
      <w:r>
        <w:rPr>
          <w:sz w:val="28"/>
          <w:szCs w:val="28"/>
        </w:rPr>
        <w:t xml:space="preserve"> </w:t>
      </w:r>
      <w:r w:rsidRPr="00395705">
        <w:rPr>
          <w:sz w:val="28"/>
          <w:szCs w:val="28"/>
        </w:rPr>
        <w:t>летальным исходом, на преднамеренные (суицидальное, криминальное, наркотическое, с целью одурманивания, с целью прерывания беременности) – 50 случаев, неопределенное (другое) – 24 случая, из которых 1 с летальным исходом. Данные о харак</w:t>
      </w:r>
      <w:r>
        <w:rPr>
          <w:sz w:val="28"/>
          <w:szCs w:val="28"/>
        </w:rPr>
        <w:t>тере отравлений представлены в т</w:t>
      </w:r>
      <w:r w:rsidRPr="00395705">
        <w:rPr>
          <w:sz w:val="28"/>
          <w:szCs w:val="28"/>
        </w:rPr>
        <w:t>аблице № 18</w:t>
      </w:r>
      <w:r>
        <w:rPr>
          <w:sz w:val="28"/>
          <w:szCs w:val="28"/>
        </w:rPr>
        <w:t>.</w:t>
      </w:r>
    </w:p>
    <w:p w14:paraId="5989F457" w14:textId="77777777" w:rsidR="009363BA" w:rsidRPr="00395705" w:rsidRDefault="009363BA" w:rsidP="009363BA">
      <w:pPr>
        <w:widowControl w:val="0"/>
        <w:ind w:firstLine="709"/>
        <w:jc w:val="both"/>
        <w:rPr>
          <w:sz w:val="28"/>
          <w:szCs w:val="28"/>
          <w:highlight w:val="yellow"/>
        </w:rPr>
      </w:pPr>
      <w:r w:rsidRPr="00395705">
        <w:rPr>
          <w:sz w:val="28"/>
          <w:szCs w:val="28"/>
        </w:rPr>
        <w:t>В структуре пострадавших по социальному статусу наибольший удельный вес отравлений отмечен среди безработного населения -</w:t>
      </w:r>
      <w:r>
        <w:rPr>
          <w:sz w:val="28"/>
          <w:szCs w:val="28"/>
        </w:rPr>
        <w:t xml:space="preserve"> </w:t>
      </w:r>
      <w:r w:rsidRPr="00395705">
        <w:rPr>
          <w:sz w:val="28"/>
          <w:szCs w:val="28"/>
        </w:rPr>
        <w:t>75 случаев, среди неорганизованных детей -60 случаев, среди учащихся (средне-профессиональных училищ, техникумов, ВУЗов) – 12 случаев, среди школьников – 27 случаев, среди пенсионеров –32 случая, среди</w:t>
      </w:r>
      <w:r>
        <w:rPr>
          <w:sz w:val="28"/>
          <w:szCs w:val="28"/>
        </w:rPr>
        <w:t xml:space="preserve"> </w:t>
      </w:r>
      <w:r w:rsidRPr="00395705">
        <w:rPr>
          <w:sz w:val="28"/>
          <w:szCs w:val="28"/>
        </w:rPr>
        <w:t>детей</w:t>
      </w:r>
      <w:r>
        <w:rPr>
          <w:sz w:val="28"/>
          <w:szCs w:val="28"/>
        </w:rPr>
        <w:t>,</w:t>
      </w:r>
      <w:r w:rsidRPr="00395705">
        <w:rPr>
          <w:sz w:val="28"/>
          <w:szCs w:val="28"/>
        </w:rPr>
        <w:t xml:space="preserve"> посещающих ДДУ – 11 случаев, среди работающего населения – 13 случаев, среди мигрантов, переселенцев – 7 случаев, среди БОМЖей – 1 случай.</w:t>
      </w:r>
    </w:p>
    <w:p w14:paraId="1C6F80C7" w14:textId="77777777" w:rsidR="009363BA" w:rsidRPr="00395705" w:rsidRDefault="009363BA" w:rsidP="009363BA">
      <w:pPr>
        <w:widowControl w:val="0"/>
        <w:ind w:firstLine="709"/>
        <w:jc w:val="both"/>
        <w:rPr>
          <w:sz w:val="28"/>
          <w:szCs w:val="28"/>
          <w:highlight w:val="yellow"/>
        </w:rPr>
      </w:pPr>
    </w:p>
    <w:p w14:paraId="7CAC1D98" w14:textId="77777777" w:rsidR="009363BA" w:rsidRPr="00395705" w:rsidRDefault="009363BA" w:rsidP="009363BA">
      <w:pPr>
        <w:widowControl w:val="0"/>
        <w:autoSpaceDE w:val="0"/>
        <w:autoSpaceDN w:val="0"/>
        <w:adjustRightInd w:val="0"/>
        <w:spacing w:before="40" w:after="40" w:line="221" w:lineRule="auto"/>
        <w:ind w:firstLine="567"/>
        <w:jc w:val="right"/>
        <w:rPr>
          <w:sz w:val="28"/>
          <w:szCs w:val="28"/>
        </w:rPr>
      </w:pPr>
      <w:r w:rsidRPr="00395705">
        <w:rPr>
          <w:sz w:val="28"/>
          <w:szCs w:val="28"/>
        </w:rPr>
        <w:t xml:space="preserve">Таблица </w:t>
      </w:r>
      <w:r w:rsidR="007461FC">
        <w:rPr>
          <w:sz w:val="28"/>
          <w:szCs w:val="28"/>
        </w:rPr>
        <w:t>23</w:t>
      </w:r>
    </w:p>
    <w:p w14:paraId="71F83F1C" w14:textId="77777777" w:rsidR="009363BA" w:rsidRPr="00395705" w:rsidRDefault="009363BA" w:rsidP="009363BA">
      <w:pPr>
        <w:pStyle w:val="ac"/>
        <w:jc w:val="center"/>
        <w:rPr>
          <w:b/>
          <w:bCs/>
          <w:color w:val="auto"/>
          <w:sz w:val="28"/>
          <w:szCs w:val="28"/>
        </w:rPr>
      </w:pPr>
      <w:r w:rsidRPr="00395705">
        <w:rPr>
          <w:b/>
          <w:bCs/>
          <w:color w:val="auto"/>
          <w:sz w:val="28"/>
          <w:szCs w:val="28"/>
        </w:rPr>
        <w:t>Структура характера отравлений за период с 2015 -2017 гг.</w:t>
      </w:r>
    </w:p>
    <w:p w14:paraId="5B9A0EC7" w14:textId="77777777" w:rsidR="009363BA" w:rsidRPr="00395705" w:rsidRDefault="009363BA" w:rsidP="009363BA">
      <w:pPr>
        <w:pStyle w:val="ac"/>
        <w:jc w:val="center"/>
        <w:rPr>
          <w:b/>
          <w:bCs/>
          <w:color w:val="auto"/>
          <w:sz w:val="28"/>
          <w:szCs w:val="28"/>
        </w:rPr>
      </w:pPr>
    </w:p>
    <w:tbl>
      <w:tblPr>
        <w:tblW w:w="9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9"/>
        <w:gridCol w:w="1134"/>
        <w:gridCol w:w="1417"/>
        <w:gridCol w:w="987"/>
        <w:gridCol w:w="1140"/>
        <w:gridCol w:w="1035"/>
        <w:gridCol w:w="1161"/>
      </w:tblGrid>
      <w:tr w:rsidR="009363BA" w:rsidRPr="00FF4382" w14:paraId="51AA9DC5" w14:textId="77777777" w:rsidTr="007461FC">
        <w:trPr>
          <w:jc w:val="center"/>
        </w:trPr>
        <w:tc>
          <w:tcPr>
            <w:tcW w:w="2919" w:type="dxa"/>
            <w:vMerge w:val="restart"/>
            <w:vAlign w:val="center"/>
          </w:tcPr>
          <w:p w14:paraId="4035E101" w14:textId="77777777" w:rsidR="009363BA" w:rsidRPr="00FF4382" w:rsidRDefault="009363BA" w:rsidP="00480A19">
            <w:pPr>
              <w:spacing w:before="20" w:after="20"/>
              <w:jc w:val="center"/>
              <w:rPr>
                <w:bCs/>
                <w:sz w:val="28"/>
                <w:szCs w:val="28"/>
              </w:rPr>
            </w:pPr>
            <w:r w:rsidRPr="00FF4382">
              <w:rPr>
                <w:bCs/>
                <w:sz w:val="28"/>
                <w:szCs w:val="28"/>
              </w:rPr>
              <w:t xml:space="preserve">Обстоятельство </w:t>
            </w:r>
          </w:p>
          <w:p w14:paraId="6E05AEBD" w14:textId="77777777" w:rsidR="009363BA" w:rsidRPr="00FF4382" w:rsidRDefault="009363BA" w:rsidP="00480A19">
            <w:pPr>
              <w:spacing w:before="20" w:after="20"/>
              <w:jc w:val="center"/>
              <w:rPr>
                <w:bCs/>
                <w:sz w:val="28"/>
                <w:szCs w:val="28"/>
              </w:rPr>
            </w:pPr>
            <w:r w:rsidRPr="00FF4382">
              <w:rPr>
                <w:bCs/>
                <w:sz w:val="28"/>
                <w:szCs w:val="28"/>
              </w:rPr>
              <w:t>отравления</w:t>
            </w:r>
          </w:p>
        </w:tc>
        <w:tc>
          <w:tcPr>
            <w:tcW w:w="2551" w:type="dxa"/>
            <w:gridSpan w:val="2"/>
          </w:tcPr>
          <w:p w14:paraId="6B0D7E85" w14:textId="77777777" w:rsidR="009363BA" w:rsidRPr="00FF4382" w:rsidRDefault="009363BA" w:rsidP="00480A19">
            <w:pPr>
              <w:spacing w:before="20" w:after="20"/>
              <w:jc w:val="center"/>
              <w:rPr>
                <w:bCs/>
                <w:sz w:val="28"/>
                <w:szCs w:val="28"/>
              </w:rPr>
            </w:pPr>
            <w:r w:rsidRPr="00FF4382">
              <w:rPr>
                <w:bCs/>
                <w:sz w:val="28"/>
                <w:szCs w:val="28"/>
              </w:rPr>
              <w:t>2015 г.</w:t>
            </w:r>
          </w:p>
        </w:tc>
        <w:tc>
          <w:tcPr>
            <w:tcW w:w="2127" w:type="dxa"/>
            <w:gridSpan w:val="2"/>
          </w:tcPr>
          <w:p w14:paraId="7FBBA9E0" w14:textId="77777777" w:rsidR="009363BA" w:rsidRPr="00FF4382" w:rsidRDefault="009363BA" w:rsidP="00480A19">
            <w:pPr>
              <w:spacing w:before="20" w:after="20"/>
              <w:jc w:val="center"/>
              <w:rPr>
                <w:bCs/>
                <w:sz w:val="28"/>
                <w:szCs w:val="28"/>
              </w:rPr>
            </w:pPr>
            <w:r w:rsidRPr="00FF4382">
              <w:rPr>
                <w:bCs/>
                <w:sz w:val="28"/>
                <w:szCs w:val="28"/>
              </w:rPr>
              <w:t>2016 г.</w:t>
            </w:r>
          </w:p>
        </w:tc>
        <w:tc>
          <w:tcPr>
            <w:tcW w:w="2196" w:type="dxa"/>
            <w:gridSpan w:val="2"/>
          </w:tcPr>
          <w:p w14:paraId="5D70F66D" w14:textId="77777777" w:rsidR="009363BA" w:rsidRPr="00FF4382" w:rsidRDefault="009363BA" w:rsidP="00480A19">
            <w:pPr>
              <w:spacing w:before="20" w:after="20"/>
              <w:jc w:val="center"/>
              <w:rPr>
                <w:bCs/>
                <w:sz w:val="28"/>
                <w:szCs w:val="28"/>
              </w:rPr>
            </w:pPr>
            <w:r w:rsidRPr="00FF4382">
              <w:rPr>
                <w:bCs/>
                <w:sz w:val="28"/>
                <w:szCs w:val="28"/>
              </w:rPr>
              <w:t>2017 г</w:t>
            </w:r>
          </w:p>
        </w:tc>
      </w:tr>
      <w:tr w:rsidR="009363BA" w:rsidRPr="00FF4382" w14:paraId="16814A2E" w14:textId="77777777" w:rsidTr="003F04B8">
        <w:trPr>
          <w:jc w:val="center"/>
        </w:trPr>
        <w:tc>
          <w:tcPr>
            <w:tcW w:w="2919" w:type="dxa"/>
            <w:vMerge/>
            <w:vAlign w:val="center"/>
          </w:tcPr>
          <w:p w14:paraId="1973772B" w14:textId="77777777" w:rsidR="009363BA" w:rsidRPr="00FF4382" w:rsidRDefault="009363BA" w:rsidP="00480A19">
            <w:pPr>
              <w:rPr>
                <w:bCs/>
                <w:sz w:val="28"/>
                <w:szCs w:val="28"/>
              </w:rPr>
            </w:pPr>
          </w:p>
        </w:tc>
        <w:tc>
          <w:tcPr>
            <w:tcW w:w="1134" w:type="dxa"/>
          </w:tcPr>
          <w:p w14:paraId="7DAF75F9" w14:textId="77777777" w:rsidR="009363BA" w:rsidRPr="00FF4382" w:rsidRDefault="009363BA" w:rsidP="00480A19">
            <w:pPr>
              <w:spacing w:before="20" w:after="20"/>
              <w:jc w:val="center"/>
              <w:rPr>
                <w:bCs/>
                <w:sz w:val="28"/>
                <w:szCs w:val="28"/>
              </w:rPr>
            </w:pPr>
            <w:r w:rsidRPr="00FF4382">
              <w:rPr>
                <w:bCs/>
                <w:sz w:val="28"/>
                <w:szCs w:val="28"/>
              </w:rPr>
              <w:t>Всего, чел.</w:t>
            </w:r>
          </w:p>
        </w:tc>
        <w:tc>
          <w:tcPr>
            <w:tcW w:w="1417" w:type="dxa"/>
          </w:tcPr>
          <w:p w14:paraId="4F4DCAFD" w14:textId="77777777" w:rsidR="009363BA" w:rsidRPr="00FF4382" w:rsidRDefault="009363BA" w:rsidP="00480A19">
            <w:pPr>
              <w:spacing w:before="20" w:after="20"/>
              <w:jc w:val="center"/>
              <w:rPr>
                <w:bCs/>
                <w:sz w:val="28"/>
                <w:szCs w:val="28"/>
              </w:rPr>
            </w:pPr>
            <w:r w:rsidRPr="00FF4382">
              <w:rPr>
                <w:bCs/>
                <w:sz w:val="28"/>
                <w:szCs w:val="28"/>
              </w:rPr>
              <w:t>Удельный вес, %</w:t>
            </w:r>
          </w:p>
        </w:tc>
        <w:tc>
          <w:tcPr>
            <w:tcW w:w="987" w:type="dxa"/>
          </w:tcPr>
          <w:p w14:paraId="76713DB9" w14:textId="77777777" w:rsidR="009363BA" w:rsidRPr="00FF4382" w:rsidRDefault="009363BA" w:rsidP="00480A19">
            <w:pPr>
              <w:spacing w:before="20" w:after="20"/>
              <w:jc w:val="center"/>
              <w:rPr>
                <w:bCs/>
                <w:sz w:val="28"/>
                <w:szCs w:val="28"/>
              </w:rPr>
            </w:pPr>
            <w:r w:rsidRPr="00FF4382">
              <w:rPr>
                <w:bCs/>
                <w:sz w:val="28"/>
                <w:szCs w:val="28"/>
              </w:rPr>
              <w:t>Всего, чел.</w:t>
            </w:r>
          </w:p>
        </w:tc>
        <w:tc>
          <w:tcPr>
            <w:tcW w:w="1140" w:type="dxa"/>
          </w:tcPr>
          <w:p w14:paraId="7159DF09" w14:textId="77777777" w:rsidR="009363BA" w:rsidRPr="00FF4382" w:rsidRDefault="009363BA" w:rsidP="00480A19">
            <w:pPr>
              <w:spacing w:before="20" w:after="20"/>
              <w:jc w:val="center"/>
              <w:rPr>
                <w:bCs/>
                <w:sz w:val="28"/>
                <w:szCs w:val="28"/>
              </w:rPr>
            </w:pPr>
            <w:r w:rsidRPr="00FF4382">
              <w:rPr>
                <w:bCs/>
                <w:sz w:val="28"/>
                <w:szCs w:val="28"/>
              </w:rPr>
              <w:t>Удельный вес, %</w:t>
            </w:r>
          </w:p>
        </w:tc>
        <w:tc>
          <w:tcPr>
            <w:tcW w:w="1035" w:type="dxa"/>
          </w:tcPr>
          <w:p w14:paraId="1FCE4DCA" w14:textId="77777777" w:rsidR="009363BA" w:rsidRPr="00FF4382" w:rsidRDefault="009363BA" w:rsidP="00480A19">
            <w:pPr>
              <w:spacing w:before="20" w:after="20"/>
              <w:jc w:val="center"/>
              <w:rPr>
                <w:bCs/>
                <w:sz w:val="28"/>
                <w:szCs w:val="28"/>
              </w:rPr>
            </w:pPr>
            <w:r w:rsidRPr="00FF4382">
              <w:rPr>
                <w:bCs/>
                <w:sz w:val="28"/>
                <w:szCs w:val="28"/>
              </w:rPr>
              <w:t>Всего, чел.</w:t>
            </w:r>
          </w:p>
        </w:tc>
        <w:tc>
          <w:tcPr>
            <w:tcW w:w="1161" w:type="dxa"/>
          </w:tcPr>
          <w:p w14:paraId="488AF90D" w14:textId="77777777" w:rsidR="009363BA" w:rsidRPr="00FF4382" w:rsidRDefault="009363BA" w:rsidP="00480A19">
            <w:pPr>
              <w:spacing w:before="20" w:after="20"/>
              <w:jc w:val="center"/>
              <w:rPr>
                <w:bCs/>
                <w:sz w:val="28"/>
                <w:szCs w:val="28"/>
              </w:rPr>
            </w:pPr>
            <w:r w:rsidRPr="00FF4382">
              <w:rPr>
                <w:bCs/>
                <w:sz w:val="28"/>
                <w:szCs w:val="28"/>
              </w:rPr>
              <w:t>Удельный вес, %</w:t>
            </w:r>
          </w:p>
        </w:tc>
      </w:tr>
      <w:tr w:rsidR="009363BA" w:rsidRPr="00FF4382" w14:paraId="3FB824A1" w14:textId="77777777" w:rsidTr="003F04B8">
        <w:trPr>
          <w:jc w:val="center"/>
        </w:trPr>
        <w:tc>
          <w:tcPr>
            <w:tcW w:w="2919" w:type="dxa"/>
          </w:tcPr>
          <w:p w14:paraId="7907941C" w14:textId="77777777" w:rsidR="009363BA" w:rsidRPr="00FF4382" w:rsidRDefault="009363BA" w:rsidP="00480A19">
            <w:pPr>
              <w:spacing w:before="20" w:after="20"/>
              <w:rPr>
                <w:sz w:val="28"/>
                <w:szCs w:val="28"/>
              </w:rPr>
            </w:pPr>
            <w:r w:rsidRPr="00FF4382">
              <w:rPr>
                <w:sz w:val="28"/>
                <w:szCs w:val="28"/>
              </w:rPr>
              <w:t xml:space="preserve">Преднамеренные отравления (суицидальные, криминальные, наркотические, с целью одурманивания, с целью прерывания беременности) </w:t>
            </w:r>
          </w:p>
        </w:tc>
        <w:tc>
          <w:tcPr>
            <w:tcW w:w="1134" w:type="dxa"/>
          </w:tcPr>
          <w:p w14:paraId="32C9E85D" w14:textId="77777777" w:rsidR="009363BA" w:rsidRPr="00FF4382" w:rsidRDefault="009363BA" w:rsidP="00480A19">
            <w:pPr>
              <w:spacing w:before="20" w:after="20"/>
              <w:jc w:val="center"/>
              <w:rPr>
                <w:sz w:val="28"/>
                <w:szCs w:val="28"/>
              </w:rPr>
            </w:pPr>
            <w:r w:rsidRPr="00FF4382">
              <w:rPr>
                <w:sz w:val="28"/>
                <w:szCs w:val="28"/>
              </w:rPr>
              <w:t>27</w:t>
            </w:r>
          </w:p>
        </w:tc>
        <w:tc>
          <w:tcPr>
            <w:tcW w:w="1417" w:type="dxa"/>
          </w:tcPr>
          <w:p w14:paraId="06E40ABC" w14:textId="77777777" w:rsidR="009363BA" w:rsidRPr="00FF4382" w:rsidRDefault="009363BA" w:rsidP="00480A19">
            <w:pPr>
              <w:spacing w:before="20" w:after="20"/>
              <w:jc w:val="center"/>
              <w:rPr>
                <w:sz w:val="28"/>
                <w:szCs w:val="28"/>
              </w:rPr>
            </w:pPr>
            <w:r w:rsidRPr="00FF4382">
              <w:rPr>
                <w:sz w:val="28"/>
                <w:szCs w:val="28"/>
              </w:rPr>
              <w:t>12,1</w:t>
            </w:r>
          </w:p>
        </w:tc>
        <w:tc>
          <w:tcPr>
            <w:tcW w:w="987" w:type="dxa"/>
          </w:tcPr>
          <w:p w14:paraId="757C84B1" w14:textId="77777777" w:rsidR="009363BA" w:rsidRPr="00FF4382" w:rsidRDefault="009363BA" w:rsidP="00480A19">
            <w:pPr>
              <w:spacing w:before="20" w:after="20"/>
              <w:jc w:val="center"/>
              <w:rPr>
                <w:sz w:val="28"/>
                <w:szCs w:val="28"/>
              </w:rPr>
            </w:pPr>
            <w:r w:rsidRPr="00FF4382">
              <w:rPr>
                <w:sz w:val="28"/>
                <w:szCs w:val="28"/>
              </w:rPr>
              <w:t>30</w:t>
            </w:r>
          </w:p>
        </w:tc>
        <w:tc>
          <w:tcPr>
            <w:tcW w:w="1140" w:type="dxa"/>
          </w:tcPr>
          <w:p w14:paraId="44FB758F" w14:textId="77777777" w:rsidR="009363BA" w:rsidRPr="00FF4382" w:rsidRDefault="009363BA" w:rsidP="00480A19">
            <w:pPr>
              <w:spacing w:before="20" w:after="20"/>
              <w:jc w:val="center"/>
              <w:rPr>
                <w:sz w:val="28"/>
                <w:szCs w:val="28"/>
              </w:rPr>
            </w:pPr>
            <w:r w:rsidRPr="00FF4382">
              <w:rPr>
                <w:sz w:val="28"/>
                <w:szCs w:val="28"/>
              </w:rPr>
              <w:t>6,6</w:t>
            </w:r>
          </w:p>
        </w:tc>
        <w:tc>
          <w:tcPr>
            <w:tcW w:w="1035" w:type="dxa"/>
          </w:tcPr>
          <w:p w14:paraId="7DD9C124" w14:textId="77777777" w:rsidR="009363BA" w:rsidRPr="00FF4382" w:rsidRDefault="009363BA" w:rsidP="00480A19">
            <w:pPr>
              <w:spacing w:before="20" w:after="20"/>
              <w:jc w:val="center"/>
              <w:rPr>
                <w:sz w:val="28"/>
                <w:szCs w:val="28"/>
              </w:rPr>
            </w:pPr>
            <w:r w:rsidRPr="00FF4382">
              <w:rPr>
                <w:sz w:val="28"/>
                <w:szCs w:val="28"/>
              </w:rPr>
              <w:t>50</w:t>
            </w:r>
          </w:p>
        </w:tc>
        <w:tc>
          <w:tcPr>
            <w:tcW w:w="1161" w:type="dxa"/>
          </w:tcPr>
          <w:p w14:paraId="25D38C3F" w14:textId="77777777" w:rsidR="009363BA" w:rsidRPr="00FF4382" w:rsidRDefault="009363BA" w:rsidP="00480A19">
            <w:pPr>
              <w:spacing w:before="20" w:after="20"/>
              <w:jc w:val="center"/>
              <w:rPr>
                <w:sz w:val="28"/>
                <w:szCs w:val="28"/>
              </w:rPr>
            </w:pPr>
            <w:r w:rsidRPr="00FF4382">
              <w:rPr>
                <w:sz w:val="28"/>
                <w:szCs w:val="28"/>
              </w:rPr>
              <w:t>11,0</w:t>
            </w:r>
          </w:p>
        </w:tc>
      </w:tr>
      <w:tr w:rsidR="009363BA" w:rsidRPr="00395705" w14:paraId="3408ED10" w14:textId="77777777" w:rsidTr="003F04B8">
        <w:trPr>
          <w:jc w:val="center"/>
        </w:trPr>
        <w:tc>
          <w:tcPr>
            <w:tcW w:w="2919" w:type="dxa"/>
          </w:tcPr>
          <w:p w14:paraId="166202DE" w14:textId="77777777" w:rsidR="009363BA" w:rsidRPr="00395705" w:rsidRDefault="009363BA" w:rsidP="00480A19">
            <w:pPr>
              <w:spacing w:before="20" w:after="20"/>
              <w:rPr>
                <w:sz w:val="28"/>
                <w:szCs w:val="28"/>
              </w:rPr>
            </w:pPr>
            <w:r w:rsidRPr="00395705">
              <w:rPr>
                <w:sz w:val="28"/>
                <w:szCs w:val="28"/>
              </w:rPr>
              <w:t>Случайные (с целью опьянения, ошибочный прием, самолечение, производственное, техногенная авария, контакт с ядовитым животным/растением, медицинская ошибка, непереносимость или побочное действие, пищевое немикробной этиологии)</w:t>
            </w:r>
          </w:p>
        </w:tc>
        <w:tc>
          <w:tcPr>
            <w:tcW w:w="1134" w:type="dxa"/>
          </w:tcPr>
          <w:p w14:paraId="4914B1F9" w14:textId="77777777" w:rsidR="009363BA" w:rsidRPr="00395705" w:rsidRDefault="009363BA" w:rsidP="00480A19">
            <w:pPr>
              <w:spacing w:before="20" w:after="20"/>
              <w:jc w:val="center"/>
              <w:rPr>
                <w:sz w:val="28"/>
                <w:szCs w:val="28"/>
              </w:rPr>
            </w:pPr>
            <w:r w:rsidRPr="00395705">
              <w:rPr>
                <w:sz w:val="28"/>
                <w:szCs w:val="28"/>
              </w:rPr>
              <w:t>168</w:t>
            </w:r>
          </w:p>
        </w:tc>
        <w:tc>
          <w:tcPr>
            <w:tcW w:w="1417" w:type="dxa"/>
          </w:tcPr>
          <w:p w14:paraId="39FC878E" w14:textId="77777777" w:rsidR="009363BA" w:rsidRPr="00395705" w:rsidRDefault="009363BA" w:rsidP="00480A19">
            <w:pPr>
              <w:spacing w:before="20" w:after="20"/>
              <w:jc w:val="center"/>
              <w:rPr>
                <w:sz w:val="28"/>
                <w:szCs w:val="28"/>
              </w:rPr>
            </w:pPr>
            <w:r w:rsidRPr="00395705">
              <w:rPr>
                <w:sz w:val="28"/>
                <w:szCs w:val="28"/>
              </w:rPr>
              <w:t>75,3</w:t>
            </w:r>
          </w:p>
        </w:tc>
        <w:tc>
          <w:tcPr>
            <w:tcW w:w="987" w:type="dxa"/>
          </w:tcPr>
          <w:p w14:paraId="27E93438" w14:textId="77777777" w:rsidR="009363BA" w:rsidRPr="00395705" w:rsidRDefault="009363BA" w:rsidP="00480A19">
            <w:pPr>
              <w:spacing w:before="20" w:after="20"/>
              <w:jc w:val="center"/>
              <w:rPr>
                <w:sz w:val="28"/>
                <w:szCs w:val="28"/>
              </w:rPr>
            </w:pPr>
            <w:r w:rsidRPr="00395705">
              <w:rPr>
                <w:sz w:val="28"/>
                <w:szCs w:val="28"/>
              </w:rPr>
              <w:t>175</w:t>
            </w:r>
          </w:p>
        </w:tc>
        <w:tc>
          <w:tcPr>
            <w:tcW w:w="1140" w:type="dxa"/>
          </w:tcPr>
          <w:p w14:paraId="388515D2" w14:textId="77777777" w:rsidR="009363BA" w:rsidRPr="00395705" w:rsidRDefault="009363BA" w:rsidP="00480A19">
            <w:pPr>
              <w:spacing w:before="20" w:after="20"/>
              <w:jc w:val="center"/>
              <w:rPr>
                <w:sz w:val="28"/>
                <w:szCs w:val="28"/>
              </w:rPr>
            </w:pPr>
            <w:r w:rsidRPr="00395705">
              <w:rPr>
                <w:sz w:val="28"/>
                <w:szCs w:val="28"/>
              </w:rPr>
              <w:t>38,7</w:t>
            </w:r>
          </w:p>
        </w:tc>
        <w:tc>
          <w:tcPr>
            <w:tcW w:w="1035" w:type="dxa"/>
          </w:tcPr>
          <w:p w14:paraId="64A2EC15" w14:textId="77777777" w:rsidR="009363BA" w:rsidRPr="00395705" w:rsidRDefault="009363BA" w:rsidP="00480A19">
            <w:pPr>
              <w:spacing w:before="20" w:after="20"/>
              <w:jc w:val="center"/>
              <w:rPr>
                <w:sz w:val="28"/>
                <w:szCs w:val="28"/>
              </w:rPr>
            </w:pPr>
            <w:r w:rsidRPr="00395705">
              <w:rPr>
                <w:sz w:val="28"/>
                <w:szCs w:val="28"/>
              </w:rPr>
              <w:t>92</w:t>
            </w:r>
          </w:p>
        </w:tc>
        <w:tc>
          <w:tcPr>
            <w:tcW w:w="1161" w:type="dxa"/>
          </w:tcPr>
          <w:p w14:paraId="5947D6D1" w14:textId="77777777" w:rsidR="009363BA" w:rsidRPr="00395705" w:rsidRDefault="009363BA" w:rsidP="00480A19">
            <w:pPr>
              <w:spacing w:before="20" w:after="20"/>
              <w:jc w:val="center"/>
              <w:rPr>
                <w:sz w:val="28"/>
                <w:szCs w:val="28"/>
              </w:rPr>
            </w:pPr>
            <w:r w:rsidRPr="00395705">
              <w:rPr>
                <w:sz w:val="28"/>
                <w:szCs w:val="28"/>
              </w:rPr>
              <w:t>20,2</w:t>
            </w:r>
          </w:p>
        </w:tc>
      </w:tr>
      <w:tr w:rsidR="009363BA" w:rsidRPr="00395705" w14:paraId="5DFEA7CB" w14:textId="77777777" w:rsidTr="003F04B8">
        <w:trPr>
          <w:jc w:val="center"/>
        </w:trPr>
        <w:tc>
          <w:tcPr>
            <w:tcW w:w="2919" w:type="dxa"/>
          </w:tcPr>
          <w:p w14:paraId="557B502F" w14:textId="77777777" w:rsidR="009363BA" w:rsidRPr="00395705" w:rsidRDefault="009363BA" w:rsidP="00480A19">
            <w:pPr>
              <w:spacing w:before="20" w:after="20"/>
              <w:rPr>
                <w:sz w:val="28"/>
                <w:szCs w:val="28"/>
              </w:rPr>
            </w:pPr>
            <w:r w:rsidRPr="00395705">
              <w:rPr>
                <w:sz w:val="28"/>
                <w:szCs w:val="28"/>
              </w:rPr>
              <w:t>Неопределенное (другое)</w:t>
            </w:r>
          </w:p>
        </w:tc>
        <w:tc>
          <w:tcPr>
            <w:tcW w:w="1134" w:type="dxa"/>
          </w:tcPr>
          <w:p w14:paraId="76BFFEF3" w14:textId="77777777" w:rsidR="009363BA" w:rsidRPr="00395705" w:rsidRDefault="009363BA" w:rsidP="00480A19">
            <w:pPr>
              <w:spacing w:before="20" w:after="20"/>
              <w:jc w:val="center"/>
              <w:rPr>
                <w:sz w:val="28"/>
                <w:szCs w:val="28"/>
              </w:rPr>
            </w:pPr>
            <w:r w:rsidRPr="00395705">
              <w:rPr>
                <w:sz w:val="28"/>
                <w:szCs w:val="28"/>
              </w:rPr>
              <w:t>28</w:t>
            </w:r>
          </w:p>
        </w:tc>
        <w:tc>
          <w:tcPr>
            <w:tcW w:w="1417" w:type="dxa"/>
          </w:tcPr>
          <w:p w14:paraId="3EA4B55A" w14:textId="77777777" w:rsidR="009363BA" w:rsidRPr="00395705" w:rsidRDefault="009363BA" w:rsidP="00480A19">
            <w:pPr>
              <w:spacing w:before="20" w:after="20"/>
              <w:jc w:val="center"/>
              <w:rPr>
                <w:sz w:val="28"/>
                <w:szCs w:val="28"/>
              </w:rPr>
            </w:pPr>
            <w:r w:rsidRPr="00395705">
              <w:rPr>
                <w:sz w:val="28"/>
                <w:szCs w:val="28"/>
              </w:rPr>
              <w:t>12,6</w:t>
            </w:r>
          </w:p>
        </w:tc>
        <w:tc>
          <w:tcPr>
            <w:tcW w:w="987" w:type="dxa"/>
          </w:tcPr>
          <w:p w14:paraId="4FCE07F3" w14:textId="77777777" w:rsidR="009363BA" w:rsidRPr="00395705" w:rsidRDefault="009363BA" w:rsidP="00480A19">
            <w:pPr>
              <w:spacing w:before="20" w:after="20"/>
              <w:jc w:val="center"/>
              <w:rPr>
                <w:sz w:val="28"/>
                <w:szCs w:val="28"/>
              </w:rPr>
            </w:pPr>
            <w:r w:rsidRPr="00395705">
              <w:rPr>
                <w:sz w:val="28"/>
                <w:szCs w:val="28"/>
              </w:rPr>
              <w:t>29</w:t>
            </w:r>
          </w:p>
        </w:tc>
        <w:tc>
          <w:tcPr>
            <w:tcW w:w="1140" w:type="dxa"/>
          </w:tcPr>
          <w:p w14:paraId="2E13CF58" w14:textId="77777777" w:rsidR="009363BA" w:rsidRPr="00395705" w:rsidRDefault="009363BA" w:rsidP="00480A19">
            <w:pPr>
              <w:spacing w:before="20" w:after="20"/>
              <w:jc w:val="center"/>
              <w:rPr>
                <w:sz w:val="28"/>
                <w:szCs w:val="28"/>
              </w:rPr>
            </w:pPr>
            <w:r w:rsidRPr="00395705">
              <w:rPr>
                <w:sz w:val="28"/>
                <w:szCs w:val="28"/>
              </w:rPr>
              <w:t>6,4</w:t>
            </w:r>
          </w:p>
        </w:tc>
        <w:tc>
          <w:tcPr>
            <w:tcW w:w="1035" w:type="dxa"/>
          </w:tcPr>
          <w:p w14:paraId="4906232F" w14:textId="77777777" w:rsidR="009363BA" w:rsidRPr="00395705" w:rsidRDefault="009363BA" w:rsidP="00480A19">
            <w:pPr>
              <w:spacing w:before="20" w:after="20"/>
              <w:jc w:val="center"/>
              <w:rPr>
                <w:sz w:val="28"/>
                <w:szCs w:val="28"/>
              </w:rPr>
            </w:pPr>
            <w:r w:rsidRPr="00395705">
              <w:rPr>
                <w:sz w:val="28"/>
                <w:szCs w:val="28"/>
              </w:rPr>
              <w:t>24</w:t>
            </w:r>
          </w:p>
        </w:tc>
        <w:tc>
          <w:tcPr>
            <w:tcW w:w="1161" w:type="dxa"/>
          </w:tcPr>
          <w:p w14:paraId="0B808F1B" w14:textId="77777777" w:rsidR="009363BA" w:rsidRPr="00395705" w:rsidRDefault="009363BA" w:rsidP="00480A19">
            <w:pPr>
              <w:spacing w:before="20" w:after="20"/>
              <w:jc w:val="center"/>
              <w:rPr>
                <w:sz w:val="28"/>
                <w:szCs w:val="28"/>
              </w:rPr>
            </w:pPr>
            <w:r w:rsidRPr="00395705">
              <w:rPr>
                <w:sz w:val="28"/>
                <w:szCs w:val="28"/>
              </w:rPr>
              <w:t>5,2</w:t>
            </w:r>
          </w:p>
        </w:tc>
      </w:tr>
    </w:tbl>
    <w:p w14:paraId="0D77FE4D" w14:textId="77777777" w:rsidR="002E1D65" w:rsidRDefault="002E1D65" w:rsidP="009363BA">
      <w:pPr>
        <w:widowControl w:val="0"/>
        <w:ind w:firstLine="708"/>
        <w:jc w:val="both"/>
        <w:rPr>
          <w:sz w:val="28"/>
          <w:szCs w:val="28"/>
        </w:rPr>
      </w:pPr>
    </w:p>
    <w:p w14:paraId="4F63847F" w14:textId="77777777" w:rsidR="009363BA" w:rsidRPr="00395705" w:rsidRDefault="009363BA" w:rsidP="009363BA">
      <w:pPr>
        <w:widowControl w:val="0"/>
        <w:ind w:firstLine="708"/>
        <w:jc w:val="both"/>
        <w:rPr>
          <w:sz w:val="28"/>
          <w:szCs w:val="28"/>
        </w:rPr>
      </w:pPr>
      <w:r w:rsidRPr="00395705">
        <w:rPr>
          <w:sz w:val="28"/>
          <w:szCs w:val="28"/>
        </w:rPr>
        <w:t xml:space="preserve">В структуре характера отравлений первое место занимают индивидуальное – 153случаев, из которых 2 случая с летальным исходом, групповое </w:t>
      </w:r>
      <w:r>
        <w:rPr>
          <w:sz w:val="28"/>
          <w:szCs w:val="28"/>
        </w:rPr>
        <w:t>–</w:t>
      </w:r>
      <w:r w:rsidRPr="00395705">
        <w:rPr>
          <w:sz w:val="28"/>
          <w:szCs w:val="28"/>
        </w:rPr>
        <w:t xml:space="preserve"> 8</w:t>
      </w:r>
      <w:r>
        <w:rPr>
          <w:sz w:val="28"/>
          <w:szCs w:val="28"/>
        </w:rPr>
        <w:t xml:space="preserve"> </w:t>
      </w:r>
      <w:r w:rsidRPr="00395705">
        <w:rPr>
          <w:sz w:val="28"/>
          <w:szCs w:val="28"/>
        </w:rPr>
        <w:t>случаев, из которых 3 случая с летальным исходом, семейное – 5 случаев.</w:t>
      </w:r>
      <w:r w:rsidRPr="00395705">
        <w:rPr>
          <w:color w:val="C00000"/>
          <w:sz w:val="28"/>
          <w:szCs w:val="28"/>
        </w:rPr>
        <w:t xml:space="preserve"> </w:t>
      </w:r>
      <w:r w:rsidRPr="00395705">
        <w:rPr>
          <w:sz w:val="28"/>
          <w:szCs w:val="28"/>
        </w:rPr>
        <w:t xml:space="preserve">Массовые отравления химическими веществами в Республике Адыгея за 2017 год не зарегистрировано.  </w:t>
      </w:r>
    </w:p>
    <w:p w14:paraId="37DEE2A4" w14:textId="77777777" w:rsidR="009363BA" w:rsidRPr="00395705" w:rsidRDefault="009363BA" w:rsidP="009363BA">
      <w:pPr>
        <w:pStyle w:val="ac"/>
        <w:ind w:firstLine="708"/>
        <w:rPr>
          <w:color w:val="auto"/>
          <w:sz w:val="28"/>
          <w:szCs w:val="28"/>
        </w:rPr>
      </w:pPr>
      <w:r w:rsidRPr="00395705">
        <w:rPr>
          <w:color w:val="auto"/>
          <w:sz w:val="28"/>
          <w:szCs w:val="28"/>
        </w:rPr>
        <w:t>В 2017 впервые зарегистрировано 2 случая (в подростковой группе 15-17 лет) отравлений курительными смесями (</w:t>
      </w:r>
      <w:r w:rsidRPr="00395705">
        <w:rPr>
          <w:color w:val="auto"/>
          <w:sz w:val="28"/>
          <w:szCs w:val="28"/>
          <w:lang w:val="en-US"/>
        </w:rPr>
        <w:t>spice</w:t>
      </w:r>
      <w:r w:rsidRPr="00395705">
        <w:rPr>
          <w:color w:val="auto"/>
          <w:sz w:val="28"/>
          <w:szCs w:val="28"/>
        </w:rPr>
        <w:t xml:space="preserve">), пострадавшими стали школьники МБОУ СОШ № 7, проживающие в г. Майкопе.   </w:t>
      </w:r>
    </w:p>
    <w:p w14:paraId="7CA973A2" w14:textId="77777777" w:rsidR="009363BA" w:rsidRPr="00395705" w:rsidRDefault="009363BA" w:rsidP="009363BA">
      <w:pPr>
        <w:pStyle w:val="ac"/>
        <w:ind w:firstLine="708"/>
        <w:rPr>
          <w:sz w:val="28"/>
          <w:szCs w:val="28"/>
        </w:rPr>
      </w:pPr>
      <w:r w:rsidRPr="00395705">
        <w:rPr>
          <w:color w:val="auto"/>
          <w:sz w:val="28"/>
          <w:szCs w:val="28"/>
        </w:rPr>
        <w:t>Анализ показывает, что в 2017 году увеличилась смертность от отравлений химической этиологии по сравнению с предыдущими годами. В 2015 году зарегистрировано 2 смертельных случая от отравления лекарственными препаратами и другими мониторируемыми видами, в 2016 году 2 смертельных случая от отравления другими мониторируемыми видами, в 2017 году 5 случаев, из которых 5 смертельных случаев от отравления другими мониторируемыми видами. Данные о зарегистрированных смертельных случаев от острых отравлений химической этиологии представлены в Таблице №</w:t>
      </w:r>
    </w:p>
    <w:p w14:paraId="0BC607B0" w14:textId="77777777" w:rsidR="009363BA" w:rsidRPr="00395705" w:rsidRDefault="009363BA" w:rsidP="009363BA">
      <w:pPr>
        <w:widowControl w:val="0"/>
        <w:autoSpaceDE w:val="0"/>
        <w:autoSpaceDN w:val="0"/>
        <w:adjustRightInd w:val="0"/>
        <w:ind w:firstLine="567"/>
        <w:jc w:val="right"/>
        <w:rPr>
          <w:sz w:val="28"/>
          <w:szCs w:val="28"/>
        </w:rPr>
      </w:pPr>
    </w:p>
    <w:p w14:paraId="4721ABE6" w14:textId="77777777" w:rsidR="002E1D65" w:rsidRDefault="002E1D65" w:rsidP="009363BA">
      <w:pPr>
        <w:widowControl w:val="0"/>
        <w:autoSpaceDE w:val="0"/>
        <w:autoSpaceDN w:val="0"/>
        <w:adjustRightInd w:val="0"/>
        <w:ind w:firstLine="567"/>
        <w:jc w:val="right"/>
        <w:rPr>
          <w:sz w:val="28"/>
          <w:szCs w:val="28"/>
        </w:rPr>
      </w:pPr>
    </w:p>
    <w:p w14:paraId="71CC82E6" w14:textId="77777777" w:rsidR="002E1D65" w:rsidRDefault="002E1D65" w:rsidP="009363BA">
      <w:pPr>
        <w:widowControl w:val="0"/>
        <w:autoSpaceDE w:val="0"/>
        <w:autoSpaceDN w:val="0"/>
        <w:adjustRightInd w:val="0"/>
        <w:ind w:firstLine="567"/>
        <w:jc w:val="right"/>
        <w:rPr>
          <w:sz w:val="28"/>
          <w:szCs w:val="28"/>
        </w:rPr>
      </w:pPr>
    </w:p>
    <w:p w14:paraId="4DC6A46B" w14:textId="77777777" w:rsidR="002E1D65" w:rsidRDefault="002E1D65" w:rsidP="009363BA">
      <w:pPr>
        <w:widowControl w:val="0"/>
        <w:autoSpaceDE w:val="0"/>
        <w:autoSpaceDN w:val="0"/>
        <w:adjustRightInd w:val="0"/>
        <w:ind w:firstLine="567"/>
        <w:jc w:val="right"/>
        <w:rPr>
          <w:sz w:val="28"/>
          <w:szCs w:val="28"/>
        </w:rPr>
      </w:pPr>
    </w:p>
    <w:p w14:paraId="589E883E" w14:textId="77777777" w:rsidR="002E1D65" w:rsidRDefault="002E1D65" w:rsidP="009363BA">
      <w:pPr>
        <w:widowControl w:val="0"/>
        <w:autoSpaceDE w:val="0"/>
        <w:autoSpaceDN w:val="0"/>
        <w:adjustRightInd w:val="0"/>
        <w:ind w:firstLine="567"/>
        <w:jc w:val="right"/>
        <w:rPr>
          <w:sz w:val="28"/>
          <w:szCs w:val="28"/>
        </w:rPr>
      </w:pPr>
    </w:p>
    <w:p w14:paraId="54DD9787" w14:textId="77777777" w:rsidR="002E1D65" w:rsidRDefault="002E1D65" w:rsidP="009363BA">
      <w:pPr>
        <w:widowControl w:val="0"/>
        <w:autoSpaceDE w:val="0"/>
        <w:autoSpaceDN w:val="0"/>
        <w:adjustRightInd w:val="0"/>
        <w:ind w:firstLine="567"/>
        <w:jc w:val="right"/>
        <w:rPr>
          <w:sz w:val="28"/>
          <w:szCs w:val="28"/>
        </w:rPr>
      </w:pPr>
    </w:p>
    <w:p w14:paraId="540AEA30" w14:textId="77777777" w:rsidR="002E1D65" w:rsidRDefault="002E1D65" w:rsidP="009363BA">
      <w:pPr>
        <w:widowControl w:val="0"/>
        <w:autoSpaceDE w:val="0"/>
        <w:autoSpaceDN w:val="0"/>
        <w:adjustRightInd w:val="0"/>
        <w:ind w:firstLine="567"/>
        <w:jc w:val="right"/>
        <w:rPr>
          <w:sz w:val="28"/>
          <w:szCs w:val="28"/>
        </w:rPr>
      </w:pPr>
    </w:p>
    <w:p w14:paraId="41C70C9A" w14:textId="77777777" w:rsidR="002E1D65" w:rsidRDefault="002E1D65" w:rsidP="009363BA">
      <w:pPr>
        <w:widowControl w:val="0"/>
        <w:autoSpaceDE w:val="0"/>
        <w:autoSpaceDN w:val="0"/>
        <w:adjustRightInd w:val="0"/>
        <w:ind w:firstLine="567"/>
        <w:jc w:val="right"/>
        <w:rPr>
          <w:sz w:val="28"/>
          <w:szCs w:val="28"/>
        </w:rPr>
      </w:pPr>
    </w:p>
    <w:p w14:paraId="0C3B4FA2" w14:textId="77777777" w:rsidR="009363BA" w:rsidRPr="00395705" w:rsidRDefault="009363BA" w:rsidP="009363BA">
      <w:pPr>
        <w:widowControl w:val="0"/>
        <w:autoSpaceDE w:val="0"/>
        <w:autoSpaceDN w:val="0"/>
        <w:adjustRightInd w:val="0"/>
        <w:ind w:firstLine="567"/>
        <w:jc w:val="right"/>
        <w:rPr>
          <w:sz w:val="28"/>
          <w:szCs w:val="28"/>
        </w:rPr>
      </w:pPr>
      <w:r w:rsidRPr="00395705">
        <w:rPr>
          <w:sz w:val="28"/>
          <w:szCs w:val="28"/>
        </w:rPr>
        <w:t xml:space="preserve">Таблица </w:t>
      </w:r>
      <w:r w:rsidR="002E1D65">
        <w:rPr>
          <w:sz w:val="28"/>
          <w:szCs w:val="28"/>
        </w:rPr>
        <w:t>24</w:t>
      </w:r>
    </w:p>
    <w:p w14:paraId="5A6AAB9A" w14:textId="77777777" w:rsidR="009363BA" w:rsidRPr="002613F3" w:rsidRDefault="009363BA" w:rsidP="009363BA">
      <w:pPr>
        <w:pStyle w:val="ac"/>
        <w:jc w:val="center"/>
        <w:rPr>
          <w:bCs/>
          <w:color w:val="auto"/>
          <w:sz w:val="28"/>
          <w:szCs w:val="28"/>
        </w:rPr>
      </w:pPr>
      <w:r w:rsidRPr="002613F3">
        <w:rPr>
          <w:bCs/>
          <w:color w:val="auto"/>
          <w:sz w:val="28"/>
          <w:szCs w:val="28"/>
        </w:rPr>
        <w:t xml:space="preserve">Смертность от острых отравлений химической этиологии </w:t>
      </w:r>
    </w:p>
    <w:p w14:paraId="49462429" w14:textId="77777777" w:rsidR="009363BA" w:rsidRPr="002613F3" w:rsidRDefault="009363BA" w:rsidP="009363BA">
      <w:pPr>
        <w:pStyle w:val="ac"/>
        <w:jc w:val="center"/>
        <w:rPr>
          <w:bCs/>
          <w:color w:val="auto"/>
          <w:sz w:val="28"/>
          <w:szCs w:val="28"/>
        </w:rPr>
      </w:pPr>
      <w:r w:rsidRPr="002613F3">
        <w:rPr>
          <w:bCs/>
          <w:color w:val="auto"/>
          <w:sz w:val="28"/>
          <w:szCs w:val="28"/>
        </w:rPr>
        <w:t>за период с 2015 -2017 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1104"/>
        <w:gridCol w:w="1432"/>
        <w:gridCol w:w="1154"/>
        <w:gridCol w:w="1432"/>
        <w:gridCol w:w="1154"/>
        <w:gridCol w:w="1432"/>
      </w:tblGrid>
      <w:tr w:rsidR="009363BA" w:rsidRPr="002613F3" w14:paraId="1AD8F1F9" w14:textId="77777777" w:rsidTr="002E1D65">
        <w:trPr>
          <w:jc w:val="center"/>
        </w:trPr>
        <w:tc>
          <w:tcPr>
            <w:tcW w:w="1568" w:type="dxa"/>
            <w:vMerge w:val="restart"/>
          </w:tcPr>
          <w:p w14:paraId="22E62458" w14:textId="77777777" w:rsidR="009363BA" w:rsidRPr="002613F3" w:rsidRDefault="009363BA" w:rsidP="00480A19">
            <w:pPr>
              <w:pStyle w:val="ac"/>
              <w:spacing w:before="20" w:after="20"/>
              <w:jc w:val="center"/>
              <w:rPr>
                <w:bCs/>
                <w:color w:val="auto"/>
                <w:sz w:val="28"/>
                <w:szCs w:val="28"/>
              </w:rPr>
            </w:pPr>
            <w:r w:rsidRPr="002613F3">
              <w:rPr>
                <w:bCs/>
                <w:color w:val="auto"/>
                <w:sz w:val="28"/>
                <w:szCs w:val="28"/>
              </w:rPr>
              <w:t>Показатель</w:t>
            </w:r>
          </w:p>
        </w:tc>
        <w:tc>
          <w:tcPr>
            <w:tcW w:w="2536" w:type="dxa"/>
            <w:gridSpan w:val="2"/>
          </w:tcPr>
          <w:p w14:paraId="720D0993" w14:textId="77777777" w:rsidR="009363BA" w:rsidRPr="002613F3" w:rsidRDefault="009363BA" w:rsidP="00480A19">
            <w:pPr>
              <w:spacing w:before="20" w:after="20"/>
              <w:jc w:val="center"/>
              <w:rPr>
                <w:bCs/>
                <w:sz w:val="28"/>
                <w:szCs w:val="28"/>
              </w:rPr>
            </w:pPr>
            <w:r w:rsidRPr="002613F3">
              <w:rPr>
                <w:bCs/>
                <w:sz w:val="28"/>
                <w:szCs w:val="28"/>
              </w:rPr>
              <w:t>2015 г.</w:t>
            </w:r>
          </w:p>
        </w:tc>
        <w:tc>
          <w:tcPr>
            <w:tcW w:w="2586" w:type="dxa"/>
            <w:gridSpan w:val="2"/>
          </w:tcPr>
          <w:p w14:paraId="793542C9" w14:textId="77777777" w:rsidR="009363BA" w:rsidRPr="002613F3" w:rsidRDefault="009363BA" w:rsidP="00480A19">
            <w:pPr>
              <w:spacing w:before="20" w:after="20"/>
              <w:jc w:val="center"/>
              <w:rPr>
                <w:bCs/>
                <w:sz w:val="28"/>
                <w:szCs w:val="28"/>
              </w:rPr>
            </w:pPr>
            <w:r w:rsidRPr="002613F3">
              <w:rPr>
                <w:bCs/>
                <w:sz w:val="28"/>
                <w:szCs w:val="28"/>
              </w:rPr>
              <w:t>2016 г.</w:t>
            </w:r>
          </w:p>
        </w:tc>
        <w:tc>
          <w:tcPr>
            <w:tcW w:w="2586" w:type="dxa"/>
            <w:gridSpan w:val="2"/>
          </w:tcPr>
          <w:p w14:paraId="0B5018ED" w14:textId="77777777" w:rsidR="009363BA" w:rsidRPr="002613F3" w:rsidRDefault="009363BA" w:rsidP="00480A19">
            <w:pPr>
              <w:spacing w:before="20" w:after="20"/>
              <w:jc w:val="center"/>
              <w:rPr>
                <w:bCs/>
                <w:sz w:val="28"/>
                <w:szCs w:val="28"/>
              </w:rPr>
            </w:pPr>
            <w:r w:rsidRPr="002613F3">
              <w:rPr>
                <w:bCs/>
                <w:sz w:val="28"/>
                <w:szCs w:val="28"/>
              </w:rPr>
              <w:t>2017 г</w:t>
            </w:r>
          </w:p>
        </w:tc>
      </w:tr>
      <w:tr w:rsidR="009363BA" w:rsidRPr="002613F3" w14:paraId="2D92167E" w14:textId="77777777" w:rsidTr="002E1D65">
        <w:trPr>
          <w:jc w:val="center"/>
        </w:trPr>
        <w:tc>
          <w:tcPr>
            <w:tcW w:w="0" w:type="auto"/>
            <w:vMerge/>
            <w:vAlign w:val="center"/>
          </w:tcPr>
          <w:p w14:paraId="0FC7A7F0" w14:textId="77777777" w:rsidR="009363BA" w:rsidRPr="002613F3" w:rsidRDefault="009363BA" w:rsidP="00480A19">
            <w:pPr>
              <w:rPr>
                <w:bCs/>
                <w:sz w:val="28"/>
                <w:szCs w:val="28"/>
              </w:rPr>
            </w:pPr>
          </w:p>
        </w:tc>
        <w:tc>
          <w:tcPr>
            <w:tcW w:w="1104" w:type="dxa"/>
          </w:tcPr>
          <w:p w14:paraId="79826ACA" w14:textId="77777777" w:rsidR="009363BA" w:rsidRPr="002613F3" w:rsidRDefault="009363BA" w:rsidP="00480A19">
            <w:pPr>
              <w:spacing w:before="20" w:after="20"/>
              <w:jc w:val="center"/>
              <w:rPr>
                <w:bCs/>
                <w:sz w:val="28"/>
                <w:szCs w:val="28"/>
              </w:rPr>
            </w:pPr>
            <w:r w:rsidRPr="002613F3">
              <w:rPr>
                <w:bCs/>
                <w:sz w:val="28"/>
                <w:szCs w:val="28"/>
              </w:rPr>
              <w:t>Всего (чел.)</w:t>
            </w:r>
          </w:p>
        </w:tc>
        <w:tc>
          <w:tcPr>
            <w:tcW w:w="1432" w:type="dxa"/>
          </w:tcPr>
          <w:p w14:paraId="1B47C7F6" w14:textId="77777777" w:rsidR="009363BA" w:rsidRPr="002613F3" w:rsidRDefault="009363BA" w:rsidP="00480A19">
            <w:pPr>
              <w:spacing w:before="20" w:after="20"/>
              <w:jc w:val="center"/>
              <w:rPr>
                <w:bCs/>
                <w:sz w:val="28"/>
                <w:szCs w:val="28"/>
              </w:rPr>
            </w:pPr>
            <w:r w:rsidRPr="002613F3">
              <w:rPr>
                <w:bCs/>
                <w:sz w:val="28"/>
                <w:szCs w:val="28"/>
              </w:rPr>
              <w:t>на 100 тыс.</w:t>
            </w:r>
          </w:p>
          <w:p w14:paraId="2BCEF685" w14:textId="77777777" w:rsidR="009363BA" w:rsidRPr="002613F3" w:rsidRDefault="009363BA" w:rsidP="00480A19">
            <w:pPr>
              <w:spacing w:before="20" w:after="20"/>
              <w:jc w:val="center"/>
              <w:rPr>
                <w:bCs/>
                <w:sz w:val="28"/>
                <w:szCs w:val="28"/>
              </w:rPr>
            </w:pPr>
            <w:r w:rsidRPr="002613F3">
              <w:rPr>
                <w:bCs/>
                <w:sz w:val="28"/>
                <w:szCs w:val="28"/>
              </w:rPr>
              <w:t>населения</w:t>
            </w:r>
          </w:p>
        </w:tc>
        <w:tc>
          <w:tcPr>
            <w:tcW w:w="1154" w:type="dxa"/>
          </w:tcPr>
          <w:p w14:paraId="3DD4111A" w14:textId="77777777" w:rsidR="009363BA" w:rsidRPr="002613F3" w:rsidRDefault="009363BA" w:rsidP="00480A19">
            <w:pPr>
              <w:spacing w:before="20" w:after="20"/>
              <w:jc w:val="center"/>
              <w:rPr>
                <w:bCs/>
                <w:sz w:val="28"/>
                <w:szCs w:val="28"/>
              </w:rPr>
            </w:pPr>
            <w:r w:rsidRPr="002613F3">
              <w:rPr>
                <w:bCs/>
                <w:sz w:val="28"/>
                <w:szCs w:val="28"/>
              </w:rPr>
              <w:t>Всего (чел.)</w:t>
            </w:r>
          </w:p>
        </w:tc>
        <w:tc>
          <w:tcPr>
            <w:tcW w:w="1432" w:type="dxa"/>
          </w:tcPr>
          <w:p w14:paraId="0BA0E28C" w14:textId="77777777" w:rsidR="009363BA" w:rsidRPr="002613F3" w:rsidRDefault="009363BA" w:rsidP="00480A19">
            <w:pPr>
              <w:spacing w:before="20" w:after="20"/>
              <w:jc w:val="center"/>
              <w:rPr>
                <w:bCs/>
                <w:sz w:val="28"/>
                <w:szCs w:val="28"/>
              </w:rPr>
            </w:pPr>
            <w:r w:rsidRPr="002613F3">
              <w:rPr>
                <w:bCs/>
                <w:sz w:val="28"/>
                <w:szCs w:val="28"/>
              </w:rPr>
              <w:t>на 100 тыс.</w:t>
            </w:r>
          </w:p>
          <w:p w14:paraId="361FCF01" w14:textId="77777777" w:rsidR="009363BA" w:rsidRPr="002613F3" w:rsidRDefault="009363BA" w:rsidP="00480A19">
            <w:pPr>
              <w:spacing w:before="20" w:after="20"/>
              <w:jc w:val="center"/>
              <w:rPr>
                <w:bCs/>
                <w:sz w:val="28"/>
                <w:szCs w:val="28"/>
              </w:rPr>
            </w:pPr>
            <w:r w:rsidRPr="002613F3">
              <w:rPr>
                <w:bCs/>
                <w:sz w:val="28"/>
                <w:szCs w:val="28"/>
              </w:rPr>
              <w:t>населения</w:t>
            </w:r>
          </w:p>
        </w:tc>
        <w:tc>
          <w:tcPr>
            <w:tcW w:w="1154" w:type="dxa"/>
          </w:tcPr>
          <w:p w14:paraId="7D553167" w14:textId="77777777" w:rsidR="009363BA" w:rsidRPr="002613F3" w:rsidRDefault="009363BA" w:rsidP="00480A19">
            <w:pPr>
              <w:spacing w:before="20" w:after="20"/>
              <w:jc w:val="center"/>
              <w:rPr>
                <w:bCs/>
                <w:sz w:val="28"/>
                <w:szCs w:val="28"/>
              </w:rPr>
            </w:pPr>
            <w:r w:rsidRPr="002613F3">
              <w:rPr>
                <w:bCs/>
                <w:sz w:val="28"/>
                <w:szCs w:val="28"/>
              </w:rPr>
              <w:t>Всего (чел.)</w:t>
            </w:r>
          </w:p>
        </w:tc>
        <w:tc>
          <w:tcPr>
            <w:tcW w:w="1432" w:type="dxa"/>
          </w:tcPr>
          <w:p w14:paraId="485526AB" w14:textId="77777777" w:rsidR="009363BA" w:rsidRPr="002613F3" w:rsidRDefault="009363BA" w:rsidP="00480A19">
            <w:pPr>
              <w:spacing w:before="20" w:after="20"/>
              <w:jc w:val="center"/>
              <w:rPr>
                <w:bCs/>
                <w:sz w:val="28"/>
                <w:szCs w:val="28"/>
              </w:rPr>
            </w:pPr>
            <w:r w:rsidRPr="002613F3">
              <w:rPr>
                <w:bCs/>
                <w:sz w:val="28"/>
                <w:szCs w:val="28"/>
              </w:rPr>
              <w:t>на 100 тыс.</w:t>
            </w:r>
          </w:p>
          <w:p w14:paraId="05B9377B" w14:textId="77777777" w:rsidR="009363BA" w:rsidRPr="002613F3" w:rsidRDefault="009363BA" w:rsidP="00480A19">
            <w:pPr>
              <w:spacing w:before="20" w:after="20"/>
              <w:jc w:val="center"/>
              <w:rPr>
                <w:bCs/>
                <w:sz w:val="28"/>
                <w:szCs w:val="28"/>
              </w:rPr>
            </w:pPr>
            <w:r w:rsidRPr="002613F3">
              <w:rPr>
                <w:bCs/>
                <w:sz w:val="28"/>
                <w:szCs w:val="28"/>
              </w:rPr>
              <w:t>населения</w:t>
            </w:r>
          </w:p>
        </w:tc>
      </w:tr>
      <w:tr w:rsidR="009363BA" w:rsidRPr="00395705" w14:paraId="017ECF35" w14:textId="77777777" w:rsidTr="002E1D65">
        <w:trPr>
          <w:jc w:val="center"/>
        </w:trPr>
        <w:tc>
          <w:tcPr>
            <w:tcW w:w="1568" w:type="dxa"/>
          </w:tcPr>
          <w:p w14:paraId="5875AB13" w14:textId="77777777" w:rsidR="009363BA" w:rsidRPr="00395705" w:rsidRDefault="009363BA" w:rsidP="00480A19">
            <w:pPr>
              <w:pStyle w:val="ac"/>
              <w:spacing w:before="20" w:after="20"/>
              <w:jc w:val="center"/>
              <w:rPr>
                <w:color w:val="auto"/>
                <w:sz w:val="28"/>
                <w:szCs w:val="28"/>
              </w:rPr>
            </w:pPr>
            <w:r w:rsidRPr="00395705">
              <w:rPr>
                <w:color w:val="auto"/>
                <w:sz w:val="28"/>
                <w:szCs w:val="28"/>
              </w:rPr>
              <w:t>Всего</w:t>
            </w:r>
          </w:p>
        </w:tc>
        <w:tc>
          <w:tcPr>
            <w:tcW w:w="1104" w:type="dxa"/>
          </w:tcPr>
          <w:p w14:paraId="3530E6CC" w14:textId="77777777" w:rsidR="009363BA" w:rsidRPr="00395705" w:rsidRDefault="009363BA" w:rsidP="00480A19">
            <w:pPr>
              <w:pStyle w:val="ac"/>
              <w:spacing w:before="20" w:after="20"/>
              <w:jc w:val="center"/>
              <w:rPr>
                <w:color w:val="auto"/>
                <w:sz w:val="28"/>
                <w:szCs w:val="28"/>
              </w:rPr>
            </w:pPr>
            <w:r w:rsidRPr="00395705">
              <w:rPr>
                <w:color w:val="auto"/>
                <w:sz w:val="28"/>
                <w:szCs w:val="28"/>
              </w:rPr>
              <w:t>2</w:t>
            </w:r>
          </w:p>
        </w:tc>
        <w:tc>
          <w:tcPr>
            <w:tcW w:w="1432" w:type="dxa"/>
          </w:tcPr>
          <w:p w14:paraId="3012F35B" w14:textId="77777777" w:rsidR="009363BA" w:rsidRPr="00395705" w:rsidRDefault="009363BA" w:rsidP="00480A19">
            <w:pPr>
              <w:pStyle w:val="ac"/>
              <w:spacing w:before="20" w:after="20"/>
              <w:jc w:val="center"/>
              <w:rPr>
                <w:color w:val="auto"/>
                <w:sz w:val="28"/>
                <w:szCs w:val="28"/>
              </w:rPr>
            </w:pPr>
            <w:r w:rsidRPr="00395705">
              <w:rPr>
                <w:color w:val="auto"/>
                <w:sz w:val="28"/>
                <w:szCs w:val="28"/>
              </w:rPr>
              <w:t>0,4</w:t>
            </w:r>
          </w:p>
        </w:tc>
        <w:tc>
          <w:tcPr>
            <w:tcW w:w="1154" w:type="dxa"/>
          </w:tcPr>
          <w:p w14:paraId="620EBC54" w14:textId="77777777" w:rsidR="009363BA" w:rsidRPr="00395705" w:rsidRDefault="009363BA" w:rsidP="00480A19">
            <w:pPr>
              <w:pStyle w:val="ac"/>
              <w:spacing w:before="20" w:after="20"/>
              <w:jc w:val="center"/>
              <w:rPr>
                <w:color w:val="auto"/>
                <w:sz w:val="28"/>
                <w:szCs w:val="28"/>
              </w:rPr>
            </w:pPr>
            <w:r w:rsidRPr="00395705">
              <w:rPr>
                <w:color w:val="auto"/>
                <w:sz w:val="28"/>
                <w:szCs w:val="28"/>
              </w:rPr>
              <w:t>2</w:t>
            </w:r>
          </w:p>
        </w:tc>
        <w:tc>
          <w:tcPr>
            <w:tcW w:w="1432" w:type="dxa"/>
          </w:tcPr>
          <w:p w14:paraId="6A5BCD49" w14:textId="77777777" w:rsidR="009363BA" w:rsidRPr="00395705" w:rsidRDefault="009363BA" w:rsidP="00480A19">
            <w:pPr>
              <w:pStyle w:val="ac"/>
              <w:spacing w:before="20" w:after="20"/>
              <w:jc w:val="center"/>
              <w:rPr>
                <w:color w:val="auto"/>
                <w:sz w:val="28"/>
                <w:szCs w:val="28"/>
              </w:rPr>
            </w:pPr>
            <w:r w:rsidRPr="00395705">
              <w:rPr>
                <w:color w:val="auto"/>
                <w:sz w:val="28"/>
                <w:szCs w:val="28"/>
              </w:rPr>
              <w:t>0,4</w:t>
            </w:r>
          </w:p>
        </w:tc>
        <w:tc>
          <w:tcPr>
            <w:tcW w:w="1154" w:type="dxa"/>
          </w:tcPr>
          <w:p w14:paraId="5EDF6380" w14:textId="77777777" w:rsidR="009363BA" w:rsidRPr="00395705" w:rsidRDefault="009363BA" w:rsidP="00480A19">
            <w:pPr>
              <w:pStyle w:val="ac"/>
              <w:spacing w:before="20" w:after="20"/>
              <w:jc w:val="center"/>
              <w:rPr>
                <w:color w:val="auto"/>
                <w:sz w:val="28"/>
                <w:szCs w:val="28"/>
              </w:rPr>
            </w:pPr>
            <w:r w:rsidRPr="00395705">
              <w:rPr>
                <w:color w:val="auto"/>
                <w:sz w:val="28"/>
                <w:szCs w:val="28"/>
              </w:rPr>
              <w:t>5</w:t>
            </w:r>
          </w:p>
        </w:tc>
        <w:tc>
          <w:tcPr>
            <w:tcW w:w="1432" w:type="dxa"/>
          </w:tcPr>
          <w:p w14:paraId="3AF91A9D" w14:textId="77777777" w:rsidR="009363BA" w:rsidRPr="00395705" w:rsidRDefault="009363BA" w:rsidP="00480A19">
            <w:pPr>
              <w:pStyle w:val="ac"/>
              <w:spacing w:before="20" w:after="20"/>
              <w:jc w:val="center"/>
              <w:rPr>
                <w:color w:val="auto"/>
                <w:sz w:val="28"/>
                <w:szCs w:val="28"/>
              </w:rPr>
            </w:pPr>
            <w:r w:rsidRPr="00395705">
              <w:rPr>
                <w:color w:val="auto"/>
                <w:sz w:val="28"/>
                <w:szCs w:val="28"/>
              </w:rPr>
              <w:t>1,1</w:t>
            </w:r>
          </w:p>
        </w:tc>
      </w:tr>
    </w:tbl>
    <w:p w14:paraId="78DFD361" w14:textId="77777777" w:rsidR="009363BA" w:rsidRPr="00395705" w:rsidRDefault="009363BA" w:rsidP="009363BA">
      <w:pPr>
        <w:pStyle w:val="ac"/>
        <w:tabs>
          <w:tab w:val="left" w:pos="285"/>
        </w:tabs>
        <w:rPr>
          <w:bCs/>
          <w:color w:val="auto"/>
          <w:sz w:val="28"/>
          <w:szCs w:val="28"/>
        </w:rPr>
      </w:pPr>
      <w:r w:rsidRPr="00395705">
        <w:rPr>
          <w:bCs/>
          <w:color w:val="auto"/>
          <w:sz w:val="28"/>
          <w:szCs w:val="28"/>
        </w:rPr>
        <w:tab/>
      </w:r>
      <w:r>
        <w:rPr>
          <w:bCs/>
          <w:color w:val="auto"/>
          <w:sz w:val="28"/>
          <w:szCs w:val="28"/>
        </w:rPr>
        <w:tab/>
      </w:r>
      <w:r w:rsidRPr="00395705">
        <w:rPr>
          <w:bCs/>
          <w:color w:val="auto"/>
          <w:sz w:val="28"/>
          <w:szCs w:val="28"/>
        </w:rPr>
        <w:t>В результате проведенного анализа отравлений в 2017 г. отмечается уменьшение  количества  острых (бытовых, производственных, техногенных) отравлений химической этиологии (на 100 тыс.нас</w:t>
      </w:r>
      <w:r>
        <w:rPr>
          <w:bCs/>
          <w:color w:val="auto"/>
          <w:sz w:val="28"/>
          <w:szCs w:val="28"/>
        </w:rPr>
        <w:t>.</w:t>
      </w:r>
      <w:r w:rsidRPr="00395705">
        <w:rPr>
          <w:bCs/>
          <w:color w:val="auto"/>
          <w:sz w:val="28"/>
          <w:szCs w:val="28"/>
        </w:rPr>
        <w:t>) по сравнению с 2016 г. на 15,2%, спиртосодержащей продукцией на 4,6%, наркотическими веществами на 0,4%, отмечается снижение количества отравлений лекарственными препаратами на 4,7%, так же отмечено снижение числа отравлений пищевыми продуктами на 8,4%, отмечен рост отравлений, вызванными другими мониторируемыми видами на 3,7%.</w:t>
      </w:r>
    </w:p>
    <w:p w14:paraId="3DBD3A1C" w14:textId="77777777" w:rsidR="009363BA" w:rsidRPr="002613F3" w:rsidRDefault="009363BA" w:rsidP="009363BA">
      <w:pPr>
        <w:ind w:firstLine="709"/>
        <w:jc w:val="both"/>
        <w:rPr>
          <w:sz w:val="28"/>
          <w:szCs w:val="28"/>
        </w:rPr>
      </w:pPr>
      <w:r w:rsidRPr="002613F3">
        <w:rPr>
          <w:sz w:val="28"/>
          <w:szCs w:val="28"/>
        </w:rPr>
        <w:t xml:space="preserve">По данным экстренных извещений, представленных из лечебно-профилактических </w:t>
      </w:r>
      <w:r>
        <w:rPr>
          <w:sz w:val="28"/>
          <w:szCs w:val="28"/>
        </w:rPr>
        <w:t>организаций</w:t>
      </w:r>
      <w:r w:rsidRPr="002613F3">
        <w:rPr>
          <w:sz w:val="28"/>
          <w:szCs w:val="28"/>
        </w:rPr>
        <w:t xml:space="preserve"> за 2017г., среди населения Республики Адыгея зарегистрировано – 14 случаев отравления от употребления спиртсодержащей продукции. </w:t>
      </w:r>
    </w:p>
    <w:p w14:paraId="1F6B0B95" w14:textId="77777777" w:rsidR="009363BA" w:rsidRPr="002613F3" w:rsidRDefault="009363BA" w:rsidP="009363BA">
      <w:pPr>
        <w:ind w:firstLine="709"/>
        <w:jc w:val="both"/>
        <w:rPr>
          <w:sz w:val="28"/>
          <w:szCs w:val="28"/>
        </w:rPr>
      </w:pPr>
      <w:r w:rsidRPr="002613F3">
        <w:rPr>
          <w:sz w:val="28"/>
          <w:szCs w:val="28"/>
        </w:rPr>
        <w:t>Территориями неблагоприятными по заболеваемости связанных с употреблением алкоголя являются: г. Майкоп – 12 случаев, в Кошехабльском районе зарегистрирован – 1 случай, в Гиагинском районе – 1 случай, связанный с употреблением алкоголя.</w:t>
      </w:r>
    </w:p>
    <w:p w14:paraId="68A80A93" w14:textId="77777777" w:rsidR="009363BA" w:rsidRPr="002613F3" w:rsidRDefault="009363BA" w:rsidP="009363BA">
      <w:pPr>
        <w:jc w:val="both"/>
        <w:rPr>
          <w:color w:val="FF0000"/>
          <w:sz w:val="28"/>
          <w:szCs w:val="28"/>
        </w:rPr>
      </w:pPr>
      <w:r w:rsidRPr="002613F3">
        <w:rPr>
          <w:sz w:val="28"/>
          <w:szCs w:val="28"/>
        </w:rPr>
        <w:t xml:space="preserve">       Все случаи заболеваемости, связанные с употреблением алкоголя зарегистрированы в возрастной группе 18-60 лет и старше.</w:t>
      </w:r>
    </w:p>
    <w:p w14:paraId="11AA9321" w14:textId="77777777" w:rsidR="009363BA" w:rsidRPr="002613F3" w:rsidRDefault="009363BA" w:rsidP="009363BA">
      <w:pPr>
        <w:jc w:val="right"/>
        <w:rPr>
          <w:sz w:val="28"/>
          <w:szCs w:val="28"/>
        </w:rPr>
      </w:pPr>
      <w:r w:rsidRPr="002613F3">
        <w:rPr>
          <w:sz w:val="28"/>
          <w:szCs w:val="28"/>
        </w:rPr>
        <w:t xml:space="preserve">Таблица </w:t>
      </w:r>
      <w:r w:rsidR="002E1D65">
        <w:rPr>
          <w:sz w:val="28"/>
          <w:szCs w:val="28"/>
        </w:rPr>
        <w:t>25</w:t>
      </w:r>
    </w:p>
    <w:p w14:paraId="57DB17C7" w14:textId="77777777" w:rsidR="009363BA" w:rsidRPr="002613F3" w:rsidRDefault="009363BA" w:rsidP="009363BA">
      <w:pPr>
        <w:jc w:val="center"/>
        <w:rPr>
          <w:sz w:val="28"/>
          <w:szCs w:val="28"/>
        </w:rPr>
      </w:pPr>
      <w:r w:rsidRPr="002613F3">
        <w:rPr>
          <w:sz w:val="28"/>
          <w:szCs w:val="28"/>
        </w:rPr>
        <w:t>Динамика впервые выявленной заболеваемости взрослого населения по основным группам социально обусловленных заболеваний по данным ФИФ СГМ (на 100 тыс. населения от 18 лет и старше)</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5"/>
        <w:gridCol w:w="1108"/>
        <w:gridCol w:w="1032"/>
        <w:gridCol w:w="1098"/>
        <w:gridCol w:w="1502"/>
      </w:tblGrid>
      <w:tr w:rsidR="009363BA" w:rsidRPr="002613F3" w14:paraId="150CBF7E" w14:textId="77777777" w:rsidTr="002E1D65">
        <w:trPr>
          <w:trHeight w:val="25"/>
          <w:jc w:val="center"/>
        </w:trPr>
        <w:tc>
          <w:tcPr>
            <w:tcW w:w="2345" w:type="pct"/>
            <w:vAlign w:val="center"/>
          </w:tcPr>
          <w:p w14:paraId="0B2C0F61" w14:textId="77777777" w:rsidR="009363BA" w:rsidRPr="002613F3" w:rsidRDefault="009363BA" w:rsidP="00480A19">
            <w:pPr>
              <w:jc w:val="center"/>
              <w:rPr>
                <w:sz w:val="28"/>
                <w:szCs w:val="28"/>
              </w:rPr>
            </w:pPr>
            <w:r w:rsidRPr="002613F3">
              <w:rPr>
                <w:sz w:val="28"/>
                <w:szCs w:val="28"/>
              </w:rPr>
              <w:t>Показатели</w:t>
            </w:r>
          </w:p>
        </w:tc>
        <w:tc>
          <w:tcPr>
            <w:tcW w:w="621" w:type="pct"/>
            <w:vAlign w:val="center"/>
          </w:tcPr>
          <w:p w14:paraId="3456A6CC" w14:textId="77777777" w:rsidR="009363BA" w:rsidRPr="002613F3" w:rsidRDefault="009363BA" w:rsidP="00480A19">
            <w:pPr>
              <w:jc w:val="center"/>
              <w:rPr>
                <w:sz w:val="28"/>
                <w:szCs w:val="28"/>
              </w:rPr>
            </w:pPr>
            <w:smartTag w:uri="urn:schemas-microsoft-com:office:smarttags" w:element="metricconverter">
              <w:smartTagPr>
                <w:attr w:name="ProductID" w:val="2014 г"/>
              </w:smartTagPr>
              <w:r w:rsidRPr="002613F3">
                <w:rPr>
                  <w:sz w:val="28"/>
                  <w:szCs w:val="28"/>
                </w:rPr>
                <w:t>2014 г</w:t>
              </w:r>
            </w:smartTag>
            <w:r w:rsidRPr="002613F3">
              <w:rPr>
                <w:sz w:val="28"/>
                <w:szCs w:val="28"/>
              </w:rPr>
              <w:t>.</w:t>
            </w:r>
          </w:p>
        </w:tc>
        <w:tc>
          <w:tcPr>
            <w:tcW w:w="578" w:type="pct"/>
            <w:noWrap/>
            <w:vAlign w:val="center"/>
          </w:tcPr>
          <w:p w14:paraId="7B49C08A" w14:textId="77777777" w:rsidR="009363BA" w:rsidRPr="002613F3" w:rsidRDefault="009363BA" w:rsidP="00480A19">
            <w:pPr>
              <w:jc w:val="center"/>
              <w:rPr>
                <w:sz w:val="28"/>
                <w:szCs w:val="28"/>
              </w:rPr>
            </w:pPr>
            <w:smartTag w:uri="urn:schemas-microsoft-com:office:smarttags" w:element="metricconverter">
              <w:smartTagPr>
                <w:attr w:name="ProductID" w:val="2015 г"/>
              </w:smartTagPr>
              <w:r w:rsidRPr="002613F3">
                <w:rPr>
                  <w:sz w:val="28"/>
                  <w:szCs w:val="28"/>
                </w:rPr>
                <w:t>2015 г</w:t>
              </w:r>
            </w:smartTag>
            <w:r w:rsidRPr="002613F3">
              <w:rPr>
                <w:sz w:val="28"/>
                <w:szCs w:val="28"/>
              </w:rPr>
              <w:t>.</w:t>
            </w:r>
          </w:p>
        </w:tc>
        <w:tc>
          <w:tcPr>
            <w:tcW w:w="615" w:type="pct"/>
            <w:noWrap/>
            <w:vAlign w:val="center"/>
          </w:tcPr>
          <w:p w14:paraId="576C6591" w14:textId="77777777" w:rsidR="009363BA" w:rsidRPr="002613F3" w:rsidRDefault="009363BA" w:rsidP="00480A19">
            <w:pPr>
              <w:jc w:val="center"/>
              <w:rPr>
                <w:sz w:val="28"/>
                <w:szCs w:val="28"/>
              </w:rPr>
            </w:pPr>
            <w:r w:rsidRPr="002613F3">
              <w:rPr>
                <w:sz w:val="28"/>
                <w:szCs w:val="28"/>
              </w:rPr>
              <w:t>2016 г.</w:t>
            </w:r>
          </w:p>
        </w:tc>
        <w:tc>
          <w:tcPr>
            <w:tcW w:w="841" w:type="pct"/>
            <w:vAlign w:val="center"/>
          </w:tcPr>
          <w:p w14:paraId="74815A31" w14:textId="77777777" w:rsidR="009363BA" w:rsidRPr="002613F3" w:rsidRDefault="009363BA" w:rsidP="00480A19">
            <w:pPr>
              <w:jc w:val="center"/>
              <w:rPr>
                <w:sz w:val="28"/>
                <w:szCs w:val="28"/>
              </w:rPr>
            </w:pPr>
            <w:r w:rsidRPr="002613F3">
              <w:rPr>
                <w:sz w:val="28"/>
                <w:szCs w:val="28"/>
              </w:rPr>
              <w:t xml:space="preserve">Темп изменений </w:t>
            </w:r>
          </w:p>
          <w:p w14:paraId="216E06EF" w14:textId="77777777" w:rsidR="009363BA" w:rsidRPr="002613F3" w:rsidRDefault="009363BA" w:rsidP="00480A19">
            <w:pPr>
              <w:jc w:val="center"/>
              <w:rPr>
                <w:color w:val="FF0000"/>
                <w:sz w:val="28"/>
                <w:szCs w:val="28"/>
              </w:rPr>
            </w:pPr>
            <w:r w:rsidRPr="002613F3">
              <w:rPr>
                <w:sz w:val="28"/>
                <w:szCs w:val="28"/>
              </w:rPr>
              <w:t>к 2015 году</w:t>
            </w:r>
          </w:p>
        </w:tc>
      </w:tr>
      <w:tr w:rsidR="009363BA" w:rsidRPr="00395705" w14:paraId="27342874" w14:textId="77777777" w:rsidTr="002E1D65">
        <w:trPr>
          <w:trHeight w:val="25"/>
          <w:jc w:val="center"/>
        </w:trPr>
        <w:tc>
          <w:tcPr>
            <w:tcW w:w="2345" w:type="pct"/>
            <w:vAlign w:val="center"/>
          </w:tcPr>
          <w:p w14:paraId="251AEEE3" w14:textId="77777777" w:rsidR="009363BA" w:rsidRPr="00395705" w:rsidRDefault="009363BA" w:rsidP="00480A19">
            <w:pPr>
              <w:rPr>
                <w:sz w:val="28"/>
                <w:szCs w:val="28"/>
              </w:rPr>
            </w:pPr>
            <w:r w:rsidRPr="00395705">
              <w:rPr>
                <w:sz w:val="28"/>
                <w:szCs w:val="28"/>
              </w:rPr>
              <w:t>Психические расстройства всего, в т.ч.:</w:t>
            </w:r>
          </w:p>
        </w:tc>
        <w:tc>
          <w:tcPr>
            <w:tcW w:w="621" w:type="pct"/>
            <w:vAlign w:val="center"/>
          </w:tcPr>
          <w:p w14:paraId="154B3117" w14:textId="77777777" w:rsidR="009363BA" w:rsidRPr="00395705" w:rsidRDefault="009363BA" w:rsidP="00480A19">
            <w:pPr>
              <w:jc w:val="center"/>
              <w:rPr>
                <w:sz w:val="28"/>
                <w:szCs w:val="28"/>
              </w:rPr>
            </w:pPr>
            <w:r w:rsidRPr="00395705">
              <w:rPr>
                <w:sz w:val="28"/>
                <w:szCs w:val="28"/>
              </w:rPr>
              <w:t>156,9</w:t>
            </w:r>
          </w:p>
        </w:tc>
        <w:tc>
          <w:tcPr>
            <w:tcW w:w="578" w:type="pct"/>
            <w:noWrap/>
            <w:vAlign w:val="center"/>
          </w:tcPr>
          <w:p w14:paraId="00A702CC" w14:textId="77777777" w:rsidR="009363BA" w:rsidRPr="00395705" w:rsidRDefault="009363BA" w:rsidP="00480A19">
            <w:pPr>
              <w:jc w:val="center"/>
              <w:rPr>
                <w:sz w:val="28"/>
                <w:szCs w:val="28"/>
              </w:rPr>
            </w:pPr>
            <w:r w:rsidRPr="00395705">
              <w:rPr>
                <w:sz w:val="28"/>
                <w:szCs w:val="28"/>
              </w:rPr>
              <w:t>179,5</w:t>
            </w:r>
          </w:p>
        </w:tc>
        <w:tc>
          <w:tcPr>
            <w:tcW w:w="615" w:type="pct"/>
            <w:noWrap/>
            <w:vAlign w:val="center"/>
          </w:tcPr>
          <w:p w14:paraId="2222EB82" w14:textId="77777777" w:rsidR="009363BA" w:rsidRPr="00395705" w:rsidRDefault="009363BA" w:rsidP="00480A19">
            <w:pPr>
              <w:jc w:val="center"/>
              <w:rPr>
                <w:sz w:val="28"/>
                <w:szCs w:val="28"/>
              </w:rPr>
            </w:pPr>
            <w:r w:rsidRPr="00395705">
              <w:rPr>
                <w:sz w:val="28"/>
                <w:szCs w:val="28"/>
              </w:rPr>
              <w:t>145,5</w:t>
            </w:r>
          </w:p>
        </w:tc>
        <w:tc>
          <w:tcPr>
            <w:tcW w:w="841" w:type="pct"/>
            <w:vAlign w:val="center"/>
          </w:tcPr>
          <w:p w14:paraId="30B191D3" w14:textId="77777777" w:rsidR="009363BA" w:rsidRPr="00395705" w:rsidRDefault="009363BA" w:rsidP="00480A19">
            <w:pPr>
              <w:widowControl w:val="0"/>
              <w:jc w:val="center"/>
              <w:rPr>
                <w:sz w:val="28"/>
                <w:szCs w:val="28"/>
              </w:rPr>
            </w:pPr>
            <w:r w:rsidRPr="00395705">
              <w:rPr>
                <w:sz w:val="28"/>
                <w:szCs w:val="28"/>
              </w:rPr>
              <w:t>-18,9</w:t>
            </w:r>
          </w:p>
        </w:tc>
      </w:tr>
      <w:tr w:rsidR="009363BA" w:rsidRPr="00395705" w14:paraId="3E8C2796" w14:textId="77777777" w:rsidTr="002E1D65">
        <w:trPr>
          <w:trHeight w:val="25"/>
          <w:jc w:val="center"/>
        </w:trPr>
        <w:tc>
          <w:tcPr>
            <w:tcW w:w="2345" w:type="pct"/>
            <w:vAlign w:val="center"/>
          </w:tcPr>
          <w:p w14:paraId="1700AF57" w14:textId="77777777" w:rsidR="009363BA" w:rsidRPr="00395705" w:rsidRDefault="009363BA" w:rsidP="00480A19">
            <w:pPr>
              <w:rPr>
                <w:sz w:val="28"/>
                <w:szCs w:val="28"/>
              </w:rPr>
            </w:pPr>
            <w:r w:rsidRPr="00395705">
              <w:rPr>
                <w:sz w:val="28"/>
                <w:szCs w:val="28"/>
              </w:rPr>
              <w:t>- невротические, связанные со стрессом и соматоформные расстройства</w:t>
            </w:r>
          </w:p>
        </w:tc>
        <w:tc>
          <w:tcPr>
            <w:tcW w:w="621" w:type="pct"/>
            <w:vAlign w:val="center"/>
          </w:tcPr>
          <w:p w14:paraId="1053597D" w14:textId="77777777" w:rsidR="009363BA" w:rsidRPr="00395705" w:rsidRDefault="009363BA" w:rsidP="00480A19">
            <w:pPr>
              <w:jc w:val="center"/>
              <w:rPr>
                <w:sz w:val="28"/>
                <w:szCs w:val="28"/>
              </w:rPr>
            </w:pPr>
            <w:r w:rsidRPr="00395705">
              <w:rPr>
                <w:sz w:val="28"/>
                <w:szCs w:val="28"/>
              </w:rPr>
              <w:t>14,7</w:t>
            </w:r>
          </w:p>
        </w:tc>
        <w:tc>
          <w:tcPr>
            <w:tcW w:w="578" w:type="pct"/>
            <w:noWrap/>
            <w:vAlign w:val="center"/>
          </w:tcPr>
          <w:p w14:paraId="689CC711" w14:textId="77777777" w:rsidR="009363BA" w:rsidRPr="00395705" w:rsidRDefault="009363BA" w:rsidP="00480A19">
            <w:pPr>
              <w:jc w:val="center"/>
              <w:rPr>
                <w:sz w:val="28"/>
                <w:szCs w:val="28"/>
              </w:rPr>
            </w:pPr>
            <w:r w:rsidRPr="00395705">
              <w:rPr>
                <w:sz w:val="28"/>
                <w:szCs w:val="28"/>
              </w:rPr>
              <w:t>16,3</w:t>
            </w:r>
          </w:p>
        </w:tc>
        <w:tc>
          <w:tcPr>
            <w:tcW w:w="615" w:type="pct"/>
            <w:noWrap/>
            <w:vAlign w:val="center"/>
          </w:tcPr>
          <w:p w14:paraId="618DD7A3" w14:textId="77777777" w:rsidR="009363BA" w:rsidRPr="00395705" w:rsidRDefault="009363BA" w:rsidP="00480A19">
            <w:pPr>
              <w:jc w:val="center"/>
              <w:rPr>
                <w:sz w:val="28"/>
                <w:szCs w:val="28"/>
              </w:rPr>
            </w:pPr>
            <w:r w:rsidRPr="00395705">
              <w:rPr>
                <w:sz w:val="28"/>
                <w:szCs w:val="28"/>
              </w:rPr>
              <w:t>23,5</w:t>
            </w:r>
          </w:p>
        </w:tc>
        <w:tc>
          <w:tcPr>
            <w:tcW w:w="841" w:type="pct"/>
            <w:vAlign w:val="center"/>
          </w:tcPr>
          <w:p w14:paraId="1996857F" w14:textId="77777777" w:rsidR="009363BA" w:rsidRPr="00395705" w:rsidRDefault="009363BA" w:rsidP="00480A19">
            <w:pPr>
              <w:widowControl w:val="0"/>
              <w:jc w:val="center"/>
              <w:rPr>
                <w:sz w:val="28"/>
                <w:szCs w:val="28"/>
              </w:rPr>
            </w:pPr>
            <w:r w:rsidRPr="00395705">
              <w:rPr>
                <w:sz w:val="28"/>
                <w:szCs w:val="28"/>
              </w:rPr>
              <w:t>+44,1</w:t>
            </w:r>
          </w:p>
        </w:tc>
      </w:tr>
      <w:tr w:rsidR="009363BA" w:rsidRPr="00395705" w14:paraId="507F0B55" w14:textId="77777777" w:rsidTr="002E1D65">
        <w:trPr>
          <w:trHeight w:val="25"/>
          <w:jc w:val="center"/>
        </w:trPr>
        <w:tc>
          <w:tcPr>
            <w:tcW w:w="2345" w:type="pct"/>
            <w:vAlign w:val="center"/>
          </w:tcPr>
          <w:p w14:paraId="21D78627" w14:textId="77777777" w:rsidR="009363BA" w:rsidRPr="00395705" w:rsidRDefault="009363BA" w:rsidP="00480A19">
            <w:pPr>
              <w:rPr>
                <w:sz w:val="28"/>
                <w:szCs w:val="28"/>
              </w:rPr>
            </w:pPr>
            <w:r w:rsidRPr="00395705">
              <w:rPr>
                <w:sz w:val="28"/>
                <w:szCs w:val="28"/>
              </w:rPr>
              <w:t>Синдром зависимости от алкоголя хронический алкоголизм)</w:t>
            </w:r>
          </w:p>
        </w:tc>
        <w:tc>
          <w:tcPr>
            <w:tcW w:w="621" w:type="pct"/>
            <w:vAlign w:val="center"/>
          </w:tcPr>
          <w:p w14:paraId="644245C8" w14:textId="77777777" w:rsidR="009363BA" w:rsidRPr="00395705" w:rsidRDefault="009363BA" w:rsidP="00480A19">
            <w:pPr>
              <w:jc w:val="center"/>
              <w:rPr>
                <w:sz w:val="28"/>
                <w:szCs w:val="28"/>
              </w:rPr>
            </w:pPr>
            <w:r w:rsidRPr="00395705">
              <w:rPr>
                <w:sz w:val="28"/>
                <w:szCs w:val="28"/>
              </w:rPr>
              <w:t>82,6</w:t>
            </w:r>
          </w:p>
        </w:tc>
        <w:tc>
          <w:tcPr>
            <w:tcW w:w="578" w:type="pct"/>
            <w:noWrap/>
            <w:vAlign w:val="center"/>
          </w:tcPr>
          <w:p w14:paraId="5D7BEBA9" w14:textId="77777777" w:rsidR="009363BA" w:rsidRPr="00395705" w:rsidRDefault="009363BA" w:rsidP="00480A19">
            <w:pPr>
              <w:jc w:val="center"/>
              <w:rPr>
                <w:sz w:val="28"/>
                <w:szCs w:val="28"/>
              </w:rPr>
            </w:pPr>
            <w:r w:rsidRPr="00395705">
              <w:rPr>
                <w:sz w:val="28"/>
                <w:szCs w:val="28"/>
              </w:rPr>
              <w:t>81,9</w:t>
            </w:r>
          </w:p>
        </w:tc>
        <w:tc>
          <w:tcPr>
            <w:tcW w:w="615" w:type="pct"/>
            <w:noWrap/>
            <w:vAlign w:val="center"/>
          </w:tcPr>
          <w:p w14:paraId="760CA2B6" w14:textId="77777777" w:rsidR="009363BA" w:rsidRPr="00395705" w:rsidRDefault="009363BA" w:rsidP="00480A19">
            <w:pPr>
              <w:jc w:val="center"/>
              <w:rPr>
                <w:sz w:val="28"/>
                <w:szCs w:val="28"/>
              </w:rPr>
            </w:pPr>
            <w:r w:rsidRPr="00395705">
              <w:rPr>
                <w:sz w:val="28"/>
                <w:szCs w:val="28"/>
              </w:rPr>
              <w:t>68,8</w:t>
            </w:r>
          </w:p>
        </w:tc>
        <w:tc>
          <w:tcPr>
            <w:tcW w:w="841" w:type="pct"/>
            <w:vAlign w:val="center"/>
          </w:tcPr>
          <w:p w14:paraId="5DCB04AB" w14:textId="77777777" w:rsidR="009363BA" w:rsidRPr="00395705" w:rsidRDefault="009363BA" w:rsidP="00480A19">
            <w:pPr>
              <w:widowControl w:val="0"/>
              <w:jc w:val="center"/>
              <w:rPr>
                <w:sz w:val="28"/>
                <w:szCs w:val="28"/>
              </w:rPr>
            </w:pPr>
            <w:r w:rsidRPr="00395705">
              <w:rPr>
                <w:sz w:val="28"/>
                <w:szCs w:val="28"/>
              </w:rPr>
              <w:t>-15,9</w:t>
            </w:r>
          </w:p>
        </w:tc>
      </w:tr>
      <w:tr w:rsidR="009363BA" w:rsidRPr="00395705" w14:paraId="4A2461D1" w14:textId="77777777" w:rsidTr="002E1D65">
        <w:trPr>
          <w:trHeight w:val="25"/>
          <w:jc w:val="center"/>
        </w:trPr>
        <w:tc>
          <w:tcPr>
            <w:tcW w:w="2345" w:type="pct"/>
            <w:vAlign w:val="center"/>
          </w:tcPr>
          <w:p w14:paraId="34E29558" w14:textId="77777777" w:rsidR="009363BA" w:rsidRPr="00395705" w:rsidRDefault="009363BA" w:rsidP="00480A19">
            <w:pPr>
              <w:rPr>
                <w:sz w:val="28"/>
                <w:szCs w:val="28"/>
              </w:rPr>
            </w:pPr>
            <w:r w:rsidRPr="00395705">
              <w:rPr>
                <w:sz w:val="28"/>
                <w:szCs w:val="28"/>
              </w:rPr>
              <w:t>Синдром зависимости от наркотических веществ (наркомании)</w:t>
            </w:r>
          </w:p>
        </w:tc>
        <w:tc>
          <w:tcPr>
            <w:tcW w:w="621" w:type="pct"/>
            <w:vAlign w:val="center"/>
          </w:tcPr>
          <w:p w14:paraId="73882629" w14:textId="77777777" w:rsidR="009363BA" w:rsidRPr="00395705" w:rsidRDefault="009363BA" w:rsidP="00480A19">
            <w:pPr>
              <w:jc w:val="center"/>
              <w:rPr>
                <w:sz w:val="28"/>
                <w:szCs w:val="28"/>
              </w:rPr>
            </w:pPr>
            <w:r w:rsidRPr="00395705">
              <w:rPr>
                <w:sz w:val="28"/>
                <w:szCs w:val="28"/>
              </w:rPr>
              <w:t>9,0</w:t>
            </w:r>
          </w:p>
        </w:tc>
        <w:tc>
          <w:tcPr>
            <w:tcW w:w="578" w:type="pct"/>
            <w:noWrap/>
            <w:vAlign w:val="center"/>
          </w:tcPr>
          <w:p w14:paraId="492CE0E4" w14:textId="77777777" w:rsidR="009363BA" w:rsidRPr="00395705" w:rsidRDefault="009363BA" w:rsidP="00480A19">
            <w:pPr>
              <w:jc w:val="center"/>
              <w:rPr>
                <w:sz w:val="28"/>
                <w:szCs w:val="28"/>
              </w:rPr>
            </w:pPr>
            <w:r w:rsidRPr="00395705">
              <w:rPr>
                <w:sz w:val="28"/>
                <w:szCs w:val="28"/>
              </w:rPr>
              <w:t>5,9</w:t>
            </w:r>
          </w:p>
        </w:tc>
        <w:tc>
          <w:tcPr>
            <w:tcW w:w="615" w:type="pct"/>
            <w:noWrap/>
            <w:vAlign w:val="center"/>
          </w:tcPr>
          <w:p w14:paraId="59BC572E" w14:textId="77777777" w:rsidR="009363BA" w:rsidRPr="00395705" w:rsidRDefault="009363BA" w:rsidP="00480A19">
            <w:pPr>
              <w:jc w:val="center"/>
              <w:rPr>
                <w:sz w:val="28"/>
                <w:szCs w:val="28"/>
              </w:rPr>
            </w:pPr>
            <w:r w:rsidRPr="00395705">
              <w:rPr>
                <w:sz w:val="28"/>
                <w:szCs w:val="28"/>
              </w:rPr>
              <w:t>2,5</w:t>
            </w:r>
          </w:p>
        </w:tc>
        <w:tc>
          <w:tcPr>
            <w:tcW w:w="841" w:type="pct"/>
            <w:vAlign w:val="center"/>
          </w:tcPr>
          <w:p w14:paraId="29695D13" w14:textId="77777777" w:rsidR="009363BA" w:rsidRPr="00395705" w:rsidRDefault="009363BA" w:rsidP="00480A19">
            <w:pPr>
              <w:widowControl w:val="0"/>
              <w:jc w:val="center"/>
              <w:rPr>
                <w:sz w:val="28"/>
                <w:szCs w:val="28"/>
              </w:rPr>
            </w:pPr>
            <w:r w:rsidRPr="00395705">
              <w:rPr>
                <w:sz w:val="28"/>
                <w:szCs w:val="28"/>
              </w:rPr>
              <w:t>-57,6</w:t>
            </w:r>
          </w:p>
        </w:tc>
      </w:tr>
    </w:tbl>
    <w:p w14:paraId="70C96670" w14:textId="77777777" w:rsidR="009363BA" w:rsidRDefault="009363BA" w:rsidP="009363BA">
      <w:pPr>
        <w:ind w:firstLine="709"/>
        <w:jc w:val="both"/>
        <w:rPr>
          <w:sz w:val="28"/>
          <w:szCs w:val="28"/>
        </w:rPr>
      </w:pPr>
    </w:p>
    <w:p w14:paraId="796BDCE2" w14:textId="77777777" w:rsidR="009363BA" w:rsidRDefault="009363BA" w:rsidP="009363BA">
      <w:pPr>
        <w:ind w:firstLine="709"/>
        <w:jc w:val="both"/>
        <w:rPr>
          <w:sz w:val="28"/>
          <w:szCs w:val="28"/>
        </w:rPr>
      </w:pPr>
      <w:r w:rsidRPr="00395705">
        <w:rPr>
          <w:sz w:val="28"/>
          <w:szCs w:val="28"/>
        </w:rPr>
        <w:t>Распространение алкоголизма среди населения имеет не только тяжелые медицинские последствия, но и оказывает существенное влияние на социальные и демографические последствия. В динамике за три года показатель первичной заболеваемостью хроническим алкоголизмом имеет тенденцию к снижению среди взрослого населения на - 15,9 случаев на 100 тыс. населения.</w:t>
      </w:r>
    </w:p>
    <w:p w14:paraId="3A05B03B" w14:textId="77777777" w:rsidR="009363BA" w:rsidRPr="00395705" w:rsidRDefault="009363BA" w:rsidP="009363BA">
      <w:pPr>
        <w:ind w:firstLine="709"/>
        <w:jc w:val="both"/>
        <w:rPr>
          <w:sz w:val="28"/>
          <w:szCs w:val="28"/>
        </w:rPr>
      </w:pPr>
    </w:p>
    <w:p w14:paraId="07469118" w14:textId="77777777" w:rsidR="009363BA" w:rsidRPr="00395705" w:rsidRDefault="00C75D27" w:rsidP="009363BA">
      <w:pPr>
        <w:jc w:val="center"/>
        <w:rPr>
          <w:color w:val="FF0000"/>
          <w:sz w:val="28"/>
          <w:szCs w:val="28"/>
          <w:highlight w:val="yellow"/>
        </w:rPr>
      </w:pPr>
      <w:r>
        <w:rPr>
          <w:noProof/>
          <w:sz w:val="28"/>
          <w:szCs w:val="28"/>
        </w:rPr>
        <w:pict w14:anchorId="4D048491">
          <v:shape id="_x0000_i1044" type="#_x0000_t75" style="width:339.95pt;height:279.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">
            <v:imagedata r:id="rId30" o:title=""/>
            <o:lock v:ext="edit" aspectratio="f"/>
          </v:shape>
        </w:pict>
      </w:r>
    </w:p>
    <w:p w14:paraId="3938E809" w14:textId="77777777" w:rsidR="009363BA" w:rsidRPr="00F5755F" w:rsidRDefault="009363BA" w:rsidP="009363BA">
      <w:pPr>
        <w:jc w:val="center"/>
        <w:rPr>
          <w:b/>
          <w:sz w:val="28"/>
          <w:szCs w:val="28"/>
        </w:rPr>
      </w:pPr>
      <w:r w:rsidRPr="00F5755F">
        <w:rPr>
          <w:b/>
          <w:sz w:val="28"/>
          <w:szCs w:val="28"/>
        </w:rPr>
        <w:t>Рис.1</w:t>
      </w:r>
      <w:r w:rsidR="002E1D65">
        <w:rPr>
          <w:b/>
          <w:sz w:val="28"/>
          <w:szCs w:val="28"/>
        </w:rPr>
        <w:t>8</w:t>
      </w:r>
      <w:r w:rsidRPr="00F5755F">
        <w:rPr>
          <w:b/>
          <w:sz w:val="28"/>
          <w:szCs w:val="28"/>
        </w:rPr>
        <w:t xml:space="preserve">. Синдром зависимости от алкоголя </w:t>
      </w:r>
    </w:p>
    <w:p w14:paraId="572A8273" w14:textId="77777777" w:rsidR="009363BA" w:rsidRPr="00395705" w:rsidRDefault="009363BA" w:rsidP="009363BA">
      <w:pPr>
        <w:jc w:val="center"/>
        <w:rPr>
          <w:b/>
          <w:color w:val="FF0000"/>
          <w:sz w:val="28"/>
          <w:szCs w:val="28"/>
        </w:rPr>
      </w:pPr>
    </w:p>
    <w:p w14:paraId="14DB662C" w14:textId="77777777" w:rsidR="009363BA" w:rsidRPr="00395705" w:rsidRDefault="009363BA" w:rsidP="009363BA">
      <w:pPr>
        <w:ind w:firstLine="709"/>
        <w:jc w:val="both"/>
        <w:rPr>
          <w:sz w:val="28"/>
          <w:szCs w:val="28"/>
        </w:rPr>
      </w:pPr>
      <w:r w:rsidRPr="00395705">
        <w:rPr>
          <w:sz w:val="28"/>
          <w:szCs w:val="28"/>
        </w:rPr>
        <w:t>За 2014 год с синдромом зависимости от алкоголя (хронический алкоголизм) было зарегистрировано – 82,6 случаев на 100 тыс. населения, за 2015 год впервые выявленной заболеваемости взрослого населения связанной с употреблением алкоголя составило 81,9 случаев на 100 тыс.  населения, за 2016 год 68,8  случаев на 100 тыс. населения. Темп изменений к 2015 году составил – 15,9 случаев на 100 тыс. населения.</w:t>
      </w:r>
    </w:p>
    <w:bookmarkEnd w:id="7"/>
    <w:p w14:paraId="3FEB6B25" w14:textId="77777777" w:rsidR="009363BA" w:rsidRPr="0070754C" w:rsidRDefault="009363BA" w:rsidP="0018218A">
      <w:pPr>
        <w:ind w:left="-709" w:right="-568"/>
        <w:rPr>
          <w:sz w:val="28"/>
          <w:szCs w:val="28"/>
        </w:rPr>
      </w:pPr>
    </w:p>
    <w:p w14:paraId="457A3705" w14:textId="77777777" w:rsidR="00306773" w:rsidRDefault="00306773" w:rsidP="00306773">
      <w:pPr>
        <w:jc w:val="center"/>
        <w:rPr>
          <w:b/>
          <w:sz w:val="28"/>
          <w:szCs w:val="28"/>
        </w:rPr>
      </w:pPr>
      <w:bookmarkStart w:id="10" w:name="_Toc449918451"/>
      <w:r w:rsidRPr="004F2975">
        <w:rPr>
          <w:b/>
          <w:sz w:val="28"/>
          <w:szCs w:val="28"/>
        </w:rPr>
        <w:t>Мониторинг условий воспитания и обучения</w:t>
      </w:r>
      <w:bookmarkEnd w:id="10"/>
      <w:r>
        <w:rPr>
          <w:b/>
          <w:sz w:val="28"/>
          <w:szCs w:val="28"/>
        </w:rPr>
        <w:t>.</w:t>
      </w:r>
    </w:p>
    <w:p w14:paraId="7C9D86B7" w14:textId="77777777" w:rsidR="00306773" w:rsidRPr="004F2975" w:rsidRDefault="00306773" w:rsidP="00306773">
      <w:pPr>
        <w:jc w:val="center"/>
        <w:rPr>
          <w:b/>
          <w:sz w:val="28"/>
          <w:szCs w:val="28"/>
        </w:rPr>
      </w:pPr>
    </w:p>
    <w:p w14:paraId="42461AC2" w14:textId="77777777" w:rsidR="00306773" w:rsidRPr="004F2975" w:rsidRDefault="00306773" w:rsidP="00306773">
      <w:pPr>
        <w:ind w:firstLine="708"/>
        <w:jc w:val="both"/>
        <w:rPr>
          <w:sz w:val="28"/>
          <w:szCs w:val="28"/>
        </w:rPr>
      </w:pPr>
      <w:r w:rsidRPr="004F2975">
        <w:rPr>
          <w:sz w:val="28"/>
          <w:szCs w:val="28"/>
        </w:rPr>
        <w:t>Согласно ст. 28 Федерального закона от 30.03.1999 года № 52-ФЗ «О санитарно-эпидемиологическом благополучии населения» в организациях отдыха и оздоровления детей, дошкольных и других образовательных организациях независимо от их организационно-правовых форм должны осуществляться меры по профилактике заболеваний, сохранению и укреплению здоровья детей, в том числе меры по организации их питания, и выполняться требования санитарного законодательства.</w:t>
      </w:r>
    </w:p>
    <w:p w14:paraId="167D5D1F" w14:textId="77777777" w:rsidR="00306773" w:rsidRPr="004F2975" w:rsidRDefault="00306773" w:rsidP="00306773">
      <w:pPr>
        <w:ind w:firstLine="708"/>
        <w:jc w:val="both"/>
        <w:rPr>
          <w:sz w:val="28"/>
          <w:szCs w:val="28"/>
        </w:rPr>
      </w:pPr>
      <w:r w:rsidRPr="004F2975">
        <w:rPr>
          <w:sz w:val="28"/>
          <w:szCs w:val="28"/>
        </w:rPr>
        <w:t xml:space="preserve">Одним из критериев санитарно-эпидемиологической обстановки в образовательных организациях является распределение организаций по уровню санитарно-эпидемиологического благополучия. </w:t>
      </w:r>
    </w:p>
    <w:p w14:paraId="626A1D2A" w14:textId="77777777" w:rsidR="00306773" w:rsidRPr="0042724B" w:rsidRDefault="00306773" w:rsidP="00306773">
      <w:pPr>
        <w:jc w:val="right"/>
        <w:rPr>
          <w:sz w:val="28"/>
          <w:szCs w:val="28"/>
        </w:rPr>
      </w:pPr>
      <w:r w:rsidRPr="0042724B">
        <w:rPr>
          <w:sz w:val="28"/>
          <w:szCs w:val="28"/>
        </w:rPr>
        <w:t>Таблица 2</w:t>
      </w:r>
      <w:r w:rsidR="002E1D65">
        <w:rPr>
          <w:sz w:val="28"/>
          <w:szCs w:val="28"/>
        </w:rPr>
        <w:t>6</w:t>
      </w:r>
    </w:p>
    <w:p w14:paraId="1BEDC939" w14:textId="77777777" w:rsidR="00306773" w:rsidRPr="004F2975" w:rsidRDefault="00306773" w:rsidP="00306773">
      <w:pPr>
        <w:jc w:val="center"/>
        <w:rPr>
          <w:b/>
          <w:sz w:val="28"/>
          <w:szCs w:val="28"/>
        </w:rPr>
      </w:pPr>
      <w:r w:rsidRPr="004F2975">
        <w:rPr>
          <w:b/>
          <w:sz w:val="28"/>
          <w:szCs w:val="28"/>
        </w:rPr>
        <w:t>Структура объектов по категориям санитарно-эпидемиологического</w:t>
      </w:r>
    </w:p>
    <w:p w14:paraId="0C4D57F1" w14:textId="77777777" w:rsidR="00306773" w:rsidRDefault="00306773" w:rsidP="00306773">
      <w:pPr>
        <w:jc w:val="center"/>
        <w:rPr>
          <w:b/>
          <w:sz w:val="28"/>
          <w:szCs w:val="28"/>
        </w:rPr>
      </w:pPr>
      <w:r w:rsidRPr="004F2975">
        <w:rPr>
          <w:b/>
          <w:sz w:val="28"/>
          <w:szCs w:val="28"/>
        </w:rPr>
        <w:t>благополучия за 201</w:t>
      </w:r>
      <w:r>
        <w:rPr>
          <w:b/>
          <w:sz w:val="28"/>
          <w:szCs w:val="28"/>
          <w:lang w:val="en-US"/>
        </w:rPr>
        <w:t>5</w:t>
      </w:r>
      <w:r w:rsidRPr="004F2975">
        <w:rPr>
          <w:b/>
          <w:sz w:val="28"/>
          <w:szCs w:val="28"/>
        </w:rPr>
        <w:t>-201</w:t>
      </w:r>
      <w:r>
        <w:rPr>
          <w:b/>
          <w:sz w:val="28"/>
          <w:szCs w:val="28"/>
          <w:lang w:val="en-US"/>
        </w:rPr>
        <w:t>7</w:t>
      </w:r>
      <w:r w:rsidRPr="004F2975">
        <w:rPr>
          <w:b/>
          <w:sz w:val="28"/>
          <w:szCs w:val="28"/>
        </w:rPr>
        <w:t xml:space="preserve"> годы</w:t>
      </w:r>
    </w:p>
    <w:tbl>
      <w:tblPr>
        <w:tblpPr w:leftFromText="180" w:rightFromText="180" w:vertAnchor="text" w:horzAnchor="margin" w:tblpX="358" w:tblpY="62"/>
        <w:tblW w:w="9606" w:type="dxa"/>
        <w:tblLayout w:type="fixed"/>
        <w:tblLook w:val="01E0" w:firstRow="1" w:lastRow="1" w:firstColumn="1" w:lastColumn="1" w:noHBand="0" w:noVBand="0"/>
      </w:tblPr>
      <w:tblGrid>
        <w:gridCol w:w="2093"/>
        <w:gridCol w:w="709"/>
        <w:gridCol w:w="567"/>
        <w:gridCol w:w="567"/>
        <w:gridCol w:w="426"/>
        <w:gridCol w:w="708"/>
        <w:gridCol w:w="743"/>
        <w:gridCol w:w="675"/>
        <w:gridCol w:w="567"/>
        <w:gridCol w:w="708"/>
        <w:gridCol w:w="567"/>
        <w:gridCol w:w="709"/>
        <w:gridCol w:w="567"/>
      </w:tblGrid>
      <w:tr w:rsidR="00306773" w:rsidRPr="002E1D65" w14:paraId="6DD21099" w14:textId="77777777" w:rsidTr="002E1D65">
        <w:tc>
          <w:tcPr>
            <w:tcW w:w="2093" w:type="dxa"/>
            <w:vMerge w:val="restart"/>
            <w:tcBorders>
              <w:top w:val="single" w:sz="4" w:space="0" w:color="auto"/>
              <w:left w:val="single" w:sz="4" w:space="0" w:color="auto"/>
              <w:right w:val="single" w:sz="4" w:space="0" w:color="auto"/>
            </w:tcBorders>
            <w:vAlign w:val="center"/>
          </w:tcPr>
          <w:p w14:paraId="0E336FED" w14:textId="77777777" w:rsidR="00306773" w:rsidRPr="002E1D65" w:rsidRDefault="00306773" w:rsidP="002E1D65">
            <w:pPr>
              <w:jc w:val="both"/>
              <w:rPr>
                <w:sz w:val="20"/>
                <w:szCs w:val="20"/>
              </w:rPr>
            </w:pPr>
            <w:r w:rsidRPr="002E1D65">
              <w:rPr>
                <w:sz w:val="20"/>
                <w:szCs w:val="20"/>
              </w:rPr>
              <w:t>Типы организаций</w:t>
            </w:r>
          </w:p>
        </w:tc>
        <w:tc>
          <w:tcPr>
            <w:tcW w:w="2269" w:type="dxa"/>
            <w:gridSpan w:val="4"/>
            <w:tcBorders>
              <w:top w:val="single" w:sz="4" w:space="0" w:color="auto"/>
              <w:left w:val="single" w:sz="4" w:space="0" w:color="auto"/>
              <w:bottom w:val="single" w:sz="4" w:space="0" w:color="auto"/>
              <w:right w:val="single" w:sz="4" w:space="0" w:color="auto"/>
            </w:tcBorders>
          </w:tcPr>
          <w:p w14:paraId="6659937D" w14:textId="77777777" w:rsidR="00306773" w:rsidRPr="002E1D65" w:rsidRDefault="00306773" w:rsidP="002E1D65">
            <w:pPr>
              <w:jc w:val="center"/>
              <w:rPr>
                <w:sz w:val="20"/>
                <w:szCs w:val="20"/>
              </w:rPr>
            </w:pPr>
            <w:r w:rsidRPr="002E1D65">
              <w:rPr>
                <w:sz w:val="20"/>
                <w:szCs w:val="20"/>
              </w:rPr>
              <w:t>2015 год</w:t>
            </w:r>
          </w:p>
        </w:tc>
        <w:tc>
          <w:tcPr>
            <w:tcW w:w="2693" w:type="dxa"/>
            <w:gridSpan w:val="4"/>
            <w:tcBorders>
              <w:top w:val="single" w:sz="4" w:space="0" w:color="auto"/>
              <w:left w:val="single" w:sz="4" w:space="0" w:color="auto"/>
              <w:bottom w:val="single" w:sz="4" w:space="0" w:color="auto"/>
              <w:right w:val="single" w:sz="4" w:space="0" w:color="auto"/>
            </w:tcBorders>
          </w:tcPr>
          <w:p w14:paraId="157C0BB0" w14:textId="77777777" w:rsidR="00306773" w:rsidRPr="002E1D65" w:rsidRDefault="00306773" w:rsidP="002E1D65">
            <w:pPr>
              <w:jc w:val="center"/>
              <w:rPr>
                <w:sz w:val="20"/>
                <w:szCs w:val="20"/>
                <w:lang w:val="en-US"/>
              </w:rPr>
            </w:pPr>
            <w:r w:rsidRPr="002E1D65">
              <w:rPr>
                <w:sz w:val="20"/>
                <w:szCs w:val="20"/>
              </w:rPr>
              <w:t>2016</w:t>
            </w:r>
            <w:r w:rsidR="002E1D65" w:rsidRPr="002E1D65">
              <w:rPr>
                <w:sz w:val="20"/>
                <w:szCs w:val="20"/>
              </w:rPr>
              <w:t xml:space="preserve"> </w:t>
            </w:r>
            <w:r w:rsidRPr="002E1D65">
              <w:rPr>
                <w:sz w:val="20"/>
                <w:szCs w:val="20"/>
              </w:rPr>
              <w:t>год</w:t>
            </w:r>
          </w:p>
        </w:tc>
        <w:tc>
          <w:tcPr>
            <w:tcW w:w="2551" w:type="dxa"/>
            <w:gridSpan w:val="4"/>
            <w:tcBorders>
              <w:top w:val="single" w:sz="4" w:space="0" w:color="auto"/>
              <w:left w:val="single" w:sz="4" w:space="0" w:color="auto"/>
              <w:bottom w:val="single" w:sz="4" w:space="0" w:color="auto"/>
              <w:right w:val="single" w:sz="4" w:space="0" w:color="auto"/>
            </w:tcBorders>
          </w:tcPr>
          <w:p w14:paraId="52D91A48" w14:textId="77777777" w:rsidR="00306773" w:rsidRPr="002E1D65" w:rsidRDefault="00306773" w:rsidP="002E1D65">
            <w:pPr>
              <w:jc w:val="center"/>
              <w:rPr>
                <w:sz w:val="20"/>
                <w:szCs w:val="20"/>
              </w:rPr>
            </w:pPr>
            <w:r w:rsidRPr="002E1D65">
              <w:rPr>
                <w:sz w:val="20"/>
                <w:szCs w:val="20"/>
              </w:rPr>
              <w:t>2017</w:t>
            </w:r>
            <w:r w:rsidR="002E1D65" w:rsidRPr="002E1D65">
              <w:rPr>
                <w:sz w:val="20"/>
                <w:szCs w:val="20"/>
              </w:rPr>
              <w:t xml:space="preserve"> </w:t>
            </w:r>
            <w:r w:rsidRPr="002E1D65">
              <w:rPr>
                <w:sz w:val="20"/>
                <w:szCs w:val="20"/>
              </w:rPr>
              <w:t>год</w:t>
            </w:r>
          </w:p>
        </w:tc>
      </w:tr>
      <w:tr w:rsidR="00306773" w:rsidRPr="002E1D65" w14:paraId="4CC8B9C0" w14:textId="77777777" w:rsidTr="002E1D65">
        <w:tc>
          <w:tcPr>
            <w:tcW w:w="2093" w:type="dxa"/>
            <w:vMerge/>
            <w:tcBorders>
              <w:left w:val="single" w:sz="4" w:space="0" w:color="auto"/>
              <w:bottom w:val="single" w:sz="4" w:space="0" w:color="auto"/>
              <w:right w:val="single" w:sz="4" w:space="0" w:color="auto"/>
            </w:tcBorders>
            <w:vAlign w:val="center"/>
          </w:tcPr>
          <w:p w14:paraId="2ED3B29F" w14:textId="77777777" w:rsidR="00306773" w:rsidRPr="002E1D65" w:rsidRDefault="00306773" w:rsidP="002E1D65">
            <w:pPr>
              <w:jc w:val="both"/>
              <w:rPr>
                <w:sz w:val="20"/>
                <w:szCs w:val="20"/>
              </w:rPr>
            </w:pPr>
          </w:p>
        </w:tc>
        <w:tc>
          <w:tcPr>
            <w:tcW w:w="709" w:type="dxa"/>
            <w:tcBorders>
              <w:top w:val="single" w:sz="4" w:space="0" w:color="auto"/>
              <w:left w:val="single" w:sz="4" w:space="0" w:color="auto"/>
              <w:bottom w:val="single" w:sz="4" w:space="0" w:color="auto"/>
              <w:right w:val="single" w:sz="4" w:space="0" w:color="auto"/>
            </w:tcBorders>
          </w:tcPr>
          <w:p w14:paraId="0A784D1D" w14:textId="77777777" w:rsidR="00306773" w:rsidRPr="002E1D65" w:rsidRDefault="00306773" w:rsidP="002E1D65">
            <w:pPr>
              <w:jc w:val="both"/>
              <w:rPr>
                <w:sz w:val="20"/>
                <w:szCs w:val="20"/>
              </w:rPr>
            </w:pPr>
            <w:r w:rsidRPr="002E1D65">
              <w:rPr>
                <w:sz w:val="20"/>
                <w:szCs w:val="20"/>
              </w:rPr>
              <w:t>Всего</w:t>
            </w:r>
          </w:p>
        </w:tc>
        <w:tc>
          <w:tcPr>
            <w:tcW w:w="567" w:type="dxa"/>
            <w:tcBorders>
              <w:top w:val="single" w:sz="4" w:space="0" w:color="auto"/>
              <w:left w:val="single" w:sz="4" w:space="0" w:color="auto"/>
              <w:bottom w:val="single" w:sz="4" w:space="0" w:color="auto"/>
              <w:right w:val="single" w:sz="4" w:space="0" w:color="auto"/>
            </w:tcBorders>
            <w:vAlign w:val="center"/>
          </w:tcPr>
          <w:p w14:paraId="443312B9" w14:textId="77777777" w:rsidR="00306773" w:rsidRPr="002E1D65" w:rsidRDefault="00306773" w:rsidP="002E1D65">
            <w:pPr>
              <w:jc w:val="both"/>
              <w:rPr>
                <w:sz w:val="20"/>
                <w:szCs w:val="20"/>
                <w:lang w:val="en-US"/>
              </w:rPr>
            </w:pPr>
            <w:r w:rsidRPr="002E1D65">
              <w:rPr>
                <w:sz w:val="20"/>
                <w:szCs w:val="20"/>
                <w:lang w:val="en-US"/>
              </w:rPr>
              <w:t>I</w:t>
            </w:r>
          </w:p>
        </w:tc>
        <w:tc>
          <w:tcPr>
            <w:tcW w:w="567" w:type="dxa"/>
            <w:tcBorders>
              <w:top w:val="single" w:sz="4" w:space="0" w:color="auto"/>
              <w:left w:val="single" w:sz="4" w:space="0" w:color="auto"/>
              <w:bottom w:val="single" w:sz="4" w:space="0" w:color="auto"/>
              <w:right w:val="single" w:sz="4" w:space="0" w:color="auto"/>
            </w:tcBorders>
            <w:vAlign w:val="center"/>
          </w:tcPr>
          <w:p w14:paraId="76621E18" w14:textId="77777777" w:rsidR="00306773" w:rsidRPr="002E1D65" w:rsidRDefault="00306773" w:rsidP="002E1D65">
            <w:pPr>
              <w:jc w:val="both"/>
              <w:rPr>
                <w:sz w:val="20"/>
                <w:szCs w:val="20"/>
                <w:lang w:val="en-US"/>
              </w:rPr>
            </w:pPr>
            <w:r w:rsidRPr="002E1D65">
              <w:rPr>
                <w:sz w:val="20"/>
                <w:szCs w:val="20"/>
                <w:lang w:val="en-US"/>
              </w:rPr>
              <w:t>II</w:t>
            </w:r>
          </w:p>
        </w:tc>
        <w:tc>
          <w:tcPr>
            <w:tcW w:w="426" w:type="dxa"/>
            <w:tcBorders>
              <w:top w:val="single" w:sz="4" w:space="0" w:color="auto"/>
              <w:left w:val="single" w:sz="4" w:space="0" w:color="auto"/>
              <w:bottom w:val="single" w:sz="4" w:space="0" w:color="auto"/>
              <w:right w:val="single" w:sz="4" w:space="0" w:color="auto"/>
            </w:tcBorders>
            <w:vAlign w:val="center"/>
          </w:tcPr>
          <w:p w14:paraId="2D296539" w14:textId="77777777" w:rsidR="00306773" w:rsidRPr="002E1D65" w:rsidRDefault="00306773" w:rsidP="002E1D65">
            <w:pPr>
              <w:jc w:val="both"/>
              <w:rPr>
                <w:sz w:val="20"/>
                <w:szCs w:val="20"/>
                <w:lang w:val="en-US"/>
              </w:rPr>
            </w:pPr>
            <w:r w:rsidRPr="002E1D65">
              <w:rPr>
                <w:sz w:val="20"/>
                <w:szCs w:val="20"/>
                <w:lang w:val="en-US"/>
              </w:rPr>
              <w:t>III</w:t>
            </w:r>
          </w:p>
        </w:tc>
        <w:tc>
          <w:tcPr>
            <w:tcW w:w="708" w:type="dxa"/>
            <w:tcBorders>
              <w:top w:val="single" w:sz="4" w:space="0" w:color="auto"/>
              <w:left w:val="single" w:sz="4" w:space="0" w:color="auto"/>
              <w:bottom w:val="single" w:sz="4" w:space="0" w:color="auto"/>
              <w:right w:val="single" w:sz="4" w:space="0" w:color="auto"/>
            </w:tcBorders>
          </w:tcPr>
          <w:p w14:paraId="281D01C4" w14:textId="77777777" w:rsidR="00306773" w:rsidRPr="002E1D65" w:rsidRDefault="00306773" w:rsidP="002E1D65">
            <w:pPr>
              <w:jc w:val="both"/>
              <w:rPr>
                <w:sz w:val="20"/>
                <w:szCs w:val="20"/>
              </w:rPr>
            </w:pPr>
            <w:r w:rsidRPr="002E1D65">
              <w:rPr>
                <w:sz w:val="20"/>
                <w:szCs w:val="20"/>
              </w:rPr>
              <w:t>всего</w:t>
            </w:r>
          </w:p>
        </w:tc>
        <w:tc>
          <w:tcPr>
            <w:tcW w:w="743" w:type="dxa"/>
            <w:tcBorders>
              <w:top w:val="single" w:sz="4" w:space="0" w:color="auto"/>
              <w:left w:val="single" w:sz="4" w:space="0" w:color="auto"/>
              <w:bottom w:val="single" w:sz="4" w:space="0" w:color="auto"/>
              <w:right w:val="single" w:sz="4" w:space="0" w:color="auto"/>
            </w:tcBorders>
            <w:vAlign w:val="center"/>
          </w:tcPr>
          <w:p w14:paraId="7BD98FAB" w14:textId="77777777" w:rsidR="00306773" w:rsidRPr="002E1D65" w:rsidRDefault="00306773" w:rsidP="002E1D65">
            <w:pPr>
              <w:jc w:val="both"/>
              <w:rPr>
                <w:sz w:val="20"/>
                <w:szCs w:val="20"/>
                <w:lang w:val="en-US"/>
              </w:rPr>
            </w:pPr>
            <w:r w:rsidRPr="002E1D65">
              <w:rPr>
                <w:sz w:val="20"/>
                <w:szCs w:val="20"/>
                <w:lang w:val="en-US"/>
              </w:rPr>
              <w:t>I</w:t>
            </w:r>
          </w:p>
        </w:tc>
        <w:tc>
          <w:tcPr>
            <w:tcW w:w="675" w:type="dxa"/>
            <w:tcBorders>
              <w:top w:val="single" w:sz="4" w:space="0" w:color="auto"/>
              <w:left w:val="single" w:sz="4" w:space="0" w:color="auto"/>
              <w:bottom w:val="single" w:sz="4" w:space="0" w:color="auto"/>
              <w:right w:val="single" w:sz="4" w:space="0" w:color="auto"/>
            </w:tcBorders>
            <w:vAlign w:val="center"/>
          </w:tcPr>
          <w:p w14:paraId="6469A0A9" w14:textId="77777777" w:rsidR="00306773" w:rsidRPr="002E1D65" w:rsidRDefault="00306773" w:rsidP="002E1D65">
            <w:pPr>
              <w:jc w:val="both"/>
              <w:rPr>
                <w:sz w:val="20"/>
                <w:szCs w:val="20"/>
                <w:lang w:val="en-US"/>
              </w:rPr>
            </w:pPr>
            <w:r w:rsidRPr="002E1D65">
              <w:rPr>
                <w:sz w:val="20"/>
                <w:szCs w:val="20"/>
                <w:lang w:val="en-US"/>
              </w:rPr>
              <w:t>II</w:t>
            </w:r>
          </w:p>
        </w:tc>
        <w:tc>
          <w:tcPr>
            <w:tcW w:w="567" w:type="dxa"/>
            <w:tcBorders>
              <w:top w:val="single" w:sz="4" w:space="0" w:color="auto"/>
              <w:left w:val="single" w:sz="4" w:space="0" w:color="auto"/>
              <w:bottom w:val="single" w:sz="4" w:space="0" w:color="auto"/>
              <w:right w:val="single" w:sz="4" w:space="0" w:color="auto"/>
            </w:tcBorders>
            <w:vAlign w:val="center"/>
          </w:tcPr>
          <w:p w14:paraId="434551E1" w14:textId="77777777" w:rsidR="00306773" w:rsidRPr="002E1D65" w:rsidRDefault="00306773" w:rsidP="002E1D65">
            <w:pPr>
              <w:jc w:val="both"/>
              <w:rPr>
                <w:sz w:val="20"/>
                <w:szCs w:val="20"/>
              </w:rPr>
            </w:pPr>
            <w:r w:rsidRPr="002E1D65">
              <w:rPr>
                <w:sz w:val="20"/>
                <w:szCs w:val="20"/>
                <w:lang w:val="en-US"/>
              </w:rPr>
              <w:t>III</w:t>
            </w:r>
          </w:p>
        </w:tc>
        <w:tc>
          <w:tcPr>
            <w:tcW w:w="708" w:type="dxa"/>
            <w:tcBorders>
              <w:top w:val="single" w:sz="4" w:space="0" w:color="auto"/>
              <w:left w:val="single" w:sz="4" w:space="0" w:color="auto"/>
              <w:bottom w:val="single" w:sz="4" w:space="0" w:color="auto"/>
              <w:right w:val="single" w:sz="4" w:space="0" w:color="auto"/>
            </w:tcBorders>
            <w:vAlign w:val="center"/>
          </w:tcPr>
          <w:p w14:paraId="55630073" w14:textId="77777777" w:rsidR="00306773" w:rsidRPr="002E1D65" w:rsidRDefault="00306773" w:rsidP="002E1D65">
            <w:pPr>
              <w:jc w:val="both"/>
              <w:rPr>
                <w:sz w:val="20"/>
                <w:szCs w:val="20"/>
              </w:rPr>
            </w:pPr>
            <w:r w:rsidRPr="002E1D65">
              <w:rPr>
                <w:sz w:val="20"/>
                <w:szCs w:val="20"/>
              </w:rPr>
              <w:t>Всего</w:t>
            </w:r>
          </w:p>
        </w:tc>
        <w:tc>
          <w:tcPr>
            <w:tcW w:w="567" w:type="dxa"/>
            <w:tcBorders>
              <w:top w:val="single" w:sz="4" w:space="0" w:color="auto"/>
              <w:left w:val="single" w:sz="4" w:space="0" w:color="auto"/>
              <w:bottom w:val="single" w:sz="4" w:space="0" w:color="auto"/>
              <w:right w:val="single" w:sz="4" w:space="0" w:color="auto"/>
            </w:tcBorders>
            <w:vAlign w:val="center"/>
          </w:tcPr>
          <w:p w14:paraId="52152234" w14:textId="77777777" w:rsidR="00306773" w:rsidRPr="002E1D65" w:rsidRDefault="00306773" w:rsidP="002E1D65">
            <w:pPr>
              <w:jc w:val="both"/>
              <w:rPr>
                <w:sz w:val="20"/>
                <w:szCs w:val="20"/>
                <w:lang w:val="en-US"/>
              </w:rPr>
            </w:pPr>
            <w:r w:rsidRPr="002E1D65">
              <w:rPr>
                <w:sz w:val="20"/>
                <w:szCs w:val="20"/>
                <w:lang w:val="en-US"/>
              </w:rPr>
              <w:t>I</w:t>
            </w:r>
          </w:p>
        </w:tc>
        <w:tc>
          <w:tcPr>
            <w:tcW w:w="709" w:type="dxa"/>
            <w:tcBorders>
              <w:top w:val="single" w:sz="4" w:space="0" w:color="auto"/>
              <w:left w:val="single" w:sz="4" w:space="0" w:color="auto"/>
              <w:bottom w:val="single" w:sz="4" w:space="0" w:color="auto"/>
              <w:right w:val="single" w:sz="4" w:space="0" w:color="auto"/>
            </w:tcBorders>
            <w:vAlign w:val="center"/>
          </w:tcPr>
          <w:p w14:paraId="0FCE0A59" w14:textId="77777777" w:rsidR="00306773" w:rsidRPr="002E1D65" w:rsidRDefault="00306773" w:rsidP="002E1D65">
            <w:pPr>
              <w:jc w:val="both"/>
              <w:rPr>
                <w:sz w:val="20"/>
                <w:szCs w:val="20"/>
                <w:lang w:val="en-US"/>
              </w:rPr>
            </w:pPr>
            <w:r w:rsidRPr="002E1D65">
              <w:rPr>
                <w:sz w:val="20"/>
                <w:szCs w:val="20"/>
                <w:lang w:val="en-US"/>
              </w:rPr>
              <w:t>II</w:t>
            </w:r>
          </w:p>
        </w:tc>
        <w:tc>
          <w:tcPr>
            <w:tcW w:w="567" w:type="dxa"/>
            <w:tcBorders>
              <w:top w:val="single" w:sz="4" w:space="0" w:color="auto"/>
              <w:left w:val="single" w:sz="4" w:space="0" w:color="auto"/>
              <w:bottom w:val="single" w:sz="4" w:space="0" w:color="auto"/>
              <w:right w:val="single" w:sz="4" w:space="0" w:color="auto"/>
            </w:tcBorders>
            <w:vAlign w:val="center"/>
          </w:tcPr>
          <w:p w14:paraId="6E6FA98F" w14:textId="77777777" w:rsidR="00306773" w:rsidRPr="002E1D65" w:rsidRDefault="00306773" w:rsidP="002E1D65">
            <w:pPr>
              <w:jc w:val="both"/>
              <w:rPr>
                <w:sz w:val="20"/>
                <w:szCs w:val="20"/>
                <w:lang w:val="en-US"/>
              </w:rPr>
            </w:pPr>
            <w:r w:rsidRPr="002E1D65">
              <w:rPr>
                <w:sz w:val="20"/>
                <w:szCs w:val="20"/>
                <w:lang w:val="en-US"/>
              </w:rPr>
              <w:t>III</w:t>
            </w:r>
          </w:p>
        </w:tc>
      </w:tr>
      <w:tr w:rsidR="00306773" w:rsidRPr="002E1D65" w14:paraId="11E918A9" w14:textId="77777777" w:rsidTr="002E1D65">
        <w:tc>
          <w:tcPr>
            <w:tcW w:w="2093" w:type="dxa"/>
            <w:tcBorders>
              <w:top w:val="single" w:sz="4" w:space="0" w:color="auto"/>
              <w:left w:val="single" w:sz="4" w:space="0" w:color="auto"/>
              <w:bottom w:val="single" w:sz="4" w:space="0" w:color="auto"/>
              <w:right w:val="single" w:sz="4" w:space="0" w:color="auto"/>
            </w:tcBorders>
          </w:tcPr>
          <w:p w14:paraId="4B8ADCAE" w14:textId="77777777" w:rsidR="00306773" w:rsidRPr="002E1D65" w:rsidRDefault="00306773" w:rsidP="002E1D65">
            <w:pPr>
              <w:jc w:val="both"/>
              <w:rPr>
                <w:sz w:val="20"/>
                <w:szCs w:val="20"/>
              </w:rPr>
            </w:pPr>
            <w:r w:rsidRPr="002E1D65">
              <w:rPr>
                <w:sz w:val="20"/>
                <w:szCs w:val="20"/>
              </w:rPr>
              <w:t>Всего объектов гигиены детей и подростков, в т.ч.</w:t>
            </w:r>
          </w:p>
        </w:tc>
        <w:tc>
          <w:tcPr>
            <w:tcW w:w="709" w:type="dxa"/>
            <w:tcBorders>
              <w:top w:val="single" w:sz="4" w:space="0" w:color="auto"/>
              <w:left w:val="single" w:sz="4" w:space="0" w:color="auto"/>
              <w:bottom w:val="single" w:sz="4" w:space="0" w:color="auto"/>
              <w:right w:val="single" w:sz="4" w:space="0" w:color="auto"/>
            </w:tcBorders>
          </w:tcPr>
          <w:p w14:paraId="2940E890" w14:textId="77777777" w:rsidR="00306773" w:rsidRPr="002E1D65" w:rsidRDefault="00306773" w:rsidP="002E1D65">
            <w:pPr>
              <w:jc w:val="both"/>
              <w:rPr>
                <w:sz w:val="20"/>
                <w:szCs w:val="20"/>
              </w:rPr>
            </w:pPr>
            <w:r w:rsidRPr="002E1D65">
              <w:rPr>
                <w:sz w:val="20"/>
                <w:szCs w:val="20"/>
              </w:rPr>
              <w:t>490</w:t>
            </w:r>
          </w:p>
        </w:tc>
        <w:tc>
          <w:tcPr>
            <w:tcW w:w="567" w:type="dxa"/>
            <w:tcBorders>
              <w:top w:val="single" w:sz="4" w:space="0" w:color="auto"/>
              <w:left w:val="single" w:sz="4" w:space="0" w:color="auto"/>
              <w:bottom w:val="single" w:sz="4" w:space="0" w:color="auto"/>
              <w:right w:val="single" w:sz="4" w:space="0" w:color="auto"/>
            </w:tcBorders>
          </w:tcPr>
          <w:p w14:paraId="3A269EA0" w14:textId="77777777" w:rsidR="00306773" w:rsidRPr="002E1D65" w:rsidRDefault="00306773" w:rsidP="002E1D65">
            <w:pPr>
              <w:jc w:val="both"/>
              <w:rPr>
                <w:sz w:val="20"/>
                <w:szCs w:val="20"/>
              </w:rPr>
            </w:pPr>
            <w:r w:rsidRPr="002E1D65">
              <w:rPr>
                <w:sz w:val="20"/>
                <w:szCs w:val="20"/>
              </w:rPr>
              <w:t>304</w:t>
            </w:r>
          </w:p>
        </w:tc>
        <w:tc>
          <w:tcPr>
            <w:tcW w:w="567" w:type="dxa"/>
            <w:tcBorders>
              <w:top w:val="single" w:sz="4" w:space="0" w:color="auto"/>
              <w:left w:val="single" w:sz="4" w:space="0" w:color="auto"/>
              <w:bottom w:val="single" w:sz="4" w:space="0" w:color="auto"/>
              <w:right w:val="single" w:sz="4" w:space="0" w:color="auto"/>
            </w:tcBorders>
          </w:tcPr>
          <w:p w14:paraId="76A03072" w14:textId="77777777" w:rsidR="00306773" w:rsidRPr="002E1D65" w:rsidRDefault="00306773" w:rsidP="002E1D65">
            <w:pPr>
              <w:jc w:val="both"/>
              <w:rPr>
                <w:sz w:val="20"/>
                <w:szCs w:val="20"/>
              </w:rPr>
            </w:pPr>
            <w:r w:rsidRPr="002E1D65">
              <w:rPr>
                <w:sz w:val="20"/>
                <w:szCs w:val="20"/>
              </w:rPr>
              <w:t>186</w:t>
            </w:r>
          </w:p>
        </w:tc>
        <w:tc>
          <w:tcPr>
            <w:tcW w:w="426" w:type="dxa"/>
            <w:tcBorders>
              <w:top w:val="single" w:sz="4" w:space="0" w:color="auto"/>
              <w:left w:val="single" w:sz="4" w:space="0" w:color="auto"/>
              <w:bottom w:val="single" w:sz="4" w:space="0" w:color="auto"/>
              <w:right w:val="single" w:sz="4" w:space="0" w:color="auto"/>
            </w:tcBorders>
          </w:tcPr>
          <w:p w14:paraId="7A6F7AD3"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21C7E2C5" w14:textId="77777777" w:rsidR="00306773" w:rsidRPr="002E1D65" w:rsidRDefault="00306773" w:rsidP="002E1D65">
            <w:pPr>
              <w:jc w:val="both"/>
              <w:rPr>
                <w:sz w:val="20"/>
                <w:szCs w:val="20"/>
              </w:rPr>
            </w:pPr>
            <w:r w:rsidRPr="002E1D65">
              <w:rPr>
                <w:sz w:val="20"/>
                <w:szCs w:val="20"/>
              </w:rPr>
              <w:t>490</w:t>
            </w:r>
          </w:p>
        </w:tc>
        <w:tc>
          <w:tcPr>
            <w:tcW w:w="743" w:type="dxa"/>
            <w:tcBorders>
              <w:top w:val="single" w:sz="4" w:space="0" w:color="auto"/>
              <w:left w:val="single" w:sz="4" w:space="0" w:color="auto"/>
              <w:bottom w:val="single" w:sz="4" w:space="0" w:color="auto"/>
              <w:right w:val="single" w:sz="4" w:space="0" w:color="auto"/>
            </w:tcBorders>
          </w:tcPr>
          <w:p w14:paraId="0C536B9F" w14:textId="77777777" w:rsidR="00306773" w:rsidRPr="002E1D65" w:rsidRDefault="00306773" w:rsidP="002E1D65">
            <w:pPr>
              <w:jc w:val="both"/>
              <w:rPr>
                <w:sz w:val="20"/>
                <w:szCs w:val="20"/>
              </w:rPr>
            </w:pPr>
            <w:r w:rsidRPr="002E1D65">
              <w:rPr>
                <w:sz w:val="20"/>
                <w:szCs w:val="20"/>
              </w:rPr>
              <w:t>247</w:t>
            </w:r>
          </w:p>
        </w:tc>
        <w:tc>
          <w:tcPr>
            <w:tcW w:w="675" w:type="dxa"/>
            <w:tcBorders>
              <w:top w:val="single" w:sz="4" w:space="0" w:color="auto"/>
              <w:left w:val="single" w:sz="4" w:space="0" w:color="auto"/>
              <w:bottom w:val="single" w:sz="4" w:space="0" w:color="auto"/>
              <w:right w:val="single" w:sz="4" w:space="0" w:color="auto"/>
            </w:tcBorders>
          </w:tcPr>
          <w:p w14:paraId="7754743F" w14:textId="77777777" w:rsidR="00306773" w:rsidRPr="002E1D65" w:rsidRDefault="00306773" w:rsidP="002E1D65">
            <w:pPr>
              <w:jc w:val="both"/>
              <w:rPr>
                <w:sz w:val="20"/>
                <w:szCs w:val="20"/>
              </w:rPr>
            </w:pPr>
            <w:r w:rsidRPr="002E1D65">
              <w:rPr>
                <w:sz w:val="20"/>
                <w:szCs w:val="20"/>
              </w:rPr>
              <w:t>242</w:t>
            </w:r>
          </w:p>
        </w:tc>
        <w:tc>
          <w:tcPr>
            <w:tcW w:w="567" w:type="dxa"/>
            <w:tcBorders>
              <w:top w:val="single" w:sz="4" w:space="0" w:color="auto"/>
              <w:left w:val="single" w:sz="4" w:space="0" w:color="auto"/>
              <w:bottom w:val="single" w:sz="4" w:space="0" w:color="auto"/>
              <w:right w:val="single" w:sz="4" w:space="0" w:color="auto"/>
            </w:tcBorders>
          </w:tcPr>
          <w:p w14:paraId="7DFC8BA5"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5C863565" w14:textId="77777777" w:rsidR="00306773" w:rsidRPr="002E1D65" w:rsidRDefault="00306773" w:rsidP="002E1D65">
            <w:pPr>
              <w:jc w:val="both"/>
              <w:rPr>
                <w:sz w:val="20"/>
                <w:szCs w:val="20"/>
              </w:rPr>
            </w:pPr>
            <w:r w:rsidRPr="002E1D65">
              <w:rPr>
                <w:sz w:val="20"/>
                <w:szCs w:val="20"/>
              </w:rPr>
              <w:t>486</w:t>
            </w:r>
          </w:p>
        </w:tc>
        <w:tc>
          <w:tcPr>
            <w:tcW w:w="567" w:type="dxa"/>
            <w:tcBorders>
              <w:top w:val="single" w:sz="4" w:space="0" w:color="auto"/>
              <w:left w:val="single" w:sz="4" w:space="0" w:color="auto"/>
              <w:bottom w:val="single" w:sz="4" w:space="0" w:color="auto"/>
              <w:right w:val="single" w:sz="4" w:space="0" w:color="auto"/>
            </w:tcBorders>
          </w:tcPr>
          <w:p w14:paraId="23BB58A8" w14:textId="77777777" w:rsidR="00306773" w:rsidRPr="002E1D65" w:rsidRDefault="00306773" w:rsidP="002E1D65">
            <w:pPr>
              <w:jc w:val="both"/>
              <w:rPr>
                <w:sz w:val="20"/>
                <w:szCs w:val="20"/>
              </w:rPr>
            </w:pPr>
            <w:r w:rsidRPr="002E1D65">
              <w:rPr>
                <w:sz w:val="20"/>
                <w:szCs w:val="20"/>
              </w:rPr>
              <w:t>308</w:t>
            </w:r>
          </w:p>
        </w:tc>
        <w:tc>
          <w:tcPr>
            <w:tcW w:w="709" w:type="dxa"/>
            <w:tcBorders>
              <w:top w:val="single" w:sz="4" w:space="0" w:color="auto"/>
              <w:left w:val="single" w:sz="4" w:space="0" w:color="auto"/>
              <w:bottom w:val="single" w:sz="4" w:space="0" w:color="auto"/>
              <w:right w:val="single" w:sz="4" w:space="0" w:color="auto"/>
            </w:tcBorders>
          </w:tcPr>
          <w:p w14:paraId="6544ED43" w14:textId="77777777" w:rsidR="00306773" w:rsidRPr="002E1D65" w:rsidRDefault="00306773" w:rsidP="002E1D65">
            <w:pPr>
              <w:jc w:val="both"/>
              <w:rPr>
                <w:sz w:val="20"/>
                <w:szCs w:val="20"/>
              </w:rPr>
            </w:pPr>
            <w:r w:rsidRPr="002E1D65">
              <w:rPr>
                <w:sz w:val="20"/>
                <w:szCs w:val="20"/>
              </w:rPr>
              <w:t>178</w:t>
            </w:r>
          </w:p>
        </w:tc>
        <w:tc>
          <w:tcPr>
            <w:tcW w:w="567" w:type="dxa"/>
            <w:tcBorders>
              <w:top w:val="single" w:sz="4" w:space="0" w:color="auto"/>
              <w:left w:val="single" w:sz="4" w:space="0" w:color="auto"/>
              <w:bottom w:val="single" w:sz="4" w:space="0" w:color="auto"/>
              <w:right w:val="single" w:sz="4" w:space="0" w:color="auto"/>
            </w:tcBorders>
          </w:tcPr>
          <w:p w14:paraId="204F0114" w14:textId="77777777" w:rsidR="00306773" w:rsidRPr="002E1D65" w:rsidRDefault="00306773" w:rsidP="002E1D65">
            <w:pPr>
              <w:jc w:val="both"/>
              <w:rPr>
                <w:sz w:val="20"/>
                <w:szCs w:val="20"/>
              </w:rPr>
            </w:pPr>
          </w:p>
        </w:tc>
      </w:tr>
      <w:tr w:rsidR="00306773" w:rsidRPr="002E1D65" w14:paraId="21665E41" w14:textId="77777777" w:rsidTr="002E1D65">
        <w:tc>
          <w:tcPr>
            <w:tcW w:w="2093" w:type="dxa"/>
            <w:tcBorders>
              <w:top w:val="single" w:sz="4" w:space="0" w:color="auto"/>
              <w:left w:val="single" w:sz="4" w:space="0" w:color="auto"/>
              <w:bottom w:val="single" w:sz="4" w:space="0" w:color="auto"/>
              <w:right w:val="single" w:sz="4" w:space="0" w:color="auto"/>
            </w:tcBorders>
          </w:tcPr>
          <w:p w14:paraId="3663CE4E" w14:textId="77777777" w:rsidR="00306773" w:rsidRPr="002E1D65" w:rsidRDefault="00306773" w:rsidP="002E1D65">
            <w:pPr>
              <w:jc w:val="both"/>
              <w:rPr>
                <w:sz w:val="20"/>
                <w:szCs w:val="20"/>
              </w:rPr>
            </w:pPr>
            <w:r w:rsidRPr="002E1D65">
              <w:rPr>
                <w:sz w:val="20"/>
                <w:szCs w:val="20"/>
              </w:rPr>
              <w:t>Дошкольные образовательные организации</w:t>
            </w:r>
          </w:p>
        </w:tc>
        <w:tc>
          <w:tcPr>
            <w:tcW w:w="709" w:type="dxa"/>
            <w:tcBorders>
              <w:top w:val="single" w:sz="4" w:space="0" w:color="auto"/>
              <w:left w:val="single" w:sz="4" w:space="0" w:color="auto"/>
              <w:bottom w:val="single" w:sz="4" w:space="0" w:color="auto"/>
              <w:right w:val="single" w:sz="4" w:space="0" w:color="auto"/>
            </w:tcBorders>
          </w:tcPr>
          <w:p w14:paraId="2DEE680B" w14:textId="77777777" w:rsidR="00306773" w:rsidRPr="002E1D65" w:rsidRDefault="00306773" w:rsidP="002E1D65">
            <w:pPr>
              <w:jc w:val="both"/>
              <w:rPr>
                <w:sz w:val="20"/>
                <w:szCs w:val="20"/>
              </w:rPr>
            </w:pPr>
            <w:r w:rsidRPr="002E1D65">
              <w:rPr>
                <w:sz w:val="20"/>
                <w:szCs w:val="20"/>
              </w:rPr>
              <w:t>136</w:t>
            </w:r>
          </w:p>
        </w:tc>
        <w:tc>
          <w:tcPr>
            <w:tcW w:w="567" w:type="dxa"/>
            <w:tcBorders>
              <w:top w:val="single" w:sz="4" w:space="0" w:color="auto"/>
              <w:left w:val="single" w:sz="4" w:space="0" w:color="auto"/>
              <w:bottom w:val="single" w:sz="4" w:space="0" w:color="auto"/>
              <w:right w:val="single" w:sz="4" w:space="0" w:color="auto"/>
            </w:tcBorders>
          </w:tcPr>
          <w:p w14:paraId="2E1A4271" w14:textId="77777777" w:rsidR="00306773" w:rsidRPr="002E1D65" w:rsidRDefault="00306773" w:rsidP="002E1D65">
            <w:pPr>
              <w:jc w:val="both"/>
              <w:rPr>
                <w:sz w:val="20"/>
                <w:szCs w:val="20"/>
              </w:rPr>
            </w:pPr>
            <w:r w:rsidRPr="002E1D65">
              <w:rPr>
                <w:sz w:val="20"/>
                <w:szCs w:val="20"/>
              </w:rPr>
              <w:t>80</w:t>
            </w:r>
          </w:p>
        </w:tc>
        <w:tc>
          <w:tcPr>
            <w:tcW w:w="567" w:type="dxa"/>
            <w:tcBorders>
              <w:top w:val="single" w:sz="4" w:space="0" w:color="auto"/>
              <w:left w:val="single" w:sz="4" w:space="0" w:color="auto"/>
              <w:bottom w:val="single" w:sz="4" w:space="0" w:color="auto"/>
              <w:right w:val="single" w:sz="4" w:space="0" w:color="auto"/>
            </w:tcBorders>
          </w:tcPr>
          <w:p w14:paraId="4073B7BA" w14:textId="77777777" w:rsidR="00306773" w:rsidRPr="002E1D65" w:rsidRDefault="00306773" w:rsidP="002E1D65">
            <w:pPr>
              <w:jc w:val="both"/>
              <w:rPr>
                <w:sz w:val="20"/>
                <w:szCs w:val="20"/>
              </w:rPr>
            </w:pPr>
            <w:r w:rsidRPr="002E1D65">
              <w:rPr>
                <w:sz w:val="20"/>
                <w:szCs w:val="20"/>
              </w:rPr>
              <w:t>56</w:t>
            </w:r>
          </w:p>
        </w:tc>
        <w:tc>
          <w:tcPr>
            <w:tcW w:w="426" w:type="dxa"/>
            <w:tcBorders>
              <w:top w:val="single" w:sz="4" w:space="0" w:color="auto"/>
              <w:left w:val="single" w:sz="4" w:space="0" w:color="auto"/>
              <w:bottom w:val="single" w:sz="4" w:space="0" w:color="auto"/>
              <w:right w:val="single" w:sz="4" w:space="0" w:color="auto"/>
            </w:tcBorders>
          </w:tcPr>
          <w:p w14:paraId="325C29C5"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14BB442F" w14:textId="77777777" w:rsidR="00306773" w:rsidRPr="002E1D65" w:rsidRDefault="00306773" w:rsidP="002E1D65">
            <w:pPr>
              <w:jc w:val="both"/>
              <w:rPr>
                <w:sz w:val="20"/>
                <w:szCs w:val="20"/>
              </w:rPr>
            </w:pPr>
            <w:r w:rsidRPr="002E1D65">
              <w:rPr>
                <w:sz w:val="20"/>
                <w:szCs w:val="20"/>
              </w:rPr>
              <w:t>136</w:t>
            </w:r>
          </w:p>
        </w:tc>
        <w:tc>
          <w:tcPr>
            <w:tcW w:w="743" w:type="dxa"/>
            <w:tcBorders>
              <w:top w:val="single" w:sz="4" w:space="0" w:color="auto"/>
              <w:left w:val="single" w:sz="4" w:space="0" w:color="auto"/>
              <w:bottom w:val="single" w:sz="4" w:space="0" w:color="auto"/>
              <w:right w:val="single" w:sz="4" w:space="0" w:color="auto"/>
            </w:tcBorders>
          </w:tcPr>
          <w:p w14:paraId="6F337BD7" w14:textId="77777777" w:rsidR="00306773" w:rsidRPr="002E1D65" w:rsidRDefault="00306773" w:rsidP="002E1D65">
            <w:pPr>
              <w:jc w:val="both"/>
              <w:rPr>
                <w:sz w:val="20"/>
                <w:szCs w:val="20"/>
              </w:rPr>
            </w:pPr>
            <w:r w:rsidRPr="002E1D65">
              <w:rPr>
                <w:sz w:val="20"/>
                <w:szCs w:val="20"/>
              </w:rPr>
              <w:t>44</w:t>
            </w:r>
          </w:p>
        </w:tc>
        <w:tc>
          <w:tcPr>
            <w:tcW w:w="675" w:type="dxa"/>
            <w:tcBorders>
              <w:top w:val="single" w:sz="4" w:space="0" w:color="auto"/>
              <w:left w:val="single" w:sz="4" w:space="0" w:color="auto"/>
              <w:bottom w:val="single" w:sz="4" w:space="0" w:color="auto"/>
              <w:right w:val="single" w:sz="4" w:space="0" w:color="auto"/>
            </w:tcBorders>
          </w:tcPr>
          <w:p w14:paraId="2522CCDC" w14:textId="77777777" w:rsidR="00306773" w:rsidRPr="002E1D65" w:rsidRDefault="00306773" w:rsidP="002E1D65">
            <w:pPr>
              <w:jc w:val="both"/>
              <w:rPr>
                <w:sz w:val="20"/>
                <w:szCs w:val="20"/>
              </w:rPr>
            </w:pPr>
            <w:r w:rsidRPr="002E1D65">
              <w:rPr>
                <w:sz w:val="20"/>
                <w:szCs w:val="20"/>
              </w:rPr>
              <w:t>91</w:t>
            </w:r>
          </w:p>
        </w:tc>
        <w:tc>
          <w:tcPr>
            <w:tcW w:w="567" w:type="dxa"/>
            <w:tcBorders>
              <w:top w:val="single" w:sz="4" w:space="0" w:color="auto"/>
              <w:left w:val="single" w:sz="4" w:space="0" w:color="auto"/>
              <w:bottom w:val="single" w:sz="4" w:space="0" w:color="auto"/>
              <w:right w:val="single" w:sz="4" w:space="0" w:color="auto"/>
            </w:tcBorders>
          </w:tcPr>
          <w:p w14:paraId="4319E12C"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52E0393D" w14:textId="77777777" w:rsidR="00306773" w:rsidRPr="002E1D65" w:rsidRDefault="00306773" w:rsidP="002E1D65">
            <w:pPr>
              <w:jc w:val="both"/>
              <w:rPr>
                <w:sz w:val="20"/>
                <w:szCs w:val="20"/>
              </w:rPr>
            </w:pPr>
            <w:r w:rsidRPr="002E1D65">
              <w:rPr>
                <w:sz w:val="20"/>
                <w:szCs w:val="20"/>
              </w:rPr>
              <w:t>134</w:t>
            </w:r>
          </w:p>
        </w:tc>
        <w:tc>
          <w:tcPr>
            <w:tcW w:w="567" w:type="dxa"/>
            <w:tcBorders>
              <w:top w:val="single" w:sz="4" w:space="0" w:color="auto"/>
              <w:left w:val="single" w:sz="4" w:space="0" w:color="auto"/>
              <w:bottom w:val="single" w:sz="4" w:space="0" w:color="auto"/>
              <w:right w:val="single" w:sz="4" w:space="0" w:color="auto"/>
            </w:tcBorders>
          </w:tcPr>
          <w:p w14:paraId="7F00B458" w14:textId="77777777" w:rsidR="00306773" w:rsidRPr="002E1D65" w:rsidRDefault="00306773" w:rsidP="002E1D65">
            <w:pPr>
              <w:jc w:val="both"/>
              <w:rPr>
                <w:sz w:val="20"/>
                <w:szCs w:val="20"/>
              </w:rPr>
            </w:pPr>
            <w:r w:rsidRPr="002E1D65">
              <w:rPr>
                <w:sz w:val="20"/>
                <w:szCs w:val="20"/>
              </w:rPr>
              <w:t>88</w:t>
            </w:r>
          </w:p>
        </w:tc>
        <w:tc>
          <w:tcPr>
            <w:tcW w:w="709" w:type="dxa"/>
            <w:tcBorders>
              <w:top w:val="single" w:sz="4" w:space="0" w:color="auto"/>
              <w:left w:val="single" w:sz="4" w:space="0" w:color="auto"/>
              <w:bottom w:val="single" w:sz="4" w:space="0" w:color="auto"/>
              <w:right w:val="single" w:sz="4" w:space="0" w:color="auto"/>
            </w:tcBorders>
          </w:tcPr>
          <w:p w14:paraId="59139658" w14:textId="77777777" w:rsidR="00306773" w:rsidRPr="002E1D65" w:rsidRDefault="00306773" w:rsidP="002E1D65">
            <w:pPr>
              <w:jc w:val="both"/>
              <w:rPr>
                <w:sz w:val="20"/>
                <w:szCs w:val="20"/>
              </w:rPr>
            </w:pPr>
            <w:r w:rsidRPr="002E1D65">
              <w:rPr>
                <w:sz w:val="20"/>
                <w:szCs w:val="20"/>
              </w:rPr>
              <w:t>46</w:t>
            </w:r>
          </w:p>
        </w:tc>
        <w:tc>
          <w:tcPr>
            <w:tcW w:w="567" w:type="dxa"/>
            <w:tcBorders>
              <w:top w:val="single" w:sz="4" w:space="0" w:color="auto"/>
              <w:left w:val="single" w:sz="4" w:space="0" w:color="auto"/>
              <w:bottom w:val="single" w:sz="4" w:space="0" w:color="auto"/>
              <w:right w:val="single" w:sz="4" w:space="0" w:color="auto"/>
            </w:tcBorders>
          </w:tcPr>
          <w:p w14:paraId="5F7B89E7" w14:textId="77777777" w:rsidR="00306773" w:rsidRPr="002E1D65" w:rsidRDefault="00306773" w:rsidP="002E1D65">
            <w:pPr>
              <w:jc w:val="both"/>
              <w:rPr>
                <w:sz w:val="20"/>
                <w:szCs w:val="20"/>
              </w:rPr>
            </w:pPr>
          </w:p>
        </w:tc>
      </w:tr>
      <w:tr w:rsidR="00306773" w:rsidRPr="002E1D65" w14:paraId="745C66C5" w14:textId="77777777" w:rsidTr="002E1D65">
        <w:tc>
          <w:tcPr>
            <w:tcW w:w="2093" w:type="dxa"/>
            <w:tcBorders>
              <w:top w:val="single" w:sz="4" w:space="0" w:color="auto"/>
              <w:left w:val="single" w:sz="4" w:space="0" w:color="auto"/>
              <w:bottom w:val="single" w:sz="4" w:space="0" w:color="auto"/>
              <w:right w:val="single" w:sz="4" w:space="0" w:color="auto"/>
            </w:tcBorders>
          </w:tcPr>
          <w:p w14:paraId="6F3A9656" w14:textId="77777777" w:rsidR="00306773" w:rsidRPr="002E1D65" w:rsidRDefault="00306773" w:rsidP="002E1D65">
            <w:pPr>
              <w:jc w:val="both"/>
              <w:rPr>
                <w:sz w:val="20"/>
                <w:szCs w:val="20"/>
              </w:rPr>
            </w:pPr>
            <w:r w:rsidRPr="002E1D65">
              <w:rPr>
                <w:sz w:val="20"/>
                <w:szCs w:val="20"/>
              </w:rPr>
              <w:t>Общеобразовательные учреждения</w:t>
            </w:r>
          </w:p>
        </w:tc>
        <w:tc>
          <w:tcPr>
            <w:tcW w:w="709" w:type="dxa"/>
            <w:tcBorders>
              <w:top w:val="single" w:sz="4" w:space="0" w:color="auto"/>
              <w:left w:val="single" w:sz="4" w:space="0" w:color="auto"/>
              <w:bottom w:val="single" w:sz="4" w:space="0" w:color="auto"/>
              <w:right w:val="single" w:sz="4" w:space="0" w:color="auto"/>
            </w:tcBorders>
          </w:tcPr>
          <w:p w14:paraId="35A66052" w14:textId="77777777" w:rsidR="00306773" w:rsidRPr="002E1D65" w:rsidRDefault="00306773" w:rsidP="002E1D65">
            <w:pPr>
              <w:jc w:val="both"/>
              <w:rPr>
                <w:sz w:val="20"/>
                <w:szCs w:val="20"/>
              </w:rPr>
            </w:pPr>
            <w:r w:rsidRPr="002E1D65">
              <w:rPr>
                <w:sz w:val="20"/>
                <w:szCs w:val="20"/>
              </w:rPr>
              <w:t>149</w:t>
            </w:r>
          </w:p>
        </w:tc>
        <w:tc>
          <w:tcPr>
            <w:tcW w:w="567" w:type="dxa"/>
            <w:tcBorders>
              <w:top w:val="single" w:sz="4" w:space="0" w:color="auto"/>
              <w:left w:val="single" w:sz="4" w:space="0" w:color="auto"/>
              <w:bottom w:val="single" w:sz="4" w:space="0" w:color="auto"/>
              <w:right w:val="single" w:sz="4" w:space="0" w:color="auto"/>
            </w:tcBorders>
          </w:tcPr>
          <w:p w14:paraId="4ACA0607" w14:textId="77777777" w:rsidR="00306773" w:rsidRPr="002E1D65" w:rsidRDefault="00306773" w:rsidP="002E1D65">
            <w:pPr>
              <w:jc w:val="both"/>
              <w:rPr>
                <w:sz w:val="20"/>
                <w:szCs w:val="20"/>
              </w:rPr>
            </w:pPr>
            <w:r w:rsidRPr="002E1D65">
              <w:rPr>
                <w:sz w:val="20"/>
                <w:szCs w:val="20"/>
              </w:rPr>
              <w:t>83</w:t>
            </w:r>
          </w:p>
        </w:tc>
        <w:tc>
          <w:tcPr>
            <w:tcW w:w="567" w:type="dxa"/>
            <w:tcBorders>
              <w:top w:val="single" w:sz="4" w:space="0" w:color="auto"/>
              <w:left w:val="single" w:sz="4" w:space="0" w:color="auto"/>
              <w:bottom w:val="single" w:sz="4" w:space="0" w:color="auto"/>
              <w:right w:val="single" w:sz="4" w:space="0" w:color="auto"/>
            </w:tcBorders>
          </w:tcPr>
          <w:p w14:paraId="43560506" w14:textId="77777777" w:rsidR="00306773" w:rsidRPr="002E1D65" w:rsidRDefault="00306773" w:rsidP="002E1D65">
            <w:pPr>
              <w:jc w:val="both"/>
              <w:rPr>
                <w:sz w:val="20"/>
                <w:szCs w:val="20"/>
              </w:rPr>
            </w:pPr>
            <w:r w:rsidRPr="002E1D65">
              <w:rPr>
                <w:sz w:val="20"/>
                <w:szCs w:val="20"/>
              </w:rPr>
              <w:t>66</w:t>
            </w:r>
          </w:p>
        </w:tc>
        <w:tc>
          <w:tcPr>
            <w:tcW w:w="426" w:type="dxa"/>
            <w:tcBorders>
              <w:top w:val="single" w:sz="4" w:space="0" w:color="auto"/>
              <w:left w:val="single" w:sz="4" w:space="0" w:color="auto"/>
              <w:bottom w:val="single" w:sz="4" w:space="0" w:color="auto"/>
              <w:right w:val="single" w:sz="4" w:space="0" w:color="auto"/>
            </w:tcBorders>
          </w:tcPr>
          <w:p w14:paraId="560B7FC9"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12321C3C" w14:textId="77777777" w:rsidR="00306773" w:rsidRPr="002E1D65" w:rsidRDefault="00306773" w:rsidP="002E1D65">
            <w:pPr>
              <w:jc w:val="both"/>
              <w:rPr>
                <w:sz w:val="20"/>
                <w:szCs w:val="20"/>
              </w:rPr>
            </w:pPr>
            <w:r w:rsidRPr="002E1D65">
              <w:rPr>
                <w:sz w:val="20"/>
                <w:szCs w:val="20"/>
              </w:rPr>
              <w:t>149</w:t>
            </w:r>
          </w:p>
        </w:tc>
        <w:tc>
          <w:tcPr>
            <w:tcW w:w="743" w:type="dxa"/>
            <w:tcBorders>
              <w:top w:val="single" w:sz="4" w:space="0" w:color="auto"/>
              <w:left w:val="single" w:sz="4" w:space="0" w:color="auto"/>
              <w:bottom w:val="single" w:sz="4" w:space="0" w:color="auto"/>
              <w:right w:val="single" w:sz="4" w:space="0" w:color="auto"/>
            </w:tcBorders>
          </w:tcPr>
          <w:p w14:paraId="2771F7F3" w14:textId="77777777" w:rsidR="00306773" w:rsidRPr="002E1D65" w:rsidRDefault="00306773" w:rsidP="002E1D65">
            <w:pPr>
              <w:jc w:val="both"/>
              <w:rPr>
                <w:sz w:val="20"/>
                <w:szCs w:val="20"/>
              </w:rPr>
            </w:pPr>
            <w:r w:rsidRPr="002E1D65">
              <w:rPr>
                <w:sz w:val="20"/>
                <w:szCs w:val="20"/>
              </w:rPr>
              <w:t>57</w:t>
            </w:r>
          </w:p>
        </w:tc>
        <w:tc>
          <w:tcPr>
            <w:tcW w:w="675" w:type="dxa"/>
            <w:tcBorders>
              <w:top w:val="single" w:sz="4" w:space="0" w:color="auto"/>
              <w:left w:val="single" w:sz="4" w:space="0" w:color="auto"/>
              <w:bottom w:val="single" w:sz="4" w:space="0" w:color="auto"/>
              <w:right w:val="single" w:sz="4" w:space="0" w:color="auto"/>
            </w:tcBorders>
          </w:tcPr>
          <w:p w14:paraId="5A41EA0F" w14:textId="77777777" w:rsidR="00306773" w:rsidRPr="002E1D65" w:rsidRDefault="00306773" w:rsidP="002E1D65">
            <w:pPr>
              <w:jc w:val="both"/>
              <w:rPr>
                <w:sz w:val="20"/>
                <w:szCs w:val="20"/>
              </w:rPr>
            </w:pPr>
            <w:r w:rsidRPr="002E1D65">
              <w:rPr>
                <w:sz w:val="20"/>
                <w:szCs w:val="20"/>
              </w:rPr>
              <w:t>92</w:t>
            </w:r>
          </w:p>
        </w:tc>
        <w:tc>
          <w:tcPr>
            <w:tcW w:w="567" w:type="dxa"/>
            <w:tcBorders>
              <w:top w:val="single" w:sz="4" w:space="0" w:color="auto"/>
              <w:left w:val="single" w:sz="4" w:space="0" w:color="auto"/>
              <w:bottom w:val="single" w:sz="4" w:space="0" w:color="auto"/>
              <w:right w:val="single" w:sz="4" w:space="0" w:color="auto"/>
            </w:tcBorders>
          </w:tcPr>
          <w:p w14:paraId="2DBD37EA"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4F16C627" w14:textId="77777777" w:rsidR="00306773" w:rsidRPr="002E1D65" w:rsidRDefault="00306773" w:rsidP="002E1D65">
            <w:pPr>
              <w:jc w:val="both"/>
              <w:rPr>
                <w:sz w:val="20"/>
                <w:szCs w:val="20"/>
              </w:rPr>
            </w:pPr>
            <w:r w:rsidRPr="002E1D65">
              <w:rPr>
                <w:sz w:val="20"/>
                <w:szCs w:val="20"/>
              </w:rPr>
              <w:t>155</w:t>
            </w:r>
          </w:p>
        </w:tc>
        <w:tc>
          <w:tcPr>
            <w:tcW w:w="567" w:type="dxa"/>
            <w:tcBorders>
              <w:top w:val="single" w:sz="4" w:space="0" w:color="auto"/>
              <w:left w:val="single" w:sz="4" w:space="0" w:color="auto"/>
              <w:bottom w:val="single" w:sz="4" w:space="0" w:color="auto"/>
              <w:right w:val="single" w:sz="4" w:space="0" w:color="auto"/>
            </w:tcBorders>
          </w:tcPr>
          <w:p w14:paraId="37BC9E36" w14:textId="77777777" w:rsidR="00306773" w:rsidRPr="002E1D65" w:rsidRDefault="00306773" w:rsidP="002E1D65">
            <w:pPr>
              <w:jc w:val="both"/>
              <w:rPr>
                <w:sz w:val="20"/>
                <w:szCs w:val="20"/>
              </w:rPr>
            </w:pPr>
            <w:r w:rsidRPr="002E1D65">
              <w:rPr>
                <w:sz w:val="20"/>
                <w:szCs w:val="20"/>
              </w:rPr>
              <w:t>93</w:t>
            </w:r>
          </w:p>
        </w:tc>
        <w:tc>
          <w:tcPr>
            <w:tcW w:w="709" w:type="dxa"/>
            <w:tcBorders>
              <w:top w:val="single" w:sz="4" w:space="0" w:color="auto"/>
              <w:left w:val="single" w:sz="4" w:space="0" w:color="auto"/>
              <w:bottom w:val="single" w:sz="4" w:space="0" w:color="auto"/>
              <w:right w:val="single" w:sz="4" w:space="0" w:color="auto"/>
            </w:tcBorders>
          </w:tcPr>
          <w:p w14:paraId="5A0E4180" w14:textId="77777777" w:rsidR="00306773" w:rsidRPr="002E1D65" w:rsidRDefault="00306773" w:rsidP="002E1D65">
            <w:pPr>
              <w:jc w:val="both"/>
              <w:rPr>
                <w:sz w:val="20"/>
                <w:szCs w:val="20"/>
              </w:rPr>
            </w:pPr>
            <w:r w:rsidRPr="002E1D65">
              <w:rPr>
                <w:sz w:val="20"/>
                <w:szCs w:val="20"/>
              </w:rPr>
              <w:t>62</w:t>
            </w:r>
          </w:p>
        </w:tc>
        <w:tc>
          <w:tcPr>
            <w:tcW w:w="567" w:type="dxa"/>
            <w:tcBorders>
              <w:top w:val="single" w:sz="4" w:space="0" w:color="auto"/>
              <w:left w:val="single" w:sz="4" w:space="0" w:color="auto"/>
              <w:bottom w:val="single" w:sz="4" w:space="0" w:color="auto"/>
              <w:right w:val="single" w:sz="4" w:space="0" w:color="auto"/>
            </w:tcBorders>
          </w:tcPr>
          <w:p w14:paraId="6FF3BB11" w14:textId="77777777" w:rsidR="00306773" w:rsidRPr="002E1D65" w:rsidRDefault="00306773" w:rsidP="002E1D65">
            <w:pPr>
              <w:jc w:val="both"/>
              <w:rPr>
                <w:sz w:val="20"/>
                <w:szCs w:val="20"/>
              </w:rPr>
            </w:pPr>
          </w:p>
        </w:tc>
      </w:tr>
      <w:tr w:rsidR="00306773" w:rsidRPr="002E1D65" w14:paraId="47737FB6" w14:textId="77777777" w:rsidTr="002E1D65">
        <w:tc>
          <w:tcPr>
            <w:tcW w:w="2093" w:type="dxa"/>
            <w:tcBorders>
              <w:top w:val="single" w:sz="4" w:space="0" w:color="auto"/>
              <w:left w:val="single" w:sz="4" w:space="0" w:color="auto"/>
              <w:bottom w:val="single" w:sz="4" w:space="0" w:color="auto"/>
              <w:right w:val="single" w:sz="4" w:space="0" w:color="auto"/>
            </w:tcBorders>
          </w:tcPr>
          <w:p w14:paraId="17DF8D7A" w14:textId="77777777" w:rsidR="00306773" w:rsidRPr="002E1D65" w:rsidRDefault="00306773" w:rsidP="002E1D65">
            <w:pPr>
              <w:jc w:val="both"/>
              <w:rPr>
                <w:sz w:val="20"/>
                <w:szCs w:val="20"/>
              </w:rPr>
            </w:pPr>
            <w:r w:rsidRPr="002E1D65">
              <w:rPr>
                <w:sz w:val="20"/>
                <w:szCs w:val="20"/>
              </w:rPr>
              <w:t>Образовательные учреждения, имеющие в своем составе дошкольные группы</w:t>
            </w:r>
          </w:p>
        </w:tc>
        <w:tc>
          <w:tcPr>
            <w:tcW w:w="709" w:type="dxa"/>
            <w:tcBorders>
              <w:top w:val="single" w:sz="4" w:space="0" w:color="auto"/>
              <w:left w:val="single" w:sz="4" w:space="0" w:color="auto"/>
              <w:bottom w:val="single" w:sz="4" w:space="0" w:color="auto"/>
              <w:right w:val="single" w:sz="4" w:space="0" w:color="auto"/>
            </w:tcBorders>
          </w:tcPr>
          <w:p w14:paraId="7643492C" w14:textId="77777777" w:rsidR="00306773" w:rsidRPr="002E1D65" w:rsidRDefault="00306773" w:rsidP="002E1D65">
            <w:pPr>
              <w:jc w:val="both"/>
              <w:rPr>
                <w:sz w:val="20"/>
                <w:szCs w:val="20"/>
              </w:rPr>
            </w:pPr>
            <w:r w:rsidRPr="002E1D65">
              <w:rPr>
                <w:sz w:val="20"/>
                <w:szCs w:val="20"/>
              </w:rPr>
              <w:t>7</w:t>
            </w:r>
          </w:p>
        </w:tc>
        <w:tc>
          <w:tcPr>
            <w:tcW w:w="567" w:type="dxa"/>
            <w:tcBorders>
              <w:top w:val="single" w:sz="4" w:space="0" w:color="auto"/>
              <w:left w:val="single" w:sz="4" w:space="0" w:color="auto"/>
              <w:bottom w:val="single" w:sz="4" w:space="0" w:color="auto"/>
              <w:right w:val="single" w:sz="4" w:space="0" w:color="auto"/>
            </w:tcBorders>
          </w:tcPr>
          <w:p w14:paraId="0E5B249C" w14:textId="77777777" w:rsidR="00306773" w:rsidRPr="002E1D65" w:rsidRDefault="00306773" w:rsidP="002E1D65">
            <w:pPr>
              <w:jc w:val="both"/>
              <w:rPr>
                <w:sz w:val="20"/>
                <w:szCs w:val="20"/>
              </w:rPr>
            </w:pPr>
            <w:r w:rsidRPr="002E1D65">
              <w:rPr>
                <w:sz w:val="20"/>
                <w:szCs w:val="20"/>
              </w:rPr>
              <w:t>4</w:t>
            </w:r>
          </w:p>
        </w:tc>
        <w:tc>
          <w:tcPr>
            <w:tcW w:w="567" w:type="dxa"/>
            <w:tcBorders>
              <w:top w:val="single" w:sz="4" w:space="0" w:color="auto"/>
              <w:left w:val="single" w:sz="4" w:space="0" w:color="auto"/>
              <w:bottom w:val="single" w:sz="4" w:space="0" w:color="auto"/>
              <w:right w:val="single" w:sz="4" w:space="0" w:color="auto"/>
            </w:tcBorders>
          </w:tcPr>
          <w:p w14:paraId="59981F74" w14:textId="77777777" w:rsidR="00306773" w:rsidRPr="002E1D65" w:rsidRDefault="00306773" w:rsidP="002E1D65">
            <w:pPr>
              <w:jc w:val="both"/>
              <w:rPr>
                <w:sz w:val="20"/>
                <w:szCs w:val="20"/>
              </w:rPr>
            </w:pPr>
            <w:r w:rsidRPr="002E1D65">
              <w:rPr>
                <w:sz w:val="20"/>
                <w:szCs w:val="20"/>
              </w:rPr>
              <w:t>3</w:t>
            </w:r>
          </w:p>
        </w:tc>
        <w:tc>
          <w:tcPr>
            <w:tcW w:w="426" w:type="dxa"/>
            <w:tcBorders>
              <w:top w:val="single" w:sz="4" w:space="0" w:color="auto"/>
              <w:left w:val="single" w:sz="4" w:space="0" w:color="auto"/>
              <w:bottom w:val="single" w:sz="4" w:space="0" w:color="auto"/>
              <w:right w:val="single" w:sz="4" w:space="0" w:color="auto"/>
            </w:tcBorders>
          </w:tcPr>
          <w:p w14:paraId="3BFB9A7B"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3E622565" w14:textId="77777777" w:rsidR="00306773" w:rsidRPr="002E1D65" w:rsidRDefault="00306773" w:rsidP="002E1D65">
            <w:pPr>
              <w:jc w:val="both"/>
              <w:rPr>
                <w:sz w:val="20"/>
                <w:szCs w:val="20"/>
              </w:rPr>
            </w:pPr>
            <w:r w:rsidRPr="002E1D65">
              <w:rPr>
                <w:sz w:val="20"/>
                <w:szCs w:val="20"/>
              </w:rPr>
              <w:t>7</w:t>
            </w:r>
          </w:p>
        </w:tc>
        <w:tc>
          <w:tcPr>
            <w:tcW w:w="743" w:type="dxa"/>
            <w:tcBorders>
              <w:top w:val="single" w:sz="4" w:space="0" w:color="auto"/>
              <w:left w:val="single" w:sz="4" w:space="0" w:color="auto"/>
              <w:bottom w:val="single" w:sz="4" w:space="0" w:color="auto"/>
              <w:right w:val="single" w:sz="4" w:space="0" w:color="auto"/>
            </w:tcBorders>
          </w:tcPr>
          <w:p w14:paraId="56415CD2" w14:textId="77777777" w:rsidR="00306773" w:rsidRPr="002E1D65" w:rsidRDefault="00306773" w:rsidP="002E1D65">
            <w:pPr>
              <w:jc w:val="both"/>
              <w:rPr>
                <w:sz w:val="20"/>
                <w:szCs w:val="20"/>
              </w:rPr>
            </w:pPr>
            <w:r w:rsidRPr="002E1D65">
              <w:rPr>
                <w:sz w:val="20"/>
                <w:szCs w:val="20"/>
              </w:rPr>
              <w:t>7</w:t>
            </w:r>
          </w:p>
        </w:tc>
        <w:tc>
          <w:tcPr>
            <w:tcW w:w="675" w:type="dxa"/>
            <w:tcBorders>
              <w:top w:val="single" w:sz="4" w:space="0" w:color="auto"/>
              <w:left w:val="single" w:sz="4" w:space="0" w:color="auto"/>
              <w:bottom w:val="single" w:sz="4" w:space="0" w:color="auto"/>
              <w:right w:val="single" w:sz="4" w:space="0" w:color="auto"/>
            </w:tcBorders>
          </w:tcPr>
          <w:p w14:paraId="2492C8EB" w14:textId="77777777" w:rsidR="00306773" w:rsidRPr="002E1D65" w:rsidRDefault="00306773" w:rsidP="002E1D65">
            <w:pPr>
              <w:jc w:val="both"/>
              <w:rPr>
                <w:sz w:val="20"/>
                <w:szCs w:val="20"/>
              </w:rPr>
            </w:pPr>
            <w:r w:rsidRPr="002E1D65">
              <w:rPr>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2E32B70A"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AA4C20A" w14:textId="77777777" w:rsidR="00306773" w:rsidRPr="002E1D65" w:rsidRDefault="00306773" w:rsidP="002E1D65">
            <w:pPr>
              <w:jc w:val="both"/>
              <w:rPr>
                <w:sz w:val="20"/>
                <w:szCs w:val="20"/>
              </w:rPr>
            </w:pPr>
            <w:r w:rsidRPr="002E1D65">
              <w:rPr>
                <w:sz w:val="20"/>
                <w:szCs w:val="20"/>
              </w:rPr>
              <w:t>16</w:t>
            </w:r>
          </w:p>
        </w:tc>
        <w:tc>
          <w:tcPr>
            <w:tcW w:w="567" w:type="dxa"/>
            <w:tcBorders>
              <w:top w:val="single" w:sz="4" w:space="0" w:color="auto"/>
              <w:left w:val="single" w:sz="4" w:space="0" w:color="auto"/>
              <w:bottom w:val="single" w:sz="4" w:space="0" w:color="auto"/>
              <w:right w:val="single" w:sz="4" w:space="0" w:color="auto"/>
            </w:tcBorders>
          </w:tcPr>
          <w:p w14:paraId="4DB4D771" w14:textId="77777777" w:rsidR="00306773" w:rsidRPr="002E1D65" w:rsidRDefault="00306773" w:rsidP="002E1D65">
            <w:pPr>
              <w:jc w:val="both"/>
              <w:rPr>
                <w:sz w:val="20"/>
                <w:szCs w:val="20"/>
              </w:rPr>
            </w:pPr>
            <w:r w:rsidRPr="002E1D65">
              <w:rPr>
                <w:sz w:val="20"/>
                <w:szCs w:val="20"/>
              </w:rPr>
              <w:t>16</w:t>
            </w:r>
          </w:p>
        </w:tc>
        <w:tc>
          <w:tcPr>
            <w:tcW w:w="709" w:type="dxa"/>
            <w:tcBorders>
              <w:top w:val="single" w:sz="4" w:space="0" w:color="auto"/>
              <w:left w:val="single" w:sz="4" w:space="0" w:color="auto"/>
              <w:bottom w:val="single" w:sz="4" w:space="0" w:color="auto"/>
              <w:right w:val="single" w:sz="4" w:space="0" w:color="auto"/>
            </w:tcBorders>
          </w:tcPr>
          <w:p w14:paraId="2DB9F3C7" w14:textId="77777777" w:rsidR="00306773" w:rsidRPr="002E1D65" w:rsidRDefault="00306773" w:rsidP="002E1D65">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51C9D815" w14:textId="77777777" w:rsidR="00306773" w:rsidRPr="002E1D65" w:rsidRDefault="00306773" w:rsidP="002E1D65">
            <w:pPr>
              <w:jc w:val="both"/>
              <w:rPr>
                <w:sz w:val="20"/>
                <w:szCs w:val="20"/>
              </w:rPr>
            </w:pPr>
          </w:p>
        </w:tc>
      </w:tr>
      <w:tr w:rsidR="00306773" w:rsidRPr="002E1D65" w14:paraId="1243D81A" w14:textId="77777777" w:rsidTr="002E1D65">
        <w:tc>
          <w:tcPr>
            <w:tcW w:w="2093" w:type="dxa"/>
            <w:tcBorders>
              <w:top w:val="single" w:sz="4" w:space="0" w:color="auto"/>
              <w:left w:val="single" w:sz="4" w:space="0" w:color="auto"/>
              <w:bottom w:val="single" w:sz="4" w:space="0" w:color="auto"/>
              <w:right w:val="single" w:sz="4" w:space="0" w:color="auto"/>
            </w:tcBorders>
          </w:tcPr>
          <w:p w14:paraId="34F73A0A" w14:textId="77777777" w:rsidR="00306773" w:rsidRPr="002E1D65" w:rsidRDefault="00306773" w:rsidP="002E1D65">
            <w:pPr>
              <w:jc w:val="both"/>
              <w:rPr>
                <w:sz w:val="20"/>
                <w:szCs w:val="20"/>
              </w:rPr>
            </w:pPr>
            <w:r w:rsidRPr="002E1D65">
              <w:rPr>
                <w:sz w:val="20"/>
                <w:szCs w:val="20"/>
              </w:rPr>
              <w:t>Детские санатории</w:t>
            </w:r>
          </w:p>
        </w:tc>
        <w:tc>
          <w:tcPr>
            <w:tcW w:w="709" w:type="dxa"/>
            <w:tcBorders>
              <w:top w:val="single" w:sz="4" w:space="0" w:color="auto"/>
              <w:left w:val="single" w:sz="4" w:space="0" w:color="auto"/>
              <w:bottom w:val="single" w:sz="4" w:space="0" w:color="auto"/>
              <w:right w:val="single" w:sz="4" w:space="0" w:color="auto"/>
            </w:tcBorders>
          </w:tcPr>
          <w:p w14:paraId="0B7A7212" w14:textId="77777777" w:rsidR="00306773" w:rsidRPr="002E1D65" w:rsidRDefault="00306773" w:rsidP="002E1D65">
            <w:pPr>
              <w:jc w:val="both"/>
              <w:rPr>
                <w:sz w:val="20"/>
                <w:szCs w:val="20"/>
              </w:rPr>
            </w:pPr>
            <w:r w:rsidRPr="002E1D65">
              <w:rPr>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7376C73F" w14:textId="77777777" w:rsidR="00306773" w:rsidRPr="002E1D65" w:rsidRDefault="00306773" w:rsidP="002E1D65">
            <w:pPr>
              <w:jc w:val="both"/>
              <w:rPr>
                <w:sz w:val="20"/>
                <w:szCs w:val="20"/>
              </w:rPr>
            </w:pPr>
            <w:r w:rsidRPr="002E1D65">
              <w:rPr>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2EC6AA42" w14:textId="77777777" w:rsidR="00306773" w:rsidRPr="002E1D65" w:rsidRDefault="00306773" w:rsidP="002E1D65">
            <w:pPr>
              <w:jc w:val="both"/>
              <w:rPr>
                <w:sz w:val="20"/>
                <w:szCs w:val="20"/>
              </w:rPr>
            </w:pPr>
            <w:r w:rsidRPr="002E1D65">
              <w:rPr>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167E6EE2"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0B70A3D4" w14:textId="77777777" w:rsidR="00306773" w:rsidRPr="002E1D65" w:rsidRDefault="00306773" w:rsidP="002E1D65">
            <w:pPr>
              <w:jc w:val="both"/>
              <w:rPr>
                <w:sz w:val="20"/>
                <w:szCs w:val="20"/>
              </w:rPr>
            </w:pPr>
            <w:r w:rsidRPr="002E1D65">
              <w:rPr>
                <w:sz w:val="20"/>
                <w:szCs w:val="20"/>
              </w:rPr>
              <w:t>1</w:t>
            </w:r>
          </w:p>
        </w:tc>
        <w:tc>
          <w:tcPr>
            <w:tcW w:w="743" w:type="dxa"/>
            <w:tcBorders>
              <w:top w:val="single" w:sz="4" w:space="0" w:color="auto"/>
              <w:left w:val="single" w:sz="4" w:space="0" w:color="auto"/>
              <w:bottom w:val="single" w:sz="4" w:space="0" w:color="auto"/>
              <w:right w:val="single" w:sz="4" w:space="0" w:color="auto"/>
            </w:tcBorders>
          </w:tcPr>
          <w:p w14:paraId="7B49B9AE" w14:textId="77777777" w:rsidR="00306773" w:rsidRPr="002E1D65" w:rsidRDefault="00306773" w:rsidP="002E1D65">
            <w:pPr>
              <w:jc w:val="both"/>
              <w:rPr>
                <w:sz w:val="20"/>
                <w:szCs w:val="20"/>
              </w:rPr>
            </w:pPr>
            <w:r w:rsidRPr="002E1D65">
              <w:rPr>
                <w:sz w:val="20"/>
                <w:szCs w:val="20"/>
              </w:rPr>
              <w:t>1</w:t>
            </w:r>
          </w:p>
        </w:tc>
        <w:tc>
          <w:tcPr>
            <w:tcW w:w="675" w:type="dxa"/>
            <w:tcBorders>
              <w:top w:val="single" w:sz="4" w:space="0" w:color="auto"/>
              <w:left w:val="single" w:sz="4" w:space="0" w:color="auto"/>
              <w:bottom w:val="single" w:sz="4" w:space="0" w:color="auto"/>
              <w:right w:val="single" w:sz="4" w:space="0" w:color="auto"/>
            </w:tcBorders>
          </w:tcPr>
          <w:p w14:paraId="566534DB" w14:textId="77777777" w:rsidR="00306773" w:rsidRPr="002E1D65" w:rsidRDefault="00306773" w:rsidP="002E1D65">
            <w:pPr>
              <w:jc w:val="both"/>
              <w:rPr>
                <w:sz w:val="20"/>
                <w:szCs w:val="20"/>
              </w:rPr>
            </w:pPr>
          </w:p>
        </w:tc>
        <w:tc>
          <w:tcPr>
            <w:tcW w:w="567" w:type="dxa"/>
            <w:tcBorders>
              <w:top w:val="single" w:sz="4" w:space="0" w:color="auto"/>
              <w:left w:val="single" w:sz="4" w:space="0" w:color="auto"/>
              <w:bottom w:val="single" w:sz="4" w:space="0" w:color="auto"/>
              <w:right w:val="single" w:sz="4" w:space="0" w:color="auto"/>
            </w:tcBorders>
          </w:tcPr>
          <w:p w14:paraId="03A99E16"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1D227462" w14:textId="77777777" w:rsidR="00306773" w:rsidRPr="002E1D65" w:rsidRDefault="00306773" w:rsidP="002E1D65">
            <w:pPr>
              <w:jc w:val="both"/>
              <w:rPr>
                <w:sz w:val="20"/>
                <w:szCs w:val="20"/>
              </w:rPr>
            </w:pPr>
            <w:r w:rsidRPr="002E1D65">
              <w:rPr>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4DD78487" w14:textId="77777777" w:rsidR="00306773" w:rsidRPr="002E1D65" w:rsidRDefault="00306773" w:rsidP="002E1D65">
            <w:pPr>
              <w:jc w:val="both"/>
              <w:rPr>
                <w:sz w:val="20"/>
                <w:szCs w:val="20"/>
              </w:rPr>
            </w:pPr>
            <w:r w:rsidRPr="002E1D65">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60042055" w14:textId="77777777" w:rsidR="00306773" w:rsidRPr="002E1D65" w:rsidRDefault="00306773" w:rsidP="002E1D65">
            <w:pPr>
              <w:jc w:val="both"/>
              <w:rPr>
                <w:sz w:val="20"/>
                <w:szCs w:val="20"/>
              </w:rPr>
            </w:pPr>
            <w:r w:rsidRPr="002E1D65">
              <w:rPr>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19594F4C" w14:textId="77777777" w:rsidR="00306773" w:rsidRPr="002E1D65" w:rsidRDefault="00306773" w:rsidP="002E1D65">
            <w:pPr>
              <w:jc w:val="both"/>
              <w:rPr>
                <w:sz w:val="20"/>
                <w:szCs w:val="20"/>
              </w:rPr>
            </w:pPr>
            <w:r w:rsidRPr="002E1D65">
              <w:rPr>
                <w:sz w:val="20"/>
                <w:szCs w:val="20"/>
              </w:rPr>
              <w:t>-</w:t>
            </w:r>
          </w:p>
        </w:tc>
      </w:tr>
      <w:tr w:rsidR="00306773" w:rsidRPr="002E1D65" w14:paraId="156F92AD" w14:textId="77777777" w:rsidTr="002E1D65">
        <w:tc>
          <w:tcPr>
            <w:tcW w:w="2093" w:type="dxa"/>
            <w:tcBorders>
              <w:top w:val="single" w:sz="4" w:space="0" w:color="auto"/>
              <w:left w:val="single" w:sz="4" w:space="0" w:color="auto"/>
              <w:bottom w:val="single" w:sz="4" w:space="0" w:color="auto"/>
              <w:right w:val="single" w:sz="4" w:space="0" w:color="auto"/>
            </w:tcBorders>
          </w:tcPr>
          <w:p w14:paraId="4FC6077B" w14:textId="77777777" w:rsidR="00306773" w:rsidRPr="002E1D65" w:rsidRDefault="00306773" w:rsidP="002E1D65">
            <w:pPr>
              <w:jc w:val="both"/>
              <w:rPr>
                <w:sz w:val="20"/>
                <w:szCs w:val="20"/>
              </w:rPr>
            </w:pPr>
            <w:r w:rsidRPr="002E1D65">
              <w:rPr>
                <w:sz w:val="20"/>
                <w:szCs w:val="20"/>
              </w:rPr>
              <w:t>Учреждения для детей-сирот, оставшихся без попечения родителей</w:t>
            </w:r>
          </w:p>
        </w:tc>
        <w:tc>
          <w:tcPr>
            <w:tcW w:w="709" w:type="dxa"/>
            <w:tcBorders>
              <w:top w:val="single" w:sz="4" w:space="0" w:color="auto"/>
              <w:left w:val="single" w:sz="4" w:space="0" w:color="auto"/>
              <w:bottom w:val="single" w:sz="4" w:space="0" w:color="auto"/>
              <w:right w:val="single" w:sz="4" w:space="0" w:color="auto"/>
            </w:tcBorders>
          </w:tcPr>
          <w:p w14:paraId="7B19CFB3" w14:textId="77777777" w:rsidR="00306773" w:rsidRPr="002E1D65" w:rsidRDefault="00306773" w:rsidP="002E1D65">
            <w:pPr>
              <w:jc w:val="both"/>
              <w:rPr>
                <w:sz w:val="20"/>
                <w:szCs w:val="20"/>
              </w:rPr>
            </w:pPr>
            <w:r w:rsidRPr="002E1D65">
              <w:rPr>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2841F3F3" w14:textId="77777777" w:rsidR="00306773" w:rsidRPr="002E1D65" w:rsidRDefault="00306773" w:rsidP="002E1D65">
            <w:pPr>
              <w:jc w:val="both"/>
              <w:rPr>
                <w:sz w:val="20"/>
                <w:szCs w:val="20"/>
              </w:rPr>
            </w:pPr>
            <w:r w:rsidRPr="002E1D65">
              <w:rPr>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053876BD" w14:textId="77777777" w:rsidR="00306773" w:rsidRPr="002E1D65" w:rsidRDefault="00306773" w:rsidP="002E1D65">
            <w:pPr>
              <w:jc w:val="both"/>
              <w:rPr>
                <w:sz w:val="20"/>
                <w:szCs w:val="20"/>
              </w:rPr>
            </w:pPr>
            <w:r w:rsidRPr="002E1D65">
              <w:rPr>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622FF2BF"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4806B2B" w14:textId="77777777" w:rsidR="00306773" w:rsidRPr="002E1D65" w:rsidRDefault="00306773" w:rsidP="002E1D65">
            <w:pPr>
              <w:jc w:val="both"/>
              <w:rPr>
                <w:sz w:val="20"/>
                <w:szCs w:val="20"/>
              </w:rPr>
            </w:pPr>
            <w:r w:rsidRPr="002E1D65">
              <w:rPr>
                <w:sz w:val="20"/>
                <w:szCs w:val="20"/>
              </w:rPr>
              <w:t>3</w:t>
            </w:r>
          </w:p>
        </w:tc>
        <w:tc>
          <w:tcPr>
            <w:tcW w:w="743" w:type="dxa"/>
            <w:tcBorders>
              <w:top w:val="single" w:sz="4" w:space="0" w:color="auto"/>
              <w:left w:val="single" w:sz="4" w:space="0" w:color="auto"/>
              <w:bottom w:val="single" w:sz="4" w:space="0" w:color="auto"/>
              <w:right w:val="single" w:sz="4" w:space="0" w:color="auto"/>
            </w:tcBorders>
          </w:tcPr>
          <w:p w14:paraId="2D9C2C09" w14:textId="77777777" w:rsidR="00306773" w:rsidRPr="002E1D65" w:rsidRDefault="00306773" w:rsidP="002E1D65">
            <w:pPr>
              <w:jc w:val="both"/>
              <w:rPr>
                <w:sz w:val="20"/>
                <w:szCs w:val="20"/>
              </w:rPr>
            </w:pPr>
            <w:r w:rsidRPr="002E1D65">
              <w:rPr>
                <w:sz w:val="20"/>
                <w:szCs w:val="20"/>
              </w:rPr>
              <w:t>-</w:t>
            </w:r>
          </w:p>
        </w:tc>
        <w:tc>
          <w:tcPr>
            <w:tcW w:w="675" w:type="dxa"/>
            <w:tcBorders>
              <w:top w:val="single" w:sz="4" w:space="0" w:color="auto"/>
              <w:left w:val="single" w:sz="4" w:space="0" w:color="auto"/>
              <w:bottom w:val="single" w:sz="4" w:space="0" w:color="auto"/>
              <w:right w:val="single" w:sz="4" w:space="0" w:color="auto"/>
            </w:tcBorders>
          </w:tcPr>
          <w:p w14:paraId="5B521FD2" w14:textId="77777777" w:rsidR="00306773" w:rsidRPr="002E1D65" w:rsidRDefault="00306773" w:rsidP="002E1D65">
            <w:pPr>
              <w:jc w:val="both"/>
              <w:rPr>
                <w:sz w:val="20"/>
                <w:szCs w:val="20"/>
              </w:rPr>
            </w:pPr>
            <w:r w:rsidRPr="002E1D65">
              <w:rPr>
                <w:sz w:val="20"/>
                <w:szCs w:val="20"/>
              </w:rPr>
              <w:t>3</w:t>
            </w:r>
          </w:p>
        </w:tc>
        <w:tc>
          <w:tcPr>
            <w:tcW w:w="567" w:type="dxa"/>
            <w:tcBorders>
              <w:top w:val="single" w:sz="4" w:space="0" w:color="auto"/>
              <w:left w:val="single" w:sz="4" w:space="0" w:color="auto"/>
              <w:bottom w:val="single" w:sz="4" w:space="0" w:color="auto"/>
              <w:right w:val="single" w:sz="4" w:space="0" w:color="auto"/>
            </w:tcBorders>
          </w:tcPr>
          <w:p w14:paraId="789BB139"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07EAD42B" w14:textId="77777777" w:rsidR="00306773" w:rsidRPr="002E1D65" w:rsidRDefault="00306773" w:rsidP="002E1D65">
            <w:pPr>
              <w:jc w:val="both"/>
              <w:rPr>
                <w:sz w:val="20"/>
                <w:szCs w:val="20"/>
              </w:rPr>
            </w:pPr>
            <w:r w:rsidRPr="002E1D65">
              <w:rPr>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56DA1DDB" w14:textId="77777777" w:rsidR="00306773" w:rsidRPr="002E1D65" w:rsidRDefault="00306773" w:rsidP="002E1D65">
            <w:pPr>
              <w:jc w:val="both"/>
              <w:rPr>
                <w:sz w:val="20"/>
                <w:szCs w:val="20"/>
              </w:rPr>
            </w:pPr>
            <w:r w:rsidRPr="002E1D65">
              <w:rPr>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08B84928" w14:textId="77777777" w:rsidR="00306773" w:rsidRPr="002E1D65" w:rsidRDefault="00306773" w:rsidP="002E1D65">
            <w:pPr>
              <w:jc w:val="both"/>
              <w:rPr>
                <w:sz w:val="20"/>
                <w:szCs w:val="20"/>
              </w:rPr>
            </w:pPr>
            <w:r w:rsidRPr="002E1D65">
              <w:rPr>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20DB3AE8" w14:textId="77777777" w:rsidR="00306773" w:rsidRPr="002E1D65" w:rsidRDefault="00306773" w:rsidP="002E1D65">
            <w:pPr>
              <w:jc w:val="both"/>
              <w:rPr>
                <w:sz w:val="20"/>
                <w:szCs w:val="20"/>
              </w:rPr>
            </w:pPr>
            <w:r w:rsidRPr="002E1D65">
              <w:rPr>
                <w:sz w:val="20"/>
                <w:szCs w:val="20"/>
              </w:rPr>
              <w:t>-</w:t>
            </w:r>
          </w:p>
        </w:tc>
      </w:tr>
      <w:tr w:rsidR="00306773" w:rsidRPr="002E1D65" w14:paraId="6C35E153" w14:textId="77777777" w:rsidTr="002E1D65">
        <w:tc>
          <w:tcPr>
            <w:tcW w:w="2093" w:type="dxa"/>
            <w:tcBorders>
              <w:top w:val="single" w:sz="4" w:space="0" w:color="auto"/>
              <w:left w:val="single" w:sz="4" w:space="0" w:color="auto"/>
              <w:bottom w:val="single" w:sz="4" w:space="0" w:color="auto"/>
              <w:right w:val="single" w:sz="4" w:space="0" w:color="auto"/>
            </w:tcBorders>
          </w:tcPr>
          <w:p w14:paraId="745AB9C1" w14:textId="77777777" w:rsidR="00306773" w:rsidRPr="002E1D65" w:rsidRDefault="00306773" w:rsidP="002E1D65">
            <w:pPr>
              <w:jc w:val="both"/>
              <w:rPr>
                <w:sz w:val="20"/>
                <w:szCs w:val="20"/>
              </w:rPr>
            </w:pPr>
            <w:r w:rsidRPr="002E1D65">
              <w:rPr>
                <w:sz w:val="20"/>
                <w:szCs w:val="20"/>
              </w:rPr>
              <w:t>Организации дополнительного образования детей</w:t>
            </w:r>
          </w:p>
        </w:tc>
        <w:tc>
          <w:tcPr>
            <w:tcW w:w="709" w:type="dxa"/>
            <w:tcBorders>
              <w:top w:val="single" w:sz="4" w:space="0" w:color="auto"/>
              <w:left w:val="single" w:sz="4" w:space="0" w:color="auto"/>
              <w:bottom w:val="single" w:sz="4" w:space="0" w:color="auto"/>
              <w:right w:val="single" w:sz="4" w:space="0" w:color="auto"/>
            </w:tcBorders>
          </w:tcPr>
          <w:p w14:paraId="5795292F" w14:textId="77777777" w:rsidR="00306773" w:rsidRPr="002E1D65" w:rsidRDefault="00306773" w:rsidP="002E1D65">
            <w:pPr>
              <w:jc w:val="both"/>
              <w:rPr>
                <w:sz w:val="20"/>
                <w:szCs w:val="20"/>
              </w:rPr>
            </w:pPr>
            <w:r w:rsidRPr="002E1D65">
              <w:rPr>
                <w:sz w:val="20"/>
                <w:szCs w:val="20"/>
              </w:rPr>
              <w:t>74</w:t>
            </w:r>
          </w:p>
        </w:tc>
        <w:tc>
          <w:tcPr>
            <w:tcW w:w="567" w:type="dxa"/>
            <w:tcBorders>
              <w:top w:val="single" w:sz="4" w:space="0" w:color="auto"/>
              <w:left w:val="single" w:sz="4" w:space="0" w:color="auto"/>
              <w:bottom w:val="single" w:sz="4" w:space="0" w:color="auto"/>
              <w:right w:val="single" w:sz="4" w:space="0" w:color="auto"/>
            </w:tcBorders>
          </w:tcPr>
          <w:p w14:paraId="1059C486" w14:textId="77777777" w:rsidR="00306773" w:rsidRPr="002E1D65" w:rsidRDefault="00306773" w:rsidP="002E1D65">
            <w:pPr>
              <w:jc w:val="both"/>
              <w:rPr>
                <w:sz w:val="20"/>
                <w:szCs w:val="20"/>
              </w:rPr>
            </w:pPr>
            <w:r w:rsidRPr="002E1D65">
              <w:rPr>
                <w:sz w:val="20"/>
                <w:szCs w:val="20"/>
              </w:rPr>
              <w:t>38</w:t>
            </w:r>
          </w:p>
        </w:tc>
        <w:tc>
          <w:tcPr>
            <w:tcW w:w="567" w:type="dxa"/>
            <w:tcBorders>
              <w:top w:val="single" w:sz="4" w:space="0" w:color="auto"/>
              <w:left w:val="single" w:sz="4" w:space="0" w:color="auto"/>
              <w:bottom w:val="single" w:sz="4" w:space="0" w:color="auto"/>
              <w:right w:val="single" w:sz="4" w:space="0" w:color="auto"/>
            </w:tcBorders>
          </w:tcPr>
          <w:p w14:paraId="5ED4F0FD" w14:textId="77777777" w:rsidR="00306773" w:rsidRPr="002E1D65" w:rsidRDefault="00306773" w:rsidP="002E1D65">
            <w:pPr>
              <w:jc w:val="both"/>
              <w:rPr>
                <w:sz w:val="20"/>
                <w:szCs w:val="20"/>
              </w:rPr>
            </w:pPr>
            <w:r w:rsidRPr="002E1D65">
              <w:rPr>
                <w:sz w:val="20"/>
                <w:szCs w:val="20"/>
              </w:rPr>
              <w:t>36</w:t>
            </w:r>
          </w:p>
        </w:tc>
        <w:tc>
          <w:tcPr>
            <w:tcW w:w="426" w:type="dxa"/>
            <w:tcBorders>
              <w:top w:val="single" w:sz="4" w:space="0" w:color="auto"/>
              <w:left w:val="single" w:sz="4" w:space="0" w:color="auto"/>
              <w:bottom w:val="single" w:sz="4" w:space="0" w:color="auto"/>
              <w:right w:val="single" w:sz="4" w:space="0" w:color="auto"/>
            </w:tcBorders>
          </w:tcPr>
          <w:p w14:paraId="2A2E0F79"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44146E92" w14:textId="77777777" w:rsidR="00306773" w:rsidRPr="002E1D65" w:rsidRDefault="00306773" w:rsidP="002E1D65">
            <w:pPr>
              <w:jc w:val="both"/>
              <w:rPr>
                <w:sz w:val="20"/>
                <w:szCs w:val="20"/>
              </w:rPr>
            </w:pPr>
            <w:r w:rsidRPr="002E1D65">
              <w:rPr>
                <w:sz w:val="20"/>
                <w:szCs w:val="20"/>
              </w:rPr>
              <w:t>74</w:t>
            </w:r>
          </w:p>
        </w:tc>
        <w:tc>
          <w:tcPr>
            <w:tcW w:w="743" w:type="dxa"/>
            <w:tcBorders>
              <w:top w:val="single" w:sz="4" w:space="0" w:color="auto"/>
              <w:left w:val="single" w:sz="4" w:space="0" w:color="auto"/>
              <w:bottom w:val="single" w:sz="4" w:space="0" w:color="auto"/>
              <w:right w:val="single" w:sz="4" w:space="0" w:color="auto"/>
            </w:tcBorders>
          </w:tcPr>
          <w:p w14:paraId="5EE2BA2B" w14:textId="77777777" w:rsidR="00306773" w:rsidRPr="002E1D65" w:rsidRDefault="00306773" w:rsidP="002E1D65">
            <w:pPr>
              <w:jc w:val="both"/>
              <w:rPr>
                <w:sz w:val="20"/>
                <w:szCs w:val="20"/>
              </w:rPr>
            </w:pPr>
            <w:r w:rsidRPr="002E1D65">
              <w:rPr>
                <w:sz w:val="20"/>
                <w:szCs w:val="20"/>
              </w:rPr>
              <w:t>44</w:t>
            </w:r>
          </w:p>
        </w:tc>
        <w:tc>
          <w:tcPr>
            <w:tcW w:w="675" w:type="dxa"/>
            <w:tcBorders>
              <w:top w:val="single" w:sz="4" w:space="0" w:color="auto"/>
              <w:left w:val="single" w:sz="4" w:space="0" w:color="auto"/>
              <w:bottom w:val="single" w:sz="4" w:space="0" w:color="auto"/>
              <w:right w:val="single" w:sz="4" w:space="0" w:color="auto"/>
            </w:tcBorders>
          </w:tcPr>
          <w:p w14:paraId="3B0CE960" w14:textId="77777777" w:rsidR="00306773" w:rsidRPr="002E1D65" w:rsidRDefault="00306773" w:rsidP="002E1D65">
            <w:pPr>
              <w:jc w:val="both"/>
              <w:rPr>
                <w:sz w:val="20"/>
                <w:szCs w:val="20"/>
              </w:rPr>
            </w:pPr>
            <w:r w:rsidRPr="002E1D65">
              <w:rPr>
                <w:sz w:val="20"/>
                <w:szCs w:val="20"/>
              </w:rPr>
              <w:t>30</w:t>
            </w:r>
          </w:p>
        </w:tc>
        <w:tc>
          <w:tcPr>
            <w:tcW w:w="567" w:type="dxa"/>
            <w:tcBorders>
              <w:top w:val="single" w:sz="4" w:space="0" w:color="auto"/>
              <w:left w:val="single" w:sz="4" w:space="0" w:color="auto"/>
              <w:bottom w:val="single" w:sz="4" w:space="0" w:color="auto"/>
              <w:right w:val="single" w:sz="4" w:space="0" w:color="auto"/>
            </w:tcBorders>
          </w:tcPr>
          <w:p w14:paraId="7961D4F9"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39345123" w14:textId="77777777" w:rsidR="00306773" w:rsidRPr="002E1D65" w:rsidRDefault="00306773" w:rsidP="002E1D65">
            <w:pPr>
              <w:jc w:val="both"/>
              <w:rPr>
                <w:sz w:val="20"/>
                <w:szCs w:val="20"/>
              </w:rPr>
            </w:pPr>
            <w:r w:rsidRPr="002E1D65">
              <w:rPr>
                <w:sz w:val="20"/>
                <w:szCs w:val="20"/>
              </w:rPr>
              <w:t>75</w:t>
            </w:r>
          </w:p>
        </w:tc>
        <w:tc>
          <w:tcPr>
            <w:tcW w:w="567" w:type="dxa"/>
            <w:tcBorders>
              <w:top w:val="single" w:sz="4" w:space="0" w:color="auto"/>
              <w:left w:val="single" w:sz="4" w:space="0" w:color="auto"/>
              <w:bottom w:val="single" w:sz="4" w:space="0" w:color="auto"/>
              <w:right w:val="single" w:sz="4" w:space="0" w:color="auto"/>
            </w:tcBorders>
          </w:tcPr>
          <w:p w14:paraId="27198F26" w14:textId="77777777" w:rsidR="00306773" w:rsidRPr="002E1D65" w:rsidRDefault="00306773" w:rsidP="002E1D65">
            <w:pPr>
              <w:jc w:val="both"/>
              <w:rPr>
                <w:sz w:val="20"/>
                <w:szCs w:val="20"/>
              </w:rPr>
            </w:pPr>
            <w:r w:rsidRPr="002E1D65">
              <w:rPr>
                <w:sz w:val="20"/>
                <w:szCs w:val="20"/>
              </w:rPr>
              <w:t>40</w:t>
            </w:r>
          </w:p>
        </w:tc>
        <w:tc>
          <w:tcPr>
            <w:tcW w:w="709" w:type="dxa"/>
            <w:tcBorders>
              <w:top w:val="single" w:sz="4" w:space="0" w:color="auto"/>
              <w:left w:val="single" w:sz="4" w:space="0" w:color="auto"/>
              <w:bottom w:val="single" w:sz="4" w:space="0" w:color="auto"/>
              <w:right w:val="single" w:sz="4" w:space="0" w:color="auto"/>
            </w:tcBorders>
          </w:tcPr>
          <w:p w14:paraId="1A9559B5" w14:textId="77777777" w:rsidR="00306773" w:rsidRPr="002E1D65" w:rsidRDefault="00306773" w:rsidP="002E1D65">
            <w:pPr>
              <w:jc w:val="both"/>
              <w:rPr>
                <w:sz w:val="20"/>
                <w:szCs w:val="20"/>
              </w:rPr>
            </w:pPr>
            <w:r w:rsidRPr="002E1D65">
              <w:rPr>
                <w:sz w:val="20"/>
                <w:szCs w:val="20"/>
              </w:rPr>
              <w:t>35</w:t>
            </w:r>
          </w:p>
        </w:tc>
        <w:tc>
          <w:tcPr>
            <w:tcW w:w="567" w:type="dxa"/>
            <w:tcBorders>
              <w:top w:val="single" w:sz="4" w:space="0" w:color="auto"/>
              <w:left w:val="single" w:sz="4" w:space="0" w:color="auto"/>
              <w:bottom w:val="single" w:sz="4" w:space="0" w:color="auto"/>
              <w:right w:val="single" w:sz="4" w:space="0" w:color="auto"/>
            </w:tcBorders>
          </w:tcPr>
          <w:p w14:paraId="6E9F315E" w14:textId="77777777" w:rsidR="00306773" w:rsidRPr="002E1D65" w:rsidRDefault="00306773" w:rsidP="002E1D65">
            <w:pPr>
              <w:jc w:val="both"/>
              <w:rPr>
                <w:sz w:val="20"/>
                <w:szCs w:val="20"/>
              </w:rPr>
            </w:pPr>
            <w:r w:rsidRPr="002E1D65">
              <w:rPr>
                <w:sz w:val="20"/>
                <w:szCs w:val="20"/>
              </w:rPr>
              <w:t>-</w:t>
            </w:r>
          </w:p>
        </w:tc>
      </w:tr>
      <w:tr w:rsidR="00306773" w:rsidRPr="002E1D65" w14:paraId="39C487ED" w14:textId="77777777" w:rsidTr="002E1D65">
        <w:trPr>
          <w:trHeight w:val="70"/>
        </w:trPr>
        <w:tc>
          <w:tcPr>
            <w:tcW w:w="2093" w:type="dxa"/>
            <w:tcBorders>
              <w:top w:val="single" w:sz="4" w:space="0" w:color="auto"/>
              <w:left w:val="single" w:sz="4" w:space="0" w:color="auto"/>
              <w:bottom w:val="single" w:sz="4" w:space="0" w:color="auto"/>
              <w:right w:val="single" w:sz="4" w:space="0" w:color="auto"/>
            </w:tcBorders>
          </w:tcPr>
          <w:p w14:paraId="6A1228DB" w14:textId="77777777" w:rsidR="00306773" w:rsidRPr="002E1D65" w:rsidRDefault="00306773" w:rsidP="002E1D65">
            <w:pPr>
              <w:jc w:val="both"/>
              <w:rPr>
                <w:sz w:val="20"/>
                <w:szCs w:val="20"/>
              </w:rPr>
            </w:pPr>
            <w:r w:rsidRPr="002E1D65">
              <w:rPr>
                <w:sz w:val="20"/>
                <w:szCs w:val="20"/>
              </w:rPr>
              <w:t>Профессиональные образовательные организации</w:t>
            </w:r>
          </w:p>
        </w:tc>
        <w:tc>
          <w:tcPr>
            <w:tcW w:w="709" w:type="dxa"/>
            <w:tcBorders>
              <w:top w:val="single" w:sz="4" w:space="0" w:color="auto"/>
              <w:left w:val="single" w:sz="4" w:space="0" w:color="auto"/>
              <w:bottom w:val="single" w:sz="4" w:space="0" w:color="auto"/>
              <w:right w:val="single" w:sz="4" w:space="0" w:color="auto"/>
            </w:tcBorders>
          </w:tcPr>
          <w:p w14:paraId="55B65590" w14:textId="77777777" w:rsidR="00306773" w:rsidRPr="002E1D65" w:rsidRDefault="00306773" w:rsidP="002E1D65">
            <w:pPr>
              <w:jc w:val="both"/>
              <w:rPr>
                <w:sz w:val="20"/>
                <w:szCs w:val="20"/>
              </w:rPr>
            </w:pPr>
            <w:r w:rsidRPr="002E1D65">
              <w:rPr>
                <w:sz w:val="20"/>
                <w:szCs w:val="20"/>
              </w:rPr>
              <w:t>15</w:t>
            </w:r>
          </w:p>
        </w:tc>
        <w:tc>
          <w:tcPr>
            <w:tcW w:w="567" w:type="dxa"/>
            <w:tcBorders>
              <w:top w:val="single" w:sz="4" w:space="0" w:color="auto"/>
              <w:left w:val="single" w:sz="4" w:space="0" w:color="auto"/>
              <w:bottom w:val="single" w:sz="4" w:space="0" w:color="auto"/>
              <w:right w:val="single" w:sz="4" w:space="0" w:color="auto"/>
            </w:tcBorders>
          </w:tcPr>
          <w:p w14:paraId="4EFD66C1" w14:textId="77777777" w:rsidR="00306773" w:rsidRPr="002E1D65" w:rsidRDefault="00306773" w:rsidP="002E1D65">
            <w:pPr>
              <w:jc w:val="both"/>
              <w:rPr>
                <w:sz w:val="20"/>
                <w:szCs w:val="20"/>
              </w:rPr>
            </w:pPr>
            <w:r w:rsidRPr="002E1D65">
              <w:rPr>
                <w:sz w:val="20"/>
                <w:szCs w:val="20"/>
              </w:rPr>
              <w:t>9</w:t>
            </w:r>
          </w:p>
        </w:tc>
        <w:tc>
          <w:tcPr>
            <w:tcW w:w="567" w:type="dxa"/>
            <w:tcBorders>
              <w:top w:val="single" w:sz="4" w:space="0" w:color="auto"/>
              <w:left w:val="single" w:sz="4" w:space="0" w:color="auto"/>
              <w:bottom w:val="single" w:sz="4" w:space="0" w:color="auto"/>
              <w:right w:val="single" w:sz="4" w:space="0" w:color="auto"/>
            </w:tcBorders>
          </w:tcPr>
          <w:p w14:paraId="6A5BD41A" w14:textId="77777777" w:rsidR="00306773" w:rsidRPr="002E1D65" w:rsidRDefault="00306773" w:rsidP="002E1D65">
            <w:pPr>
              <w:jc w:val="both"/>
              <w:rPr>
                <w:sz w:val="20"/>
                <w:szCs w:val="20"/>
              </w:rPr>
            </w:pPr>
            <w:r w:rsidRPr="002E1D65">
              <w:rPr>
                <w:sz w:val="20"/>
                <w:szCs w:val="20"/>
              </w:rPr>
              <w:t>6</w:t>
            </w:r>
          </w:p>
        </w:tc>
        <w:tc>
          <w:tcPr>
            <w:tcW w:w="426" w:type="dxa"/>
            <w:tcBorders>
              <w:top w:val="single" w:sz="4" w:space="0" w:color="auto"/>
              <w:left w:val="single" w:sz="4" w:space="0" w:color="auto"/>
              <w:bottom w:val="single" w:sz="4" w:space="0" w:color="auto"/>
              <w:right w:val="single" w:sz="4" w:space="0" w:color="auto"/>
            </w:tcBorders>
          </w:tcPr>
          <w:p w14:paraId="5FE4C90D"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6701EF3B" w14:textId="77777777" w:rsidR="00306773" w:rsidRPr="002E1D65" w:rsidRDefault="00306773" w:rsidP="002E1D65">
            <w:pPr>
              <w:jc w:val="both"/>
              <w:rPr>
                <w:sz w:val="20"/>
                <w:szCs w:val="20"/>
              </w:rPr>
            </w:pPr>
            <w:r w:rsidRPr="002E1D65">
              <w:rPr>
                <w:sz w:val="20"/>
                <w:szCs w:val="20"/>
              </w:rPr>
              <w:t>15</w:t>
            </w:r>
          </w:p>
        </w:tc>
        <w:tc>
          <w:tcPr>
            <w:tcW w:w="743" w:type="dxa"/>
            <w:tcBorders>
              <w:top w:val="single" w:sz="4" w:space="0" w:color="auto"/>
              <w:left w:val="single" w:sz="4" w:space="0" w:color="auto"/>
              <w:bottom w:val="single" w:sz="4" w:space="0" w:color="auto"/>
              <w:right w:val="single" w:sz="4" w:space="0" w:color="auto"/>
            </w:tcBorders>
          </w:tcPr>
          <w:p w14:paraId="50439FC5" w14:textId="77777777" w:rsidR="00306773" w:rsidRPr="002E1D65" w:rsidRDefault="00306773" w:rsidP="002E1D65">
            <w:pPr>
              <w:jc w:val="both"/>
              <w:rPr>
                <w:sz w:val="20"/>
                <w:szCs w:val="20"/>
              </w:rPr>
            </w:pPr>
            <w:r w:rsidRPr="002E1D65">
              <w:rPr>
                <w:sz w:val="20"/>
                <w:szCs w:val="20"/>
              </w:rPr>
              <w:t>5</w:t>
            </w:r>
          </w:p>
        </w:tc>
        <w:tc>
          <w:tcPr>
            <w:tcW w:w="675" w:type="dxa"/>
            <w:tcBorders>
              <w:top w:val="single" w:sz="4" w:space="0" w:color="auto"/>
              <w:left w:val="single" w:sz="4" w:space="0" w:color="auto"/>
              <w:bottom w:val="single" w:sz="4" w:space="0" w:color="auto"/>
              <w:right w:val="single" w:sz="4" w:space="0" w:color="auto"/>
            </w:tcBorders>
          </w:tcPr>
          <w:p w14:paraId="4D5533A3" w14:textId="77777777" w:rsidR="00306773" w:rsidRPr="002E1D65" w:rsidRDefault="00306773" w:rsidP="002E1D65">
            <w:pPr>
              <w:jc w:val="both"/>
              <w:rPr>
                <w:sz w:val="20"/>
                <w:szCs w:val="20"/>
              </w:rPr>
            </w:pPr>
            <w:r w:rsidRPr="002E1D65">
              <w:rPr>
                <w:sz w:val="20"/>
                <w:szCs w:val="20"/>
              </w:rPr>
              <w:t>10</w:t>
            </w:r>
          </w:p>
        </w:tc>
        <w:tc>
          <w:tcPr>
            <w:tcW w:w="567" w:type="dxa"/>
            <w:tcBorders>
              <w:top w:val="single" w:sz="4" w:space="0" w:color="auto"/>
              <w:left w:val="single" w:sz="4" w:space="0" w:color="auto"/>
              <w:bottom w:val="single" w:sz="4" w:space="0" w:color="auto"/>
              <w:right w:val="single" w:sz="4" w:space="0" w:color="auto"/>
            </w:tcBorders>
          </w:tcPr>
          <w:p w14:paraId="58AAE3B5"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2EEE7B62" w14:textId="77777777" w:rsidR="00306773" w:rsidRPr="002E1D65" w:rsidRDefault="00306773" w:rsidP="002E1D65">
            <w:pPr>
              <w:jc w:val="both"/>
              <w:rPr>
                <w:sz w:val="20"/>
                <w:szCs w:val="20"/>
              </w:rPr>
            </w:pPr>
            <w:r w:rsidRPr="002E1D65">
              <w:rPr>
                <w:sz w:val="20"/>
                <w:szCs w:val="20"/>
              </w:rPr>
              <w:t>13</w:t>
            </w:r>
          </w:p>
        </w:tc>
        <w:tc>
          <w:tcPr>
            <w:tcW w:w="567" w:type="dxa"/>
            <w:tcBorders>
              <w:top w:val="single" w:sz="4" w:space="0" w:color="auto"/>
              <w:left w:val="single" w:sz="4" w:space="0" w:color="auto"/>
              <w:bottom w:val="single" w:sz="4" w:space="0" w:color="auto"/>
              <w:right w:val="single" w:sz="4" w:space="0" w:color="auto"/>
            </w:tcBorders>
          </w:tcPr>
          <w:p w14:paraId="0E003645" w14:textId="77777777" w:rsidR="00306773" w:rsidRPr="002E1D65" w:rsidRDefault="00306773" w:rsidP="002E1D65">
            <w:pPr>
              <w:jc w:val="both"/>
              <w:rPr>
                <w:sz w:val="20"/>
                <w:szCs w:val="20"/>
              </w:rPr>
            </w:pPr>
            <w:r w:rsidRPr="002E1D65">
              <w:rPr>
                <w:sz w:val="20"/>
                <w:szCs w:val="20"/>
              </w:rPr>
              <w:t>13</w:t>
            </w:r>
          </w:p>
        </w:tc>
        <w:tc>
          <w:tcPr>
            <w:tcW w:w="709" w:type="dxa"/>
            <w:tcBorders>
              <w:top w:val="single" w:sz="4" w:space="0" w:color="auto"/>
              <w:left w:val="single" w:sz="4" w:space="0" w:color="auto"/>
              <w:bottom w:val="single" w:sz="4" w:space="0" w:color="auto"/>
              <w:right w:val="single" w:sz="4" w:space="0" w:color="auto"/>
            </w:tcBorders>
          </w:tcPr>
          <w:p w14:paraId="392EBC79" w14:textId="77777777" w:rsidR="00306773" w:rsidRPr="002E1D65" w:rsidRDefault="00306773" w:rsidP="002E1D65">
            <w:pPr>
              <w:jc w:val="both"/>
              <w:rPr>
                <w:sz w:val="20"/>
                <w:szCs w:val="20"/>
              </w:rPr>
            </w:pPr>
            <w:r w:rsidRPr="002E1D65">
              <w:rPr>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51014BC4" w14:textId="77777777" w:rsidR="00306773" w:rsidRPr="002E1D65" w:rsidRDefault="00306773" w:rsidP="002E1D65">
            <w:pPr>
              <w:jc w:val="both"/>
              <w:rPr>
                <w:sz w:val="20"/>
                <w:szCs w:val="20"/>
              </w:rPr>
            </w:pPr>
            <w:r w:rsidRPr="002E1D65">
              <w:rPr>
                <w:sz w:val="20"/>
                <w:szCs w:val="20"/>
              </w:rPr>
              <w:t>-</w:t>
            </w:r>
          </w:p>
        </w:tc>
      </w:tr>
      <w:tr w:rsidR="00306773" w:rsidRPr="002E1D65" w14:paraId="743EBAEF" w14:textId="77777777" w:rsidTr="002E1D65">
        <w:tc>
          <w:tcPr>
            <w:tcW w:w="2093" w:type="dxa"/>
            <w:tcBorders>
              <w:top w:val="single" w:sz="4" w:space="0" w:color="auto"/>
              <w:left w:val="single" w:sz="4" w:space="0" w:color="auto"/>
              <w:bottom w:val="single" w:sz="4" w:space="0" w:color="auto"/>
              <w:right w:val="single" w:sz="4" w:space="0" w:color="auto"/>
            </w:tcBorders>
          </w:tcPr>
          <w:p w14:paraId="439F7440" w14:textId="77777777" w:rsidR="00306773" w:rsidRPr="002E1D65" w:rsidRDefault="00306773" w:rsidP="002E1D65">
            <w:pPr>
              <w:jc w:val="both"/>
              <w:rPr>
                <w:sz w:val="20"/>
                <w:szCs w:val="20"/>
              </w:rPr>
            </w:pPr>
            <w:r w:rsidRPr="002E1D65">
              <w:rPr>
                <w:sz w:val="20"/>
                <w:szCs w:val="20"/>
              </w:rPr>
              <w:t>Организация отдыха детей и их оздоровления</w:t>
            </w:r>
          </w:p>
        </w:tc>
        <w:tc>
          <w:tcPr>
            <w:tcW w:w="709" w:type="dxa"/>
            <w:tcBorders>
              <w:top w:val="single" w:sz="4" w:space="0" w:color="auto"/>
              <w:left w:val="single" w:sz="4" w:space="0" w:color="auto"/>
              <w:bottom w:val="single" w:sz="4" w:space="0" w:color="auto"/>
              <w:right w:val="single" w:sz="4" w:space="0" w:color="auto"/>
            </w:tcBorders>
          </w:tcPr>
          <w:p w14:paraId="573B9D54" w14:textId="77777777" w:rsidR="00306773" w:rsidRPr="002E1D65" w:rsidRDefault="00306773" w:rsidP="002E1D65">
            <w:pPr>
              <w:jc w:val="both"/>
              <w:rPr>
                <w:sz w:val="20"/>
                <w:szCs w:val="20"/>
              </w:rPr>
            </w:pPr>
            <w:r w:rsidRPr="002E1D65">
              <w:rPr>
                <w:sz w:val="20"/>
                <w:szCs w:val="20"/>
              </w:rPr>
              <w:t>93</w:t>
            </w:r>
          </w:p>
        </w:tc>
        <w:tc>
          <w:tcPr>
            <w:tcW w:w="567" w:type="dxa"/>
            <w:tcBorders>
              <w:top w:val="single" w:sz="4" w:space="0" w:color="auto"/>
              <w:left w:val="single" w:sz="4" w:space="0" w:color="auto"/>
              <w:bottom w:val="single" w:sz="4" w:space="0" w:color="auto"/>
              <w:right w:val="single" w:sz="4" w:space="0" w:color="auto"/>
            </w:tcBorders>
          </w:tcPr>
          <w:p w14:paraId="250F96CE" w14:textId="77777777" w:rsidR="00306773" w:rsidRPr="002E1D65" w:rsidRDefault="00306773" w:rsidP="002E1D65">
            <w:pPr>
              <w:jc w:val="both"/>
              <w:rPr>
                <w:sz w:val="20"/>
                <w:szCs w:val="20"/>
              </w:rPr>
            </w:pPr>
            <w:r w:rsidRPr="002E1D65">
              <w:rPr>
                <w:sz w:val="20"/>
                <w:szCs w:val="20"/>
              </w:rPr>
              <w:t>80</w:t>
            </w:r>
          </w:p>
        </w:tc>
        <w:tc>
          <w:tcPr>
            <w:tcW w:w="567" w:type="dxa"/>
            <w:tcBorders>
              <w:top w:val="single" w:sz="4" w:space="0" w:color="auto"/>
              <w:left w:val="single" w:sz="4" w:space="0" w:color="auto"/>
              <w:bottom w:val="single" w:sz="4" w:space="0" w:color="auto"/>
              <w:right w:val="single" w:sz="4" w:space="0" w:color="auto"/>
            </w:tcBorders>
          </w:tcPr>
          <w:p w14:paraId="621916E7" w14:textId="77777777" w:rsidR="00306773" w:rsidRPr="002E1D65" w:rsidRDefault="00306773" w:rsidP="002E1D65">
            <w:pPr>
              <w:jc w:val="both"/>
              <w:rPr>
                <w:sz w:val="20"/>
                <w:szCs w:val="20"/>
              </w:rPr>
            </w:pPr>
            <w:r w:rsidRPr="002E1D65">
              <w:rPr>
                <w:sz w:val="20"/>
                <w:szCs w:val="20"/>
              </w:rPr>
              <w:t>13</w:t>
            </w:r>
          </w:p>
        </w:tc>
        <w:tc>
          <w:tcPr>
            <w:tcW w:w="426" w:type="dxa"/>
            <w:tcBorders>
              <w:top w:val="single" w:sz="4" w:space="0" w:color="auto"/>
              <w:left w:val="single" w:sz="4" w:space="0" w:color="auto"/>
              <w:bottom w:val="single" w:sz="4" w:space="0" w:color="auto"/>
              <w:right w:val="single" w:sz="4" w:space="0" w:color="auto"/>
            </w:tcBorders>
          </w:tcPr>
          <w:p w14:paraId="7790935A"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0071D212" w14:textId="77777777" w:rsidR="00306773" w:rsidRPr="002E1D65" w:rsidRDefault="00306773" w:rsidP="002E1D65">
            <w:pPr>
              <w:jc w:val="both"/>
              <w:rPr>
                <w:sz w:val="20"/>
                <w:szCs w:val="20"/>
              </w:rPr>
            </w:pPr>
            <w:r w:rsidRPr="002E1D65">
              <w:rPr>
                <w:sz w:val="20"/>
                <w:szCs w:val="20"/>
              </w:rPr>
              <w:t>93</w:t>
            </w:r>
          </w:p>
        </w:tc>
        <w:tc>
          <w:tcPr>
            <w:tcW w:w="743" w:type="dxa"/>
            <w:tcBorders>
              <w:top w:val="single" w:sz="4" w:space="0" w:color="auto"/>
              <w:left w:val="single" w:sz="4" w:space="0" w:color="auto"/>
              <w:bottom w:val="single" w:sz="4" w:space="0" w:color="auto"/>
              <w:right w:val="single" w:sz="4" w:space="0" w:color="auto"/>
            </w:tcBorders>
          </w:tcPr>
          <w:p w14:paraId="29949F15" w14:textId="77777777" w:rsidR="00306773" w:rsidRPr="002E1D65" w:rsidRDefault="00306773" w:rsidP="002E1D65">
            <w:pPr>
              <w:jc w:val="both"/>
              <w:rPr>
                <w:sz w:val="20"/>
                <w:szCs w:val="20"/>
              </w:rPr>
            </w:pPr>
            <w:r w:rsidRPr="002E1D65">
              <w:rPr>
                <w:sz w:val="20"/>
                <w:szCs w:val="20"/>
              </w:rPr>
              <w:t>77</w:t>
            </w:r>
          </w:p>
        </w:tc>
        <w:tc>
          <w:tcPr>
            <w:tcW w:w="675" w:type="dxa"/>
            <w:tcBorders>
              <w:top w:val="single" w:sz="4" w:space="0" w:color="auto"/>
              <w:left w:val="single" w:sz="4" w:space="0" w:color="auto"/>
              <w:bottom w:val="single" w:sz="4" w:space="0" w:color="auto"/>
              <w:right w:val="single" w:sz="4" w:space="0" w:color="auto"/>
            </w:tcBorders>
          </w:tcPr>
          <w:p w14:paraId="45A7B85B" w14:textId="77777777" w:rsidR="00306773" w:rsidRPr="002E1D65" w:rsidRDefault="00306773" w:rsidP="002E1D65">
            <w:pPr>
              <w:jc w:val="both"/>
              <w:rPr>
                <w:sz w:val="20"/>
                <w:szCs w:val="20"/>
              </w:rPr>
            </w:pPr>
            <w:r w:rsidRPr="002E1D65">
              <w:rPr>
                <w:sz w:val="20"/>
                <w:szCs w:val="20"/>
              </w:rPr>
              <w:t>16</w:t>
            </w:r>
          </w:p>
        </w:tc>
        <w:tc>
          <w:tcPr>
            <w:tcW w:w="567" w:type="dxa"/>
            <w:tcBorders>
              <w:top w:val="single" w:sz="4" w:space="0" w:color="auto"/>
              <w:left w:val="single" w:sz="4" w:space="0" w:color="auto"/>
              <w:bottom w:val="single" w:sz="4" w:space="0" w:color="auto"/>
              <w:right w:val="single" w:sz="4" w:space="0" w:color="auto"/>
            </w:tcBorders>
          </w:tcPr>
          <w:p w14:paraId="4E58443A"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2B3E3A0A" w14:textId="77777777" w:rsidR="00306773" w:rsidRPr="002E1D65" w:rsidRDefault="00306773" w:rsidP="002E1D65">
            <w:pPr>
              <w:jc w:val="both"/>
              <w:rPr>
                <w:sz w:val="20"/>
                <w:szCs w:val="20"/>
              </w:rPr>
            </w:pPr>
            <w:r w:rsidRPr="002E1D65">
              <w:rPr>
                <w:sz w:val="20"/>
                <w:szCs w:val="20"/>
              </w:rPr>
              <w:t>94</w:t>
            </w:r>
          </w:p>
        </w:tc>
        <w:tc>
          <w:tcPr>
            <w:tcW w:w="567" w:type="dxa"/>
            <w:tcBorders>
              <w:top w:val="single" w:sz="4" w:space="0" w:color="auto"/>
              <w:left w:val="single" w:sz="4" w:space="0" w:color="auto"/>
              <w:bottom w:val="single" w:sz="4" w:space="0" w:color="auto"/>
              <w:right w:val="single" w:sz="4" w:space="0" w:color="auto"/>
            </w:tcBorders>
          </w:tcPr>
          <w:p w14:paraId="0D456ABA" w14:textId="77777777" w:rsidR="00306773" w:rsidRPr="002E1D65" w:rsidRDefault="00306773" w:rsidP="002E1D65">
            <w:pPr>
              <w:jc w:val="both"/>
              <w:rPr>
                <w:sz w:val="20"/>
                <w:szCs w:val="20"/>
              </w:rPr>
            </w:pPr>
            <w:r w:rsidRPr="002E1D65">
              <w:rPr>
                <w:sz w:val="20"/>
                <w:szCs w:val="20"/>
              </w:rPr>
              <w:t>60</w:t>
            </w:r>
          </w:p>
        </w:tc>
        <w:tc>
          <w:tcPr>
            <w:tcW w:w="709" w:type="dxa"/>
            <w:tcBorders>
              <w:top w:val="single" w:sz="4" w:space="0" w:color="auto"/>
              <w:left w:val="single" w:sz="4" w:space="0" w:color="auto"/>
              <w:bottom w:val="single" w:sz="4" w:space="0" w:color="auto"/>
              <w:right w:val="single" w:sz="4" w:space="0" w:color="auto"/>
            </w:tcBorders>
          </w:tcPr>
          <w:p w14:paraId="3B1C13EC" w14:textId="77777777" w:rsidR="00306773" w:rsidRPr="002E1D65" w:rsidRDefault="00306773" w:rsidP="002E1D65">
            <w:pPr>
              <w:jc w:val="both"/>
              <w:rPr>
                <w:sz w:val="20"/>
                <w:szCs w:val="20"/>
              </w:rPr>
            </w:pPr>
            <w:r w:rsidRPr="002E1D65">
              <w:rPr>
                <w:sz w:val="20"/>
                <w:szCs w:val="20"/>
              </w:rPr>
              <w:t>34</w:t>
            </w:r>
          </w:p>
        </w:tc>
        <w:tc>
          <w:tcPr>
            <w:tcW w:w="567" w:type="dxa"/>
            <w:tcBorders>
              <w:top w:val="single" w:sz="4" w:space="0" w:color="auto"/>
              <w:left w:val="single" w:sz="4" w:space="0" w:color="auto"/>
              <w:bottom w:val="single" w:sz="4" w:space="0" w:color="auto"/>
              <w:right w:val="single" w:sz="4" w:space="0" w:color="auto"/>
            </w:tcBorders>
          </w:tcPr>
          <w:p w14:paraId="3F3520F9" w14:textId="77777777" w:rsidR="00306773" w:rsidRPr="002E1D65" w:rsidRDefault="00306773" w:rsidP="002E1D65">
            <w:pPr>
              <w:jc w:val="both"/>
              <w:rPr>
                <w:sz w:val="20"/>
                <w:szCs w:val="20"/>
              </w:rPr>
            </w:pPr>
            <w:r w:rsidRPr="002E1D65">
              <w:rPr>
                <w:sz w:val="20"/>
                <w:szCs w:val="20"/>
              </w:rPr>
              <w:t>-</w:t>
            </w:r>
          </w:p>
        </w:tc>
      </w:tr>
      <w:tr w:rsidR="00306773" w:rsidRPr="002E1D65" w14:paraId="017D42EF" w14:textId="77777777" w:rsidTr="002E1D65">
        <w:tc>
          <w:tcPr>
            <w:tcW w:w="2093" w:type="dxa"/>
            <w:tcBorders>
              <w:top w:val="single" w:sz="4" w:space="0" w:color="auto"/>
              <w:left w:val="single" w:sz="4" w:space="0" w:color="auto"/>
              <w:bottom w:val="single" w:sz="4" w:space="0" w:color="auto"/>
              <w:right w:val="single" w:sz="4" w:space="0" w:color="auto"/>
            </w:tcBorders>
          </w:tcPr>
          <w:p w14:paraId="259651CC" w14:textId="77777777" w:rsidR="00306773" w:rsidRPr="002E1D65" w:rsidRDefault="00306773" w:rsidP="002E1D65">
            <w:pPr>
              <w:jc w:val="both"/>
              <w:rPr>
                <w:sz w:val="20"/>
                <w:szCs w:val="20"/>
              </w:rPr>
            </w:pPr>
            <w:r w:rsidRPr="002E1D65">
              <w:rPr>
                <w:sz w:val="20"/>
                <w:szCs w:val="20"/>
              </w:rPr>
              <w:t>Прочие типы организаций для детей и подростков</w:t>
            </w:r>
          </w:p>
        </w:tc>
        <w:tc>
          <w:tcPr>
            <w:tcW w:w="709" w:type="dxa"/>
            <w:tcBorders>
              <w:top w:val="single" w:sz="4" w:space="0" w:color="auto"/>
              <w:left w:val="single" w:sz="4" w:space="0" w:color="auto"/>
              <w:bottom w:val="single" w:sz="4" w:space="0" w:color="auto"/>
              <w:right w:val="single" w:sz="4" w:space="0" w:color="auto"/>
            </w:tcBorders>
          </w:tcPr>
          <w:p w14:paraId="12CCB30A" w14:textId="77777777" w:rsidR="00306773" w:rsidRPr="002E1D65" w:rsidRDefault="00306773" w:rsidP="002E1D65">
            <w:pPr>
              <w:jc w:val="both"/>
              <w:rPr>
                <w:sz w:val="20"/>
                <w:szCs w:val="20"/>
              </w:rPr>
            </w:pPr>
            <w:r w:rsidRPr="002E1D65">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14:paraId="51FD3563" w14:textId="77777777" w:rsidR="00306773" w:rsidRPr="002E1D65" w:rsidRDefault="00306773" w:rsidP="002E1D65">
            <w:pPr>
              <w:jc w:val="both"/>
              <w:rPr>
                <w:sz w:val="20"/>
                <w:szCs w:val="20"/>
              </w:rPr>
            </w:pPr>
            <w:r w:rsidRPr="002E1D65">
              <w:rPr>
                <w:sz w:val="20"/>
                <w:szCs w:val="20"/>
              </w:rPr>
              <w:t>6</w:t>
            </w:r>
          </w:p>
        </w:tc>
        <w:tc>
          <w:tcPr>
            <w:tcW w:w="567" w:type="dxa"/>
            <w:tcBorders>
              <w:top w:val="single" w:sz="4" w:space="0" w:color="auto"/>
              <w:left w:val="single" w:sz="4" w:space="0" w:color="auto"/>
              <w:bottom w:val="single" w:sz="4" w:space="0" w:color="auto"/>
              <w:right w:val="single" w:sz="4" w:space="0" w:color="auto"/>
            </w:tcBorders>
          </w:tcPr>
          <w:p w14:paraId="79F5FDFD" w14:textId="77777777" w:rsidR="00306773" w:rsidRPr="002E1D65" w:rsidRDefault="00306773" w:rsidP="002E1D65">
            <w:pPr>
              <w:jc w:val="both"/>
              <w:rPr>
                <w:sz w:val="20"/>
                <w:szCs w:val="20"/>
              </w:rPr>
            </w:pPr>
            <w:r w:rsidRPr="002E1D65">
              <w:rPr>
                <w:sz w:val="20"/>
                <w:szCs w:val="20"/>
              </w:rPr>
              <w:t>6</w:t>
            </w:r>
          </w:p>
        </w:tc>
        <w:tc>
          <w:tcPr>
            <w:tcW w:w="426" w:type="dxa"/>
            <w:tcBorders>
              <w:top w:val="single" w:sz="4" w:space="0" w:color="auto"/>
              <w:left w:val="single" w:sz="4" w:space="0" w:color="auto"/>
              <w:bottom w:val="single" w:sz="4" w:space="0" w:color="auto"/>
              <w:right w:val="single" w:sz="4" w:space="0" w:color="auto"/>
            </w:tcBorders>
          </w:tcPr>
          <w:p w14:paraId="6D1DC9BE"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2AD18186" w14:textId="77777777" w:rsidR="00306773" w:rsidRPr="002E1D65" w:rsidRDefault="00306773" w:rsidP="002E1D65">
            <w:pPr>
              <w:jc w:val="both"/>
              <w:rPr>
                <w:sz w:val="20"/>
                <w:szCs w:val="20"/>
              </w:rPr>
            </w:pPr>
            <w:r w:rsidRPr="002E1D65">
              <w:rPr>
                <w:sz w:val="20"/>
                <w:szCs w:val="20"/>
              </w:rPr>
              <w:t>12</w:t>
            </w:r>
          </w:p>
        </w:tc>
        <w:tc>
          <w:tcPr>
            <w:tcW w:w="743" w:type="dxa"/>
            <w:tcBorders>
              <w:top w:val="single" w:sz="4" w:space="0" w:color="auto"/>
              <w:left w:val="single" w:sz="4" w:space="0" w:color="auto"/>
              <w:bottom w:val="single" w:sz="4" w:space="0" w:color="auto"/>
              <w:right w:val="single" w:sz="4" w:space="0" w:color="auto"/>
            </w:tcBorders>
          </w:tcPr>
          <w:p w14:paraId="4262C320" w14:textId="77777777" w:rsidR="00306773" w:rsidRPr="002E1D65" w:rsidRDefault="00306773" w:rsidP="002E1D65">
            <w:pPr>
              <w:jc w:val="both"/>
              <w:rPr>
                <w:sz w:val="20"/>
                <w:szCs w:val="20"/>
              </w:rPr>
            </w:pPr>
            <w:r w:rsidRPr="002E1D65">
              <w:rPr>
                <w:sz w:val="20"/>
                <w:szCs w:val="20"/>
              </w:rPr>
              <w:t>12</w:t>
            </w:r>
          </w:p>
        </w:tc>
        <w:tc>
          <w:tcPr>
            <w:tcW w:w="675" w:type="dxa"/>
            <w:tcBorders>
              <w:top w:val="single" w:sz="4" w:space="0" w:color="auto"/>
              <w:left w:val="single" w:sz="4" w:space="0" w:color="auto"/>
              <w:bottom w:val="single" w:sz="4" w:space="0" w:color="auto"/>
              <w:right w:val="single" w:sz="4" w:space="0" w:color="auto"/>
            </w:tcBorders>
          </w:tcPr>
          <w:p w14:paraId="61E48D79" w14:textId="77777777" w:rsidR="00306773" w:rsidRPr="002E1D65" w:rsidRDefault="00306773" w:rsidP="002E1D65">
            <w:pPr>
              <w:jc w:val="both"/>
              <w:rPr>
                <w:sz w:val="20"/>
                <w:szCs w:val="20"/>
              </w:rPr>
            </w:pPr>
            <w:r w:rsidRPr="002E1D65">
              <w:rPr>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1814358C" w14:textId="77777777" w:rsidR="00306773" w:rsidRPr="002E1D65" w:rsidRDefault="00306773" w:rsidP="002E1D65">
            <w:pPr>
              <w:jc w:val="both"/>
              <w:rPr>
                <w:sz w:val="20"/>
                <w:szCs w:val="20"/>
              </w:rPr>
            </w:pPr>
            <w:r w:rsidRPr="002E1D65">
              <w:rPr>
                <w:sz w:val="20"/>
                <w:szCs w:val="20"/>
              </w:rPr>
              <w:t>-</w:t>
            </w:r>
          </w:p>
        </w:tc>
        <w:tc>
          <w:tcPr>
            <w:tcW w:w="708" w:type="dxa"/>
            <w:tcBorders>
              <w:top w:val="single" w:sz="4" w:space="0" w:color="auto"/>
              <w:left w:val="single" w:sz="4" w:space="0" w:color="auto"/>
              <w:bottom w:val="single" w:sz="4" w:space="0" w:color="auto"/>
              <w:right w:val="single" w:sz="4" w:space="0" w:color="auto"/>
            </w:tcBorders>
          </w:tcPr>
          <w:p w14:paraId="5A57067D" w14:textId="77777777" w:rsidR="00306773" w:rsidRPr="002E1D65" w:rsidRDefault="00306773" w:rsidP="002E1D65">
            <w:pPr>
              <w:jc w:val="both"/>
              <w:rPr>
                <w:sz w:val="20"/>
                <w:szCs w:val="20"/>
              </w:rPr>
            </w:pPr>
            <w:r w:rsidRPr="002E1D65">
              <w:rPr>
                <w:sz w:val="20"/>
                <w:szCs w:val="20"/>
              </w:rPr>
              <w:t>12</w:t>
            </w:r>
          </w:p>
        </w:tc>
        <w:tc>
          <w:tcPr>
            <w:tcW w:w="567" w:type="dxa"/>
            <w:tcBorders>
              <w:top w:val="single" w:sz="4" w:space="0" w:color="auto"/>
              <w:left w:val="single" w:sz="4" w:space="0" w:color="auto"/>
              <w:bottom w:val="single" w:sz="4" w:space="0" w:color="auto"/>
              <w:right w:val="single" w:sz="4" w:space="0" w:color="auto"/>
            </w:tcBorders>
          </w:tcPr>
          <w:p w14:paraId="57A0BFF4" w14:textId="77777777" w:rsidR="00306773" w:rsidRPr="002E1D65" w:rsidRDefault="00306773" w:rsidP="002E1D65">
            <w:pPr>
              <w:jc w:val="both"/>
              <w:rPr>
                <w:sz w:val="20"/>
                <w:szCs w:val="20"/>
              </w:rPr>
            </w:pPr>
            <w:r w:rsidRPr="002E1D65">
              <w:rPr>
                <w:sz w:val="20"/>
                <w:szCs w:val="20"/>
              </w:rPr>
              <w:t>12</w:t>
            </w:r>
          </w:p>
        </w:tc>
        <w:tc>
          <w:tcPr>
            <w:tcW w:w="709" w:type="dxa"/>
            <w:tcBorders>
              <w:top w:val="single" w:sz="4" w:space="0" w:color="auto"/>
              <w:left w:val="single" w:sz="4" w:space="0" w:color="auto"/>
              <w:bottom w:val="single" w:sz="4" w:space="0" w:color="auto"/>
              <w:right w:val="single" w:sz="4" w:space="0" w:color="auto"/>
            </w:tcBorders>
          </w:tcPr>
          <w:p w14:paraId="4CF0C59D" w14:textId="77777777" w:rsidR="00306773" w:rsidRPr="002E1D65" w:rsidRDefault="00306773" w:rsidP="002E1D65">
            <w:pPr>
              <w:jc w:val="both"/>
              <w:rPr>
                <w:sz w:val="20"/>
                <w:szCs w:val="20"/>
              </w:rPr>
            </w:pPr>
            <w:r w:rsidRPr="002E1D65">
              <w:rPr>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4BD9E6EF" w14:textId="77777777" w:rsidR="00306773" w:rsidRPr="002E1D65" w:rsidRDefault="00306773" w:rsidP="002E1D65">
            <w:pPr>
              <w:jc w:val="both"/>
              <w:rPr>
                <w:sz w:val="20"/>
                <w:szCs w:val="20"/>
              </w:rPr>
            </w:pPr>
            <w:r w:rsidRPr="002E1D65">
              <w:rPr>
                <w:sz w:val="20"/>
                <w:szCs w:val="20"/>
              </w:rPr>
              <w:t>-</w:t>
            </w:r>
          </w:p>
        </w:tc>
      </w:tr>
    </w:tbl>
    <w:p w14:paraId="3D7D71B6" w14:textId="77777777" w:rsidR="00306773" w:rsidRPr="0092432A" w:rsidRDefault="00306773" w:rsidP="00306773">
      <w:pPr>
        <w:jc w:val="both"/>
        <w:rPr>
          <w:b/>
        </w:rPr>
      </w:pPr>
    </w:p>
    <w:p w14:paraId="10803760" w14:textId="77777777" w:rsidR="00306773" w:rsidRDefault="00306773" w:rsidP="00306773">
      <w:pPr>
        <w:ind w:firstLine="708"/>
        <w:jc w:val="both"/>
        <w:rPr>
          <w:sz w:val="28"/>
          <w:szCs w:val="28"/>
        </w:rPr>
      </w:pPr>
      <w:r w:rsidRPr="004F2975">
        <w:rPr>
          <w:sz w:val="28"/>
          <w:szCs w:val="28"/>
        </w:rPr>
        <w:t xml:space="preserve">В Республике Адыгея централизованным водоснабжением обеспечено 100% организаций. </w:t>
      </w:r>
    </w:p>
    <w:p w14:paraId="21D91E2A" w14:textId="77777777" w:rsidR="00306773" w:rsidRDefault="00306773" w:rsidP="00306773">
      <w:pPr>
        <w:jc w:val="both"/>
        <w:rPr>
          <w:sz w:val="28"/>
          <w:szCs w:val="28"/>
        </w:rPr>
      </w:pPr>
      <w:r>
        <w:rPr>
          <w:sz w:val="28"/>
          <w:szCs w:val="28"/>
        </w:rPr>
        <w:t xml:space="preserve">     </w:t>
      </w:r>
      <w:r>
        <w:rPr>
          <w:sz w:val="28"/>
          <w:szCs w:val="28"/>
        </w:rPr>
        <w:tab/>
        <w:t>По р</w:t>
      </w:r>
      <w:r w:rsidRPr="004F2975">
        <w:rPr>
          <w:sz w:val="28"/>
          <w:szCs w:val="28"/>
        </w:rPr>
        <w:t>езультат</w:t>
      </w:r>
      <w:r>
        <w:rPr>
          <w:sz w:val="28"/>
          <w:szCs w:val="28"/>
        </w:rPr>
        <w:t>ам</w:t>
      </w:r>
      <w:r w:rsidRPr="004F2975">
        <w:rPr>
          <w:sz w:val="28"/>
          <w:szCs w:val="28"/>
        </w:rPr>
        <w:t xml:space="preserve"> лабораторных исследований </w:t>
      </w:r>
      <w:r>
        <w:rPr>
          <w:sz w:val="28"/>
          <w:szCs w:val="28"/>
        </w:rPr>
        <w:t xml:space="preserve">качества питьевой воды </w:t>
      </w:r>
      <w:r w:rsidRPr="004F2975">
        <w:rPr>
          <w:sz w:val="28"/>
          <w:szCs w:val="28"/>
        </w:rPr>
        <w:t xml:space="preserve">из разводящей сети </w:t>
      </w:r>
      <w:r>
        <w:rPr>
          <w:sz w:val="28"/>
          <w:szCs w:val="28"/>
        </w:rPr>
        <w:t>детских образовательных учреждений в 2017г. выявлено 4 пробы, не соответствующие гигиеническим нормативам по санитарно-химическим показателям, что составило 0,3% (в 2016г. - 0%). Превышение гигиенических нормативов по мутности выявлялось:</w:t>
      </w:r>
    </w:p>
    <w:p w14:paraId="21670541" w14:textId="77777777" w:rsidR="00306773" w:rsidRDefault="00306773" w:rsidP="00306773">
      <w:pPr>
        <w:jc w:val="both"/>
        <w:rPr>
          <w:sz w:val="28"/>
          <w:szCs w:val="28"/>
        </w:rPr>
      </w:pPr>
      <w:r>
        <w:rPr>
          <w:sz w:val="28"/>
          <w:szCs w:val="28"/>
        </w:rPr>
        <w:t>- в дошкольных образовательных организациях - 3 пробы (г. Майкоп: МБДОУ №33, МБДОУ№57);</w:t>
      </w:r>
    </w:p>
    <w:p w14:paraId="084159D8" w14:textId="77777777" w:rsidR="00306773" w:rsidRDefault="00306773" w:rsidP="00306773">
      <w:pPr>
        <w:jc w:val="both"/>
        <w:rPr>
          <w:sz w:val="28"/>
          <w:szCs w:val="28"/>
        </w:rPr>
      </w:pPr>
      <w:r>
        <w:rPr>
          <w:sz w:val="28"/>
          <w:szCs w:val="28"/>
        </w:rPr>
        <w:t>-в организациях отдыха и оздоровления детей-1 проба (ЛОУ «Лань» Майкопский район).</w:t>
      </w:r>
    </w:p>
    <w:p w14:paraId="4E207508" w14:textId="77777777" w:rsidR="00306773" w:rsidRDefault="00306773" w:rsidP="00306773">
      <w:pPr>
        <w:jc w:val="both"/>
        <w:rPr>
          <w:sz w:val="28"/>
          <w:szCs w:val="28"/>
        </w:rPr>
      </w:pPr>
      <w:r>
        <w:rPr>
          <w:sz w:val="28"/>
          <w:szCs w:val="28"/>
        </w:rPr>
        <w:t xml:space="preserve">    </w:t>
      </w:r>
      <w:r>
        <w:rPr>
          <w:sz w:val="28"/>
          <w:szCs w:val="28"/>
        </w:rPr>
        <w:tab/>
        <w:t xml:space="preserve">В 2017 году выявлено 15 проб питьевой воды, не соответствующих гигиеническим нормативам по микробиологическим показателям, что составило 1,1% (в 2016г.- 0,5%), из них: </w:t>
      </w:r>
    </w:p>
    <w:p w14:paraId="4E368B46" w14:textId="77777777" w:rsidR="00306773" w:rsidRDefault="00306773" w:rsidP="00306773">
      <w:pPr>
        <w:jc w:val="both"/>
        <w:rPr>
          <w:sz w:val="28"/>
          <w:szCs w:val="28"/>
        </w:rPr>
      </w:pPr>
      <w:r>
        <w:rPr>
          <w:sz w:val="28"/>
          <w:szCs w:val="28"/>
        </w:rPr>
        <w:t>- в дошкольных образовательных организациях - 3 пробы (г. Майкоп: МБДОУ №30; Майкопский район: МБДОУ №9</w:t>
      </w:r>
      <w:r w:rsidR="00724CE3">
        <w:rPr>
          <w:sz w:val="28"/>
          <w:szCs w:val="28"/>
        </w:rPr>
        <w:t xml:space="preserve"> – п. Каменномостский</w:t>
      </w:r>
      <w:r>
        <w:rPr>
          <w:sz w:val="28"/>
          <w:szCs w:val="28"/>
        </w:rPr>
        <w:t>, МБДОУ №10</w:t>
      </w:r>
      <w:r w:rsidR="00724CE3">
        <w:rPr>
          <w:sz w:val="28"/>
          <w:szCs w:val="28"/>
        </w:rPr>
        <w:t xml:space="preserve"> – ст. Даховская</w:t>
      </w:r>
      <w:r>
        <w:rPr>
          <w:sz w:val="28"/>
          <w:szCs w:val="28"/>
        </w:rPr>
        <w:t>);</w:t>
      </w:r>
    </w:p>
    <w:p w14:paraId="1D89CE54" w14:textId="77777777" w:rsidR="00306773" w:rsidRDefault="00306773" w:rsidP="00306773">
      <w:pPr>
        <w:jc w:val="both"/>
        <w:rPr>
          <w:sz w:val="28"/>
          <w:szCs w:val="28"/>
        </w:rPr>
      </w:pPr>
      <w:r>
        <w:rPr>
          <w:sz w:val="28"/>
          <w:szCs w:val="28"/>
        </w:rPr>
        <w:t>- в общеобразовательных организациях - 5 проб (г. Майкоп: МБОУ СОШ №3, МБОУ СОШ №28; Гиагинский район: МБОУ СОШ№9</w:t>
      </w:r>
      <w:r w:rsidR="00724CE3">
        <w:rPr>
          <w:sz w:val="28"/>
          <w:szCs w:val="28"/>
        </w:rPr>
        <w:t>- ст. Дондуковская</w:t>
      </w:r>
      <w:r>
        <w:rPr>
          <w:sz w:val="28"/>
          <w:szCs w:val="28"/>
        </w:rPr>
        <w:t>);</w:t>
      </w:r>
    </w:p>
    <w:p w14:paraId="4ABD3472" w14:textId="77777777" w:rsidR="00306773" w:rsidRDefault="00306773" w:rsidP="00306773">
      <w:pPr>
        <w:jc w:val="both"/>
        <w:rPr>
          <w:sz w:val="28"/>
          <w:szCs w:val="28"/>
        </w:rPr>
      </w:pPr>
      <w:r>
        <w:rPr>
          <w:sz w:val="28"/>
          <w:szCs w:val="28"/>
        </w:rPr>
        <w:t xml:space="preserve">- в организациях отдыха и оздоровления детей -7 проб (г. Майкоп: ЛОУ лицей </w:t>
      </w:r>
      <w:r w:rsidR="00724CE3">
        <w:rPr>
          <w:sz w:val="28"/>
          <w:szCs w:val="28"/>
        </w:rPr>
        <w:t>№8; Майкопский район: ЛОУ СОШ№13 – п. Цветочный</w:t>
      </w:r>
      <w:r>
        <w:rPr>
          <w:sz w:val="28"/>
          <w:szCs w:val="28"/>
        </w:rPr>
        <w:t>, ЛОУ «Горный», ЛОУ «Лань»).</w:t>
      </w:r>
    </w:p>
    <w:p w14:paraId="5791E1A3" w14:textId="77777777" w:rsidR="00306773" w:rsidRDefault="00306773" w:rsidP="00306773">
      <w:pPr>
        <w:jc w:val="both"/>
        <w:rPr>
          <w:sz w:val="28"/>
          <w:szCs w:val="28"/>
        </w:rPr>
      </w:pPr>
    </w:p>
    <w:p w14:paraId="128A1D75" w14:textId="77777777" w:rsidR="00306773" w:rsidRPr="0042724B" w:rsidRDefault="00306773" w:rsidP="00306773">
      <w:pPr>
        <w:jc w:val="right"/>
        <w:rPr>
          <w:sz w:val="28"/>
          <w:szCs w:val="28"/>
        </w:rPr>
      </w:pPr>
      <w:r w:rsidRPr="0042724B">
        <w:rPr>
          <w:sz w:val="28"/>
          <w:szCs w:val="28"/>
        </w:rPr>
        <w:t>Таблица 2</w:t>
      </w:r>
      <w:r w:rsidR="002E1D65">
        <w:rPr>
          <w:sz w:val="28"/>
          <w:szCs w:val="28"/>
        </w:rPr>
        <w:t>7</w:t>
      </w:r>
    </w:p>
    <w:p w14:paraId="5798D2EA" w14:textId="77777777" w:rsidR="00306773" w:rsidRPr="004F2975" w:rsidRDefault="00306773" w:rsidP="00306773">
      <w:pPr>
        <w:jc w:val="center"/>
        <w:rPr>
          <w:b/>
          <w:sz w:val="28"/>
          <w:szCs w:val="28"/>
        </w:rPr>
      </w:pPr>
      <w:r w:rsidRPr="004F2975">
        <w:rPr>
          <w:b/>
          <w:sz w:val="28"/>
          <w:szCs w:val="28"/>
        </w:rPr>
        <w:t>Результаты лабораторного контроля (питьевой воды) в образовательных организациях Республики Адыгея за 201</w:t>
      </w:r>
      <w:r w:rsidRPr="0092432A">
        <w:rPr>
          <w:b/>
          <w:sz w:val="28"/>
          <w:szCs w:val="28"/>
        </w:rPr>
        <w:t>5</w:t>
      </w:r>
      <w:r w:rsidRPr="004F2975">
        <w:rPr>
          <w:b/>
          <w:sz w:val="28"/>
          <w:szCs w:val="28"/>
        </w:rPr>
        <w:t>-201</w:t>
      </w:r>
      <w:r w:rsidRPr="0092432A">
        <w:rPr>
          <w:b/>
          <w:sz w:val="28"/>
          <w:szCs w:val="28"/>
        </w:rPr>
        <w:t>7</w:t>
      </w:r>
      <w:r w:rsidRPr="004F2975">
        <w:rPr>
          <w:b/>
          <w:sz w:val="28"/>
          <w:szCs w:val="28"/>
        </w:rPr>
        <w:t xml:space="preserve"> гг.</w:t>
      </w:r>
    </w:p>
    <w:tbl>
      <w:tblPr>
        <w:tblW w:w="9052" w:type="dxa"/>
        <w:jc w:val="center"/>
        <w:tblLook w:val="01E0" w:firstRow="1" w:lastRow="1" w:firstColumn="1" w:lastColumn="1" w:noHBand="0" w:noVBand="0"/>
      </w:tblPr>
      <w:tblGrid>
        <w:gridCol w:w="4516"/>
        <w:gridCol w:w="1504"/>
        <w:gridCol w:w="1276"/>
        <w:gridCol w:w="1756"/>
      </w:tblGrid>
      <w:tr w:rsidR="00306773" w:rsidRPr="004F2975" w14:paraId="6A607237" w14:textId="77777777" w:rsidTr="00035B42">
        <w:trPr>
          <w:jc w:val="center"/>
        </w:trPr>
        <w:tc>
          <w:tcPr>
            <w:tcW w:w="4516" w:type="dxa"/>
            <w:vMerge w:val="restart"/>
            <w:tcBorders>
              <w:top w:val="single" w:sz="4" w:space="0" w:color="auto"/>
              <w:left w:val="single" w:sz="4" w:space="0" w:color="auto"/>
              <w:bottom w:val="single" w:sz="4" w:space="0" w:color="auto"/>
              <w:right w:val="single" w:sz="4" w:space="0" w:color="auto"/>
            </w:tcBorders>
          </w:tcPr>
          <w:p w14:paraId="1CE04ACE" w14:textId="77777777" w:rsidR="00306773" w:rsidRPr="004F2975" w:rsidRDefault="00306773" w:rsidP="00035B42">
            <w:pPr>
              <w:jc w:val="both"/>
              <w:rPr>
                <w:b/>
                <w:sz w:val="28"/>
                <w:szCs w:val="28"/>
              </w:rPr>
            </w:pPr>
            <w:r w:rsidRPr="004F2975">
              <w:rPr>
                <w:b/>
                <w:sz w:val="28"/>
                <w:szCs w:val="28"/>
              </w:rPr>
              <w:t>Показатели</w:t>
            </w:r>
          </w:p>
        </w:tc>
        <w:tc>
          <w:tcPr>
            <w:tcW w:w="4536" w:type="dxa"/>
            <w:gridSpan w:val="3"/>
            <w:tcBorders>
              <w:top w:val="single" w:sz="4" w:space="0" w:color="auto"/>
              <w:left w:val="single" w:sz="4" w:space="0" w:color="auto"/>
              <w:bottom w:val="single" w:sz="4" w:space="0" w:color="auto"/>
              <w:right w:val="single" w:sz="4" w:space="0" w:color="auto"/>
            </w:tcBorders>
          </w:tcPr>
          <w:p w14:paraId="63A2749C" w14:textId="77777777" w:rsidR="00306773" w:rsidRPr="004F2975" w:rsidRDefault="00306773" w:rsidP="00035B42">
            <w:pPr>
              <w:jc w:val="both"/>
              <w:rPr>
                <w:b/>
                <w:sz w:val="28"/>
                <w:szCs w:val="28"/>
              </w:rPr>
            </w:pPr>
            <w:r w:rsidRPr="004F2975">
              <w:rPr>
                <w:b/>
                <w:sz w:val="28"/>
                <w:szCs w:val="28"/>
              </w:rPr>
              <w:t xml:space="preserve">Удельный вес проб, </w:t>
            </w:r>
            <w:r w:rsidRPr="004F2975">
              <w:rPr>
                <w:b/>
                <w:sz w:val="28"/>
                <w:szCs w:val="28"/>
              </w:rPr>
              <w:br/>
              <w:t>не отвечающих санитарно-гигиеническим нормативам</w:t>
            </w:r>
          </w:p>
        </w:tc>
      </w:tr>
      <w:tr w:rsidR="00306773" w:rsidRPr="004F2975" w14:paraId="7F1464AC" w14:textId="77777777" w:rsidTr="00035B4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10A9741" w14:textId="77777777" w:rsidR="00306773" w:rsidRPr="004F2975" w:rsidRDefault="00306773" w:rsidP="00035B42">
            <w:pPr>
              <w:jc w:val="both"/>
              <w:rPr>
                <w:b/>
                <w:sz w:val="28"/>
                <w:szCs w:val="28"/>
              </w:rPr>
            </w:pPr>
          </w:p>
        </w:tc>
        <w:tc>
          <w:tcPr>
            <w:tcW w:w="1504" w:type="dxa"/>
            <w:tcBorders>
              <w:top w:val="single" w:sz="4" w:space="0" w:color="auto"/>
              <w:left w:val="single" w:sz="4" w:space="0" w:color="auto"/>
              <w:bottom w:val="single" w:sz="4" w:space="0" w:color="auto"/>
              <w:right w:val="single" w:sz="4" w:space="0" w:color="auto"/>
            </w:tcBorders>
          </w:tcPr>
          <w:p w14:paraId="5E5941F9" w14:textId="77777777" w:rsidR="00306773" w:rsidRPr="0092432A" w:rsidRDefault="00306773" w:rsidP="00035B42">
            <w:pPr>
              <w:jc w:val="both"/>
              <w:rPr>
                <w:b/>
                <w:sz w:val="28"/>
                <w:szCs w:val="28"/>
                <w:lang w:val="en-US"/>
              </w:rPr>
            </w:pPr>
            <w:r>
              <w:rPr>
                <w:b/>
                <w:sz w:val="28"/>
                <w:szCs w:val="28"/>
                <w:lang w:val="en-US"/>
              </w:rPr>
              <w:t>2015</w:t>
            </w:r>
          </w:p>
        </w:tc>
        <w:tc>
          <w:tcPr>
            <w:tcW w:w="1276" w:type="dxa"/>
            <w:tcBorders>
              <w:top w:val="single" w:sz="4" w:space="0" w:color="auto"/>
              <w:left w:val="single" w:sz="4" w:space="0" w:color="auto"/>
              <w:bottom w:val="single" w:sz="4" w:space="0" w:color="auto"/>
              <w:right w:val="single" w:sz="4" w:space="0" w:color="auto"/>
            </w:tcBorders>
          </w:tcPr>
          <w:p w14:paraId="2144D17D" w14:textId="77777777" w:rsidR="00306773" w:rsidRPr="004F2975" w:rsidRDefault="00306773" w:rsidP="00035B42">
            <w:pPr>
              <w:jc w:val="both"/>
              <w:rPr>
                <w:b/>
                <w:sz w:val="28"/>
                <w:szCs w:val="28"/>
              </w:rPr>
            </w:pPr>
            <w:smartTag w:uri="urn:schemas-microsoft-com:office:smarttags" w:element="metricconverter">
              <w:smartTagPr>
                <w:attr w:name="ProductID" w:val="2016 г"/>
              </w:smartTagPr>
              <w:r w:rsidRPr="004F2975">
                <w:rPr>
                  <w:b/>
                  <w:sz w:val="28"/>
                  <w:szCs w:val="28"/>
                </w:rPr>
                <w:t>201</w:t>
              </w:r>
              <w:r>
                <w:rPr>
                  <w:b/>
                  <w:sz w:val="28"/>
                  <w:szCs w:val="28"/>
                </w:rPr>
                <w:t>6</w:t>
              </w:r>
              <w:r w:rsidRPr="004F2975">
                <w:rPr>
                  <w:b/>
                  <w:sz w:val="28"/>
                  <w:szCs w:val="28"/>
                </w:rPr>
                <w:t xml:space="preserve"> г</w:t>
              </w:r>
            </w:smartTag>
            <w:r w:rsidRPr="004F2975">
              <w:rPr>
                <w:b/>
                <w:sz w:val="28"/>
                <w:szCs w:val="28"/>
              </w:rPr>
              <w:t>.</w:t>
            </w:r>
          </w:p>
        </w:tc>
        <w:tc>
          <w:tcPr>
            <w:tcW w:w="1756" w:type="dxa"/>
            <w:tcBorders>
              <w:top w:val="single" w:sz="4" w:space="0" w:color="auto"/>
              <w:left w:val="single" w:sz="4" w:space="0" w:color="auto"/>
              <w:bottom w:val="single" w:sz="4" w:space="0" w:color="auto"/>
              <w:right w:val="single" w:sz="4" w:space="0" w:color="auto"/>
            </w:tcBorders>
          </w:tcPr>
          <w:p w14:paraId="68256EB1" w14:textId="77777777" w:rsidR="00306773" w:rsidRPr="004F2975" w:rsidRDefault="00306773" w:rsidP="00035B42">
            <w:pPr>
              <w:jc w:val="both"/>
              <w:rPr>
                <w:b/>
                <w:sz w:val="28"/>
                <w:szCs w:val="28"/>
              </w:rPr>
            </w:pPr>
            <w:r w:rsidRPr="004F2975">
              <w:rPr>
                <w:b/>
                <w:sz w:val="28"/>
                <w:szCs w:val="28"/>
              </w:rPr>
              <w:t>201</w:t>
            </w:r>
            <w:r>
              <w:rPr>
                <w:b/>
                <w:sz w:val="28"/>
                <w:szCs w:val="28"/>
              </w:rPr>
              <w:t>7</w:t>
            </w:r>
            <w:r w:rsidRPr="004F2975">
              <w:rPr>
                <w:b/>
                <w:sz w:val="28"/>
                <w:szCs w:val="28"/>
              </w:rPr>
              <w:t>г.</w:t>
            </w:r>
          </w:p>
        </w:tc>
      </w:tr>
      <w:tr w:rsidR="00306773" w:rsidRPr="004F2975" w14:paraId="645FD1A3" w14:textId="77777777" w:rsidTr="00035B42">
        <w:trPr>
          <w:trHeight w:val="411"/>
          <w:jc w:val="center"/>
        </w:trPr>
        <w:tc>
          <w:tcPr>
            <w:tcW w:w="9052" w:type="dxa"/>
            <w:gridSpan w:val="4"/>
            <w:tcBorders>
              <w:top w:val="single" w:sz="4" w:space="0" w:color="auto"/>
              <w:left w:val="single" w:sz="4" w:space="0" w:color="auto"/>
              <w:bottom w:val="single" w:sz="4" w:space="0" w:color="auto"/>
              <w:right w:val="single" w:sz="4" w:space="0" w:color="auto"/>
            </w:tcBorders>
          </w:tcPr>
          <w:p w14:paraId="4C671BA9" w14:textId="77777777" w:rsidR="00306773" w:rsidRPr="0096750C" w:rsidRDefault="00306773" w:rsidP="00035B42">
            <w:pPr>
              <w:jc w:val="both"/>
              <w:rPr>
                <w:b/>
                <w:sz w:val="28"/>
                <w:szCs w:val="28"/>
              </w:rPr>
            </w:pPr>
            <w:r w:rsidRPr="0096750C">
              <w:rPr>
                <w:b/>
                <w:sz w:val="28"/>
                <w:szCs w:val="28"/>
              </w:rPr>
              <w:t>В разводящей сети:</w:t>
            </w:r>
          </w:p>
          <w:p w14:paraId="2A9D01EE" w14:textId="77777777" w:rsidR="00306773" w:rsidRPr="0096750C" w:rsidRDefault="00306773" w:rsidP="00035B42">
            <w:pPr>
              <w:jc w:val="both"/>
              <w:rPr>
                <w:b/>
                <w:sz w:val="28"/>
                <w:szCs w:val="28"/>
              </w:rPr>
            </w:pPr>
          </w:p>
        </w:tc>
      </w:tr>
      <w:tr w:rsidR="00306773" w:rsidRPr="004F2975" w14:paraId="476D843B" w14:textId="77777777" w:rsidTr="00035B42">
        <w:trPr>
          <w:trHeight w:val="453"/>
          <w:jc w:val="center"/>
        </w:trPr>
        <w:tc>
          <w:tcPr>
            <w:tcW w:w="4516" w:type="dxa"/>
            <w:tcBorders>
              <w:top w:val="single" w:sz="4" w:space="0" w:color="auto"/>
              <w:left w:val="single" w:sz="4" w:space="0" w:color="auto"/>
              <w:bottom w:val="single" w:sz="4" w:space="0" w:color="auto"/>
              <w:right w:val="single" w:sz="4" w:space="0" w:color="auto"/>
            </w:tcBorders>
          </w:tcPr>
          <w:p w14:paraId="4AFA53AC" w14:textId="77777777" w:rsidR="00306773" w:rsidRPr="0096750C" w:rsidRDefault="00306773" w:rsidP="00035B42">
            <w:pPr>
              <w:jc w:val="both"/>
              <w:rPr>
                <w:b/>
                <w:sz w:val="28"/>
                <w:szCs w:val="28"/>
              </w:rPr>
            </w:pPr>
            <w:r w:rsidRPr="0096750C">
              <w:rPr>
                <w:b/>
                <w:sz w:val="28"/>
                <w:szCs w:val="28"/>
              </w:rPr>
              <w:t>Санитарно-химические показатели</w:t>
            </w:r>
          </w:p>
        </w:tc>
        <w:tc>
          <w:tcPr>
            <w:tcW w:w="1504" w:type="dxa"/>
            <w:tcBorders>
              <w:top w:val="single" w:sz="4" w:space="0" w:color="auto"/>
              <w:left w:val="single" w:sz="4" w:space="0" w:color="auto"/>
              <w:bottom w:val="single" w:sz="4" w:space="0" w:color="auto"/>
              <w:right w:val="single" w:sz="4" w:space="0" w:color="auto"/>
            </w:tcBorders>
            <w:vAlign w:val="center"/>
          </w:tcPr>
          <w:p w14:paraId="0068D830" w14:textId="77777777" w:rsidR="00306773" w:rsidRPr="0096750C" w:rsidRDefault="00306773" w:rsidP="00035B42">
            <w:pPr>
              <w:jc w:val="both"/>
              <w:rPr>
                <w:b/>
                <w:sz w:val="28"/>
                <w:szCs w:val="28"/>
              </w:rPr>
            </w:pPr>
            <w:r w:rsidRPr="0096750C">
              <w:rPr>
                <w:b/>
                <w:sz w:val="28"/>
                <w:szCs w:val="28"/>
              </w:rPr>
              <w:t>1,5</w:t>
            </w:r>
          </w:p>
        </w:tc>
        <w:tc>
          <w:tcPr>
            <w:tcW w:w="1276" w:type="dxa"/>
            <w:tcBorders>
              <w:top w:val="single" w:sz="4" w:space="0" w:color="auto"/>
              <w:left w:val="single" w:sz="4" w:space="0" w:color="auto"/>
              <w:bottom w:val="single" w:sz="4" w:space="0" w:color="auto"/>
              <w:right w:val="single" w:sz="4" w:space="0" w:color="auto"/>
            </w:tcBorders>
            <w:vAlign w:val="center"/>
          </w:tcPr>
          <w:p w14:paraId="513A4FBA" w14:textId="77777777" w:rsidR="00306773" w:rsidRPr="0096750C" w:rsidRDefault="00306773" w:rsidP="00035B42">
            <w:pPr>
              <w:jc w:val="both"/>
              <w:rPr>
                <w:b/>
                <w:sz w:val="28"/>
                <w:szCs w:val="28"/>
              </w:rPr>
            </w:pPr>
            <w:r w:rsidRPr="0096750C">
              <w:rPr>
                <w:b/>
                <w:sz w:val="28"/>
                <w:szCs w:val="28"/>
              </w:rPr>
              <w:t>-</w:t>
            </w:r>
          </w:p>
        </w:tc>
        <w:tc>
          <w:tcPr>
            <w:tcW w:w="1756" w:type="dxa"/>
            <w:tcBorders>
              <w:top w:val="single" w:sz="4" w:space="0" w:color="auto"/>
              <w:left w:val="single" w:sz="4" w:space="0" w:color="auto"/>
              <w:bottom w:val="single" w:sz="4" w:space="0" w:color="auto"/>
              <w:right w:val="single" w:sz="4" w:space="0" w:color="auto"/>
            </w:tcBorders>
            <w:vAlign w:val="center"/>
          </w:tcPr>
          <w:p w14:paraId="45116571" w14:textId="77777777" w:rsidR="00306773" w:rsidRPr="0096750C" w:rsidRDefault="00306773" w:rsidP="00035B42">
            <w:pPr>
              <w:jc w:val="both"/>
              <w:rPr>
                <w:b/>
                <w:sz w:val="28"/>
                <w:szCs w:val="28"/>
              </w:rPr>
            </w:pPr>
            <w:r w:rsidRPr="0096750C">
              <w:rPr>
                <w:b/>
                <w:sz w:val="28"/>
                <w:szCs w:val="28"/>
              </w:rPr>
              <w:t>0,3</w:t>
            </w:r>
          </w:p>
        </w:tc>
      </w:tr>
      <w:tr w:rsidR="00306773" w:rsidRPr="004F2975" w14:paraId="27514E2C" w14:textId="77777777" w:rsidTr="00035B42">
        <w:trPr>
          <w:trHeight w:val="416"/>
          <w:jc w:val="center"/>
        </w:trPr>
        <w:tc>
          <w:tcPr>
            <w:tcW w:w="4516" w:type="dxa"/>
            <w:tcBorders>
              <w:top w:val="single" w:sz="4" w:space="0" w:color="auto"/>
              <w:left w:val="single" w:sz="4" w:space="0" w:color="auto"/>
              <w:bottom w:val="single" w:sz="4" w:space="0" w:color="auto"/>
              <w:right w:val="single" w:sz="4" w:space="0" w:color="auto"/>
            </w:tcBorders>
            <w:vAlign w:val="center"/>
          </w:tcPr>
          <w:p w14:paraId="4F769FA7" w14:textId="77777777" w:rsidR="00306773" w:rsidRPr="0096750C" w:rsidRDefault="00306773" w:rsidP="00035B42">
            <w:pPr>
              <w:jc w:val="both"/>
              <w:rPr>
                <w:b/>
                <w:sz w:val="28"/>
                <w:szCs w:val="28"/>
              </w:rPr>
            </w:pPr>
            <w:r w:rsidRPr="0096750C">
              <w:rPr>
                <w:b/>
                <w:sz w:val="28"/>
                <w:szCs w:val="28"/>
              </w:rPr>
              <w:t>Микробиологические показатели</w:t>
            </w:r>
          </w:p>
        </w:tc>
        <w:tc>
          <w:tcPr>
            <w:tcW w:w="1504" w:type="dxa"/>
            <w:tcBorders>
              <w:top w:val="single" w:sz="4" w:space="0" w:color="auto"/>
              <w:left w:val="single" w:sz="4" w:space="0" w:color="auto"/>
              <w:bottom w:val="single" w:sz="4" w:space="0" w:color="auto"/>
              <w:right w:val="single" w:sz="4" w:space="0" w:color="auto"/>
            </w:tcBorders>
            <w:vAlign w:val="center"/>
          </w:tcPr>
          <w:p w14:paraId="14D7A9CE" w14:textId="77777777" w:rsidR="00306773" w:rsidRPr="0096750C" w:rsidRDefault="00306773" w:rsidP="00035B42">
            <w:pPr>
              <w:jc w:val="both"/>
              <w:rPr>
                <w:b/>
                <w:sz w:val="28"/>
                <w:szCs w:val="28"/>
              </w:rPr>
            </w:pPr>
            <w:r w:rsidRPr="0096750C">
              <w:rPr>
                <w:b/>
                <w:sz w:val="28"/>
                <w:szCs w:val="28"/>
              </w:rPr>
              <w:t>0,2</w:t>
            </w:r>
          </w:p>
        </w:tc>
        <w:tc>
          <w:tcPr>
            <w:tcW w:w="1276" w:type="dxa"/>
            <w:tcBorders>
              <w:top w:val="single" w:sz="4" w:space="0" w:color="auto"/>
              <w:left w:val="single" w:sz="4" w:space="0" w:color="auto"/>
              <w:bottom w:val="single" w:sz="4" w:space="0" w:color="auto"/>
              <w:right w:val="single" w:sz="4" w:space="0" w:color="auto"/>
            </w:tcBorders>
            <w:vAlign w:val="center"/>
          </w:tcPr>
          <w:p w14:paraId="3099F909" w14:textId="77777777" w:rsidR="00306773" w:rsidRPr="0096750C" w:rsidRDefault="00306773" w:rsidP="00035B42">
            <w:pPr>
              <w:jc w:val="both"/>
              <w:rPr>
                <w:b/>
                <w:sz w:val="28"/>
                <w:szCs w:val="28"/>
              </w:rPr>
            </w:pPr>
            <w:r w:rsidRPr="0096750C">
              <w:rPr>
                <w:b/>
                <w:sz w:val="28"/>
                <w:szCs w:val="28"/>
              </w:rPr>
              <w:t>0,5</w:t>
            </w:r>
          </w:p>
        </w:tc>
        <w:tc>
          <w:tcPr>
            <w:tcW w:w="1756" w:type="dxa"/>
            <w:tcBorders>
              <w:top w:val="single" w:sz="4" w:space="0" w:color="auto"/>
              <w:left w:val="single" w:sz="4" w:space="0" w:color="auto"/>
              <w:bottom w:val="single" w:sz="4" w:space="0" w:color="auto"/>
              <w:right w:val="single" w:sz="4" w:space="0" w:color="auto"/>
            </w:tcBorders>
            <w:vAlign w:val="center"/>
          </w:tcPr>
          <w:p w14:paraId="1DF3A6C3" w14:textId="77777777" w:rsidR="00306773" w:rsidRPr="0096750C" w:rsidRDefault="00306773" w:rsidP="00035B42">
            <w:pPr>
              <w:jc w:val="both"/>
              <w:rPr>
                <w:b/>
                <w:sz w:val="28"/>
                <w:szCs w:val="28"/>
              </w:rPr>
            </w:pPr>
            <w:r w:rsidRPr="0096750C">
              <w:rPr>
                <w:b/>
                <w:sz w:val="28"/>
                <w:szCs w:val="28"/>
              </w:rPr>
              <w:t>1,1</w:t>
            </w:r>
          </w:p>
        </w:tc>
      </w:tr>
    </w:tbl>
    <w:p w14:paraId="7530C4D3" w14:textId="77777777" w:rsidR="00306773" w:rsidRPr="004F2975" w:rsidRDefault="00306773" w:rsidP="00306773">
      <w:pPr>
        <w:jc w:val="both"/>
        <w:rPr>
          <w:b/>
          <w:sz w:val="28"/>
          <w:szCs w:val="28"/>
        </w:rPr>
      </w:pPr>
    </w:p>
    <w:p w14:paraId="6AFBC07F" w14:textId="77777777" w:rsidR="00306773" w:rsidRPr="004F2975" w:rsidRDefault="00306773" w:rsidP="00306773">
      <w:pPr>
        <w:jc w:val="both"/>
        <w:rPr>
          <w:sz w:val="28"/>
          <w:szCs w:val="28"/>
        </w:rPr>
      </w:pPr>
      <w:r>
        <w:rPr>
          <w:sz w:val="28"/>
          <w:szCs w:val="28"/>
        </w:rPr>
        <w:t xml:space="preserve">      </w:t>
      </w:r>
      <w:r w:rsidRPr="004F2975">
        <w:rPr>
          <w:sz w:val="28"/>
          <w:szCs w:val="28"/>
        </w:rPr>
        <w:t>Количество организаций, не имеющих централизованной системы канализования в 201</w:t>
      </w:r>
      <w:r>
        <w:rPr>
          <w:sz w:val="28"/>
          <w:szCs w:val="28"/>
        </w:rPr>
        <w:t>7</w:t>
      </w:r>
      <w:r w:rsidRPr="004F2975">
        <w:rPr>
          <w:sz w:val="28"/>
          <w:szCs w:val="28"/>
        </w:rPr>
        <w:t>г</w:t>
      </w:r>
      <w:r>
        <w:rPr>
          <w:sz w:val="28"/>
          <w:szCs w:val="28"/>
        </w:rPr>
        <w:t xml:space="preserve"> не изменилось и</w:t>
      </w:r>
      <w:r w:rsidRPr="004F2975">
        <w:rPr>
          <w:sz w:val="28"/>
          <w:szCs w:val="28"/>
        </w:rPr>
        <w:t xml:space="preserve"> составило 1,4% от общего количества детских организаций, в том числе:</w:t>
      </w:r>
    </w:p>
    <w:p w14:paraId="5714AD10" w14:textId="77777777" w:rsidR="00306773" w:rsidRDefault="00306773" w:rsidP="00306773">
      <w:pPr>
        <w:jc w:val="both"/>
        <w:rPr>
          <w:sz w:val="28"/>
          <w:szCs w:val="28"/>
        </w:rPr>
      </w:pPr>
      <w:r>
        <w:rPr>
          <w:sz w:val="28"/>
          <w:szCs w:val="28"/>
        </w:rPr>
        <w:t xml:space="preserve">- 5 </w:t>
      </w:r>
      <w:r w:rsidRPr="004F2975">
        <w:rPr>
          <w:sz w:val="28"/>
          <w:szCs w:val="28"/>
        </w:rPr>
        <w:t>общеобразовательны</w:t>
      </w:r>
      <w:r>
        <w:rPr>
          <w:sz w:val="28"/>
          <w:szCs w:val="28"/>
        </w:rPr>
        <w:t>х</w:t>
      </w:r>
      <w:r w:rsidRPr="004F2975">
        <w:rPr>
          <w:sz w:val="28"/>
          <w:szCs w:val="28"/>
        </w:rPr>
        <w:t xml:space="preserve"> организаци</w:t>
      </w:r>
      <w:r>
        <w:rPr>
          <w:sz w:val="28"/>
          <w:szCs w:val="28"/>
        </w:rPr>
        <w:t>й</w:t>
      </w:r>
      <w:r w:rsidRPr="004F2975">
        <w:rPr>
          <w:sz w:val="28"/>
          <w:szCs w:val="28"/>
        </w:rPr>
        <w:t xml:space="preserve"> </w:t>
      </w:r>
      <w:r w:rsidRPr="008E44C6">
        <w:rPr>
          <w:sz w:val="28"/>
          <w:szCs w:val="28"/>
        </w:rPr>
        <w:t>г</w:t>
      </w:r>
      <w:r>
        <w:rPr>
          <w:sz w:val="28"/>
          <w:szCs w:val="28"/>
        </w:rPr>
        <w:t>.</w:t>
      </w:r>
      <w:r w:rsidRPr="008E44C6">
        <w:rPr>
          <w:sz w:val="28"/>
          <w:szCs w:val="28"/>
        </w:rPr>
        <w:t xml:space="preserve"> Майкоп</w:t>
      </w:r>
      <w:r>
        <w:rPr>
          <w:sz w:val="28"/>
          <w:szCs w:val="28"/>
        </w:rPr>
        <w:t>а</w:t>
      </w:r>
      <w:r w:rsidRPr="008E44C6">
        <w:rPr>
          <w:sz w:val="28"/>
          <w:szCs w:val="28"/>
        </w:rPr>
        <w:t xml:space="preserve"> (МБОУ СОШ №14, №24, МБОУ ООШ №25, МБОУ ООШ №27, МБОУ НОШ №26)</w:t>
      </w:r>
      <w:r>
        <w:rPr>
          <w:sz w:val="28"/>
          <w:szCs w:val="28"/>
        </w:rPr>
        <w:t xml:space="preserve"> с количеством обучающихся 645 человек;</w:t>
      </w:r>
      <w:r w:rsidRPr="004F2975">
        <w:rPr>
          <w:sz w:val="28"/>
          <w:szCs w:val="28"/>
        </w:rPr>
        <w:t xml:space="preserve"> </w:t>
      </w:r>
    </w:p>
    <w:p w14:paraId="4F40326D" w14:textId="77777777" w:rsidR="00306773" w:rsidRPr="004F2975" w:rsidRDefault="00306773" w:rsidP="00306773">
      <w:pPr>
        <w:jc w:val="both"/>
        <w:rPr>
          <w:sz w:val="28"/>
          <w:szCs w:val="28"/>
        </w:rPr>
      </w:pPr>
      <w:r w:rsidRPr="004F2975">
        <w:rPr>
          <w:sz w:val="28"/>
          <w:szCs w:val="28"/>
        </w:rPr>
        <w:t xml:space="preserve">- </w:t>
      </w:r>
      <w:r>
        <w:rPr>
          <w:sz w:val="28"/>
          <w:szCs w:val="28"/>
        </w:rPr>
        <w:t xml:space="preserve">2 </w:t>
      </w:r>
      <w:r w:rsidRPr="004F2975">
        <w:rPr>
          <w:sz w:val="28"/>
          <w:szCs w:val="28"/>
        </w:rPr>
        <w:t>организации дополнительного образования</w:t>
      </w:r>
      <w:r>
        <w:rPr>
          <w:sz w:val="28"/>
          <w:szCs w:val="28"/>
        </w:rPr>
        <w:t xml:space="preserve"> г. Майкопа </w:t>
      </w:r>
      <w:r w:rsidRPr="004F2975">
        <w:rPr>
          <w:sz w:val="28"/>
          <w:szCs w:val="28"/>
        </w:rPr>
        <w:t>(МБОУ ДОД ДШИ №5, Государственное бюджетное образовательное учреждение Республики Адыгея для детей, нуждающихся в психолого-педагогической и медико-социальной помощи «Центр диагностики и консультирования»</w:t>
      </w:r>
      <w:r>
        <w:rPr>
          <w:sz w:val="28"/>
          <w:szCs w:val="28"/>
        </w:rPr>
        <w:t>)</w:t>
      </w:r>
      <w:r w:rsidRPr="004F2975">
        <w:rPr>
          <w:sz w:val="28"/>
          <w:szCs w:val="28"/>
        </w:rPr>
        <w:t>.</w:t>
      </w:r>
    </w:p>
    <w:p w14:paraId="6CDB63D9" w14:textId="77777777" w:rsidR="00306773" w:rsidRDefault="00306773" w:rsidP="00306773">
      <w:pPr>
        <w:jc w:val="both"/>
        <w:rPr>
          <w:sz w:val="28"/>
          <w:szCs w:val="28"/>
        </w:rPr>
      </w:pPr>
      <w:r>
        <w:rPr>
          <w:sz w:val="28"/>
          <w:szCs w:val="28"/>
        </w:rPr>
        <w:t xml:space="preserve">      </w:t>
      </w:r>
      <w:r w:rsidRPr="004F2975">
        <w:rPr>
          <w:sz w:val="28"/>
          <w:szCs w:val="28"/>
        </w:rPr>
        <w:t>Центральным отоплением обеспечено 99,3% организаций</w:t>
      </w:r>
      <w:r>
        <w:rPr>
          <w:sz w:val="28"/>
          <w:szCs w:val="28"/>
        </w:rPr>
        <w:t>. Не имеет центрального отопления</w:t>
      </w:r>
      <w:r w:rsidRPr="004F2975">
        <w:rPr>
          <w:sz w:val="28"/>
          <w:szCs w:val="28"/>
        </w:rPr>
        <w:t xml:space="preserve"> 1 дошкольн</w:t>
      </w:r>
      <w:r>
        <w:rPr>
          <w:sz w:val="28"/>
          <w:szCs w:val="28"/>
        </w:rPr>
        <w:t>ая</w:t>
      </w:r>
      <w:r w:rsidRPr="004F2975">
        <w:rPr>
          <w:sz w:val="28"/>
          <w:szCs w:val="28"/>
        </w:rPr>
        <w:t xml:space="preserve"> организаци</w:t>
      </w:r>
      <w:r>
        <w:rPr>
          <w:sz w:val="28"/>
          <w:szCs w:val="28"/>
        </w:rPr>
        <w:t>я</w:t>
      </w:r>
      <w:r w:rsidRPr="004F2975">
        <w:rPr>
          <w:sz w:val="28"/>
          <w:szCs w:val="28"/>
        </w:rPr>
        <w:t xml:space="preserve"> в МО «Майкопский район - МБДОУ № 9 п. Каменномостский</w:t>
      </w:r>
      <w:r>
        <w:rPr>
          <w:sz w:val="28"/>
          <w:szCs w:val="28"/>
        </w:rPr>
        <w:t>, в которой обучается 55 учащихся</w:t>
      </w:r>
      <w:r w:rsidRPr="004F2975">
        <w:rPr>
          <w:sz w:val="28"/>
          <w:szCs w:val="28"/>
        </w:rPr>
        <w:t>.</w:t>
      </w:r>
    </w:p>
    <w:p w14:paraId="37927D62" w14:textId="77777777" w:rsidR="00306773" w:rsidRPr="004F2975" w:rsidRDefault="00306773" w:rsidP="00306773">
      <w:pPr>
        <w:jc w:val="both"/>
        <w:rPr>
          <w:sz w:val="28"/>
          <w:szCs w:val="28"/>
        </w:rPr>
      </w:pPr>
    </w:p>
    <w:p w14:paraId="09E0F4B1" w14:textId="77777777" w:rsidR="002E1D65" w:rsidRDefault="002E1D65" w:rsidP="00306773">
      <w:pPr>
        <w:jc w:val="right"/>
        <w:rPr>
          <w:sz w:val="28"/>
          <w:szCs w:val="28"/>
        </w:rPr>
      </w:pPr>
    </w:p>
    <w:p w14:paraId="1617E6D9" w14:textId="77777777" w:rsidR="002E1D65" w:rsidRDefault="002E1D65" w:rsidP="00306773">
      <w:pPr>
        <w:jc w:val="right"/>
        <w:rPr>
          <w:sz w:val="28"/>
          <w:szCs w:val="28"/>
        </w:rPr>
      </w:pPr>
    </w:p>
    <w:p w14:paraId="2DFFBD51" w14:textId="77777777" w:rsidR="002E1D65" w:rsidRDefault="002E1D65" w:rsidP="00306773">
      <w:pPr>
        <w:jc w:val="right"/>
        <w:rPr>
          <w:sz w:val="28"/>
          <w:szCs w:val="28"/>
        </w:rPr>
      </w:pPr>
    </w:p>
    <w:p w14:paraId="470EA5E4" w14:textId="77777777" w:rsidR="002E1D65" w:rsidRDefault="002E1D65" w:rsidP="00306773">
      <w:pPr>
        <w:jc w:val="right"/>
        <w:rPr>
          <w:sz w:val="28"/>
          <w:szCs w:val="28"/>
        </w:rPr>
      </w:pPr>
    </w:p>
    <w:p w14:paraId="17FEF106" w14:textId="77777777" w:rsidR="002E1D65" w:rsidRDefault="002E1D65" w:rsidP="00306773">
      <w:pPr>
        <w:jc w:val="right"/>
        <w:rPr>
          <w:sz w:val="28"/>
          <w:szCs w:val="28"/>
        </w:rPr>
      </w:pPr>
    </w:p>
    <w:p w14:paraId="2A713AD0" w14:textId="77777777" w:rsidR="002E1D65" w:rsidRDefault="002E1D65" w:rsidP="00306773">
      <w:pPr>
        <w:jc w:val="right"/>
        <w:rPr>
          <w:sz w:val="28"/>
          <w:szCs w:val="28"/>
        </w:rPr>
      </w:pPr>
    </w:p>
    <w:p w14:paraId="54EA09EA" w14:textId="77777777" w:rsidR="002E1D65" w:rsidRDefault="002E1D65" w:rsidP="00306773">
      <w:pPr>
        <w:jc w:val="right"/>
        <w:rPr>
          <w:sz w:val="28"/>
          <w:szCs w:val="28"/>
        </w:rPr>
      </w:pPr>
    </w:p>
    <w:p w14:paraId="318B335F" w14:textId="77777777" w:rsidR="002E1D65" w:rsidRDefault="002E1D65" w:rsidP="00306773">
      <w:pPr>
        <w:jc w:val="right"/>
        <w:rPr>
          <w:sz w:val="28"/>
          <w:szCs w:val="28"/>
        </w:rPr>
      </w:pPr>
    </w:p>
    <w:p w14:paraId="443E836D" w14:textId="77777777" w:rsidR="002E1D65" w:rsidRDefault="002E1D65" w:rsidP="00306773">
      <w:pPr>
        <w:jc w:val="right"/>
        <w:rPr>
          <w:sz w:val="28"/>
          <w:szCs w:val="28"/>
        </w:rPr>
      </w:pPr>
    </w:p>
    <w:p w14:paraId="2D44C41E" w14:textId="77777777" w:rsidR="002E1D65" w:rsidRDefault="002E1D65" w:rsidP="00306773">
      <w:pPr>
        <w:jc w:val="right"/>
        <w:rPr>
          <w:sz w:val="28"/>
          <w:szCs w:val="28"/>
        </w:rPr>
      </w:pPr>
    </w:p>
    <w:p w14:paraId="42246C5E" w14:textId="77777777" w:rsidR="00306773" w:rsidRPr="004F2975" w:rsidRDefault="00306773" w:rsidP="00306773">
      <w:pPr>
        <w:jc w:val="right"/>
        <w:rPr>
          <w:sz w:val="28"/>
          <w:szCs w:val="28"/>
        </w:rPr>
      </w:pPr>
      <w:r w:rsidRPr="004F2975">
        <w:rPr>
          <w:sz w:val="28"/>
          <w:szCs w:val="28"/>
        </w:rPr>
        <w:t>Таблица 2</w:t>
      </w:r>
      <w:r w:rsidR="002E1D65">
        <w:rPr>
          <w:sz w:val="28"/>
          <w:szCs w:val="28"/>
        </w:rPr>
        <w:t>8</w:t>
      </w:r>
    </w:p>
    <w:p w14:paraId="0A5E3834" w14:textId="77777777" w:rsidR="00306773" w:rsidRPr="000334BB" w:rsidRDefault="00306773" w:rsidP="00306773">
      <w:pPr>
        <w:jc w:val="center"/>
        <w:rPr>
          <w:sz w:val="28"/>
          <w:szCs w:val="28"/>
        </w:rPr>
      </w:pPr>
      <w:r w:rsidRPr="000334BB">
        <w:rPr>
          <w:sz w:val="28"/>
          <w:szCs w:val="28"/>
        </w:rPr>
        <w:t>Санитарно-техническое состояние организаций для детей и подростков</w:t>
      </w:r>
    </w:p>
    <w:p w14:paraId="5B9EE580" w14:textId="77777777" w:rsidR="00306773" w:rsidRDefault="00306773" w:rsidP="00306773">
      <w:pPr>
        <w:jc w:val="center"/>
        <w:rPr>
          <w:sz w:val="28"/>
          <w:szCs w:val="28"/>
        </w:rPr>
      </w:pPr>
      <w:r w:rsidRPr="000334BB">
        <w:rPr>
          <w:sz w:val="28"/>
          <w:szCs w:val="28"/>
        </w:rPr>
        <w:t>Республики Адыгея в 2015-2017 гг. (%)</w:t>
      </w:r>
    </w:p>
    <w:p w14:paraId="79D74BB1" w14:textId="77777777" w:rsidR="00306773" w:rsidRPr="000334BB" w:rsidRDefault="00306773" w:rsidP="00306773">
      <w:pPr>
        <w:jc w:val="center"/>
        <w:rPr>
          <w:sz w:val="28"/>
          <w:szCs w:val="28"/>
        </w:rPr>
      </w:pPr>
    </w:p>
    <w:tbl>
      <w:tblPr>
        <w:tblW w:w="9464" w:type="dxa"/>
        <w:jc w:val="center"/>
        <w:tblLook w:val="01E0" w:firstRow="1" w:lastRow="1" w:firstColumn="1" w:lastColumn="1" w:noHBand="0" w:noVBand="0"/>
      </w:tblPr>
      <w:tblGrid>
        <w:gridCol w:w="3369"/>
        <w:gridCol w:w="2215"/>
        <w:gridCol w:w="2037"/>
        <w:gridCol w:w="1843"/>
      </w:tblGrid>
      <w:tr w:rsidR="00306773" w:rsidRPr="000334BB" w14:paraId="150446D5" w14:textId="77777777" w:rsidTr="00035B42">
        <w:trPr>
          <w:jc w:val="center"/>
        </w:trPr>
        <w:tc>
          <w:tcPr>
            <w:tcW w:w="3369" w:type="dxa"/>
            <w:vMerge w:val="restart"/>
            <w:tcBorders>
              <w:top w:val="single" w:sz="4" w:space="0" w:color="auto"/>
              <w:left w:val="single" w:sz="4" w:space="0" w:color="auto"/>
              <w:bottom w:val="single" w:sz="4" w:space="0" w:color="auto"/>
              <w:right w:val="single" w:sz="4" w:space="0" w:color="auto"/>
            </w:tcBorders>
          </w:tcPr>
          <w:p w14:paraId="537FD097" w14:textId="77777777" w:rsidR="00306773" w:rsidRPr="000334BB" w:rsidRDefault="00306773" w:rsidP="00035B42">
            <w:pPr>
              <w:jc w:val="center"/>
              <w:rPr>
                <w:sz w:val="28"/>
                <w:szCs w:val="28"/>
              </w:rPr>
            </w:pPr>
            <w:r w:rsidRPr="000334BB">
              <w:rPr>
                <w:sz w:val="28"/>
                <w:szCs w:val="28"/>
              </w:rPr>
              <w:t>Показатели</w:t>
            </w:r>
          </w:p>
          <w:p w14:paraId="69722478" w14:textId="77777777" w:rsidR="00306773" w:rsidRPr="000334BB" w:rsidRDefault="00306773" w:rsidP="00035B42">
            <w:pPr>
              <w:jc w:val="center"/>
              <w:rPr>
                <w:sz w:val="28"/>
                <w:szCs w:val="28"/>
              </w:rPr>
            </w:pPr>
            <w:r w:rsidRPr="000334BB">
              <w:rPr>
                <w:sz w:val="28"/>
                <w:szCs w:val="28"/>
              </w:rPr>
              <w:t>санитарно-технического</w:t>
            </w:r>
          </w:p>
          <w:p w14:paraId="5AEDF3D9" w14:textId="77777777" w:rsidR="00306773" w:rsidRPr="000334BB" w:rsidRDefault="00306773" w:rsidP="00035B42">
            <w:pPr>
              <w:jc w:val="center"/>
              <w:rPr>
                <w:sz w:val="28"/>
                <w:szCs w:val="28"/>
              </w:rPr>
            </w:pPr>
            <w:r w:rsidRPr="000334BB">
              <w:rPr>
                <w:sz w:val="28"/>
                <w:szCs w:val="28"/>
              </w:rPr>
              <w:t>состояния</w:t>
            </w:r>
          </w:p>
        </w:tc>
        <w:tc>
          <w:tcPr>
            <w:tcW w:w="6095" w:type="dxa"/>
            <w:gridSpan w:val="3"/>
            <w:tcBorders>
              <w:top w:val="single" w:sz="4" w:space="0" w:color="auto"/>
              <w:left w:val="single" w:sz="4" w:space="0" w:color="auto"/>
              <w:bottom w:val="single" w:sz="4" w:space="0" w:color="auto"/>
              <w:right w:val="single" w:sz="4" w:space="0" w:color="auto"/>
            </w:tcBorders>
          </w:tcPr>
          <w:p w14:paraId="75B0A704" w14:textId="77777777" w:rsidR="00306773" w:rsidRPr="000334BB" w:rsidRDefault="00306773" w:rsidP="00035B42">
            <w:pPr>
              <w:jc w:val="center"/>
              <w:rPr>
                <w:sz w:val="28"/>
                <w:szCs w:val="28"/>
              </w:rPr>
            </w:pPr>
            <w:r w:rsidRPr="000334BB">
              <w:rPr>
                <w:sz w:val="28"/>
                <w:szCs w:val="28"/>
              </w:rPr>
              <w:t>Доля учреждений, находившихся в неудовлетворительном санитарно-техническом состоянии, %</w:t>
            </w:r>
          </w:p>
        </w:tc>
      </w:tr>
      <w:tr w:rsidR="00306773" w:rsidRPr="000334BB" w14:paraId="7A8358C4" w14:textId="77777777" w:rsidTr="00035B4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01E0EF3" w14:textId="77777777" w:rsidR="00306773" w:rsidRPr="000334BB" w:rsidRDefault="00306773" w:rsidP="00035B42">
            <w:pPr>
              <w:jc w:val="center"/>
              <w:rPr>
                <w:sz w:val="28"/>
                <w:szCs w:val="28"/>
              </w:rPr>
            </w:pPr>
          </w:p>
        </w:tc>
        <w:tc>
          <w:tcPr>
            <w:tcW w:w="2215" w:type="dxa"/>
            <w:tcBorders>
              <w:top w:val="single" w:sz="4" w:space="0" w:color="auto"/>
              <w:left w:val="single" w:sz="4" w:space="0" w:color="auto"/>
              <w:bottom w:val="single" w:sz="4" w:space="0" w:color="auto"/>
              <w:right w:val="single" w:sz="4" w:space="0" w:color="auto"/>
            </w:tcBorders>
          </w:tcPr>
          <w:p w14:paraId="7C307B9B" w14:textId="77777777" w:rsidR="00306773" w:rsidRPr="000334BB" w:rsidRDefault="00306773" w:rsidP="00035B42">
            <w:pPr>
              <w:jc w:val="center"/>
              <w:rPr>
                <w:sz w:val="28"/>
                <w:szCs w:val="28"/>
              </w:rPr>
            </w:pPr>
            <w:smartTag w:uri="urn:schemas-microsoft-com:office:smarttags" w:element="metricconverter">
              <w:smartTagPr>
                <w:attr w:name="ProductID" w:val="2015 г"/>
              </w:smartTagPr>
              <w:r w:rsidRPr="000334BB">
                <w:rPr>
                  <w:sz w:val="28"/>
                  <w:szCs w:val="28"/>
                </w:rPr>
                <w:t>2015 г</w:t>
              </w:r>
            </w:smartTag>
            <w:r w:rsidRPr="000334BB">
              <w:rPr>
                <w:sz w:val="28"/>
                <w:szCs w:val="28"/>
              </w:rPr>
              <w:t>.</w:t>
            </w:r>
          </w:p>
        </w:tc>
        <w:tc>
          <w:tcPr>
            <w:tcW w:w="2037" w:type="dxa"/>
            <w:tcBorders>
              <w:top w:val="single" w:sz="4" w:space="0" w:color="auto"/>
              <w:left w:val="single" w:sz="4" w:space="0" w:color="auto"/>
              <w:bottom w:val="single" w:sz="4" w:space="0" w:color="auto"/>
              <w:right w:val="single" w:sz="4" w:space="0" w:color="auto"/>
            </w:tcBorders>
          </w:tcPr>
          <w:p w14:paraId="6B02E8C2" w14:textId="77777777" w:rsidR="00306773" w:rsidRPr="000334BB" w:rsidRDefault="00306773" w:rsidP="00035B42">
            <w:pPr>
              <w:jc w:val="center"/>
              <w:rPr>
                <w:sz w:val="28"/>
                <w:szCs w:val="28"/>
              </w:rPr>
            </w:pPr>
            <w:smartTag w:uri="urn:schemas-microsoft-com:office:smarttags" w:element="metricconverter">
              <w:smartTagPr>
                <w:attr w:name="ProductID" w:val="2016 г"/>
              </w:smartTagPr>
              <w:r w:rsidRPr="000334BB">
                <w:rPr>
                  <w:sz w:val="28"/>
                  <w:szCs w:val="28"/>
                </w:rPr>
                <w:t>2016 г</w:t>
              </w:r>
            </w:smartTag>
            <w:r w:rsidRPr="000334BB">
              <w:rPr>
                <w:sz w:val="28"/>
                <w:szCs w:val="28"/>
              </w:rPr>
              <w:t>.</w:t>
            </w:r>
          </w:p>
        </w:tc>
        <w:tc>
          <w:tcPr>
            <w:tcW w:w="1843" w:type="dxa"/>
            <w:tcBorders>
              <w:top w:val="single" w:sz="4" w:space="0" w:color="auto"/>
              <w:left w:val="single" w:sz="4" w:space="0" w:color="auto"/>
              <w:bottom w:val="single" w:sz="4" w:space="0" w:color="auto"/>
              <w:right w:val="single" w:sz="4" w:space="0" w:color="auto"/>
            </w:tcBorders>
          </w:tcPr>
          <w:p w14:paraId="69A859A1" w14:textId="77777777" w:rsidR="00306773" w:rsidRPr="000334BB" w:rsidRDefault="00306773" w:rsidP="00035B42">
            <w:pPr>
              <w:jc w:val="center"/>
              <w:rPr>
                <w:sz w:val="28"/>
                <w:szCs w:val="28"/>
              </w:rPr>
            </w:pPr>
            <w:smartTag w:uri="urn:schemas-microsoft-com:office:smarttags" w:element="metricconverter">
              <w:smartTagPr>
                <w:attr w:name="ProductID" w:val="2017 г"/>
              </w:smartTagPr>
              <w:r w:rsidRPr="000334BB">
                <w:rPr>
                  <w:sz w:val="28"/>
                  <w:szCs w:val="28"/>
                </w:rPr>
                <w:t>2017 г</w:t>
              </w:r>
            </w:smartTag>
            <w:r w:rsidRPr="000334BB">
              <w:rPr>
                <w:sz w:val="28"/>
                <w:szCs w:val="28"/>
              </w:rPr>
              <w:t>.</w:t>
            </w:r>
          </w:p>
        </w:tc>
      </w:tr>
      <w:tr w:rsidR="00306773" w:rsidRPr="000334BB" w14:paraId="189B03FC" w14:textId="77777777" w:rsidTr="00035B42">
        <w:trPr>
          <w:trHeight w:val="732"/>
          <w:jc w:val="center"/>
        </w:trPr>
        <w:tc>
          <w:tcPr>
            <w:tcW w:w="3369" w:type="dxa"/>
            <w:tcBorders>
              <w:top w:val="single" w:sz="4" w:space="0" w:color="auto"/>
              <w:left w:val="single" w:sz="4" w:space="0" w:color="auto"/>
              <w:bottom w:val="single" w:sz="4" w:space="0" w:color="auto"/>
              <w:right w:val="single" w:sz="4" w:space="0" w:color="auto"/>
            </w:tcBorders>
          </w:tcPr>
          <w:p w14:paraId="1BF14AE5" w14:textId="77777777" w:rsidR="00306773" w:rsidRPr="000334BB" w:rsidRDefault="00306773" w:rsidP="00035B42">
            <w:pPr>
              <w:jc w:val="both"/>
              <w:rPr>
                <w:sz w:val="28"/>
                <w:szCs w:val="28"/>
              </w:rPr>
            </w:pPr>
            <w:r w:rsidRPr="000334BB">
              <w:rPr>
                <w:sz w:val="28"/>
                <w:szCs w:val="28"/>
              </w:rPr>
              <w:t>Требуется капитальный ремонт</w:t>
            </w:r>
          </w:p>
        </w:tc>
        <w:tc>
          <w:tcPr>
            <w:tcW w:w="2215" w:type="dxa"/>
            <w:tcBorders>
              <w:top w:val="single" w:sz="4" w:space="0" w:color="auto"/>
              <w:left w:val="single" w:sz="4" w:space="0" w:color="auto"/>
              <w:bottom w:val="single" w:sz="4" w:space="0" w:color="auto"/>
              <w:right w:val="single" w:sz="4" w:space="0" w:color="auto"/>
            </w:tcBorders>
          </w:tcPr>
          <w:p w14:paraId="12D2F80E" w14:textId="77777777" w:rsidR="00306773" w:rsidRPr="000334BB" w:rsidRDefault="00306773" w:rsidP="00035B42">
            <w:pPr>
              <w:jc w:val="center"/>
              <w:rPr>
                <w:sz w:val="28"/>
                <w:szCs w:val="28"/>
              </w:rPr>
            </w:pPr>
            <w:r w:rsidRPr="000334BB">
              <w:rPr>
                <w:sz w:val="28"/>
                <w:szCs w:val="28"/>
              </w:rPr>
              <w:t>0,8</w:t>
            </w:r>
          </w:p>
        </w:tc>
        <w:tc>
          <w:tcPr>
            <w:tcW w:w="2037" w:type="dxa"/>
            <w:tcBorders>
              <w:top w:val="single" w:sz="4" w:space="0" w:color="auto"/>
              <w:left w:val="single" w:sz="4" w:space="0" w:color="auto"/>
              <w:bottom w:val="single" w:sz="4" w:space="0" w:color="auto"/>
              <w:right w:val="single" w:sz="4" w:space="0" w:color="auto"/>
            </w:tcBorders>
          </w:tcPr>
          <w:p w14:paraId="4282E1CA" w14:textId="77777777" w:rsidR="00306773" w:rsidRPr="000334BB" w:rsidRDefault="00306773" w:rsidP="00035B42">
            <w:pPr>
              <w:jc w:val="center"/>
              <w:rPr>
                <w:sz w:val="28"/>
                <w:szCs w:val="28"/>
              </w:rPr>
            </w:pPr>
            <w:r w:rsidRPr="000334BB">
              <w:rPr>
                <w:sz w:val="28"/>
                <w:szCs w:val="28"/>
              </w:rPr>
              <w:t>-</w:t>
            </w:r>
          </w:p>
        </w:tc>
        <w:tc>
          <w:tcPr>
            <w:tcW w:w="1843" w:type="dxa"/>
            <w:tcBorders>
              <w:top w:val="single" w:sz="4" w:space="0" w:color="auto"/>
              <w:left w:val="single" w:sz="4" w:space="0" w:color="auto"/>
              <w:bottom w:val="single" w:sz="4" w:space="0" w:color="auto"/>
              <w:right w:val="single" w:sz="4" w:space="0" w:color="auto"/>
            </w:tcBorders>
          </w:tcPr>
          <w:p w14:paraId="321CDEC5" w14:textId="77777777" w:rsidR="00306773" w:rsidRPr="000334BB" w:rsidRDefault="00306773" w:rsidP="00035B42">
            <w:pPr>
              <w:jc w:val="center"/>
              <w:rPr>
                <w:sz w:val="28"/>
                <w:szCs w:val="28"/>
              </w:rPr>
            </w:pPr>
            <w:r w:rsidRPr="000334BB">
              <w:rPr>
                <w:sz w:val="28"/>
                <w:szCs w:val="28"/>
              </w:rPr>
              <w:t>0,4</w:t>
            </w:r>
          </w:p>
        </w:tc>
      </w:tr>
      <w:tr w:rsidR="00306773" w:rsidRPr="000334BB" w14:paraId="31F43EEF" w14:textId="77777777" w:rsidTr="00035B42">
        <w:trPr>
          <w:trHeight w:val="584"/>
          <w:jc w:val="center"/>
        </w:trPr>
        <w:tc>
          <w:tcPr>
            <w:tcW w:w="3369" w:type="dxa"/>
            <w:tcBorders>
              <w:top w:val="single" w:sz="4" w:space="0" w:color="auto"/>
              <w:left w:val="single" w:sz="4" w:space="0" w:color="auto"/>
              <w:bottom w:val="single" w:sz="4" w:space="0" w:color="auto"/>
              <w:right w:val="single" w:sz="4" w:space="0" w:color="auto"/>
            </w:tcBorders>
          </w:tcPr>
          <w:p w14:paraId="0DF49AEA" w14:textId="77777777" w:rsidR="00306773" w:rsidRPr="000334BB" w:rsidRDefault="00306773" w:rsidP="00035B42">
            <w:pPr>
              <w:jc w:val="both"/>
              <w:rPr>
                <w:sz w:val="28"/>
                <w:szCs w:val="28"/>
              </w:rPr>
            </w:pPr>
            <w:r w:rsidRPr="000334BB">
              <w:rPr>
                <w:sz w:val="28"/>
                <w:szCs w:val="28"/>
              </w:rPr>
              <w:t>Не канализовано</w:t>
            </w:r>
          </w:p>
        </w:tc>
        <w:tc>
          <w:tcPr>
            <w:tcW w:w="2215" w:type="dxa"/>
            <w:tcBorders>
              <w:top w:val="single" w:sz="4" w:space="0" w:color="auto"/>
              <w:left w:val="single" w:sz="4" w:space="0" w:color="auto"/>
              <w:bottom w:val="single" w:sz="4" w:space="0" w:color="auto"/>
              <w:right w:val="single" w:sz="4" w:space="0" w:color="auto"/>
            </w:tcBorders>
          </w:tcPr>
          <w:p w14:paraId="7BE7B79B" w14:textId="77777777" w:rsidR="00306773" w:rsidRPr="000334BB" w:rsidRDefault="00306773" w:rsidP="00035B42">
            <w:pPr>
              <w:jc w:val="center"/>
              <w:rPr>
                <w:sz w:val="28"/>
                <w:szCs w:val="28"/>
              </w:rPr>
            </w:pPr>
            <w:r w:rsidRPr="000334BB">
              <w:rPr>
                <w:sz w:val="28"/>
                <w:szCs w:val="28"/>
              </w:rPr>
              <w:t>1,4</w:t>
            </w:r>
          </w:p>
        </w:tc>
        <w:tc>
          <w:tcPr>
            <w:tcW w:w="2037" w:type="dxa"/>
            <w:tcBorders>
              <w:top w:val="single" w:sz="4" w:space="0" w:color="auto"/>
              <w:left w:val="single" w:sz="4" w:space="0" w:color="auto"/>
              <w:bottom w:val="single" w:sz="4" w:space="0" w:color="auto"/>
              <w:right w:val="single" w:sz="4" w:space="0" w:color="auto"/>
            </w:tcBorders>
          </w:tcPr>
          <w:p w14:paraId="037BA2C8" w14:textId="77777777" w:rsidR="00306773" w:rsidRPr="000334BB" w:rsidRDefault="00306773" w:rsidP="00035B42">
            <w:pPr>
              <w:jc w:val="center"/>
              <w:rPr>
                <w:sz w:val="28"/>
                <w:szCs w:val="28"/>
              </w:rPr>
            </w:pPr>
            <w:r w:rsidRPr="000334BB">
              <w:rPr>
                <w:sz w:val="28"/>
                <w:szCs w:val="28"/>
              </w:rPr>
              <w:t>1,4</w:t>
            </w:r>
          </w:p>
        </w:tc>
        <w:tc>
          <w:tcPr>
            <w:tcW w:w="1843" w:type="dxa"/>
            <w:tcBorders>
              <w:top w:val="single" w:sz="4" w:space="0" w:color="auto"/>
              <w:left w:val="single" w:sz="4" w:space="0" w:color="auto"/>
              <w:bottom w:val="single" w:sz="4" w:space="0" w:color="auto"/>
              <w:right w:val="single" w:sz="4" w:space="0" w:color="auto"/>
            </w:tcBorders>
          </w:tcPr>
          <w:p w14:paraId="392094AB" w14:textId="77777777" w:rsidR="00306773" w:rsidRPr="000334BB" w:rsidRDefault="00306773" w:rsidP="00035B42">
            <w:pPr>
              <w:jc w:val="center"/>
              <w:rPr>
                <w:sz w:val="28"/>
                <w:szCs w:val="28"/>
              </w:rPr>
            </w:pPr>
            <w:r w:rsidRPr="000334BB">
              <w:rPr>
                <w:sz w:val="28"/>
                <w:szCs w:val="28"/>
              </w:rPr>
              <w:t>1,4</w:t>
            </w:r>
          </w:p>
        </w:tc>
      </w:tr>
      <w:tr w:rsidR="00306773" w:rsidRPr="000334BB" w14:paraId="3DD1A9D2" w14:textId="77777777" w:rsidTr="00035B42">
        <w:trPr>
          <w:trHeight w:val="679"/>
          <w:jc w:val="center"/>
        </w:trPr>
        <w:tc>
          <w:tcPr>
            <w:tcW w:w="3369" w:type="dxa"/>
            <w:tcBorders>
              <w:top w:val="single" w:sz="4" w:space="0" w:color="auto"/>
              <w:left w:val="single" w:sz="4" w:space="0" w:color="auto"/>
              <w:bottom w:val="single" w:sz="4" w:space="0" w:color="auto"/>
              <w:right w:val="single" w:sz="4" w:space="0" w:color="auto"/>
            </w:tcBorders>
          </w:tcPr>
          <w:p w14:paraId="021F365D" w14:textId="77777777" w:rsidR="00306773" w:rsidRPr="000334BB" w:rsidRDefault="00306773" w:rsidP="00035B42">
            <w:pPr>
              <w:jc w:val="both"/>
              <w:rPr>
                <w:sz w:val="28"/>
                <w:szCs w:val="28"/>
              </w:rPr>
            </w:pPr>
            <w:r w:rsidRPr="000334BB">
              <w:rPr>
                <w:sz w:val="28"/>
                <w:szCs w:val="28"/>
              </w:rPr>
              <w:t>Отсутствует централизованное водоснабжение</w:t>
            </w:r>
          </w:p>
        </w:tc>
        <w:tc>
          <w:tcPr>
            <w:tcW w:w="2215" w:type="dxa"/>
            <w:tcBorders>
              <w:top w:val="single" w:sz="4" w:space="0" w:color="auto"/>
              <w:left w:val="single" w:sz="4" w:space="0" w:color="auto"/>
              <w:bottom w:val="single" w:sz="4" w:space="0" w:color="auto"/>
              <w:right w:val="single" w:sz="4" w:space="0" w:color="auto"/>
            </w:tcBorders>
          </w:tcPr>
          <w:p w14:paraId="0275319B" w14:textId="77777777" w:rsidR="00306773" w:rsidRPr="000334BB" w:rsidRDefault="00306773" w:rsidP="00035B42">
            <w:pPr>
              <w:jc w:val="center"/>
              <w:rPr>
                <w:sz w:val="28"/>
                <w:szCs w:val="28"/>
              </w:rPr>
            </w:pPr>
            <w:r w:rsidRPr="000334BB">
              <w:rPr>
                <w:sz w:val="28"/>
                <w:szCs w:val="28"/>
              </w:rPr>
              <w:t>-</w:t>
            </w:r>
          </w:p>
        </w:tc>
        <w:tc>
          <w:tcPr>
            <w:tcW w:w="2037" w:type="dxa"/>
            <w:tcBorders>
              <w:top w:val="single" w:sz="4" w:space="0" w:color="auto"/>
              <w:left w:val="single" w:sz="4" w:space="0" w:color="auto"/>
              <w:bottom w:val="single" w:sz="4" w:space="0" w:color="auto"/>
              <w:right w:val="single" w:sz="4" w:space="0" w:color="auto"/>
            </w:tcBorders>
          </w:tcPr>
          <w:p w14:paraId="64FCB40B" w14:textId="77777777" w:rsidR="00306773" w:rsidRPr="000334BB" w:rsidRDefault="00306773" w:rsidP="00035B42">
            <w:pPr>
              <w:jc w:val="center"/>
              <w:rPr>
                <w:sz w:val="28"/>
                <w:szCs w:val="28"/>
              </w:rPr>
            </w:pPr>
            <w:r w:rsidRPr="000334BB">
              <w:rPr>
                <w:sz w:val="28"/>
                <w:szCs w:val="28"/>
              </w:rPr>
              <w:t>-</w:t>
            </w:r>
          </w:p>
        </w:tc>
        <w:tc>
          <w:tcPr>
            <w:tcW w:w="1843" w:type="dxa"/>
            <w:tcBorders>
              <w:top w:val="single" w:sz="4" w:space="0" w:color="auto"/>
              <w:left w:val="single" w:sz="4" w:space="0" w:color="auto"/>
              <w:bottom w:val="single" w:sz="4" w:space="0" w:color="auto"/>
              <w:right w:val="single" w:sz="4" w:space="0" w:color="auto"/>
            </w:tcBorders>
          </w:tcPr>
          <w:p w14:paraId="4D93E554" w14:textId="77777777" w:rsidR="00306773" w:rsidRPr="000334BB" w:rsidRDefault="00306773" w:rsidP="00035B42">
            <w:pPr>
              <w:jc w:val="center"/>
              <w:rPr>
                <w:sz w:val="28"/>
                <w:szCs w:val="28"/>
              </w:rPr>
            </w:pPr>
            <w:r w:rsidRPr="000334BB">
              <w:rPr>
                <w:sz w:val="28"/>
                <w:szCs w:val="28"/>
              </w:rPr>
              <w:t>-</w:t>
            </w:r>
          </w:p>
        </w:tc>
      </w:tr>
      <w:tr w:rsidR="00306773" w:rsidRPr="000334BB" w14:paraId="46ED928D" w14:textId="77777777" w:rsidTr="00035B42">
        <w:trPr>
          <w:jc w:val="center"/>
        </w:trPr>
        <w:tc>
          <w:tcPr>
            <w:tcW w:w="3369" w:type="dxa"/>
            <w:tcBorders>
              <w:top w:val="single" w:sz="4" w:space="0" w:color="auto"/>
              <w:left w:val="single" w:sz="4" w:space="0" w:color="auto"/>
              <w:bottom w:val="single" w:sz="4" w:space="0" w:color="auto"/>
              <w:right w:val="single" w:sz="4" w:space="0" w:color="auto"/>
            </w:tcBorders>
          </w:tcPr>
          <w:p w14:paraId="2F6CC31E" w14:textId="77777777" w:rsidR="00306773" w:rsidRPr="000334BB" w:rsidRDefault="00306773" w:rsidP="00035B42">
            <w:pPr>
              <w:jc w:val="both"/>
              <w:rPr>
                <w:sz w:val="28"/>
                <w:szCs w:val="28"/>
              </w:rPr>
            </w:pPr>
            <w:r w:rsidRPr="000334BB">
              <w:rPr>
                <w:sz w:val="28"/>
                <w:szCs w:val="28"/>
              </w:rPr>
              <w:t>Отсутствует центральное отопление</w:t>
            </w:r>
          </w:p>
        </w:tc>
        <w:tc>
          <w:tcPr>
            <w:tcW w:w="2215" w:type="dxa"/>
            <w:tcBorders>
              <w:top w:val="single" w:sz="4" w:space="0" w:color="auto"/>
              <w:left w:val="single" w:sz="4" w:space="0" w:color="auto"/>
              <w:bottom w:val="single" w:sz="4" w:space="0" w:color="auto"/>
              <w:right w:val="single" w:sz="4" w:space="0" w:color="auto"/>
            </w:tcBorders>
          </w:tcPr>
          <w:p w14:paraId="7A8629F7" w14:textId="77777777" w:rsidR="00306773" w:rsidRPr="000334BB" w:rsidRDefault="00306773" w:rsidP="00035B42">
            <w:pPr>
              <w:jc w:val="center"/>
              <w:rPr>
                <w:sz w:val="28"/>
                <w:szCs w:val="28"/>
              </w:rPr>
            </w:pPr>
            <w:r w:rsidRPr="000334BB">
              <w:rPr>
                <w:sz w:val="28"/>
                <w:szCs w:val="28"/>
              </w:rPr>
              <w:t>0,4</w:t>
            </w:r>
          </w:p>
        </w:tc>
        <w:tc>
          <w:tcPr>
            <w:tcW w:w="2037" w:type="dxa"/>
            <w:tcBorders>
              <w:top w:val="single" w:sz="4" w:space="0" w:color="auto"/>
              <w:left w:val="single" w:sz="4" w:space="0" w:color="auto"/>
              <w:bottom w:val="single" w:sz="4" w:space="0" w:color="auto"/>
              <w:right w:val="single" w:sz="4" w:space="0" w:color="auto"/>
            </w:tcBorders>
          </w:tcPr>
          <w:p w14:paraId="0804E14B" w14:textId="77777777" w:rsidR="00306773" w:rsidRPr="000334BB" w:rsidRDefault="00306773" w:rsidP="00035B42">
            <w:pPr>
              <w:jc w:val="center"/>
              <w:rPr>
                <w:sz w:val="28"/>
                <w:szCs w:val="28"/>
              </w:rPr>
            </w:pPr>
            <w:r w:rsidRPr="000334BB">
              <w:rPr>
                <w:sz w:val="28"/>
                <w:szCs w:val="28"/>
              </w:rPr>
              <w:t>0,2</w:t>
            </w:r>
          </w:p>
        </w:tc>
        <w:tc>
          <w:tcPr>
            <w:tcW w:w="1843" w:type="dxa"/>
            <w:tcBorders>
              <w:top w:val="single" w:sz="4" w:space="0" w:color="auto"/>
              <w:left w:val="single" w:sz="4" w:space="0" w:color="auto"/>
              <w:bottom w:val="single" w:sz="4" w:space="0" w:color="auto"/>
              <w:right w:val="single" w:sz="4" w:space="0" w:color="auto"/>
            </w:tcBorders>
          </w:tcPr>
          <w:p w14:paraId="3E43B7C3" w14:textId="77777777" w:rsidR="00306773" w:rsidRPr="000334BB" w:rsidRDefault="00306773" w:rsidP="00035B42">
            <w:pPr>
              <w:jc w:val="center"/>
              <w:rPr>
                <w:sz w:val="28"/>
                <w:szCs w:val="28"/>
              </w:rPr>
            </w:pPr>
            <w:r w:rsidRPr="000334BB">
              <w:rPr>
                <w:sz w:val="28"/>
                <w:szCs w:val="28"/>
              </w:rPr>
              <w:t>0,2</w:t>
            </w:r>
          </w:p>
        </w:tc>
      </w:tr>
    </w:tbl>
    <w:p w14:paraId="231BF57B" w14:textId="77777777" w:rsidR="00306773" w:rsidRPr="004F2975" w:rsidRDefault="00306773" w:rsidP="00306773">
      <w:pPr>
        <w:jc w:val="both"/>
        <w:rPr>
          <w:b/>
          <w:sz w:val="28"/>
          <w:szCs w:val="28"/>
        </w:rPr>
      </w:pPr>
      <w:r w:rsidRPr="004F2975">
        <w:rPr>
          <w:b/>
          <w:sz w:val="28"/>
          <w:szCs w:val="28"/>
        </w:rPr>
        <w:tab/>
      </w:r>
    </w:p>
    <w:p w14:paraId="02A52363" w14:textId="77777777" w:rsidR="00306773" w:rsidRPr="004F2975" w:rsidRDefault="00306773" w:rsidP="00306773">
      <w:pPr>
        <w:ind w:firstLine="708"/>
        <w:jc w:val="both"/>
        <w:rPr>
          <w:sz w:val="28"/>
          <w:szCs w:val="28"/>
        </w:rPr>
      </w:pPr>
      <w:r w:rsidRPr="004F2975">
        <w:rPr>
          <w:sz w:val="28"/>
          <w:szCs w:val="28"/>
        </w:rPr>
        <w:t xml:space="preserve">Одной из приоритетных задач профилактической гигиены является сохранение и укрепление здоровья подрастающего поколения. Решение этого вопроса во многом определяется созданием оптимальных условий воспитания, обучения и оздоровления детей и подростков. Именно безопасные условия жизнедеятельности и являются залогом формирования здорового поколения. Рост заболеваемости детского населения, особенно школьно-обусловленных нарушений здоровья подтверждает необходимость усиления контроля за созданием безопасных условий образовательной деятельности детей, что является составной частью решения проблемы обеспечения санитарно-эпидемиологического благополучия населения. </w:t>
      </w:r>
    </w:p>
    <w:p w14:paraId="144B4D2E" w14:textId="77777777" w:rsidR="00306773" w:rsidRPr="004F2975" w:rsidRDefault="00306773" w:rsidP="00306773">
      <w:pPr>
        <w:ind w:firstLine="708"/>
        <w:jc w:val="both"/>
        <w:rPr>
          <w:sz w:val="28"/>
          <w:szCs w:val="28"/>
        </w:rPr>
      </w:pPr>
      <w:r w:rsidRPr="004F2975">
        <w:rPr>
          <w:sz w:val="28"/>
          <w:szCs w:val="28"/>
        </w:rPr>
        <w:t>Обеспечение общеобразовательных организаций ученической мебелью, соответствующей росто-возрастным особенностям обучающихся, ее конструкция и расстановка являются одним из значимых факторов, способствующих сохранению работоспособности учащихся в течение учебного дня, правильному физическому развитию, а также являются мерой профилактики нарушения осанки и зрения.</w:t>
      </w:r>
    </w:p>
    <w:p w14:paraId="27DCAABE" w14:textId="77777777" w:rsidR="00306773" w:rsidRDefault="00306773" w:rsidP="00306773">
      <w:pPr>
        <w:jc w:val="both"/>
        <w:rPr>
          <w:sz w:val="28"/>
          <w:szCs w:val="28"/>
        </w:rPr>
      </w:pPr>
      <w:r>
        <w:rPr>
          <w:b/>
          <w:sz w:val="28"/>
          <w:szCs w:val="28"/>
        </w:rPr>
        <w:t xml:space="preserve">     </w:t>
      </w:r>
      <w:r>
        <w:rPr>
          <w:b/>
          <w:sz w:val="28"/>
          <w:szCs w:val="28"/>
        </w:rPr>
        <w:tab/>
      </w:r>
      <w:r w:rsidRPr="0096750C">
        <w:rPr>
          <w:sz w:val="28"/>
          <w:szCs w:val="28"/>
        </w:rPr>
        <w:t xml:space="preserve">По итогам надзорных мероприятий в общеобразовательных организациях Республики Адыгея </w:t>
      </w:r>
      <w:r>
        <w:rPr>
          <w:sz w:val="28"/>
          <w:szCs w:val="28"/>
        </w:rPr>
        <w:t xml:space="preserve">в </w:t>
      </w:r>
      <w:r w:rsidRPr="009238C9">
        <w:rPr>
          <w:sz w:val="28"/>
          <w:szCs w:val="28"/>
        </w:rPr>
        <w:t>2017г.</w:t>
      </w:r>
      <w:r>
        <w:rPr>
          <w:sz w:val="28"/>
          <w:szCs w:val="28"/>
        </w:rPr>
        <w:t xml:space="preserve"> </w:t>
      </w:r>
      <w:r w:rsidRPr="0096750C">
        <w:rPr>
          <w:sz w:val="28"/>
          <w:szCs w:val="28"/>
        </w:rPr>
        <w:t xml:space="preserve">было установлено, что обеспеченность ученической мебелью в соответствии с росто-возрастными особенностями развития детей не соответствовала в </w:t>
      </w:r>
      <w:r>
        <w:rPr>
          <w:sz w:val="28"/>
          <w:szCs w:val="28"/>
        </w:rPr>
        <w:t xml:space="preserve">10 </w:t>
      </w:r>
      <w:r w:rsidRPr="0096750C">
        <w:rPr>
          <w:sz w:val="28"/>
          <w:szCs w:val="28"/>
        </w:rPr>
        <w:t>образовательных организациях</w:t>
      </w:r>
      <w:r w:rsidRPr="00D41D2C">
        <w:t xml:space="preserve"> </w:t>
      </w:r>
      <w:r w:rsidRPr="00A4717E">
        <w:rPr>
          <w:sz w:val="28"/>
          <w:szCs w:val="28"/>
        </w:rPr>
        <w:t>для 143 учащихся</w:t>
      </w:r>
      <w:r>
        <w:t xml:space="preserve">, </w:t>
      </w:r>
      <w:r w:rsidRPr="00D41D2C">
        <w:rPr>
          <w:sz w:val="28"/>
          <w:szCs w:val="28"/>
        </w:rPr>
        <w:t xml:space="preserve">что составило 10,8% от </w:t>
      </w:r>
      <w:r>
        <w:rPr>
          <w:sz w:val="28"/>
          <w:szCs w:val="28"/>
        </w:rPr>
        <w:t xml:space="preserve">числа </w:t>
      </w:r>
      <w:r w:rsidRPr="00D41D2C">
        <w:rPr>
          <w:sz w:val="28"/>
          <w:szCs w:val="28"/>
        </w:rPr>
        <w:t xml:space="preserve">обследованных </w:t>
      </w:r>
      <w:r>
        <w:rPr>
          <w:sz w:val="28"/>
          <w:szCs w:val="28"/>
        </w:rPr>
        <w:t>организаций</w:t>
      </w:r>
      <w:r w:rsidRPr="00D41D2C">
        <w:rPr>
          <w:sz w:val="28"/>
          <w:szCs w:val="28"/>
        </w:rPr>
        <w:t xml:space="preserve"> (в 2016</w:t>
      </w:r>
      <w:r>
        <w:rPr>
          <w:sz w:val="28"/>
          <w:szCs w:val="28"/>
        </w:rPr>
        <w:t xml:space="preserve"> </w:t>
      </w:r>
      <w:r w:rsidRPr="00D41D2C">
        <w:rPr>
          <w:sz w:val="28"/>
          <w:szCs w:val="28"/>
        </w:rPr>
        <w:t>г</w:t>
      </w:r>
      <w:r>
        <w:rPr>
          <w:sz w:val="28"/>
          <w:szCs w:val="28"/>
        </w:rPr>
        <w:t xml:space="preserve">оду - 4,8%), из них, мебель не соответствовала: </w:t>
      </w:r>
    </w:p>
    <w:p w14:paraId="578EFB03" w14:textId="77777777" w:rsidR="00306773" w:rsidRDefault="00306773" w:rsidP="00306773">
      <w:pPr>
        <w:jc w:val="both"/>
        <w:rPr>
          <w:sz w:val="28"/>
          <w:szCs w:val="28"/>
        </w:rPr>
      </w:pPr>
      <w:r>
        <w:rPr>
          <w:sz w:val="28"/>
          <w:szCs w:val="28"/>
        </w:rPr>
        <w:t xml:space="preserve">- </w:t>
      </w:r>
      <w:r w:rsidRPr="009238C9">
        <w:rPr>
          <w:sz w:val="28"/>
          <w:szCs w:val="28"/>
        </w:rPr>
        <w:t>в 6 общеобразовательных организациях Кошехабльского</w:t>
      </w:r>
      <w:r>
        <w:rPr>
          <w:sz w:val="28"/>
          <w:szCs w:val="28"/>
        </w:rPr>
        <w:t xml:space="preserve"> р</w:t>
      </w:r>
      <w:r w:rsidRPr="009238C9">
        <w:rPr>
          <w:sz w:val="28"/>
          <w:szCs w:val="28"/>
        </w:rPr>
        <w:t>айона (</w:t>
      </w:r>
      <w:r>
        <w:rPr>
          <w:sz w:val="28"/>
          <w:szCs w:val="28"/>
        </w:rPr>
        <w:t xml:space="preserve">МБОУ </w:t>
      </w:r>
      <w:r w:rsidRPr="009238C9">
        <w:rPr>
          <w:sz w:val="28"/>
          <w:szCs w:val="28"/>
        </w:rPr>
        <w:t>СОШ</w:t>
      </w:r>
      <w:r>
        <w:rPr>
          <w:sz w:val="28"/>
          <w:szCs w:val="28"/>
        </w:rPr>
        <w:t xml:space="preserve"> </w:t>
      </w:r>
      <w:r w:rsidRPr="009238C9">
        <w:rPr>
          <w:sz w:val="28"/>
          <w:szCs w:val="28"/>
        </w:rPr>
        <w:t>№2</w:t>
      </w:r>
      <w:r w:rsidR="00724CE3">
        <w:rPr>
          <w:sz w:val="28"/>
          <w:szCs w:val="28"/>
        </w:rPr>
        <w:t>- а. Кошехабль</w:t>
      </w:r>
      <w:r w:rsidRPr="009238C9">
        <w:rPr>
          <w:sz w:val="28"/>
          <w:szCs w:val="28"/>
        </w:rPr>
        <w:t>,</w:t>
      </w:r>
      <w:r>
        <w:rPr>
          <w:sz w:val="28"/>
          <w:szCs w:val="28"/>
        </w:rPr>
        <w:t xml:space="preserve"> МБОУ</w:t>
      </w:r>
      <w:r w:rsidRPr="009238C9">
        <w:rPr>
          <w:sz w:val="28"/>
          <w:szCs w:val="28"/>
        </w:rPr>
        <w:t xml:space="preserve"> СОШ</w:t>
      </w:r>
      <w:r>
        <w:rPr>
          <w:sz w:val="28"/>
          <w:szCs w:val="28"/>
        </w:rPr>
        <w:t xml:space="preserve"> </w:t>
      </w:r>
      <w:r w:rsidRPr="009238C9">
        <w:rPr>
          <w:sz w:val="28"/>
          <w:szCs w:val="28"/>
        </w:rPr>
        <w:t>№8</w:t>
      </w:r>
      <w:r w:rsidR="00724CE3">
        <w:rPr>
          <w:sz w:val="28"/>
          <w:szCs w:val="28"/>
        </w:rPr>
        <w:t>- с. Натырбово</w:t>
      </w:r>
      <w:r w:rsidRPr="009238C9">
        <w:rPr>
          <w:sz w:val="28"/>
          <w:szCs w:val="28"/>
        </w:rPr>
        <w:t>,</w:t>
      </w:r>
      <w:r>
        <w:rPr>
          <w:sz w:val="28"/>
          <w:szCs w:val="28"/>
        </w:rPr>
        <w:t xml:space="preserve"> МБОУ</w:t>
      </w:r>
      <w:r w:rsidRPr="009238C9">
        <w:rPr>
          <w:sz w:val="28"/>
          <w:szCs w:val="28"/>
        </w:rPr>
        <w:t xml:space="preserve"> СОШ</w:t>
      </w:r>
      <w:r>
        <w:rPr>
          <w:sz w:val="28"/>
          <w:szCs w:val="28"/>
        </w:rPr>
        <w:t xml:space="preserve"> </w:t>
      </w:r>
      <w:r w:rsidRPr="009238C9">
        <w:rPr>
          <w:sz w:val="28"/>
          <w:szCs w:val="28"/>
        </w:rPr>
        <w:t>№3</w:t>
      </w:r>
      <w:r w:rsidR="00724CE3">
        <w:rPr>
          <w:sz w:val="28"/>
          <w:szCs w:val="28"/>
        </w:rPr>
        <w:t xml:space="preserve"> – а. Егерухай</w:t>
      </w:r>
      <w:r w:rsidRPr="009238C9">
        <w:rPr>
          <w:sz w:val="28"/>
          <w:szCs w:val="28"/>
        </w:rPr>
        <w:t>,</w:t>
      </w:r>
      <w:r>
        <w:rPr>
          <w:sz w:val="28"/>
          <w:szCs w:val="28"/>
        </w:rPr>
        <w:t xml:space="preserve"> МБОУ</w:t>
      </w:r>
      <w:r w:rsidRPr="009238C9">
        <w:rPr>
          <w:sz w:val="28"/>
          <w:szCs w:val="28"/>
        </w:rPr>
        <w:t xml:space="preserve"> СОШ</w:t>
      </w:r>
      <w:r>
        <w:rPr>
          <w:sz w:val="28"/>
          <w:szCs w:val="28"/>
        </w:rPr>
        <w:t xml:space="preserve"> </w:t>
      </w:r>
      <w:r w:rsidRPr="009238C9">
        <w:rPr>
          <w:sz w:val="28"/>
          <w:szCs w:val="28"/>
        </w:rPr>
        <w:t>№1</w:t>
      </w:r>
      <w:r w:rsidR="00724CE3">
        <w:rPr>
          <w:sz w:val="28"/>
          <w:szCs w:val="28"/>
        </w:rPr>
        <w:t>- а. Кошехабль</w:t>
      </w:r>
      <w:r w:rsidRPr="009238C9">
        <w:rPr>
          <w:sz w:val="28"/>
          <w:szCs w:val="28"/>
        </w:rPr>
        <w:t>,</w:t>
      </w:r>
      <w:r>
        <w:rPr>
          <w:sz w:val="28"/>
          <w:szCs w:val="28"/>
        </w:rPr>
        <w:t xml:space="preserve"> МБОУ</w:t>
      </w:r>
      <w:r w:rsidRPr="009238C9">
        <w:rPr>
          <w:sz w:val="28"/>
          <w:szCs w:val="28"/>
        </w:rPr>
        <w:t xml:space="preserve"> СОШ</w:t>
      </w:r>
      <w:r>
        <w:rPr>
          <w:sz w:val="28"/>
          <w:szCs w:val="28"/>
        </w:rPr>
        <w:t xml:space="preserve"> </w:t>
      </w:r>
      <w:r w:rsidRPr="009238C9">
        <w:rPr>
          <w:sz w:val="28"/>
          <w:szCs w:val="28"/>
        </w:rPr>
        <w:t>№4</w:t>
      </w:r>
      <w:r w:rsidR="00724CE3">
        <w:rPr>
          <w:sz w:val="28"/>
          <w:szCs w:val="28"/>
        </w:rPr>
        <w:t xml:space="preserve"> – а. Хачемзий</w:t>
      </w:r>
      <w:r w:rsidRPr="009238C9">
        <w:rPr>
          <w:sz w:val="28"/>
          <w:szCs w:val="28"/>
        </w:rPr>
        <w:t>,</w:t>
      </w:r>
      <w:r>
        <w:rPr>
          <w:sz w:val="28"/>
          <w:szCs w:val="28"/>
        </w:rPr>
        <w:t xml:space="preserve"> МБОУ</w:t>
      </w:r>
      <w:r w:rsidRPr="009238C9">
        <w:rPr>
          <w:sz w:val="28"/>
          <w:szCs w:val="28"/>
        </w:rPr>
        <w:t xml:space="preserve"> СОШ</w:t>
      </w:r>
      <w:r>
        <w:rPr>
          <w:sz w:val="28"/>
          <w:szCs w:val="28"/>
        </w:rPr>
        <w:t xml:space="preserve"> </w:t>
      </w:r>
      <w:r w:rsidRPr="009238C9">
        <w:rPr>
          <w:sz w:val="28"/>
          <w:szCs w:val="28"/>
        </w:rPr>
        <w:t>№13</w:t>
      </w:r>
      <w:r w:rsidR="00724CE3">
        <w:rPr>
          <w:sz w:val="28"/>
          <w:szCs w:val="28"/>
        </w:rPr>
        <w:t>- х. Кармолино-Гидройцкий</w:t>
      </w:r>
      <w:r>
        <w:rPr>
          <w:sz w:val="28"/>
          <w:szCs w:val="28"/>
        </w:rPr>
        <w:t>);</w:t>
      </w:r>
    </w:p>
    <w:p w14:paraId="23408094" w14:textId="77777777" w:rsidR="00306773" w:rsidRDefault="00306773" w:rsidP="00306773">
      <w:pPr>
        <w:jc w:val="both"/>
        <w:rPr>
          <w:sz w:val="28"/>
          <w:szCs w:val="28"/>
        </w:rPr>
      </w:pPr>
      <w:r>
        <w:rPr>
          <w:sz w:val="28"/>
          <w:szCs w:val="28"/>
        </w:rPr>
        <w:t xml:space="preserve">- в 2-х общеобразовательных организациях г. Майкопа (МБОУ СОШ №7, МБОУ СОШ №6); </w:t>
      </w:r>
    </w:p>
    <w:p w14:paraId="7C91631C" w14:textId="77777777" w:rsidR="00306773" w:rsidRPr="0096750C" w:rsidRDefault="00306773" w:rsidP="00306773">
      <w:pPr>
        <w:jc w:val="both"/>
        <w:rPr>
          <w:sz w:val="28"/>
          <w:szCs w:val="28"/>
        </w:rPr>
      </w:pPr>
      <w:r>
        <w:rPr>
          <w:sz w:val="28"/>
          <w:szCs w:val="28"/>
        </w:rPr>
        <w:t>- в 1 общеобразовательной организации Майкопского района (МБОУ СОШ №2</w:t>
      </w:r>
      <w:r w:rsidR="00724CE3">
        <w:rPr>
          <w:sz w:val="28"/>
          <w:szCs w:val="28"/>
        </w:rPr>
        <w:t xml:space="preserve"> – п. Краснооктябрьский</w:t>
      </w:r>
      <w:r>
        <w:rPr>
          <w:sz w:val="28"/>
          <w:szCs w:val="28"/>
        </w:rPr>
        <w:t xml:space="preserve">), что составило 10,8% от обследованных учреждений (в 2016г - 4,8%). </w:t>
      </w:r>
    </w:p>
    <w:p w14:paraId="709435F6" w14:textId="77777777" w:rsidR="00306773" w:rsidRPr="00A4717E" w:rsidRDefault="00306773" w:rsidP="00306773">
      <w:pPr>
        <w:jc w:val="both"/>
        <w:rPr>
          <w:sz w:val="28"/>
          <w:szCs w:val="28"/>
        </w:rPr>
      </w:pPr>
      <w:r w:rsidRPr="00A4717E">
        <w:rPr>
          <w:sz w:val="28"/>
          <w:szCs w:val="28"/>
        </w:rPr>
        <w:t xml:space="preserve">     </w:t>
      </w:r>
      <w:r>
        <w:rPr>
          <w:sz w:val="28"/>
          <w:szCs w:val="28"/>
        </w:rPr>
        <w:tab/>
      </w:r>
      <w:r w:rsidRPr="00A4717E">
        <w:rPr>
          <w:sz w:val="28"/>
          <w:szCs w:val="28"/>
        </w:rPr>
        <w:t xml:space="preserve">Микроклимат не соответствовал гигиеническим нормативам в 3 учреждениях из </w:t>
      </w:r>
      <w:r>
        <w:rPr>
          <w:sz w:val="28"/>
          <w:szCs w:val="28"/>
        </w:rPr>
        <w:t xml:space="preserve">числа </w:t>
      </w:r>
      <w:r w:rsidRPr="00A4717E">
        <w:rPr>
          <w:sz w:val="28"/>
          <w:szCs w:val="28"/>
        </w:rPr>
        <w:t>обследованных в 2017г, что составило 1,4% (в 2016г</w:t>
      </w:r>
      <w:r>
        <w:rPr>
          <w:sz w:val="28"/>
          <w:szCs w:val="28"/>
        </w:rPr>
        <w:t>.-0,3%), и</w:t>
      </w:r>
      <w:r w:rsidRPr="00A4717E">
        <w:rPr>
          <w:sz w:val="28"/>
          <w:szCs w:val="28"/>
        </w:rPr>
        <w:t>з них:</w:t>
      </w:r>
    </w:p>
    <w:p w14:paraId="00E703E6" w14:textId="77777777" w:rsidR="00306773" w:rsidRPr="00A4717E" w:rsidRDefault="00306773" w:rsidP="00306773">
      <w:pPr>
        <w:jc w:val="both"/>
        <w:rPr>
          <w:sz w:val="28"/>
          <w:szCs w:val="28"/>
        </w:rPr>
      </w:pPr>
      <w:r w:rsidRPr="00A4717E">
        <w:rPr>
          <w:sz w:val="28"/>
          <w:szCs w:val="28"/>
        </w:rPr>
        <w:t>-</w:t>
      </w:r>
      <w:r>
        <w:rPr>
          <w:sz w:val="28"/>
          <w:szCs w:val="28"/>
        </w:rPr>
        <w:t xml:space="preserve"> </w:t>
      </w:r>
      <w:r w:rsidRPr="00A4717E">
        <w:rPr>
          <w:sz w:val="28"/>
          <w:szCs w:val="28"/>
        </w:rPr>
        <w:t xml:space="preserve">в 2 дошкольных образовательных </w:t>
      </w:r>
      <w:r>
        <w:rPr>
          <w:sz w:val="28"/>
          <w:szCs w:val="28"/>
        </w:rPr>
        <w:t xml:space="preserve">организациях </w:t>
      </w:r>
      <w:r w:rsidRPr="00A4717E">
        <w:rPr>
          <w:sz w:val="28"/>
          <w:szCs w:val="28"/>
        </w:rPr>
        <w:t>(г. Майкоп</w:t>
      </w:r>
      <w:r>
        <w:rPr>
          <w:sz w:val="28"/>
          <w:szCs w:val="28"/>
        </w:rPr>
        <w:t>: МБ</w:t>
      </w:r>
      <w:r w:rsidRPr="00A4717E">
        <w:rPr>
          <w:sz w:val="28"/>
          <w:szCs w:val="28"/>
        </w:rPr>
        <w:t>ДОУ</w:t>
      </w:r>
      <w:r>
        <w:rPr>
          <w:sz w:val="28"/>
          <w:szCs w:val="28"/>
        </w:rPr>
        <w:t xml:space="preserve"> </w:t>
      </w:r>
      <w:r w:rsidRPr="00A4717E">
        <w:rPr>
          <w:sz w:val="28"/>
          <w:szCs w:val="28"/>
        </w:rPr>
        <w:t>№37;</w:t>
      </w:r>
      <w:r>
        <w:rPr>
          <w:sz w:val="28"/>
          <w:szCs w:val="28"/>
        </w:rPr>
        <w:t xml:space="preserve"> </w:t>
      </w:r>
      <w:r w:rsidRPr="00A4717E">
        <w:rPr>
          <w:sz w:val="28"/>
          <w:szCs w:val="28"/>
        </w:rPr>
        <w:t>Гиагинский р</w:t>
      </w:r>
      <w:r>
        <w:rPr>
          <w:sz w:val="28"/>
          <w:szCs w:val="28"/>
        </w:rPr>
        <w:t>а</w:t>
      </w:r>
      <w:r w:rsidRPr="00A4717E">
        <w:rPr>
          <w:sz w:val="28"/>
          <w:szCs w:val="28"/>
        </w:rPr>
        <w:t>йон</w:t>
      </w:r>
      <w:r>
        <w:rPr>
          <w:sz w:val="28"/>
          <w:szCs w:val="28"/>
        </w:rPr>
        <w:t>: МБ</w:t>
      </w:r>
      <w:r w:rsidRPr="00A4717E">
        <w:rPr>
          <w:sz w:val="28"/>
          <w:szCs w:val="28"/>
        </w:rPr>
        <w:t>ДОУ</w:t>
      </w:r>
      <w:r>
        <w:rPr>
          <w:sz w:val="28"/>
          <w:szCs w:val="28"/>
        </w:rPr>
        <w:t xml:space="preserve"> </w:t>
      </w:r>
      <w:r w:rsidRPr="00A4717E">
        <w:rPr>
          <w:sz w:val="28"/>
          <w:szCs w:val="28"/>
        </w:rPr>
        <w:t>№11</w:t>
      </w:r>
      <w:r w:rsidR="00724CE3">
        <w:rPr>
          <w:sz w:val="28"/>
          <w:szCs w:val="28"/>
        </w:rPr>
        <w:t xml:space="preserve"> – ст. Дондуковская</w:t>
      </w:r>
      <w:r w:rsidRPr="00A4717E">
        <w:rPr>
          <w:sz w:val="28"/>
          <w:szCs w:val="28"/>
        </w:rPr>
        <w:t>);</w:t>
      </w:r>
    </w:p>
    <w:p w14:paraId="398D46D4" w14:textId="77777777" w:rsidR="00306773" w:rsidRDefault="00306773" w:rsidP="00306773">
      <w:pPr>
        <w:jc w:val="both"/>
        <w:rPr>
          <w:sz w:val="28"/>
          <w:szCs w:val="28"/>
        </w:rPr>
      </w:pPr>
      <w:r w:rsidRPr="00A4717E">
        <w:rPr>
          <w:sz w:val="28"/>
          <w:szCs w:val="28"/>
        </w:rPr>
        <w:t>-</w:t>
      </w:r>
      <w:r>
        <w:rPr>
          <w:sz w:val="28"/>
          <w:szCs w:val="28"/>
        </w:rPr>
        <w:t xml:space="preserve"> </w:t>
      </w:r>
      <w:r w:rsidRPr="00A4717E">
        <w:rPr>
          <w:sz w:val="28"/>
          <w:szCs w:val="28"/>
        </w:rPr>
        <w:t>в 1 профессиональной образовательной организации (</w:t>
      </w:r>
      <w:r>
        <w:rPr>
          <w:sz w:val="28"/>
          <w:szCs w:val="28"/>
        </w:rPr>
        <w:t>ГБПОУ РА «</w:t>
      </w:r>
      <w:r w:rsidRPr="00A4717E">
        <w:rPr>
          <w:sz w:val="28"/>
          <w:szCs w:val="28"/>
        </w:rPr>
        <w:t xml:space="preserve">Дондуковский </w:t>
      </w:r>
      <w:r>
        <w:rPr>
          <w:sz w:val="28"/>
          <w:szCs w:val="28"/>
        </w:rPr>
        <w:t xml:space="preserve">сельскохозяйственный </w:t>
      </w:r>
      <w:r w:rsidRPr="00A4717E">
        <w:rPr>
          <w:sz w:val="28"/>
          <w:szCs w:val="28"/>
        </w:rPr>
        <w:t>техникум</w:t>
      </w:r>
      <w:r>
        <w:rPr>
          <w:sz w:val="28"/>
          <w:szCs w:val="28"/>
        </w:rPr>
        <w:t>»</w:t>
      </w:r>
      <w:r w:rsidRPr="00A4717E">
        <w:rPr>
          <w:sz w:val="28"/>
          <w:szCs w:val="28"/>
        </w:rPr>
        <w:t xml:space="preserve"> Гиагинск</w:t>
      </w:r>
      <w:r>
        <w:rPr>
          <w:sz w:val="28"/>
          <w:szCs w:val="28"/>
        </w:rPr>
        <w:t>ого</w:t>
      </w:r>
      <w:r w:rsidRPr="00A4717E">
        <w:rPr>
          <w:sz w:val="28"/>
          <w:szCs w:val="28"/>
        </w:rPr>
        <w:t xml:space="preserve"> район</w:t>
      </w:r>
      <w:r>
        <w:rPr>
          <w:sz w:val="28"/>
          <w:szCs w:val="28"/>
        </w:rPr>
        <w:t>а</w:t>
      </w:r>
      <w:r w:rsidRPr="00A4717E">
        <w:rPr>
          <w:sz w:val="28"/>
          <w:szCs w:val="28"/>
        </w:rPr>
        <w:t>)</w:t>
      </w:r>
      <w:r>
        <w:rPr>
          <w:sz w:val="28"/>
          <w:szCs w:val="28"/>
        </w:rPr>
        <w:t>.</w:t>
      </w:r>
    </w:p>
    <w:p w14:paraId="7BE2F64D" w14:textId="77777777" w:rsidR="00306773" w:rsidRDefault="00306773" w:rsidP="00306773">
      <w:pPr>
        <w:jc w:val="both"/>
        <w:rPr>
          <w:sz w:val="28"/>
          <w:szCs w:val="28"/>
        </w:rPr>
      </w:pPr>
      <w:r>
        <w:rPr>
          <w:sz w:val="28"/>
          <w:szCs w:val="28"/>
        </w:rPr>
        <w:t xml:space="preserve">     </w:t>
      </w:r>
      <w:r>
        <w:rPr>
          <w:sz w:val="28"/>
          <w:szCs w:val="28"/>
        </w:rPr>
        <w:tab/>
        <w:t>Освещенность не соответствовала гигиеническим нормативам в 2-х учреждениях из числа обследованных, что составило 0,9% (в 2016г.-2,6%), из них:</w:t>
      </w:r>
    </w:p>
    <w:p w14:paraId="4D0FD19F" w14:textId="77777777" w:rsidR="00306773" w:rsidRDefault="00306773" w:rsidP="00306773">
      <w:pPr>
        <w:jc w:val="both"/>
        <w:rPr>
          <w:sz w:val="28"/>
          <w:szCs w:val="28"/>
        </w:rPr>
      </w:pPr>
      <w:r>
        <w:rPr>
          <w:sz w:val="28"/>
          <w:szCs w:val="28"/>
        </w:rPr>
        <w:t>- в 1 общеобразовательной организации (г. Майкоп: МБОУ СОШ №13);</w:t>
      </w:r>
    </w:p>
    <w:p w14:paraId="72E99F18" w14:textId="77777777" w:rsidR="00306773" w:rsidRDefault="00306773" w:rsidP="00306773">
      <w:pPr>
        <w:jc w:val="both"/>
        <w:rPr>
          <w:sz w:val="28"/>
          <w:szCs w:val="28"/>
        </w:rPr>
      </w:pPr>
      <w:r>
        <w:rPr>
          <w:sz w:val="28"/>
          <w:szCs w:val="28"/>
        </w:rPr>
        <w:t xml:space="preserve">- в 1 </w:t>
      </w:r>
      <w:r w:rsidRPr="00F705B5">
        <w:rPr>
          <w:sz w:val="28"/>
          <w:szCs w:val="28"/>
        </w:rPr>
        <w:t xml:space="preserve">профессиональной образовательной организации </w:t>
      </w:r>
      <w:r w:rsidRPr="00A4717E">
        <w:rPr>
          <w:sz w:val="28"/>
          <w:szCs w:val="28"/>
        </w:rPr>
        <w:t>(</w:t>
      </w:r>
      <w:r>
        <w:rPr>
          <w:sz w:val="28"/>
          <w:szCs w:val="28"/>
        </w:rPr>
        <w:t>ГБПОУ РА «</w:t>
      </w:r>
      <w:r w:rsidRPr="00A4717E">
        <w:rPr>
          <w:sz w:val="28"/>
          <w:szCs w:val="28"/>
        </w:rPr>
        <w:t xml:space="preserve">Дондуковский </w:t>
      </w:r>
      <w:r>
        <w:rPr>
          <w:sz w:val="28"/>
          <w:szCs w:val="28"/>
        </w:rPr>
        <w:t xml:space="preserve">сельскохозяйственный </w:t>
      </w:r>
      <w:r w:rsidRPr="00A4717E">
        <w:rPr>
          <w:sz w:val="28"/>
          <w:szCs w:val="28"/>
        </w:rPr>
        <w:t>техникум</w:t>
      </w:r>
      <w:r>
        <w:rPr>
          <w:sz w:val="28"/>
          <w:szCs w:val="28"/>
        </w:rPr>
        <w:t>»</w:t>
      </w:r>
      <w:r w:rsidRPr="00A4717E">
        <w:rPr>
          <w:sz w:val="28"/>
          <w:szCs w:val="28"/>
        </w:rPr>
        <w:t xml:space="preserve"> Гиагинск</w:t>
      </w:r>
      <w:r>
        <w:rPr>
          <w:sz w:val="28"/>
          <w:szCs w:val="28"/>
        </w:rPr>
        <w:t>ого</w:t>
      </w:r>
      <w:r w:rsidRPr="00A4717E">
        <w:rPr>
          <w:sz w:val="28"/>
          <w:szCs w:val="28"/>
        </w:rPr>
        <w:t xml:space="preserve"> район</w:t>
      </w:r>
      <w:r>
        <w:rPr>
          <w:sz w:val="28"/>
          <w:szCs w:val="28"/>
        </w:rPr>
        <w:t>а</w:t>
      </w:r>
      <w:r w:rsidRPr="00F705B5">
        <w:rPr>
          <w:sz w:val="28"/>
          <w:szCs w:val="28"/>
        </w:rPr>
        <w:t>).</w:t>
      </w:r>
    </w:p>
    <w:p w14:paraId="07894FDD" w14:textId="77777777" w:rsidR="00306773" w:rsidRPr="00A4717E" w:rsidRDefault="00306773" w:rsidP="00306773">
      <w:pPr>
        <w:jc w:val="both"/>
        <w:rPr>
          <w:sz w:val="28"/>
          <w:szCs w:val="28"/>
        </w:rPr>
      </w:pPr>
    </w:p>
    <w:p w14:paraId="39C97361" w14:textId="77777777" w:rsidR="00306773" w:rsidRPr="0042724B" w:rsidRDefault="00306773" w:rsidP="00306773">
      <w:pPr>
        <w:jc w:val="right"/>
        <w:rPr>
          <w:sz w:val="28"/>
          <w:szCs w:val="28"/>
        </w:rPr>
      </w:pPr>
      <w:r w:rsidRPr="0042724B">
        <w:rPr>
          <w:sz w:val="28"/>
          <w:szCs w:val="28"/>
        </w:rPr>
        <w:t>Таблица 2</w:t>
      </w:r>
      <w:r w:rsidR="002E1D65">
        <w:rPr>
          <w:sz w:val="28"/>
          <w:szCs w:val="28"/>
        </w:rPr>
        <w:t>9</w:t>
      </w:r>
    </w:p>
    <w:p w14:paraId="005C1C85" w14:textId="77777777" w:rsidR="00306773" w:rsidRDefault="00306773" w:rsidP="00306773">
      <w:pPr>
        <w:jc w:val="center"/>
        <w:rPr>
          <w:sz w:val="28"/>
          <w:szCs w:val="28"/>
        </w:rPr>
      </w:pPr>
      <w:r w:rsidRPr="000334BB">
        <w:rPr>
          <w:sz w:val="28"/>
          <w:szCs w:val="28"/>
        </w:rPr>
        <w:t>Гигиеническая характеристика детских учреждений Республики Адыгея по факторам среды обитания за 2015-2017 годы</w:t>
      </w:r>
    </w:p>
    <w:p w14:paraId="68BECA58" w14:textId="77777777" w:rsidR="00306773" w:rsidRPr="000334BB" w:rsidRDefault="00306773" w:rsidP="00306773">
      <w:pPr>
        <w:jc w:val="center"/>
        <w:rPr>
          <w:sz w:val="28"/>
          <w:szCs w:val="28"/>
        </w:rPr>
      </w:pPr>
    </w:p>
    <w:tbl>
      <w:tblPr>
        <w:tblW w:w="0" w:type="auto"/>
        <w:jc w:val="center"/>
        <w:tblLook w:val="01E0" w:firstRow="1" w:lastRow="1" w:firstColumn="1" w:lastColumn="1" w:noHBand="0" w:noVBand="0"/>
      </w:tblPr>
      <w:tblGrid>
        <w:gridCol w:w="4178"/>
        <w:gridCol w:w="1559"/>
        <w:gridCol w:w="1559"/>
        <w:gridCol w:w="1560"/>
      </w:tblGrid>
      <w:tr w:rsidR="00306773" w:rsidRPr="000334BB" w14:paraId="7F70567B" w14:textId="77777777" w:rsidTr="00035B42">
        <w:trPr>
          <w:jc w:val="center"/>
        </w:trPr>
        <w:tc>
          <w:tcPr>
            <w:tcW w:w="4178" w:type="dxa"/>
            <w:vMerge w:val="restart"/>
            <w:tcBorders>
              <w:top w:val="single" w:sz="4" w:space="0" w:color="auto"/>
              <w:left w:val="single" w:sz="4" w:space="0" w:color="auto"/>
              <w:bottom w:val="single" w:sz="4" w:space="0" w:color="auto"/>
              <w:right w:val="single" w:sz="4" w:space="0" w:color="auto"/>
            </w:tcBorders>
          </w:tcPr>
          <w:p w14:paraId="7A657C5D" w14:textId="77777777" w:rsidR="00306773" w:rsidRPr="000334BB" w:rsidRDefault="00306773" w:rsidP="00035B42">
            <w:pPr>
              <w:jc w:val="both"/>
              <w:rPr>
                <w:sz w:val="28"/>
                <w:szCs w:val="28"/>
              </w:rPr>
            </w:pPr>
            <w:r w:rsidRPr="000334BB">
              <w:rPr>
                <w:sz w:val="28"/>
                <w:szCs w:val="28"/>
              </w:rPr>
              <w:t>Факторы среды обитания</w:t>
            </w:r>
          </w:p>
        </w:tc>
        <w:tc>
          <w:tcPr>
            <w:tcW w:w="4678" w:type="dxa"/>
            <w:gridSpan w:val="3"/>
            <w:tcBorders>
              <w:top w:val="single" w:sz="4" w:space="0" w:color="auto"/>
              <w:left w:val="single" w:sz="4" w:space="0" w:color="auto"/>
              <w:bottom w:val="single" w:sz="4" w:space="0" w:color="auto"/>
              <w:right w:val="single" w:sz="4" w:space="0" w:color="auto"/>
            </w:tcBorders>
          </w:tcPr>
          <w:p w14:paraId="226107AE" w14:textId="77777777" w:rsidR="00306773" w:rsidRPr="000334BB" w:rsidRDefault="00306773" w:rsidP="00035B42">
            <w:pPr>
              <w:jc w:val="center"/>
              <w:rPr>
                <w:sz w:val="28"/>
                <w:szCs w:val="28"/>
              </w:rPr>
            </w:pPr>
            <w:r w:rsidRPr="000334BB">
              <w:rPr>
                <w:sz w:val="28"/>
                <w:szCs w:val="28"/>
              </w:rPr>
              <w:t>Удельный вес учреждений, не отвечающих санитарно-гигиеническим нормативам</w:t>
            </w:r>
          </w:p>
        </w:tc>
      </w:tr>
      <w:tr w:rsidR="00306773" w:rsidRPr="000334BB" w14:paraId="2A1E2F70" w14:textId="77777777" w:rsidTr="00035B42">
        <w:trPr>
          <w:jc w:val="center"/>
        </w:trPr>
        <w:tc>
          <w:tcPr>
            <w:tcW w:w="4178" w:type="dxa"/>
            <w:vMerge/>
            <w:tcBorders>
              <w:top w:val="single" w:sz="4" w:space="0" w:color="auto"/>
              <w:left w:val="single" w:sz="4" w:space="0" w:color="auto"/>
              <w:bottom w:val="single" w:sz="4" w:space="0" w:color="auto"/>
              <w:right w:val="single" w:sz="4" w:space="0" w:color="auto"/>
            </w:tcBorders>
            <w:vAlign w:val="center"/>
          </w:tcPr>
          <w:p w14:paraId="13B29656" w14:textId="77777777" w:rsidR="00306773" w:rsidRPr="000334BB" w:rsidRDefault="00306773" w:rsidP="00035B42">
            <w:pPr>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14:paraId="453E1937" w14:textId="77777777" w:rsidR="00306773" w:rsidRPr="000334BB" w:rsidRDefault="00306773" w:rsidP="00035B42">
            <w:pPr>
              <w:jc w:val="center"/>
              <w:rPr>
                <w:sz w:val="28"/>
                <w:szCs w:val="28"/>
              </w:rPr>
            </w:pPr>
            <w:smartTag w:uri="urn:schemas-microsoft-com:office:smarttags" w:element="metricconverter">
              <w:smartTagPr>
                <w:attr w:name="ProductID" w:val="2015 г"/>
              </w:smartTagPr>
              <w:r w:rsidRPr="000334BB">
                <w:rPr>
                  <w:sz w:val="28"/>
                  <w:szCs w:val="28"/>
                </w:rPr>
                <w:t>2015 г</w:t>
              </w:r>
            </w:smartTag>
            <w:r w:rsidRPr="000334BB">
              <w:rPr>
                <w:sz w:val="28"/>
                <w:szCs w:val="28"/>
              </w:rPr>
              <w:t>.</w:t>
            </w:r>
          </w:p>
        </w:tc>
        <w:tc>
          <w:tcPr>
            <w:tcW w:w="1559" w:type="dxa"/>
            <w:tcBorders>
              <w:top w:val="single" w:sz="4" w:space="0" w:color="auto"/>
              <w:left w:val="single" w:sz="4" w:space="0" w:color="auto"/>
              <w:bottom w:val="single" w:sz="4" w:space="0" w:color="auto"/>
              <w:right w:val="single" w:sz="4" w:space="0" w:color="auto"/>
            </w:tcBorders>
          </w:tcPr>
          <w:p w14:paraId="7A5A20C1" w14:textId="77777777" w:rsidR="00306773" w:rsidRPr="000334BB" w:rsidRDefault="00306773" w:rsidP="00035B42">
            <w:pPr>
              <w:jc w:val="center"/>
              <w:rPr>
                <w:sz w:val="28"/>
                <w:szCs w:val="28"/>
              </w:rPr>
            </w:pPr>
            <w:smartTag w:uri="urn:schemas-microsoft-com:office:smarttags" w:element="metricconverter">
              <w:smartTagPr>
                <w:attr w:name="ProductID" w:val="2016 г"/>
              </w:smartTagPr>
              <w:r w:rsidRPr="000334BB">
                <w:rPr>
                  <w:sz w:val="28"/>
                  <w:szCs w:val="28"/>
                </w:rPr>
                <w:t>2016 г</w:t>
              </w:r>
            </w:smartTag>
            <w:r w:rsidRPr="000334BB">
              <w:rPr>
                <w:sz w:val="28"/>
                <w:szCs w:val="28"/>
              </w:rPr>
              <w:t>.</w:t>
            </w:r>
          </w:p>
        </w:tc>
        <w:tc>
          <w:tcPr>
            <w:tcW w:w="1560" w:type="dxa"/>
            <w:tcBorders>
              <w:top w:val="single" w:sz="4" w:space="0" w:color="auto"/>
              <w:left w:val="single" w:sz="4" w:space="0" w:color="auto"/>
              <w:bottom w:val="single" w:sz="4" w:space="0" w:color="auto"/>
              <w:right w:val="single" w:sz="4" w:space="0" w:color="auto"/>
            </w:tcBorders>
          </w:tcPr>
          <w:p w14:paraId="6EA77AC8" w14:textId="77777777" w:rsidR="00306773" w:rsidRPr="000334BB" w:rsidRDefault="00306773" w:rsidP="00035B42">
            <w:pPr>
              <w:jc w:val="center"/>
              <w:rPr>
                <w:sz w:val="28"/>
                <w:szCs w:val="28"/>
              </w:rPr>
            </w:pPr>
            <w:smartTag w:uri="urn:schemas-microsoft-com:office:smarttags" w:element="metricconverter">
              <w:smartTagPr>
                <w:attr w:name="ProductID" w:val="2017 г"/>
              </w:smartTagPr>
              <w:r w:rsidRPr="000334BB">
                <w:rPr>
                  <w:sz w:val="28"/>
                  <w:szCs w:val="28"/>
                </w:rPr>
                <w:t>2017 г</w:t>
              </w:r>
            </w:smartTag>
            <w:r w:rsidRPr="000334BB">
              <w:rPr>
                <w:sz w:val="28"/>
                <w:szCs w:val="28"/>
              </w:rPr>
              <w:t>.</w:t>
            </w:r>
          </w:p>
        </w:tc>
      </w:tr>
      <w:tr w:rsidR="00306773" w:rsidRPr="000334BB" w14:paraId="5C560249" w14:textId="77777777" w:rsidTr="00035B42">
        <w:trPr>
          <w:jc w:val="center"/>
        </w:trPr>
        <w:tc>
          <w:tcPr>
            <w:tcW w:w="4178" w:type="dxa"/>
            <w:tcBorders>
              <w:top w:val="single" w:sz="4" w:space="0" w:color="auto"/>
              <w:left w:val="single" w:sz="4" w:space="0" w:color="auto"/>
              <w:bottom w:val="single" w:sz="4" w:space="0" w:color="auto"/>
              <w:right w:val="single" w:sz="4" w:space="0" w:color="auto"/>
            </w:tcBorders>
          </w:tcPr>
          <w:p w14:paraId="630E9B00" w14:textId="77777777" w:rsidR="00306773" w:rsidRPr="000334BB" w:rsidRDefault="00306773" w:rsidP="00035B42">
            <w:pPr>
              <w:jc w:val="both"/>
              <w:rPr>
                <w:sz w:val="28"/>
                <w:szCs w:val="28"/>
              </w:rPr>
            </w:pPr>
            <w:r w:rsidRPr="000334BB">
              <w:rPr>
                <w:sz w:val="28"/>
                <w:szCs w:val="28"/>
              </w:rPr>
              <w:t>Мебель на соответствие росто-возрастным особенностям детей</w:t>
            </w:r>
          </w:p>
        </w:tc>
        <w:tc>
          <w:tcPr>
            <w:tcW w:w="1559" w:type="dxa"/>
            <w:tcBorders>
              <w:top w:val="single" w:sz="4" w:space="0" w:color="auto"/>
              <w:left w:val="single" w:sz="4" w:space="0" w:color="auto"/>
              <w:bottom w:val="single" w:sz="4" w:space="0" w:color="auto"/>
              <w:right w:val="single" w:sz="4" w:space="0" w:color="auto"/>
            </w:tcBorders>
          </w:tcPr>
          <w:p w14:paraId="425D3B7F" w14:textId="77777777" w:rsidR="00306773" w:rsidRPr="000334BB" w:rsidRDefault="00306773" w:rsidP="00035B42">
            <w:pPr>
              <w:jc w:val="center"/>
              <w:rPr>
                <w:sz w:val="28"/>
                <w:szCs w:val="28"/>
              </w:rPr>
            </w:pPr>
            <w:r w:rsidRPr="000334BB">
              <w:rPr>
                <w:sz w:val="28"/>
                <w:szCs w:val="28"/>
              </w:rPr>
              <w:t>4,8</w:t>
            </w:r>
          </w:p>
        </w:tc>
        <w:tc>
          <w:tcPr>
            <w:tcW w:w="1559" w:type="dxa"/>
            <w:tcBorders>
              <w:top w:val="single" w:sz="4" w:space="0" w:color="auto"/>
              <w:left w:val="single" w:sz="4" w:space="0" w:color="auto"/>
              <w:bottom w:val="single" w:sz="4" w:space="0" w:color="auto"/>
              <w:right w:val="single" w:sz="4" w:space="0" w:color="auto"/>
            </w:tcBorders>
          </w:tcPr>
          <w:p w14:paraId="0DC05194" w14:textId="77777777" w:rsidR="00306773" w:rsidRPr="000334BB" w:rsidRDefault="00306773" w:rsidP="00035B42">
            <w:pPr>
              <w:jc w:val="center"/>
              <w:rPr>
                <w:sz w:val="28"/>
                <w:szCs w:val="28"/>
              </w:rPr>
            </w:pPr>
            <w:r w:rsidRPr="000334BB">
              <w:rPr>
                <w:sz w:val="28"/>
                <w:szCs w:val="28"/>
              </w:rPr>
              <w:t>4,8</w:t>
            </w:r>
          </w:p>
        </w:tc>
        <w:tc>
          <w:tcPr>
            <w:tcW w:w="1560" w:type="dxa"/>
            <w:tcBorders>
              <w:top w:val="single" w:sz="4" w:space="0" w:color="auto"/>
              <w:left w:val="single" w:sz="4" w:space="0" w:color="auto"/>
              <w:bottom w:val="single" w:sz="4" w:space="0" w:color="auto"/>
              <w:right w:val="single" w:sz="4" w:space="0" w:color="auto"/>
            </w:tcBorders>
          </w:tcPr>
          <w:p w14:paraId="26065776" w14:textId="77777777" w:rsidR="00306773" w:rsidRPr="000334BB" w:rsidRDefault="00306773" w:rsidP="00035B42">
            <w:pPr>
              <w:jc w:val="center"/>
              <w:rPr>
                <w:sz w:val="28"/>
                <w:szCs w:val="28"/>
              </w:rPr>
            </w:pPr>
            <w:r w:rsidRPr="000334BB">
              <w:rPr>
                <w:sz w:val="28"/>
                <w:szCs w:val="28"/>
              </w:rPr>
              <w:t>10,8</w:t>
            </w:r>
          </w:p>
        </w:tc>
      </w:tr>
      <w:tr w:rsidR="00306773" w:rsidRPr="000334BB" w14:paraId="33371F0A" w14:textId="77777777" w:rsidTr="00035B42">
        <w:trPr>
          <w:jc w:val="center"/>
        </w:trPr>
        <w:tc>
          <w:tcPr>
            <w:tcW w:w="4178" w:type="dxa"/>
            <w:tcBorders>
              <w:top w:val="single" w:sz="4" w:space="0" w:color="auto"/>
              <w:left w:val="single" w:sz="4" w:space="0" w:color="auto"/>
              <w:bottom w:val="single" w:sz="4" w:space="0" w:color="auto"/>
              <w:right w:val="single" w:sz="4" w:space="0" w:color="auto"/>
            </w:tcBorders>
          </w:tcPr>
          <w:p w14:paraId="6AA2A21A" w14:textId="77777777" w:rsidR="00306773" w:rsidRPr="000334BB" w:rsidRDefault="00306773" w:rsidP="00035B42">
            <w:pPr>
              <w:jc w:val="both"/>
              <w:rPr>
                <w:sz w:val="28"/>
                <w:szCs w:val="28"/>
              </w:rPr>
            </w:pPr>
            <w:r w:rsidRPr="000334BB">
              <w:rPr>
                <w:sz w:val="28"/>
                <w:szCs w:val="28"/>
              </w:rPr>
              <w:t>Освещенность</w:t>
            </w:r>
          </w:p>
        </w:tc>
        <w:tc>
          <w:tcPr>
            <w:tcW w:w="1559" w:type="dxa"/>
            <w:tcBorders>
              <w:top w:val="single" w:sz="4" w:space="0" w:color="auto"/>
              <w:left w:val="single" w:sz="4" w:space="0" w:color="auto"/>
              <w:bottom w:val="single" w:sz="4" w:space="0" w:color="auto"/>
              <w:right w:val="single" w:sz="4" w:space="0" w:color="auto"/>
            </w:tcBorders>
          </w:tcPr>
          <w:p w14:paraId="7C31BBBF" w14:textId="77777777" w:rsidR="00306773" w:rsidRPr="000334BB" w:rsidRDefault="00306773" w:rsidP="00035B42">
            <w:pPr>
              <w:jc w:val="center"/>
              <w:rPr>
                <w:sz w:val="28"/>
                <w:szCs w:val="28"/>
              </w:rPr>
            </w:pPr>
            <w:r w:rsidRPr="000334BB">
              <w:rPr>
                <w:sz w:val="28"/>
                <w:szCs w:val="28"/>
              </w:rPr>
              <w:t>2,1</w:t>
            </w:r>
          </w:p>
        </w:tc>
        <w:tc>
          <w:tcPr>
            <w:tcW w:w="1559" w:type="dxa"/>
            <w:tcBorders>
              <w:top w:val="single" w:sz="4" w:space="0" w:color="auto"/>
              <w:left w:val="single" w:sz="4" w:space="0" w:color="auto"/>
              <w:bottom w:val="single" w:sz="4" w:space="0" w:color="auto"/>
              <w:right w:val="single" w:sz="4" w:space="0" w:color="auto"/>
            </w:tcBorders>
          </w:tcPr>
          <w:p w14:paraId="1AFC9BB4" w14:textId="77777777" w:rsidR="00306773" w:rsidRPr="000334BB" w:rsidRDefault="00306773" w:rsidP="00035B42">
            <w:pPr>
              <w:jc w:val="center"/>
              <w:rPr>
                <w:sz w:val="28"/>
                <w:szCs w:val="28"/>
              </w:rPr>
            </w:pPr>
            <w:r w:rsidRPr="000334BB">
              <w:rPr>
                <w:sz w:val="28"/>
                <w:szCs w:val="28"/>
              </w:rPr>
              <w:t>2,6</w:t>
            </w:r>
          </w:p>
        </w:tc>
        <w:tc>
          <w:tcPr>
            <w:tcW w:w="1560" w:type="dxa"/>
            <w:tcBorders>
              <w:top w:val="single" w:sz="4" w:space="0" w:color="auto"/>
              <w:left w:val="single" w:sz="4" w:space="0" w:color="auto"/>
              <w:bottom w:val="single" w:sz="4" w:space="0" w:color="auto"/>
              <w:right w:val="single" w:sz="4" w:space="0" w:color="auto"/>
            </w:tcBorders>
          </w:tcPr>
          <w:p w14:paraId="67EE120B" w14:textId="77777777" w:rsidR="00306773" w:rsidRPr="000334BB" w:rsidRDefault="00306773" w:rsidP="00035B42">
            <w:pPr>
              <w:jc w:val="center"/>
              <w:rPr>
                <w:sz w:val="28"/>
                <w:szCs w:val="28"/>
              </w:rPr>
            </w:pPr>
            <w:r w:rsidRPr="000334BB">
              <w:rPr>
                <w:sz w:val="28"/>
                <w:szCs w:val="28"/>
              </w:rPr>
              <w:t>0,9</w:t>
            </w:r>
          </w:p>
        </w:tc>
      </w:tr>
      <w:tr w:rsidR="00306773" w:rsidRPr="000334BB" w14:paraId="41092EA5" w14:textId="77777777" w:rsidTr="00035B42">
        <w:trPr>
          <w:jc w:val="center"/>
        </w:trPr>
        <w:tc>
          <w:tcPr>
            <w:tcW w:w="4178" w:type="dxa"/>
            <w:tcBorders>
              <w:top w:val="single" w:sz="4" w:space="0" w:color="auto"/>
              <w:left w:val="single" w:sz="4" w:space="0" w:color="auto"/>
              <w:bottom w:val="single" w:sz="4" w:space="0" w:color="auto"/>
              <w:right w:val="single" w:sz="4" w:space="0" w:color="auto"/>
            </w:tcBorders>
          </w:tcPr>
          <w:p w14:paraId="64AEA3D0" w14:textId="77777777" w:rsidR="00306773" w:rsidRPr="000334BB" w:rsidRDefault="00306773" w:rsidP="00035B42">
            <w:pPr>
              <w:jc w:val="both"/>
              <w:rPr>
                <w:sz w:val="28"/>
                <w:szCs w:val="28"/>
              </w:rPr>
            </w:pPr>
            <w:r w:rsidRPr="000334BB">
              <w:rPr>
                <w:sz w:val="28"/>
                <w:szCs w:val="28"/>
              </w:rPr>
              <w:t>Микроклимат</w:t>
            </w:r>
          </w:p>
        </w:tc>
        <w:tc>
          <w:tcPr>
            <w:tcW w:w="1559" w:type="dxa"/>
            <w:tcBorders>
              <w:top w:val="single" w:sz="4" w:space="0" w:color="auto"/>
              <w:left w:val="single" w:sz="4" w:space="0" w:color="auto"/>
              <w:bottom w:val="single" w:sz="4" w:space="0" w:color="auto"/>
              <w:right w:val="single" w:sz="4" w:space="0" w:color="auto"/>
            </w:tcBorders>
          </w:tcPr>
          <w:p w14:paraId="1ACF52F5" w14:textId="77777777" w:rsidR="00306773" w:rsidRPr="000334BB" w:rsidRDefault="00306773" w:rsidP="00035B42">
            <w:pPr>
              <w:jc w:val="center"/>
              <w:rPr>
                <w:sz w:val="28"/>
                <w:szCs w:val="28"/>
              </w:rPr>
            </w:pPr>
            <w:r w:rsidRPr="000334BB">
              <w:rPr>
                <w:sz w:val="28"/>
                <w:szCs w:val="28"/>
              </w:rPr>
              <w:t>0,5</w:t>
            </w:r>
          </w:p>
        </w:tc>
        <w:tc>
          <w:tcPr>
            <w:tcW w:w="1559" w:type="dxa"/>
            <w:tcBorders>
              <w:top w:val="single" w:sz="4" w:space="0" w:color="auto"/>
              <w:left w:val="single" w:sz="4" w:space="0" w:color="auto"/>
              <w:bottom w:val="single" w:sz="4" w:space="0" w:color="auto"/>
              <w:right w:val="single" w:sz="4" w:space="0" w:color="auto"/>
            </w:tcBorders>
          </w:tcPr>
          <w:p w14:paraId="1EAE462A" w14:textId="77777777" w:rsidR="00306773" w:rsidRPr="000334BB" w:rsidRDefault="00306773" w:rsidP="00035B42">
            <w:pPr>
              <w:jc w:val="center"/>
              <w:rPr>
                <w:sz w:val="28"/>
                <w:szCs w:val="28"/>
              </w:rPr>
            </w:pPr>
            <w:r w:rsidRPr="000334BB">
              <w:rPr>
                <w:sz w:val="28"/>
                <w:szCs w:val="28"/>
              </w:rPr>
              <w:t>0,3</w:t>
            </w:r>
          </w:p>
        </w:tc>
        <w:tc>
          <w:tcPr>
            <w:tcW w:w="1560" w:type="dxa"/>
            <w:tcBorders>
              <w:top w:val="single" w:sz="4" w:space="0" w:color="auto"/>
              <w:left w:val="single" w:sz="4" w:space="0" w:color="auto"/>
              <w:bottom w:val="single" w:sz="4" w:space="0" w:color="auto"/>
              <w:right w:val="single" w:sz="4" w:space="0" w:color="auto"/>
            </w:tcBorders>
          </w:tcPr>
          <w:p w14:paraId="1EC685D6" w14:textId="77777777" w:rsidR="00306773" w:rsidRPr="000334BB" w:rsidRDefault="00306773" w:rsidP="00035B42">
            <w:pPr>
              <w:jc w:val="center"/>
              <w:rPr>
                <w:sz w:val="28"/>
                <w:szCs w:val="28"/>
              </w:rPr>
            </w:pPr>
            <w:r w:rsidRPr="000334BB">
              <w:rPr>
                <w:sz w:val="28"/>
                <w:szCs w:val="28"/>
              </w:rPr>
              <w:t>1,4</w:t>
            </w:r>
          </w:p>
        </w:tc>
      </w:tr>
      <w:tr w:rsidR="00306773" w:rsidRPr="000334BB" w14:paraId="435FDA59" w14:textId="77777777" w:rsidTr="00035B42">
        <w:trPr>
          <w:jc w:val="center"/>
        </w:trPr>
        <w:tc>
          <w:tcPr>
            <w:tcW w:w="4178" w:type="dxa"/>
            <w:tcBorders>
              <w:top w:val="single" w:sz="4" w:space="0" w:color="auto"/>
              <w:left w:val="single" w:sz="4" w:space="0" w:color="auto"/>
              <w:bottom w:val="single" w:sz="4" w:space="0" w:color="auto"/>
              <w:right w:val="single" w:sz="4" w:space="0" w:color="auto"/>
            </w:tcBorders>
          </w:tcPr>
          <w:p w14:paraId="184F49DC" w14:textId="77777777" w:rsidR="00306773" w:rsidRPr="000334BB" w:rsidRDefault="00306773" w:rsidP="00035B42">
            <w:pPr>
              <w:jc w:val="both"/>
              <w:rPr>
                <w:sz w:val="28"/>
                <w:szCs w:val="28"/>
              </w:rPr>
            </w:pPr>
            <w:r w:rsidRPr="000334BB">
              <w:rPr>
                <w:sz w:val="28"/>
                <w:szCs w:val="28"/>
              </w:rPr>
              <w:t>Уровень ЭМИ</w:t>
            </w:r>
          </w:p>
        </w:tc>
        <w:tc>
          <w:tcPr>
            <w:tcW w:w="1559" w:type="dxa"/>
            <w:tcBorders>
              <w:top w:val="single" w:sz="4" w:space="0" w:color="auto"/>
              <w:left w:val="single" w:sz="4" w:space="0" w:color="auto"/>
              <w:bottom w:val="single" w:sz="4" w:space="0" w:color="auto"/>
              <w:right w:val="single" w:sz="4" w:space="0" w:color="auto"/>
            </w:tcBorders>
          </w:tcPr>
          <w:p w14:paraId="34D12F33" w14:textId="77777777" w:rsidR="00306773" w:rsidRPr="000334BB" w:rsidRDefault="00306773" w:rsidP="00035B42">
            <w:pPr>
              <w:jc w:val="center"/>
              <w:rPr>
                <w:sz w:val="28"/>
                <w:szCs w:val="28"/>
              </w:rPr>
            </w:pPr>
            <w:r w:rsidRPr="000334BB">
              <w:rPr>
                <w:sz w:val="28"/>
                <w:szCs w:val="28"/>
              </w:rPr>
              <w:t>-</w:t>
            </w:r>
          </w:p>
        </w:tc>
        <w:tc>
          <w:tcPr>
            <w:tcW w:w="1559" w:type="dxa"/>
            <w:tcBorders>
              <w:top w:val="single" w:sz="4" w:space="0" w:color="auto"/>
              <w:left w:val="single" w:sz="4" w:space="0" w:color="auto"/>
              <w:bottom w:val="single" w:sz="4" w:space="0" w:color="auto"/>
              <w:right w:val="single" w:sz="4" w:space="0" w:color="auto"/>
            </w:tcBorders>
          </w:tcPr>
          <w:p w14:paraId="580C8CCB" w14:textId="77777777" w:rsidR="00306773" w:rsidRPr="000334BB" w:rsidRDefault="00306773" w:rsidP="00035B42">
            <w:pPr>
              <w:jc w:val="center"/>
              <w:rPr>
                <w:sz w:val="28"/>
                <w:szCs w:val="28"/>
              </w:rPr>
            </w:pPr>
            <w:r w:rsidRPr="000334BB">
              <w:rPr>
                <w:sz w:val="28"/>
                <w:szCs w:val="28"/>
              </w:rPr>
              <w:t>-</w:t>
            </w:r>
          </w:p>
        </w:tc>
        <w:tc>
          <w:tcPr>
            <w:tcW w:w="1560" w:type="dxa"/>
            <w:tcBorders>
              <w:top w:val="single" w:sz="4" w:space="0" w:color="auto"/>
              <w:left w:val="single" w:sz="4" w:space="0" w:color="auto"/>
              <w:bottom w:val="single" w:sz="4" w:space="0" w:color="auto"/>
              <w:right w:val="single" w:sz="4" w:space="0" w:color="auto"/>
            </w:tcBorders>
          </w:tcPr>
          <w:p w14:paraId="74823CB5" w14:textId="77777777" w:rsidR="00306773" w:rsidRPr="000334BB" w:rsidRDefault="00306773" w:rsidP="00035B42">
            <w:pPr>
              <w:jc w:val="center"/>
              <w:rPr>
                <w:sz w:val="28"/>
                <w:szCs w:val="28"/>
              </w:rPr>
            </w:pPr>
            <w:r w:rsidRPr="000334BB">
              <w:rPr>
                <w:sz w:val="28"/>
                <w:szCs w:val="28"/>
              </w:rPr>
              <w:t>-</w:t>
            </w:r>
          </w:p>
        </w:tc>
      </w:tr>
    </w:tbl>
    <w:p w14:paraId="4F486611" w14:textId="77777777" w:rsidR="00306773" w:rsidRDefault="00306773" w:rsidP="00306773">
      <w:pPr>
        <w:jc w:val="both"/>
        <w:rPr>
          <w:b/>
          <w:sz w:val="28"/>
          <w:szCs w:val="28"/>
        </w:rPr>
      </w:pPr>
    </w:p>
    <w:p w14:paraId="27807CEF" w14:textId="77777777" w:rsidR="00306773" w:rsidRDefault="00306773" w:rsidP="00306773">
      <w:pPr>
        <w:ind w:firstLine="708"/>
        <w:jc w:val="both"/>
        <w:rPr>
          <w:sz w:val="28"/>
          <w:szCs w:val="28"/>
        </w:rPr>
      </w:pPr>
      <w:r w:rsidRPr="004F2975">
        <w:rPr>
          <w:sz w:val="28"/>
          <w:szCs w:val="28"/>
        </w:rPr>
        <w:t>В целях обеспечения доступности дошкольного образования на территории республики осуществляют образовательные услуги и услуги по уходу и присмотру за детьми 13</w:t>
      </w:r>
      <w:r>
        <w:rPr>
          <w:sz w:val="28"/>
          <w:szCs w:val="28"/>
        </w:rPr>
        <w:t>4 хозяйствующих</w:t>
      </w:r>
      <w:r w:rsidRPr="004F2975">
        <w:rPr>
          <w:sz w:val="28"/>
          <w:szCs w:val="28"/>
        </w:rPr>
        <w:t xml:space="preserve"> субъект</w:t>
      </w:r>
      <w:r>
        <w:rPr>
          <w:sz w:val="28"/>
          <w:szCs w:val="28"/>
        </w:rPr>
        <w:t>а</w:t>
      </w:r>
      <w:r w:rsidRPr="004F2975">
        <w:rPr>
          <w:sz w:val="28"/>
          <w:szCs w:val="28"/>
        </w:rPr>
        <w:t xml:space="preserve"> (13</w:t>
      </w:r>
      <w:r>
        <w:rPr>
          <w:sz w:val="28"/>
          <w:szCs w:val="28"/>
        </w:rPr>
        <w:t>4</w:t>
      </w:r>
      <w:r w:rsidRPr="004F2975">
        <w:rPr>
          <w:sz w:val="28"/>
          <w:szCs w:val="28"/>
        </w:rPr>
        <w:t xml:space="preserve"> объект</w:t>
      </w:r>
      <w:r>
        <w:rPr>
          <w:sz w:val="28"/>
          <w:szCs w:val="28"/>
        </w:rPr>
        <w:t>а) подконтрольных</w:t>
      </w:r>
      <w:r w:rsidRPr="004F2975">
        <w:rPr>
          <w:sz w:val="28"/>
          <w:szCs w:val="28"/>
        </w:rPr>
        <w:t xml:space="preserve"> Управлению Роспотребнадзора по Республике Адыгея. </w:t>
      </w:r>
    </w:p>
    <w:p w14:paraId="07459FBD" w14:textId="77777777" w:rsidR="00306773" w:rsidRDefault="00306773" w:rsidP="00306773">
      <w:pPr>
        <w:ind w:firstLine="708"/>
        <w:jc w:val="both"/>
        <w:rPr>
          <w:sz w:val="28"/>
          <w:szCs w:val="28"/>
        </w:rPr>
      </w:pPr>
      <w:r w:rsidRPr="004F2975">
        <w:rPr>
          <w:sz w:val="28"/>
          <w:szCs w:val="28"/>
        </w:rPr>
        <w:t xml:space="preserve">Структура объектов представлена следующим образом: </w:t>
      </w:r>
      <w:r w:rsidRPr="00F55F64">
        <w:rPr>
          <w:sz w:val="28"/>
          <w:szCs w:val="28"/>
        </w:rPr>
        <w:t>13</w:t>
      </w:r>
      <w:r>
        <w:rPr>
          <w:sz w:val="28"/>
          <w:szCs w:val="28"/>
        </w:rPr>
        <w:t>2</w:t>
      </w:r>
      <w:r w:rsidRPr="00F55F64">
        <w:rPr>
          <w:sz w:val="28"/>
          <w:szCs w:val="28"/>
        </w:rPr>
        <w:t xml:space="preserve"> муниципальных бюджетны</w:t>
      </w:r>
      <w:r>
        <w:rPr>
          <w:sz w:val="28"/>
          <w:szCs w:val="28"/>
        </w:rPr>
        <w:t>х</w:t>
      </w:r>
      <w:r w:rsidRPr="00F55F64">
        <w:rPr>
          <w:sz w:val="28"/>
          <w:szCs w:val="28"/>
        </w:rPr>
        <w:t xml:space="preserve"> дошкольны</w:t>
      </w:r>
      <w:r>
        <w:rPr>
          <w:sz w:val="28"/>
          <w:szCs w:val="28"/>
        </w:rPr>
        <w:t>х</w:t>
      </w:r>
      <w:r w:rsidRPr="00F55F64">
        <w:rPr>
          <w:sz w:val="28"/>
          <w:szCs w:val="28"/>
        </w:rPr>
        <w:t xml:space="preserve"> образовательны</w:t>
      </w:r>
      <w:r>
        <w:rPr>
          <w:sz w:val="28"/>
          <w:szCs w:val="28"/>
        </w:rPr>
        <w:t>х</w:t>
      </w:r>
      <w:r w:rsidRPr="00F55F64">
        <w:rPr>
          <w:sz w:val="28"/>
          <w:szCs w:val="28"/>
        </w:rPr>
        <w:t xml:space="preserve"> организаци</w:t>
      </w:r>
      <w:r>
        <w:rPr>
          <w:sz w:val="28"/>
          <w:szCs w:val="28"/>
        </w:rPr>
        <w:t>и</w:t>
      </w:r>
      <w:r w:rsidRPr="00F55F64">
        <w:rPr>
          <w:sz w:val="28"/>
          <w:szCs w:val="28"/>
        </w:rPr>
        <w:t>,</w:t>
      </w:r>
      <w:r>
        <w:rPr>
          <w:sz w:val="28"/>
          <w:szCs w:val="28"/>
        </w:rPr>
        <w:t xml:space="preserve"> </w:t>
      </w:r>
      <w:r w:rsidRPr="00F55F64">
        <w:rPr>
          <w:sz w:val="28"/>
          <w:szCs w:val="28"/>
        </w:rPr>
        <w:t xml:space="preserve">2 индивидуальных предпринимателя. </w:t>
      </w:r>
    </w:p>
    <w:p w14:paraId="150DD102" w14:textId="77777777" w:rsidR="00306773" w:rsidRPr="004F2975" w:rsidRDefault="00306773" w:rsidP="00306773">
      <w:pPr>
        <w:ind w:firstLine="708"/>
        <w:jc w:val="both"/>
        <w:rPr>
          <w:sz w:val="28"/>
          <w:szCs w:val="28"/>
        </w:rPr>
      </w:pPr>
      <w:r w:rsidRPr="004F2975">
        <w:rPr>
          <w:sz w:val="28"/>
          <w:szCs w:val="28"/>
        </w:rPr>
        <w:t>По состоянию на 01.01.201</w:t>
      </w:r>
      <w:r>
        <w:rPr>
          <w:sz w:val="28"/>
          <w:szCs w:val="28"/>
        </w:rPr>
        <w:t>8</w:t>
      </w:r>
      <w:r w:rsidRPr="004F2975">
        <w:rPr>
          <w:sz w:val="28"/>
          <w:szCs w:val="28"/>
        </w:rPr>
        <w:t xml:space="preserve"> года в Республике Адыгея д</w:t>
      </w:r>
      <w:r w:rsidRPr="004F2975">
        <w:rPr>
          <w:bCs/>
          <w:sz w:val="28"/>
          <w:szCs w:val="28"/>
        </w:rPr>
        <w:t xml:space="preserve">ошкольным образованием охвачено </w:t>
      </w:r>
      <w:r w:rsidRPr="004F2975">
        <w:rPr>
          <w:sz w:val="28"/>
          <w:szCs w:val="28"/>
        </w:rPr>
        <w:t>22</w:t>
      </w:r>
      <w:r>
        <w:rPr>
          <w:sz w:val="28"/>
          <w:szCs w:val="28"/>
        </w:rPr>
        <w:t xml:space="preserve"> 514</w:t>
      </w:r>
      <w:r w:rsidRPr="004F2975">
        <w:rPr>
          <w:sz w:val="28"/>
          <w:szCs w:val="28"/>
        </w:rPr>
        <w:t xml:space="preserve"> ребенка. Нуждается в устройстве в дошкольные организации возрасте от 0 до 3 лет -  </w:t>
      </w:r>
      <w:r>
        <w:rPr>
          <w:sz w:val="28"/>
          <w:szCs w:val="28"/>
        </w:rPr>
        <w:t>6039</w:t>
      </w:r>
      <w:r w:rsidRPr="004F2975">
        <w:rPr>
          <w:sz w:val="28"/>
          <w:szCs w:val="28"/>
        </w:rPr>
        <w:t xml:space="preserve"> ребенка, дети в возрасте от 3 до 7 лет –</w:t>
      </w:r>
      <w:r>
        <w:rPr>
          <w:sz w:val="28"/>
          <w:szCs w:val="28"/>
        </w:rPr>
        <w:t xml:space="preserve"> </w:t>
      </w:r>
      <w:r w:rsidRPr="004F2975">
        <w:rPr>
          <w:sz w:val="28"/>
          <w:szCs w:val="28"/>
        </w:rPr>
        <w:t>4</w:t>
      </w:r>
      <w:r>
        <w:rPr>
          <w:sz w:val="28"/>
          <w:szCs w:val="28"/>
        </w:rPr>
        <w:t>65 детей (7,7% от числа нуждающихся в устройстве в ДО)</w:t>
      </w:r>
      <w:r w:rsidRPr="004F2975">
        <w:rPr>
          <w:sz w:val="28"/>
          <w:szCs w:val="28"/>
        </w:rPr>
        <w:t>.</w:t>
      </w:r>
    </w:p>
    <w:p w14:paraId="4E17E7CF" w14:textId="77777777" w:rsidR="00306773" w:rsidRPr="00F55F64" w:rsidRDefault="00306773" w:rsidP="00306773">
      <w:pPr>
        <w:ind w:firstLine="708"/>
        <w:jc w:val="both"/>
        <w:rPr>
          <w:sz w:val="28"/>
          <w:szCs w:val="28"/>
        </w:rPr>
      </w:pPr>
      <w:r w:rsidRPr="00F55F64">
        <w:rPr>
          <w:sz w:val="28"/>
          <w:szCs w:val="28"/>
        </w:rPr>
        <w:t>Из 134 уч</w:t>
      </w:r>
      <w:r>
        <w:rPr>
          <w:sz w:val="28"/>
          <w:szCs w:val="28"/>
        </w:rPr>
        <w:t>реждений 111 или 82,8</w:t>
      </w:r>
      <w:r w:rsidRPr="00F55F64">
        <w:rPr>
          <w:sz w:val="28"/>
          <w:szCs w:val="28"/>
        </w:rPr>
        <w:t>% учреждений это отдельно стоящие здания, 21 учреждение – приспос</w:t>
      </w:r>
      <w:r>
        <w:rPr>
          <w:sz w:val="28"/>
          <w:szCs w:val="28"/>
        </w:rPr>
        <w:t>обленные (15,7</w:t>
      </w:r>
      <w:r w:rsidRPr="00F55F64">
        <w:rPr>
          <w:sz w:val="28"/>
          <w:szCs w:val="28"/>
        </w:rPr>
        <w:t>% учреждений)</w:t>
      </w:r>
      <w:r>
        <w:rPr>
          <w:sz w:val="28"/>
          <w:szCs w:val="28"/>
        </w:rPr>
        <w:t>, в</w:t>
      </w:r>
      <w:r w:rsidRPr="00F55F64">
        <w:rPr>
          <w:sz w:val="28"/>
          <w:szCs w:val="28"/>
        </w:rPr>
        <w:t xml:space="preserve"> общественных зданиях </w:t>
      </w:r>
      <w:r>
        <w:rPr>
          <w:sz w:val="28"/>
          <w:szCs w:val="28"/>
        </w:rPr>
        <w:t xml:space="preserve">расположено </w:t>
      </w:r>
      <w:r w:rsidRPr="00F55F64">
        <w:rPr>
          <w:sz w:val="28"/>
          <w:szCs w:val="28"/>
        </w:rPr>
        <w:t>2 учреждени</w:t>
      </w:r>
      <w:r>
        <w:rPr>
          <w:sz w:val="28"/>
          <w:szCs w:val="28"/>
        </w:rPr>
        <w:t>я - 1,5%.</w:t>
      </w:r>
    </w:p>
    <w:p w14:paraId="0624BEE1" w14:textId="77777777" w:rsidR="00306773" w:rsidRPr="00F55F64" w:rsidRDefault="00306773" w:rsidP="00306773">
      <w:pPr>
        <w:ind w:firstLine="708"/>
        <w:jc w:val="both"/>
        <w:rPr>
          <w:sz w:val="28"/>
          <w:szCs w:val="28"/>
        </w:rPr>
      </w:pPr>
      <w:r w:rsidRPr="00F55F64">
        <w:rPr>
          <w:sz w:val="28"/>
          <w:szCs w:val="28"/>
        </w:rPr>
        <w:t>Для организации питания детей в 98,5% учреждений оборудованы пищеблоки, работающие на сырье, в двух организациях (1,5%), питание детей осущес</w:t>
      </w:r>
      <w:r>
        <w:rPr>
          <w:sz w:val="28"/>
          <w:szCs w:val="28"/>
        </w:rPr>
        <w:t xml:space="preserve">твляется в буфетах-раздаточных. </w:t>
      </w:r>
      <w:r w:rsidRPr="00F55F64">
        <w:rPr>
          <w:sz w:val="28"/>
          <w:szCs w:val="28"/>
        </w:rPr>
        <w:t>Индивидуальными предпринимателями, осуществляющими услуги по уходу и присмотру для организации питания детей заключены договора на поставку готовой кулинарной продукции с объектами общественного питания.</w:t>
      </w:r>
    </w:p>
    <w:p w14:paraId="4ABB6693" w14:textId="77777777" w:rsidR="00306773" w:rsidRPr="00F55F64" w:rsidRDefault="00306773" w:rsidP="00306773">
      <w:pPr>
        <w:ind w:firstLine="708"/>
        <w:jc w:val="both"/>
        <w:rPr>
          <w:sz w:val="28"/>
          <w:szCs w:val="28"/>
        </w:rPr>
      </w:pPr>
      <w:r w:rsidRPr="00F55F64">
        <w:rPr>
          <w:sz w:val="28"/>
          <w:szCs w:val="28"/>
        </w:rPr>
        <w:t>Для организации образовательного процесса на территории Республики Адыгея осуществляют деятельность 147 общеобразовательных организаций (155 организаций с учетом филиалов), из которых 131 организаци</w:t>
      </w:r>
      <w:r>
        <w:rPr>
          <w:sz w:val="28"/>
          <w:szCs w:val="28"/>
        </w:rPr>
        <w:t>я-</w:t>
      </w:r>
      <w:r w:rsidRPr="00F55F64">
        <w:rPr>
          <w:sz w:val="28"/>
          <w:szCs w:val="28"/>
        </w:rPr>
        <w:t xml:space="preserve"> расположены в организациях типовой постройки, что составляет 84,5%, 24 организации в приспособленных помещениях – 15,4%.</w:t>
      </w:r>
    </w:p>
    <w:p w14:paraId="125AEF05" w14:textId="77777777" w:rsidR="00306773" w:rsidRPr="00AE1576" w:rsidRDefault="00306773" w:rsidP="00306773">
      <w:pPr>
        <w:ind w:firstLine="708"/>
        <w:jc w:val="both"/>
        <w:rPr>
          <w:sz w:val="28"/>
          <w:szCs w:val="28"/>
        </w:rPr>
      </w:pPr>
      <w:r w:rsidRPr="00AE1576">
        <w:rPr>
          <w:sz w:val="28"/>
          <w:szCs w:val="28"/>
        </w:rPr>
        <w:t xml:space="preserve">В соответствии с ч.3 ст. 41 Федерального закона от 29.12.2012г. № 273-ФЗ «Об образовании в Российской Федерации» организация оказания первичной медико-санитарной помощи обучающимся осуществляют органы исполнительной власти в сфере здравоохранения, для чего в 128 школах республики оборудованы медицинские кабинеты. Отсутствуют медицинские кабинеты в 19 учреждениях республики, что составляет 12,9% от общего числа школ: </w:t>
      </w:r>
      <w:r>
        <w:rPr>
          <w:sz w:val="28"/>
          <w:szCs w:val="28"/>
        </w:rPr>
        <w:t>МО «</w:t>
      </w:r>
      <w:r w:rsidRPr="00AE1576">
        <w:rPr>
          <w:sz w:val="28"/>
          <w:szCs w:val="28"/>
        </w:rPr>
        <w:t>Майкопский район</w:t>
      </w:r>
      <w:r>
        <w:rPr>
          <w:sz w:val="28"/>
          <w:szCs w:val="28"/>
        </w:rPr>
        <w:t xml:space="preserve">» </w:t>
      </w:r>
      <w:r w:rsidRPr="00AE1576">
        <w:rPr>
          <w:sz w:val="28"/>
          <w:szCs w:val="28"/>
        </w:rPr>
        <w:t>-</w:t>
      </w:r>
      <w:r>
        <w:rPr>
          <w:sz w:val="28"/>
          <w:szCs w:val="28"/>
        </w:rPr>
        <w:t xml:space="preserve"> </w:t>
      </w:r>
      <w:r w:rsidRPr="00AE1576">
        <w:rPr>
          <w:sz w:val="28"/>
          <w:szCs w:val="28"/>
        </w:rPr>
        <w:t>8 (</w:t>
      </w:r>
      <w:r>
        <w:rPr>
          <w:sz w:val="28"/>
          <w:szCs w:val="28"/>
        </w:rPr>
        <w:t xml:space="preserve">МБОУ </w:t>
      </w:r>
      <w:r w:rsidRPr="00AE1576">
        <w:rPr>
          <w:sz w:val="28"/>
          <w:szCs w:val="28"/>
        </w:rPr>
        <w:t>СОШ</w:t>
      </w:r>
      <w:r>
        <w:rPr>
          <w:sz w:val="28"/>
          <w:szCs w:val="28"/>
        </w:rPr>
        <w:t xml:space="preserve"> </w:t>
      </w:r>
      <w:r w:rsidRPr="00AE1576">
        <w:rPr>
          <w:sz w:val="28"/>
          <w:szCs w:val="28"/>
        </w:rPr>
        <w:t>№10,</w:t>
      </w:r>
      <w:r>
        <w:rPr>
          <w:sz w:val="28"/>
          <w:szCs w:val="28"/>
        </w:rPr>
        <w:t xml:space="preserve"> МБОУ </w:t>
      </w:r>
      <w:r w:rsidRPr="00AE1576">
        <w:rPr>
          <w:sz w:val="28"/>
          <w:szCs w:val="28"/>
        </w:rPr>
        <w:t>СОШ</w:t>
      </w:r>
      <w:r>
        <w:rPr>
          <w:sz w:val="28"/>
          <w:szCs w:val="28"/>
        </w:rPr>
        <w:t xml:space="preserve"> №</w:t>
      </w:r>
      <w:r w:rsidRPr="00AE1576">
        <w:rPr>
          <w:sz w:val="28"/>
          <w:szCs w:val="28"/>
        </w:rPr>
        <w:t>14,</w:t>
      </w:r>
      <w:r>
        <w:rPr>
          <w:sz w:val="28"/>
          <w:szCs w:val="28"/>
        </w:rPr>
        <w:t xml:space="preserve"> МБОУ </w:t>
      </w:r>
      <w:r w:rsidRPr="00AE1576">
        <w:rPr>
          <w:sz w:val="28"/>
          <w:szCs w:val="28"/>
        </w:rPr>
        <w:t>СОШ</w:t>
      </w:r>
      <w:r>
        <w:rPr>
          <w:sz w:val="28"/>
          <w:szCs w:val="28"/>
        </w:rPr>
        <w:t xml:space="preserve"> №</w:t>
      </w:r>
      <w:r w:rsidRPr="00AE1576">
        <w:rPr>
          <w:sz w:val="28"/>
          <w:szCs w:val="28"/>
        </w:rPr>
        <w:t>15,</w:t>
      </w:r>
      <w:r>
        <w:rPr>
          <w:sz w:val="28"/>
          <w:szCs w:val="28"/>
        </w:rPr>
        <w:t xml:space="preserve"> МБОУ </w:t>
      </w:r>
      <w:r w:rsidRPr="00AE1576">
        <w:rPr>
          <w:sz w:val="28"/>
          <w:szCs w:val="28"/>
        </w:rPr>
        <w:t>СОШ</w:t>
      </w:r>
      <w:r>
        <w:rPr>
          <w:sz w:val="28"/>
          <w:szCs w:val="28"/>
        </w:rPr>
        <w:t xml:space="preserve"> №</w:t>
      </w:r>
      <w:r w:rsidRPr="00AE1576">
        <w:rPr>
          <w:sz w:val="28"/>
          <w:szCs w:val="28"/>
        </w:rPr>
        <w:t>17,</w:t>
      </w:r>
      <w:r>
        <w:rPr>
          <w:sz w:val="28"/>
          <w:szCs w:val="28"/>
        </w:rPr>
        <w:t xml:space="preserve"> МБОУ </w:t>
      </w:r>
      <w:r w:rsidRPr="00AE1576">
        <w:rPr>
          <w:sz w:val="28"/>
          <w:szCs w:val="28"/>
        </w:rPr>
        <w:t>СОШ</w:t>
      </w:r>
      <w:r>
        <w:rPr>
          <w:sz w:val="28"/>
          <w:szCs w:val="28"/>
        </w:rPr>
        <w:t xml:space="preserve"> №</w:t>
      </w:r>
      <w:r w:rsidRPr="00AE1576">
        <w:rPr>
          <w:sz w:val="28"/>
          <w:szCs w:val="28"/>
        </w:rPr>
        <w:t>20,</w:t>
      </w:r>
      <w:r>
        <w:rPr>
          <w:sz w:val="28"/>
          <w:szCs w:val="28"/>
        </w:rPr>
        <w:t xml:space="preserve"> МБОУ </w:t>
      </w:r>
      <w:r w:rsidRPr="00AE1576">
        <w:rPr>
          <w:sz w:val="28"/>
          <w:szCs w:val="28"/>
        </w:rPr>
        <w:t>СОШ</w:t>
      </w:r>
      <w:r>
        <w:rPr>
          <w:sz w:val="28"/>
          <w:szCs w:val="28"/>
        </w:rPr>
        <w:t xml:space="preserve"> №</w:t>
      </w:r>
      <w:r w:rsidRPr="00AE1576">
        <w:rPr>
          <w:sz w:val="28"/>
          <w:szCs w:val="28"/>
        </w:rPr>
        <w:t>21,</w:t>
      </w:r>
      <w:r>
        <w:rPr>
          <w:sz w:val="28"/>
          <w:szCs w:val="28"/>
        </w:rPr>
        <w:t xml:space="preserve"> МБОУ </w:t>
      </w:r>
      <w:r w:rsidRPr="00AE1576">
        <w:rPr>
          <w:sz w:val="28"/>
          <w:szCs w:val="28"/>
        </w:rPr>
        <w:t>СОШ</w:t>
      </w:r>
      <w:r>
        <w:rPr>
          <w:sz w:val="28"/>
          <w:szCs w:val="28"/>
        </w:rPr>
        <w:t xml:space="preserve"> №</w:t>
      </w:r>
      <w:r w:rsidRPr="00AE1576">
        <w:rPr>
          <w:sz w:val="28"/>
          <w:szCs w:val="28"/>
        </w:rPr>
        <w:t>22,</w:t>
      </w:r>
      <w:r>
        <w:rPr>
          <w:sz w:val="28"/>
          <w:szCs w:val="28"/>
        </w:rPr>
        <w:t xml:space="preserve"> МБОУ </w:t>
      </w:r>
      <w:r w:rsidRPr="00AE1576">
        <w:rPr>
          <w:sz w:val="28"/>
          <w:szCs w:val="28"/>
        </w:rPr>
        <w:t>СОШ</w:t>
      </w:r>
      <w:r>
        <w:rPr>
          <w:sz w:val="28"/>
          <w:szCs w:val="28"/>
        </w:rPr>
        <w:t xml:space="preserve"> №</w:t>
      </w:r>
      <w:r w:rsidRPr="00AE1576">
        <w:rPr>
          <w:sz w:val="28"/>
          <w:szCs w:val="28"/>
        </w:rPr>
        <w:t xml:space="preserve">23); </w:t>
      </w:r>
      <w:r>
        <w:rPr>
          <w:sz w:val="28"/>
          <w:szCs w:val="28"/>
        </w:rPr>
        <w:t>МО «</w:t>
      </w:r>
      <w:r w:rsidRPr="00AE1576">
        <w:rPr>
          <w:sz w:val="28"/>
          <w:szCs w:val="28"/>
        </w:rPr>
        <w:t>Красногвардейский район</w:t>
      </w:r>
      <w:r>
        <w:rPr>
          <w:sz w:val="28"/>
          <w:szCs w:val="28"/>
        </w:rPr>
        <w:t xml:space="preserve">» </w:t>
      </w:r>
      <w:r w:rsidRPr="00AE1576">
        <w:rPr>
          <w:sz w:val="28"/>
          <w:szCs w:val="28"/>
        </w:rPr>
        <w:t>-</w:t>
      </w:r>
      <w:r>
        <w:rPr>
          <w:sz w:val="28"/>
          <w:szCs w:val="28"/>
        </w:rPr>
        <w:t xml:space="preserve"> </w:t>
      </w:r>
      <w:r w:rsidRPr="00AE1576">
        <w:rPr>
          <w:sz w:val="28"/>
          <w:szCs w:val="28"/>
        </w:rPr>
        <w:t>8 (</w:t>
      </w:r>
      <w:r>
        <w:rPr>
          <w:sz w:val="28"/>
          <w:szCs w:val="28"/>
        </w:rPr>
        <w:t xml:space="preserve">МБОУ </w:t>
      </w:r>
      <w:r w:rsidRPr="00AE1576">
        <w:rPr>
          <w:sz w:val="28"/>
          <w:szCs w:val="28"/>
        </w:rPr>
        <w:t>СОШ</w:t>
      </w:r>
      <w:r>
        <w:rPr>
          <w:sz w:val="28"/>
          <w:szCs w:val="28"/>
        </w:rPr>
        <w:t xml:space="preserve"> </w:t>
      </w:r>
      <w:r w:rsidRPr="00AE1576">
        <w:rPr>
          <w:sz w:val="28"/>
          <w:szCs w:val="28"/>
        </w:rPr>
        <w:t>№6,</w:t>
      </w:r>
      <w:r>
        <w:rPr>
          <w:sz w:val="28"/>
          <w:szCs w:val="28"/>
        </w:rPr>
        <w:t xml:space="preserve"> МБОУ </w:t>
      </w:r>
      <w:r w:rsidRPr="00AE1576">
        <w:rPr>
          <w:sz w:val="28"/>
          <w:szCs w:val="28"/>
        </w:rPr>
        <w:t>СОШ</w:t>
      </w:r>
      <w:r>
        <w:rPr>
          <w:sz w:val="28"/>
          <w:szCs w:val="28"/>
        </w:rPr>
        <w:t xml:space="preserve"> №</w:t>
      </w:r>
      <w:r w:rsidRPr="00AE1576">
        <w:rPr>
          <w:sz w:val="28"/>
          <w:szCs w:val="28"/>
        </w:rPr>
        <w:t>8,</w:t>
      </w:r>
      <w:r>
        <w:rPr>
          <w:sz w:val="28"/>
          <w:szCs w:val="28"/>
        </w:rPr>
        <w:t xml:space="preserve"> МБОУ </w:t>
      </w:r>
      <w:r w:rsidRPr="00AE1576">
        <w:rPr>
          <w:sz w:val="28"/>
          <w:szCs w:val="28"/>
        </w:rPr>
        <w:t>СОШ</w:t>
      </w:r>
      <w:r>
        <w:rPr>
          <w:sz w:val="28"/>
          <w:szCs w:val="28"/>
        </w:rPr>
        <w:t xml:space="preserve"> №</w:t>
      </w:r>
      <w:r w:rsidRPr="00AE1576">
        <w:rPr>
          <w:sz w:val="28"/>
          <w:szCs w:val="28"/>
        </w:rPr>
        <w:t>10,</w:t>
      </w:r>
      <w:r>
        <w:rPr>
          <w:sz w:val="28"/>
          <w:szCs w:val="28"/>
        </w:rPr>
        <w:t xml:space="preserve"> МБОУ </w:t>
      </w:r>
      <w:r w:rsidRPr="00AE1576">
        <w:rPr>
          <w:sz w:val="28"/>
          <w:szCs w:val="28"/>
        </w:rPr>
        <w:t>СОШ</w:t>
      </w:r>
      <w:r>
        <w:rPr>
          <w:sz w:val="28"/>
          <w:szCs w:val="28"/>
        </w:rPr>
        <w:t xml:space="preserve"> №</w:t>
      </w:r>
      <w:r w:rsidRPr="00AE1576">
        <w:rPr>
          <w:sz w:val="28"/>
          <w:szCs w:val="28"/>
        </w:rPr>
        <w:t>12,</w:t>
      </w:r>
      <w:r>
        <w:rPr>
          <w:sz w:val="28"/>
          <w:szCs w:val="28"/>
        </w:rPr>
        <w:t xml:space="preserve"> МБОУ </w:t>
      </w:r>
      <w:r w:rsidRPr="00AE1576">
        <w:rPr>
          <w:sz w:val="28"/>
          <w:szCs w:val="28"/>
        </w:rPr>
        <w:t>СОШ</w:t>
      </w:r>
      <w:r>
        <w:rPr>
          <w:sz w:val="28"/>
          <w:szCs w:val="28"/>
        </w:rPr>
        <w:t xml:space="preserve"> №</w:t>
      </w:r>
      <w:r w:rsidRPr="00AE1576">
        <w:rPr>
          <w:sz w:val="28"/>
          <w:szCs w:val="28"/>
        </w:rPr>
        <w:t>13,</w:t>
      </w:r>
      <w:r>
        <w:rPr>
          <w:sz w:val="28"/>
          <w:szCs w:val="28"/>
        </w:rPr>
        <w:t xml:space="preserve"> МБОУ </w:t>
      </w:r>
      <w:r w:rsidRPr="00AE1576">
        <w:rPr>
          <w:sz w:val="28"/>
          <w:szCs w:val="28"/>
        </w:rPr>
        <w:t>СОШ</w:t>
      </w:r>
      <w:r>
        <w:rPr>
          <w:sz w:val="28"/>
          <w:szCs w:val="28"/>
        </w:rPr>
        <w:t xml:space="preserve"> №</w:t>
      </w:r>
      <w:r w:rsidRPr="00AE1576">
        <w:rPr>
          <w:sz w:val="28"/>
          <w:szCs w:val="28"/>
        </w:rPr>
        <w:t>14,</w:t>
      </w:r>
      <w:r>
        <w:rPr>
          <w:sz w:val="28"/>
          <w:szCs w:val="28"/>
        </w:rPr>
        <w:t xml:space="preserve"> МБОУ </w:t>
      </w:r>
      <w:r w:rsidRPr="00AE1576">
        <w:rPr>
          <w:sz w:val="28"/>
          <w:szCs w:val="28"/>
        </w:rPr>
        <w:t>СОШ</w:t>
      </w:r>
      <w:r>
        <w:rPr>
          <w:sz w:val="28"/>
          <w:szCs w:val="28"/>
        </w:rPr>
        <w:t xml:space="preserve"> №</w:t>
      </w:r>
      <w:r w:rsidRPr="00AE1576">
        <w:rPr>
          <w:sz w:val="28"/>
          <w:szCs w:val="28"/>
        </w:rPr>
        <w:t>15,</w:t>
      </w:r>
      <w:r>
        <w:rPr>
          <w:sz w:val="28"/>
          <w:szCs w:val="28"/>
        </w:rPr>
        <w:t xml:space="preserve"> МБОУ </w:t>
      </w:r>
      <w:r w:rsidRPr="00AE1576">
        <w:rPr>
          <w:sz w:val="28"/>
          <w:szCs w:val="28"/>
        </w:rPr>
        <w:t>СОШ</w:t>
      </w:r>
      <w:r>
        <w:rPr>
          <w:sz w:val="28"/>
          <w:szCs w:val="28"/>
        </w:rPr>
        <w:t xml:space="preserve"> №</w:t>
      </w:r>
      <w:r w:rsidRPr="00AE1576">
        <w:rPr>
          <w:sz w:val="28"/>
          <w:szCs w:val="28"/>
        </w:rPr>
        <w:t xml:space="preserve">18); </w:t>
      </w:r>
      <w:r>
        <w:rPr>
          <w:sz w:val="28"/>
          <w:szCs w:val="28"/>
        </w:rPr>
        <w:t>МО «</w:t>
      </w:r>
      <w:r w:rsidRPr="00AE1576">
        <w:rPr>
          <w:sz w:val="28"/>
          <w:szCs w:val="28"/>
        </w:rPr>
        <w:t>Теучежский район</w:t>
      </w:r>
      <w:r>
        <w:rPr>
          <w:sz w:val="28"/>
          <w:szCs w:val="28"/>
        </w:rPr>
        <w:t xml:space="preserve">» </w:t>
      </w:r>
      <w:r w:rsidRPr="00AE1576">
        <w:rPr>
          <w:sz w:val="28"/>
          <w:szCs w:val="28"/>
        </w:rPr>
        <w:t>-</w:t>
      </w:r>
      <w:r>
        <w:rPr>
          <w:sz w:val="28"/>
          <w:szCs w:val="28"/>
        </w:rPr>
        <w:t xml:space="preserve"> </w:t>
      </w:r>
      <w:r w:rsidRPr="00AE1576">
        <w:rPr>
          <w:sz w:val="28"/>
          <w:szCs w:val="28"/>
        </w:rPr>
        <w:t>3 (</w:t>
      </w:r>
      <w:r>
        <w:rPr>
          <w:sz w:val="28"/>
          <w:szCs w:val="28"/>
        </w:rPr>
        <w:t xml:space="preserve">МБОУ </w:t>
      </w:r>
      <w:r w:rsidRPr="00AE1576">
        <w:rPr>
          <w:sz w:val="28"/>
          <w:szCs w:val="28"/>
        </w:rPr>
        <w:t>СОШ</w:t>
      </w:r>
      <w:r>
        <w:rPr>
          <w:sz w:val="28"/>
          <w:szCs w:val="28"/>
        </w:rPr>
        <w:t xml:space="preserve"> </w:t>
      </w:r>
      <w:r w:rsidRPr="00AE1576">
        <w:rPr>
          <w:sz w:val="28"/>
          <w:szCs w:val="28"/>
        </w:rPr>
        <w:t>№3,</w:t>
      </w:r>
      <w:r>
        <w:rPr>
          <w:sz w:val="28"/>
          <w:szCs w:val="28"/>
        </w:rPr>
        <w:t xml:space="preserve"> МБОУ </w:t>
      </w:r>
      <w:r w:rsidRPr="00AE1576">
        <w:rPr>
          <w:sz w:val="28"/>
          <w:szCs w:val="28"/>
        </w:rPr>
        <w:t>СОШ</w:t>
      </w:r>
      <w:r>
        <w:rPr>
          <w:sz w:val="28"/>
          <w:szCs w:val="28"/>
        </w:rPr>
        <w:t xml:space="preserve"> №</w:t>
      </w:r>
      <w:r w:rsidRPr="00AE1576">
        <w:rPr>
          <w:sz w:val="28"/>
          <w:szCs w:val="28"/>
        </w:rPr>
        <w:t>11,</w:t>
      </w:r>
      <w:r>
        <w:rPr>
          <w:sz w:val="28"/>
          <w:szCs w:val="28"/>
        </w:rPr>
        <w:t xml:space="preserve"> МБОУ </w:t>
      </w:r>
      <w:r w:rsidRPr="00AE1576">
        <w:rPr>
          <w:sz w:val="28"/>
          <w:szCs w:val="28"/>
        </w:rPr>
        <w:t>СОШ</w:t>
      </w:r>
      <w:r>
        <w:rPr>
          <w:sz w:val="28"/>
          <w:szCs w:val="28"/>
        </w:rPr>
        <w:t xml:space="preserve"> №</w:t>
      </w:r>
      <w:r w:rsidRPr="00AE1576">
        <w:rPr>
          <w:sz w:val="28"/>
          <w:szCs w:val="28"/>
        </w:rPr>
        <w:t>15). Медицинское обслуживание учащихся школ, не имеющих медпункты, осуществляется работниками ФАП по договору с территориальными учреждениями здравоохранения.</w:t>
      </w:r>
    </w:p>
    <w:p w14:paraId="45904F95" w14:textId="77777777" w:rsidR="00306773" w:rsidRPr="00330A0C" w:rsidRDefault="00306773" w:rsidP="00306773">
      <w:pPr>
        <w:ind w:firstLine="708"/>
        <w:jc w:val="both"/>
        <w:rPr>
          <w:sz w:val="28"/>
          <w:szCs w:val="28"/>
        </w:rPr>
      </w:pPr>
      <w:r w:rsidRPr="00330A0C">
        <w:rPr>
          <w:sz w:val="28"/>
          <w:szCs w:val="28"/>
        </w:rPr>
        <w:t>Одним из основных вопросов оказания качественного медицинского обслуживания учащихся является дефицит медицинских кадров закрепленных за образовательными организациями и ответственных за организацию санитарно-противоэпидемических мероприятий, что приводит к присутствию медицинских работников в организациях либо несколько часов в день, а то и в неделю, что способствует некачественной организации режимов, в том числе и утреннего фильтра, как в дошкольных, так и в общеобразовательных организациях с нарушением требований санитарного законодательства, особенно в неблагоприятные эпидемические периоды года.</w:t>
      </w:r>
    </w:p>
    <w:p w14:paraId="4C49ECE2" w14:textId="77777777" w:rsidR="00306773" w:rsidRPr="00330A0C" w:rsidRDefault="00306773" w:rsidP="00306773">
      <w:pPr>
        <w:ind w:firstLine="708"/>
        <w:jc w:val="both"/>
        <w:rPr>
          <w:sz w:val="28"/>
          <w:szCs w:val="28"/>
        </w:rPr>
      </w:pPr>
      <w:r w:rsidRPr="00330A0C">
        <w:rPr>
          <w:sz w:val="28"/>
          <w:szCs w:val="28"/>
        </w:rPr>
        <w:t>Анализ сведений о заболеваемости детей и подростков Республики Адыгея алиментарно-зависимыми заболеваниями свидетельствует о том, что имеется тенденция увеличения роста числа заболеваний таких, как нарушение метаболического обмена (ожирение), язвенная болезнь желудка, гастрит и дуоденит при продвижении ребенка по «образовательной лестнице».</w:t>
      </w:r>
      <w:r w:rsidRPr="002F209C">
        <w:rPr>
          <w:sz w:val="28"/>
          <w:szCs w:val="28"/>
        </w:rPr>
        <w:t xml:space="preserve"> </w:t>
      </w:r>
      <w:r w:rsidRPr="00330A0C">
        <w:rPr>
          <w:sz w:val="28"/>
          <w:szCs w:val="28"/>
        </w:rPr>
        <w:t>Так, например, нарушение метаболического обмена</w:t>
      </w:r>
      <w:r>
        <w:rPr>
          <w:sz w:val="28"/>
          <w:szCs w:val="28"/>
        </w:rPr>
        <w:t xml:space="preserve"> </w:t>
      </w:r>
      <w:r w:rsidRPr="00330A0C">
        <w:rPr>
          <w:sz w:val="28"/>
          <w:szCs w:val="28"/>
        </w:rPr>
        <w:t>(ожирение) детей в возрасте от 0 до 14 лет составляет 197,2 на 100 тысяч, а возрасте 15-17 лет – 687,2 на 100 тысяч; язвенная болезнь желудка – 72,6 и 104,6</w:t>
      </w:r>
      <w:r>
        <w:rPr>
          <w:sz w:val="28"/>
          <w:szCs w:val="28"/>
        </w:rPr>
        <w:t xml:space="preserve"> </w:t>
      </w:r>
      <w:r w:rsidRPr="00330A0C">
        <w:rPr>
          <w:sz w:val="28"/>
          <w:szCs w:val="28"/>
        </w:rPr>
        <w:t>соответственно; гастрит и дуоденит – 2807,4 и 2293,1</w:t>
      </w:r>
      <w:r>
        <w:rPr>
          <w:sz w:val="28"/>
          <w:szCs w:val="28"/>
        </w:rPr>
        <w:t xml:space="preserve"> </w:t>
      </w:r>
      <w:r w:rsidRPr="00330A0C">
        <w:rPr>
          <w:sz w:val="28"/>
          <w:szCs w:val="28"/>
        </w:rPr>
        <w:t>соответственно (показатели за 2017</w:t>
      </w:r>
      <w:r>
        <w:rPr>
          <w:sz w:val="28"/>
          <w:szCs w:val="28"/>
        </w:rPr>
        <w:t xml:space="preserve"> </w:t>
      </w:r>
      <w:r w:rsidRPr="00330A0C">
        <w:rPr>
          <w:sz w:val="28"/>
          <w:szCs w:val="28"/>
        </w:rPr>
        <w:t>г</w:t>
      </w:r>
      <w:r>
        <w:rPr>
          <w:sz w:val="28"/>
          <w:szCs w:val="28"/>
        </w:rPr>
        <w:t>од</w:t>
      </w:r>
      <w:r w:rsidRPr="00330A0C">
        <w:rPr>
          <w:sz w:val="28"/>
          <w:szCs w:val="28"/>
        </w:rPr>
        <w:t xml:space="preserve"> по Р</w:t>
      </w:r>
      <w:r>
        <w:rPr>
          <w:sz w:val="28"/>
          <w:szCs w:val="28"/>
        </w:rPr>
        <w:t xml:space="preserve">еспублике </w:t>
      </w:r>
      <w:r w:rsidRPr="00330A0C">
        <w:rPr>
          <w:sz w:val="28"/>
          <w:szCs w:val="28"/>
        </w:rPr>
        <w:t>А</w:t>
      </w:r>
      <w:r>
        <w:rPr>
          <w:sz w:val="28"/>
          <w:szCs w:val="28"/>
        </w:rPr>
        <w:t>дыгея</w:t>
      </w:r>
      <w:r w:rsidRPr="00330A0C">
        <w:rPr>
          <w:sz w:val="28"/>
          <w:szCs w:val="28"/>
        </w:rPr>
        <w:t>).</w:t>
      </w:r>
    </w:p>
    <w:p w14:paraId="4B116734" w14:textId="77777777" w:rsidR="00306773" w:rsidRPr="008345E9" w:rsidRDefault="00306773" w:rsidP="00306773">
      <w:pPr>
        <w:jc w:val="both"/>
        <w:rPr>
          <w:b/>
          <w:sz w:val="28"/>
          <w:szCs w:val="28"/>
          <w:highlight w:val="yellow"/>
        </w:rPr>
      </w:pPr>
    </w:p>
    <w:p w14:paraId="75B10C34" w14:textId="77777777" w:rsidR="00306773" w:rsidRPr="008345E9" w:rsidRDefault="00C75D27" w:rsidP="00306773">
      <w:pPr>
        <w:jc w:val="both"/>
        <w:rPr>
          <w:b/>
          <w:sz w:val="28"/>
          <w:szCs w:val="28"/>
          <w:highlight w:val="yellow"/>
        </w:rPr>
      </w:pPr>
      <w:r>
        <w:rPr>
          <w:noProof/>
        </w:rPr>
        <w:pict w14:anchorId="415E8585">
          <v:shape id="_x0000_i1045" type="#_x0000_t75" style="width:469.1pt;height:300.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">
            <v:imagedata r:id="rId31" o:title=""/>
            <o:lock v:ext="edit" aspectratio="f"/>
          </v:shape>
        </w:pict>
      </w:r>
    </w:p>
    <w:p w14:paraId="242E30B0" w14:textId="77777777" w:rsidR="00306773" w:rsidRPr="008345E9" w:rsidRDefault="00306773" w:rsidP="00306773">
      <w:pPr>
        <w:jc w:val="both"/>
        <w:rPr>
          <w:b/>
          <w:sz w:val="28"/>
          <w:szCs w:val="28"/>
          <w:highlight w:val="yellow"/>
        </w:rPr>
      </w:pPr>
    </w:p>
    <w:p w14:paraId="1B0E84EA" w14:textId="77777777" w:rsidR="00306773" w:rsidRPr="00F1644C" w:rsidRDefault="00306773" w:rsidP="002E1D65">
      <w:pPr>
        <w:jc w:val="center"/>
        <w:rPr>
          <w:b/>
          <w:sz w:val="28"/>
          <w:szCs w:val="28"/>
        </w:rPr>
      </w:pPr>
      <w:r w:rsidRPr="00F1644C">
        <w:rPr>
          <w:b/>
          <w:sz w:val="28"/>
          <w:szCs w:val="28"/>
        </w:rPr>
        <w:t>Рис.</w:t>
      </w:r>
      <w:r w:rsidR="002E1D65">
        <w:rPr>
          <w:b/>
          <w:sz w:val="28"/>
          <w:szCs w:val="28"/>
        </w:rPr>
        <w:t>19</w:t>
      </w:r>
      <w:r w:rsidRPr="00F1644C">
        <w:rPr>
          <w:b/>
          <w:sz w:val="28"/>
          <w:szCs w:val="28"/>
        </w:rPr>
        <w:t xml:space="preserve"> Динамика заболеваемости детей в возрасте от 0 до 14 лет </w:t>
      </w:r>
      <w:r w:rsidRPr="00F1644C">
        <w:rPr>
          <w:b/>
          <w:sz w:val="28"/>
          <w:szCs w:val="28"/>
        </w:rPr>
        <w:br/>
        <w:t>(с диагнозом, установленным впервые), случаи на 100 тыс. детей</w:t>
      </w:r>
    </w:p>
    <w:p w14:paraId="170DC899" w14:textId="77777777" w:rsidR="00306773" w:rsidRPr="008345E9" w:rsidRDefault="00306773" w:rsidP="00306773">
      <w:pPr>
        <w:jc w:val="both"/>
        <w:rPr>
          <w:b/>
          <w:sz w:val="28"/>
          <w:szCs w:val="28"/>
          <w:highlight w:val="yellow"/>
        </w:rPr>
      </w:pPr>
    </w:p>
    <w:p w14:paraId="06D542EB" w14:textId="77777777" w:rsidR="00306773" w:rsidRPr="008345E9" w:rsidRDefault="00C75D27" w:rsidP="00306773">
      <w:pPr>
        <w:jc w:val="both"/>
        <w:rPr>
          <w:b/>
          <w:sz w:val="28"/>
          <w:szCs w:val="28"/>
          <w:highlight w:val="yellow"/>
        </w:rPr>
      </w:pPr>
      <w:r>
        <w:rPr>
          <w:noProof/>
        </w:rPr>
        <w:pict w14:anchorId="623506CC">
          <v:shape id="_x0000_i1046" type="#_x0000_t75" style="width:469.1pt;height:300.6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">
            <v:imagedata r:id="rId32" o:title=""/>
            <o:lock v:ext="edit" aspectratio="f"/>
          </v:shape>
        </w:pict>
      </w:r>
    </w:p>
    <w:p w14:paraId="3E74E0BA" w14:textId="77777777" w:rsidR="00306773" w:rsidRPr="008345E9" w:rsidRDefault="00306773" w:rsidP="00306773">
      <w:pPr>
        <w:jc w:val="both"/>
        <w:rPr>
          <w:b/>
          <w:sz w:val="28"/>
          <w:szCs w:val="28"/>
          <w:highlight w:val="yellow"/>
        </w:rPr>
      </w:pPr>
    </w:p>
    <w:p w14:paraId="24DE119E" w14:textId="77777777" w:rsidR="00306773" w:rsidRPr="00330A0C" w:rsidRDefault="00306773" w:rsidP="002E1D65">
      <w:pPr>
        <w:jc w:val="center"/>
        <w:rPr>
          <w:b/>
          <w:sz w:val="28"/>
          <w:szCs w:val="28"/>
        </w:rPr>
      </w:pPr>
      <w:r w:rsidRPr="00330A0C">
        <w:rPr>
          <w:b/>
          <w:sz w:val="28"/>
          <w:szCs w:val="28"/>
        </w:rPr>
        <w:t>Рис. 2</w:t>
      </w:r>
      <w:r w:rsidR="002E1D65">
        <w:rPr>
          <w:b/>
          <w:sz w:val="28"/>
          <w:szCs w:val="28"/>
        </w:rPr>
        <w:t>0</w:t>
      </w:r>
      <w:r w:rsidRPr="00330A0C">
        <w:rPr>
          <w:b/>
          <w:sz w:val="28"/>
          <w:szCs w:val="28"/>
        </w:rPr>
        <w:t xml:space="preserve"> Динамика заболеваемости детей в возрасте от 15 до 17 лет </w:t>
      </w:r>
      <w:r w:rsidRPr="00330A0C">
        <w:rPr>
          <w:b/>
          <w:sz w:val="28"/>
          <w:szCs w:val="28"/>
        </w:rPr>
        <w:br/>
        <w:t>(с диагнозом, установленным впервые), случаи на 100 тыс. детей</w:t>
      </w:r>
    </w:p>
    <w:p w14:paraId="7656B043" w14:textId="77777777" w:rsidR="00306773" w:rsidRPr="00330A0C" w:rsidRDefault="00306773" w:rsidP="00306773">
      <w:pPr>
        <w:jc w:val="both"/>
        <w:rPr>
          <w:b/>
          <w:sz w:val="28"/>
          <w:szCs w:val="28"/>
        </w:rPr>
      </w:pPr>
    </w:p>
    <w:p w14:paraId="76B500AF" w14:textId="77777777" w:rsidR="00306773" w:rsidRPr="00330A0C" w:rsidRDefault="00306773" w:rsidP="00306773">
      <w:pPr>
        <w:ind w:firstLine="708"/>
        <w:jc w:val="both"/>
        <w:rPr>
          <w:sz w:val="28"/>
          <w:szCs w:val="28"/>
        </w:rPr>
      </w:pPr>
      <w:r>
        <w:rPr>
          <w:sz w:val="28"/>
          <w:szCs w:val="28"/>
        </w:rPr>
        <w:t>В</w:t>
      </w:r>
      <w:r w:rsidRPr="00330A0C">
        <w:rPr>
          <w:sz w:val="28"/>
          <w:szCs w:val="28"/>
        </w:rPr>
        <w:t xml:space="preserve"> Республике Адыгея отсутствует региональная программа «Школьное питание», предусматривающая вопросы увеличения числа школьников, охваченных горячим питанием, улучшения материально-технических баз пищеблоков и качества питания школьников. По итогам 2017 года в Республике Адыгея охват горячим питанием школьников составил 77,5% или 38</w:t>
      </w:r>
      <w:r>
        <w:rPr>
          <w:sz w:val="28"/>
          <w:szCs w:val="28"/>
        </w:rPr>
        <w:t xml:space="preserve"> </w:t>
      </w:r>
      <w:r w:rsidRPr="00330A0C">
        <w:rPr>
          <w:sz w:val="28"/>
          <w:szCs w:val="28"/>
        </w:rPr>
        <w:t>287 школьников (от общего количества учащихся 49</w:t>
      </w:r>
      <w:r>
        <w:rPr>
          <w:sz w:val="28"/>
          <w:szCs w:val="28"/>
        </w:rPr>
        <w:t xml:space="preserve"> </w:t>
      </w:r>
      <w:r w:rsidRPr="00330A0C">
        <w:rPr>
          <w:sz w:val="28"/>
          <w:szCs w:val="28"/>
        </w:rPr>
        <w:t>377 чел.), что на 6,8% выше уровня прошлого года. Ниже республиканских показателей отмечен охват горячим питанием детей в муниципальн</w:t>
      </w:r>
      <w:r>
        <w:rPr>
          <w:sz w:val="28"/>
          <w:szCs w:val="28"/>
        </w:rPr>
        <w:t>ом</w:t>
      </w:r>
      <w:r w:rsidRPr="00330A0C">
        <w:rPr>
          <w:sz w:val="28"/>
          <w:szCs w:val="28"/>
        </w:rPr>
        <w:t xml:space="preserve"> образовани</w:t>
      </w:r>
      <w:r>
        <w:rPr>
          <w:sz w:val="28"/>
          <w:szCs w:val="28"/>
        </w:rPr>
        <w:t>и</w:t>
      </w:r>
      <w:r w:rsidRPr="00330A0C">
        <w:rPr>
          <w:sz w:val="28"/>
          <w:szCs w:val="28"/>
        </w:rPr>
        <w:t xml:space="preserve"> г. Майкоп – 70,5%.</w:t>
      </w:r>
    </w:p>
    <w:p w14:paraId="18E82DA4" w14:textId="77777777" w:rsidR="00306773" w:rsidRPr="002F209C" w:rsidRDefault="00306773" w:rsidP="00306773">
      <w:pPr>
        <w:jc w:val="right"/>
        <w:rPr>
          <w:sz w:val="28"/>
          <w:szCs w:val="28"/>
        </w:rPr>
      </w:pPr>
      <w:r w:rsidRPr="002F209C">
        <w:rPr>
          <w:sz w:val="28"/>
          <w:szCs w:val="28"/>
        </w:rPr>
        <w:t xml:space="preserve">Таблица </w:t>
      </w:r>
      <w:r w:rsidR="002E1D65">
        <w:rPr>
          <w:sz w:val="28"/>
          <w:szCs w:val="28"/>
        </w:rPr>
        <w:t>30</w:t>
      </w:r>
    </w:p>
    <w:p w14:paraId="1E2BADFE" w14:textId="77777777" w:rsidR="00306773" w:rsidRPr="002E1D65" w:rsidRDefault="00306773" w:rsidP="00306773">
      <w:pPr>
        <w:jc w:val="center"/>
        <w:rPr>
          <w:b/>
          <w:sz w:val="28"/>
          <w:szCs w:val="28"/>
        </w:rPr>
      </w:pPr>
      <w:r w:rsidRPr="002E1D65">
        <w:rPr>
          <w:b/>
          <w:sz w:val="28"/>
          <w:szCs w:val="28"/>
        </w:rPr>
        <w:t xml:space="preserve">Охват учащихся общеобразовательных </w:t>
      </w:r>
    </w:p>
    <w:p w14:paraId="0CBEB2B5" w14:textId="77777777" w:rsidR="00306773" w:rsidRPr="002E1D65" w:rsidRDefault="00306773" w:rsidP="00306773">
      <w:pPr>
        <w:jc w:val="center"/>
        <w:rPr>
          <w:b/>
          <w:sz w:val="28"/>
          <w:szCs w:val="28"/>
        </w:rPr>
      </w:pPr>
      <w:r w:rsidRPr="002E1D65">
        <w:rPr>
          <w:b/>
          <w:sz w:val="28"/>
          <w:szCs w:val="28"/>
        </w:rPr>
        <w:t>организаций горячим питанием за 2015-2017 гг.</w:t>
      </w:r>
    </w:p>
    <w:p w14:paraId="0ADA7D88" w14:textId="77777777" w:rsidR="00306773" w:rsidRPr="002F209C" w:rsidRDefault="00306773" w:rsidP="00306773">
      <w:pPr>
        <w:jc w:val="center"/>
        <w:rPr>
          <w:sz w:val="28"/>
          <w:szCs w:val="28"/>
        </w:rPr>
      </w:pPr>
    </w:p>
    <w:tbl>
      <w:tblPr>
        <w:tblW w:w="9702" w:type="dxa"/>
        <w:jc w:val="center"/>
        <w:tblLook w:val="01E0" w:firstRow="1" w:lastRow="1" w:firstColumn="1" w:lastColumn="1" w:noHBand="0" w:noVBand="0"/>
      </w:tblPr>
      <w:tblGrid>
        <w:gridCol w:w="3932"/>
        <w:gridCol w:w="1442"/>
        <w:gridCol w:w="1443"/>
        <w:gridCol w:w="1442"/>
        <w:gridCol w:w="1443"/>
      </w:tblGrid>
      <w:tr w:rsidR="00306773" w:rsidRPr="00330A0C" w14:paraId="3275EDB8" w14:textId="77777777" w:rsidTr="00035B42">
        <w:trPr>
          <w:jc w:val="center"/>
        </w:trPr>
        <w:tc>
          <w:tcPr>
            <w:tcW w:w="3932" w:type="dxa"/>
            <w:tcBorders>
              <w:top w:val="single" w:sz="4" w:space="0" w:color="auto"/>
              <w:left w:val="single" w:sz="4" w:space="0" w:color="auto"/>
              <w:bottom w:val="single" w:sz="4" w:space="0" w:color="auto"/>
              <w:right w:val="single" w:sz="4" w:space="0" w:color="auto"/>
            </w:tcBorders>
          </w:tcPr>
          <w:p w14:paraId="7B0E9196" w14:textId="77777777" w:rsidR="00306773" w:rsidRPr="002F209C" w:rsidRDefault="00306773" w:rsidP="00035B42">
            <w:pPr>
              <w:jc w:val="both"/>
              <w:rPr>
                <w:sz w:val="28"/>
                <w:szCs w:val="28"/>
              </w:rPr>
            </w:pPr>
            <w:r w:rsidRPr="002F209C">
              <w:rPr>
                <w:sz w:val="28"/>
                <w:szCs w:val="28"/>
              </w:rPr>
              <w:t>Показатели</w:t>
            </w:r>
          </w:p>
        </w:tc>
        <w:tc>
          <w:tcPr>
            <w:tcW w:w="1442" w:type="dxa"/>
            <w:tcBorders>
              <w:top w:val="single" w:sz="4" w:space="0" w:color="auto"/>
              <w:left w:val="single" w:sz="4" w:space="0" w:color="auto"/>
              <w:bottom w:val="single" w:sz="4" w:space="0" w:color="auto"/>
              <w:right w:val="single" w:sz="4" w:space="0" w:color="auto"/>
            </w:tcBorders>
          </w:tcPr>
          <w:p w14:paraId="78F416C2" w14:textId="77777777" w:rsidR="00306773" w:rsidRPr="002F209C" w:rsidRDefault="00306773" w:rsidP="00035B42">
            <w:pPr>
              <w:jc w:val="both"/>
              <w:rPr>
                <w:sz w:val="28"/>
                <w:szCs w:val="28"/>
              </w:rPr>
            </w:pPr>
            <w:smartTag w:uri="urn:schemas-microsoft-com:office:smarttags" w:element="metricconverter">
              <w:smartTagPr>
                <w:attr w:name="ProductID" w:val="2015 г"/>
              </w:smartTagPr>
              <w:r w:rsidRPr="002F209C">
                <w:rPr>
                  <w:sz w:val="28"/>
                  <w:szCs w:val="28"/>
                </w:rPr>
                <w:t>2015 г</w:t>
              </w:r>
            </w:smartTag>
            <w:r w:rsidRPr="002F209C">
              <w:rPr>
                <w:sz w:val="28"/>
                <w:szCs w:val="28"/>
              </w:rPr>
              <w:t>.</w:t>
            </w:r>
          </w:p>
        </w:tc>
        <w:tc>
          <w:tcPr>
            <w:tcW w:w="1443" w:type="dxa"/>
            <w:tcBorders>
              <w:top w:val="single" w:sz="4" w:space="0" w:color="auto"/>
              <w:left w:val="single" w:sz="4" w:space="0" w:color="auto"/>
              <w:bottom w:val="single" w:sz="4" w:space="0" w:color="auto"/>
              <w:right w:val="single" w:sz="4" w:space="0" w:color="auto"/>
            </w:tcBorders>
          </w:tcPr>
          <w:p w14:paraId="471A06A3" w14:textId="77777777" w:rsidR="00306773" w:rsidRPr="002F209C" w:rsidRDefault="00306773" w:rsidP="00035B42">
            <w:pPr>
              <w:jc w:val="both"/>
              <w:rPr>
                <w:sz w:val="28"/>
                <w:szCs w:val="28"/>
              </w:rPr>
            </w:pPr>
            <w:smartTag w:uri="urn:schemas-microsoft-com:office:smarttags" w:element="metricconverter">
              <w:smartTagPr>
                <w:attr w:name="ProductID" w:val="2016 г"/>
              </w:smartTagPr>
              <w:r w:rsidRPr="002F209C">
                <w:rPr>
                  <w:sz w:val="28"/>
                  <w:szCs w:val="28"/>
                </w:rPr>
                <w:t>2016 г</w:t>
              </w:r>
            </w:smartTag>
            <w:r w:rsidRPr="002F209C">
              <w:rPr>
                <w:sz w:val="28"/>
                <w:szCs w:val="28"/>
              </w:rPr>
              <w:t>.</w:t>
            </w:r>
          </w:p>
        </w:tc>
        <w:tc>
          <w:tcPr>
            <w:tcW w:w="1442" w:type="dxa"/>
            <w:tcBorders>
              <w:top w:val="single" w:sz="4" w:space="0" w:color="auto"/>
              <w:left w:val="single" w:sz="4" w:space="0" w:color="auto"/>
              <w:bottom w:val="single" w:sz="4" w:space="0" w:color="auto"/>
              <w:right w:val="single" w:sz="4" w:space="0" w:color="auto"/>
            </w:tcBorders>
          </w:tcPr>
          <w:p w14:paraId="4C7D8649" w14:textId="77777777" w:rsidR="00306773" w:rsidRPr="002F209C" w:rsidRDefault="00306773" w:rsidP="00035B42">
            <w:pPr>
              <w:jc w:val="both"/>
              <w:rPr>
                <w:sz w:val="28"/>
                <w:szCs w:val="28"/>
              </w:rPr>
            </w:pPr>
            <w:smartTag w:uri="urn:schemas-microsoft-com:office:smarttags" w:element="metricconverter">
              <w:smartTagPr>
                <w:attr w:name="ProductID" w:val="2017 г"/>
              </w:smartTagPr>
              <w:r w:rsidRPr="002F209C">
                <w:rPr>
                  <w:sz w:val="28"/>
                  <w:szCs w:val="28"/>
                </w:rPr>
                <w:t>2017 г</w:t>
              </w:r>
            </w:smartTag>
            <w:r w:rsidRPr="002F209C">
              <w:rPr>
                <w:sz w:val="28"/>
                <w:szCs w:val="28"/>
              </w:rPr>
              <w:t>.</w:t>
            </w:r>
          </w:p>
        </w:tc>
        <w:tc>
          <w:tcPr>
            <w:tcW w:w="1443" w:type="dxa"/>
            <w:tcBorders>
              <w:top w:val="single" w:sz="4" w:space="0" w:color="auto"/>
              <w:left w:val="single" w:sz="4" w:space="0" w:color="auto"/>
              <w:bottom w:val="single" w:sz="4" w:space="0" w:color="auto"/>
              <w:right w:val="single" w:sz="4" w:space="0" w:color="auto"/>
            </w:tcBorders>
          </w:tcPr>
          <w:p w14:paraId="06958E04" w14:textId="77777777" w:rsidR="00306773" w:rsidRPr="002F209C" w:rsidRDefault="00306773" w:rsidP="00035B42">
            <w:pPr>
              <w:jc w:val="both"/>
              <w:rPr>
                <w:sz w:val="28"/>
                <w:szCs w:val="28"/>
              </w:rPr>
            </w:pPr>
            <w:r w:rsidRPr="002F209C">
              <w:rPr>
                <w:sz w:val="28"/>
                <w:szCs w:val="28"/>
              </w:rPr>
              <w:t xml:space="preserve">Темп прироста к </w:t>
            </w:r>
            <w:smartTag w:uri="urn:schemas-microsoft-com:office:smarttags" w:element="metricconverter">
              <w:smartTagPr>
                <w:attr w:name="ProductID" w:val="2015 г"/>
              </w:smartTagPr>
              <w:r w:rsidRPr="002F209C">
                <w:rPr>
                  <w:sz w:val="28"/>
                  <w:szCs w:val="28"/>
                </w:rPr>
                <w:t>2015 г</w:t>
              </w:r>
            </w:smartTag>
            <w:r w:rsidRPr="002F209C">
              <w:rPr>
                <w:sz w:val="28"/>
                <w:szCs w:val="28"/>
              </w:rPr>
              <w:t>.(%)</w:t>
            </w:r>
          </w:p>
        </w:tc>
      </w:tr>
      <w:tr w:rsidR="00306773" w:rsidRPr="00330A0C" w14:paraId="1C9F41B2" w14:textId="77777777" w:rsidTr="00035B42">
        <w:trPr>
          <w:jc w:val="center"/>
        </w:trPr>
        <w:tc>
          <w:tcPr>
            <w:tcW w:w="3932" w:type="dxa"/>
            <w:tcBorders>
              <w:top w:val="single" w:sz="4" w:space="0" w:color="auto"/>
              <w:left w:val="single" w:sz="4" w:space="0" w:color="auto"/>
              <w:bottom w:val="single" w:sz="4" w:space="0" w:color="auto"/>
              <w:right w:val="single" w:sz="4" w:space="0" w:color="auto"/>
            </w:tcBorders>
          </w:tcPr>
          <w:p w14:paraId="712D8382" w14:textId="77777777" w:rsidR="00306773" w:rsidRPr="002F209C" w:rsidRDefault="00306773" w:rsidP="00035B42">
            <w:pPr>
              <w:jc w:val="both"/>
              <w:rPr>
                <w:sz w:val="28"/>
                <w:szCs w:val="28"/>
              </w:rPr>
            </w:pPr>
            <w:r w:rsidRPr="002F209C">
              <w:rPr>
                <w:sz w:val="28"/>
                <w:szCs w:val="28"/>
              </w:rPr>
              <w:t>Охват горячим питанием школьников, из общего количества обучающихся в общеобразовательных организациях, всего, %</w:t>
            </w:r>
          </w:p>
        </w:tc>
        <w:tc>
          <w:tcPr>
            <w:tcW w:w="1442" w:type="dxa"/>
            <w:tcBorders>
              <w:top w:val="single" w:sz="4" w:space="0" w:color="auto"/>
              <w:left w:val="single" w:sz="4" w:space="0" w:color="auto"/>
              <w:bottom w:val="single" w:sz="4" w:space="0" w:color="auto"/>
              <w:right w:val="single" w:sz="4" w:space="0" w:color="auto"/>
            </w:tcBorders>
          </w:tcPr>
          <w:p w14:paraId="7A1AFFFE" w14:textId="77777777" w:rsidR="00306773" w:rsidRPr="002F209C" w:rsidRDefault="00306773" w:rsidP="00035B42">
            <w:pPr>
              <w:jc w:val="both"/>
              <w:rPr>
                <w:sz w:val="28"/>
                <w:szCs w:val="28"/>
              </w:rPr>
            </w:pPr>
            <w:r w:rsidRPr="002F209C">
              <w:rPr>
                <w:sz w:val="28"/>
                <w:szCs w:val="28"/>
              </w:rPr>
              <w:t>73,3</w:t>
            </w:r>
          </w:p>
        </w:tc>
        <w:tc>
          <w:tcPr>
            <w:tcW w:w="1443" w:type="dxa"/>
            <w:tcBorders>
              <w:top w:val="single" w:sz="4" w:space="0" w:color="auto"/>
              <w:left w:val="single" w:sz="4" w:space="0" w:color="auto"/>
              <w:bottom w:val="single" w:sz="4" w:space="0" w:color="auto"/>
              <w:right w:val="single" w:sz="4" w:space="0" w:color="auto"/>
            </w:tcBorders>
          </w:tcPr>
          <w:p w14:paraId="78DBB785" w14:textId="77777777" w:rsidR="00306773" w:rsidRPr="002F209C" w:rsidRDefault="00306773" w:rsidP="00035B42">
            <w:pPr>
              <w:jc w:val="both"/>
              <w:rPr>
                <w:sz w:val="28"/>
                <w:szCs w:val="28"/>
              </w:rPr>
            </w:pPr>
            <w:r w:rsidRPr="002F209C">
              <w:rPr>
                <w:sz w:val="28"/>
                <w:szCs w:val="28"/>
              </w:rPr>
              <w:t>70,7</w:t>
            </w:r>
          </w:p>
        </w:tc>
        <w:tc>
          <w:tcPr>
            <w:tcW w:w="1442" w:type="dxa"/>
            <w:tcBorders>
              <w:top w:val="single" w:sz="4" w:space="0" w:color="auto"/>
              <w:left w:val="single" w:sz="4" w:space="0" w:color="auto"/>
              <w:bottom w:val="single" w:sz="4" w:space="0" w:color="auto"/>
              <w:right w:val="single" w:sz="4" w:space="0" w:color="auto"/>
            </w:tcBorders>
          </w:tcPr>
          <w:p w14:paraId="201C5A16" w14:textId="77777777" w:rsidR="00306773" w:rsidRPr="002F209C" w:rsidRDefault="00306773" w:rsidP="00035B42">
            <w:pPr>
              <w:jc w:val="both"/>
              <w:rPr>
                <w:sz w:val="28"/>
                <w:szCs w:val="28"/>
              </w:rPr>
            </w:pPr>
            <w:r w:rsidRPr="002F209C">
              <w:rPr>
                <w:sz w:val="28"/>
                <w:szCs w:val="28"/>
              </w:rPr>
              <w:t>77,5</w:t>
            </w:r>
          </w:p>
        </w:tc>
        <w:tc>
          <w:tcPr>
            <w:tcW w:w="1443" w:type="dxa"/>
            <w:tcBorders>
              <w:top w:val="single" w:sz="4" w:space="0" w:color="auto"/>
              <w:left w:val="single" w:sz="4" w:space="0" w:color="auto"/>
              <w:bottom w:val="single" w:sz="4" w:space="0" w:color="auto"/>
              <w:right w:val="single" w:sz="4" w:space="0" w:color="auto"/>
            </w:tcBorders>
          </w:tcPr>
          <w:p w14:paraId="7AB8BFB3" w14:textId="77777777" w:rsidR="00306773" w:rsidRPr="002F209C" w:rsidRDefault="00306773" w:rsidP="00035B42">
            <w:pPr>
              <w:jc w:val="both"/>
              <w:rPr>
                <w:sz w:val="28"/>
                <w:szCs w:val="28"/>
              </w:rPr>
            </w:pPr>
            <w:r w:rsidRPr="002F209C">
              <w:rPr>
                <w:sz w:val="28"/>
                <w:szCs w:val="28"/>
              </w:rPr>
              <w:t>+4,2</w:t>
            </w:r>
          </w:p>
        </w:tc>
      </w:tr>
      <w:tr w:rsidR="00306773" w:rsidRPr="00330A0C" w14:paraId="137D1BB8" w14:textId="77777777" w:rsidTr="00035B42">
        <w:trPr>
          <w:jc w:val="center"/>
        </w:trPr>
        <w:tc>
          <w:tcPr>
            <w:tcW w:w="3932" w:type="dxa"/>
            <w:tcBorders>
              <w:top w:val="single" w:sz="4" w:space="0" w:color="auto"/>
              <w:left w:val="single" w:sz="4" w:space="0" w:color="auto"/>
              <w:bottom w:val="single" w:sz="4" w:space="0" w:color="auto"/>
              <w:right w:val="single" w:sz="4" w:space="0" w:color="auto"/>
            </w:tcBorders>
          </w:tcPr>
          <w:p w14:paraId="24A81352" w14:textId="77777777" w:rsidR="00306773" w:rsidRPr="002F209C" w:rsidRDefault="00306773" w:rsidP="00035B42">
            <w:pPr>
              <w:jc w:val="both"/>
              <w:rPr>
                <w:sz w:val="28"/>
                <w:szCs w:val="28"/>
              </w:rPr>
            </w:pPr>
            <w:r w:rsidRPr="002F209C">
              <w:rPr>
                <w:sz w:val="28"/>
                <w:szCs w:val="28"/>
              </w:rPr>
              <w:t>Охват горячим питанием школьников, из общего количества обучающихся в общеобразовательных организациях, 1-4 классы, %</w:t>
            </w:r>
          </w:p>
        </w:tc>
        <w:tc>
          <w:tcPr>
            <w:tcW w:w="1442" w:type="dxa"/>
            <w:tcBorders>
              <w:top w:val="single" w:sz="4" w:space="0" w:color="auto"/>
              <w:left w:val="single" w:sz="4" w:space="0" w:color="auto"/>
              <w:bottom w:val="single" w:sz="4" w:space="0" w:color="auto"/>
              <w:right w:val="single" w:sz="4" w:space="0" w:color="auto"/>
            </w:tcBorders>
          </w:tcPr>
          <w:p w14:paraId="5EF9F978" w14:textId="77777777" w:rsidR="00306773" w:rsidRPr="002F209C" w:rsidRDefault="00306773" w:rsidP="00035B42">
            <w:pPr>
              <w:jc w:val="both"/>
              <w:rPr>
                <w:sz w:val="28"/>
                <w:szCs w:val="28"/>
              </w:rPr>
            </w:pPr>
            <w:r w:rsidRPr="002F209C">
              <w:rPr>
                <w:sz w:val="28"/>
                <w:szCs w:val="28"/>
              </w:rPr>
              <w:t>91,3</w:t>
            </w:r>
          </w:p>
        </w:tc>
        <w:tc>
          <w:tcPr>
            <w:tcW w:w="1443" w:type="dxa"/>
            <w:tcBorders>
              <w:top w:val="single" w:sz="4" w:space="0" w:color="auto"/>
              <w:left w:val="single" w:sz="4" w:space="0" w:color="auto"/>
              <w:bottom w:val="single" w:sz="4" w:space="0" w:color="auto"/>
              <w:right w:val="single" w:sz="4" w:space="0" w:color="auto"/>
            </w:tcBorders>
          </w:tcPr>
          <w:p w14:paraId="36E451C7" w14:textId="77777777" w:rsidR="00306773" w:rsidRPr="002F209C" w:rsidRDefault="00306773" w:rsidP="00035B42">
            <w:pPr>
              <w:jc w:val="both"/>
              <w:rPr>
                <w:sz w:val="28"/>
                <w:szCs w:val="28"/>
              </w:rPr>
            </w:pPr>
            <w:r w:rsidRPr="002F209C">
              <w:rPr>
                <w:sz w:val="28"/>
                <w:szCs w:val="28"/>
              </w:rPr>
              <w:t>93,8</w:t>
            </w:r>
          </w:p>
        </w:tc>
        <w:tc>
          <w:tcPr>
            <w:tcW w:w="1442" w:type="dxa"/>
            <w:tcBorders>
              <w:top w:val="single" w:sz="4" w:space="0" w:color="auto"/>
              <w:left w:val="single" w:sz="4" w:space="0" w:color="auto"/>
              <w:bottom w:val="single" w:sz="4" w:space="0" w:color="auto"/>
              <w:right w:val="single" w:sz="4" w:space="0" w:color="auto"/>
            </w:tcBorders>
          </w:tcPr>
          <w:p w14:paraId="70220952" w14:textId="77777777" w:rsidR="00306773" w:rsidRPr="002F209C" w:rsidRDefault="00306773" w:rsidP="00035B42">
            <w:pPr>
              <w:jc w:val="both"/>
              <w:rPr>
                <w:sz w:val="28"/>
                <w:szCs w:val="28"/>
              </w:rPr>
            </w:pPr>
            <w:r w:rsidRPr="002F209C">
              <w:rPr>
                <w:sz w:val="28"/>
                <w:szCs w:val="28"/>
              </w:rPr>
              <w:t>98,0</w:t>
            </w:r>
          </w:p>
        </w:tc>
        <w:tc>
          <w:tcPr>
            <w:tcW w:w="1443" w:type="dxa"/>
            <w:tcBorders>
              <w:top w:val="single" w:sz="4" w:space="0" w:color="auto"/>
              <w:left w:val="single" w:sz="4" w:space="0" w:color="auto"/>
              <w:bottom w:val="single" w:sz="4" w:space="0" w:color="auto"/>
              <w:right w:val="single" w:sz="4" w:space="0" w:color="auto"/>
            </w:tcBorders>
          </w:tcPr>
          <w:p w14:paraId="64CC7A4F" w14:textId="77777777" w:rsidR="00306773" w:rsidRPr="002F209C" w:rsidRDefault="00306773" w:rsidP="00035B42">
            <w:pPr>
              <w:jc w:val="both"/>
              <w:rPr>
                <w:sz w:val="28"/>
                <w:szCs w:val="28"/>
              </w:rPr>
            </w:pPr>
            <w:r w:rsidRPr="002F209C">
              <w:rPr>
                <w:sz w:val="28"/>
                <w:szCs w:val="28"/>
              </w:rPr>
              <w:t>+6,7</w:t>
            </w:r>
          </w:p>
        </w:tc>
      </w:tr>
      <w:tr w:rsidR="00306773" w:rsidRPr="00330A0C" w14:paraId="7A069B9E" w14:textId="77777777" w:rsidTr="00035B42">
        <w:trPr>
          <w:jc w:val="center"/>
        </w:trPr>
        <w:tc>
          <w:tcPr>
            <w:tcW w:w="3932" w:type="dxa"/>
            <w:tcBorders>
              <w:top w:val="single" w:sz="4" w:space="0" w:color="auto"/>
              <w:left w:val="single" w:sz="4" w:space="0" w:color="auto"/>
              <w:bottom w:val="single" w:sz="4" w:space="0" w:color="auto"/>
              <w:right w:val="single" w:sz="4" w:space="0" w:color="auto"/>
            </w:tcBorders>
          </w:tcPr>
          <w:p w14:paraId="419D0E5A" w14:textId="77777777" w:rsidR="00306773" w:rsidRPr="002F209C" w:rsidRDefault="00306773" w:rsidP="00035B42">
            <w:pPr>
              <w:jc w:val="both"/>
              <w:rPr>
                <w:sz w:val="28"/>
                <w:szCs w:val="28"/>
              </w:rPr>
            </w:pPr>
            <w:r w:rsidRPr="002F209C">
              <w:rPr>
                <w:sz w:val="28"/>
                <w:szCs w:val="28"/>
              </w:rPr>
              <w:t>Охват горячим питанием школьников, из общего количества обучающихся в общеобразовательных организациях, 5-11 классы, %</w:t>
            </w:r>
          </w:p>
        </w:tc>
        <w:tc>
          <w:tcPr>
            <w:tcW w:w="1442" w:type="dxa"/>
            <w:tcBorders>
              <w:top w:val="single" w:sz="4" w:space="0" w:color="auto"/>
              <w:left w:val="single" w:sz="4" w:space="0" w:color="auto"/>
              <w:bottom w:val="single" w:sz="4" w:space="0" w:color="auto"/>
              <w:right w:val="single" w:sz="4" w:space="0" w:color="auto"/>
            </w:tcBorders>
          </w:tcPr>
          <w:p w14:paraId="413C687D" w14:textId="77777777" w:rsidR="00306773" w:rsidRPr="002F209C" w:rsidRDefault="00306773" w:rsidP="00035B42">
            <w:pPr>
              <w:jc w:val="both"/>
              <w:rPr>
                <w:sz w:val="28"/>
                <w:szCs w:val="28"/>
              </w:rPr>
            </w:pPr>
            <w:r w:rsidRPr="002F209C">
              <w:rPr>
                <w:sz w:val="28"/>
                <w:szCs w:val="28"/>
              </w:rPr>
              <w:t>58,0</w:t>
            </w:r>
          </w:p>
        </w:tc>
        <w:tc>
          <w:tcPr>
            <w:tcW w:w="1443" w:type="dxa"/>
            <w:tcBorders>
              <w:top w:val="single" w:sz="4" w:space="0" w:color="auto"/>
              <w:left w:val="single" w:sz="4" w:space="0" w:color="auto"/>
              <w:bottom w:val="single" w:sz="4" w:space="0" w:color="auto"/>
              <w:right w:val="single" w:sz="4" w:space="0" w:color="auto"/>
            </w:tcBorders>
          </w:tcPr>
          <w:p w14:paraId="45815C6D" w14:textId="77777777" w:rsidR="00306773" w:rsidRPr="002F209C" w:rsidRDefault="00306773" w:rsidP="00035B42">
            <w:pPr>
              <w:jc w:val="both"/>
              <w:rPr>
                <w:sz w:val="28"/>
                <w:szCs w:val="28"/>
              </w:rPr>
            </w:pPr>
            <w:r w:rsidRPr="002F209C">
              <w:rPr>
                <w:sz w:val="28"/>
                <w:szCs w:val="28"/>
              </w:rPr>
              <w:t>51,1</w:t>
            </w:r>
          </w:p>
        </w:tc>
        <w:tc>
          <w:tcPr>
            <w:tcW w:w="1442" w:type="dxa"/>
            <w:tcBorders>
              <w:top w:val="single" w:sz="4" w:space="0" w:color="auto"/>
              <w:left w:val="single" w:sz="4" w:space="0" w:color="auto"/>
              <w:bottom w:val="single" w:sz="4" w:space="0" w:color="auto"/>
              <w:right w:val="single" w:sz="4" w:space="0" w:color="auto"/>
            </w:tcBorders>
          </w:tcPr>
          <w:p w14:paraId="0EC39359" w14:textId="77777777" w:rsidR="00306773" w:rsidRPr="002F209C" w:rsidRDefault="00306773" w:rsidP="00035B42">
            <w:pPr>
              <w:jc w:val="both"/>
              <w:rPr>
                <w:sz w:val="28"/>
                <w:szCs w:val="28"/>
              </w:rPr>
            </w:pPr>
            <w:r w:rsidRPr="002F209C">
              <w:rPr>
                <w:sz w:val="28"/>
                <w:szCs w:val="28"/>
              </w:rPr>
              <w:t>59,0</w:t>
            </w:r>
          </w:p>
        </w:tc>
        <w:tc>
          <w:tcPr>
            <w:tcW w:w="1443" w:type="dxa"/>
            <w:tcBorders>
              <w:top w:val="single" w:sz="4" w:space="0" w:color="auto"/>
              <w:left w:val="single" w:sz="4" w:space="0" w:color="auto"/>
              <w:bottom w:val="single" w:sz="4" w:space="0" w:color="auto"/>
              <w:right w:val="single" w:sz="4" w:space="0" w:color="auto"/>
            </w:tcBorders>
          </w:tcPr>
          <w:p w14:paraId="7FF87753" w14:textId="77777777" w:rsidR="00306773" w:rsidRPr="002F209C" w:rsidRDefault="00306773" w:rsidP="00035B42">
            <w:pPr>
              <w:jc w:val="both"/>
              <w:rPr>
                <w:sz w:val="28"/>
                <w:szCs w:val="28"/>
              </w:rPr>
            </w:pPr>
            <w:r w:rsidRPr="002F209C">
              <w:rPr>
                <w:sz w:val="28"/>
                <w:szCs w:val="28"/>
              </w:rPr>
              <w:t>+1,0</w:t>
            </w:r>
          </w:p>
        </w:tc>
      </w:tr>
    </w:tbl>
    <w:p w14:paraId="6A8CEEF6" w14:textId="77777777" w:rsidR="00306773" w:rsidRPr="008345E9" w:rsidRDefault="00306773" w:rsidP="00306773">
      <w:pPr>
        <w:jc w:val="both"/>
        <w:rPr>
          <w:b/>
          <w:sz w:val="28"/>
          <w:szCs w:val="28"/>
          <w:highlight w:val="yellow"/>
        </w:rPr>
      </w:pPr>
    </w:p>
    <w:p w14:paraId="3BB8493B" w14:textId="77777777" w:rsidR="00306773" w:rsidRPr="008345E9" w:rsidRDefault="00C75D27" w:rsidP="00306773">
      <w:pPr>
        <w:jc w:val="both"/>
        <w:rPr>
          <w:b/>
          <w:sz w:val="28"/>
          <w:szCs w:val="28"/>
          <w:highlight w:val="yellow"/>
        </w:rPr>
      </w:pPr>
      <w:r>
        <w:rPr>
          <w:noProof/>
        </w:rPr>
        <w:pict w14:anchorId="2752A4E4">
          <v:shape id="_x0000_i1047" type="#_x0000_t75" style="width:458.6pt;height:254.8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">
            <v:imagedata r:id="rId33" o:title=""/>
            <o:lock v:ext="edit" aspectratio="f"/>
          </v:shape>
        </w:pict>
      </w:r>
    </w:p>
    <w:p w14:paraId="27DE2B8F" w14:textId="77777777" w:rsidR="00306773" w:rsidRPr="00F1644C" w:rsidRDefault="00306773" w:rsidP="00306773">
      <w:pPr>
        <w:jc w:val="center"/>
        <w:rPr>
          <w:b/>
          <w:sz w:val="28"/>
          <w:szCs w:val="28"/>
        </w:rPr>
      </w:pPr>
      <w:r w:rsidRPr="00F1644C">
        <w:rPr>
          <w:b/>
          <w:sz w:val="28"/>
          <w:szCs w:val="28"/>
        </w:rPr>
        <w:t>Рис. 2</w:t>
      </w:r>
      <w:r w:rsidR="002E1D65">
        <w:rPr>
          <w:b/>
          <w:sz w:val="28"/>
          <w:szCs w:val="28"/>
        </w:rPr>
        <w:t>1</w:t>
      </w:r>
      <w:r w:rsidRPr="00F1644C">
        <w:rPr>
          <w:b/>
          <w:sz w:val="28"/>
          <w:szCs w:val="28"/>
        </w:rPr>
        <w:t xml:space="preserve"> Охват горячим питанием школьников, %</w:t>
      </w:r>
    </w:p>
    <w:p w14:paraId="1139DF99" w14:textId="77777777" w:rsidR="00306773" w:rsidRPr="008345E9" w:rsidRDefault="00306773" w:rsidP="00306773">
      <w:pPr>
        <w:jc w:val="both"/>
        <w:rPr>
          <w:b/>
          <w:sz w:val="28"/>
          <w:szCs w:val="28"/>
          <w:highlight w:val="yellow"/>
        </w:rPr>
      </w:pPr>
    </w:p>
    <w:p w14:paraId="7443B178" w14:textId="77777777" w:rsidR="00306773" w:rsidRPr="002F209C" w:rsidRDefault="00306773" w:rsidP="00306773">
      <w:pPr>
        <w:jc w:val="right"/>
        <w:rPr>
          <w:sz w:val="28"/>
          <w:szCs w:val="28"/>
        </w:rPr>
      </w:pPr>
      <w:r w:rsidRPr="002F209C">
        <w:rPr>
          <w:sz w:val="28"/>
          <w:szCs w:val="28"/>
        </w:rPr>
        <w:t xml:space="preserve">Таблица </w:t>
      </w:r>
      <w:r w:rsidR="002E1D65">
        <w:rPr>
          <w:sz w:val="28"/>
          <w:szCs w:val="28"/>
        </w:rPr>
        <w:t>31</w:t>
      </w:r>
    </w:p>
    <w:p w14:paraId="63FC2DF8" w14:textId="77777777" w:rsidR="00306773" w:rsidRPr="002F209C" w:rsidRDefault="00306773" w:rsidP="00306773">
      <w:pPr>
        <w:jc w:val="center"/>
        <w:rPr>
          <w:sz w:val="28"/>
          <w:szCs w:val="28"/>
        </w:rPr>
      </w:pPr>
      <w:r w:rsidRPr="002F209C">
        <w:rPr>
          <w:sz w:val="28"/>
          <w:szCs w:val="28"/>
        </w:rPr>
        <w:t>Охват горячим питанием учащихся общеобразовательных</w:t>
      </w:r>
    </w:p>
    <w:p w14:paraId="5C7C7A27" w14:textId="77777777" w:rsidR="00306773" w:rsidRDefault="00306773" w:rsidP="00306773">
      <w:pPr>
        <w:jc w:val="center"/>
        <w:rPr>
          <w:sz w:val="28"/>
          <w:szCs w:val="28"/>
        </w:rPr>
      </w:pPr>
      <w:r w:rsidRPr="002F209C">
        <w:rPr>
          <w:sz w:val="28"/>
          <w:szCs w:val="28"/>
        </w:rPr>
        <w:t xml:space="preserve">организаций Республики Адыгея в разрезе муниципальных образований </w:t>
      </w:r>
      <w:r w:rsidRPr="002F209C">
        <w:rPr>
          <w:sz w:val="28"/>
          <w:szCs w:val="28"/>
        </w:rPr>
        <w:br/>
        <w:t>в 2015-2017 годы</w:t>
      </w:r>
    </w:p>
    <w:p w14:paraId="2E671C0F" w14:textId="77777777" w:rsidR="00306773" w:rsidRPr="002F209C" w:rsidRDefault="00306773" w:rsidP="00306773">
      <w:pPr>
        <w:jc w:val="center"/>
        <w:rPr>
          <w:sz w:val="28"/>
          <w:szCs w:val="28"/>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3"/>
        <w:gridCol w:w="850"/>
        <w:gridCol w:w="888"/>
        <w:gridCol w:w="747"/>
        <w:gridCol w:w="851"/>
        <w:gridCol w:w="1058"/>
        <w:gridCol w:w="850"/>
        <w:gridCol w:w="993"/>
        <w:gridCol w:w="1134"/>
        <w:gridCol w:w="876"/>
      </w:tblGrid>
      <w:tr w:rsidR="00306773" w:rsidRPr="002F209C" w14:paraId="6932FE18" w14:textId="77777777" w:rsidTr="002E1D65">
        <w:trPr>
          <w:jc w:val="center"/>
        </w:trPr>
        <w:tc>
          <w:tcPr>
            <w:tcW w:w="2013" w:type="dxa"/>
            <w:vMerge w:val="restart"/>
            <w:tcBorders>
              <w:top w:val="single" w:sz="4" w:space="0" w:color="auto"/>
              <w:left w:val="single" w:sz="4" w:space="0" w:color="auto"/>
              <w:bottom w:val="single" w:sz="4" w:space="0" w:color="auto"/>
              <w:right w:val="single" w:sz="4" w:space="0" w:color="auto"/>
            </w:tcBorders>
          </w:tcPr>
          <w:p w14:paraId="44AC48E3" w14:textId="77777777" w:rsidR="00306773" w:rsidRPr="002F209C" w:rsidRDefault="00306773" w:rsidP="00035B42">
            <w:pPr>
              <w:jc w:val="both"/>
              <w:rPr>
                <w:sz w:val="20"/>
                <w:szCs w:val="20"/>
              </w:rPr>
            </w:pPr>
            <w:r w:rsidRPr="002F209C">
              <w:rPr>
                <w:sz w:val="20"/>
                <w:szCs w:val="20"/>
              </w:rPr>
              <w:t>Муниципальное</w:t>
            </w:r>
          </w:p>
          <w:p w14:paraId="2074F359" w14:textId="77777777" w:rsidR="00306773" w:rsidRPr="002F209C" w:rsidRDefault="00306773" w:rsidP="002E1D65">
            <w:pPr>
              <w:ind w:firstLine="217"/>
              <w:jc w:val="both"/>
              <w:rPr>
                <w:sz w:val="20"/>
                <w:szCs w:val="20"/>
              </w:rPr>
            </w:pPr>
            <w:r w:rsidRPr="002F209C">
              <w:rPr>
                <w:sz w:val="20"/>
                <w:szCs w:val="20"/>
              </w:rPr>
              <w:t>образование</w:t>
            </w:r>
          </w:p>
        </w:tc>
        <w:tc>
          <w:tcPr>
            <w:tcW w:w="2485" w:type="dxa"/>
            <w:gridSpan w:val="3"/>
            <w:tcBorders>
              <w:top w:val="single" w:sz="4" w:space="0" w:color="auto"/>
              <w:left w:val="single" w:sz="4" w:space="0" w:color="auto"/>
              <w:bottom w:val="single" w:sz="4" w:space="0" w:color="auto"/>
              <w:right w:val="single" w:sz="4" w:space="0" w:color="auto"/>
            </w:tcBorders>
          </w:tcPr>
          <w:p w14:paraId="41A870BA" w14:textId="77777777" w:rsidR="00306773" w:rsidRPr="002F209C" w:rsidRDefault="00306773" w:rsidP="00035B42">
            <w:pPr>
              <w:jc w:val="both"/>
              <w:rPr>
                <w:sz w:val="20"/>
                <w:szCs w:val="20"/>
              </w:rPr>
            </w:pPr>
            <w:smartTag w:uri="urn:schemas-microsoft-com:office:smarttags" w:element="metricconverter">
              <w:smartTagPr>
                <w:attr w:name="ProductID" w:val="2015 г"/>
              </w:smartTagPr>
              <w:r w:rsidRPr="002F209C">
                <w:rPr>
                  <w:sz w:val="20"/>
                  <w:szCs w:val="20"/>
                </w:rPr>
                <w:t>2015 г</w:t>
              </w:r>
            </w:smartTag>
            <w:r w:rsidRPr="002F209C">
              <w:rPr>
                <w:sz w:val="20"/>
                <w:szCs w:val="20"/>
              </w:rPr>
              <w:t>.</w:t>
            </w:r>
          </w:p>
        </w:tc>
        <w:tc>
          <w:tcPr>
            <w:tcW w:w="2759" w:type="dxa"/>
            <w:gridSpan w:val="3"/>
            <w:tcBorders>
              <w:top w:val="single" w:sz="4" w:space="0" w:color="auto"/>
              <w:left w:val="single" w:sz="4" w:space="0" w:color="auto"/>
              <w:bottom w:val="single" w:sz="4" w:space="0" w:color="auto"/>
              <w:right w:val="single" w:sz="4" w:space="0" w:color="auto"/>
            </w:tcBorders>
          </w:tcPr>
          <w:p w14:paraId="75F96FC6" w14:textId="77777777" w:rsidR="00306773" w:rsidRPr="002F209C" w:rsidRDefault="00306773" w:rsidP="00035B42">
            <w:pPr>
              <w:jc w:val="both"/>
              <w:rPr>
                <w:sz w:val="20"/>
                <w:szCs w:val="20"/>
              </w:rPr>
            </w:pPr>
            <w:smartTag w:uri="urn:schemas-microsoft-com:office:smarttags" w:element="metricconverter">
              <w:smartTagPr>
                <w:attr w:name="ProductID" w:val="2016 г"/>
              </w:smartTagPr>
              <w:r w:rsidRPr="002F209C">
                <w:rPr>
                  <w:sz w:val="20"/>
                  <w:szCs w:val="20"/>
                </w:rPr>
                <w:t>2016 г</w:t>
              </w:r>
            </w:smartTag>
            <w:r w:rsidRPr="002F209C">
              <w:rPr>
                <w:sz w:val="20"/>
                <w:szCs w:val="20"/>
              </w:rPr>
              <w:t>.</w:t>
            </w:r>
          </w:p>
        </w:tc>
        <w:tc>
          <w:tcPr>
            <w:tcW w:w="3003" w:type="dxa"/>
            <w:gridSpan w:val="3"/>
            <w:tcBorders>
              <w:top w:val="single" w:sz="4" w:space="0" w:color="auto"/>
              <w:left w:val="single" w:sz="4" w:space="0" w:color="auto"/>
              <w:bottom w:val="single" w:sz="4" w:space="0" w:color="auto"/>
              <w:right w:val="single" w:sz="4" w:space="0" w:color="auto"/>
            </w:tcBorders>
          </w:tcPr>
          <w:p w14:paraId="7D4207D2" w14:textId="77777777" w:rsidR="00306773" w:rsidRPr="002F209C" w:rsidRDefault="00306773" w:rsidP="00035B42">
            <w:pPr>
              <w:jc w:val="both"/>
              <w:rPr>
                <w:sz w:val="20"/>
                <w:szCs w:val="20"/>
              </w:rPr>
            </w:pPr>
            <w:smartTag w:uri="urn:schemas-microsoft-com:office:smarttags" w:element="metricconverter">
              <w:smartTagPr>
                <w:attr w:name="ProductID" w:val="2017 г"/>
              </w:smartTagPr>
              <w:r w:rsidRPr="002F209C">
                <w:rPr>
                  <w:sz w:val="20"/>
                  <w:szCs w:val="20"/>
                </w:rPr>
                <w:t>2017 г</w:t>
              </w:r>
            </w:smartTag>
            <w:r w:rsidRPr="002F209C">
              <w:rPr>
                <w:sz w:val="20"/>
                <w:szCs w:val="20"/>
              </w:rPr>
              <w:t>.</w:t>
            </w:r>
          </w:p>
        </w:tc>
      </w:tr>
      <w:tr w:rsidR="00306773" w:rsidRPr="002F209C" w14:paraId="3E384214" w14:textId="77777777" w:rsidTr="002E1D65">
        <w:trPr>
          <w:cantSplit/>
          <w:trHeight w:val="2762"/>
          <w:jc w:val="center"/>
        </w:trPr>
        <w:tc>
          <w:tcPr>
            <w:tcW w:w="2013" w:type="dxa"/>
            <w:vMerge/>
            <w:tcBorders>
              <w:top w:val="single" w:sz="4" w:space="0" w:color="auto"/>
              <w:left w:val="single" w:sz="4" w:space="0" w:color="auto"/>
              <w:bottom w:val="single" w:sz="4" w:space="0" w:color="auto"/>
              <w:right w:val="single" w:sz="4" w:space="0" w:color="auto"/>
            </w:tcBorders>
            <w:vAlign w:val="center"/>
          </w:tcPr>
          <w:p w14:paraId="644AD3D4" w14:textId="77777777" w:rsidR="00306773" w:rsidRPr="002F209C" w:rsidRDefault="00306773" w:rsidP="00035B4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extDirection w:val="btLr"/>
          </w:tcPr>
          <w:p w14:paraId="25AD688C" w14:textId="77777777" w:rsidR="00306773" w:rsidRPr="002F209C" w:rsidRDefault="00306773" w:rsidP="00035B42">
            <w:pPr>
              <w:jc w:val="both"/>
              <w:rPr>
                <w:sz w:val="20"/>
                <w:szCs w:val="20"/>
              </w:rPr>
            </w:pPr>
            <w:r w:rsidRPr="002F209C">
              <w:rPr>
                <w:sz w:val="20"/>
                <w:szCs w:val="20"/>
              </w:rPr>
              <w:t>кол-во уч-ся всего</w:t>
            </w:r>
          </w:p>
        </w:tc>
        <w:tc>
          <w:tcPr>
            <w:tcW w:w="888" w:type="dxa"/>
            <w:tcBorders>
              <w:top w:val="single" w:sz="4" w:space="0" w:color="auto"/>
              <w:left w:val="single" w:sz="4" w:space="0" w:color="auto"/>
              <w:bottom w:val="single" w:sz="4" w:space="0" w:color="auto"/>
              <w:right w:val="single" w:sz="4" w:space="0" w:color="auto"/>
            </w:tcBorders>
            <w:textDirection w:val="btLr"/>
          </w:tcPr>
          <w:p w14:paraId="0890985B" w14:textId="77777777" w:rsidR="00306773" w:rsidRPr="002F209C" w:rsidRDefault="00306773" w:rsidP="00035B42">
            <w:pPr>
              <w:jc w:val="both"/>
              <w:rPr>
                <w:sz w:val="20"/>
                <w:szCs w:val="20"/>
              </w:rPr>
            </w:pPr>
            <w:r w:rsidRPr="002F209C">
              <w:rPr>
                <w:sz w:val="20"/>
                <w:szCs w:val="20"/>
              </w:rPr>
              <w:t>число уч-ся, получающих горячее питание</w:t>
            </w:r>
          </w:p>
          <w:p w14:paraId="2E319834" w14:textId="77777777" w:rsidR="00306773" w:rsidRPr="002F209C" w:rsidRDefault="00306773" w:rsidP="00035B42">
            <w:pPr>
              <w:jc w:val="both"/>
              <w:rPr>
                <w:sz w:val="20"/>
                <w:szCs w:val="20"/>
              </w:rPr>
            </w:pPr>
          </w:p>
        </w:tc>
        <w:tc>
          <w:tcPr>
            <w:tcW w:w="747" w:type="dxa"/>
            <w:tcBorders>
              <w:top w:val="single" w:sz="4" w:space="0" w:color="auto"/>
              <w:left w:val="single" w:sz="4" w:space="0" w:color="auto"/>
              <w:bottom w:val="single" w:sz="4" w:space="0" w:color="auto"/>
              <w:right w:val="single" w:sz="4" w:space="0" w:color="auto"/>
            </w:tcBorders>
            <w:textDirection w:val="btLr"/>
          </w:tcPr>
          <w:p w14:paraId="3FA8BEC2" w14:textId="77777777" w:rsidR="00306773" w:rsidRPr="002F209C" w:rsidRDefault="00306773" w:rsidP="00035B42">
            <w:pPr>
              <w:jc w:val="both"/>
              <w:rPr>
                <w:sz w:val="20"/>
                <w:szCs w:val="20"/>
              </w:rPr>
            </w:pPr>
            <w:r w:rsidRPr="002F209C">
              <w:rPr>
                <w:sz w:val="20"/>
                <w:szCs w:val="20"/>
              </w:rPr>
              <w:t>% охвата</w:t>
            </w:r>
          </w:p>
          <w:p w14:paraId="47AAF756" w14:textId="77777777" w:rsidR="00306773" w:rsidRPr="002F209C" w:rsidRDefault="00306773" w:rsidP="00035B42">
            <w:pPr>
              <w:jc w:val="both"/>
              <w:rPr>
                <w:sz w:val="20"/>
                <w:szCs w:val="20"/>
              </w:rPr>
            </w:pPr>
            <w:r w:rsidRPr="002F209C">
              <w:rPr>
                <w:sz w:val="20"/>
                <w:szCs w:val="20"/>
              </w:rPr>
              <w:t>от всех уч-ся</w:t>
            </w:r>
          </w:p>
        </w:tc>
        <w:tc>
          <w:tcPr>
            <w:tcW w:w="851" w:type="dxa"/>
            <w:tcBorders>
              <w:top w:val="single" w:sz="4" w:space="0" w:color="auto"/>
              <w:left w:val="single" w:sz="4" w:space="0" w:color="auto"/>
              <w:bottom w:val="single" w:sz="4" w:space="0" w:color="auto"/>
              <w:right w:val="single" w:sz="4" w:space="0" w:color="auto"/>
            </w:tcBorders>
            <w:textDirection w:val="btLr"/>
          </w:tcPr>
          <w:p w14:paraId="04DF7670" w14:textId="77777777" w:rsidR="00306773" w:rsidRPr="002F209C" w:rsidRDefault="00306773" w:rsidP="00035B42">
            <w:pPr>
              <w:jc w:val="both"/>
              <w:rPr>
                <w:sz w:val="20"/>
                <w:szCs w:val="20"/>
              </w:rPr>
            </w:pPr>
            <w:r w:rsidRPr="002F209C">
              <w:rPr>
                <w:sz w:val="20"/>
                <w:szCs w:val="20"/>
              </w:rPr>
              <w:t>кол-во уч-ся всего</w:t>
            </w:r>
          </w:p>
        </w:tc>
        <w:tc>
          <w:tcPr>
            <w:tcW w:w="1058" w:type="dxa"/>
            <w:tcBorders>
              <w:top w:val="single" w:sz="4" w:space="0" w:color="auto"/>
              <w:left w:val="single" w:sz="4" w:space="0" w:color="auto"/>
              <w:bottom w:val="single" w:sz="4" w:space="0" w:color="auto"/>
              <w:right w:val="single" w:sz="4" w:space="0" w:color="auto"/>
            </w:tcBorders>
            <w:textDirection w:val="btLr"/>
          </w:tcPr>
          <w:p w14:paraId="0BCF5226" w14:textId="77777777" w:rsidR="00306773" w:rsidRPr="002F209C" w:rsidRDefault="00306773" w:rsidP="00035B42">
            <w:pPr>
              <w:jc w:val="both"/>
              <w:rPr>
                <w:sz w:val="20"/>
                <w:szCs w:val="20"/>
              </w:rPr>
            </w:pPr>
            <w:r w:rsidRPr="002F209C">
              <w:rPr>
                <w:sz w:val="20"/>
                <w:szCs w:val="20"/>
              </w:rPr>
              <w:t>число уч-ся, получающих горячее питание</w:t>
            </w:r>
          </w:p>
        </w:tc>
        <w:tc>
          <w:tcPr>
            <w:tcW w:w="850" w:type="dxa"/>
            <w:tcBorders>
              <w:top w:val="single" w:sz="4" w:space="0" w:color="auto"/>
              <w:left w:val="single" w:sz="4" w:space="0" w:color="auto"/>
              <w:bottom w:val="single" w:sz="4" w:space="0" w:color="auto"/>
              <w:right w:val="single" w:sz="4" w:space="0" w:color="auto"/>
            </w:tcBorders>
            <w:textDirection w:val="btLr"/>
          </w:tcPr>
          <w:p w14:paraId="2B8F3CC5" w14:textId="77777777" w:rsidR="00306773" w:rsidRPr="002F209C" w:rsidRDefault="00306773" w:rsidP="00035B42">
            <w:pPr>
              <w:jc w:val="both"/>
              <w:rPr>
                <w:sz w:val="20"/>
                <w:szCs w:val="20"/>
              </w:rPr>
            </w:pPr>
            <w:r w:rsidRPr="002F209C">
              <w:rPr>
                <w:sz w:val="20"/>
                <w:szCs w:val="20"/>
              </w:rPr>
              <w:t>% охвата</w:t>
            </w:r>
          </w:p>
          <w:p w14:paraId="311B178D" w14:textId="77777777" w:rsidR="00306773" w:rsidRPr="002F209C" w:rsidRDefault="00306773" w:rsidP="00035B42">
            <w:pPr>
              <w:jc w:val="both"/>
              <w:rPr>
                <w:sz w:val="20"/>
                <w:szCs w:val="20"/>
              </w:rPr>
            </w:pPr>
            <w:r w:rsidRPr="002F209C">
              <w:rPr>
                <w:sz w:val="20"/>
                <w:szCs w:val="20"/>
              </w:rPr>
              <w:t>от всех уч-ся</w:t>
            </w:r>
          </w:p>
        </w:tc>
        <w:tc>
          <w:tcPr>
            <w:tcW w:w="993" w:type="dxa"/>
            <w:tcBorders>
              <w:top w:val="single" w:sz="4" w:space="0" w:color="auto"/>
              <w:left w:val="single" w:sz="4" w:space="0" w:color="auto"/>
              <w:bottom w:val="single" w:sz="4" w:space="0" w:color="auto"/>
              <w:right w:val="single" w:sz="4" w:space="0" w:color="auto"/>
            </w:tcBorders>
            <w:textDirection w:val="btLr"/>
          </w:tcPr>
          <w:p w14:paraId="776348B9" w14:textId="77777777" w:rsidR="00306773" w:rsidRPr="002F209C" w:rsidRDefault="00306773" w:rsidP="00035B42">
            <w:pPr>
              <w:jc w:val="both"/>
              <w:rPr>
                <w:sz w:val="20"/>
                <w:szCs w:val="20"/>
              </w:rPr>
            </w:pPr>
            <w:r w:rsidRPr="002F209C">
              <w:rPr>
                <w:sz w:val="20"/>
                <w:szCs w:val="20"/>
              </w:rPr>
              <w:t>кол-во уч-ся всего</w:t>
            </w:r>
          </w:p>
        </w:tc>
        <w:tc>
          <w:tcPr>
            <w:tcW w:w="1134" w:type="dxa"/>
            <w:tcBorders>
              <w:top w:val="single" w:sz="4" w:space="0" w:color="auto"/>
              <w:left w:val="single" w:sz="4" w:space="0" w:color="auto"/>
              <w:bottom w:val="single" w:sz="4" w:space="0" w:color="auto"/>
              <w:right w:val="single" w:sz="4" w:space="0" w:color="auto"/>
            </w:tcBorders>
            <w:textDirection w:val="btLr"/>
          </w:tcPr>
          <w:p w14:paraId="36E9CC81" w14:textId="77777777" w:rsidR="00306773" w:rsidRPr="002F209C" w:rsidRDefault="00306773" w:rsidP="00035B42">
            <w:pPr>
              <w:jc w:val="both"/>
              <w:rPr>
                <w:sz w:val="20"/>
                <w:szCs w:val="20"/>
              </w:rPr>
            </w:pPr>
            <w:r w:rsidRPr="002F209C">
              <w:rPr>
                <w:sz w:val="20"/>
                <w:szCs w:val="20"/>
              </w:rPr>
              <w:t>число уч-ся, получающих горячее</w:t>
            </w:r>
            <w:r>
              <w:rPr>
                <w:sz w:val="20"/>
                <w:szCs w:val="20"/>
              </w:rPr>
              <w:t xml:space="preserve"> </w:t>
            </w:r>
            <w:r w:rsidRPr="002F209C">
              <w:rPr>
                <w:sz w:val="20"/>
                <w:szCs w:val="20"/>
              </w:rPr>
              <w:t>питание</w:t>
            </w:r>
          </w:p>
        </w:tc>
        <w:tc>
          <w:tcPr>
            <w:tcW w:w="876" w:type="dxa"/>
            <w:tcBorders>
              <w:top w:val="single" w:sz="4" w:space="0" w:color="auto"/>
              <w:left w:val="single" w:sz="4" w:space="0" w:color="auto"/>
              <w:bottom w:val="single" w:sz="4" w:space="0" w:color="auto"/>
              <w:right w:val="single" w:sz="4" w:space="0" w:color="auto"/>
            </w:tcBorders>
            <w:textDirection w:val="btLr"/>
          </w:tcPr>
          <w:p w14:paraId="42574EE6" w14:textId="77777777" w:rsidR="00306773" w:rsidRPr="002F209C" w:rsidRDefault="00306773" w:rsidP="00035B42">
            <w:pPr>
              <w:jc w:val="both"/>
              <w:rPr>
                <w:sz w:val="20"/>
                <w:szCs w:val="20"/>
              </w:rPr>
            </w:pPr>
            <w:r w:rsidRPr="002F209C">
              <w:rPr>
                <w:sz w:val="20"/>
                <w:szCs w:val="20"/>
              </w:rPr>
              <w:t>% охвата</w:t>
            </w:r>
          </w:p>
          <w:p w14:paraId="2A7AA5D2" w14:textId="77777777" w:rsidR="00306773" w:rsidRPr="002F209C" w:rsidRDefault="00306773" w:rsidP="00035B42">
            <w:pPr>
              <w:jc w:val="both"/>
              <w:rPr>
                <w:sz w:val="20"/>
                <w:szCs w:val="20"/>
              </w:rPr>
            </w:pPr>
            <w:r w:rsidRPr="002F209C">
              <w:rPr>
                <w:sz w:val="20"/>
                <w:szCs w:val="20"/>
              </w:rPr>
              <w:t>от всех уч-ся</w:t>
            </w:r>
          </w:p>
        </w:tc>
      </w:tr>
      <w:tr w:rsidR="00306773" w:rsidRPr="002F209C" w14:paraId="2C996782" w14:textId="77777777" w:rsidTr="002E1D65">
        <w:trPr>
          <w:jc w:val="center"/>
        </w:trPr>
        <w:tc>
          <w:tcPr>
            <w:tcW w:w="2013" w:type="dxa"/>
            <w:tcBorders>
              <w:top w:val="single" w:sz="4" w:space="0" w:color="auto"/>
              <w:left w:val="single" w:sz="4" w:space="0" w:color="auto"/>
              <w:bottom w:val="single" w:sz="4" w:space="0" w:color="auto"/>
              <w:right w:val="single" w:sz="4" w:space="0" w:color="auto"/>
            </w:tcBorders>
          </w:tcPr>
          <w:p w14:paraId="0F4BDC79" w14:textId="77777777" w:rsidR="00306773" w:rsidRDefault="00306773" w:rsidP="00035B42">
            <w:pPr>
              <w:jc w:val="both"/>
              <w:rPr>
                <w:sz w:val="20"/>
                <w:szCs w:val="20"/>
              </w:rPr>
            </w:pPr>
            <w:r w:rsidRPr="002F209C">
              <w:rPr>
                <w:sz w:val="20"/>
                <w:szCs w:val="20"/>
              </w:rPr>
              <w:t>Кошехабльский район</w:t>
            </w:r>
          </w:p>
          <w:p w14:paraId="6C55D450" w14:textId="77777777" w:rsidR="00306773" w:rsidRPr="002F209C" w:rsidRDefault="00306773" w:rsidP="00035B4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33BEF068" w14:textId="77777777" w:rsidR="00306773" w:rsidRPr="002F209C" w:rsidRDefault="00306773" w:rsidP="00035B42">
            <w:pPr>
              <w:jc w:val="both"/>
              <w:rPr>
                <w:sz w:val="20"/>
                <w:szCs w:val="20"/>
              </w:rPr>
            </w:pPr>
            <w:r w:rsidRPr="002F209C">
              <w:rPr>
                <w:sz w:val="20"/>
                <w:szCs w:val="20"/>
              </w:rPr>
              <w:t>3087</w:t>
            </w:r>
          </w:p>
        </w:tc>
        <w:tc>
          <w:tcPr>
            <w:tcW w:w="888" w:type="dxa"/>
            <w:tcBorders>
              <w:top w:val="single" w:sz="4" w:space="0" w:color="auto"/>
              <w:left w:val="single" w:sz="4" w:space="0" w:color="auto"/>
              <w:bottom w:val="single" w:sz="4" w:space="0" w:color="auto"/>
              <w:right w:val="single" w:sz="4" w:space="0" w:color="auto"/>
            </w:tcBorders>
          </w:tcPr>
          <w:p w14:paraId="3F199CA0" w14:textId="77777777" w:rsidR="00306773" w:rsidRPr="002F209C" w:rsidRDefault="00306773" w:rsidP="00035B42">
            <w:pPr>
              <w:jc w:val="both"/>
              <w:rPr>
                <w:sz w:val="20"/>
                <w:szCs w:val="20"/>
              </w:rPr>
            </w:pPr>
            <w:r w:rsidRPr="002F209C">
              <w:rPr>
                <w:sz w:val="20"/>
                <w:szCs w:val="20"/>
              </w:rPr>
              <w:t>2142</w:t>
            </w:r>
          </w:p>
        </w:tc>
        <w:tc>
          <w:tcPr>
            <w:tcW w:w="747" w:type="dxa"/>
            <w:tcBorders>
              <w:top w:val="single" w:sz="4" w:space="0" w:color="auto"/>
              <w:left w:val="single" w:sz="4" w:space="0" w:color="auto"/>
              <w:bottom w:val="single" w:sz="4" w:space="0" w:color="auto"/>
              <w:right w:val="single" w:sz="4" w:space="0" w:color="auto"/>
            </w:tcBorders>
          </w:tcPr>
          <w:p w14:paraId="549A6D9B" w14:textId="77777777" w:rsidR="00306773" w:rsidRPr="002F209C" w:rsidRDefault="00306773" w:rsidP="00035B42">
            <w:pPr>
              <w:jc w:val="both"/>
              <w:rPr>
                <w:sz w:val="20"/>
                <w:szCs w:val="20"/>
              </w:rPr>
            </w:pPr>
            <w:r w:rsidRPr="002F209C">
              <w:rPr>
                <w:sz w:val="20"/>
                <w:szCs w:val="20"/>
              </w:rPr>
              <w:t>69,4</w:t>
            </w:r>
          </w:p>
        </w:tc>
        <w:tc>
          <w:tcPr>
            <w:tcW w:w="851" w:type="dxa"/>
            <w:tcBorders>
              <w:top w:val="single" w:sz="4" w:space="0" w:color="auto"/>
              <w:left w:val="single" w:sz="4" w:space="0" w:color="auto"/>
              <w:bottom w:val="single" w:sz="4" w:space="0" w:color="auto"/>
              <w:right w:val="single" w:sz="4" w:space="0" w:color="auto"/>
            </w:tcBorders>
          </w:tcPr>
          <w:p w14:paraId="436BB816" w14:textId="77777777" w:rsidR="00306773" w:rsidRPr="002F209C" w:rsidRDefault="00306773" w:rsidP="00035B42">
            <w:pPr>
              <w:jc w:val="both"/>
              <w:rPr>
                <w:sz w:val="20"/>
                <w:szCs w:val="20"/>
              </w:rPr>
            </w:pPr>
            <w:r w:rsidRPr="002F209C">
              <w:rPr>
                <w:sz w:val="20"/>
                <w:szCs w:val="20"/>
              </w:rPr>
              <w:t>3197</w:t>
            </w:r>
          </w:p>
        </w:tc>
        <w:tc>
          <w:tcPr>
            <w:tcW w:w="1058" w:type="dxa"/>
            <w:tcBorders>
              <w:top w:val="single" w:sz="4" w:space="0" w:color="auto"/>
              <w:left w:val="single" w:sz="4" w:space="0" w:color="auto"/>
              <w:bottom w:val="single" w:sz="4" w:space="0" w:color="auto"/>
              <w:right w:val="single" w:sz="4" w:space="0" w:color="auto"/>
            </w:tcBorders>
          </w:tcPr>
          <w:p w14:paraId="16820999" w14:textId="77777777" w:rsidR="00306773" w:rsidRPr="002F209C" w:rsidRDefault="00306773" w:rsidP="00035B42">
            <w:pPr>
              <w:jc w:val="both"/>
              <w:rPr>
                <w:sz w:val="20"/>
                <w:szCs w:val="20"/>
              </w:rPr>
            </w:pPr>
            <w:r w:rsidRPr="002F209C">
              <w:rPr>
                <w:sz w:val="20"/>
                <w:szCs w:val="20"/>
              </w:rPr>
              <w:t>2861</w:t>
            </w:r>
          </w:p>
        </w:tc>
        <w:tc>
          <w:tcPr>
            <w:tcW w:w="850" w:type="dxa"/>
            <w:tcBorders>
              <w:top w:val="single" w:sz="4" w:space="0" w:color="auto"/>
              <w:left w:val="single" w:sz="4" w:space="0" w:color="auto"/>
              <w:bottom w:val="single" w:sz="4" w:space="0" w:color="auto"/>
              <w:right w:val="single" w:sz="4" w:space="0" w:color="auto"/>
            </w:tcBorders>
          </w:tcPr>
          <w:p w14:paraId="15B6F1C0" w14:textId="77777777" w:rsidR="00306773" w:rsidRPr="002F209C" w:rsidRDefault="00306773" w:rsidP="00035B42">
            <w:pPr>
              <w:jc w:val="both"/>
              <w:rPr>
                <w:sz w:val="20"/>
                <w:szCs w:val="20"/>
              </w:rPr>
            </w:pPr>
            <w:r w:rsidRPr="002F209C">
              <w:rPr>
                <w:sz w:val="20"/>
                <w:szCs w:val="20"/>
              </w:rPr>
              <w:t>89,5</w:t>
            </w:r>
          </w:p>
        </w:tc>
        <w:tc>
          <w:tcPr>
            <w:tcW w:w="993" w:type="dxa"/>
            <w:tcBorders>
              <w:top w:val="single" w:sz="4" w:space="0" w:color="auto"/>
              <w:left w:val="single" w:sz="4" w:space="0" w:color="auto"/>
              <w:bottom w:val="single" w:sz="4" w:space="0" w:color="auto"/>
              <w:right w:val="single" w:sz="4" w:space="0" w:color="auto"/>
            </w:tcBorders>
          </w:tcPr>
          <w:p w14:paraId="26650AF3" w14:textId="77777777" w:rsidR="00306773" w:rsidRPr="002F209C" w:rsidRDefault="00306773" w:rsidP="00035B42">
            <w:pPr>
              <w:jc w:val="both"/>
              <w:rPr>
                <w:sz w:val="20"/>
                <w:szCs w:val="20"/>
              </w:rPr>
            </w:pPr>
            <w:r w:rsidRPr="002F209C">
              <w:rPr>
                <w:sz w:val="20"/>
                <w:szCs w:val="20"/>
              </w:rPr>
              <w:t>3256</w:t>
            </w:r>
          </w:p>
        </w:tc>
        <w:tc>
          <w:tcPr>
            <w:tcW w:w="1134" w:type="dxa"/>
            <w:tcBorders>
              <w:top w:val="single" w:sz="4" w:space="0" w:color="auto"/>
              <w:left w:val="single" w:sz="4" w:space="0" w:color="auto"/>
              <w:bottom w:val="single" w:sz="4" w:space="0" w:color="auto"/>
              <w:right w:val="single" w:sz="4" w:space="0" w:color="auto"/>
            </w:tcBorders>
          </w:tcPr>
          <w:p w14:paraId="0D61C899" w14:textId="77777777" w:rsidR="00306773" w:rsidRPr="002F209C" w:rsidRDefault="00306773" w:rsidP="00035B42">
            <w:pPr>
              <w:jc w:val="both"/>
              <w:rPr>
                <w:sz w:val="20"/>
                <w:szCs w:val="20"/>
              </w:rPr>
            </w:pPr>
            <w:r w:rsidRPr="002F209C">
              <w:rPr>
                <w:sz w:val="20"/>
                <w:szCs w:val="20"/>
              </w:rPr>
              <w:t>2639</w:t>
            </w:r>
          </w:p>
        </w:tc>
        <w:tc>
          <w:tcPr>
            <w:tcW w:w="876" w:type="dxa"/>
            <w:tcBorders>
              <w:top w:val="single" w:sz="4" w:space="0" w:color="auto"/>
              <w:left w:val="single" w:sz="4" w:space="0" w:color="auto"/>
              <w:bottom w:val="single" w:sz="4" w:space="0" w:color="auto"/>
              <w:right w:val="single" w:sz="4" w:space="0" w:color="auto"/>
            </w:tcBorders>
          </w:tcPr>
          <w:p w14:paraId="7B595185" w14:textId="77777777" w:rsidR="00306773" w:rsidRPr="002F209C" w:rsidRDefault="00306773" w:rsidP="00035B42">
            <w:pPr>
              <w:jc w:val="both"/>
              <w:rPr>
                <w:sz w:val="20"/>
                <w:szCs w:val="20"/>
              </w:rPr>
            </w:pPr>
            <w:r w:rsidRPr="002F209C">
              <w:rPr>
                <w:sz w:val="20"/>
                <w:szCs w:val="20"/>
              </w:rPr>
              <w:t>79,8</w:t>
            </w:r>
          </w:p>
        </w:tc>
      </w:tr>
      <w:tr w:rsidR="00306773" w:rsidRPr="002F209C" w14:paraId="1715A4B3" w14:textId="77777777" w:rsidTr="002E1D65">
        <w:trPr>
          <w:jc w:val="center"/>
        </w:trPr>
        <w:tc>
          <w:tcPr>
            <w:tcW w:w="2013" w:type="dxa"/>
            <w:tcBorders>
              <w:top w:val="single" w:sz="4" w:space="0" w:color="auto"/>
              <w:left w:val="single" w:sz="4" w:space="0" w:color="auto"/>
              <w:bottom w:val="single" w:sz="4" w:space="0" w:color="auto"/>
              <w:right w:val="single" w:sz="4" w:space="0" w:color="auto"/>
            </w:tcBorders>
          </w:tcPr>
          <w:p w14:paraId="1424BA60" w14:textId="77777777" w:rsidR="00306773" w:rsidRDefault="00306773" w:rsidP="00035B42">
            <w:pPr>
              <w:jc w:val="both"/>
              <w:rPr>
                <w:sz w:val="20"/>
                <w:szCs w:val="20"/>
              </w:rPr>
            </w:pPr>
            <w:r w:rsidRPr="002F209C">
              <w:rPr>
                <w:sz w:val="20"/>
                <w:szCs w:val="20"/>
              </w:rPr>
              <w:t>Теучежский район</w:t>
            </w:r>
          </w:p>
          <w:p w14:paraId="600EA7AD" w14:textId="77777777" w:rsidR="00306773" w:rsidRPr="002F209C" w:rsidRDefault="00306773" w:rsidP="00035B4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2D437788" w14:textId="77777777" w:rsidR="00306773" w:rsidRPr="002F209C" w:rsidRDefault="00306773" w:rsidP="00035B42">
            <w:pPr>
              <w:jc w:val="both"/>
              <w:rPr>
                <w:sz w:val="20"/>
                <w:szCs w:val="20"/>
              </w:rPr>
            </w:pPr>
            <w:r w:rsidRPr="002F209C">
              <w:rPr>
                <w:sz w:val="20"/>
                <w:szCs w:val="20"/>
              </w:rPr>
              <w:t>1845</w:t>
            </w:r>
          </w:p>
        </w:tc>
        <w:tc>
          <w:tcPr>
            <w:tcW w:w="888" w:type="dxa"/>
            <w:tcBorders>
              <w:top w:val="single" w:sz="4" w:space="0" w:color="auto"/>
              <w:left w:val="single" w:sz="4" w:space="0" w:color="auto"/>
              <w:bottom w:val="single" w:sz="4" w:space="0" w:color="auto"/>
              <w:right w:val="single" w:sz="4" w:space="0" w:color="auto"/>
            </w:tcBorders>
          </w:tcPr>
          <w:p w14:paraId="104D7486" w14:textId="77777777" w:rsidR="00306773" w:rsidRPr="002F209C" w:rsidRDefault="00306773" w:rsidP="00035B42">
            <w:pPr>
              <w:jc w:val="both"/>
              <w:rPr>
                <w:sz w:val="20"/>
                <w:szCs w:val="20"/>
              </w:rPr>
            </w:pPr>
            <w:r w:rsidRPr="002F209C">
              <w:rPr>
                <w:sz w:val="20"/>
                <w:szCs w:val="20"/>
              </w:rPr>
              <w:t>1625</w:t>
            </w:r>
          </w:p>
        </w:tc>
        <w:tc>
          <w:tcPr>
            <w:tcW w:w="747" w:type="dxa"/>
            <w:tcBorders>
              <w:top w:val="single" w:sz="4" w:space="0" w:color="auto"/>
              <w:left w:val="single" w:sz="4" w:space="0" w:color="auto"/>
              <w:bottom w:val="single" w:sz="4" w:space="0" w:color="auto"/>
              <w:right w:val="single" w:sz="4" w:space="0" w:color="auto"/>
            </w:tcBorders>
          </w:tcPr>
          <w:p w14:paraId="067C0389" w14:textId="77777777" w:rsidR="00306773" w:rsidRPr="002F209C" w:rsidRDefault="00306773" w:rsidP="00035B42">
            <w:pPr>
              <w:jc w:val="both"/>
              <w:rPr>
                <w:sz w:val="20"/>
                <w:szCs w:val="20"/>
              </w:rPr>
            </w:pPr>
            <w:r w:rsidRPr="002F209C">
              <w:rPr>
                <w:sz w:val="20"/>
                <w:szCs w:val="20"/>
              </w:rPr>
              <w:t>88,0</w:t>
            </w:r>
          </w:p>
        </w:tc>
        <w:tc>
          <w:tcPr>
            <w:tcW w:w="851" w:type="dxa"/>
            <w:tcBorders>
              <w:top w:val="single" w:sz="4" w:space="0" w:color="auto"/>
              <w:left w:val="single" w:sz="4" w:space="0" w:color="auto"/>
              <w:bottom w:val="single" w:sz="4" w:space="0" w:color="auto"/>
              <w:right w:val="single" w:sz="4" w:space="0" w:color="auto"/>
            </w:tcBorders>
          </w:tcPr>
          <w:p w14:paraId="5EA063DA" w14:textId="77777777" w:rsidR="00306773" w:rsidRPr="002F209C" w:rsidRDefault="00306773" w:rsidP="00035B42">
            <w:pPr>
              <w:jc w:val="both"/>
              <w:rPr>
                <w:sz w:val="20"/>
                <w:szCs w:val="20"/>
              </w:rPr>
            </w:pPr>
            <w:r w:rsidRPr="002F209C">
              <w:rPr>
                <w:sz w:val="20"/>
                <w:szCs w:val="20"/>
              </w:rPr>
              <w:t>1776</w:t>
            </w:r>
          </w:p>
        </w:tc>
        <w:tc>
          <w:tcPr>
            <w:tcW w:w="1058" w:type="dxa"/>
            <w:tcBorders>
              <w:top w:val="single" w:sz="4" w:space="0" w:color="auto"/>
              <w:left w:val="single" w:sz="4" w:space="0" w:color="auto"/>
              <w:bottom w:val="single" w:sz="4" w:space="0" w:color="auto"/>
              <w:right w:val="single" w:sz="4" w:space="0" w:color="auto"/>
            </w:tcBorders>
          </w:tcPr>
          <w:p w14:paraId="4A238E2B" w14:textId="77777777" w:rsidR="00306773" w:rsidRPr="002F209C" w:rsidRDefault="00306773" w:rsidP="00035B42">
            <w:pPr>
              <w:jc w:val="both"/>
              <w:rPr>
                <w:sz w:val="20"/>
                <w:szCs w:val="20"/>
              </w:rPr>
            </w:pPr>
            <w:r w:rsidRPr="002F209C">
              <w:rPr>
                <w:sz w:val="20"/>
                <w:szCs w:val="20"/>
              </w:rPr>
              <w:t>1395</w:t>
            </w:r>
          </w:p>
        </w:tc>
        <w:tc>
          <w:tcPr>
            <w:tcW w:w="850" w:type="dxa"/>
            <w:tcBorders>
              <w:top w:val="single" w:sz="4" w:space="0" w:color="auto"/>
              <w:left w:val="single" w:sz="4" w:space="0" w:color="auto"/>
              <w:bottom w:val="single" w:sz="4" w:space="0" w:color="auto"/>
              <w:right w:val="single" w:sz="4" w:space="0" w:color="auto"/>
            </w:tcBorders>
          </w:tcPr>
          <w:p w14:paraId="5111D7A5" w14:textId="77777777" w:rsidR="00306773" w:rsidRPr="002F209C" w:rsidRDefault="00306773" w:rsidP="00035B42">
            <w:pPr>
              <w:jc w:val="both"/>
              <w:rPr>
                <w:sz w:val="20"/>
                <w:szCs w:val="20"/>
              </w:rPr>
            </w:pPr>
            <w:r w:rsidRPr="002F209C">
              <w:rPr>
                <w:sz w:val="20"/>
                <w:szCs w:val="20"/>
              </w:rPr>
              <w:t>78,5</w:t>
            </w:r>
          </w:p>
        </w:tc>
        <w:tc>
          <w:tcPr>
            <w:tcW w:w="993" w:type="dxa"/>
            <w:tcBorders>
              <w:top w:val="single" w:sz="4" w:space="0" w:color="auto"/>
              <w:left w:val="single" w:sz="4" w:space="0" w:color="auto"/>
              <w:bottom w:val="single" w:sz="4" w:space="0" w:color="auto"/>
              <w:right w:val="single" w:sz="4" w:space="0" w:color="auto"/>
            </w:tcBorders>
          </w:tcPr>
          <w:p w14:paraId="348AAE7B" w14:textId="77777777" w:rsidR="00306773" w:rsidRPr="002F209C" w:rsidRDefault="00306773" w:rsidP="00035B42">
            <w:pPr>
              <w:jc w:val="both"/>
              <w:rPr>
                <w:sz w:val="20"/>
                <w:szCs w:val="20"/>
              </w:rPr>
            </w:pPr>
            <w:r w:rsidRPr="002F209C">
              <w:rPr>
                <w:sz w:val="20"/>
                <w:szCs w:val="20"/>
              </w:rPr>
              <w:t>1825</w:t>
            </w:r>
          </w:p>
        </w:tc>
        <w:tc>
          <w:tcPr>
            <w:tcW w:w="1134" w:type="dxa"/>
            <w:tcBorders>
              <w:top w:val="single" w:sz="4" w:space="0" w:color="auto"/>
              <w:left w:val="single" w:sz="4" w:space="0" w:color="auto"/>
              <w:bottom w:val="single" w:sz="4" w:space="0" w:color="auto"/>
              <w:right w:val="single" w:sz="4" w:space="0" w:color="auto"/>
            </w:tcBorders>
          </w:tcPr>
          <w:p w14:paraId="475480D8" w14:textId="77777777" w:rsidR="00306773" w:rsidRPr="002F209C" w:rsidRDefault="00306773" w:rsidP="00035B42">
            <w:pPr>
              <w:jc w:val="both"/>
              <w:rPr>
                <w:sz w:val="20"/>
                <w:szCs w:val="20"/>
              </w:rPr>
            </w:pPr>
            <w:r w:rsidRPr="002F209C">
              <w:rPr>
                <w:sz w:val="20"/>
                <w:szCs w:val="20"/>
              </w:rPr>
              <w:t>1703</w:t>
            </w:r>
          </w:p>
        </w:tc>
        <w:tc>
          <w:tcPr>
            <w:tcW w:w="876" w:type="dxa"/>
            <w:tcBorders>
              <w:top w:val="single" w:sz="4" w:space="0" w:color="auto"/>
              <w:left w:val="single" w:sz="4" w:space="0" w:color="auto"/>
              <w:bottom w:val="single" w:sz="4" w:space="0" w:color="auto"/>
              <w:right w:val="single" w:sz="4" w:space="0" w:color="auto"/>
            </w:tcBorders>
          </w:tcPr>
          <w:p w14:paraId="0FDFC858" w14:textId="77777777" w:rsidR="00306773" w:rsidRPr="002F209C" w:rsidRDefault="00306773" w:rsidP="00035B42">
            <w:pPr>
              <w:jc w:val="both"/>
              <w:rPr>
                <w:sz w:val="20"/>
                <w:szCs w:val="20"/>
              </w:rPr>
            </w:pPr>
            <w:r w:rsidRPr="002F209C">
              <w:rPr>
                <w:sz w:val="20"/>
                <w:szCs w:val="20"/>
              </w:rPr>
              <w:t>93,3</w:t>
            </w:r>
          </w:p>
        </w:tc>
      </w:tr>
      <w:tr w:rsidR="00306773" w:rsidRPr="002F209C" w14:paraId="372D7C9E" w14:textId="77777777" w:rsidTr="002E1D65">
        <w:trPr>
          <w:trHeight w:val="570"/>
          <w:jc w:val="center"/>
        </w:trPr>
        <w:tc>
          <w:tcPr>
            <w:tcW w:w="2013" w:type="dxa"/>
            <w:tcBorders>
              <w:top w:val="single" w:sz="4" w:space="0" w:color="auto"/>
              <w:left w:val="single" w:sz="4" w:space="0" w:color="auto"/>
              <w:bottom w:val="single" w:sz="4" w:space="0" w:color="auto"/>
              <w:right w:val="single" w:sz="4" w:space="0" w:color="auto"/>
            </w:tcBorders>
          </w:tcPr>
          <w:p w14:paraId="345C1A81" w14:textId="77777777" w:rsidR="00306773" w:rsidRPr="002F209C" w:rsidRDefault="00306773" w:rsidP="00035B42">
            <w:pPr>
              <w:jc w:val="both"/>
              <w:rPr>
                <w:sz w:val="20"/>
                <w:szCs w:val="20"/>
              </w:rPr>
            </w:pPr>
            <w:r w:rsidRPr="002F209C">
              <w:rPr>
                <w:sz w:val="20"/>
                <w:szCs w:val="20"/>
              </w:rPr>
              <w:t>Шовгеновский район</w:t>
            </w:r>
          </w:p>
        </w:tc>
        <w:tc>
          <w:tcPr>
            <w:tcW w:w="850" w:type="dxa"/>
            <w:tcBorders>
              <w:top w:val="single" w:sz="4" w:space="0" w:color="auto"/>
              <w:left w:val="single" w:sz="4" w:space="0" w:color="auto"/>
              <w:bottom w:val="single" w:sz="4" w:space="0" w:color="auto"/>
              <w:right w:val="single" w:sz="4" w:space="0" w:color="auto"/>
            </w:tcBorders>
          </w:tcPr>
          <w:p w14:paraId="4C719889" w14:textId="77777777" w:rsidR="00306773" w:rsidRPr="002F209C" w:rsidRDefault="00306773" w:rsidP="00035B42">
            <w:pPr>
              <w:jc w:val="both"/>
              <w:rPr>
                <w:sz w:val="20"/>
                <w:szCs w:val="20"/>
              </w:rPr>
            </w:pPr>
            <w:r w:rsidRPr="002F209C">
              <w:rPr>
                <w:sz w:val="20"/>
                <w:szCs w:val="20"/>
              </w:rPr>
              <w:t>1732</w:t>
            </w:r>
          </w:p>
        </w:tc>
        <w:tc>
          <w:tcPr>
            <w:tcW w:w="888" w:type="dxa"/>
            <w:tcBorders>
              <w:top w:val="single" w:sz="4" w:space="0" w:color="auto"/>
              <w:left w:val="single" w:sz="4" w:space="0" w:color="auto"/>
              <w:bottom w:val="single" w:sz="4" w:space="0" w:color="auto"/>
              <w:right w:val="single" w:sz="4" w:space="0" w:color="auto"/>
            </w:tcBorders>
          </w:tcPr>
          <w:p w14:paraId="3CF59929" w14:textId="77777777" w:rsidR="00306773" w:rsidRPr="002F209C" w:rsidRDefault="00306773" w:rsidP="00035B42">
            <w:pPr>
              <w:jc w:val="both"/>
              <w:rPr>
                <w:sz w:val="20"/>
                <w:szCs w:val="20"/>
              </w:rPr>
            </w:pPr>
            <w:r w:rsidRPr="002F209C">
              <w:rPr>
                <w:sz w:val="20"/>
                <w:szCs w:val="20"/>
              </w:rPr>
              <w:t>1484</w:t>
            </w:r>
          </w:p>
        </w:tc>
        <w:tc>
          <w:tcPr>
            <w:tcW w:w="747" w:type="dxa"/>
            <w:tcBorders>
              <w:top w:val="single" w:sz="4" w:space="0" w:color="auto"/>
              <w:left w:val="single" w:sz="4" w:space="0" w:color="auto"/>
              <w:bottom w:val="single" w:sz="4" w:space="0" w:color="auto"/>
              <w:right w:val="single" w:sz="4" w:space="0" w:color="auto"/>
            </w:tcBorders>
          </w:tcPr>
          <w:p w14:paraId="3501881F" w14:textId="77777777" w:rsidR="00306773" w:rsidRPr="002F209C" w:rsidRDefault="00306773" w:rsidP="00035B42">
            <w:pPr>
              <w:jc w:val="both"/>
              <w:rPr>
                <w:sz w:val="20"/>
                <w:szCs w:val="20"/>
              </w:rPr>
            </w:pPr>
            <w:r w:rsidRPr="002F209C">
              <w:rPr>
                <w:sz w:val="20"/>
                <w:szCs w:val="20"/>
              </w:rPr>
              <w:t>85,7</w:t>
            </w:r>
          </w:p>
        </w:tc>
        <w:tc>
          <w:tcPr>
            <w:tcW w:w="851" w:type="dxa"/>
            <w:tcBorders>
              <w:top w:val="single" w:sz="4" w:space="0" w:color="auto"/>
              <w:left w:val="single" w:sz="4" w:space="0" w:color="auto"/>
              <w:bottom w:val="single" w:sz="4" w:space="0" w:color="auto"/>
              <w:right w:val="single" w:sz="4" w:space="0" w:color="auto"/>
            </w:tcBorders>
          </w:tcPr>
          <w:p w14:paraId="16CFD904" w14:textId="77777777" w:rsidR="00306773" w:rsidRPr="002F209C" w:rsidRDefault="00306773" w:rsidP="00035B42">
            <w:pPr>
              <w:jc w:val="both"/>
              <w:rPr>
                <w:sz w:val="20"/>
                <w:szCs w:val="20"/>
              </w:rPr>
            </w:pPr>
            <w:r w:rsidRPr="002F209C">
              <w:rPr>
                <w:sz w:val="20"/>
                <w:szCs w:val="20"/>
              </w:rPr>
              <w:t>1547</w:t>
            </w:r>
          </w:p>
        </w:tc>
        <w:tc>
          <w:tcPr>
            <w:tcW w:w="1058" w:type="dxa"/>
            <w:tcBorders>
              <w:top w:val="single" w:sz="4" w:space="0" w:color="auto"/>
              <w:left w:val="single" w:sz="4" w:space="0" w:color="auto"/>
              <w:bottom w:val="single" w:sz="4" w:space="0" w:color="auto"/>
              <w:right w:val="single" w:sz="4" w:space="0" w:color="auto"/>
            </w:tcBorders>
          </w:tcPr>
          <w:p w14:paraId="3EC53A6E" w14:textId="77777777" w:rsidR="00306773" w:rsidRPr="002F209C" w:rsidRDefault="00306773" w:rsidP="00035B42">
            <w:pPr>
              <w:jc w:val="both"/>
              <w:rPr>
                <w:sz w:val="20"/>
                <w:szCs w:val="20"/>
              </w:rPr>
            </w:pPr>
            <w:r w:rsidRPr="002F209C">
              <w:rPr>
                <w:sz w:val="20"/>
                <w:szCs w:val="20"/>
              </w:rPr>
              <w:t>1176</w:t>
            </w:r>
          </w:p>
        </w:tc>
        <w:tc>
          <w:tcPr>
            <w:tcW w:w="850" w:type="dxa"/>
            <w:tcBorders>
              <w:top w:val="single" w:sz="4" w:space="0" w:color="auto"/>
              <w:left w:val="single" w:sz="4" w:space="0" w:color="auto"/>
              <w:bottom w:val="single" w:sz="4" w:space="0" w:color="auto"/>
              <w:right w:val="single" w:sz="4" w:space="0" w:color="auto"/>
            </w:tcBorders>
          </w:tcPr>
          <w:p w14:paraId="2F5F6ED8" w14:textId="77777777" w:rsidR="00306773" w:rsidRPr="002F209C" w:rsidRDefault="00306773" w:rsidP="00035B42">
            <w:pPr>
              <w:jc w:val="both"/>
              <w:rPr>
                <w:sz w:val="20"/>
                <w:szCs w:val="20"/>
              </w:rPr>
            </w:pPr>
            <w:r w:rsidRPr="002F209C">
              <w:rPr>
                <w:sz w:val="20"/>
                <w:szCs w:val="20"/>
              </w:rPr>
              <w:t>76,0</w:t>
            </w:r>
          </w:p>
        </w:tc>
        <w:tc>
          <w:tcPr>
            <w:tcW w:w="993" w:type="dxa"/>
            <w:tcBorders>
              <w:top w:val="single" w:sz="4" w:space="0" w:color="auto"/>
              <w:left w:val="single" w:sz="4" w:space="0" w:color="auto"/>
              <w:bottom w:val="single" w:sz="4" w:space="0" w:color="auto"/>
              <w:right w:val="single" w:sz="4" w:space="0" w:color="auto"/>
            </w:tcBorders>
          </w:tcPr>
          <w:p w14:paraId="7B2C28FC" w14:textId="77777777" w:rsidR="00306773" w:rsidRPr="002F209C" w:rsidRDefault="00306773" w:rsidP="00035B42">
            <w:pPr>
              <w:jc w:val="both"/>
              <w:rPr>
                <w:sz w:val="20"/>
                <w:szCs w:val="20"/>
              </w:rPr>
            </w:pPr>
            <w:r w:rsidRPr="002F209C">
              <w:rPr>
                <w:sz w:val="20"/>
                <w:szCs w:val="20"/>
              </w:rPr>
              <w:t>1632</w:t>
            </w:r>
          </w:p>
        </w:tc>
        <w:tc>
          <w:tcPr>
            <w:tcW w:w="1134" w:type="dxa"/>
            <w:tcBorders>
              <w:top w:val="single" w:sz="4" w:space="0" w:color="auto"/>
              <w:left w:val="single" w:sz="4" w:space="0" w:color="auto"/>
              <w:bottom w:val="single" w:sz="4" w:space="0" w:color="auto"/>
              <w:right w:val="single" w:sz="4" w:space="0" w:color="auto"/>
            </w:tcBorders>
          </w:tcPr>
          <w:p w14:paraId="682D478D" w14:textId="77777777" w:rsidR="00306773" w:rsidRPr="002F209C" w:rsidRDefault="00306773" w:rsidP="00035B42">
            <w:pPr>
              <w:jc w:val="both"/>
              <w:rPr>
                <w:sz w:val="20"/>
                <w:szCs w:val="20"/>
              </w:rPr>
            </w:pPr>
            <w:r w:rsidRPr="002F209C">
              <w:rPr>
                <w:sz w:val="20"/>
                <w:szCs w:val="20"/>
              </w:rPr>
              <w:t>1433</w:t>
            </w:r>
          </w:p>
        </w:tc>
        <w:tc>
          <w:tcPr>
            <w:tcW w:w="876" w:type="dxa"/>
            <w:tcBorders>
              <w:top w:val="single" w:sz="4" w:space="0" w:color="auto"/>
              <w:left w:val="single" w:sz="4" w:space="0" w:color="auto"/>
              <w:bottom w:val="single" w:sz="4" w:space="0" w:color="auto"/>
              <w:right w:val="single" w:sz="4" w:space="0" w:color="auto"/>
            </w:tcBorders>
          </w:tcPr>
          <w:p w14:paraId="2C1EDDBE" w14:textId="77777777" w:rsidR="00306773" w:rsidRPr="002F209C" w:rsidRDefault="00306773" w:rsidP="00035B42">
            <w:pPr>
              <w:jc w:val="both"/>
              <w:rPr>
                <w:sz w:val="20"/>
                <w:szCs w:val="20"/>
              </w:rPr>
            </w:pPr>
            <w:r w:rsidRPr="002F209C">
              <w:rPr>
                <w:sz w:val="20"/>
                <w:szCs w:val="20"/>
              </w:rPr>
              <w:t>87,8</w:t>
            </w:r>
          </w:p>
        </w:tc>
      </w:tr>
      <w:tr w:rsidR="00306773" w:rsidRPr="002F209C" w14:paraId="5C77A8FE" w14:textId="77777777" w:rsidTr="002E1D65">
        <w:trPr>
          <w:jc w:val="center"/>
        </w:trPr>
        <w:tc>
          <w:tcPr>
            <w:tcW w:w="2013" w:type="dxa"/>
            <w:tcBorders>
              <w:top w:val="single" w:sz="4" w:space="0" w:color="auto"/>
              <w:left w:val="single" w:sz="4" w:space="0" w:color="auto"/>
              <w:bottom w:val="single" w:sz="4" w:space="0" w:color="auto"/>
              <w:right w:val="single" w:sz="4" w:space="0" w:color="auto"/>
            </w:tcBorders>
          </w:tcPr>
          <w:p w14:paraId="671294E2" w14:textId="77777777" w:rsidR="00306773" w:rsidRDefault="00306773" w:rsidP="00035B42">
            <w:pPr>
              <w:jc w:val="both"/>
              <w:rPr>
                <w:sz w:val="20"/>
                <w:szCs w:val="20"/>
              </w:rPr>
            </w:pPr>
            <w:r w:rsidRPr="002F209C">
              <w:rPr>
                <w:sz w:val="20"/>
                <w:szCs w:val="20"/>
              </w:rPr>
              <w:t>Гиагинский район</w:t>
            </w:r>
          </w:p>
          <w:p w14:paraId="4EE699FC" w14:textId="77777777" w:rsidR="00306773" w:rsidRPr="002F209C" w:rsidRDefault="00306773" w:rsidP="00035B4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7FAE4A5C" w14:textId="77777777" w:rsidR="00306773" w:rsidRPr="002F209C" w:rsidRDefault="00306773" w:rsidP="00035B42">
            <w:pPr>
              <w:jc w:val="both"/>
              <w:rPr>
                <w:sz w:val="20"/>
                <w:szCs w:val="20"/>
              </w:rPr>
            </w:pPr>
            <w:r w:rsidRPr="002F209C">
              <w:rPr>
                <w:sz w:val="20"/>
                <w:szCs w:val="20"/>
              </w:rPr>
              <w:t>3364</w:t>
            </w:r>
          </w:p>
        </w:tc>
        <w:tc>
          <w:tcPr>
            <w:tcW w:w="888" w:type="dxa"/>
            <w:tcBorders>
              <w:top w:val="single" w:sz="4" w:space="0" w:color="auto"/>
              <w:left w:val="single" w:sz="4" w:space="0" w:color="auto"/>
              <w:bottom w:val="single" w:sz="4" w:space="0" w:color="auto"/>
              <w:right w:val="single" w:sz="4" w:space="0" w:color="auto"/>
            </w:tcBorders>
          </w:tcPr>
          <w:p w14:paraId="5C67A840" w14:textId="77777777" w:rsidR="00306773" w:rsidRPr="002F209C" w:rsidRDefault="00306773" w:rsidP="00035B42">
            <w:pPr>
              <w:jc w:val="both"/>
              <w:rPr>
                <w:sz w:val="20"/>
                <w:szCs w:val="20"/>
              </w:rPr>
            </w:pPr>
            <w:r w:rsidRPr="002F209C">
              <w:rPr>
                <w:sz w:val="20"/>
                <w:szCs w:val="20"/>
              </w:rPr>
              <w:t>2495</w:t>
            </w:r>
          </w:p>
        </w:tc>
        <w:tc>
          <w:tcPr>
            <w:tcW w:w="747" w:type="dxa"/>
            <w:tcBorders>
              <w:top w:val="single" w:sz="4" w:space="0" w:color="auto"/>
              <w:left w:val="single" w:sz="4" w:space="0" w:color="auto"/>
              <w:bottom w:val="single" w:sz="4" w:space="0" w:color="auto"/>
              <w:right w:val="single" w:sz="4" w:space="0" w:color="auto"/>
            </w:tcBorders>
          </w:tcPr>
          <w:p w14:paraId="0FAE90C5" w14:textId="77777777" w:rsidR="00306773" w:rsidRPr="002F209C" w:rsidRDefault="00306773" w:rsidP="00035B42">
            <w:pPr>
              <w:jc w:val="both"/>
              <w:rPr>
                <w:sz w:val="20"/>
                <w:szCs w:val="20"/>
              </w:rPr>
            </w:pPr>
            <w:r w:rsidRPr="002F209C">
              <w:rPr>
                <w:sz w:val="20"/>
                <w:szCs w:val="20"/>
              </w:rPr>
              <w:t>74,2</w:t>
            </w:r>
          </w:p>
        </w:tc>
        <w:tc>
          <w:tcPr>
            <w:tcW w:w="851" w:type="dxa"/>
            <w:tcBorders>
              <w:top w:val="single" w:sz="4" w:space="0" w:color="auto"/>
              <w:left w:val="single" w:sz="4" w:space="0" w:color="auto"/>
              <w:bottom w:val="single" w:sz="4" w:space="0" w:color="auto"/>
              <w:right w:val="single" w:sz="4" w:space="0" w:color="auto"/>
            </w:tcBorders>
          </w:tcPr>
          <w:p w14:paraId="36F49029" w14:textId="77777777" w:rsidR="00306773" w:rsidRPr="002F209C" w:rsidRDefault="00306773" w:rsidP="00035B42">
            <w:pPr>
              <w:jc w:val="both"/>
              <w:rPr>
                <w:sz w:val="20"/>
                <w:szCs w:val="20"/>
              </w:rPr>
            </w:pPr>
            <w:r w:rsidRPr="002F209C">
              <w:rPr>
                <w:sz w:val="20"/>
                <w:szCs w:val="20"/>
              </w:rPr>
              <w:t>3505</w:t>
            </w:r>
          </w:p>
        </w:tc>
        <w:tc>
          <w:tcPr>
            <w:tcW w:w="1058" w:type="dxa"/>
            <w:tcBorders>
              <w:top w:val="single" w:sz="4" w:space="0" w:color="auto"/>
              <w:left w:val="single" w:sz="4" w:space="0" w:color="auto"/>
              <w:bottom w:val="single" w:sz="4" w:space="0" w:color="auto"/>
              <w:right w:val="single" w:sz="4" w:space="0" w:color="auto"/>
            </w:tcBorders>
          </w:tcPr>
          <w:p w14:paraId="5F4B5061" w14:textId="77777777" w:rsidR="00306773" w:rsidRPr="002F209C" w:rsidRDefault="00306773" w:rsidP="00035B42">
            <w:pPr>
              <w:jc w:val="both"/>
              <w:rPr>
                <w:sz w:val="20"/>
                <w:szCs w:val="20"/>
              </w:rPr>
            </w:pPr>
            <w:r w:rsidRPr="002F209C">
              <w:rPr>
                <w:sz w:val="20"/>
                <w:szCs w:val="20"/>
              </w:rPr>
              <w:t>2673</w:t>
            </w:r>
          </w:p>
        </w:tc>
        <w:tc>
          <w:tcPr>
            <w:tcW w:w="850" w:type="dxa"/>
            <w:tcBorders>
              <w:top w:val="single" w:sz="4" w:space="0" w:color="auto"/>
              <w:left w:val="single" w:sz="4" w:space="0" w:color="auto"/>
              <w:bottom w:val="single" w:sz="4" w:space="0" w:color="auto"/>
              <w:right w:val="single" w:sz="4" w:space="0" w:color="auto"/>
            </w:tcBorders>
          </w:tcPr>
          <w:p w14:paraId="6757911F" w14:textId="77777777" w:rsidR="00306773" w:rsidRPr="002F209C" w:rsidRDefault="00306773" w:rsidP="00035B42">
            <w:pPr>
              <w:jc w:val="both"/>
              <w:rPr>
                <w:sz w:val="20"/>
                <w:szCs w:val="20"/>
              </w:rPr>
            </w:pPr>
            <w:r w:rsidRPr="002F209C">
              <w:rPr>
                <w:sz w:val="20"/>
                <w:szCs w:val="20"/>
              </w:rPr>
              <w:t>76,2</w:t>
            </w:r>
          </w:p>
        </w:tc>
        <w:tc>
          <w:tcPr>
            <w:tcW w:w="993" w:type="dxa"/>
            <w:tcBorders>
              <w:top w:val="single" w:sz="4" w:space="0" w:color="auto"/>
              <w:left w:val="single" w:sz="4" w:space="0" w:color="auto"/>
              <w:bottom w:val="single" w:sz="4" w:space="0" w:color="auto"/>
              <w:right w:val="single" w:sz="4" w:space="0" w:color="auto"/>
            </w:tcBorders>
          </w:tcPr>
          <w:p w14:paraId="25674414" w14:textId="77777777" w:rsidR="00306773" w:rsidRPr="002F209C" w:rsidRDefault="00306773" w:rsidP="00035B42">
            <w:pPr>
              <w:jc w:val="both"/>
              <w:rPr>
                <w:sz w:val="20"/>
                <w:szCs w:val="20"/>
              </w:rPr>
            </w:pPr>
            <w:r w:rsidRPr="002F209C">
              <w:rPr>
                <w:sz w:val="20"/>
                <w:szCs w:val="20"/>
              </w:rPr>
              <w:t>3586</w:t>
            </w:r>
          </w:p>
        </w:tc>
        <w:tc>
          <w:tcPr>
            <w:tcW w:w="1134" w:type="dxa"/>
            <w:tcBorders>
              <w:top w:val="single" w:sz="4" w:space="0" w:color="auto"/>
              <w:left w:val="single" w:sz="4" w:space="0" w:color="auto"/>
              <w:bottom w:val="single" w:sz="4" w:space="0" w:color="auto"/>
              <w:right w:val="single" w:sz="4" w:space="0" w:color="auto"/>
            </w:tcBorders>
          </w:tcPr>
          <w:p w14:paraId="05AB89BD" w14:textId="77777777" w:rsidR="00306773" w:rsidRPr="002F209C" w:rsidRDefault="00306773" w:rsidP="00035B42">
            <w:pPr>
              <w:jc w:val="both"/>
              <w:rPr>
                <w:sz w:val="20"/>
                <w:szCs w:val="20"/>
              </w:rPr>
            </w:pPr>
            <w:r w:rsidRPr="002F209C">
              <w:rPr>
                <w:sz w:val="20"/>
                <w:szCs w:val="20"/>
              </w:rPr>
              <w:t>2863</w:t>
            </w:r>
          </w:p>
        </w:tc>
        <w:tc>
          <w:tcPr>
            <w:tcW w:w="876" w:type="dxa"/>
            <w:tcBorders>
              <w:top w:val="single" w:sz="4" w:space="0" w:color="auto"/>
              <w:left w:val="single" w:sz="4" w:space="0" w:color="auto"/>
              <w:bottom w:val="single" w:sz="4" w:space="0" w:color="auto"/>
              <w:right w:val="single" w:sz="4" w:space="0" w:color="auto"/>
            </w:tcBorders>
          </w:tcPr>
          <w:p w14:paraId="20CFBC4D" w14:textId="77777777" w:rsidR="00306773" w:rsidRPr="002F209C" w:rsidRDefault="00306773" w:rsidP="00035B42">
            <w:pPr>
              <w:jc w:val="both"/>
              <w:rPr>
                <w:sz w:val="20"/>
                <w:szCs w:val="20"/>
              </w:rPr>
            </w:pPr>
            <w:r w:rsidRPr="002F209C">
              <w:rPr>
                <w:sz w:val="20"/>
                <w:szCs w:val="20"/>
              </w:rPr>
              <w:t>79,8</w:t>
            </w:r>
          </w:p>
        </w:tc>
      </w:tr>
      <w:tr w:rsidR="00306773" w:rsidRPr="002F209C" w14:paraId="666F4FC7" w14:textId="77777777" w:rsidTr="002E1D65">
        <w:trPr>
          <w:jc w:val="center"/>
        </w:trPr>
        <w:tc>
          <w:tcPr>
            <w:tcW w:w="2013" w:type="dxa"/>
            <w:tcBorders>
              <w:top w:val="single" w:sz="4" w:space="0" w:color="auto"/>
              <w:left w:val="single" w:sz="4" w:space="0" w:color="auto"/>
              <w:bottom w:val="single" w:sz="4" w:space="0" w:color="auto"/>
              <w:right w:val="single" w:sz="4" w:space="0" w:color="auto"/>
            </w:tcBorders>
          </w:tcPr>
          <w:p w14:paraId="759AFC00" w14:textId="77777777" w:rsidR="00306773" w:rsidRDefault="00306773" w:rsidP="00035B42">
            <w:pPr>
              <w:jc w:val="both"/>
              <w:rPr>
                <w:sz w:val="20"/>
                <w:szCs w:val="20"/>
              </w:rPr>
            </w:pPr>
            <w:r w:rsidRPr="002F209C">
              <w:rPr>
                <w:sz w:val="20"/>
                <w:szCs w:val="20"/>
              </w:rPr>
              <w:t>г. Адыгейск</w:t>
            </w:r>
          </w:p>
          <w:p w14:paraId="55C28323" w14:textId="77777777" w:rsidR="00306773" w:rsidRPr="002F209C" w:rsidRDefault="00306773" w:rsidP="00035B4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222DA85D" w14:textId="77777777" w:rsidR="00306773" w:rsidRPr="002F209C" w:rsidRDefault="00306773" w:rsidP="00035B42">
            <w:pPr>
              <w:jc w:val="both"/>
              <w:rPr>
                <w:sz w:val="20"/>
                <w:szCs w:val="20"/>
              </w:rPr>
            </w:pPr>
            <w:r w:rsidRPr="002F209C">
              <w:rPr>
                <w:sz w:val="20"/>
                <w:szCs w:val="20"/>
              </w:rPr>
              <w:t>1659</w:t>
            </w:r>
          </w:p>
        </w:tc>
        <w:tc>
          <w:tcPr>
            <w:tcW w:w="888" w:type="dxa"/>
            <w:tcBorders>
              <w:top w:val="single" w:sz="4" w:space="0" w:color="auto"/>
              <w:left w:val="single" w:sz="4" w:space="0" w:color="auto"/>
              <w:bottom w:val="single" w:sz="4" w:space="0" w:color="auto"/>
              <w:right w:val="single" w:sz="4" w:space="0" w:color="auto"/>
            </w:tcBorders>
          </w:tcPr>
          <w:p w14:paraId="4CA0B8AC" w14:textId="77777777" w:rsidR="00306773" w:rsidRPr="002F209C" w:rsidRDefault="00306773" w:rsidP="00035B42">
            <w:pPr>
              <w:jc w:val="both"/>
              <w:rPr>
                <w:sz w:val="20"/>
                <w:szCs w:val="20"/>
              </w:rPr>
            </w:pPr>
            <w:r w:rsidRPr="002F209C">
              <w:rPr>
                <w:sz w:val="20"/>
                <w:szCs w:val="20"/>
              </w:rPr>
              <w:t>1581</w:t>
            </w:r>
          </w:p>
        </w:tc>
        <w:tc>
          <w:tcPr>
            <w:tcW w:w="747" w:type="dxa"/>
            <w:tcBorders>
              <w:top w:val="single" w:sz="4" w:space="0" w:color="auto"/>
              <w:left w:val="single" w:sz="4" w:space="0" w:color="auto"/>
              <w:bottom w:val="single" w:sz="4" w:space="0" w:color="auto"/>
              <w:right w:val="single" w:sz="4" w:space="0" w:color="auto"/>
            </w:tcBorders>
          </w:tcPr>
          <w:p w14:paraId="4CD983DD" w14:textId="77777777" w:rsidR="00306773" w:rsidRPr="002F209C" w:rsidRDefault="00306773" w:rsidP="00035B42">
            <w:pPr>
              <w:jc w:val="both"/>
              <w:rPr>
                <w:sz w:val="20"/>
                <w:szCs w:val="20"/>
              </w:rPr>
            </w:pPr>
            <w:r w:rsidRPr="002F209C">
              <w:rPr>
                <w:sz w:val="20"/>
                <w:szCs w:val="20"/>
              </w:rPr>
              <w:t>95,3</w:t>
            </w:r>
          </w:p>
        </w:tc>
        <w:tc>
          <w:tcPr>
            <w:tcW w:w="851" w:type="dxa"/>
            <w:tcBorders>
              <w:top w:val="single" w:sz="4" w:space="0" w:color="auto"/>
              <w:left w:val="single" w:sz="4" w:space="0" w:color="auto"/>
              <w:bottom w:val="single" w:sz="4" w:space="0" w:color="auto"/>
              <w:right w:val="single" w:sz="4" w:space="0" w:color="auto"/>
            </w:tcBorders>
          </w:tcPr>
          <w:p w14:paraId="4FA485E8" w14:textId="77777777" w:rsidR="00306773" w:rsidRPr="002F209C" w:rsidRDefault="00306773" w:rsidP="00035B42">
            <w:pPr>
              <w:jc w:val="both"/>
              <w:rPr>
                <w:sz w:val="20"/>
                <w:szCs w:val="20"/>
              </w:rPr>
            </w:pPr>
            <w:r w:rsidRPr="002F209C">
              <w:rPr>
                <w:sz w:val="20"/>
                <w:szCs w:val="20"/>
              </w:rPr>
              <w:t>1745</w:t>
            </w:r>
          </w:p>
        </w:tc>
        <w:tc>
          <w:tcPr>
            <w:tcW w:w="1058" w:type="dxa"/>
            <w:tcBorders>
              <w:top w:val="single" w:sz="4" w:space="0" w:color="auto"/>
              <w:left w:val="single" w:sz="4" w:space="0" w:color="auto"/>
              <w:bottom w:val="single" w:sz="4" w:space="0" w:color="auto"/>
              <w:right w:val="single" w:sz="4" w:space="0" w:color="auto"/>
            </w:tcBorders>
          </w:tcPr>
          <w:p w14:paraId="75B20033" w14:textId="77777777" w:rsidR="00306773" w:rsidRPr="002F209C" w:rsidRDefault="00306773" w:rsidP="00035B42">
            <w:pPr>
              <w:jc w:val="both"/>
              <w:rPr>
                <w:sz w:val="20"/>
                <w:szCs w:val="20"/>
              </w:rPr>
            </w:pPr>
            <w:r w:rsidRPr="002F209C">
              <w:rPr>
                <w:sz w:val="20"/>
                <w:szCs w:val="20"/>
              </w:rPr>
              <w:t>1524</w:t>
            </w:r>
          </w:p>
        </w:tc>
        <w:tc>
          <w:tcPr>
            <w:tcW w:w="850" w:type="dxa"/>
            <w:tcBorders>
              <w:top w:val="single" w:sz="4" w:space="0" w:color="auto"/>
              <w:left w:val="single" w:sz="4" w:space="0" w:color="auto"/>
              <w:bottom w:val="single" w:sz="4" w:space="0" w:color="auto"/>
              <w:right w:val="single" w:sz="4" w:space="0" w:color="auto"/>
            </w:tcBorders>
          </w:tcPr>
          <w:p w14:paraId="48BEAC72" w14:textId="77777777" w:rsidR="00306773" w:rsidRPr="002F209C" w:rsidRDefault="00306773" w:rsidP="00035B42">
            <w:pPr>
              <w:jc w:val="both"/>
              <w:rPr>
                <w:sz w:val="20"/>
                <w:szCs w:val="20"/>
              </w:rPr>
            </w:pPr>
            <w:r w:rsidRPr="002F209C">
              <w:rPr>
                <w:sz w:val="20"/>
                <w:szCs w:val="20"/>
              </w:rPr>
              <w:t>87,3</w:t>
            </w:r>
          </w:p>
        </w:tc>
        <w:tc>
          <w:tcPr>
            <w:tcW w:w="993" w:type="dxa"/>
            <w:tcBorders>
              <w:top w:val="single" w:sz="4" w:space="0" w:color="auto"/>
              <w:left w:val="single" w:sz="4" w:space="0" w:color="auto"/>
              <w:bottom w:val="single" w:sz="4" w:space="0" w:color="auto"/>
              <w:right w:val="single" w:sz="4" w:space="0" w:color="auto"/>
            </w:tcBorders>
          </w:tcPr>
          <w:p w14:paraId="55EA7E6F" w14:textId="77777777" w:rsidR="00306773" w:rsidRPr="002F209C" w:rsidRDefault="00306773" w:rsidP="00035B42">
            <w:pPr>
              <w:jc w:val="both"/>
              <w:rPr>
                <w:sz w:val="20"/>
                <w:szCs w:val="20"/>
              </w:rPr>
            </w:pPr>
            <w:r w:rsidRPr="002F209C">
              <w:rPr>
                <w:sz w:val="20"/>
                <w:szCs w:val="20"/>
              </w:rPr>
              <w:t>1873</w:t>
            </w:r>
          </w:p>
        </w:tc>
        <w:tc>
          <w:tcPr>
            <w:tcW w:w="1134" w:type="dxa"/>
            <w:tcBorders>
              <w:top w:val="single" w:sz="4" w:space="0" w:color="auto"/>
              <w:left w:val="single" w:sz="4" w:space="0" w:color="auto"/>
              <w:bottom w:val="single" w:sz="4" w:space="0" w:color="auto"/>
              <w:right w:val="single" w:sz="4" w:space="0" w:color="auto"/>
            </w:tcBorders>
          </w:tcPr>
          <w:p w14:paraId="20014D2E" w14:textId="77777777" w:rsidR="00306773" w:rsidRPr="002F209C" w:rsidRDefault="00306773" w:rsidP="00035B42">
            <w:pPr>
              <w:jc w:val="both"/>
              <w:rPr>
                <w:sz w:val="20"/>
                <w:szCs w:val="20"/>
              </w:rPr>
            </w:pPr>
            <w:r w:rsidRPr="002F209C">
              <w:rPr>
                <w:sz w:val="20"/>
                <w:szCs w:val="20"/>
              </w:rPr>
              <w:t>1715</w:t>
            </w:r>
          </w:p>
        </w:tc>
        <w:tc>
          <w:tcPr>
            <w:tcW w:w="876" w:type="dxa"/>
            <w:tcBorders>
              <w:top w:val="single" w:sz="4" w:space="0" w:color="auto"/>
              <w:left w:val="single" w:sz="4" w:space="0" w:color="auto"/>
              <w:bottom w:val="single" w:sz="4" w:space="0" w:color="auto"/>
              <w:right w:val="single" w:sz="4" w:space="0" w:color="auto"/>
            </w:tcBorders>
          </w:tcPr>
          <w:p w14:paraId="6CFAA3EB" w14:textId="77777777" w:rsidR="00306773" w:rsidRPr="002F209C" w:rsidRDefault="00306773" w:rsidP="00035B42">
            <w:pPr>
              <w:jc w:val="both"/>
              <w:rPr>
                <w:sz w:val="20"/>
                <w:szCs w:val="20"/>
              </w:rPr>
            </w:pPr>
            <w:r w:rsidRPr="002F209C">
              <w:rPr>
                <w:sz w:val="20"/>
                <w:szCs w:val="20"/>
              </w:rPr>
              <w:t>91,5</w:t>
            </w:r>
          </w:p>
        </w:tc>
      </w:tr>
      <w:tr w:rsidR="00306773" w:rsidRPr="002F209C" w14:paraId="7A707A15" w14:textId="77777777" w:rsidTr="002E1D65">
        <w:trPr>
          <w:jc w:val="center"/>
        </w:trPr>
        <w:tc>
          <w:tcPr>
            <w:tcW w:w="2013" w:type="dxa"/>
            <w:tcBorders>
              <w:top w:val="single" w:sz="4" w:space="0" w:color="auto"/>
              <w:left w:val="single" w:sz="4" w:space="0" w:color="auto"/>
              <w:bottom w:val="single" w:sz="4" w:space="0" w:color="auto"/>
              <w:right w:val="single" w:sz="4" w:space="0" w:color="auto"/>
            </w:tcBorders>
          </w:tcPr>
          <w:p w14:paraId="5754643A" w14:textId="77777777" w:rsidR="00306773" w:rsidRDefault="00306773" w:rsidP="00035B42">
            <w:pPr>
              <w:jc w:val="both"/>
              <w:rPr>
                <w:sz w:val="20"/>
                <w:szCs w:val="20"/>
              </w:rPr>
            </w:pPr>
            <w:r w:rsidRPr="002F209C">
              <w:rPr>
                <w:sz w:val="20"/>
                <w:szCs w:val="20"/>
              </w:rPr>
              <w:t>Майкопский район</w:t>
            </w:r>
          </w:p>
          <w:p w14:paraId="5B95E43A" w14:textId="77777777" w:rsidR="00306773" w:rsidRPr="002F209C" w:rsidRDefault="00306773" w:rsidP="00035B4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20617923" w14:textId="77777777" w:rsidR="00306773" w:rsidRPr="002F209C" w:rsidRDefault="00306773" w:rsidP="00035B42">
            <w:pPr>
              <w:jc w:val="both"/>
              <w:rPr>
                <w:sz w:val="20"/>
                <w:szCs w:val="20"/>
              </w:rPr>
            </w:pPr>
            <w:r w:rsidRPr="002F209C">
              <w:rPr>
                <w:sz w:val="20"/>
                <w:szCs w:val="20"/>
              </w:rPr>
              <w:t>6091</w:t>
            </w:r>
          </w:p>
        </w:tc>
        <w:tc>
          <w:tcPr>
            <w:tcW w:w="888" w:type="dxa"/>
            <w:tcBorders>
              <w:top w:val="single" w:sz="4" w:space="0" w:color="auto"/>
              <w:left w:val="single" w:sz="4" w:space="0" w:color="auto"/>
              <w:bottom w:val="single" w:sz="4" w:space="0" w:color="auto"/>
              <w:right w:val="single" w:sz="4" w:space="0" w:color="auto"/>
            </w:tcBorders>
          </w:tcPr>
          <w:p w14:paraId="5670F50D" w14:textId="77777777" w:rsidR="00306773" w:rsidRPr="002F209C" w:rsidRDefault="00306773" w:rsidP="00035B42">
            <w:pPr>
              <w:jc w:val="both"/>
              <w:rPr>
                <w:sz w:val="20"/>
                <w:szCs w:val="20"/>
              </w:rPr>
            </w:pPr>
            <w:r w:rsidRPr="002F209C">
              <w:rPr>
                <w:sz w:val="20"/>
                <w:szCs w:val="20"/>
              </w:rPr>
              <w:t>3127</w:t>
            </w:r>
          </w:p>
        </w:tc>
        <w:tc>
          <w:tcPr>
            <w:tcW w:w="747" w:type="dxa"/>
            <w:tcBorders>
              <w:top w:val="single" w:sz="4" w:space="0" w:color="auto"/>
              <w:left w:val="single" w:sz="4" w:space="0" w:color="auto"/>
              <w:bottom w:val="single" w:sz="4" w:space="0" w:color="auto"/>
              <w:right w:val="single" w:sz="4" w:space="0" w:color="auto"/>
            </w:tcBorders>
          </w:tcPr>
          <w:p w14:paraId="4675DC8C" w14:textId="77777777" w:rsidR="00306773" w:rsidRPr="002F209C" w:rsidRDefault="00306773" w:rsidP="00035B42">
            <w:pPr>
              <w:jc w:val="both"/>
              <w:rPr>
                <w:sz w:val="20"/>
                <w:szCs w:val="20"/>
              </w:rPr>
            </w:pPr>
            <w:r w:rsidRPr="002F209C">
              <w:rPr>
                <w:sz w:val="20"/>
                <w:szCs w:val="20"/>
              </w:rPr>
              <w:t>51,4</w:t>
            </w:r>
          </w:p>
        </w:tc>
        <w:tc>
          <w:tcPr>
            <w:tcW w:w="851" w:type="dxa"/>
            <w:tcBorders>
              <w:top w:val="single" w:sz="4" w:space="0" w:color="auto"/>
              <w:left w:val="single" w:sz="4" w:space="0" w:color="auto"/>
              <w:bottom w:val="single" w:sz="4" w:space="0" w:color="auto"/>
              <w:right w:val="single" w:sz="4" w:space="0" w:color="auto"/>
            </w:tcBorders>
          </w:tcPr>
          <w:p w14:paraId="329AC51F" w14:textId="77777777" w:rsidR="00306773" w:rsidRPr="002F209C" w:rsidRDefault="00306773" w:rsidP="00035B42">
            <w:pPr>
              <w:jc w:val="both"/>
              <w:rPr>
                <w:sz w:val="20"/>
                <w:szCs w:val="20"/>
              </w:rPr>
            </w:pPr>
            <w:r w:rsidRPr="002F209C">
              <w:rPr>
                <w:sz w:val="20"/>
                <w:szCs w:val="20"/>
              </w:rPr>
              <w:t>6310</w:t>
            </w:r>
          </w:p>
        </w:tc>
        <w:tc>
          <w:tcPr>
            <w:tcW w:w="1058" w:type="dxa"/>
            <w:tcBorders>
              <w:top w:val="single" w:sz="4" w:space="0" w:color="auto"/>
              <w:left w:val="single" w:sz="4" w:space="0" w:color="auto"/>
              <w:bottom w:val="single" w:sz="4" w:space="0" w:color="auto"/>
              <w:right w:val="single" w:sz="4" w:space="0" w:color="auto"/>
            </w:tcBorders>
          </w:tcPr>
          <w:p w14:paraId="7688FD11" w14:textId="77777777" w:rsidR="00306773" w:rsidRPr="002F209C" w:rsidRDefault="00306773" w:rsidP="00035B42">
            <w:pPr>
              <w:jc w:val="both"/>
              <w:rPr>
                <w:sz w:val="20"/>
                <w:szCs w:val="20"/>
              </w:rPr>
            </w:pPr>
            <w:r w:rsidRPr="002F209C">
              <w:rPr>
                <w:sz w:val="20"/>
                <w:szCs w:val="20"/>
              </w:rPr>
              <w:t>4088</w:t>
            </w:r>
          </w:p>
        </w:tc>
        <w:tc>
          <w:tcPr>
            <w:tcW w:w="850" w:type="dxa"/>
            <w:tcBorders>
              <w:top w:val="single" w:sz="4" w:space="0" w:color="auto"/>
              <w:left w:val="single" w:sz="4" w:space="0" w:color="auto"/>
              <w:bottom w:val="single" w:sz="4" w:space="0" w:color="auto"/>
              <w:right w:val="single" w:sz="4" w:space="0" w:color="auto"/>
            </w:tcBorders>
          </w:tcPr>
          <w:p w14:paraId="006167F8" w14:textId="77777777" w:rsidR="00306773" w:rsidRPr="002F209C" w:rsidRDefault="00306773" w:rsidP="00035B42">
            <w:pPr>
              <w:jc w:val="both"/>
              <w:rPr>
                <w:sz w:val="20"/>
                <w:szCs w:val="20"/>
              </w:rPr>
            </w:pPr>
            <w:r w:rsidRPr="002F209C">
              <w:rPr>
                <w:sz w:val="20"/>
                <w:szCs w:val="20"/>
              </w:rPr>
              <w:t>64,7</w:t>
            </w:r>
          </w:p>
        </w:tc>
        <w:tc>
          <w:tcPr>
            <w:tcW w:w="993" w:type="dxa"/>
            <w:tcBorders>
              <w:top w:val="single" w:sz="4" w:space="0" w:color="auto"/>
              <w:left w:val="single" w:sz="4" w:space="0" w:color="auto"/>
              <w:bottom w:val="single" w:sz="4" w:space="0" w:color="auto"/>
              <w:right w:val="single" w:sz="4" w:space="0" w:color="auto"/>
            </w:tcBorders>
          </w:tcPr>
          <w:p w14:paraId="33DE530F" w14:textId="77777777" w:rsidR="00306773" w:rsidRPr="002F209C" w:rsidRDefault="00306773" w:rsidP="00035B42">
            <w:pPr>
              <w:jc w:val="both"/>
              <w:rPr>
                <w:sz w:val="20"/>
                <w:szCs w:val="20"/>
              </w:rPr>
            </w:pPr>
            <w:r w:rsidRPr="002F209C">
              <w:rPr>
                <w:sz w:val="20"/>
                <w:szCs w:val="20"/>
              </w:rPr>
              <w:t>6539</w:t>
            </w:r>
          </w:p>
        </w:tc>
        <w:tc>
          <w:tcPr>
            <w:tcW w:w="1134" w:type="dxa"/>
            <w:tcBorders>
              <w:top w:val="single" w:sz="4" w:space="0" w:color="auto"/>
              <w:left w:val="single" w:sz="4" w:space="0" w:color="auto"/>
              <w:bottom w:val="single" w:sz="4" w:space="0" w:color="auto"/>
              <w:right w:val="single" w:sz="4" w:space="0" w:color="auto"/>
            </w:tcBorders>
          </w:tcPr>
          <w:p w14:paraId="7325489B" w14:textId="77777777" w:rsidR="00306773" w:rsidRPr="002F209C" w:rsidRDefault="00306773" w:rsidP="00035B42">
            <w:pPr>
              <w:jc w:val="both"/>
              <w:rPr>
                <w:sz w:val="20"/>
                <w:szCs w:val="20"/>
              </w:rPr>
            </w:pPr>
            <w:r w:rsidRPr="002F209C">
              <w:rPr>
                <w:sz w:val="20"/>
                <w:szCs w:val="20"/>
              </w:rPr>
              <w:t>5354</w:t>
            </w:r>
          </w:p>
        </w:tc>
        <w:tc>
          <w:tcPr>
            <w:tcW w:w="876" w:type="dxa"/>
            <w:tcBorders>
              <w:top w:val="single" w:sz="4" w:space="0" w:color="auto"/>
              <w:left w:val="single" w:sz="4" w:space="0" w:color="auto"/>
              <w:bottom w:val="single" w:sz="4" w:space="0" w:color="auto"/>
              <w:right w:val="single" w:sz="4" w:space="0" w:color="auto"/>
            </w:tcBorders>
          </w:tcPr>
          <w:p w14:paraId="785F4895" w14:textId="77777777" w:rsidR="00306773" w:rsidRPr="002F209C" w:rsidRDefault="00306773" w:rsidP="00035B42">
            <w:pPr>
              <w:jc w:val="both"/>
              <w:rPr>
                <w:sz w:val="20"/>
                <w:szCs w:val="20"/>
              </w:rPr>
            </w:pPr>
            <w:r w:rsidRPr="002F209C">
              <w:rPr>
                <w:sz w:val="20"/>
                <w:szCs w:val="20"/>
              </w:rPr>
              <w:t>81,8</w:t>
            </w:r>
          </w:p>
        </w:tc>
      </w:tr>
      <w:tr w:rsidR="00306773" w:rsidRPr="002F209C" w14:paraId="054562D1" w14:textId="77777777" w:rsidTr="002E1D65">
        <w:trPr>
          <w:jc w:val="center"/>
        </w:trPr>
        <w:tc>
          <w:tcPr>
            <w:tcW w:w="2013" w:type="dxa"/>
            <w:tcBorders>
              <w:top w:val="single" w:sz="4" w:space="0" w:color="auto"/>
              <w:left w:val="single" w:sz="4" w:space="0" w:color="auto"/>
              <w:bottom w:val="single" w:sz="4" w:space="0" w:color="auto"/>
              <w:right w:val="single" w:sz="4" w:space="0" w:color="auto"/>
            </w:tcBorders>
          </w:tcPr>
          <w:p w14:paraId="48085E81" w14:textId="77777777" w:rsidR="00306773" w:rsidRDefault="00306773" w:rsidP="00035B42">
            <w:pPr>
              <w:jc w:val="both"/>
              <w:rPr>
                <w:sz w:val="20"/>
                <w:szCs w:val="20"/>
              </w:rPr>
            </w:pPr>
            <w:r w:rsidRPr="002F209C">
              <w:rPr>
                <w:sz w:val="20"/>
                <w:szCs w:val="20"/>
              </w:rPr>
              <w:t>г. Майкоп</w:t>
            </w:r>
          </w:p>
          <w:p w14:paraId="041E63D8" w14:textId="77777777" w:rsidR="00306773" w:rsidRPr="002F209C" w:rsidRDefault="00306773" w:rsidP="00035B4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1CE8F4F1" w14:textId="77777777" w:rsidR="00306773" w:rsidRPr="002F209C" w:rsidRDefault="00306773" w:rsidP="00035B42">
            <w:pPr>
              <w:jc w:val="both"/>
              <w:rPr>
                <w:sz w:val="20"/>
                <w:szCs w:val="20"/>
              </w:rPr>
            </w:pPr>
            <w:r w:rsidRPr="002F209C">
              <w:rPr>
                <w:sz w:val="20"/>
                <w:szCs w:val="20"/>
              </w:rPr>
              <w:t>17136</w:t>
            </w:r>
          </w:p>
        </w:tc>
        <w:tc>
          <w:tcPr>
            <w:tcW w:w="888" w:type="dxa"/>
            <w:tcBorders>
              <w:top w:val="single" w:sz="4" w:space="0" w:color="auto"/>
              <w:left w:val="single" w:sz="4" w:space="0" w:color="auto"/>
              <w:bottom w:val="single" w:sz="4" w:space="0" w:color="auto"/>
              <w:right w:val="single" w:sz="4" w:space="0" w:color="auto"/>
            </w:tcBorders>
          </w:tcPr>
          <w:p w14:paraId="3009801E" w14:textId="77777777" w:rsidR="00306773" w:rsidRPr="002F209C" w:rsidRDefault="00306773" w:rsidP="00035B42">
            <w:pPr>
              <w:jc w:val="both"/>
              <w:rPr>
                <w:sz w:val="20"/>
                <w:szCs w:val="20"/>
              </w:rPr>
            </w:pPr>
            <w:r w:rsidRPr="002F209C">
              <w:rPr>
                <w:sz w:val="20"/>
                <w:szCs w:val="20"/>
              </w:rPr>
              <w:t>12102</w:t>
            </w:r>
          </w:p>
        </w:tc>
        <w:tc>
          <w:tcPr>
            <w:tcW w:w="747" w:type="dxa"/>
            <w:tcBorders>
              <w:top w:val="single" w:sz="4" w:space="0" w:color="auto"/>
              <w:left w:val="single" w:sz="4" w:space="0" w:color="auto"/>
              <w:bottom w:val="single" w:sz="4" w:space="0" w:color="auto"/>
              <w:right w:val="single" w:sz="4" w:space="0" w:color="auto"/>
            </w:tcBorders>
          </w:tcPr>
          <w:p w14:paraId="7784CC12" w14:textId="77777777" w:rsidR="00306773" w:rsidRPr="002F209C" w:rsidRDefault="00306773" w:rsidP="00035B42">
            <w:pPr>
              <w:jc w:val="both"/>
              <w:rPr>
                <w:sz w:val="20"/>
                <w:szCs w:val="20"/>
              </w:rPr>
            </w:pPr>
            <w:r w:rsidRPr="002F209C">
              <w:rPr>
                <w:sz w:val="20"/>
                <w:szCs w:val="20"/>
              </w:rPr>
              <w:t>70,6</w:t>
            </w:r>
          </w:p>
        </w:tc>
        <w:tc>
          <w:tcPr>
            <w:tcW w:w="851" w:type="dxa"/>
            <w:tcBorders>
              <w:top w:val="single" w:sz="4" w:space="0" w:color="auto"/>
              <w:left w:val="single" w:sz="4" w:space="0" w:color="auto"/>
              <w:bottom w:val="single" w:sz="4" w:space="0" w:color="auto"/>
              <w:right w:val="single" w:sz="4" w:space="0" w:color="auto"/>
            </w:tcBorders>
          </w:tcPr>
          <w:p w14:paraId="3C95D230" w14:textId="77777777" w:rsidR="00306773" w:rsidRPr="002F209C" w:rsidRDefault="00306773" w:rsidP="00035B42">
            <w:pPr>
              <w:jc w:val="both"/>
              <w:rPr>
                <w:sz w:val="20"/>
                <w:szCs w:val="20"/>
              </w:rPr>
            </w:pPr>
            <w:r w:rsidRPr="002F209C">
              <w:rPr>
                <w:sz w:val="20"/>
                <w:szCs w:val="20"/>
              </w:rPr>
              <w:t>16601</w:t>
            </w:r>
          </w:p>
        </w:tc>
        <w:tc>
          <w:tcPr>
            <w:tcW w:w="1058" w:type="dxa"/>
            <w:tcBorders>
              <w:top w:val="single" w:sz="4" w:space="0" w:color="auto"/>
              <w:left w:val="single" w:sz="4" w:space="0" w:color="auto"/>
              <w:bottom w:val="single" w:sz="4" w:space="0" w:color="auto"/>
              <w:right w:val="single" w:sz="4" w:space="0" w:color="auto"/>
            </w:tcBorders>
          </w:tcPr>
          <w:p w14:paraId="5AAD5AD2" w14:textId="77777777" w:rsidR="00306773" w:rsidRPr="002F209C" w:rsidRDefault="00306773" w:rsidP="00035B42">
            <w:pPr>
              <w:jc w:val="both"/>
              <w:rPr>
                <w:sz w:val="20"/>
                <w:szCs w:val="20"/>
              </w:rPr>
            </w:pPr>
            <w:r w:rsidRPr="002F209C">
              <w:rPr>
                <w:sz w:val="20"/>
                <w:szCs w:val="20"/>
              </w:rPr>
              <w:t>10963</w:t>
            </w:r>
          </w:p>
        </w:tc>
        <w:tc>
          <w:tcPr>
            <w:tcW w:w="850" w:type="dxa"/>
            <w:tcBorders>
              <w:top w:val="single" w:sz="4" w:space="0" w:color="auto"/>
              <w:left w:val="single" w:sz="4" w:space="0" w:color="auto"/>
              <w:bottom w:val="single" w:sz="4" w:space="0" w:color="auto"/>
              <w:right w:val="single" w:sz="4" w:space="0" w:color="auto"/>
            </w:tcBorders>
          </w:tcPr>
          <w:p w14:paraId="47820CE5" w14:textId="77777777" w:rsidR="00306773" w:rsidRPr="002F209C" w:rsidRDefault="00306773" w:rsidP="00035B42">
            <w:pPr>
              <w:jc w:val="both"/>
              <w:rPr>
                <w:sz w:val="20"/>
                <w:szCs w:val="20"/>
              </w:rPr>
            </w:pPr>
            <w:r w:rsidRPr="002F209C">
              <w:rPr>
                <w:sz w:val="20"/>
                <w:szCs w:val="20"/>
              </w:rPr>
              <w:t>66,04</w:t>
            </w:r>
          </w:p>
        </w:tc>
        <w:tc>
          <w:tcPr>
            <w:tcW w:w="993" w:type="dxa"/>
            <w:tcBorders>
              <w:top w:val="single" w:sz="4" w:space="0" w:color="auto"/>
              <w:left w:val="single" w:sz="4" w:space="0" w:color="auto"/>
              <w:bottom w:val="single" w:sz="4" w:space="0" w:color="auto"/>
              <w:right w:val="single" w:sz="4" w:space="0" w:color="auto"/>
            </w:tcBorders>
          </w:tcPr>
          <w:p w14:paraId="63358887" w14:textId="77777777" w:rsidR="00306773" w:rsidRPr="002F209C" w:rsidRDefault="00306773" w:rsidP="00035B42">
            <w:pPr>
              <w:jc w:val="both"/>
              <w:rPr>
                <w:sz w:val="20"/>
                <w:szCs w:val="20"/>
              </w:rPr>
            </w:pPr>
            <w:r w:rsidRPr="002F209C">
              <w:rPr>
                <w:sz w:val="20"/>
                <w:szCs w:val="20"/>
              </w:rPr>
              <w:t>1705</w:t>
            </w:r>
          </w:p>
        </w:tc>
        <w:tc>
          <w:tcPr>
            <w:tcW w:w="1134" w:type="dxa"/>
            <w:tcBorders>
              <w:top w:val="single" w:sz="4" w:space="0" w:color="auto"/>
              <w:left w:val="single" w:sz="4" w:space="0" w:color="auto"/>
              <w:bottom w:val="single" w:sz="4" w:space="0" w:color="auto"/>
              <w:right w:val="single" w:sz="4" w:space="0" w:color="auto"/>
            </w:tcBorders>
          </w:tcPr>
          <w:p w14:paraId="17C38CFF" w14:textId="77777777" w:rsidR="00306773" w:rsidRPr="002F209C" w:rsidRDefault="00306773" w:rsidP="00035B42">
            <w:pPr>
              <w:jc w:val="both"/>
              <w:rPr>
                <w:sz w:val="20"/>
                <w:szCs w:val="20"/>
              </w:rPr>
            </w:pPr>
            <w:r w:rsidRPr="002F209C">
              <w:rPr>
                <w:sz w:val="20"/>
                <w:szCs w:val="20"/>
              </w:rPr>
              <w:t>12270</w:t>
            </w:r>
          </w:p>
        </w:tc>
        <w:tc>
          <w:tcPr>
            <w:tcW w:w="876" w:type="dxa"/>
            <w:tcBorders>
              <w:top w:val="single" w:sz="4" w:space="0" w:color="auto"/>
              <w:left w:val="single" w:sz="4" w:space="0" w:color="auto"/>
              <w:bottom w:val="single" w:sz="4" w:space="0" w:color="auto"/>
              <w:right w:val="single" w:sz="4" w:space="0" w:color="auto"/>
            </w:tcBorders>
          </w:tcPr>
          <w:p w14:paraId="4404BFF8" w14:textId="77777777" w:rsidR="00306773" w:rsidRPr="002F209C" w:rsidRDefault="00306773" w:rsidP="00035B42">
            <w:pPr>
              <w:jc w:val="both"/>
              <w:rPr>
                <w:sz w:val="20"/>
                <w:szCs w:val="20"/>
              </w:rPr>
            </w:pPr>
            <w:r w:rsidRPr="002F209C">
              <w:rPr>
                <w:sz w:val="20"/>
                <w:szCs w:val="20"/>
              </w:rPr>
              <w:t>70,5</w:t>
            </w:r>
          </w:p>
        </w:tc>
      </w:tr>
      <w:tr w:rsidR="00306773" w:rsidRPr="002F209C" w14:paraId="2C347355" w14:textId="77777777" w:rsidTr="002E1D65">
        <w:trPr>
          <w:jc w:val="center"/>
        </w:trPr>
        <w:tc>
          <w:tcPr>
            <w:tcW w:w="2013" w:type="dxa"/>
            <w:tcBorders>
              <w:top w:val="single" w:sz="4" w:space="0" w:color="auto"/>
              <w:left w:val="single" w:sz="4" w:space="0" w:color="auto"/>
              <w:bottom w:val="single" w:sz="4" w:space="0" w:color="auto"/>
              <w:right w:val="single" w:sz="4" w:space="0" w:color="auto"/>
            </w:tcBorders>
          </w:tcPr>
          <w:p w14:paraId="51EC979C" w14:textId="77777777" w:rsidR="00306773" w:rsidRDefault="00306773" w:rsidP="00035B42">
            <w:pPr>
              <w:jc w:val="both"/>
              <w:rPr>
                <w:sz w:val="20"/>
                <w:szCs w:val="20"/>
              </w:rPr>
            </w:pPr>
            <w:r w:rsidRPr="002F209C">
              <w:rPr>
                <w:sz w:val="20"/>
                <w:szCs w:val="20"/>
              </w:rPr>
              <w:t>Тахтамукайский район</w:t>
            </w:r>
          </w:p>
          <w:p w14:paraId="7C811189" w14:textId="77777777" w:rsidR="00306773" w:rsidRPr="002F209C" w:rsidRDefault="00306773" w:rsidP="00035B4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7E8ABB1D" w14:textId="77777777" w:rsidR="00306773" w:rsidRPr="002F209C" w:rsidRDefault="00306773" w:rsidP="00035B42">
            <w:pPr>
              <w:jc w:val="both"/>
              <w:rPr>
                <w:sz w:val="20"/>
                <w:szCs w:val="20"/>
              </w:rPr>
            </w:pPr>
            <w:r w:rsidRPr="002F209C">
              <w:rPr>
                <w:sz w:val="20"/>
                <w:szCs w:val="20"/>
              </w:rPr>
              <w:t>7563</w:t>
            </w:r>
          </w:p>
        </w:tc>
        <w:tc>
          <w:tcPr>
            <w:tcW w:w="888" w:type="dxa"/>
            <w:tcBorders>
              <w:top w:val="single" w:sz="4" w:space="0" w:color="auto"/>
              <w:left w:val="single" w:sz="4" w:space="0" w:color="auto"/>
              <w:bottom w:val="single" w:sz="4" w:space="0" w:color="auto"/>
              <w:right w:val="single" w:sz="4" w:space="0" w:color="auto"/>
            </w:tcBorders>
          </w:tcPr>
          <w:p w14:paraId="2B393B9A" w14:textId="77777777" w:rsidR="00306773" w:rsidRPr="002F209C" w:rsidRDefault="00306773" w:rsidP="00035B42">
            <w:pPr>
              <w:jc w:val="both"/>
              <w:rPr>
                <w:sz w:val="20"/>
                <w:szCs w:val="20"/>
              </w:rPr>
            </w:pPr>
            <w:r w:rsidRPr="002F209C">
              <w:rPr>
                <w:sz w:val="20"/>
                <w:szCs w:val="20"/>
              </w:rPr>
              <w:t>7143</w:t>
            </w:r>
          </w:p>
        </w:tc>
        <w:tc>
          <w:tcPr>
            <w:tcW w:w="747" w:type="dxa"/>
            <w:tcBorders>
              <w:top w:val="single" w:sz="4" w:space="0" w:color="auto"/>
              <w:left w:val="single" w:sz="4" w:space="0" w:color="auto"/>
              <w:bottom w:val="single" w:sz="4" w:space="0" w:color="auto"/>
              <w:right w:val="single" w:sz="4" w:space="0" w:color="auto"/>
            </w:tcBorders>
          </w:tcPr>
          <w:p w14:paraId="4DB0445B" w14:textId="77777777" w:rsidR="00306773" w:rsidRPr="002F209C" w:rsidRDefault="00306773" w:rsidP="00035B42">
            <w:pPr>
              <w:jc w:val="both"/>
              <w:rPr>
                <w:sz w:val="20"/>
                <w:szCs w:val="20"/>
              </w:rPr>
            </w:pPr>
            <w:r w:rsidRPr="002F209C">
              <w:rPr>
                <w:sz w:val="20"/>
                <w:szCs w:val="20"/>
              </w:rPr>
              <w:t>94,5</w:t>
            </w:r>
          </w:p>
        </w:tc>
        <w:tc>
          <w:tcPr>
            <w:tcW w:w="851" w:type="dxa"/>
            <w:tcBorders>
              <w:top w:val="single" w:sz="4" w:space="0" w:color="auto"/>
              <w:left w:val="single" w:sz="4" w:space="0" w:color="auto"/>
              <w:bottom w:val="single" w:sz="4" w:space="0" w:color="auto"/>
              <w:right w:val="single" w:sz="4" w:space="0" w:color="auto"/>
            </w:tcBorders>
          </w:tcPr>
          <w:p w14:paraId="7E3B46D9" w14:textId="77777777" w:rsidR="00306773" w:rsidRPr="002F209C" w:rsidRDefault="00306773" w:rsidP="00035B42">
            <w:pPr>
              <w:jc w:val="both"/>
              <w:rPr>
                <w:sz w:val="20"/>
                <w:szCs w:val="20"/>
              </w:rPr>
            </w:pPr>
            <w:r w:rsidRPr="002F209C">
              <w:rPr>
                <w:sz w:val="20"/>
                <w:szCs w:val="20"/>
              </w:rPr>
              <w:t>8034</w:t>
            </w:r>
          </w:p>
        </w:tc>
        <w:tc>
          <w:tcPr>
            <w:tcW w:w="1058" w:type="dxa"/>
            <w:tcBorders>
              <w:top w:val="single" w:sz="4" w:space="0" w:color="auto"/>
              <w:left w:val="single" w:sz="4" w:space="0" w:color="auto"/>
              <w:bottom w:val="single" w:sz="4" w:space="0" w:color="auto"/>
              <w:right w:val="single" w:sz="4" w:space="0" w:color="auto"/>
            </w:tcBorders>
          </w:tcPr>
          <w:p w14:paraId="4319F356" w14:textId="77777777" w:rsidR="00306773" w:rsidRPr="002F209C" w:rsidRDefault="00306773" w:rsidP="00035B42">
            <w:pPr>
              <w:jc w:val="both"/>
              <w:rPr>
                <w:sz w:val="20"/>
                <w:szCs w:val="20"/>
              </w:rPr>
            </w:pPr>
            <w:r w:rsidRPr="002F209C">
              <w:rPr>
                <w:sz w:val="20"/>
                <w:szCs w:val="20"/>
              </w:rPr>
              <w:t>5633</w:t>
            </w:r>
          </w:p>
        </w:tc>
        <w:tc>
          <w:tcPr>
            <w:tcW w:w="850" w:type="dxa"/>
            <w:tcBorders>
              <w:top w:val="single" w:sz="4" w:space="0" w:color="auto"/>
              <w:left w:val="single" w:sz="4" w:space="0" w:color="auto"/>
              <w:bottom w:val="single" w:sz="4" w:space="0" w:color="auto"/>
              <w:right w:val="single" w:sz="4" w:space="0" w:color="auto"/>
            </w:tcBorders>
          </w:tcPr>
          <w:p w14:paraId="5598F17F" w14:textId="77777777" w:rsidR="00306773" w:rsidRPr="002F209C" w:rsidRDefault="00306773" w:rsidP="00035B42">
            <w:pPr>
              <w:jc w:val="both"/>
              <w:rPr>
                <w:sz w:val="20"/>
                <w:szCs w:val="20"/>
              </w:rPr>
            </w:pPr>
            <w:r w:rsidRPr="002F209C">
              <w:rPr>
                <w:sz w:val="20"/>
                <w:szCs w:val="20"/>
              </w:rPr>
              <w:t>70,1</w:t>
            </w:r>
          </w:p>
        </w:tc>
        <w:tc>
          <w:tcPr>
            <w:tcW w:w="993" w:type="dxa"/>
            <w:tcBorders>
              <w:top w:val="single" w:sz="4" w:space="0" w:color="auto"/>
              <w:left w:val="single" w:sz="4" w:space="0" w:color="auto"/>
              <w:bottom w:val="single" w:sz="4" w:space="0" w:color="auto"/>
              <w:right w:val="single" w:sz="4" w:space="0" w:color="auto"/>
            </w:tcBorders>
          </w:tcPr>
          <w:p w14:paraId="67758B5F" w14:textId="77777777" w:rsidR="00306773" w:rsidRPr="002F209C" w:rsidRDefault="00306773" w:rsidP="00035B42">
            <w:pPr>
              <w:jc w:val="both"/>
              <w:rPr>
                <w:sz w:val="20"/>
                <w:szCs w:val="20"/>
              </w:rPr>
            </w:pPr>
            <w:r w:rsidRPr="002F209C">
              <w:rPr>
                <w:sz w:val="20"/>
                <w:szCs w:val="20"/>
              </w:rPr>
              <w:t>8360</w:t>
            </w:r>
          </w:p>
        </w:tc>
        <w:tc>
          <w:tcPr>
            <w:tcW w:w="1134" w:type="dxa"/>
            <w:tcBorders>
              <w:top w:val="single" w:sz="4" w:space="0" w:color="auto"/>
              <w:left w:val="single" w:sz="4" w:space="0" w:color="auto"/>
              <w:bottom w:val="single" w:sz="4" w:space="0" w:color="auto"/>
              <w:right w:val="single" w:sz="4" w:space="0" w:color="auto"/>
            </w:tcBorders>
          </w:tcPr>
          <w:p w14:paraId="2370AD7B" w14:textId="77777777" w:rsidR="00306773" w:rsidRPr="002F209C" w:rsidRDefault="00306773" w:rsidP="00035B42">
            <w:pPr>
              <w:jc w:val="both"/>
              <w:rPr>
                <w:sz w:val="20"/>
                <w:szCs w:val="20"/>
              </w:rPr>
            </w:pPr>
            <w:r w:rsidRPr="002F209C">
              <w:rPr>
                <w:sz w:val="20"/>
                <w:szCs w:val="20"/>
              </w:rPr>
              <w:t>6578</w:t>
            </w:r>
          </w:p>
        </w:tc>
        <w:tc>
          <w:tcPr>
            <w:tcW w:w="876" w:type="dxa"/>
            <w:tcBorders>
              <w:top w:val="single" w:sz="4" w:space="0" w:color="auto"/>
              <w:left w:val="single" w:sz="4" w:space="0" w:color="auto"/>
              <w:bottom w:val="single" w:sz="4" w:space="0" w:color="auto"/>
              <w:right w:val="single" w:sz="4" w:space="0" w:color="auto"/>
            </w:tcBorders>
          </w:tcPr>
          <w:p w14:paraId="34BC05BA" w14:textId="77777777" w:rsidR="00306773" w:rsidRPr="002F209C" w:rsidRDefault="00306773" w:rsidP="00035B42">
            <w:pPr>
              <w:jc w:val="both"/>
              <w:rPr>
                <w:sz w:val="20"/>
                <w:szCs w:val="20"/>
              </w:rPr>
            </w:pPr>
            <w:r w:rsidRPr="002F209C">
              <w:rPr>
                <w:sz w:val="20"/>
                <w:szCs w:val="20"/>
              </w:rPr>
              <w:t>79,6</w:t>
            </w:r>
          </w:p>
        </w:tc>
      </w:tr>
      <w:tr w:rsidR="00306773" w:rsidRPr="002F209C" w14:paraId="75EB21D4" w14:textId="77777777" w:rsidTr="002E1D65">
        <w:trPr>
          <w:jc w:val="center"/>
        </w:trPr>
        <w:tc>
          <w:tcPr>
            <w:tcW w:w="2013" w:type="dxa"/>
            <w:tcBorders>
              <w:top w:val="single" w:sz="4" w:space="0" w:color="auto"/>
              <w:left w:val="single" w:sz="4" w:space="0" w:color="auto"/>
              <w:bottom w:val="single" w:sz="4" w:space="0" w:color="auto"/>
              <w:right w:val="single" w:sz="4" w:space="0" w:color="auto"/>
            </w:tcBorders>
          </w:tcPr>
          <w:p w14:paraId="733957A5" w14:textId="77777777" w:rsidR="00306773" w:rsidRDefault="00306773" w:rsidP="00035B42">
            <w:pPr>
              <w:jc w:val="both"/>
              <w:rPr>
                <w:sz w:val="20"/>
                <w:szCs w:val="20"/>
              </w:rPr>
            </w:pPr>
            <w:r w:rsidRPr="002F209C">
              <w:rPr>
                <w:sz w:val="20"/>
                <w:szCs w:val="20"/>
              </w:rPr>
              <w:t>Красногвардейский район</w:t>
            </w:r>
          </w:p>
          <w:p w14:paraId="79E457FD" w14:textId="77777777" w:rsidR="00306773" w:rsidRPr="002F209C" w:rsidRDefault="00306773" w:rsidP="00035B4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48107946" w14:textId="77777777" w:rsidR="00306773" w:rsidRPr="002F209C" w:rsidRDefault="00306773" w:rsidP="00035B42">
            <w:pPr>
              <w:jc w:val="both"/>
              <w:rPr>
                <w:sz w:val="20"/>
                <w:szCs w:val="20"/>
              </w:rPr>
            </w:pPr>
            <w:r w:rsidRPr="002F209C">
              <w:rPr>
                <w:sz w:val="20"/>
                <w:szCs w:val="20"/>
              </w:rPr>
              <w:t>3595</w:t>
            </w:r>
          </w:p>
        </w:tc>
        <w:tc>
          <w:tcPr>
            <w:tcW w:w="888" w:type="dxa"/>
            <w:tcBorders>
              <w:top w:val="single" w:sz="4" w:space="0" w:color="auto"/>
              <w:left w:val="single" w:sz="4" w:space="0" w:color="auto"/>
              <w:bottom w:val="single" w:sz="4" w:space="0" w:color="auto"/>
              <w:right w:val="single" w:sz="4" w:space="0" w:color="auto"/>
            </w:tcBorders>
          </w:tcPr>
          <w:p w14:paraId="3B094FB7" w14:textId="77777777" w:rsidR="00306773" w:rsidRPr="002F209C" w:rsidRDefault="00306773" w:rsidP="00035B42">
            <w:pPr>
              <w:jc w:val="both"/>
              <w:rPr>
                <w:sz w:val="20"/>
                <w:szCs w:val="20"/>
              </w:rPr>
            </w:pPr>
            <w:r w:rsidRPr="002F209C">
              <w:rPr>
                <w:sz w:val="20"/>
                <w:szCs w:val="20"/>
              </w:rPr>
              <w:t>2088</w:t>
            </w:r>
          </w:p>
        </w:tc>
        <w:tc>
          <w:tcPr>
            <w:tcW w:w="747" w:type="dxa"/>
            <w:tcBorders>
              <w:top w:val="single" w:sz="4" w:space="0" w:color="auto"/>
              <w:left w:val="single" w:sz="4" w:space="0" w:color="auto"/>
              <w:bottom w:val="single" w:sz="4" w:space="0" w:color="auto"/>
              <w:right w:val="single" w:sz="4" w:space="0" w:color="auto"/>
            </w:tcBorders>
          </w:tcPr>
          <w:p w14:paraId="6F43FEC9" w14:textId="77777777" w:rsidR="00306773" w:rsidRPr="002F209C" w:rsidRDefault="00306773" w:rsidP="00035B42">
            <w:pPr>
              <w:jc w:val="both"/>
              <w:rPr>
                <w:sz w:val="20"/>
                <w:szCs w:val="20"/>
              </w:rPr>
            </w:pPr>
            <w:r w:rsidRPr="002F209C">
              <w:rPr>
                <w:sz w:val="20"/>
                <w:szCs w:val="20"/>
              </w:rPr>
              <w:t>58,1</w:t>
            </w:r>
          </w:p>
        </w:tc>
        <w:tc>
          <w:tcPr>
            <w:tcW w:w="851" w:type="dxa"/>
            <w:tcBorders>
              <w:top w:val="single" w:sz="4" w:space="0" w:color="auto"/>
              <w:left w:val="single" w:sz="4" w:space="0" w:color="auto"/>
              <w:bottom w:val="single" w:sz="4" w:space="0" w:color="auto"/>
              <w:right w:val="single" w:sz="4" w:space="0" w:color="auto"/>
            </w:tcBorders>
          </w:tcPr>
          <w:p w14:paraId="1E926706" w14:textId="77777777" w:rsidR="00306773" w:rsidRPr="002F209C" w:rsidRDefault="00306773" w:rsidP="00035B42">
            <w:pPr>
              <w:jc w:val="both"/>
              <w:rPr>
                <w:sz w:val="20"/>
                <w:szCs w:val="20"/>
              </w:rPr>
            </w:pPr>
            <w:r w:rsidRPr="002F209C">
              <w:rPr>
                <w:sz w:val="20"/>
                <w:szCs w:val="20"/>
              </w:rPr>
              <w:t>3650</w:t>
            </w:r>
          </w:p>
        </w:tc>
        <w:tc>
          <w:tcPr>
            <w:tcW w:w="1058" w:type="dxa"/>
            <w:tcBorders>
              <w:top w:val="single" w:sz="4" w:space="0" w:color="auto"/>
              <w:left w:val="single" w:sz="4" w:space="0" w:color="auto"/>
              <w:bottom w:val="single" w:sz="4" w:space="0" w:color="auto"/>
              <w:right w:val="single" w:sz="4" w:space="0" w:color="auto"/>
            </w:tcBorders>
          </w:tcPr>
          <w:p w14:paraId="71870A59" w14:textId="77777777" w:rsidR="00306773" w:rsidRPr="002F209C" w:rsidRDefault="00306773" w:rsidP="00035B42">
            <w:pPr>
              <w:jc w:val="both"/>
              <w:rPr>
                <w:sz w:val="20"/>
                <w:szCs w:val="20"/>
              </w:rPr>
            </w:pPr>
            <w:r w:rsidRPr="002F209C">
              <w:rPr>
                <w:sz w:val="20"/>
                <w:szCs w:val="20"/>
              </w:rPr>
              <w:t>2812</w:t>
            </w:r>
          </w:p>
        </w:tc>
        <w:tc>
          <w:tcPr>
            <w:tcW w:w="850" w:type="dxa"/>
            <w:tcBorders>
              <w:top w:val="single" w:sz="4" w:space="0" w:color="auto"/>
              <w:left w:val="single" w:sz="4" w:space="0" w:color="auto"/>
              <w:bottom w:val="single" w:sz="4" w:space="0" w:color="auto"/>
              <w:right w:val="single" w:sz="4" w:space="0" w:color="auto"/>
            </w:tcBorders>
          </w:tcPr>
          <w:p w14:paraId="64A4E8DF" w14:textId="77777777" w:rsidR="00306773" w:rsidRPr="002F209C" w:rsidRDefault="00306773" w:rsidP="00035B42">
            <w:pPr>
              <w:jc w:val="both"/>
              <w:rPr>
                <w:sz w:val="20"/>
                <w:szCs w:val="20"/>
              </w:rPr>
            </w:pPr>
            <w:r w:rsidRPr="002F209C">
              <w:rPr>
                <w:sz w:val="20"/>
                <w:szCs w:val="20"/>
              </w:rPr>
              <w:t>77,0</w:t>
            </w:r>
          </w:p>
        </w:tc>
        <w:tc>
          <w:tcPr>
            <w:tcW w:w="993" w:type="dxa"/>
            <w:tcBorders>
              <w:top w:val="single" w:sz="4" w:space="0" w:color="auto"/>
              <w:left w:val="single" w:sz="4" w:space="0" w:color="auto"/>
              <w:bottom w:val="single" w:sz="4" w:space="0" w:color="auto"/>
              <w:right w:val="single" w:sz="4" w:space="0" w:color="auto"/>
            </w:tcBorders>
          </w:tcPr>
          <w:p w14:paraId="2586AC9F" w14:textId="77777777" w:rsidR="00306773" w:rsidRPr="002F209C" w:rsidRDefault="00306773" w:rsidP="00035B42">
            <w:pPr>
              <w:jc w:val="both"/>
              <w:rPr>
                <w:sz w:val="20"/>
                <w:szCs w:val="20"/>
              </w:rPr>
            </w:pPr>
            <w:r w:rsidRPr="002F209C">
              <w:rPr>
                <w:sz w:val="20"/>
                <w:szCs w:val="20"/>
              </w:rPr>
              <w:t>3587</w:t>
            </w:r>
          </w:p>
        </w:tc>
        <w:tc>
          <w:tcPr>
            <w:tcW w:w="1134" w:type="dxa"/>
            <w:tcBorders>
              <w:top w:val="single" w:sz="4" w:space="0" w:color="auto"/>
              <w:left w:val="single" w:sz="4" w:space="0" w:color="auto"/>
              <w:bottom w:val="single" w:sz="4" w:space="0" w:color="auto"/>
              <w:right w:val="single" w:sz="4" w:space="0" w:color="auto"/>
            </w:tcBorders>
          </w:tcPr>
          <w:p w14:paraId="3A992209" w14:textId="77777777" w:rsidR="00306773" w:rsidRPr="002F209C" w:rsidRDefault="00306773" w:rsidP="00035B42">
            <w:pPr>
              <w:jc w:val="both"/>
              <w:rPr>
                <w:sz w:val="20"/>
                <w:szCs w:val="20"/>
              </w:rPr>
            </w:pPr>
            <w:r w:rsidRPr="002F209C">
              <w:rPr>
                <w:sz w:val="20"/>
                <w:szCs w:val="20"/>
              </w:rPr>
              <w:t>2939</w:t>
            </w:r>
          </w:p>
        </w:tc>
        <w:tc>
          <w:tcPr>
            <w:tcW w:w="876" w:type="dxa"/>
            <w:tcBorders>
              <w:top w:val="single" w:sz="4" w:space="0" w:color="auto"/>
              <w:left w:val="single" w:sz="4" w:space="0" w:color="auto"/>
              <w:bottom w:val="single" w:sz="4" w:space="0" w:color="auto"/>
              <w:right w:val="single" w:sz="4" w:space="0" w:color="auto"/>
            </w:tcBorders>
          </w:tcPr>
          <w:p w14:paraId="1FBB77AE" w14:textId="77777777" w:rsidR="00306773" w:rsidRPr="002F209C" w:rsidRDefault="00306773" w:rsidP="00035B42">
            <w:pPr>
              <w:jc w:val="both"/>
              <w:rPr>
                <w:sz w:val="20"/>
                <w:szCs w:val="20"/>
              </w:rPr>
            </w:pPr>
            <w:r w:rsidRPr="002F209C">
              <w:rPr>
                <w:sz w:val="20"/>
                <w:szCs w:val="20"/>
              </w:rPr>
              <w:t>81,9</w:t>
            </w:r>
          </w:p>
        </w:tc>
      </w:tr>
      <w:tr w:rsidR="00306773" w:rsidRPr="002F209C" w14:paraId="14F9E37F" w14:textId="77777777" w:rsidTr="002E1D65">
        <w:trPr>
          <w:jc w:val="center"/>
        </w:trPr>
        <w:tc>
          <w:tcPr>
            <w:tcW w:w="2013" w:type="dxa"/>
            <w:tcBorders>
              <w:top w:val="single" w:sz="4" w:space="0" w:color="auto"/>
              <w:left w:val="single" w:sz="4" w:space="0" w:color="auto"/>
              <w:bottom w:val="single" w:sz="4" w:space="0" w:color="auto"/>
              <w:right w:val="single" w:sz="4" w:space="0" w:color="auto"/>
            </w:tcBorders>
          </w:tcPr>
          <w:p w14:paraId="587DB721" w14:textId="77777777" w:rsidR="00306773" w:rsidRDefault="00306773" w:rsidP="00035B42">
            <w:pPr>
              <w:jc w:val="both"/>
              <w:rPr>
                <w:sz w:val="20"/>
                <w:szCs w:val="20"/>
              </w:rPr>
            </w:pPr>
            <w:r w:rsidRPr="002F209C">
              <w:rPr>
                <w:sz w:val="20"/>
                <w:szCs w:val="20"/>
              </w:rPr>
              <w:t>Государственные образовательные учреждения</w:t>
            </w:r>
          </w:p>
          <w:p w14:paraId="69E7433A" w14:textId="77777777" w:rsidR="00306773" w:rsidRPr="002F209C" w:rsidRDefault="00306773" w:rsidP="00035B4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680B0AE5" w14:textId="77777777" w:rsidR="00306773" w:rsidRPr="002F209C" w:rsidRDefault="00306773" w:rsidP="00035B42">
            <w:pPr>
              <w:jc w:val="both"/>
              <w:rPr>
                <w:sz w:val="20"/>
                <w:szCs w:val="20"/>
              </w:rPr>
            </w:pPr>
            <w:r w:rsidRPr="002F209C">
              <w:rPr>
                <w:sz w:val="20"/>
                <w:szCs w:val="20"/>
              </w:rPr>
              <w:t>-</w:t>
            </w:r>
          </w:p>
        </w:tc>
        <w:tc>
          <w:tcPr>
            <w:tcW w:w="888" w:type="dxa"/>
            <w:tcBorders>
              <w:top w:val="single" w:sz="4" w:space="0" w:color="auto"/>
              <w:left w:val="single" w:sz="4" w:space="0" w:color="auto"/>
              <w:bottom w:val="single" w:sz="4" w:space="0" w:color="auto"/>
              <w:right w:val="single" w:sz="4" w:space="0" w:color="auto"/>
            </w:tcBorders>
          </w:tcPr>
          <w:p w14:paraId="0AADD294" w14:textId="77777777" w:rsidR="00306773" w:rsidRPr="002F209C" w:rsidRDefault="00306773" w:rsidP="00035B42">
            <w:pPr>
              <w:jc w:val="both"/>
              <w:rPr>
                <w:sz w:val="20"/>
                <w:szCs w:val="20"/>
              </w:rPr>
            </w:pPr>
            <w:r w:rsidRPr="002F209C">
              <w:rPr>
                <w:sz w:val="20"/>
                <w:szCs w:val="20"/>
              </w:rPr>
              <w:t>-</w:t>
            </w:r>
          </w:p>
        </w:tc>
        <w:tc>
          <w:tcPr>
            <w:tcW w:w="747" w:type="dxa"/>
            <w:tcBorders>
              <w:top w:val="single" w:sz="4" w:space="0" w:color="auto"/>
              <w:left w:val="single" w:sz="4" w:space="0" w:color="auto"/>
              <w:bottom w:val="single" w:sz="4" w:space="0" w:color="auto"/>
              <w:right w:val="single" w:sz="4" w:space="0" w:color="auto"/>
            </w:tcBorders>
          </w:tcPr>
          <w:p w14:paraId="49743402" w14:textId="77777777" w:rsidR="00306773" w:rsidRPr="002F209C" w:rsidRDefault="00306773" w:rsidP="00035B42">
            <w:pPr>
              <w:jc w:val="both"/>
              <w:rPr>
                <w:sz w:val="20"/>
                <w:szCs w:val="20"/>
              </w:rPr>
            </w:pPr>
            <w:r w:rsidRPr="002F209C">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09FC0C11" w14:textId="77777777" w:rsidR="00306773" w:rsidRPr="002F209C" w:rsidRDefault="00306773" w:rsidP="00035B42">
            <w:pPr>
              <w:jc w:val="both"/>
              <w:rPr>
                <w:sz w:val="20"/>
                <w:szCs w:val="20"/>
              </w:rPr>
            </w:pPr>
            <w:r w:rsidRPr="002F209C">
              <w:rPr>
                <w:sz w:val="20"/>
                <w:szCs w:val="20"/>
              </w:rPr>
              <w:t>1248</w:t>
            </w:r>
          </w:p>
        </w:tc>
        <w:tc>
          <w:tcPr>
            <w:tcW w:w="1058" w:type="dxa"/>
            <w:tcBorders>
              <w:top w:val="single" w:sz="4" w:space="0" w:color="auto"/>
              <w:left w:val="single" w:sz="4" w:space="0" w:color="auto"/>
              <w:bottom w:val="single" w:sz="4" w:space="0" w:color="auto"/>
              <w:right w:val="single" w:sz="4" w:space="0" w:color="auto"/>
            </w:tcBorders>
          </w:tcPr>
          <w:p w14:paraId="2567ABC3" w14:textId="77777777" w:rsidR="00306773" w:rsidRPr="002F209C" w:rsidRDefault="00306773" w:rsidP="00035B42">
            <w:pPr>
              <w:jc w:val="both"/>
              <w:rPr>
                <w:sz w:val="20"/>
                <w:szCs w:val="20"/>
              </w:rPr>
            </w:pPr>
            <w:r w:rsidRPr="002F209C">
              <w:rPr>
                <w:sz w:val="20"/>
                <w:szCs w:val="20"/>
              </w:rPr>
              <w:t>666</w:t>
            </w:r>
          </w:p>
        </w:tc>
        <w:tc>
          <w:tcPr>
            <w:tcW w:w="850" w:type="dxa"/>
            <w:tcBorders>
              <w:top w:val="single" w:sz="4" w:space="0" w:color="auto"/>
              <w:left w:val="single" w:sz="4" w:space="0" w:color="auto"/>
              <w:bottom w:val="single" w:sz="4" w:space="0" w:color="auto"/>
              <w:right w:val="single" w:sz="4" w:space="0" w:color="auto"/>
            </w:tcBorders>
          </w:tcPr>
          <w:p w14:paraId="15352B8A" w14:textId="77777777" w:rsidR="00306773" w:rsidRPr="002F209C" w:rsidRDefault="00306773" w:rsidP="00035B42">
            <w:pPr>
              <w:jc w:val="both"/>
              <w:rPr>
                <w:sz w:val="20"/>
                <w:szCs w:val="20"/>
              </w:rPr>
            </w:pPr>
            <w:r w:rsidRPr="002F209C">
              <w:rPr>
                <w:sz w:val="20"/>
                <w:szCs w:val="20"/>
              </w:rPr>
              <w:t>54,0</w:t>
            </w:r>
          </w:p>
        </w:tc>
        <w:tc>
          <w:tcPr>
            <w:tcW w:w="993" w:type="dxa"/>
            <w:tcBorders>
              <w:top w:val="single" w:sz="4" w:space="0" w:color="auto"/>
              <w:left w:val="single" w:sz="4" w:space="0" w:color="auto"/>
              <w:bottom w:val="single" w:sz="4" w:space="0" w:color="auto"/>
              <w:right w:val="single" w:sz="4" w:space="0" w:color="auto"/>
            </w:tcBorders>
          </w:tcPr>
          <w:p w14:paraId="33D3FC7D" w14:textId="77777777" w:rsidR="00306773" w:rsidRPr="002F209C" w:rsidRDefault="00306773" w:rsidP="00035B42">
            <w:pPr>
              <w:jc w:val="both"/>
              <w:rPr>
                <w:sz w:val="20"/>
                <w:szCs w:val="20"/>
              </w:rPr>
            </w:pPr>
            <w:r w:rsidRPr="002F209C">
              <w:rPr>
                <w:sz w:val="20"/>
                <w:szCs w:val="20"/>
              </w:rPr>
              <w:t>1151</w:t>
            </w:r>
          </w:p>
        </w:tc>
        <w:tc>
          <w:tcPr>
            <w:tcW w:w="1134" w:type="dxa"/>
            <w:tcBorders>
              <w:top w:val="single" w:sz="4" w:space="0" w:color="auto"/>
              <w:left w:val="single" w:sz="4" w:space="0" w:color="auto"/>
              <w:bottom w:val="single" w:sz="4" w:space="0" w:color="auto"/>
              <w:right w:val="single" w:sz="4" w:space="0" w:color="auto"/>
            </w:tcBorders>
          </w:tcPr>
          <w:p w14:paraId="668A1974" w14:textId="77777777" w:rsidR="00306773" w:rsidRPr="002F209C" w:rsidRDefault="00306773" w:rsidP="00035B42">
            <w:pPr>
              <w:jc w:val="both"/>
              <w:rPr>
                <w:sz w:val="20"/>
                <w:szCs w:val="20"/>
              </w:rPr>
            </w:pPr>
            <w:r w:rsidRPr="002F209C">
              <w:rPr>
                <w:sz w:val="20"/>
                <w:szCs w:val="20"/>
              </w:rPr>
              <w:t>715</w:t>
            </w:r>
          </w:p>
        </w:tc>
        <w:tc>
          <w:tcPr>
            <w:tcW w:w="876" w:type="dxa"/>
            <w:tcBorders>
              <w:top w:val="single" w:sz="4" w:space="0" w:color="auto"/>
              <w:left w:val="single" w:sz="4" w:space="0" w:color="auto"/>
              <w:bottom w:val="single" w:sz="4" w:space="0" w:color="auto"/>
              <w:right w:val="single" w:sz="4" w:space="0" w:color="auto"/>
            </w:tcBorders>
          </w:tcPr>
          <w:p w14:paraId="5AFF735F" w14:textId="77777777" w:rsidR="00306773" w:rsidRPr="002F209C" w:rsidRDefault="00306773" w:rsidP="00035B42">
            <w:pPr>
              <w:jc w:val="both"/>
              <w:rPr>
                <w:sz w:val="20"/>
                <w:szCs w:val="20"/>
              </w:rPr>
            </w:pPr>
            <w:r w:rsidRPr="002F209C">
              <w:rPr>
                <w:sz w:val="20"/>
                <w:szCs w:val="20"/>
              </w:rPr>
              <w:t>62,1</w:t>
            </w:r>
          </w:p>
        </w:tc>
      </w:tr>
      <w:tr w:rsidR="00306773" w:rsidRPr="002F209C" w14:paraId="58D5B81F" w14:textId="77777777" w:rsidTr="002E1D65">
        <w:trPr>
          <w:jc w:val="center"/>
        </w:trPr>
        <w:tc>
          <w:tcPr>
            <w:tcW w:w="2013" w:type="dxa"/>
            <w:tcBorders>
              <w:top w:val="single" w:sz="4" w:space="0" w:color="auto"/>
              <w:left w:val="single" w:sz="4" w:space="0" w:color="auto"/>
              <w:bottom w:val="single" w:sz="4" w:space="0" w:color="auto"/>
              <w:right w:val="single" w:sz="4" w:space="0" w:color="auto"/>
            </w:tcBorders>
          </w:tcPr>
          <w:p w14:paraId="51994CC3" w14:textId="77777777" w:rsidR="00306773" w:rsidRDefault="00306773" w:rsidP="00035B42">
            <w:pPr>
              <w:jc w:val="both"/>
              <w:rPr>
                <w:sz w:val="20"/>
                <w:szCs w:val="20"/>
              </w:rPr>
            </w:pPr>
            <w:r w:rsidRPr="002F209C">
              <w:rPr>
                <w:sz w:val="20"/>
                <w:szCs w:val="20"/>
              </w:rPr>
              <w:t>Иные</w:t>
            </w:r>
            <w:r>
              <w:rPr>
                <w:sz w:val="20"/>
                <w:szCs w:val="20"/>
              </w:rPr>
              <w:t xml:space="preserve"> образовательные организации</w:t>
            </w:r>
          </w:p>
          <w:p w14:paraId="0122B594" w14:textId="77777777" w:rsidR="00306773" w:rsidRPr="002F209C" w:rsidRDefault="00306773" w:rsidP="00035B4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2B9C8EFD" w14:textId="77777777" w:rsidR="00306773" w:rsidRPr="002F209C" w:rsidRDefault="00306773" w:rsidP="00035B42">
            <w:pPr>
              <w:jc w:val="both"/>
              <w:rPr>
                <w:sz w:val="20"/>
                <w:szCs w:val="20"/>
              </w:rPr>
            </w:pPr>
            <w:r w:rsidRPr="002F209C">
              <w:rPr>
                <w:sz w:val="20"/>
                <w:szCs w:val="20"/>
              </w:rPr>
              <w:t>-</w:t>
            </w:r>
          </w:p>
        </w:tc>
        <w:tc>
          <w:tcPr>
            <w:tcW w:w="888" w:type="dxa"/>
            <w:tcBorders>
              <w:top w:val="single" w:sz="4" w:space="0" w:color="auto"/>
              <w:left w:val="single" w:sz="4" w:space="0" w:color="auto"/>
              <w:bottom w:val="single" w:sz="4" w:space="0" w:color="auto"/>
              <w:right w:val="single" w:sz="4" w:space="0" w:color="auto"/>
            </w:tcBorders>
          </w:tcPr>
          <w:p w14:paraId="3026376F" w14:textId="77777777" w:rsidR="00306773" w:rsidRPr="002F209C" w:rsidRDefault="00306773" w:rsidP="00035B42">
            <w:pPr>
              <w:jc w:val="both"/>
              <w:rPr>
                <w:sz w:val="20"/>
                <w:szCs w:val="20"/>
              </w:rPr>
            </w:pPr>
            <w:r w:rsidRPr="002F209C">
              <w:rPr>
                <w:sz w:val="20"/>
                <w:szCs w:val="20"/>
              </w:rPr>
              <w:t>-</w:t>
            </w:r>
          </w:p>
        </w:tc>
        <w:tc>
          <w:tcPr>
            <w:tcW w:w="747" w:type="dxa"/>
            <w:tcBorders>
              <w:top w:val="single" w:sz="4" w:space="0" w:color="auto"/>
              <w:left w:val="single" w:sz="4" w:space="0" w:color="auto"/>
              <w:bottom w:val="single" w:sz="4" w:space="0" w:color="auto"/>
              <w:right w:val="single" w:sz="4" w:space="0" w:color="auto"/>
            </w:tcBorders>
          </w:tcPr>
          <w:p w14:paraId="45297328" w14:textId="77777777" w:rsidR="00306773" w:rsidRPr="002F209C" w:rsidRDefault="00306773" w:rsidP="00035B42">
            <w:pPr>
              <w:jc w:val="both"/>
              <w:rPr>
                <w:sz w:val="20"/>
                <w:szCs w:val="20"/>
              </w:rPr>
            </w:pPr>
            <w:r w:rsidRPr="002F209C">
              <w:rPr>
                <w:sz w:val="20"/>
                <w:szCs w:val="20"/>
              </w:rPr>
              <w:t>-</w:t>
            </w:r>
          </w:p>
        </w:tc>
        <w:tc>
          <w:tcPr>
            <w:tcW w:w="851" w:type="dxa"/>
            <w:tcBorders>
              <w:top w:val="single" w:sz="4" w:space="0" w:color="auto"/>
              <w:left w:val="single" w:sz="4" w:space="0" w:color="auto"/>
              <w:bottom w:val="single" w:sz="4" w:space="0" w:color="auto"/>
              <w:right w:val="single" w:sz="4" w:space="0" w:color="auto"/>
            </w:tcBorders>
          </w:tcPr>
          <w:p w14:paraId="62338ED9" w14:textId="77777777" w:rsidR="00306773" w:rsidRPr="002F209C" w:rsidRDefault="00306773" w:rsidP="00035B42">
            <w:pPr>
              <w:jc w:val="both"/>
              <w:rPr>
                <w:sz w:val="20"/>
                <w:szCs w:val="20"/>
              </w:rPr>
            </w:pPr>
            <w:r w:rsidRPr="002F209C">
              <w:rPr>
                <w:sz w:val="20"/>
                <w:szCs w:val="20"/>
              </w:rPr>
              <w:t>194</w:t>
            </w:r>
          </w:p>
        </w:tc>
        <w:tc>
          <w:tcPr>
            <w:tcW w:w="1058" w:type="dxa"/>
            <w:tcBorders>
              <w:top w:val="single" w:sz="4" w:space="0" w:color="auto"/>
              <w:left w:val="single" w:sz="4" w:space="0" w:color="auto"/>
              <w:bottom w:val="single" w:sz="4" w:space="0" w:color="auto"/>
              <w:right w:val="single" w:sz="4" w:space="0" w:color="auto"/>
            </w:tcBorders>
          </w:tcPr>
          <w:p w14:paraId="6EFBFDBC" w14:textId="77777777" w:rsidR="00306773" w:rsidRPr="002F209C" w:rsidRDefault="00306773" w:rsidP="00035B42">
            <w:pPr>
              <w:jc w:val="both"/>
              <w:rPr>
                <w:sz w:val="20"/>
                <w:szCs w:val="20"/>
              </w:rPr>
            </w:pPr>
            <w:r w:rsidRPr="002F209C">
              <w:rPr>
                <w:sz w:val="20"/>
                <w:szCs w:val="20"/>
              </w:rPr>
              <w:t>110</w:t>
            </w:r>
          </w:p>
        </w:tc>
        <w:tc>
          <w:tcPr>
            <w:tcW w:w="850" w:type="dxa"/>
            <w:tcBorders>
              <w:top w:val="single" w:sz="4" w:space="0" w:color="auto"/>
              <w:left w:val="single" w:sz="4" w:space="0" w:color="auto"/>
              <w:bottom w:val="single" w:sz="4" w:space="0" w:color="auto"/>
              <w:right w:val="single" w:sz="4" w:space="0" w:color="auto"/>
            </w:tcBorders>
          </w:tcPr>
          <w:p w14:paraId="54420C82" w14:textId="77777777" w:rsidR="00306773" w:rsidRPr="002F209C" w:rsidRDefault="00306773" w:rsidP="00035B42">
            <w:pPr>
              <w:jc w:val="both"/>
              <w:rPr>
                <w:sz w:val="20"/>
                <w:szCs w:val="20"/>
              </w:rPr>
            </w:pPr>
            <w:r w:rsidRPr="002F209C">
              <w:rPr>
                <w:sz w:val="20"/>
                <w:szCs w:val="20"/>
              </w:rPr>
              <w:t>58,0</w:t>
            </w:r>
          </w:p>
        </w:tc>
        <w:tc>
          <w:tcPr>
            <w:tcW w:w="993" w:type="dxa"/>
            <w:tcBorders>
              <w:top w:val="single" w:sz="4" w:space="0" w:color="auto"/>
              <w:left w:val="single" w:sz="4" w:space="0" w:color="auto"/>
              <w:bottom w:val="single" w:sz="4" w:space="0" w:color="auto"/>
              <w:right w:val="single" w:sz="4" w:space="0" w:color="auto"/>
            </w:tcBorders>
          </w:tcPr>
          <w:p w14:paraId="04E6B0C5" w14:textId="77777777" w:rsidR="00306773" w:rsidRPr="002F209C" w:rsidRDefault="00306773" w:rsidP="00035B42">
            <w:pPr>
              <w:jc w:val="both"/>
              <w:rPr>
                <w:sz w:val="20"/>
                <w:szCs w:val="20"/>
              </w:rPr>
            </w:pPr>
            <w:r w:rsidRPr="002F209C">
              <w:rPr>
                <w:sz w:val="20"/>
                <w:szCs w:val="20"/>
              </w:rPr>
              <w:t>123</w:t>
            </w:r>
          </w:p>
        </w:tc>
        <w:tc>
          <w:tcPr>
            <w:tcW w:w="1134" w:type="dxa"/>
            <w:tcBorders>
              <w:top w:val="single" w:sz="4" w:space="0" w:color="auto"/>
              <w:left w:val="single" w:sz="4" w:space="0" w:color="auto"/>
              <w:bottom w:val="single" w:sz="4" w:space="0" w:color="auto"/>
              <w:right w:val="single" w:sz="4" w:space="0" w:color="auto"/>
            </w:tcBorders>
          </w:tcPr>
          <w:p w14:paraId="21182B5E" w14:textId="77777777" w:rsidR="00306773" w:rsidRPr="002F209C" w:rsidRDefault="00306773" w:rsidP="00035B42">
            <w:pPr>
              <w:jc w:val="both"/>
              <w:rPr>
                <w:sz w:val="20"/>
                <w:szCs w:val="20"/>
              </w:rPr>
            </w:pPr>
            <w:r w:rsidRPr="002F209C">
              <w:rPr>
                <w:sz w:val="20"/>
                <w:szCs w:val="20"/>
              </w:rPr>
              <w:t>78</w:t>
            </w:r>
          </w:p>
        </w:tc>
        <w:tc>
          <w:tcPr>
            <w:tcW w:w="876" w:type="dxa"/>
            <w:tcBorders>
              <w:top w:val="single" w:sz="4" w:space="0" w:color="auto"/>
              <w:left w:val="single" w:sz="4" w:space="0" w:color="auto"/>
              <w:bottom w:val="single" w:sz="4" w:space="0" w:color="auto"/>
              <w:right w:val="single" w:sz="4" w:space="0" w:color="auto"/>
            </w:tcBorders>
          </w:tcPr>
          <w:p w14:paraId="374478A9" w14:textId="77777777" w:rsidR="00306773" w:rsidRPr="002F209C" w:rsidRDefault="00306773" w:rsidP="00035B42">
            <w:pPr>
              <w:jc w:val="both"/>
              <w:rPr>
                <w:sz w:val="20"/>
                <w:szCs w:val="20"/>
              </w:rPr>
            </w:pPr>
            <w:r w:rsidRPr="002F209C">
              <w:rPr>
                <w:sz w:val="20"/>
                <w:szCs w:val="20"/>
              </w:rPr>
              <w:t>63,4</w:t>
            </w:r>
          </w:p>
        </w:tc>
      </w:tr>
      <w:tr w:rsidR="00306773" w:rsidRPr="002F209C" w14:paraId="67F1B280" w14:textId="77777777" w:rsidTr="002E1D65">
        <w:trPr>
          <w:jc w:val="center"/>
        </w:trPr>
        <w:tc>
          <w:tcPr>
            <w:tcW w:w="2013" w:type="dxa"/>
            <w:tcBorders>
              <w:top w:val="single" w:sz="4" w:space="0" w:color="auto"/>
              <w:left w:val="single" w:sz="4" w:space="0" w:color="auto"/>
              <w:bottom w:val="single" w:sz="4" w:space="0" w:color="auto"/>
              <w:right w:val="single" w:sz="4" w:space="0" w:color="auto"/>
            </w:tcBorders>
          </w:tcPr>
          <w:p w14:paraId="1A05571A" w14:textId="77777777" w:rsidR="00306773" w:rsidRPr="002F209C" w:rsidRDefault="00306773" w:rsidP="00035B42">
            <w:pPr>
              <w:jc w:val="both"/>
              <w:rPr>
                <w:sz w:val="20"/>
                <w:szCs w:val="20"/>
              </w:rPr>
            </w:pPr>
            <w:r w:rsidRPr="002F209C">
              <w:rPr>
                <w:sz w:val="20"/>
                <w:szCs w:val="20"/>
              </w:rPr>
              <w:t>Республика Адыгея</w:t>
            </w:r>
          </w:p>
        </w:tc>
        <w:tc>
          <w:tcPr>
            <w:tcW w:w="850" w:type="dxa"/>
            <w:tcBorders>
              <w:top w:val="single" w:sz="4" w:space="0" w:color="auto"/>
              <w:left w:val="single" w:sz="4" w:space="0" w:color="auto"/>
              <w:bottom w:val="single" w:sz="4" w:space="0" w:color="auto"/>
              <w:right w:val="single" w:sz="4" w:space="0" w:color="auto"/>
            </w:tcBorders>
          </w:tcPr>
          <w:p w14:paraId="59EB521E" w14:textId="77777777" w:rsidR="00306773" w:rsidRPr="002F209C" w:rsidRDefault="00306773" w:rsidP="00035B42">
            <w:pPr>
              <w:jc w:val="both"/>
              <w:rPr>
                <w:sz w:val="20"/>
                <w:szCs w:val="20"/>
              </w:rPr>
            </w:pPr>
            <w:r w:rsidRPr="002F209C">
              <w:rPr>
                <w:sz w:val="20"/>
                <w:szCs w:val="20"/>
              </w:rPr>
              <w:t>46072</w:t>
            </w:r>
          </w:p>
        </w:tc>
        <w:tc>
          <w:tcPr>
            <w:tcW w:w="888" w:type="dxa"/>
            <w:tcBorders>
              <w:top w:val="single" w:sz="4" w:space="0" w:color="auto"/>
              <w:left w:val="single" w:sz="4" w:space="0" w:color="auto"/>
              <w:bottom w:val="single" w:sz="4" w:space="0" w:color="auto"/>
              <w:right w:val="single" w:sz="4" w:space="0" w:color="auto"/>
            </w:tcBorders>
          </w:tcPr>
          <w:p w14:paraId="33BA224A" w14:textId="77777777" w:rsidR="00306773" w:rsidRPr="002F209C" w:rsidRDefault="00306773" w:rsidP="00035B42">
            <w:pPr>
              <w:jc w:val="both"/>
              <w:rPr>
                <w:sz w:val="20"/>
                <w:szCs w:val="20"/>
              </w:rPr>
            </w:pPr>
            <w:r w:rsidRPr="002F209C">
              <w:rPr>
                <w:sz w:val="20"/>
                <w:szCs w:val="20"/>
              </w:rPr>
              <w:t>33791</w:t>
            </w:r>
          </w:p>
        </w:tc>
        <w:tc>
          <w:tcPr>
            <w:tcW w:w="747" w:type="dxa"/>
            <w:tcBorders>
              <w:top w:val="single" w:sz="4" w:space="0" w:color="auto"/>
              <w:left w:val="single" w:sz="4" w:space="0" w:color="auto"/>
              <w:bottom w:val="single" w:sz="4" w:space="0" w:color="auto"/>
              <w:right w:val="single" w:sz="4" w:space="0" w:color="auto"/>
            </w:tcBorders>
          </w:tcPr>
          <w:p w14:paraId="06C23F1D" w14:textId="77777777" w:rsidR="00306773" w:rsidRPr="002F209C" w:rsidRDefault="00306773" w:rsidP="00035B42">
            <w:pPr>
              <w:jc w:val="both"/>
              <w:rPr>
                <w:sz w:val="20"/>
                <w:szCs w:val="20"/>
              </w:rPr>
            </w:pPr>
            <w:r w:rsidRPr="002F209C">
              <w:rPr>
                <w:sz w:val="20"/>
                <w:szCs w:val="20"/>
              </w:rPr>
              <w:t>73,3</w:t>
            </w:r>
          </w:p>
        </w:tc>
        <w:tc>
          <w:tcPr>
            <w:tcW w:w="851" w:type="dxa"/>
            <w:tcBorders>
              <w:top w:val="single" w:sz="4" w:space="0" w:color="auto"/>
              <w:left w:val="single" w:sz="4" w:space="0" w:color="auto"/>
              <w:bottom w:val="single" w:sz="4" w:space="0" w:color="auto"/>
              <w:right w:val="single" w:sz="4" w:space="0" w:color="auto"/>
            </w:tcBorders>
          </w:tcPr>
          <w:p w14:paraId="64FBE0EC" w14:textId="77777777" w:rsidR="00306773" w:rsidRPr="002F209C" w:rsidRDefault="00306773" w:rsidP="00035B42">
            <w:pPr>
              <w:jc w:val="both"/>
              <w:rPr>
                <w:sz w:val="20"/>
                <w:szCs w:val="20"/>
              </w:rPr>
            </w:pPr>
            <w:r w:rsidRPr="002F209C">
              <w:rPr>
                <w:sz w:val="20"/>
                <w:szCs w:val="20"/>
              </w:rPr>
              <w:t>47807</w:t>
            </w:r>
          </w:p>
        </w:tc>
        <w:tc>
          <w:tcPr>
            <w:tcW w:w="1058" w:type="dxa"/>
            <w:tcBorders>
              <w:top w:val="single" w:sz="4" w:space="0" w:color="auto"/>
              <w:left w:val="single" w:sz="4" w:space="0" w:color="auto"/>
              <w:bottom w:val="single" w:sz="4" w:space="0" w:color="auto"/>
              <w:right w:val="single" w:sz="4" w:space="0" w:color="auto"/>
            </w:tcBorders>
          </w:tcPr>
          <w:p w14:paraId="2DF0B014" w14:textId="77777777" w:rsidR="00306773" w:rsidRPr="002F209C" w:rsidRDefault="00306773" w:rsidP="00035B42">
            <w:pPr>
              <w:jc w:val="both"/>
              <w:rPr>
                <w:sz w:val="20"/>
                <w:szCs w:val="20"/>
              </w:rPr>
            </w:pPr>
            <w:r w:rsidRPr="002F209C">
              <w:rPr>
                <w:sz w:val="20"/>
                <w:szCs w:val="20"/>
              </w:rPr>
              <w:t>33901</w:t>
            </w:r>
          </w:p>
        </w:tc>
        <w:tc>
          <w:tcPr>
            <w:tcW w:w="850" w:type="dxa"/>
            <w:tcBorders>
              <w:top w:val="single" w:sz="4" w:space="0" w:color="auto"/>
              <w:left w:val="single" w:sz="4" w:space="0" w:color="auto"/>
              <w:bottom w:val="single" w:sz="4" w:space="0" w:color="auto"/>
              <w:right w:val="single" w:sz="4" w:space="0" w:color="auto"/>
            </w:tcBorders>
          </w:tcPr>
          <w:p w14:paraId="059FA9CA" w14:textId="77777777" w:rsidR="00306773" w:rsidRPr="002F209C" w:rsidRDefault="00306773" w:rsidP="00035B42">
            <w:pPr>
              <w:jc w:val="both"/>
              <w:rPr>
                <w:sz w:val="20"/>
                <w:szCs w:val="20"/>
              </w:rPr>
            </w:pPr>
            <w:r w:rsidRPr="002F209C">
              <w:rPr>
                <w:sz w:val="20"/>
                <w:szCs w:val="20"/>
              </w:rPr>
              <w:t>70,7</w:t>
            </w:r>
          </w:p>
        </w:tc>
        <w:tc>
          <w:tcPr>
            <w:tcW w:w="993" w:type="dxa"/>
            <w:tcBorders>
              <w:top w:val="single" w:sz="4" w:space="0" w:color="auto"/>
              <w:left w:val="single" w:sz="4" w:space="0" w:color="auto"/>
              <w:bottom w:val="single" w:sz="4" w:space="0" w:color="auto"/>
              <w:right w:val="single" w:sz="4" w:space="0" w:color="auto"/>
            </w:tcBorders>
          </w:tcPr>
          <w:p w14:paraId="5941588A" w14:textId="77777777" w:rsidR="00306773" w:rsidRPr="002F209C" w:rsidRDefault="00306773" w:rsidP="00035B42">
            <w:pPr>
              <w:jc w:val="both"/>
              <w:rPr>
                <w:sz w:val="20"/>
                <w:szCs w:val="20"/>
              </w:rPr>
            </w:pPr>
            <w:r w:rsidRPr="002F209C">
              <w:rPr>
                <w:sz w:val="20"/>
                <w:szCs w:val="20"/>
              </w:rPr>
              <w:t>49377</w:t>
            </w:r>
          </w:p>
        </w:tc>
        <w:tc>
          <w:tcPr>
            <w:tcW w:w="1134" w:type="dxa"/>
            <w:tcBorders>
              <w:top w:val="single" w:sz="4" w:space="0" w:color="auto"/>
              <w:left w:val="single" w:sz="4" w:space="0" w:color="auto"/>
              <w:bottom w:val="single" w:sz="4" w:space="0" w:color="auto"/>
              <w:right w:val="single" w:sz="4" w:space="0" w:color="auto"/>
            </w:tcBorders>
          </w:tcPr>
          <w:p w14:paraId="3AEE7BC7" w14:textId="77777777" w:rsidR="00306773" w:rsidRPr="002F209C" w:rsidRDefault="00306773" w:rsidP="00035B42">
            <w:pPr>
              <w:jc w:val="both"/>
              <w:rPr>
                <w:sz w:val="20"/>
                <w:szCs w:val="20"/>
              </w:rPr>
            </w:pPr>
            <w:r w:rsidRPr="002F209C">
              <w:rPr>
                <w:sz w:val="20"/>
                <w:szCs w:val="20"/>
              </w:rPr>
              <w:t>38287</w:t>
            </w:r>
          </w:p>
        </w:tc>
        <w:tc>
          <w:tcPr>
            <w:tcW w:w="876" w:type="dxa"/>
            <w:tcBorders>
              <w:top w:val="single" w:sz="4" w:space="0" w:color="auto"/>
              <w:left w:val="single" w:sz="4" w:space="0" w:color="auto"/>
              <w:bottom w:val="single" w:sz="4" w:space="0" w:color="auto"/>
              <w:right w:val="single" w:sz="4" w:space="0" w:color="auto"/>
            </w:tcBorders>
          </w:tcPr>
          <w:p w14:paraId="6A0F4C5E" w14:textId="77777777" w:rsidR="00306773" w:rsidRPr="002F209C" w:rsidRDefault="00306773" w:rsidP="00035B42">
            <w:pPr>
              <w:jc w:val="both"/>
              <w:rPr>
                <w:sz w:val="20"/>
                <w:szCs w:val="20"/>
              </w:rPr>
            </w:pPr>
            <w:r w:rsidRPr="002F209C">
              <w:rPr>
                <w:sz w:val="20"/>
                <w:szCs w:val="20"/>
              </w:rPr>
              <w:t>77,5</w:t>
            </w:r>
          </w:p>
        </w:tc>
      </w:tr>
    </w:tbl>
    <w:p w14:paraId="3E59B81C" w14:textId="77777777" w:rsidR="00306773" w:rsidRPr="00330A0C" w:rsidRDefault="00306773" w:rsidP="00306773">
      <w:pPr>
        <w:jc w:val="both"/>
        <w:rPr>
          <w:b/>
          <w:sz w:val="28"/>
          <w:szCs w:val="28"/>
        </w:rPr>
      </w:pPr>
    </w:p>
    <w:p w14:paraId="12F8DB53" w14:textId="77777777" w:rsidR="00306773" w:rsidRPr="00330A0C" w:rsidRDefault="00306773" w:rsidP="00306773">
      <w:pPr>
        <w:ind w:firstLine="708"/>
        <w:jc w:val="both"/>
        <w:rPr>
          <w:sz w:val="28"/>
          <w:szCs w:val="28"/>
        </w:rPr>
      </w:pPr>
      <w:r w:rsidRPr="00330A0C">
        <w:rPr>
          <w:sz w:val="28"/>
          <w:szCs w:val="28"/>
        </w:rPr>
        <w:t>В 2017 году в Республике Адыгея охвачено горячим питанием 98,0% обучающихся начальных классов</w:t>
      </w:r>
      <w:r>
        <w:rPr>
          <w:sz w:val="28"/>
          <w:szCs w:val="28"/>
        </w:rPr>
        <w:t>. В</w:t>
      </w:r>
      <w:r w:rsidRPr="00330A0C">
        <w:rPr>
          <w:sz w:val="28"/>
          <w:szCs w:val="28"/>
        </w:rPr>
        <w:t>ыше республиканского показателя достигнут</w:t>
      </w:r>
      <w:r>
        <w:rPr>
          <w:sz w:val="28"/>
          <w:szCs w:val="28"/>
        </w:rPr>
        <w:t xml:space="preserve"> охват питанием</w:t>
      </w:r>
      <w:r w:rsidRPr="00330A0C">
        <w:rPr>
          <w:sz w:val="28"/>
          <w:szCs w:val="28"/>
        </w:rPr>
        <w:t xml:space="preserve"> в следующих муниципальных образованиях: МО «Город Адыгейск»</w:t>
      </w:r>
      <w:r>
        <w:rPr>
          <w:sz w:val="28"/>
          <w:szCs w:val="28"/>
        </w:rPr>
        <w:t xml:space="preserve"> </w:t>
      </w:r>
      <w:r w:rsidRPr="00330A0C">
        <w:rPr>
          <w:sz w:val="28"/>
          <w:szCs w:val="28"/>
        </w:rPr>
        <w:t>–</w:t>
      </w:r>
      <w:r>
        <w:rPr>
          <w:sz w:val="28"/>
          <w:szCs w:val="28"/>
        </w:rPr>
        <w:t xml:space="preserve"> </w:t>
      </w:r>
      <w:r w:rsidRPr="00330A0C">
        <w:rPr>
          <w:sz w:val="28"/>
          <w:szCs w:val="28"/>
        </w:rPr>
        <w:t>100%, МО «Теу</w:t>
      </w:r>
      <w:r>
        <w:rPr>
          <w:sz w:val="28"/>
          <w:szCs w:val="28"/>
        </w:rPr>
        <w:t>че</w:t>
      </w:r>
      <w:r w:rsidRPr="00330A0C">
        <w:rPr>
          <w:sz w:val="28"/>
          <w:szCs w:val="28"/>
        </w:rPr>
        <w:t>жский район»</w:t>
      </w:r>
      <w:r>
        <w:rPr>
          <w:sz w:val="28"/>
          <w:szCs w:val="28"/>
        </w:rPr>
        <w:t xml:space="preserve"> </w:t>
      </w:r>
      <w:r w:rsidRPr="00330A0C">
        <w:rPr>
          <w:sz w:val="28"/>
          <w:szCs w:val="28"/>
        </w:rPr>
        <w:t xml:space="preserve">–100%, МО «Кошехабльский </w:t>
      </w:r>
      <w:r>
        <w:rPr>
          <w:sz w:val="28"/>
          <w:szCs w:val="28"/>
        </w:rPr>
        <w:t xml:space="preserve">район» </w:t>
      </w:r>
      <w:r w:rsidRPr="00330A0C">
        <w:rPr>
          <w:sz w:val="28"/>
          <w:szCs w:val="28"/>
        </w:rPr>
        <w:t>-</w:t>
      </w:r>
      <w:r>
        <w:rPr>
          <w:sz w:val="28"/>
          <w:szCs w:val="28"/>
        </w:rPr>
        <w:t xml:space="preserve"> </w:t>
      </w:r>
      <w:r w:rsidRPr="00330A0C">
        <w:rPr>
          <w:sz w:val="28"/>
          <w:szCs w:val="28"/>
        </w:rPr>
        <w:t>100%, МО «Майкопский район» – 100%, МО «Красногвардейский район» -100%.</w:t>
      </w:r>
    </w:p>
    <w:p w14:paraId="7002A7C3" w14:textId="77777777" w:rsidR="00306773" w:rsidRDefault="00306773" w:rsidP="00306773">
      <w:pPr>
        <w:jc w:val="both"/>
        <w:rPr>
          <w:sz w:val="28"/>
          <w:szCs w:val="28"/>
        </w:rPr>
      </w:pPr>
    </w:p>
    <w:p w14:paraId="30EACEEA" w14:textId="77777777" w:rsidR="00306773" w:rsidRPr="00330A0C" w:rsidRDefault="00306773" w:rsidP="00306773">
      <w:pPr>
        <w:jc w:val="right"/>
        <w:rPr>
          <w:sz w:val="28"/>
          <w:szCs w:val="28"/>
        </w:rPr>
      </w:pPr>
      <w:r w:rsidRPr="002F209C">
        <w:rPr>
          <w:sz w:val="28"/>
          <w:szCs w:val="28"/>
        </w:rPr>
        <w:t>Таблица</w:t>
      </w:r>
      <w:r>
        <w:rPr>
          <w:sz w:val="28"/>
          <w:szCs w:val="28"/>
        </w:rPr>
        <w:t xml:space="preserve"> </w:t>
      </w:r>
      <w:r w:rsidR="002E1D65">
        <w:rPr>
          <w:sz w:val="28"/>
          <w:szCs w:val="28"/>
        </w:rPr>
        <w:t>32</w:t>
      </w:r>
    </w:p>
    <w:p w14:paraId="3B10B037" w14:textId="77777777" w:rsidR="00306773" w:rsidRPr="002F209C" w:rsidRDefault="00306773" w:rsidP="00306773">
      <w:pPr>
        <w:jc w:val="center"/>
        <w:rPr>
          <w:sz w:val="28"/>
          <w:szCs w:val="28"/>
        </w:rPr>
      </w:pPr>
      <w:r w:rsidRPr="002F209C">
        <w:rPr>
          <w:sz w:val="28"/>
          <w:szCs w:val="28"/>
        </w:rPr>
        <w:t>Охват горячим питанием обучающихся 1-4 классов Республики Адыгея</w:t>
      </w:r>
    </w:p>
    <w:p w14:paraId="0A44F338" w14:textId="77777777" w:rsidR="00306773" w:rsidRPr="002F209C" w:rsidRDefault="00306773" w:rsidP="00306773">
      <w:pPr>
        <w:jc w:val="center"/>
        <w:rPr>
          <w:sz w:val="28"/>
          <w:szCs w:val="28"/>
        </w:rPr>
      </w:pPr>
      <w:r w:rsidRPr="002F209C">
        <w:rPr>
          <w:sz w:val="28"/>
          <w:szCs w:val="28"/>
        </w:rPr>
        <w:t>в разрезе муниципальных образований за 2015-2017 годы</w:t>
      </w:r>
    </w:p>
    <w:p w14:paraId="12335887" w14:textId="77777777" w:rsidR="00306773" w:rsidRPr="00330A0C" w:rsidRDefault="00306773" w:rsidP="00306773">
      <w:pPr>
        <w:jc w:val="both"/>
        <w:rPr>
          <w:b/>
          <w:sz w:val="28"/>
          <w:szCs w:val="28"/>
        </w:rPr>
      </w:pPr>
    </w:p>
    <w:tbl>
      <w:tblPr>
        <w:tblW w:w="9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4"/>
        <w:gridCol w:w="851"/>
        <w:gridCol w:w="850"/>
        <w:gridCol w:w="714"/>
        <w:gridCol w:w="913"/>
        <w:gridCol w:w="913"/>
        <w:gridCol w:w="916"/>
        <w:gridCol w:w="913"/>
        <w:gridCol w:w="913"/>
        <w:gridCol w:w="913"/>
      </w:tblGrid>
      <w:tr w:rsidR="00306773" w:rsidRPr="002F209C" w14:paraId="682CDDED" w14:textId="77777777" w:rsidTr="00035B42">
        <w:trPr>
          <w:jc w:val="center"/>
        </w:trPr>
        <w:tc>
          <w:tcPr>
            <w:tcW w:w="1944" w:type="dxa"/>
            <w:vMerge w:val="restart"/>
            <w:tcBorders>
              <w:top w:val="single" w:sz="4" w:space="0" w:color="auto"/>
              <w:left w:val="single" w:sz="4" w:space="0" w:color="auto"/>
              <w:bottom w:val="single" w:sz="4" w:space="0" w:color="auto"/>
              <w:right w:val="single" w:sz="4" w:space="0" w:color="auto"/>
            </w:tcBorders>
          </w:tcPr>
          <w:p w14:paraId="56D7FAD3" w14:textId="77777777" w:rsidR="00306773" w:rsidRPr="002F209C" w:rsidRDefault="00306773" w:rsidP="00035B42">
            <w:pPr>
              <w:jc w:val="center"/>
              <w:rPr>
                <w:sz w:val="20"/>
                <w:szCs w:val="20"/>
              </w:rPr>
            </w:pPr>
            <w:r w:rsidRPr="002F209C">
              <w:rPr>
                <w:sz w:val="20"/>
                <w:szCs w:val="20"/>
              </w:rPr>
              <w:t>Муниципальное</w:t>
            </w:r>
          </w:p>
          <w:p w14:paraId="36BE4AF1" w14:textId="77777777" w:rsidR="00306773" w:rsidRPr="002F209C" w:rsidRDefault="00306773" w:rsidP="00035B42">
            <w:pPr>
              <w:jc w:val="center"/>
              <w:rPr>
                <w:sz w:val="20"/>
                <w:szCs w:val="20"/>
              </w:rPr>
            </w:pPr>
            <w:r w:rsidRPr="002F209C">
              <w:rPr>
                <w:sz w:val="20"/>
                <w:szCs w:val="20"/>
              </w:rPr>
              <w:t>образование</w:t>
            </w:r>
          </w:p>
        </w:tc>
        <w:tc>
          <w:tcPr>
            <w:tcW w:w="2415" w:type="dxa"/>
            <w:gridSpan w:val="3"/>
            <w:tcBorders>
              <w:top w:val="single" w:sz="4" w:space="0" w:color="auto"/>
              <w:left w:val="single" w:sz="4" w:space="0" w:color="auto"/>
              <w:bottom w:val="single" w:sz="4" w:space="0" w:color="auto"/>
              <w:right w:val="single" w:sz="4" w:space="0" w:color="auto"/>
            </w:tcBorders>
          </w:tcPr>
          <w:p w14:paraId="3D4DD4AB" w14:textId="77777777" w:rsidR="00306773" w:rsidRPr="002F209C" w:rsidRDefault="00306773" w:rsidP="00035B42">
            <w:pPr>
              <w:jc w:val="center"/>
              <w:rPr>
                <w:sz w:val="20"/>
                <w:szCs w:val="20"/>
              </w:rPr>
            </w:pPr>
            <w:r w:rsidRPr="002F209C">
              <w:rPr>
                <w:sz w:val="20"/>
                <w:szCs w:val="20"/>
              </w:rPr>
              <w:t>2015г.</w:t>
            </w:r>
          </w:p>
        </w:tc>
        <w:tc>
          <w:tcPr>
            <w:tcW w:w="2742" w:type="dxa"/>
            <w:gridSpan w:val="3"/>
            <w:tcBorders>
              <w:top w:val="single" w:sz="4" w:space="0" w:color="auto"/>
              <w:left w:val="single" w:sz="4" w:space="0" w:color="auto"/>
              <w:bottom w:val="single" w:sz="4" w:space="0" w:color="auto"/>
              <w:right w:val="single" w:sz="4" w:space="0" w:color="auto"/>
            </w:tcBorders>
          </w:tcPr>
          <w:p w14:paraId="6DE48B25" w14:textId="77777777" w:rsidR="00306773" w:rsidRPr="002F209C" w:rsidRDefault="00306773" w:rsidP="00035B42">
            <w:pPr>
              <w:jc w:val="center"/>
              <w:rPr>
                <w:sz w:val="20"/>
                <w:szCs w:val="20"/>
              </w:rPr>
            </w:pPr>
            <w:smartTag w:uri="urn:schemas-microsoft-com:office:smarttags" w:element="metricconverter">
              <w:smartTagPr>
                <w:attr w:name="ProductID" w:val="2016 г"/>
              </w:smartTagPr>
              <w:r w:rsidRPr="002F209C">
                <w:rPr>
                  <w:sz w:val="20"/>
                  <w:szCs w:val="20"/>
                </w:rPr>
                <w:t>2016 г</w:t>
              </w:r>
            </w:smartTag>
            <w:r w:rsidRPr="002F209C">
              <w:rPr>
                <w:sz w:val="20"/>
                <w:szCs w:val="20"/>
              </w:rPr>
              <w:t>.</w:t>
            </w:r>
          </w:p>
        </w:tc>
        <w:tc>
          <w:tcPr>
            <w:tcW w:w="2739" w:type="dxa"/>
            <w:gridSpan w:val="3"/>
            <w:tcBorders>
              <w:top w:val="single" w:sz="4" w:space="0" w:color="auto"/>
              <w:left w:val="single" w:sz="4" w:space="0" w:color="auto"/>
              <w:bottom w:val="single" w:sz="4" w:space="0" w:color="auto"/>
              <w:right w:val="single" w:sz="4" w:space="0" w:color="auto"/>
            </w:tcBorders>
          </w:tcPr>
          <w:p w14:paraId="73BB0146" w14:textId="77777777" w:rsidR="00306773" w:rsidRPr="002F209C" w:rsidRDefault="00306773" w:rsidP="00035B42">
            <w:pPr>
              <w:jc w:val="center"/>
              <w:rPr>
                <w:sz w:val="20"/>
                <w:szCs w:val="20"/>
              </w:rPr>
            </w:pPr>
            <w:smartTag w:uri="urn:schemas-microsoft-com:office:smarttags" w:element="metricconverter">
              <w:smartTagPr>
                <w:attr w:name="ProductID" w:val="2017 г"/>
              </w:smartTagPr>
              <w:r w:rsidRPr="002F209C">
                <w:rPr>
                  <w:sz w:val="20"/>
                  <w:szCs w:val="20"/>
                </w:rPr>
                <w:t>2017 г</w:t>
              </w:r>
            </w:smartTag>
            <w:r w:rsidRPr="002F209C">
              <w:rPr>
                <w:sz w:val="20"/>
                <w:szCs w:val="20"/>
              </w:rPr>
              <w:t>.</w:t>
            </w:r>
          </w:p>
        </w:tc>
      </w:tr>
      <w:tr w:rsidR="00306773" w:rsidRPr="002F209C" w14:paraId="7BDE8275" w14:textId="77777777" w:rsidTr="00035B42">
        <w:trPr>
          <w:cantSplit/>
          <w:trHeight w:val="2918"/>
          <w:jc w:val="center"/>
        </w:trPr>
        <w:tc>
          <w:tcPr>
            <w:tcW w:w="1944" w:type="dxa"/>
            <w:vMerge/>
            <w:tcBorders>
              <w:top w:val="single" w:sz="4" w:space="0" w:color="auto"/>
              <w:left w:val="single" w:sz="4" w:space="0" w:color="auto"/>
              <w:bottom w:val="single" w:sz="4" w:space="0" w:color="auto"/>
              <w:right w:val="single" w:sz="4" w:space="0" w:color="auto"/>
            </w:tcBorders>
            <w:vAlign w:val="center"/>
          </w:tcPr>
          <w:p w14:paraId="1C4AC4E9" w14:textId="77777777" w:rsidR="00306773" w:rsidRPr="002F209C" w:rsidRDefault="00306773" w:rsidP="00035B42">
            <w:pPr>
              <w:jc w:val="center"/>
              <w:rPr>
                <w:sz w:val="20"/>
                <w:szCs w:val="20"/>
              </w:rPr>
            </w:pPr>
          </w:p>
        </w:tc>
        <w:tc>
          <w:tcPr>
            <w:tcW w:w="851" w:type="dxa"/>
            <w:tcBorders>
              <w:top w:val="single" w:sz="4" w:space="0" w:color="auto"/>
              <w:left w:val="single" w:sz="4" w:space="0" w:color="auto"/>
              <w:bottom w:val="single" w:sz="4" w:space="0" w:color="auto"/>
              <w:right w:val="single" w:sz="4" w:space="0" w:color="auto"/>
            </w:tcBorders>
            <w:textDirection w:val="btLr"/>
          </w:tcPr>
          <w:p w14:paraId="7B70E320" w14:textId="77777777" w:rsidR="00306773" w:rsidRPr="002F209C" w:rsidRDefault="00306773" w:rsidP="00035B42">
            <w:pPr>
              <w:jc w:val="center"/>
              <w:rPr>
                <w:sz w:val="20"/>
                <w:szCs w:val="20"/>
              </w:rPr>
            </w:pPr>
            <w:r w:rsidRPr="002F209C">
              <w:rPr>
                <w:sz w:val="20"/>
                <w:szCs w:val="20"/>
              </w:rPr>
              <w:t>кол-во уч-ся всего</w:t>
            </w:r>
          </w:p>
        </w:tc>
        <w:tc>
          <w:tcPr>
            <w:tcW w:w="850" w:type="dxa"/>
            <w:tcBorders>
              <w:top w:val="single" w:sz="4" w:space="0" w:color="auto"/>
              <w:left w:val="single" w:sz="4" w:space="0" w:color="auto"/>
              <w:bottom w:val="single" w:sz="4" w:space="0" w:color="auto"/>
              <w:right w:val="single" w:sz="4" w:space="0" w:color="auto"/>
            </w:tcBorders>
            <w:textDirection w:val="btLr"/>
          </w:tcPr>
          <w:p w14:paraId="34C64394" w14:textId="77777777" w:rsidR="00306773" w:rsidRPr="002F209C" w:rsidRDefault="00306773" w:rsidP="00035B42">
            <w:pPr>
              <w:jc w:val="center"/>
              <w:rPr>
                <w:sz w:val="20"/>
                <w:szCs w:val="20"/>
              </w:rPr>
            </w:pPr>
            <w:r w:rsidRPr="002F209C">
              <w:rPr>
                <w:sz w:val="20"/>
                <w:szCs w:val="20"/>
              </w:rPr>
              <w:t>число уч-ся, получающих гор.питание</w:t>
            </w:r>
          </w:p>
        </w:tc>
        <w:tc>
          <w:tcPr>
            <w:tcW w:w="714" w:type="dxa"/>
            <w:tcBorders>
              <w:top w:val="single" w:sz="4" w:space="0" w:color="auto"/>
              <w:left w:val="single" w:sz="4" w:space="0" w:color="auto"/>
              <w:bottom w:val="single" w:sz="4" w:space="0" w:color="auto"/>
              <w:right w:val="single" w:sz="4" w:space="0" w:color="auto"/>
            </w:tcBorders>
            <w:textDirection w:val="btLr"/>
          </w:tcPr>
          <w:p w14:paraId="351B4F78" w14:textId="77777777" w:rsidR="00306773" w:rsidRPr="002F209C" w:rsidRDefault="00306773" w:rsidP="00035B42">
            <w:pPr>
              <w:jc w:val="center"/>
              <w:rPr>
                <w:sz w:val="20"/>
                <w:szCs w:val="20"/>
              </w:rPr>
            </w:pPr>
            <w:r w:rsidRPr="002F209C">
              <w:rPr>
                <w:sz w:val="20"/>
                <w:szCs w:val="20"/>
              </w:rPr>
              <w:t>% охвата</w:t>
            </w:r>
          </w:p>
          <w:p w14:paraId="73C48C1A" w14:textId="77777777" w:rsidR="00306773" w:rsidRPr="002F209C" w:rsidRDefault="00306773" w:rsidP="00035B42">
            <w:pPr>
              <w:jc w:val="center"/>
              <w:rPr>
                <w:sz w:val="20"/>
                <w:szCs w:val="20"/>
              </w:rPr>
            </w:pPr>
            <w:r w:rsidRPr="002F209C">
              <w:rPr>
                <w:sz w:val="20"/>
                <w:szCs w:val="20"/>
              </w:rPr>
              <w:t>от всех уч-ся</w:t>
            </w:r>
          </w:p>
        </w:tc>
        <w:tc>
          <w:tcPr>
            <w:tcW w:w="913" w:type="dxa"/>
            <w:tcBorders>
              <w:top w:val="single" w:sz="4" w:space="0" w:color="auto"/>
              <w:left w:val="single" w:sz="4" w:space="0" w:color="auto"/>
              <w:bottom w:val="single" w:sz="4" w:space="0" w:color="auto"/>
              <w:right w:val="single" w:sz="4" w:space="0" w:color="auto"/>
            </w:tcBorders>
            <w:textDirection w:val="btLr"/>
          </w:tcPr>
          <w:p w14:paraId="563FB5A8" w14:textId="77777777" w:rsidR="00306773" w:rsidRPr="002F209C" w:rsidRDefault="00306773" w:rsidP="00035B42">
            <w:pPr>
              <w:jc w:val="center"/>
              <w:rPr>
                <w:sz w:val="20"/>
                <w:szCs w:val="20"/>
              </w:rPr>
            </w:pPr>
            <w:r w:rsidRPr="002F209C">
              <w:rPr>
                <w:sz w:val="20"/>
                <w:szCs w:val="20"/>
              </w:rPr>
              <w:t>кол-во уч-ся всего</w:t>
            </w:r>
          </w:p>
        </w:tc>
        <w:tc>
          <w:tcPr>
            <w:tcW w:w="913" w:type="dxa"/>
            <w:tcBorders>
              <w:top w:val="single" w:sz="4" w:space="0" w:color="auto"/>
              <w:left w:val="single" w:sz="4" w:space="0" w:color="auto"/>
              <w:bottom w:val="single" w:sz="4" w:space="0" w:color="auto"/>
              <w:right w:val="single" w:sz="4" w:space="0" w:color="auto"/>
            </w:tcBorders>
            <w:textDirection w:val="btLr"/>
          </w:tcPr>
          <w:p w14:paraId="6528E3BE" w14:textId="77777777" w:rsidR="00306773" w:rsidRPr="002F209C" w:rsidRDefault="00306773" w:rsidP="00035B42">
            <w:pPr>
              <w:jc w:val="center"/>
              <w:rPr>
                <w:sz w:val="20"/>
                <w:szCs w:val="20"/>
              </w:rPr>
            </w:pPr>
            <w:r w:rsidRPr="002F209C">
              <w:rPr>
                <w:sz w:val="20"/>
                <w:szCs w:val="20"/>
              </w:rPr>
              <w:t>число уч-ся, получающих гор.питание</w:t>
            </w:r>
          </w:p>
        </w:tc>
        <w:tc>
          <w:tcPr>
            <w:tcW w:w="916" w:type="dxa"/>
            <w:tcBorders>
              <w:top w:val="single" w:sz="4" w:space="0" w:color="auto"/>
              <w:left w:val="single" w:sz="4" w:space="0" w:color="auto"/>
              <w:bottom w:val="single" w:sz="4" w:space="0" w:color="auto"/>
              <w:right w:val="single" w:sz="4" w:space="0" w:color="auto"/>
            </w:tcBorders>
            <w:textDirection w:val="btLr"/>
          </w:tcPr>
          <w:p w14:paraId="6CB5D792" w14:textId="77777777" w:rsidR="00306773" w:rsidRPr="002F209C" w:rsidRDefault="00306773" w:rsidP="00035B42">
            <w:pPr>
              <w:jc w:val="center"/>
              <w:rPr>
                <w:sz w:val="20"/>
                <w:szCs w:val="20"/>
              </w:rPr>
            </w:pPr>
            <w:r w:rsidRPr="002F209C">
              <w:rPr>
                <w:sz w:val="20"/>
                <w:szCs w:val="20"/>
              </w:rPr>
              <w:t>% охвата</w:t>
            </w:r>
          </w:p>
          <w:p w14:paraId="171BFD4B" w14:textId="77777777" w:rsidR="00306773" w:rsidRPr="002F209C" w:rsidRDefault="00306773" w:rsidP="00035B42">
            <w:pPr>
              <w:jc w:val="center"/>
              <w:rPr>
                <w:sz w:val="20"/>
                <w:szCs w:val="20"/>
              </w:rPr>
            </w:pPr>
            <w:r w:rsidRPr="002F209C">
              <w:rPr>
                <w:sz w:val="20"/>
                <w:szCs w:val="20"/>
              </w:rPr>
              <w:t>от всех уч-ся</w:t>
            </w:r>
          </w:p>
        </w:tc>
        <w:tc>
          <w:tcPr>
            <w:tcW w:w="913" w:type="dxa"/>
            <w:tcBorders>
              <w:top w:val="single" w:sz="4" w:space="0" w:color="auto"/>
              <w:left w:val="single" w:sz="4" w:space="0" w:color="auto"/>
              <w:bottom w:val="single" w:sz="4" w:space="0" w:color="auto"/>
              <w:right w:val="single" w:sz="4" w:space="0" w:color="auto"/>
            </w:tcBorders>
            <w:textDirection w:val="btLr"/>
          </w:tcPr>
          <w:p w14:paraId="27D0E676" w14:textId="77777777" w:rsidR="00306773" w:rsidRPr="002F209C" w:rsidRDefault="00306773" w:rsidP="00035B42">
            <w:pPr>
              <w:jc w:val="center"/>
              <w:rPr>
                <w:sz w:val="20"/>
                <w:szCs w:val="20"/>
              </w:rPr>
            </w:pPr>
            <w:r w:rsidRPr="002F209C">
              <w:rPr>
                <w:sz w:val="20"/>
                <w:szCs w:val="20"/>
              </w:rPr>
              <w:t>кол-во уч-ся всего</w:t>
            </w:r>
          </w:p>
        </w:tc>
        <w:tc>
          <w:tcPr>
            <w:tcW w:w="913" w:type="dxa"/>
            <w:tcBorders>
              <w:top w:val="single" w:sz="4" w:space="0" w:color="auto"/>
              <w:left w:val="single" w:sz="4" w:space="0" w:color="auto"/>
              <w:bottom w:val="single" w:sz="4" w:space="0" w:color="auto"/>
              <w:right w:val="single" w:sz="4" w:space="0" w:color="auto"/>
            </w:tcBorders>
            <w:textDirection w:val="btLr"/>
          </w:tcPr>
          <w:p w14:paraId="142609E5" w14:textId="77777777" w:rsidR="00306773" w:rsidRPr="002F209C" w:rsidRDefault="00306773" w:rsidP="00035B42">
            <w:pPr>
              <w:jc w:val="center"/>
              <w:rPr>
                <w:sz w:val="20"/>
                <w:szCs w:val="20"/>
              </w:rPr>
            </w:pPr>
            <w:r w:rsidRPr="002F209C">
              <w:rPr>
                <w:sz w:val="20"/>
                <w:szCs w:val="20"/>
              </w:rPr>
              <w:t>число уч-ся, получающих гор.питание</w:t>
            </w:r>
          </w:p>
        </w:tc>
        <w:tc>
          <w:tcPr>
            <w:tcW w:w="913" w:type="dxa"/>
            <w:tcBorders>
              <w:top w:val="single" w:sz="4" w:space="0" w:color="auto"/>
              <w:left w:val="single" w:sz="4" w:space="0" w:color="auto"/>
              <w:bottom w:val="single" w:sz="4" w:space="0" w:color="auto"/>
              <w:right w:val="single" w:sz="4" w:space="0" w:color="auto"/>
            </w:tcBorders>
            <w:textDirection w:val="btLr"/>
          </w:tcPr>
          <w:p w14:paraId="1256658B" w14:textId="77777777" w:rsidR="00306773" w:rsidRPr="002F209C" w:rsidRDefault="00306773" w:rsidP="00035B42">
            <w:pPr>
              <w:jc w:val="center"/>
              <w:rPr>
                <w:sz w:val="20"/>
                <w:szCs w:val="20"/>
              </w:rPr>
            </w:pPr>
            <w:r w:rsidRPr="002F209C">
              <w:rPr>
                <w:sz w:val="20"/>
                <w:szCs w:val="20"/>
              </w:rPr>
              <w:t>% охвата</w:t>
            </w:r>
          </w:p>
          <w:p w14:paraId="178246B0" w14:textId="77777777" w:rsidR="00306773" w:rsidRPr="002F209C" w:rsidRDefault="00306773" w:rsidP="00035B42">
            <w:pPr>
              <w:jc w:val="center"/>
              <w:rPr>
                <w:sz w:val="20"/>
                <w:szCs w:val="20"/>
              </w:rPr>
            </w:pPr>
            <w:r w:rsidRPr="002F209C">
              <w:rPr>
                <w:sz w:val="20"/>
                <w:szCs w:val="20"/>
              </w:rPr>
              <w:t>от всех уч-ся</w:t>
            </w:r>
          </w:p>
        </w:tc>
      </w:tr>
      <w:tr w:rsidR="00306773" w:rsidRPr="002F209C" w14:paraId="10ACC3E4" w14:textId="77777777" w:rsidTr="00035B42">
        <w:trPr>
          <w:jc w:val="center"/>
        </w:trPr>
        <w:tc>
          <w:tcPr>
            <w:tcW w:w="1944" w:type="dxa"/>
            <w:tcBorders>
              <w:top w:val="single" w:sz="4" w:space="0" w:color="auto"/>
              <w:left w:val="single" w:sz="4" w:space="0" w:color="auto"/>
              <w:bottom w:val="single" w:sz="4" w:space="0" w:color="auto"/>
              <w:right w:val="single" w:sz="4" w:space="0" w:color="auto"/>
            </w:tcBorders>
          </w:tcPr>
          <w:p w14:paraId="223FCF5F" w14:textId="77777777" w:rsidR="00306773" w:rsidRDefault="00306773" w:rsidP="00035B42">
            <w:pPr>
              <w:jc w:val="both"/>
              <w:rPr>
                <w:sz w:val="20"/>
                <w:szCs w:val="20"/>
              </w:rPr>
            </w:pPr>
            <w:r w:rsidRPr="002F209C">
              <w:rPr>
                <w:sz w:val="20"/>
                <w:szCs w:val="20"/>
              </w:rPr>
              <w:t>Кошехабльский район</w:t>
            </w:r>
          </w:p>
          <w:p w14:paraId="05033593" w14:textId="77777777" w:rsidR="00306773" w:rsidRPr="002F209C" w:rsidRDefault="00306773" w:rsidP="00035B42">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72AF582" w14:textId="77777777" w:rsidR="00306773" w:rsidRPr="002F209C" w:rsidRDefault="00306773" w:rsidP="00035B42">
            <w:pPr>
              <w:jc w:val="both"/>
              <w:rPr>
                <w:sz w:val="20"/>
                <w:szCs w:val="20"/>
              </w:rPr>
            </w:pPr>
            <w:r w:rsidRPr="002F209C">
              <w:rPr>
                <w:sz w:val="20"/>
                <w:szCs w:val="20"/>
              </w:rPr>
              <w:t>1373</w:t>
            </w:r>
          </w:p>
        </w:tc>
        <w:tc>
          <w:tcPr>
            <w:tcW w:w="850" w:type="dxa"/>
            <w:tcBorders>
              <w:top w:val="single" w:sz="4" w:space="0" w:color="auto"/>
              <w:left w:val="single" w:sz="4" w:space="0" w:color="auto"/>
              <w:bottom w:val="single" w:sz="4" w:space="0" w:color="auto"/>
              <w:right w:val="single" w:sz="4" w:space="0" w:color="auto"/>
            </w:tcBorders>
          </w:tcPr>
          <w:p w14:paraId="76196366" w14:textId="77777777" w:rsidR="00306773" w:rsidRPr="002F209C" w:rsidRDefault="00306773" w:rsidP="00035B42">
            <w:pPr>
              <w:jc w:val="both"/>
              <w:rPr>
                <w:sz w:val="20"/>
                <w:szCs w:val="20"/>
              </w:rPr>
            </w:pPr>
            <w:r w:rsidRPr="002F209C">
              <w:rPr>
                <w:sz w:val="20"/>
                <w:szCs w:val="20"/>
              </w:rPr>
              <w:t>1165</w:t>
            </w:r>
          </w:p>
        </w:tc>
        <w:tc>
          <w:tcPr>
            <w:tcW w:w="714" w:type="dxa"/>
            <w:tcBorders>
              <w:top w:val="single" w:sz="4" w:space="0" w:color="auto"/>
              <w:left w:val="single" w:sz="4" w:space="0" w:color="auto"/>
              <w:bottom w:val="single" w:sz="4" w:space="0" w:color="auto"/>
              <w:right w:val="single" w:sz="4" w:space="0" w:color="auto"/>
            </w:tcBorders>
          </w:tcPr>
          <w:p w14:paraId="470744D4" w14:textId="77777777" w:rsidR="00306773" w:rsidRPr="002F209C" w:rsidRDefault="00306773" w:rsidP="00035B42">
            <w:pPr>
              <w:jc w:val="both"/>
              <w:rPr>
                <w:sz w:val="20"/>
                <w:szCs w:val="20"/>
              </w:rPr>
            </w:pPr>
            <w:r w:rsidRPr="002F209C">
              <w:rPr>
                <w:sz w:val="20"/>
                <w:szCs w:val="20"/>
              </w:rPr>
              <w:t>84,9</w:t>
            </w:r>
          </w:p>
        </w:tc>
        <w:tc>
          <w:tcPr>
            <w:tcW w:w="913" w:type="dxa"/>
            <w:tcBorders>
              <w:top w:val="single" w:sz="4" w:space="0" w:color="auto"/>
              <w:left w:val="single" w:sz="4" w:space="0" w:color="auto"/>
              <w:bottom w:val="single" w:sz="4" w:space="0" w:color="auto"/>
              <w:right w:val="single" w:sz="4" w:space="0" w:color="auto"/>
            </w:tcBorders>
          </w:tcPr>
          <w:p w14:paraId="7CE84DC2" w14:textId="77777777" w:rsidR="00306773" w:rsidRPr="002F209C" w:rsidRDefault="00306773" w:rsidP="00035B42">
            <w:pPr>
              <w:jc w:val="both"/>
              <w:rPr>
                <w:sz w:val="20"/>
                <w:szCs w:val="20"/>
              </w:rPr>
            </w:pPr>
            <w:r w:rsidRPr="002F209C">
              <w:rPr>
                <w:sz w:val="20"/>
                <w:szCs w:val="20"/>
              </w:rPr>
              <w:t>1463</w:t>
            </w:r>
          </w:p>
        </w:tc>
        <w:tc>
          <w:tcPr>
            <w:tcW w:w="913" w:type="dxa"/>
            <w:tcBorders>
              <w:top w:val="single" w:sz="4" w:space="0" w:color="auto"/>
              <w:left w:val="single" w:sz="4" w:space="0" w:color="auto"/>
              <w:bottom w:val="single" w:sz="4" w:space="0" w:color="auto"/>
              <w:right w:val="single" w:sz="4" w:space="0" w:color="auto"/>
            </w:tcBorders>
          </w:tcPr>
          <w:p w14:paraId="76FBF606" w14:textId="77777777" w:rsidR="00306773" w:rsidRPr="002F209C" w:rsidRDefault="00306773" w:rsidP="00035B42">
            <w:pPr>
              <w:jc w:val="both"/>
              <w:rPr>
                <w:sz w:val="20"/>
                <w:szCs w:val="20"/>
              </w:rPr>
            </w:pPr>
            <w:r w:rsidRPr="002F209C">
              <w:rPr>
                <w:sz w:val="20"/>
                <w:szCs w:val="20"/>
              </w:rPr>
              <w:t>1463</w:t>
            </w:r>
          </w:p>
        </w:tc>
        <w:tc>
          <w:tcPr>
            <w:tcW w:w="916" w:type="dxa"/>
            <w:tcBorders>
              <w:top w:val="single" w:sz="4" w:space="0" w:color="auto"/>
              <w:left w:val="single" w:sz="4" w:space="0" w:color="auto"/>
              <w:bottom w:val="single" w:sz="4" w:space="0" w:color="auto"/>
              <w:right w:val="single" w:sz="4" w:space="0" w:color="auto"/>
            </w:tcBorders>
          </w:tcPr>
          <w:p w14:paraId="3B1A2969" w14:textId="77777777" w:rsidR="00306773" w:rsidRPr="002F209C" w:rsidRDefault="00306773" w:rsidP="00035B42">
            <w:pPr>
              <w:jc w:val="both"/>
              <w:rPr>
                <w:sz w:val="20"/>
                <w:szCs w:val="20"/>
              </w:rPr>
            </w:pPr>
            <w:r w:rsidRPr="002F209C">
              <w:rPr>
                <w:sz w:val="20"/>
                <w:szCs w:val="20"/>
              </w:rPr>
              <w:t>100</w:t>
            </w:r>
          </w:p>
        </w:tc>
        <w:tc>
          <w:tcPr>
            <w:tcW w:w="913" w:type="dxa"/>
            <w:tcBorders>
              <w:top w:val="single" w:sz="4" w:space="0" w:color="auto"/>
              <w:left w:val="single" w:sz="4" w:space="0" w:color="auto"/>
              <w:bottom w:val="single" w:sz="4" w:space="0" w:color="auto"/>
              <w:right w:val="single" w:sz="4" w:space="0" w:color="auto"/>
            </w:tcBorders>
          </w:tcPr>
          <w:p w14:paraId="75B363E7" w14:textId="77777777" w:rsidR="00306773" w:rsidRPr="002F209C" w:rsidRDefault="00306773" w:rsidP="00035B42">
            <w:pPr>
              <w:jc w:val="both"/>
              <w:rPr>
                <w:sz w:val="20"/>
                <w:szCs w:val="20"/>
              </w:rPr>
            </w:pPr>
            <w:r w:rsidRPr="002F209C">
              <w:rPr>
                <w:sz w:val="20"/>
                <w:szCs w:val="20"/>
              </w:rPr>
              <w:t>1504</w:t>
            </w:r>
          </w:p>
        </w:tc>
        <w:tc>
          <w:tcPr>
            <w:tcW w:w="913" w:type="dxa"/>
            <w:tcBorders>
              <w:top w:val="single" w:sz="4" w:space="0" w:color="auto"/>
              <w:left w:val="single" w:sz="4" w:space="0" w:color="auto"/>
              <w:bottom w:val="single" w:sz="4" w:space="0" w:color="auto"/>
              <w:right w:val="single" w:sz="4" w:space="0" w:color="auto"/>
            </w:tcBorders>
          </w:tcPr>
          <w:p w14:paraId="7E0C8F0C" w14:textId="77777777" w:rsidR="00306773" w:rsidRPr="002F209C" w:rsidRDefault="00306773" w:rsidP="00035B42">
            <w:pPr>
              <w:jc w:val="both"/>
              <w:rPr>
                <w:sz w:val="20"/>
                <w:szCs w:val="20"/>
              </w:rPr>
            </w:pPr>
            <w:r w:rsidRPr="002F209C">
              <w:rPr>
                <w:sz w:val="20"/>
                <w:szCs w:val="20"/>
              </w:rPr>
              <w:t>1504</w:t>
            </w:r>
          </w:p>
        </w:tc>
        <w:tc>
          <w:tcPr>
            <w:tcW w:w="913" w:type="dxa"/>
            <w:tcBorders>
              <w:top w:val="single" w:sz="4" w:space="0" w:color="auto"/>
              <w:left w:val="single" w:sz="4" w:space="0" w:color="auto"/>
              <w:bottom w:val="single" w:sz="4" w:space="0" w:color="auto"/>
              <w:right w:val="single" w:sz="4" w:space="0" w:color="auto"/>
            </w:tcBorders>
          </w:tcPr>
          <w:p w14:paraId="42D8C28F" w14:textId="77777777" w:rsidR="00306773" w:rsidRPr="002F209C" w:rsidRDefault="00306773" w:rsidP="00035B42">
            <w:pPr>
              <w:jc w:val="both"/>
              <w:rPr>
                <w:sz w:val="20"/>
                <w:szCs w:val="20"/>
              </w:rPr>
            </w:pPr>
            <w:r w:rsidRPr="002F209C">
              <w:rPr>
                <w:sz w:val="20"/>
                <w:szCs w:val="20"/>
              </w:rPr>
              <w:t>100</w:t>
            </w:r>
          </w:p>
        </w:tc>
      </w:tr>
      <w:tr w:rsidR="00306773" w:rsidRPr="002F209C" w14:paraId="24D01C06" w14:textId="77777777" w:rsidTr="00035B42">
        <w:trPr>
          <w:jc w:val="center"/>
        </w:trPr>
        <w:tc>
          <w:tcPr>
            <w:tcW w:w="1944" w:type="dxa"/>
            <w:tcBorders>
              <w:top w:val="single" w:sz="4" w:space="0" w:color="auto"/>
              <w:left w:val="single" w:sz="4" w:space="0" w:color="auto"/>
              <w:bottom w:val="single" w:sz="4" w:space="0" w:color="auto"/>
              <w:right w:val="single" w:sz="4" w:space="0" w:color="auto"/>
            </w:tcBorders>
          </w:tcPr>
          <w:p w14:paraId="4EE3B06F" w14:textId="77777777" w:rsidR="00306773" w:rsidRDefault="00306773" w:rsidP="00035B42">
            <w:pPr>
              <w:jc w:val="both"/>
              <w:rPr>
                <w:sz w:val="20"/>
                <w:szCs w:val="20"/>
              </w:rPr>
            </w:pPr>
            <w:r w:rsidRPr="002F209C">
              <w:rPr>
                <w:sz w:val="20"/>
                <w:szCs w:val="20"/>
              </w:rPr>
              <w:t>Теучежский район</w:t>
            </w:r>
          </w:p>
          <w:p w14:paraId="0FF46B6B" w14:textId="77777777" w:rsidR="00306773" w:rsidRPr="002F209C" w:rsidRDefault="00306773" w:rsidP="00035B42">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EC99A39" w14:textId="77777777" w:rsidR="00306773" w:rsidRPr="002F209C" w:rsidRDefault="00306773" w:rsidP="00035B42">
            <w:pPr>
              <w:jc w:val="both"/>
              <w:rPr>
                <w:sz w:val="20"/>
                <w:szCs w:val="20"/>
              </w:rPr>
            </w:pPr>
            <w:r w:rsidRPr="002F209C">
              <w:rPr>
                <w:sz w:val="20"/>
                <w:szCs w:val="20"/>
              </w:rPr>
              <w:t>1046</w:t>
            </w:r>
          </w:p>
        </w:tc>
        <w:tc>
          <w:tcPr>
            <w:tcW w:w="850" w:type="dxa"/>
            <w:tcBorders>
              <w:top w:val="single" w:sz="4" w:space="0" w:color="auto"/>
              <w:left w:val="single" w:sz="4" w:space="0" w:color="auto"/>
              <w:bottom w:val="single" w:sz="4" w:space="0" w:color="auto"/>
              <w:right w:val="single" w:sz="4" w:space="0" w:color="auto"/>
            </w:tcBorders>
          </w:tcPr>
          <w:p w14:paraId="072E58F3" w14:textId="77777777" w:rsidR="00306773" w:rsidRPr="002F209C" w:rsidRDefault="00306773" w:rsidP="00035B42">
            <w:pPr>
              <w:jc w:val="both"/>
              <w:rPr>
                <w:sz w:val="20"/>
                <w:szCs w:val="20"/>
              </w:rPr>
            </w:pPr>
            <w:r w:rsidRPr="002F209C">
              <w:rPr>
                <w:sz w:val="20"/>
                <w:szCs w:val="20"/>
              </w:rPr>
              <w:t>978</w:t>
            </w:r>
          </w:p>
        </w:tc>
        <w:tc>
          <w:tcPr>
            <w:tcW w:w="714" w:type="dxa"/>
            <w:tcBorders>
              <w:top w:val="single" w:sz="4" w:space="0" w:color="auto"/>
              <w:left w:val="single" w:sz="4" w:space="0" w:color="auto"/>
              <w:bottom w:val="single" w:sz="4" w:space="0" w:color="auto"/>
              <w:right w:val="single" w:sz="4" w:space="0" w:color="auto"/>
            </w:tcBorders>
          </w:tcPr>
          <w:p w14:paraId="18170665" w14:textId="77777777" w:rsidR="00306773" w:rsidRPr="002F209C" w:rsidRDefault="00306773" w:rsidP="00035B42">
            <w:pPr>
              <w:jc w:val="both"/>
              <w:rPr>
                <w:sz w:val="20"/>
                <w:szCs w:val="20"/>
              </w:rPr>
            </w:pPr>
            <w:r w:rsidRPr="002F209C">
              <w:rPr>
                <w:sz w:val="20"/>
                <w:szCs w:val="20"/>
              </w:rPr>
              <w:t>93,5</w:t>
            </w:r>
          </w:p>
        </w:tc>
        <w:tc>
          <w:tcPr>
            <w:tcW w:w="913" w:type="dxa"/>
            <w:tcBorders>
              <w:top w:val="single" w:sz="4" w:space="0" w:color="auto"/>
              <w:left w:val="single" w:sz="4" w:space="0" w:color="auto"/>
              <w:bottom w:val="single" w:sz="4" w:space="0" w:color="auto"/>
              <w:right w:val="single" w:sz="4" w:space="0" w:color="auto"/>
            </w:tcBorders>
          </w:tcPr>
          <w:p w14:paraId="465D194C" w14:textId="77777777" w:rsidR="00306773" w:rsidRPr="002F209C" w:rsidRDefault="00306773" w:rsidP="00035B42">
            <w:pPr>
              <w:jc w:val="both"/>
              <w:rPr>
                <w:sz w:val="20"/>
                <w:szCs w:val="20"/>
              </w:rPr>
            </w:pPr>
            <w:r w:rsidRPr="002F209C">
              <w:rPr>
                <w:sz w:val="20"/>
                <w:szCs w:val="20"/>
              </w:rPr>
              <w:t>825</w:t>
            </w:r>
          </w:p>
        </w:tc>
        <w:tc>
          <w:tcPr>
            <w:tcW w:w="913" w:type="dxa"/>
            <w:tcBorders>
              <w:top w:val="single" w:sz="4" w:space="0" w:color="auto"/>
              <w:left w:val="single" w:sz="4" w:space="0" w:color="auto"/>
              <w:bottom w:val="single" w:sz="4" w:space="0" w:color="auto"/>
              <w:right w:val="single" w:sz="4" w:space="0" w:color="auto"/>
            </w:tcBorders>
          </w:tcPr>
          <w:p w14:paraId="7CA052D2" w14:textId="77777777" w:rsidR="00306773" w:rsidRPr="002F209C" w:rsidRDefault="00306773" w:rsidP="00035B42">
            <w:pPr>
              <w:jc w:val="both"/>
              <w:rPr>
                <w:sz w:val="20"/>
                <w:szCs w:val="20"/>
              </w:rPr>
            </w:pPr>
            <w:r w:rsidRPr="002F209C">
              <w:rPr>
                <w:sz w:val="20"/>
                <w:szCs w:val="20"/>
              </w:rPr>
              <w:t>825</w:t>
            </w:r>
          </w:p>
        </w:tc>
        <w:tc>
          <w:tcPr>
            <w:tcW w:w="916" w:type="dxa"/>
            <w:tcBorders>
              <w:top w:val="single" w:sz="4" w:space="0" w:color="auto"/>
              <w:left w:val="single" w:sz="4" w:space="0" w:color="auto"/>
              <w:bottom w:val="single" w:sz="4" w:space="0" w:color="auto"/>
              <w:right w:val="single" w:sz="4" w:space="0" w:color="auto"/>
            </w:tcBorders>
          </w:tcPr>
          <w:p w14:paraId="2D9636CE" w14:textId="77777777" w:rsidR="00306773" w:rsidRPr="002F209C" w:rsidRDefault="00306773" w:rsidP="00035B42">
            <w:pPr>
              <w:jc w:val="both"/>
              <w:rPr>
                <w:sz w:val="20"/>
                <w:szCs w:val="20"/>
              </w:rPr>
            </w:pPr>
            <w:r w:rsidRPr="002F209C">
              <w:rPr>
                <w:sz w:val="20"/>
                <w:szCs w:val="20"/>
              </w:rPr>
              <w:t>100</w:t>
            </w:r>
          </w:p>
        </w:tc>
        <w:tc>
          <w:tcPr>
            <w:tcW w:w="913" w:type="dxa"/>
            <w:tcBorders>
              <w:top w:val="single" w:sz="4" w:space="0" w:color="auto"/>
              <w:left w:val="single" w:sz="4" w:space="0" w:color="auto"/>
              <w:bottom w:val="single" w:sz="4" w:space="0" w:color="auto"/>
              <w:right w:val="single" w:sz="4" w:space="0" w:color="auto"/>
            </w:tcBorders>
          </w:tcPr>
          <w:p w14:paraId="76C141B1" w14:textId="77777777" w:rsidR="00306773" w:rsidRPr="002F209C" w:rsidRDefault="00306773" w:rsidP="00035B42">
            <w:pPr>
              <w:jc w:val="both"/>
              <w:rPr>
                <w:sz w:val="20"/>
                <w:szCs w:val="20"/>
              </w:rPr>
            </w:pPr>
            <w:r w:rsidRPr="002F209C">
              <w:rPr>
                <w:sz w:val="20"/>
                <w:szCs w:val="20"/>
              </w:rPr>
              <w:t>856</w:t>
            </w:r>
          </w:p>
        </w:tc>
        <w:tc>
          <w:tcPr>
            <w:tcW w:w="913" w:type="dxa"/>
            <w:tcBorders>
              <w:top w:val="single" w:sz="4" w:space="0" w:color="auto"/>
              <w:left w:val="single" w:sz="4" w:space="0" w:color="auto"/>
              <w:bottom w:val="single" w:sz="4" w:space="0" w:color="auto"/>
              <w:right w:val="single" w:sz="4" w:space="0" w:color="auto"/>
            </w:tcBorders>
          </w:tcPr>
          <w:p w14:paraId="6F0220BA" w14:textId="77777777" w:rsidR="00306773" w:rsidRPr="002F209C" w:rsidRDefault="00306773" w:rsidP="00035B42">
            <w:pPr>
              <w:jc w:val="both"/>
              <w:rPr>
                <w:sz w:val="20"/>
                <w:szCs w:val="20"/>
              </w:rPr>
            </w:pPr>
            <w:r w:rsidRPr="002F209C">
              <w:rPr>
                <w:sz w:val="20"/>
                <w:szCs w:val="20"/>
              </w:rPr>
              <w:t>856</w:t>
            </w:r>
          </w:p>
        </w:tc>
        <w:tc>
          <w:tcPr>
            <w:tcW w:w="913" w:type="dxa"/>
            <w:tcBorders>
              <w:top w:val="single" w:sz="4" w:space="0" w:color="auto"/>
              <w:left w:val="single" w:sz="4" w:space="0" w:color="auto"/>
              <w:bottom w:val="single" w:sz="4" w:space="0" w:color="auto"/>
              <w:right w:val="single" w:sz="4" w:space="0" w:color="auto"/>
            </w:tcBorders>
          </w:tcPr>
          <w:p w14:paraId="3FAE8278" w14:textId="77777777" w:rsidR="00306773" w:rsidRPr="002F209C" w:rsidRDefault="00306773" w:rsidP="00035B42">
            <w:pPr>
              <w:jc w:val="both"/>
              <w:rPr>
                <w:sz w:val="20"/>
                <w:szCs w:val="20"/>
              </w:rPr>
            </w:pPr>
            <w:r w:rsidRPr="002F209C">
              <w:rPr>
                <w:sz w:val="20"/>
                <w:szCs w:val="20"/>
              </w:rPr>
              <w:t>100</w:t>
            </w:r>
          </w:p>
        </w:tc>
      </w:tr>
      <w:tr w:rsidR="00306773" w:rsidRPr="002F209C" w14:paraId="7277059A" w14:textId="77777777" w:rsidTr="00035B42">
        <w:trPr>
          <w:jc w:val="center"/>
        </w:trPr>
        <w:tc>
          <w:tcPr>
            <w:tcW w:w="1944" w:type="dxa"/>
            <w:tcBorders>
              <w:top w:val="single" w:sz="4" w:space="0" w:color="auto"/>
              <w:left w:val="single" w:sz="4" w:space="0" w:color="auto"/>
              <w:bottom w:val="single" w:sz="4" w:space="0" w:color="auto"/>
              <w:right w:val="single" w:sz="4" w:space="0" w:color="auto"/>
            </w:tcBorders>
          </w:tcPr>
          <w:p w14:paraId="5ECFD145" w14:textId="77777777" w:rsidR="00306773" w:rsidRDefault="00306773" w:rsidP="00035B42">
            <w:pPr>
              <w:jc w:val="both"/>
              <w:rPr>
                <w:sz w:val="20"/>
                <w:szCs w:val="20"/>
              </w:rPr>
            </w:pPr>
            <w:r w:rsidRPr="002F209C">
              <w:rPr>
                <w:sz w:val="20"/>
                <w:szCs w:val="20"/>
              </w:rPr>
              <w:t>Шовгеновский район</w:t>
            </w:r>
          </w:p>
          <w:p w14:paraId="659C1BA8" w14:textId="77777777" w:rsidR="00306773" w:rsidRPr="002F209C" w:rsidRDefault="00306773" w:rsidP="00035B42">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30DDE2D6" w14:textId="77777777" w:rsidR="00306773" w:rsidRPr="002F209C" w:rsidRDefault="00306773" w:rsidP="00035B42">
            <w:pPr>
              <w:jc w:val="both"/>
              <w:rPr>
                <w:sz w:val="20"/>
                <w:szCs w:val="20"/>
              </w:rPr>
            </w:pPr>
            <w:r w:rsidRPr="002F209C">
              <w:rPr>
                <w:sz w:val="20"/>
                <w:szCs w:val="20"/>
              </w:rPr>
              <w:t>574</w:t>
            </w:r>
          </w:p>
        </w:tc>
        <w:tc>
          <w:tcPr>
            <w:tcW w:w="850" w:type="dxa"/>
            <w:tcBorders>
              <w:top w:val="single" w:sz="4" w:space="0" w:color="auto"/>
              <w:left w:val="single" w:sz="4" w:space="0" w:color="auto"/>
              <w:bottom w:val="single" w:sz="4" w:space="0" w:color="auto"/>
              <w:right w:val="single" w:sz="4" w:space="0" w:color="auto"/>
            </w:tcBorders>
          </w:tcPr>
          <w:p w14:paraId="4B53E74F" w14:textId="77777777" w:rsidR="00306773" w:rsidRPr="002F209C" w:rsidRDefault="00306773" w:rsidP="00035B42">
            <w:pPr>
              <w:jc w:val="both"/>
              <w:rPr>
                <w:sz w:val="20"/>
                <w:szCs w:val="20"/>
              </w:rPr>
            </w:pPr>
            <w:r w:rsidRPr="002F209C">
              <w:rPr>
                <w:sz w:val="20"/>
                <w:szCs w:val="20"/>
              </w:rPr>
              <w:t>574</w:t>
            </w:r>
          </w:p>
        </w:tc>
        <w:tc>
          <w:tcPr>
            <w:tcW w:w="714" w:type="dxa"/>
            <w:tcBorders>
              <w:top w:val="single" w:sz="4" w:space="0" w:color="auto"/>
              <w:left w:val="single" w:sz="4" w:space="0" w:color="auto"/>
              <w:bottom w:val="single" w:sz="4" w:space="0" w:color="auto"/>
              <w:right w:val="single" w:sz="4" w:space="0" w:color="auto"/>
            </w:tcBorders>
          </w:tcPr>
          <w:p w14:paraId="6CDDAB0C" w14:textId="77777777" w:rsidR="00306773" w:rsidRPr="002F209C" w:rsidRDefault="00306773" w:rsidP="00035B42">
            <w:pPr>
              <w:jc w:val="both"/>
              <w:rPr>
                <w:sz w:val="20"/>
                <w:szCs w:val="20"/>
              </w:rPr>
            </w:pPr>
            <w:r w:rsidRPr="002F209C">
              <w:rPr>
                <w:sz w:val="20"/>
                <w:szCs w:val="20"/>
              </w:rPr>
              <w:t>100,0</w:t>
            </w:r>
          </w:p>
        </w:tc>
        <w:tc>
          <w:tcPr>
            <w:tcW w:w="913" w:type="dxa"/>
            <w:tcBorders>
              <w:top w:val="single" w:sz="4" w:space="0" w:color="auto"/>
              <w:left w:val="single" w:sz="4" w:space="0" w:color="auto"/>
              <w:bottom w:val="single" w:sz="4" w:space="0" w:color="auto"/>
              <w:right w:val="single" w:sz="4" w:space="0" w:color="auto"/>
            </w:tcBorders>
          </w:tcPr>
          <w:p w14:paraId="0EF7D40A" w14:textId="77777777" w:rsidR="00306773" w:rsidRPr="002F209C" w:rsidRDefault="00306773" w:rsidP="00035B42">
            <w:pPr>
              <w:jc w:val="both"/>
              <w:rPr>
                <w:sz w:val="20"/>
                <w:szCs w:val="20"/>
              </w:rPr>
            </w:pPr>
            <w:r w:rsidRPr="002F209C">
              <w:rPr>
                <w:sz w:val="20"/>
                <w:szCs w:val="20"/>
              </w:rPr>
              <w:t>621</w:t>
            </w:r>
          </w:p>
        </w:tc>
        <w:tc>
          <w:tcPr>
            <w:tcW w:w="913" w:type="dxa"/>
            <w:tcBorders>
              <w:top w:val="single" w:sz="4" w:space="0" w:color="auto"/>
              <w:left w:val="single" w:sz="4" w:space="0" w:color="auto"/>
              <w:bottom w:val="single" w:sz="4" w:space="0" w:color="auto"/>
              <w:right w:val="single" w:sz="4" w:space="0" w:color="auto"/>
            </w:tcBorders>
          </w:tcPr>
          <w:p w14:paraId="548E2DAB" w14:textId="77777777" w:rsidR="00306773" w:rsidRPr="002F209C" w:rsidRDefault="00306773" w:rsidP="00035B42">
            <w:pPr>
              <w:jc w:val="both"/>
              <w:rPr>
                <w:sz w:val="20"/>
                <w:szCs w:val="20"/>
              </w:rPr>
            </w:pPr>
            <w:r w:rsidRPr="002F209C">
              <w:rPr>
                <w:sz w:val="20"/>
                <w:szCs w:val="20"/>
              </w:rPr>
              <w:t>508</w:t>
            </w:r>
          </w:p>
        </w:tc>
        <w:tc>
          <w:tcPr>
            <w:tcW w:w="916" w:type="dxa"/>
            <w:tcBorders>
              <w:top w:val="single" w:sz="4" w:space="0" w:color="auto"/>
              <w:left w:val="single" w:sz="4" w:space="0" w:color="auto"/>
              <w:bottom w:val="single" w:sz="4" w:space="0" w:color="auto"/>
              <w:right w:val="single" w:sz="4" w:space="0" w:color="auto"/>
            </w:tcBorders>
          </w:tcPr>
          <w:p w14:paraId="6D7ACF23" w14:textId="77777777" w:rsidR="00306773" w:rsidRPr="002F209C" w:rsidRDefault="00306773" w:rsidP="00035B42">
            <w:pPr>
              <w:jc w:val="both"/>
              <w:rPr>
                <w:sz w:val="20"/>
                <w:szCs w:val="20"/>
              </w:rPr>
            </w:pPr>
            <w:r w:rsidRPr="002F209C">
              <w:rPr>
                <w:sz w:val="20"/>
                <w:szCs w:val="20"/>
              </w:rPr>
              <w:t>81,8</w:t>
            </w:r>
          </w:p>
        </w:tc>
        <w:tc>
          <w:tcPr>
            <w:tcW w:w="913" w:type="dxa"/>
            <w:tcBorders>
              <w:top w:val="single" w:sz="4" w:space="0" w:color="auto"/>
              <w:left w:val="single" w:sz="4" w:space="0" w:color="auto"/>
              <w:bottom w:val="single" w:sz="4" w:space="0" w:color="auto"/>
              <w:right w:val="single" w:sz="4" w:space="0" w:color="auto"/>
            </w:tcBorders>
          </w:tcPr>
          <w:p w14:paraId="1B695FA3" w14:textId="77777777" w:rsidR="00306773" w:rsidRPr="002F209C" w:rsidRDefault="00306773" w:rsidP="00035B42">
            <w:pPr>
              <w:jc w:val="both"/>
              <w:rPr>
                <w:sz w:val="20"/>
                <w:szCs w:val="20"/>
              </w:rPr>
            </w:pPr>
            <w:r w:rsidRPr="002F209C">
              <w:rPr>
                <w:sz w:val="20"/>
                <w:szCs w:val="20"/>
              </w:rPr>
              <w:t>746</w:t>
            </w:r>
          </w:p>
        </w:tc>
        <w:tc>
          <w:tcPr>
            <w:tcW w:w="913" w:type="dxa"/>
            <w:tcBorders>
              <w:top w:val="single" w:sz="4" w:space="0" w:color="auto"/>
              <w:left w:val="single" w:sz="4" w:space="0" w:color="auto"/>
              <w:bottom w:val="single" w:sz="4" w:space="0" w:color="auto"/>
              <w:right w:val="single" w:sz="4" w:space="0" w:color="auto"/>
            </w:tcBorders>
          </w:tcPr>
          <w:p w14:paraId="3486B5AD" w14:textId="77777777" w:rsidR="00306773" w:rsidRPr="002F209C" w:rsidRDefault="00306773" w:rsidP="00035B42">
            <w:pPr>
              <w:jc w:val="both"/>
              <w:rPr>
                <w:sz w:val="20"/>
                <w:szCs w:val="20"/>
              </w:rPr>
            </w:pPr>
            <w:r w:rsidRPr="002F209C">
              <w:rPr>
                <w:sz w:val="20"/>
                <w:szCs w:val="20"/>
              </w:rPr>
              <w:t>746</w:t>
            </w:r>
          </w:p>
        </w:tc>
        <w:tc>
          <w:tcPr>
            <w:tcW w:w="913" w:type="dxa"/>
            <w:tcBorders>
              <w:top w:val="single" w:sz="4" w:space="0" w:color="auto"/>
              <w:left w:val="single" w:sz="4" w:space="0" w:color="auto"/>
              <w:bottom w:val="single" w:sz="4" w:space="0" w:color="auto"/>
              <w:right w:val="single" w:sz="4" w:space="0" w:color="auto"/>
            </w:tcBorders>
          </w:tcPr>
          <w:p w14:paraId="2EF46FF0" w14:textId="77777777" w:rsidR="00306773" w:rsidRPr="002F209C" w:rsidRDefault="00306773" w:rsidP="00035B42">
            <w:pPr>
              <w:jc w:val="both"/>
              <w:rPr>
                <w:sz w:val="20"/>
                <w:szCs w:val="20"/>
              </w:rPr>
            </w:pPr>
            <w:r w:rsidRPr="002F209C">
              <w:rPr>
                <w:sz w:val="20"/>
                <w:szCs w:val="20"/>
              </w:rPr>
              <w:t>100</w:t>
            </w:r>
          </w:p>
        </w:tc>
      </w:tr>
      <w:tr w:rsidR="00306773" w:rsidRPr="002F209C" w14:paraId="6949FC6D" w14:textId="77777777" w:rsidTr="00035B42">
        <w:trPr>
          <w:jc w:val="center"/>
        </w:trPr>
        <w:tc>
          <w:tcPr>
            <w:tcW w:w="1944" w:type="dxa"/>
            <w:tcBorders>
              <w:top w:val="single" w:sz="4" w:space="0" w:color="auto"/>
              <w:left w:val="single" w:sz="4" w:space="0" w:color="auto"/>
              <w:bottom w:val="single" w:sz="4" w:space="0" w:color="auto"/>
              <w:right w:val="single" w:sz="4" w:space="0" w:color="auto"/>
            </w:tcBorders>
          </w:tcPr>
          <w:p w14:paraId="5B1EE6B8" w14:textId="77777777" w:rsidR="00306773" w:rsidRDefault="00306773" w:rsidP="00035B42">
            <w:pPr>
              <w:jc w:val="both"/>
              <w:rPr>
                <w:sz w:val="20"/>
                <w:szCs w:val="20"/>
              </w:rPr>
            </w:pPr>
            <w:r w:rsidRPr="002F209C">
              <w:rPr>
                <w:sz w:val="20"/>
                <w:szCs w:val="20"/>
              </w:rPr>
              <w:t>Гиагинский район</w:t>
            </w:r>
          </w:p>
          <w:p w14:paraId="4B8611C3" w14:textId="77777777" w:rsidR="00306773" w:rsidRPr="002F209C" w:rsidRDefault="00306773" w:rsidP="00035B42">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71643569" w14:textId="77777777" w:rsidR="00306773" w:rsidRPr="002F209C" w:rsidRDefault="00306773" w:rsidP="00035B42">
            <w:pPr>
              <w:jc w:val="both"/>
              <w:rPr>
                <w:sz w:val="20"/>
                <w:szCs w:val="20"/>
              </w:rPr>
            </w:pPr>
            <w:r w:rsidRPr="002F209C">
              <w:rPr>
                <w:sz w:val="20"/>
                <w:szCs w:val="20"/>
              </w:rPr>
              <w:t>1575</w:t>
            </w:r>
          </w:p>
        </w:tc>
        <w:tc>
          <w:tcPr>
            <w:tcW w:w="850" w:type="dxa"/>
            <w:tcBorders>
              <w:top w:val="single" w:sz="4" w:space="0" w:color="auto"/>
              <w:left w:val="single" w:sz="4" w:space="0" w:color="auto"/>
              <w:bottom w:val="single" w:sz="4" w:space="0" w:color="auto"/>
              <w:right w:val="single" w:sz="4" w:space="0" w:color="auto"/>
            </w:tcBorders>
          </w:tcPr>
          <w:p w14:paraId="2C61F99A" w14:textId="77777777" w:rsidR="00306773" w:rsidRPr="002F209C" w:rsidRDefault="00306773" w:rsidP="00035B42">
            <w:pPr>
              <w:jc w:val="both"/>
              <w:rPr>
                <w:sz w:val="20"/>
                <w:szCs w:val="20"/>
              </w:rPr>
            </w:pPr>
            <w:r w:rsidRPr="002F209C">
              <w:rPr>
                <w:sz w:val="20"/>
                <w:szCs w:val="20"/>
              </w:rPr>
              <w:t>1506</w:t>
            </w:r>
          </w:p>
        </w:tc>
        <w:tc>
          <w:tcPr>
            <w:tcW w:w="714" w:type="dxa"/>
            <w:tcBorders>
              <w:top w:val="single" w:sz="4" w:space="0" w:color="auto"/>
              <w:left w:val="single" w:sz="4" w:space="0" w:color="auto"/>
              <w:bottom w:val="single" w:sz="4" w:space="0" w:color="auto"/>
              <w:right w:val="single" w:sz="4" w:space="0" w:color="auto"/>
            </w:tcBorders>
          </w:tcPr>
          <w:p w14:paraId="45B1578C" w14:textId="77777777" w:rsidR="00306773" w:rsidRPr="002F209C" w:rsidRDefault="00306773" w:rsidP="00035B42">
            <w:pPr>
              <w:jc w:val="both"/>
              <w:rPr>
                <w:sz w:val="20"/>
                <w:szCs w:val="20"/>
              </w:rPr>
            </w:pPr>
            <w:r w:rsidRPr="002F209C">
              <w:rPr>
                <w:sz w:val="20"/>
                <w:szCs w:val="20"/>
              </w:rPr>
              <w:t>95,6</w:t>
            </w:r>
          </w:p>
        </w:tc>
        <w:tc>
          <w:tcPr>
            <w:tcW w:w="913" w:type="dxa"/>
            <w:tcBorders>
              <w:top w:val="single" w:sz="4" w:space="0" w:color="auto"/>
              <w:left w:val="single" w:sz="4" w:space="0" w:color="auto"/>
              <w:bottom w:val="single" w:sz="4" w:space="0" w:color="auto"/>
              <w:right w:val="single" w:sz="4" w:space="0" w:color="auto"/>
            </w:tcBorders>
          </w:tcPr>
          <w:p w14:paraId="3F785E17" w14:textId="77777777" w:rsidR="00306773" w:rsidRPr="002F209C" w:rsidRDefault="00306773" w:rsidP="00035B42">
            <w:pPr>
              <w:jc w:val="both"/>
              <w:rPr>
                <w:sz w:val="20"/>
                <w:szCs w:val="20"/>
              </w:rPr>
            </w:pPr>
            <w:r w:rsidRPr="002F209C">
              <w:rPr>
                <w:sz w:val="20"/>
                <w:szCs w:val="20"/>
              </w:rPr>
              <w:t>1661</w:t>
            </w:r>
          </w:p>
        </w:tc>
        <w:tc>
          <w:tcPr>
            <w:tcW w:w="913" w:type="dxa"/>
            <w:tcBorders>
              <w:top w:val="single" w:sz="4" w:space="0" w:color="auto"/>
              <w:left w:val="single" w:sz="4" w:space="0" w:color="auto"/>
              <w:bottom w:val="single" w:sz="4" w:space="0" w:color="auto"/>
              <w:right w:val="single" w:sz="4" w:space="0" w:color="auto"/>
            </w:tcBorders>
          </w:tcPr>
          <w:p w14:paraId="07BE7618" w14:textId="77777777" w:rsidR="00306773" w:rsidRPr="002F209C" w:rsidRDefault="00306773" w:rsidP="00035B42">
            <w:pPr>
              <w:jc w:val="both"/>
              <w:rPr>
                <w:sz w:val="20"/>
                <w:szCs w:val="20"/>
              </w:rPr>
            </w:pPr>
            <w:r w:rsidRPr="002F209C">
              <w:rPr>
                <w:sz w:val="20"/>
                <w:szCs w:val="20"/>
              </w:rPr>
              <w:t>1539</w:t>
            </w:r>
          </w:p>
        </w:tc>
        <w:tc>
          <w:tcPr>
            <w:tcW w:w="916" w:type="dxa"/>
            <w:tcBorders>
              <w:top w:val="single" w:sz="4" w:space="0" w:color="auto"/>
              <w:left w:val="single" w:sz="4" w:space="0" w:color="auto"/>
              <w:bottom w:val="single" w:sz="4" w:space="0" w:color="auto"/>
              <w:right w:val="single" w:sz="4" w:space="0" w:color="auto"/>
            </w:tcBorders>
          </w:tcPr>
          <w:p w14:paraId="30C5331D" w14:textId="77777777" w:rsidR="00306773" w:rsidRPr="002F209C" w:rsidRDefault="00306773" w:rsidP="00035B42">
            <w:pPr>
              <w:jc w:val="both"/>
              <w:rPr>
                <w:sz w:val="20"/>
                <w:szCs w:val="20"/>
              </w:rPr>
            </w:pPr>
            <w:r w:rsidRPr="002F209C">
              <w:rPr>
                <w:sz w:val="20"/>
                <w:szCs w:val="20"/>
              </w:rPr>
              <w:t>92,6</w:t>
            </w:r>
          </w:p>
        </w:tc>
        <w:tc>
          <w:tcPr>
            <w:tcW w:w="913" w:type="dxa"/>
            <w:tcBorders>
              <w:top w:val="single" w:sz="4" w:space="0" w:color="auto"/>
              <w:left w:val="single" w:sz="4" w:space="0" w:color="auto"/>
              <w:bottom w:val="single" w:sz="4" w:space="0" w:color="auto"/>
              <w:right w:val="single" w:sz="4" w:space="0" w:color="auto"/>
            </w:tcBorders>
          </w:tcPr>
          <w:p w14:paraId="1846A273" w14:textId="77777777" w:rsidR="00306773" w:rsidRPr="002F209C" w:rsidRDefault="00306773" w:rsidP="00035B42">
            <w:pPr>
              <w:jc w:val="both"/>
              <w:rPr>
                <w:sz w:val="20"/>
                <w:szCs w:val="20"/>
              </w:rPr>
            </w:pPr>
            <w:r w:rsidRPr="002F209C">
              <w:rPr>
                <w:sz w:val="20"/>
                <w:szCs w:val="20"/>
              </w:rPr>
              <w:t>1721</w:t>
            </w:r>
          </w:p>
        </w:tc>
        <w:tc>
          <w:tcPr>
            <w:tcW w:w="913" w:type="dxa"/>
            <w:tcBorders>
              <w:top w:val="single" w:sz="4" w:space="0" w:color="auto"/>
              <w:left w:val="single" w:sz="4" w:space="0" w:color="auto"/>
              <w:bottom w:val="single" w:sz="4" w:space="0" w:color="auto"/>
              <w:right w:val="single" w:sz="4" w:space="0" w:color="auto"/>
            </w:tcBorders>
          </w:tcPr>
          <w:p w14:paraId="68D2D11E" w14:textId="77777777" w:rsidR="00306773" w:rsidRPr="002F209C" w:rsidRDefault="00306773" w:rsidP="00035B42">
            <w:pPr>
              <w:jc w:val="both"/>
              <w:rPr>
                <w:sz w:val="20"/>
                <w:szCs w:val="20"/>
              </w:rPr>
            </w:pPr>
            <w:r w:rsidRPr="002F209C">
              <w:rPr>
                <w:sz w:val="20"/>
                <w:szCs w:val="20"/>
              </w:rPr>
              <w:t>1548</w:t>
            </w:r>
          </w:p>
        </w:tc>
        <w:tc>
          <w:tcPr>
            <w:tcW w:w="913" w:type="dxa"/>
            <w:tcBorders>
              <w:top w:val="single" w:sz="4" w:space="0" w:color="auto"/>
              <w:left w:val="single" w:sz="4" w:space="0" w:color="auto"/>
              <w:bottom w:val="single" w:sz="4" w:space="0" w:color="auto"/>
              <w:right w:val="single" w:sz="4" w:space="0" w:color="auto"/>
            </w:tcBorders>
          </w:tcPr>
          <w:p w14:paraId="7AAD66B4" w14:textId="77777777" w:rsidR="00306773" w:rsidRPr="002F209C" w:rsidRDefault="00306773" w:rsidP="00035B42">
            <w:pPr>
              <w:jc w:val="both"/>
              <w:rPr>
                <w:sz w:val="20"/>
                <w:szCs w:val="20"/>
              </w:rPr>
            </w:pPr>
            <w:r w:rsidRPr="002F209C">
              <w:rPr>
                <w:sz w:val="20"/>
                <w:szCs w:val="20"/>
              </w:rPr>
              <w:t>90,0</w:t>
            </w:r>
          </w:p>
        </w:tc>
      </w:tr>
      <w:tr w:rsidR="00306773" w:rsidRPr="002F209C" w14:paraId="133864A4" w14:textId="77777777" w:rsidTr="00035B42">
        <w:trPr>
          <w:jc w:val="center"/>
        </w:trPr>
        <w:tc>
          <w:tcPr>
            <w:tcW w:w="1944" w:type="dxa"/>
            <w:tcBorders>
              <w:top w:val="single" w:sz="4" w:space="0" w:color="auto"/>
              <w:left w:val="single" w:sz="4" w:space="0" w:color="auto"/>
              <w:bottom w:val="single" w:sz="4" w:space="0" w:color="auto"/>
              <w:right w:val="single" w:sz="4" w:space="0" w:color="auto"/>
            </w:tcBorders>
          </w:tcPr>
          <w:p w14:paraId="5665D74F" w14:textId="77777777" w:rsidR="00306773" w:rsidRDefault="00306773" w:rsidP="00035B42">
            <w:pPr>
              <w:jc w:val="both"/>
              <w:rPr>
                <w:sz w:val="20"/>
                <w:szCs w:val="20"/>
              </w:rPr>
            </w:pPr>
            <w:r w:rsidRPr="002F209C">
              <w:rPr>
                <w:sz w:val="20"/>
                <w:szCs w:val="20"/>
              </w:rPr>
              <w:t>г. Адыгейск</w:t>
            </w:r>
          </w:p>
          <w:p w14:paraId="1C01D941" w14:textId="77777777" w:rsidR="00306773" w:rsidRPr="002F209C" w:rsidRDefault="00306773" w:rsidP="00035B42">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0DF84724" w14:textId="77777777" w:rsidR="00306773" w:rsidRPr="002F209C" w:rsidRDefault="00306773" w:rsidP="00035B42">
            <w:pPr>
              <w:jc w:val="both"/>
              <w:rPr>
                <w:sz w:val="20"/>
                <w:szCs w:val="20"/>
              </w:rPr>
            </w:pPr>
            <w:r w:rsidRPr="002F209C">
              <w:rPr>
                <w:sz w:val="20"/>
                <w:szCs w:val="20"/>
              </w:rPr>
              <w:t>771</w:t>
            </w:r>
          </w:p>
        </w:tc>
        <w:tc>
          <w:tcPr>
            <w:tcW w:w="850" w:type="dxa"/>
            <w:tcBorders>
              <w:top w:val="single" w:sz="4" w:space="0" w:color="auto"/>
              <w:left w:val="single" w:sz="4" w:space="0" w:color="auto"/>
              <w:bottom w:val="single" w:sz="4" w:space="0" w:color="auto"/>
              <w:right w:val="single" w:sz="4" w:space="0" w:color="auto"/>
            </w:tcBorders>
          </w:tcPr>
          <w:p w14:paraId="08CDF038" w14:textId="77777777" w:rsidR="00306773" w:rsidRPr="002F209C" w:rsidRDefault="00306773" w:rsidP="00035B42">
            <w:pPr>
              <w:jc w:val="both"/>
              <w:rPr>
                <w:sz w:val="20"/>
                <w:szCs w:val="20"/>
              </w:rPr>
            </w:pPr>
            <w:r w:rsidRPr="002F209C">
              <w:rPr>
                <w:sz w:val="20"/>
                <w:szCs w:val="20"/>
              </w:rPr>
              <w:t>771</w:t>
            </w:r>
          </w:p>
        </w:tc>
        <w:tc>
          <w:tcPr>
            <w:tcW w:w="714" w:type="dxa"/>
            <w:tcBorders>
              <w:top w:val="single" w:sz="4" w:space="0" w:color="auto"/>
              <w:left w:val="single" w:sz="4" w:space="0" w:color="auto"/>
              <w:bottom w:val="single" w:sz="4" w:space="0" w:color="auto"/>
              <w:right w:val="single" w:sz="4" w:space="0" w:color="auto"/>
            </w:tcBorders>
          </w:tcPr>
          <w:p w14:paraId="5F855A66" w14:textId="77777777" w:rsidR="00306773" w:rsidRPr="002F209C" w:rsidRDefault="00306773" w:rsidP="00035B42">
            <w:pPr>
              <w:jc w:val="both"/>
              <w:rPr>
                <w:sz w:val="20"/>
                <w:szCs w:val="20"/>
              </w:rPr>
            </w:pPr>
            <w:r w:rsidRPr="002F209C">
              <w:rPr>
                <w:sz w:val="20"/>
                <w:szCs w:val="20"/>
              </w:rPr>
              <w:t>100,0</w:t>
            </w:r>
          </w:p>
        </w:tc>
        <w:tc>
          <w:tcPr>
            <w:tcW w:w="913" w:type="dxa"/>
            <w:tcBorders>
              <w:top w:val="single" w:sz="4" w:space="0" w:color="auto"/>
              <w:left w:val="single" w:sz="4" w:space="0" w:color="auto"/>
              <w:bottom w:val="single" w:sz="4" w:space="0" w:color="auto"/>
              <w:right w:val="single" w:sz="4" w:space="0" w:color="auto"/>
            </w:tcBorders>
          </w:tcPr>
          <w:p w14:paraId="19E9F4E4" w14:textId="77777777" w:rsidR="00306773" w:rsidRPr="002F209C" w:rsidRDefault="00306773" w:rsidP="00035B42">
            <w:pPr>
              <w:jc w:val="both"/>
              <w:rPr>
                <w:sz w:val="20"/>
                <w:szCs w:val="20"/>
              </w:rPr>
            </w:pPr>
            <w:r w:rsidRPr="002F209C">
              <w:rPr>
                <w:sz w:val="20"/>
                <w:szCs w:val="20"/>
              </w:rPr>
              <w:t>842</w:t>
            </w:r>
          </w:p>
        </w:tc>
        <w:tc>
          <w:tcPr>
            <w:tcW w:w="913" w:type="dxa"/>
            <w:tcBorders>
              <w:top w:val="single" w:sz="4" w:space="0" w:color="auto"/>
              <w:left w:val="single" w:sz="4" w:space="0" w:color="auto"/>
              <w:bottom w:val="single" w:sz="4" w:space="0" w:color="auto"/>
              <w:right w:val="single" w:sz="4" w:space="0" w:color="auto"/>
            </w:tcBorders>
          </w:tcPr>
          <w:p w14:paraId="3F648FA4" w14:textId="77777777" w:rsidR="00306773" w:rsidRPr="002F209C" w:rsidRDefault="00306773" w:rsidP="00035B42">
            <w:pPr>
              <w:jc w:val="both"/>
              <w:rPr>
                <w:sz w:val="20"/>
                <w:szCs w:val="20"/>
              </w:rPr>
            </w:pPr>
            <w:r w:rsidRPr="002F209C">
              <w:rPr>
                <w:sz w:val="20"/>
                <w:szCs w:val="20"/>
              </w:rPr>
              <w:t>842</w:t>
            </w:r>
          </w:p>
        </w:tc>
        <w:tc>
          <w:tcPr>
            <w:tcW w:w="916" w:type="dxa"/>
            <w:tcBorders>
              <w:top w:val="single" w:sz="4" w:space="0" w:color="auto"/>
              <w:left w:val="single" w:sz="4" w:space="0" w:color="auto"/>
              <w:bottom w:val="single" w:sz="4" w:space="0" w:color="auto"/>
              <w:right w:val="single" w:sz="4" w:space="0" w:color="auto"/>
            </w:tcBorders>
          </w:tcPr>
          <w:p w14:paraId="0FE764FE" w14:textId="77777777" w:rsidR="00306773" w:rsidRPr="002F209C" w:rsidRDefault="00306773" w:rsidP="00035B42">
            <w:pPr>
              <w:jc w:val="both"/>
              <w:rPr>
                <w:sz w:val="20"/>
                <w:szCs w:val="20"/>
              </w:rPr>
            </w:pPr>
            <w:r w:rsidRPr="002F209C">
              <w:rPr>
                <w:sz w:val="20"/>
                <w:szCs w:val="20"/>
              </w:rPr>
              <w:t>100</w:t>
            </w:r>
          </w:p>
        </w:tc>
        <w:tc>
          <w:tcPr>
            <w:tcW w:w="913" w:type="dxa"/>
            <w:tcBorders>
              <w:top w:val="single" w:sz="4" w:space="0" w:color="auto"/>
              <w:left w:val="single" w:sz="4" w:space="0" w:color="auto"/>
              <w:bottom w:val="single" w:sz="4" w:space="0" w:color="auto"/>
              <w:right w:val="single" w:sz="4" w:space="0" w:color="auto"/>
            </w:tcBorders>
          </w:tcPr>
          <w:p w14:paraId="3B1A12A8" w14:textId="77777777" w:rsidR="00306773" w:rsidRPr="002F209C" w:rsidRDefault="00306773" w:rsidP="00035B42">
            <w:pPr>
              <w:jc w:val="both"/>
              <w:rPr>
                <w:sz w:val="20"/>
                <w:szCs w:val="20"/>
              </w:rPr>
            </w:pPr>
            <w:r w:rsidRPr="002F209C">
              <w:rPr>
                <w:sz w:val="20"/>
                <w:szCs w:val="20"/>
              </w:rPr>
              <w:t>857</w:t>
            </w:r>
          </w:p>
        </w:tc>
        <w:tc>
          <w:tcPr>
            <w:tcW w:w="913" w:type="dxa"/>
            <w:tcBorders>
              <w:top w:val="single" w:sz="4" w:space="0" w:color="auto"/>
              <w:left w:val="single" w:sz="4" w:space="0" w:color="auto"/>
              <w:bottom w:val="single" w:sz="4" w:space="0" w:color="auto"/>
              <w:right w:val="single" w:sz="4" w:space="0" w:color="auto"/>
            </w:tcBorders>
          </w:tcPr>
          <w:p w14:paraId="724A7B37" w14:textId="77777777" w:rsidR="00306773" w:rsidRPr="002F209C" w:rsidRDefault="00306773" w:rsidP="00035B42">
            <w:pPr>
              <w:jc w:val="both"/>
              <w:rPr>
                <w:sz w:val="20"/>
                <w:szCs w:val="20"/>
              </w:rPr>
            </w:pPr>
            <w:r w:rsidRPr="002F209C">
              <w:rPr>
                <w:sz w:val="20"/>
                <w:szCs w:val="20"/>
              </w:rPr>
              <w:t>815</w:t>
            </w:r>
          </w:p>
        </w:tc>
        <w:tc>
          <w:tcPr>
            <w:tcW w:w="913" w:type="dxa"/>
            <w:tcBorders>
              <w:top w:val="single" w:sz="4" w:space="0" w:color="auto"/>
              <w:left w:val="single" w:sz="4" w:space="0" w:color="auto"/>
              <w:bottom w:val="single" w:sz="4" w:space="0" w:color="auto"/>
              <w:right w:val="single" w:sz="4" w:space="0" w:color="auto"/>
            </w:tcBorders>
          </w:tcPr>
          <w:p w14:paraId="2E65D20F" w14:textId="77777777" w:rsidR="00306773" w:rsidRPr="002F209C" w:rsidRDefault="00306773" w:rsidP="00035B42">
            <w:pPr>
              <w:jc w:val="both"/>
              <w:rPr>
                <w:sz w:val="20"/>
                <w:szCs w:val="20"/>
              </w:rPr>
            </w:pPr>
            <w:r w:rsidRPr="002F209C">
              <w:rPr>
                <w:sz w:val="20"/>
                <w:szCs w:val="20"/>
              </w:rPr>
              <w:t>95,1</w:t>
            </w:r>
          </w:p>
        </w:tc>
      </w:tr>
      <w:tr w:rsidR="00306773" w:rsidRPr="002F209C" w14:paraId="70CD505F" w14:textId="77777777" w:rsidTr="00035B42">
        <w:trPr>
          <w:jc w:val="center"/>
        </w:trPr>
        <w:tc>
          <w:tcPr>
            <w:tcW w:w="1944" w:type="dxa"/>
            <w:tcBorders>
              <w:top w:val="single" w:sz="4" w:space="0" w:color="auto"/>
              <w:left w:val="single" w:sz="4" w:space="0" w:color="auto"/>
              <w:bottom w:val="single" w:sz="4" w:space="0" w:color="auto"/>
              <w:right w:val="single" w:sz="4" w:space="0" w:color="auto"/>
            </w:tcBorders>
          </w:tcPr>
          <w:p w14:paraId="75799D39" w14:textId="77777777" w:rsidR="00306773" w:rsidRDefault="00306773" w:rsidP="00035B42">
            <w:pPr>
              <w:jc w:val="both"/>
              <w:rPr>
                <w:sz w:val="20"/>
                <w:szCs w:val="20"/>
              </w:rPr>
            </w:pPr>
            <w:r w:rsidRPr="002F209C">
              <w:rPr>
                <w:sz w:val="20"/>
                <w:szCs w:val="20"/>
              </w:rPr>
              <w:t>Майкопский район</w:t>
            </w:r>
          </w:p>
          <w:p w14:paraId="55919602" w14:textId="77777777" w:rsidR="00306773" w:rsidRPr="002F209C" w:rsidRDefault="00306773" w:rsidP="00035B42">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4D349FC5" w14:textId="77777777" w:rsidR="00306773" w:rsidRPr="002F209C" w:rsidRDefault="00306773" w:rsidP="00035B42">
            <w:pPr>
              <w:jc w:val="both"/>
              <w:rPr>
                <w:sz w:val="20"/>
                <w:szCs w:val="20"/>
              </w:rPr>
            </w:pPr>
            <w:r w:rsidRPr="002F209C">
              <w:rPr>
                <w:sz w:val="20"/>
                <w:szCs w:val="20"/>
              </w:rPr>
              <w:t>2843</w:t>
            </w:r>
          </w:p>
        </w:tc>
        <w:tc>
          <w:tcPr>
            <w:tcW w:w="850" w:type="dxa"/>
            <w:tcBorders>
              <w:top w:val="single" w:sz="4" w:space="0" w:color="auto"/>
              <w:left w:val="single" w:sz="4" w:space="0" w:color="auto"/>
              <w:bottom w:val="single" w:sz="4" w:space="0" w:color="auto"/>
              <w:right w:val="single" w:sz="4" w:space="0" w:color="auto"/>
            </w:tcBorders>
          </w:tcPr>
          <w:p w14:paraId="76E2289F" w14:textId="77777777" w:rsidR="00306773" w:rsidRPr="002F209C" w:rsidRDefault="00306773" w:rsidP="00035B42">
            <w:pPr>
              <w:jc w:val="both"/>
              <w:rPr>
                <w:sz w:val="20"/>
                <w:szCs w:val="20"/>
              </w:rPr>
            </w:pPr>
            <w:r w:rsidRPr="002F209C">
              <w:rPr>
                <w:sz w:val="20"/>
                <w:szCs w:val="20"/>
              </w:rPr>
              <w:t>2013</w:t>
            </w:r>
          </w:p>
        </w:tc>
        <w:tc>
          <w:tcPr>
            <w:tcW w:w="714" w:type="dxa"/>
            <w:tcBorders>
              <w:top w:val="single" w:sz="4" w:space="0" w:color="auto"/>
              <w:left w:val="single" w:sz="4" w:space="0" w:color="auto"/>
              <w:bottom w:val="single" w:sz="4" w:space="0" w:color="auto"/>
              <w:right w:val="single" w:sz="4" w:space="0" w:color="auto"/>
            </w:tcBorders>
          </w:tcPr>
          <w:p w14:paraId="5D3D56B8" w14:textId="77777777" w:rsidR="00306773" w:rsidRPr="002F209C" w:rsidRDefault="00306773" w:rsidP="00035B42">
            <w:pPr>
              <w:jc w:val="both"/>
              <w:rPr>
                <w:sz w:val="20"/>
                <w:szCs w:val="20"/>
              </w:rPr>
            </w:pPr>
            <w:r w:rsidRPr="002F209C">
              <w:rPr>
                <w:sz w:val="20"/>
                <w:szCs w:val="20"/>
              </w:rPr>
              <w:t>71,0</w:t>
            </w:r>
          </w:p>
        </w:tc>
        <w:tc>
          <w:tcPr>
            <w:tcW w:w="913" w:type="dxa"/>
            <w:tcBorders>
              <w:top w:val="single" w:sz="4" w:space="0" w:color="auto"/>
              <w:left w:val="single" w:sz="4" w:space="0" w:color="auto"/>
              <w:bottom w:val="single" w:sz="4" w:space="0" w:color="auto"/>
              <w:right w:val="single" w:sz="4" w:space="0" w:color="auto"/>
            </w:tcBorders>
          </w:tcPr>
          <w:p w14:paraId="1534AD88" w14:textId="77777777" w:rsidR="00306773" w:rsidRPr="002F209C" w:rsidRDefault="00306773" w:rsidP="00035B42">
            <w:pPr>
              <w:jc w:val="both"/>
              <w:rPr>
                <w:sz w:val="20"/>
                <w:szCs w:val="20"/>
              </w:rPr>
            </w:pPr>
            <w:r w:rsidRPr="002F209C">
              <w:rPr>
                <w:sz w:val="20"/>
                <w:szCs w:val="20"/>
              </w:rPr>
              <w:t>2896</w:t>
            </w:r>
          </w:p>
        </w:tc>
        <w:tc>
          <w:tcPr>
            <w:tcW w:w="913" w:type="dxa"/>
            <w:tcBorders>
              <w:top w:val="single" w:sz="4" w:space="0" w:color="auto"/>
              <w:left w:val="single" w:sz="4" w:space="0" w:color="auto"/>
              <w:bottom w:val="single" w:sz="4" w:space="0" w:color="auto"/>
              <w:right w:val="single" w:sz="4" w:space="0" w:color="auto"/>
            </w:tcBorders>
          </w:tcPr>
          <w:p w14:paraId="20F20855" w14:textId="77777777" w:rsidR="00306773" w:rsidRPr="002F209C" w:rsidRDefault="00306773" w:rsidP="00035B42">
            <w:pPr>
              <w:jc w:val="both"/>
              <w:rPr>
                <w:sz w:val="20"/>
                <w:szCs w:val="20"/>
              </w:rPr>
            </w:pPr>
            <w:r w:rsidRPr="002F209C">
              <w:rPr>
                <w:sz w:val="20"/>
                <w:szCs w:val="20"/>
              </w:rPr>
              <w:t>2533</w:t>
            </w:r>
          </w:p>
        </w:tc>
        <w:tc>
          <w:tcPr>
            <w:tcW w:w="916" w:type="dxa"/>
            <w:tcBorders>
              <w:top w:val="single" w:sz="4" w:space="0" w:color="auto"/>
              <w:left w:val="single" w:sz="4" w:space="0" w:color="auto"/>
              <w:bottom w:val="single" w:sz="4" w:space="0" w:color="auto"/>
              <w:right w:val="single" w:sz="4" w:space="0" w:color="auto"/>
            </w:tcBorders>
          </w:tcPr>
          <w:p w14:paraId="00367B20" w14:textId="77777777" w:rsidR="00306773" w:rsidRPr="002F209C" w:rsidRDefault="00306773" w:rsidP="00035B42">
            <w:pPr>
              <w:jc w:val="both"/>
              <w:rPr>
                <w:sz w:val="20"/>
                <w:szCs w:val="20"/>
              </w:rPr>
            </w:pPr>
            <w:r w:rsidRPr="002F209C">
              <w:rPr>
                <w:sz w:val="20"/>
                <w:szCs w:val="20"/>
              </w:rPr>
              <w:t>87,5</w:t>
            </w:r>
          </w:p>
        </w:tc>
        <w:tc>
          <w:tcPr>
            <w:tcW w:w="913" w:type="dxa"/>
            <w:tcBorders>
              <w:top w:val="single" w:sz="4" w:space="0" w:color="auto"/>
              <w:left w:val="single" w:sz="4" w:space="0" w:color="auto"/>
              <w:bottom w:val="single" w:sz="4" w:space="0" w:color="auto"/>
              <w:right w:val="single" w:sz="4" w:space="0" w:color="auto"/>
            </w:tcBorders>
          </w:tcPr>
          <w:p w14:paraId="451E30B9" w14:textId="77777777" w:rsidR="00306773" w:rsidRPr="002F209C" w:rsidRDefault="00306773" w:rsidP="00035B42">
            <w:pPr>
              <w:jc w:val="both"/>
              <w:rPr>
                <w:sz w:val="20"/>
                <w:szCs w:val="20"/>
              </w:rPr>
            </w:pPr>
            <w:r w:rsidRPr="002F209C">
              <w:rPr>
                <w:sz w:val="20"/>
                <w:szCs w:val="20"/>
              </w:rPr>
              <w:t>2992</w:t>
            </w:r>
          </w:p>
        </w:tc>
        <w:tc>
          <w:tcPr>
            <w:tcW w:w="913" w:type="dxa"/>
            <w:tcBorders>
              <w:top w:val="single" w:sz="4" w:space="0" w:color="auto"/>
              <w:left w:val="single" w:sz="4" w:space="0" w:color="auto"/>
              <w:bottom w:val="single" w:sz="4" w:space="0" w:color="auto"/>
              <w:right w:val="single" w:sz="4" w:space="0" w:color="auto"/>
            </w:tcBorders>
          </w:tcPr>
          <w:p w14:paraId="32400898" w14:textId="77777777" w:rsidR="00306773" w:rsidRPr="002F209C" w:rsidRDefault="00306773" w:rsidP="00035B42">
            <w:pPr>
              <w:jc w:val="both"/>
              <w:rPr>
                <w:sz w:val="20"/>
                <w:szCs w:val="20"/>
              </w:rPr>
            </w:pPr>
            <w:r w:rsidRPr="002F209C">
              <w:rPr>
                <w:sz w:val="20"/>
                <w:szCs w:val="20"/>
              </w:rPr>
              <w:t>2992</w:t>
            </w:r>
          </w:p>
        </w:tc>
        <w:tc>
          <w:tcPr>
            <w:tcW w:w="913" w:type="dxa"/>
            <w:tcBorders>
              <w:top w:val="single" w:sz="4" w:space="0" w:color="auto"/>
              <w:left w:val="single" w:sz="4" w:space="0" w:color="auto"/>
              <w:bottom w:val="single" w:sz="4" w:space="0" w:color="auto"/>
              <w:right w:val="single" w:sz="4" w:space="0" w:color="auto"/>
            </w:tcBorders>
          </w:tcPr>
          <w:p w14:paraId="5D9679D9" w14:textId="77777777" w:rsidR="00306773" w:rsidRPr="002F209C" w:rsidRDefault="00306773" w:rsidP="00035B42">
            <w:pPr>
              <w:jc w:val="both"/>
              <w:rPr>
                <w:sz w:val="20"/>
                <w:szCs w:val="20"/>
              </w:rPr>
            </w:pPr>
            <w:r w:rsidRPr="002F209C">
              <w:rPr>
                <w:sz w:val="20"/>
                <w:szCs w:val="20"/>
              </w:rPr>
              <w:t>100</w:t>
            </w:r>
          </w:p>
        </w:tc>
      </w:tr>
      <w:tr w:rsidR="00306773" w:rsidRPr="002F209C" w14:paraId="7966D53C" w14:textId="77777777" w:rsidTr="00035B42">
        <w:trPr>
          <w:jc w:val="center"/>
        </w:trPr>
        <w:tc>
          <w:tcPr>
            <w:tcW w:w="1944" w:type="dxa"/>
            <w:tcBorders>
              <w:top w:val="single" w:sz="4" w:space="0" w:color="auto"/>
              <w:left w:val="single" w:sz="4" w:space="0" w:color="auto"/>
              <w:bottom w:val="single" w:sz="4" w:space="0" w:color="auto"/>
              <w:right w:val="single" w:sz="4" w:space="0" w:color="auto"/>
            </w:tcBorders>
          </w:tcPr>
          <w:p w14:paraId="0F9144DA" w14:textId="77777777" w:rsidR="00306773" w:rsidRDefault="00306773" w:rsidP="00035B42">
            <w:pPr>
              <w:jc w:val="both"/>
              <w:rPr>
                <w:sz w:val="20"/>
                <w:szCs w:val="20"/>
              </w:rPr>
            </w:pPr>
            <w:r w:rsidRPr="002F209C">
              <w:rPr>
                <w:sz w:val="20"/>
                <w:szCs w:val="20"/>
              </w:rPr>
              <w:t>г. Майкоп</w:t>
            </w:r>
          </w:p>
          <w:p w14:paraId="530B07E1" w14:textId="77777777" w:rsidR="00306773" w:rsidRPr="002F209C" w:rsidRDefault="00306773" w:rsidP="00035B42">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693A34C7" w14:textId="77777777" w:rsidR="00306773" w:rsidRPr="002F209C" w:rsidRDefault="00306773" w:rsidP="00035B42">
            <w:pPr>
              <w:jc w:val="both"/>
              <w:rPr>
                <w:sz w:val="20"/>
                <w:szCs w:val="20"/>
              </w:rPr>
            </w:pPr>
            <w:r w:rsidRPr="002F209C">
              <w:rPr>
                <w:sz w:val="20"/>
                <w:szCs w:val="20"/>
              </w:rPr>
              <w:t>7737</w:t>
            </w:r>
          </w:p>
        </w:tc>
        <w:tc>
          <w:tcPr>
            <w:tcW w:w="850" w:type="dxa"/>
            <w:tcBorders>
              <w:top w:val="single" w:sz="4" w:space="0" w:color="auto"/>
              <w:left w:val="single" w:sz="4" w:space="0" w:color="auto"/>
              <w:bottom w:val="single" w:sz="4" w:space="0" w:color="auto"/>
              <w:right w:val="single" w:sz="4" w:space="0" w:color="auto"/>
            </w:tcBorders>
          </w:tcPr>
          <w:p w14:paraId="7907A1A9" w14:textId="77777777" w:rsidR="00306773" w:rsidRPr="002F209C" w:rsidRDefault="00306773" w:rsidP="00035B42">
            <w:pPr>
              <w:jc w:val="both"/>
              <w:rPr>
                <w:sz w:val="20"/>
                <w:szCs w:val="20"/>
              </w:rPr>
            </w:pPr>
            <w:r w:rsidRPr="002F209C">
              <w:rPr>
                <w:sz w:val="20"/>
                <w:szCs w:val="20"/>
              </w:rPr>
              <w:t>7737</w:t>
            </w:r>
          </w:p>
        </w:tc>
        <w:tc>
          <w:tcPr>
            <w:tcW w:w="714" w:type="dxa"/>
            <w:tcBorders>
              <w:top w:val="single" w:sz="4" w:space="0" w:color="auto"/>
              <w:left w:val="single" w:sz="4" w:space="0" w:color="auto"/>
              <w:bottom w:val="single" w:sz="4" w:space="0" w:color="auto"/>
              <w:right w:val="single" w:sz="4" w:space="0" w:color="auto"/>
            </w:tcBorders>
          </w:tcPr>
          <w:p w14:paraId="34D1DBC3" w14:textId="77777777" w:rsidR="00306773" w:rsidRPr="002F209C" w:rsidRDefault="00306773" w:rsidP="00035B42">
            <w:pPr>
              <w:jc w:val="both"/>
              <w:rPr>
                <w:sz w:val="20"/>
                <w:szCs w:val="20"/>
              </w:rPr>
            </w:pPr>
            <w:r w:rsidRPr="002F209C">
              <w:rPr>
                <w:sz w:val="20"/>
                <w:szCs w:val="20"/>
              </w:rPr>
              <w:t>100,0</w:t>
            </w:r>
          </w:p>
        </w:tc>
        <w:tc>
          <w:tcPr>
            <w:tcW w:w="913" w:type="dxa"/>
            <w:tcBorders>
              <w:top w:val="single" w:sz="4" w:space="0" w:color="auto"/>
              <w:left w:val="single" w:sz="4" w:space="0" w:color="auto"/>
              <w:bottom w:val="single" w:sz="4" w:space="0" w:color="auto"/>
              <w:right w:val="single" w:sz="4" w:space="0" w:color="auto"/>
            </w:tcBorders>
          </w:tcPr>
          <w:p w14:paraId="71E89BFB" w14:textId="77777777" w:rsidR="00306773" w:rsidRPr="002F209C" w:rsidRDefault="00306773" w:rsidP="00035B42">
            <w:pPr>
              <w:jc w:val="both"/>
              <w:rPr>
                <w:sz w:val="20"/>
                <w:szCs w:val="20"/>
              </w:rPr>
            </w:pPr>
            <w:r w:rsidRPr="002F209C">
              <w:rPr>
                <w:sz w:val="20"/>
                <w:szCs w:val="20"/>
              </w:rPr>
              <w:t>7649</w:t>
            </w:r>
          </w:p>
        </w:tc>
        <w:tc>
          <w:tcPr>
            <w:tcW w:w="913" w:type="dxa"/>
            <w:tcBorders>
              <w:top w:val="single" w:sz="4" w:space="0" w:color="auto"/>
              <w:left w:val="single" w:sz="4" w:space="0" w:color="auto"/>
              <w:bottom w:val="single" w:sz="4" w:space="0" w:color="auto"/>
              <w:right w:val="single" w:sz="4" w:space="0" w:color="auto"/>
            </w:tcBorders>
          </w:tcPr>
          <w:p w14:paraId="03B4EBB7" w14:textId="77777777" w:rsidR="00306773" w:rsidRPr="002F209C" w:rsidRDefault="00306773" w:rsidP="00035B42">
            <w:pPr>
              <w:jc w:val="both"/>
              <w:rPr>
                <w:sz w:val="20"/>
                <w:szCs w:val="20"/>
              </w:rPr>
            </w:pPr>
            <w:r w:rsidRPr="002F209C">
              <w:rPr>
                <w:sz w:val="20"/>
                <w:szCs w:val="20"/>
              </w:rPr>
              <w:t>7380</w:t>
            </w:r>
          </w:p>
        </w:tc>
        <w:tc>
          <w:tcPr>
            <w:tcW w:w="916" w:type="dxa"/>
            <w:tcBorders>
              <w:top w:val="single" w:sz="4" w:space="0" w:color="auto"/>
              <w:left w:val="single" w:sz="4" w:space="0" w:color="auto"/>
              <w:bottom w:val="single" w:sz="4" w:space="0" w:color="auto"/>
              <w:right w:val="single" w:sz="4" w:space="0" w:color="auto"/>
            </w:tcBorders>
          </w:tcPr>
          <w:p w14:paraId="4EC384F3" w14:textId="77777777" w:rsidR="00306773" w:rsidRPr="002F209C" w:rsidRDefault="00306773" w:rsidP="00035B42">
            <w:pPr>
              <w:jc w:val="both"/>
              <w:rPr>
                <w:sz w:val="20"/>
                <w:szCs w:val="20"/>
              </w:rPr>
            </w:pPr>
            <w:r w:rsidRPr="002F209C">
              <w:rPr>
                <w:sz w:val="20"/>
                <w:szCs w:val="20"/>
              </w:rPr>
              <w:t>96,4</w:t>
            </w:r>
          </w:p>
        </w:tc>
        <w:tc>
          <w:tcPr>
            <w:tcW w:w="913" w:type="dxa"/>
            <w:tcBorders>
              <w:top w:val="single" w:sz="4" w:space="0" w:color="auto"/>
              <w:left w:val="single" w:sz="4" w:space="0" w:color="auto"/>
              <w:bottom w:val="single" w:sz="4" w:space="0" w:color="auto"/>
              <w:right w:val="single" w:sz="4" w:space="0" w:color="auto"/>
            </w:tcBorders>
          </w:tcPr>
          <w:p w14:paraId="3DD04455" w14:textId="77777777" w:rsidR="00306773" w:rsidRPr="002F209C" w:rsidRDefault="00306773" w:rsidP="00035B42">
            <w:pPr>
              <w:jc w:val="both"/>
              <w:rPr>
                <w:sz w:val="20"/>
                <w:szCs w:val="20"/>
              </w:rPr>
            </w:pPr>
            <w:r w:rsidRPr="002F209C">
              <w:rPr>
                <w:sz w:val="20"/>
                <w:szCs w:val="20"/>
              </w:rPr>
              <w:t>8212</w:t>
            </w:r>
          </w:p>
        </w:tc>
        <w:tc>
          <w:tcPr>
            <w:tcW w:w="913" w:type="dxa"/>
            <w:tcBorders>
              <w:top w:val="single" w:sz="4" w:space="0" w:color="auto"/>
              <w:left w:val="single" w:sz="4" w:space="0" w:color="auto"/>
              <w:bottom w:val="single" w:sz="4" w:space="0" w:color="auto"/>
              <w:right w:val="single" w:sz="4" w:space="0" w:color="auto"/>
            </w:tcBorders>
          </w:tcPr>
          <w:p w14:paraId="79DA337D" w14:textId="77777777" w:rsidR="00306773" w:rsidRPr="002F209C" w:rsidRDefault="00306773" w:rsidP="00035B42">
            <w:pPr>
              <w:jc w:val="both"/>
              <w:rPr>
                <w:sz w:val="20"/>
                <w:szCs w:val="20"/>
              </w:rPr>
            </w:pPr>
            <w:r w:rsidRPr="002F209C">
              <w:rPr>
                <w:sz w:val="20"/>
                <w:szCs w:val="20"/>
              </w:rPr>
              <w:t>8011</w:t>
            </w:r>
          </w:p>
        </w:tc>
        <w:tc>
          <w:tcPr>
            <w:tcW w:w="913" w:type="dxa"/>
            <w:tcBorders>
              <w:top w:val="single" w:sz="4" w:space="0" w:color="auto"/>
              <w:left w:val="single" w:sz="4" w:space="0" w:color="auto"/>
              <w:bottom w:val="single" w:sz="4" w:space="0" w:color="auto"/>
              <w:right w:val="single" w:sz="4" w:space="0" w:color="auto"/>
            </w:tcBorders>
          </w:tcPr>
          <w:p w14:paraId="42F62E9B" w14:textId="77777777" w:rsidR="00306773" w:rsidRPr="002F209C" w:rsidRDefault="00306773" w:rsidP="00035B42">
            <w:pPr>
              <w:jc w:val="both"/>
              <w:rPr>
                <w:sz w:val="20"/>
                <w:szCs w:val="20"/>
              </w:rPr>
            </w:pPr>
            <w:r w:rsidRPr="002F209C">
              <w:rPr>
                <w:sz w:val="20"/>
                <w:szCs w:val="20"/>
              </w:rPr>
              <w:t>97,5</w:t>
            </w:r>
          </w:p>
        </w:tc>
      </w:tr>
      <w:tr w:rsidR="00306773" w:rsidRPr="002F209C" w14:paraId="5ECE1E38" w14:textId="77777777" w:rsidTr="00035B42">
        <w:trPr>
          <w:jc w:val="center"/>
        </w:trPr>
        <w:tc>
          <w:tcPr>
            <w:tcW w:w="1944" w:type="dxa"/>
            <w:tcBorders>
              <w:top w:val="single" w:sz="4" w:space="0" w:color="auto"/>
              <w:left w:val="single" w:sz="4" w:space="0" w:color="auto"/>
              <w:bottom w:val="single" w:sz="4" w:space="0" w:color="auto"/>
              <w:right w:val="single" w:sz="4" w:space="0" w:color="auto"/>
            </w:tcBorders>
          </w:tcPr>
          <w:p w14:paraId="790F5255" w14:textId="77777777" w:rsidR="00306773" w:rsidRDefault="00306773" w:rsidP="00035B42">
            <w:pPr>
              <w:jc w:val="both"/>
              <w:rPr>
                <w:sz w:val="20"/>
                <w:szCs w:val="20"/>
              </w:rPr>
            </w:pPr>
            <w:r w:rsidRPr="002F209C">
              <w:rPr>
                <w:sz w:val="20"/>
                <w:szCs w:val="20"/>
              </w:rPr>
              <w:t>Тахтамукайский район</w:t>
            </w:r>
          </w:p>
          <w:p w14:paraId="5BD68AAD" w14:textId="77777777" w:rsidR="00306773" w:rsidRPr="002F209C" w:rsidRDefault="00306773" w:rsidP="00035B42">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092FC2B" w14:textId="77777777" w:rsidR="00306773" w:rsidRPr="002F209C" w:rsidRDefault="00306773" w:rsidP="00035B42">
            <w:pPr>
              <w:jc w:val="both"/>
              <w:rPr>
                <w:sz w:val="20"/>
                <w:szCs w:val="20"/>
              </w:rPr>
            </w:pPr>
            <w:r w:rsidRPr="002F209C">
              <w:rPr>
                <w:sz w:val="20"/>
                <w:szCs w:val="20"/>
              </w:rPr>
              <w:t>3643</w:t>
            </w:r>
          </w:p>
        </w:tc>
        <w:tc>
          <w:tcPr>
            <w:tcW w:w="850" w:type="dxa"/>
            <w:tcBorders>
              <w:top w:val="single" w:sz="4" w:space="0" w:color="auto"/>
              <w:left w:val="single" w:sz="4" w:space="0" w:color="auto"/>
              <w:bottom w:val="single" w:sz="4" w:space="0" w:color="auto"/>
              <w:right w:val="single" w:sz="4" w:space="0" w:color="auto"/>
            </w:tcBorders>
          </w:tcPr>
          <w:p w14:paraId="31E0D7FC" w14:textId="77777777" w:rsidR="00306773" w:rsidRPr="002F209C" w:rsidRDefault="00306773" w:rsidP="00035B42">
            <w:pPr>
              <w:jc w:val="both"/>
              <w:rPr>
                <w:sz w:val="20"/>
                <w:szCs w:val="20"/>
              </w:rPr>
            </w:pPr>
            <w:r w:rsidRPr="002F209C">
              <w:rPr>
                <w:sz w:val="20"/>
                <w:szCs w:val="20"/>
              </w:rPr>
              <w:t>3424</w:t>
            </w:r>
          </w:p>
        </w:tc>
        <w:tc>
          <w:tcPr>
            <w:tcW w:w="714" w:type="dxa"/>
            <w:tcBorders>
              <w:top w:val="single" w:sz="4" w:space="0" w:color="auto"/>
              <w:left w:val="single" w:sz="4" w:space="0" w:color="auto"/>
              <w:bottom w:val="single" w:sz="4" w:space="0" w:color="auto"/>
              <w:right w:val="single" w:sz="4" w:space="0" w:color="auto"/>
            </w:tcBorders>
          </w:tcPr>
          <w:p w14:paraId="19CABAA3" w14:textId="77777777" w:rsidR="00306773" w:rsidRPr="002F209C" w:rsidRDefault="00306773" w:rsidP="00035B42">
            <w:pPr>
              <w:jc w:val="both"/>
              <w:rPr>
                <w:sz w:val="20"/>
                <w:szCs w:val="20"/>
              </w:rPr>
            </w:pPr>
            <w:r w:rsidRPr="002F209C">
              <w:rPr>
                <w:sz w:val="20"/>
                <w:szCs w:val="20"/>
              </w:rPr>
              <w:t>94,0</w:t>
            </w:r>
          </w:p>
        </w:tc>
        <w:tc>
          <w:tcPr>
            <w:tcW w:w="913" w:type="dxa"/>
            <w:tcBorders>
              <w:top w:val="single" w:sz="4" w:space="0" w:color="auto"/>
              <w:left w:val="single" w:sz="4" w:space="0" w:color="auto"/>
              <w:bottom w:val="single" w:sz="4" w:space="0" w:color="auto"/>
              <w:right w:val="single" w:sz="4" w:space="0" w:color="auto"/>
            </w:tcBorders>
          </w:tcPr>
          <w:p w14:paraId="1166BBC3" w14:textId="77777777" w:rsidR="00306773" w:rsidRPr="002F209C" w:rsidRDefault="00306773" w:rsidP="00035B42">
            <w:pPr>
              <w:jc w:val="both"/>
              <w:rPr>
                <w:sz w:val="20"/>
                <w:szCs w:val="20"/>
              </w:rPr>
            </w:pPr>
            <w:r w:rsidRPr="002F209C">
              <w:rPr>
                <w:sz w:val="20"/>
                <w:szCs w:val="20"/>
              </w:rPr>
              <w:t>3869</w:t>
            </w:r>
          </w:p>
        </w:tc>
        <w:tc>
          <w:tcPr>
            <w:tcW w:w="913" w:type="dxa"/>
            <w:tcBorders>
              <w:top w:val="single" w:sz="4" w:space="0" w:color="auto"/>
              <w:left w:val="single" w:sz="4" w:space="0" w:color="auto"/>
              <w:bottom w:val="single" w:sz="4" w:space="0" w:color="auto"/>
              <w:right w:val="single" w:sz="4" w:space="0" w:color="auto"/>
            </w:tcBorders>
          </w:tcPr>
          <w:p w14:paraId="2D3DD253" w14:textId="77777777" w:rsidR="00306773" w:rsidRPr="002F209C" w:rsidRDefault="00306773" w:rsidP="00035B42">
            <w:pPr>
              <w:jc w:val="both"/>
              <w:rPr>
                <w:sz w:val="20"/>
                <w:szCs w:val="20"/>
              </w:rPr>
            </w:pPr>
            <w:r w:rsidRPr="002F209C">
              <w:rPr>
                <w:sz w:val="20"/>
                <w:szCs w:val="20"/>
              </w:rPr>
              <w:t>3810</w:t>
            </w:r>
          </w:p>
        </w:tc>
        <w:tc>
          <w:tcPr>
            <w:tcW w:w="916" w:type="dxa"/>
            <w:tcBorders>
              <w:top w:val="single" w:sz="4" w:space="0" w:color="auto"/>
              <w:left w:val="single" w:sz="4" w:space="0" w:color="auto"/>
              <w:bottom w:val="single" w:sz="4" w:space="0" w:color="auto"/>
              <w:right w:val="single" w:sz="4" w:space="0" w:color="auto"/>
            </w:tcBorders>
          </w:tcPr>
          <w:p w14:paraId="37BA939E" w14:textId="77777777" w:rsidR="00306773" w:rsidRPr="002F209C" w:rsidRDefault="00306773" w:rsidP="00035B42">
            <w:pPr>
              <w:jc w:val="both"/>
              <w:rPr>
                <w:sz w:val="20"/>
                <w:szCs w:val="20"/>
              </w:rPr>
            </w:pPr>
            <w:r w:rsidRPr="002F209C">
              <w:rPr>
                <w:sz w:val="20"/>
                <w:szCs w:val="20"/>
              </w:rPr>
              <w:t>98,5</w:t>
            </w:r>
          </w:p>
        </w:tc>
        <w:tc>
          <w:tcPr>
            <w:tcW w:w="913" w:type="dxa"/>
            <w:tcBorders>
              <w:top w:val="single" w:sz="4" w:space="0" w:color="auto"/>
              <w:left w:val="single" w:sz="4" w:space="0" w:color="auto"/>
              <w:bottom w:val="single" w:sz="4" w:space="0" w:color="auto"/>
              <w:right w:val="single" w:sz="4" w:space="0" w:color="auto"/>
            </w:tcBorders>
          </w:tcPr>
          <w:p w14:paraId="0BBDE998" w14:textId="77777777" w:rsidR="00306773" w:rsidRPr="002F209C" w:rsidRDefault="00306773" w:rsidP="00035B42">
            <w:pPr>
              <w:jc w:val="both"/>
              <w:rPr>
                <w:sz w:val="20"/>
                <w:szCs w:val="20"/>
              </w:rPr>
            </w:pPr>
            <w:r w:rsidRPr="002F209C">
              <w:rPr>
                <w:sz w:val="20"/>
                <w:szCs w:val="20"/>
              </w:rPr>
              <w:t>4026</w:t>
            </w:r>
          </w:p>
        </w:tc>
        <w:tc>
          <w:tcPr>
            <w:tcW w:w="913" w:type="dxa"/>
            <w:tcBorders>
              <w:top w:val="single" w:sz="4" w:space="0" w:color="auto"/>
              <w:left w:val="single" w:sz="4" w:space="0" w:color="auto"/>
              <w:bottom w:val="single" w:sz="4" w:space="0" w:color="auto"/>
              <w:right w:val="single" w:sz="4" w:space="0" w:color="auto"/>
            </w:tcBorders>
          </w:tcPr>
          <w:p w14:paraId="0FB733DA" w14:textId="77777777" w:rsidR="00306773" w:rsidRPr="002F209C" w:rsidRDefault="00306773" w:rsidP="00035B42">
            <w:pPr>
              <w:jc w:val="both"/>
              <w:rPr>
                <w:sz w:val="20"/>
                <w:szCs w:val="20"/>
              </w:rPr>
            </w:pPr>
            <w:r w:rsidRPr="002F209C">
              <w:rPr>
                <w:sz w:val="20"/>
                <w:szCs w:val="20"/>
              </w:rPr>
              <w:t>3978</w:t>
            </w:r>
          </w:p>
        </w:tc>
        <w:tc>
          <w:tcPr>
            <w:tcW w:w="913" w:type="dxa"/>
            <w:tcBorders>
              <w:top w:val="single" w:sz="4" w:space="0" w:color="auto"/>
              <w:left w:val="single" w:sz="4" w:space="0" w:color="auto"/>
              <w:bottom w:val="single" w:sz="4" w:space="0" w:color="auto"/>
              <w:right w:val="single" w:sz="4" w:space="0" w:color="auto"/>
            </w:tcBorders>
          </w:tcPr>
          <w:p w14:paraId="024CFE8D" w14:textId="77777777" w:rsidR="00306773" w:rsidRPr="002F209C" w:rsidRDefault="00306773" w:rsidP="00035B42">
            <w:pPr>
              <w:jc w:val="both"/>
              <w:rPr>
                <w:sz w:val="20"/>
                <w:szCs w:val="20"/>
              </w:rPr>
            </w:pPr>
            <w:r w:rsidRPr="002F209C">
              <w:rPr>
                <w:sz w:val="20"/>
                <w:szCs w:val="20"/>
              </w:rPr>
              <w:t>98,8</w:t>
            </w:r>
          </w:p>
        </w:tc>
      </w:tr>
      <w:tr w:rsidR="00306773" w:rsidRPr="002F209C" w14:paraId="13ED0C4F" w14:textId="77777777" w:rsidTr="00035B42">
        <w:trPr>
          <w:jc w:val="center"/>
        </w:trPr>
        <w:tc>
          <w:tcPr>
            <w:tcW w:w="1944" w:type="dxa"/>
            <w:tcBorders>
              <w:top w:val="single" w:sz="4" w:space="0" w:color="auto"/>
              <w:left w:val="single" w:sz="4" w:space="0" w:color="auto"/>
              <w:bottom w:val="single" w:sz="4" w:space="0" w:color="auto"/>
              <w:right w:val="single" w:sz="4" w:space="0" w:color="auto"/>
            </w:tcBorders>
          </w:tcPr>
          <w:p w14:paraId="246A30A0" w14:textId="77777777" w:rsidR="00306773" w:rsidRPr="002F209C" w:rsidRDefault="00306773" w:rsidP="00035B42">
            <w:pPr>
              <w:jc w:val="both"/>
              <w:rPr>
                <w:sz w:val="20"/>
                <w:szCs w:val="20"/>
              </w:rPr>
            </w:pPr>
            <w:r w:rsidRPr="002F209C">
              <w:rPr>
                <w:sz w:val="20"/>
                <w:szCs w:val="20"/>
              </w:rPr>
              <w:t>Красногвардейский район</w:t>
            </w:r>
          </w:p>
        </w:tc>
        <w:tc>
          <w:tcPr>
            <w:tcW w:w="851" w:type="dxa"/>
            <w:tcBorders>
              <w:top w:val="single" w:sz="4" w:space="0" w:color="auto"/>
              <w:left w:val="single" w:sz="4" w:space="0" w:color="auto"/>
              <w:bottom w:val="single" w:sz="4" w:space="0" w:color="auto"/>
              <w:right w:val="single" w:sz="4" w:space="0" w:color="auto"/>
            </w:tcBorders>
          </w:tcPr>
          <w:p w14:paraId="18D83249" w14:textId="77777777" w:rsidR="00306773" w:rsidRPr="002F209C" w:rsidRDefault="00306773" w:rsidP="00035B42">
            <w:pPr>
              <w:jc w:val="both"/>
              <w:rPr>
                <w:sz w:val="20"/>
                <w:szCs w:val="20"/>
              </w:rPr>
            </w:pPr>
            <w:r w:rsidRPr="002F209C">
              <w:rPr>
                <w:sz w:val="20"/>
                <w:szCs w:val="20"/>
              </w:rPr>
              <w:t>1639</w:t>
            </w:r>
          </w:p>
        </w:tc>
        <w:tc>
          <w:tcPr>
            <w:tcW w:w="850" w:type="dxa"/>
            <w:tcBorders>
              <w:top w:val="single" w:sz="4" w:space="0" w:color="auto"/>
              <w:left w:val="single" w:sz="4" w:space="0" w:color="auto"/>
              <w:bottom w:val="single" w:sz="4" w:space="0" w:color="auto"/>
              <w:right w:val="single" w:sz="4" w:space="0" w:color="auto"/>
            </w:tcBorders>
          </w:tcPr>
          <w:p w14:paraId="390DCAED" w14:textId="77777777" w:rsidR="00306773" w:rsidRPr="002F209C" w:rsidRDefault="00306773" w:rsidP="00035B42">
            <w:pPr>
              <w:jc w:val="both"/>
              <w:rPr>
                <w:sz w:val="20"/>
                <w:szCs w:val="20"/>
              </w:rPr>
            </w:pPr>
            <w:r w:rsidRPr="002F209C">
              <w:rPr>
                <w:sz w:val="20"/>
                <w:szCs w:val="20"/>
              </w:rPr>
              <w:t>2228</w:t>
            </w:r>
          </w:p>
        </w:tc>
        <w:tc>
          <w:tcPr>
            <w:tcW w:w="714" w:type="dxa"/>
            <w:tcBorders>
              <w:top w:val="single" w:sz="4" w:space="0" w:color="auto"/>
              <w:left w:val="single" w:sz="4" w:space="0" w:color="auto"/>
              <w:bottom w:val="single" w:sz="4" w:space="0" w:color="auto"/>
              <w:right w:val="single" w:sz="4" w:space="0" w:color="auto"/>
            </w:tcBorders>
          </w:tcPr>
          <w:p w14:paraId="612EA69C" w14:textId="77777777" w:rsidR="00306773" w:rsidRPr="002F209C" w:rsidRDefault="00306773" w:rsidP="00035B42">
            <w:pPr>
              <w:jc w:val="both"/>
              <w:rPr>
                <w:sz w:val="20"/>
                <w:szCs w:val="20"/>
              </w:rPr>
            </w:pPr>
            <w:r w:rsidRPr="002F209C">
              <w:rPr>
                <w:sz w:val="20"/>
                <w:szCs w:val="20"/>
              </w:rPr>
              <w:t>75,0</w:t>
            </w:r>
          </w:p>
        </w:tc>
        <w:tc>
          <w:tcPr>
            <w:tcW w:w="913" w:type="dxa"/>
            <w:tcBorders>
              <w:top w:val="single" w:sz="4" w:space="0" w:color="auto"/>
              <w:left w:val="single" w:sz="4" w:space="0" w:color="auto"/>
              <w:bottom w:val="single" w:sz="4" w:space="0" w:color="auto"/>
              <w:right w:val="single" w:sz="4" w:space="0" w:color="auto"/>
            </w:tcBorders>
          </w:tcPr>
          <w:p w14:paraId="55BA9792" w14:textId="77777777" w:rsidR="00306773" w:rsidRPr="002F209C" w:rsidRDefault="00306773" w:rsidP="00035B42">
            <w:pPr>
              <w:jc w:val="both"/>
              <w:rPr>
                <w:sz w:val="20"/>
                <w:szCs w:val="20"/>
              </w:rPr>
            </w:pPr>
            <w:r w:rsidRPr="002F209C">
              <w:rPr>
                <w:sz w:val="20"/>
                <w:szCs w:val="20"/>
              </w:rPr>
              <w:t>1670</w:t>
            </w:r>
          </w:p>
        </w:tc>
        <w:tc>
          <w:tcPr>
            <w:tcW w:w="913" w:type="dxa"/>
            <w:tcBorders>
              <w:top w:val="single" w:sz="4" w:space="0" w:color="auto"/>
              <w:left w:val="single" w:sz="4" w:space="0" w:color="auto"/>
              <w:bottom w:val="single" w:sz="4" w:space="0" w:color="auto"/>
              <w:right w:val="single" w:sz="4" w:space="0" w:color="auto"/>
            </w:tcBorders>
          </w:tcPr>
          <w:p w14:paraId="7255A144" w14:textId="77777777" w:rsidR="00306773" w:rsidRPr="002F209C" w:rsidRDefault="00306773" w:rsidP="00035B42">
            <w:pPr>
              <w:jc w:val="both"/>
              <w:rPr>
                <w:sz w:val="20"/>
                <w:szCs w:val="20"/>
              </w:rPr>
            </w:pPr>
            <w:r w:rsidRPr="002F209C">
              <w:rPr>
                <w:sz w:val="20"/>
                <w:szCs w:val="20"/>
              </w:rPr>
              <w:t>1318</w:t>
            </w:r>
          </w:p>
        </w:tc>
        <w:tc>
          <w:tcPr>
            <w:tcW w:w="916" w:type="dxa"/>
            <w:tcBorders>
              <w:top w:val="single" w:sz="4" w:space="0" w:color="auto"/>
              <w:left w:val="single" w:sz="4" w:space="0" w:color="auto"/>
              <w:bottom w:val="single" w:sz="4" w:space="0" w:color="auto"/>
              <w:right w:val="single" w:sz="4" w:space="0" w:color="auto"/>
            </w:tcBorders>
          </w:tcPr>
          <w:p w14:paraId="5A1896C0" w14:textId="77777777" w:rsidR="00306773" w:rsidRPr="002F209C" w:rsidRDefault="00306773" w:rsidP="00035B42">
            <w:pPr>
              <w:jc w:val="both"/>
              <w:rPr>
                <w:sz w:val="20"/>
                <w:szCs w:val="20"/>
              </w:rPr>
            </w:pPr>
            <w:r w:rsidRPr="002F209C">
              <w:rPr>
                <w:sz w:val="20"/>
                <w:szCs w:val="20"/>
              </w:rPr>
              <w:t>78,9</w:t>
            </w:r>
          </w:p>
        </w:tc>
        <w:tc>
          <w:tcPr>
            <w:tcW w:w="913" w:type="dxa"/>
            <w:tcBorders>
              <w:top w:val="single" w:sz="4" w:space="0" w:color="auto"/>
              <w:left w:val="single" w:sz="4" w:space="0" w:color="auto"/>
              <w:bottom w:val="single" w:sz="4" w:space="0" w:color="auto"/>
              <w:right w:val="single" w:sz="4" w:space="0" w:color="auto"/>
            </w:tcBorders>
          </w:tcPr>
          <w:p w14:paraId="7C5C3710" w14:textId="77777777" w:rsidR="00306773" w:rsidRPr="002F209C" w:rsidRDefault="00306773" w:rsidP="00035B42">
            <w:pPr>
              <w:jc w:val="both"/>
              <w:rPr>
                <w:sz w:val="20"/>
                <w:szCs w:val="20"/>
              </w:rPr>
            </w:pPr>
            <w:r w:rsidRPr="002F209C">
              <w:rPr>
                <w:sz w:val="20"/>
                <w:szCs w:val="20"/>
              </w:rPr>
              <w:t>1631</w:t>
            </w:r>
          </w:p>
        </w:tc>
        <w:tc>
          <w:tcPr>
            <w:tcW w:w="913" w:type="dxa"/>
            <w:tcBorders>
              <w:top w:val="single" w:sz="4" w:space="0" w:color="auto"/>
              <w:left w:val="single" w:sz="4" w:space="0" w:color="auto"/>
              <w:bottom w:val="single" w:sz="4" w:space="0" w:color="auto"/>
              <w:right w:val="single" w:sz="4" w:space="0" w:color="auto"/>
            </w:tcBorders>
          </w:tcPr>
          <w:p w14:paraId="78B94F8E" w14:textId="77777777" w:rsidR="00306773" w:rsidRPr="002F209C" w:rsidRDefault="00306773" w:rsidP="00035B42">
            <w:pPr>
              <w:jc w:val="both"/>
              <w:rPr>
                <w:sz w:val="20"/>
                <w:szCs w:val="20"/>
              </w:rPr>
            </w:pPr>
            <w:r w:rsidRPr="002F209C">
              <w:rPr>
                <w:sz w:val="20"/>
                <w:szCs w:val="20"/>
              </w:rPr>
              <w:t>1631</w:t>
            </w:r>
          </w:p>
        </w:tc>
        <w:tc>
          <w:tcPr>
            <w:tcW w:w="913" w:type="dxa"/>
            <w:tcBorders>
              <w:top w:val="single" w:sz="4" w:space="0" w:color="auto"/>
              <w:left w:val="single" w:sz="4" w:space="0" w:color="auto"/>
              <w:bottom w:val="single" w:sz="4" w:space="0" w:color="auto"/>
              <w:right w:val="single" w:sz="4" w:space="0" w:color="auto"/>
            </w:tcBorders>
          </w:tcPr>
          <w:p w14:paraId="782DE668" w14:textId="77777777" w:rsidR="00306773" w:rsidRPr="002F209C" w:rsidRDefault="00306773" w:rsidP="00035B42">
            <w:pPr>
              <w:jc w:val="both"/>
              <w:rPr>
                <w:sz w:val="20"/>
                <w:szCs w:val="20"/>
              </w:rPr>
            </w:pPr>
            <w:r w:rsidRPr="002F209C">
              <w:rPr>
                <w:sz w:val="20"/>
                <w:szCs w:val="20"/>
              </w:rPr>
              <w:t>100</w:t>
            </w:r>
          </w:p>
        </w:tc>
      </w:tr>
      <w:tr w:rsidR="00306773" w:rsidRPr="002F209C" w14:paraId="1B18F386" w14:textId="77777777" w:rsidTr="00035B42">
        <w:trPr>
          <w:jc w:val="center"/>
        </w:trPr>
        <w:tc>
          <w:tcPr>
            <w:tcW w:w="1944" w:type="dxa"/>
            <w:tcBorders>
              <w:top w:val="single" w:sz="4" w:space="0" w:color="auto"/>
              <w:left w:val="single" w:sz="4" w:space="0" w:color="auto"/>
              <w:bottom w:val="single" w:sz="4" w:space="0" w:color="auto"/>
              <w:right w:val="single" w:sz="4" w:space="0" w:color="auto"/>
            </w:tcBorders>
          </w:tcPr>
          <w:p w14:paraId="07FDF52A" w14:textId="77777777" w:rsidR="00306773" w:rsidRPr="002F209C" w:rsidRDefault="00306773" w:rsidP="00035B42">
            <w:pPr>
              <w:jc w:val="both"/>
              <w:rPr>
                <w:sz w:val="20"/>
                <w:szCs w:val="20"/>
              </w:rPr>
            </w:pPr>
            <w:r w:rsidRPr="002F209C">
              <w:rPr>
                <w:sz w:val="20"/>
                <w:szCs w:val="20"/>
              </w:rPr>
              <w:t>Государст</w:t>
            </w:r>
            <w:r>
              <w:rPr>
                <w:sz w:val="20"/>
                <w:szCs w:val="20"/>
              </w:rPr>
              <w:t xml:space="preserve">венные  образовательные </w:t>
            </w:r>
            <w:r w:rsidRPr="002F209C">
              <w:rPr>
                <w:sz w:val="20"/>
                <w:szCs w:val="20"/>
              </w:rPr>
              <w:t xml:space="preserve"> </w:t>
            </w:r>
            <w:r>
              <w:rPr>
                <w:sz w:val="20"/>
                <w:szCs w:val="20"/>
              </w:rPr>
              <w:t>организации</w:t>
            </w:r>
          </w:p>
        </w:tc>
        <w:tc>
          <w:tcPr>
            <w:tcW w:w="851" w:type="dxa"/>
            <w:tcBorders>
              <w:top w:val="single" w:sz="4" w:space="0" w:color="auto"/>
              <w:left w:val="single" w:sz="4" w:space="0" w:color="auto"/>
              <w:bottom w:val="single" w:sz="4" w:space="0" w:color="auto"/>
              <w:right w:val="single" w:sz="4" w:space="0" w:color="auto"/>
            </w:tcBorders>
          </w:tcPr>
          <w:p w14:paraId="34B30428" w14:textId="77777777" w:rsidR="00306773" w:rsidRPr="002F209C" w:rsidRDefault="00306773" w:rsidP="00035B4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52B33956" w14:textId="77777777" w:rsidR="00306773" w:rsidRPr="002F209C" w:rsidRDefault="00306773" w:rsidP="00035B42">
            <w:pPr>
              <w:jc w:val="both"/>
              <w:rPr>
                <w:sz w:val="20"/>
                <w:szCs w:val="20"/>
              </w:rPr>
            </w:pPr>
          </w:p>
        </w:tc>
        <w:tc>
          <w:tcPr>
            <w:tcW w:w="714" w:type="dxa"/>
            <w:tcBorders>
              <w:top w:val="single" w:sz="4" w:space="0" w:color="auto"/>
              <w:left w:val="single" w:sz="4" w:space="0" w:color="auto"/>
              <w:bottom w:val="single" w:sz="4" w:space="0" w:color="auto"/>
              <w:right w:val="single" w:sz="4" w:space="0" w:color="auto"/>
            </w:tcBorders>
          </w:tcPr>
          <w:p w14:paraId="40AB8B08" w14:textId="77777777" w:rsidR="00306773" w:rsidRPr="002F209C" w:rsidRDefault="00306773" w:rsidP="00035B42">
            <w:pPr>
              <w:jc w:val="both"/>
              <w:rPr>
                <w:sz w:val="20"/>
                <w:szCs w:val="20"/>
              </w:rPr>
            </w:pPr>
          </w:p>
        </w:tc>
        <w:tc>
          <w:tcPr>
            <w:tcW w:w="913" w:type="dxa"/>
            <w:tcBorders>
              <w:top w:val="single" w:sz="4" w:space="0" w:color="auto"/>
              <w:left w:val="single" w:sz="4" w:space="0" w:color="auto"/>
              <w:bottom w:val="single" w:sz="4" w:space="0" w:color="auto"/>
              <w:right w:val="single" w:sz="4" w:space="0" w:color="auto"/>
            </w:tcBorders>
          </w:tcPr>
          <w:p w14:paraId="1001963D" w14:textId="77777777" w:rsidR="00306773" w:rsidRPr="002F209C" w:rsidRDefault="00306773" w:rsidP="00035B42">
            <w:pPr>
              <w:jc w:val="both"/>
              <w:rPr>
                <w:sz w:val="20"/>
                <w:szCs w:val="20"/>
              </w:rPr>
            </w:pPr>
            <w:r w:rsidRPr="002F209C">
              <w:rPr>
                <w:sz w:val="20"/>
                <w:szCs w:val="20"/>
              </w:rPr>
              <w:t>544</w:t>
            </w:r>
          </w:p>
        </w:tc>
        <w:tc>
          <w:tcPr>
            <w:tcW w:w="913" w:type="dxa"/>
            <w:tcBorders>
              <w:top w:val="single" w:sz="4" w:space="0" w:color="auto"/>
              <w:left w:val="single" w:sz="4" w:space="0" w:color="auto"/>
              <w:bottom w:val="single" w:sz="4" w:space="0" w:color="auto"/>
              <w:right w:val="single" w:sz="4" w:space="0" w:color="auto"/>
            </w:tcBorders>
          </w:tcPr>
          <w:p w14:paraId="27ED5DF4" w14:textId="77777777" w:rsidR="00306773" w:rsidRPr="002F209C" w:rsidRDefault="00306773" w:rsidP="00035B42">
            <w:pPr>
              <w:jc w:val="both"/>
              <w:rPr>
                <w:sz w:val="20"/>
                <w:szCs w:val="20"/>
              </w:rPr>
            </w:pPr>
            <w:r w:rsidRPr="002F209C">
              <w:rPr>
                <w:sz w:val="20"/>
                <w:szCs w:val="20"/>
              </w:rPr>
              <w:t>489</w:t>
            </w:r>
          </w:p>
        </w:tc>
        <w:tc>
          <w:tcPr>
            <w:tcW w:w="916" w:type="dxa"/>
            <w:tcBorders>
              <w:top w:val="single" w:sz="4" w:space="0" w:color="auto"/>
              <w:left w:val="single" w:sz="4" w:space="0" w:color="auto"/>
              <w:bottom w:val="single" w:sz="4" w:space="0" w:color="auto"/>
              <w:right w:val="single" w:sz="4" w:space="0" w:color="auto"/>
            </w:tcBorders>
          </w:tcPr>
          <w:p w14:paraId="583A3188" w14:textId="77777777" w:rsidR="00306773" w:rsidRPr="002F209C" w:rsidRDefault="00306773" w:rsidP="00035B42">
            <w:pPr>
              <w:jc w:val="both"/>
              <w:rPr>
                <w:sz w:val="20"/>
                <w:szCs w:val="20"/>
              </w:rPr>
            </w:pPr>
            <w:r w:rsidRPr="002F209C">
              <w:rPr>
                <w:sz w:val="20"/>
                <w:szCs w:val="20"/>
              </w:rPr>
              <w:t>89,0</w:t>
            </w:r>
          </w:p>
        </w:tc>
        <w:tc>
          <w:tcPr>
            <w:tcW w:w="913" w:type="dxa"/>
            <w:tcBorders>
              <w:top w:val="single" w:sz="4" w:space="0" w:color="auto"/>
              <w:left w:val="single" w:sz="4" w:space="0" w:color="auto"/>
              <w:bottom w:val="single" w:sz="4" w:space="0" w:color="auto"/>
              <w:right w:val="single" w:sz="4" w:space="0" w:color="auto"/>
            </w:tcBorders>
          </w:tcPr>
          <w:p w14:paraId="4B8B0AB8" w14:textId="77777777" w:rsidR="00306773" w:rsidRPr="002F209C" w:rsidRDefault="00306773" w:rsidP="00035B42">
            <w:pPr>
              <w:jc w:val="both"/>
              <w:rPr>
                <w:sz w:val="20"/>
                <w:szCs w:val="20"/>
              </w:rPr>
            </w:pPr>
            <w:r w:rsidRPr="002F209C">
              <w:rPr>
                <w:sz w:val="20"/>
                <w:szCs w:val="20"/>
              </w:rPr>
              <w:t>586</w:t>
            </w:r>
          </w:p>
        </w:tc>
        <w:tc>
          <w:tcPr>
            <w:tcW w:w="913" w:type="dxa"/>
            <w:tcBorders>
              <w:top w:val="single" w:sz="4" w:space="0" w:color="auto"/>
              <w:left w:val="single" w:sz="4" w:space="0" w:color="auto"/>
              <w:bottom w:val="single" w:sz="4" w:space="0" w:color="auto"/>
              <w:right w:val="single" w:sz="4" w:space="0" w:color="auto"/>
            </w:tcBorders>
          </w:tcPr>
          <w:p w14:paraId="3027064B" w14:textId="77777777" w:rsidR="00306773" w:rsidRPr="002F209C" w:rsidRDefault="00306773" w:rsidP="00035B42">
            <w:pPr>
              <w:jc w:val="both"/>
              <w:rPr>
                <w:sz w:val="20"/>
                <w:szCs w:val="20"/>
              </w:rPr>
            </w:pPr>
            <w:r w:rsidRPr="002F209C">
              <w:rPr>
                <w:sz w:val="20"/>
                <w:szCs w:val="20"/>
              </w:rPr>
              <w:t>586</w:t>
            </w:r>
          </w:p>
        </w:tc>
        <w:tc>
          <w:tcPr>
            <w:tcW w:w="913" w:type="dxa"/>
            <w:tcBorders>
              <w:top w:val="single" w:sz="4" w:space="0" w:color="auto"/>
              <w:left w:val="single" w:sz="4" w:space="0" w:color="auto"/>
              <w:bottom w:val="single" w:sz="4" w:space="0" w:color="auto"/>
              <w:right w:val="single" w:sz="4" w:space="0" w:color="auto"/>
            </w:tcBorders>
          </w:tcPr>
          <w:p w14:paraId="64292FBB" w14:textId="77777777" w:rsidR="00306773" w:rsidRPr="002F209C" w:rsidRDefault="00306773" w:rsidP="00035B42">
            <w:pPr>
              <w:jc w:val="both"/>
              <w:rPr>
                <w:sz w:val="20"/>
                <w:szCs w:val="20"/>
              </w:rPr>
            </w:pPr>
            <w:r w:rsidRPr="002F209C">
              <w:rPr>
                <w:sz w:val="20"/>
                <w:szCs w:val="20"/>
              </w:rPr>
              <w:t>100</w:t>
            </w:r>
          </w:p>
        </w:tc>
      </w:tr>
      <w:tr w:rsidR="00306773" w:rsidRPr="002F209C" w14:paraId="0699E32C" w14:textId="77777777" w:rsidTr="00035B42">
        <w:trPr>
          <w:jc w:val="center"/>
        </w:trPr>
        <w:tc>
          <w:tcPr>
            <w:tcW w:w="1944" w:type="dxa"/>
            <w:tcBorders>
              <w:top w:val="single" w:sz="4" w:space="0" w:color="auto"/>
              <w:left w:val="single" w:sz="4" w:space="0" w:color="auto"/>
              <w:bottom w:val="single" w:sz="4" w:space="0" w:color="auto"/>
              <w:right w:val="single" w:sz="4" w:space="0" w:color="auto"/>
            </w:tcBorders>
          </w:tcPr>
          <w:p w14:paraId="2743264F" w14:textId="77777777" w:rsidR="00306773" w:rsidRDefault="00306773" w:rsidP="00035B42">
            <w:pPr>
              <w:jc w:val="both"/>
              <w:rPr>
                <w:sz w:val="20"/>
                <w:szCs w:val="20"/>
              </w:rPr>
            </w:pPr>
            <w:r w:rsidRPr="002F209C">
              <w:rPr>
                <w:sz w:val="20"/>
                <w:szCs w:val="20"/>
              </w:rPr>
              <w:t>Иные</w:t>
            </w:r>
            <w:r>
              <w:rPr>
                <w:sz w:val="20"/>
                <w:szCs w:val="20"/>
              </w:rPr>
              <w:t xml:space="preserve"> образовательные организации</w:t>
            </w:r>
          </w:p>
          <w:p w14:paraId="56217B3E" w14:textId="77777777" w:rsidR="00306773" w:rsidRPr="002F209C" w:rsidRDefault="00306773" w:rsidP="00035B42">
            <w:pPr>
              <w:jc w:val="bot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5D81CB7E" w14:textId="77777777" w:rsidR="00306773" w:rsidRPr="002F209C" w:rsidRDefault="00306773" w:rsidP="00035B42">
            <w:pPr>
              <w:jc w:val="both"/>
              <w:rPr>
                <w:sz w:val="20"/>
                <w:szCs w:val="20"/>
              </w:rPr>
            </w:pPr>
          </w:p>
        </w:tc>
        <w:tc>
          <w:tcPr>
            <w:tcW w:w="850" w:type="dxa"/>
            <w:tcBorders>
              <w:top w:val="single" w:sz="4" w:space="0" w:color="auto"/>
              <w:left w:val="single" w:sz="4" w:space="0" w:color="auto"/>
              <w:bottom w:val="single" w:sz="4" w:space="0" w:color="auto"/>
              <w:right w:val="single" w:sz="4" w:space="0" w:color="auto"/>
            </w:tcBorders>
          </w:tcPr>
          <w:p w14:paraId="57689609" w14:textId="77777777" w:rsidR="00306773" w:rsidRPr="002F209C" w:rsidRDefault="00306773" w:rsidP="00035B42">
            <w:pPr>
              <w:jc w:val="both"/>
              <w:rPr>
                <w:sz w:val="20"/>
                <w:szCs w:val="20"/>
              </w:rPr>
            </w:pPr>
          </w:p>
        </w:tc>
        <w:tc>
          <w:tcPr>
            <w:tcW w:w="714" w:type="dxa"/>
            <w:tcBorders>
              <w:top w:val="single" w:sz="4" w:space="0" w:color="auto"/>
              <w:left w:val="single" w:sz="4" w:space="0" w:color="auto"/>
              <w:bottom w:val="single" w:sz="4" w:space="0" w:color="auto"/>
              <w:right w:val="single" w:sz="4" w:space="0" w:color="auto"/>
            </w:tcBorders>
          </w:tcPr>
          <w:p w14:paraId="6250BB5F" w14:textId="77777777" w:rsidR="00306773" w:rsidRPr="002F209C" w:rsidRDefault="00306773" w:rsidP="00035B42">
            <w:pPr>
              <w:jc w:val="both"/>
              <w:rPr>
                <w:sz w:val="20"/>
                <w:szCs w:val="20"/>
              </w:rPr>
            </w:pPr>
          </w:p>
        </w:tc>
        <w:tc>
          <w:tcPr>
            <w:tcW w:w="913" w:type="dxa"/>
            <w:tcBorders>
              <w:top w:val="single" w:sz="4" w:space="0" w:color="auto"/>
              <w:left w:val="single" w:sz="4" w:space="0" w:color="auto"/>
              <w:bottom w:val="single" w:sz="4" w:space="0" w:color="auto"/>
              <w:right w:val="single" w:sz="4" w:space="0" w:color="auto"/>
            </w:tcBorders>
          </w:tcPr>
          <w:p w14:paraId="4E311F20" w14:textId="77777777" w:rsidR="00306773" w:rsidRPr="002F209C" w:rsidRDefault="00306773" w:rsidP="00035B42">
            <w:pPr>
              <w:jc w:val="both"/>
              <w:rPr>
                <w:sz w:val="20"/>
                <w:szCs w:val="20"/>
              </w:rPr>
            </w:pPr>
            <w:r w:rsidRPr="002F209C">
              <w:rPr>
                <w:sz w:val="20"/>
                <w:szCs w:val="20"/>
              </w:rPr>
              <w:t>92</w:t>
            </w:r>
          </w:p>
        </w:tc>
        <w:tc>
          <w:tcPr>
            <w:tcW w:w="913" w:type="dxa"/>
            <w:tcBorders>
              <w:top w:val="single" w:sz="4" w:space="0" w:color="auto"/>
              <w:left w:val="single" w:sz="4" w:space="0" w:color="auto"/>
              <w:bottom w:val="single" w:sz="4" w:space="0" w:color="auto"/>
              <w:right w:val="single" w:sz="4" w:space="0" w:color="auto"/>
            </w:tcBorders>
          </w:tcPr>
          <w:p w14:paraId="4D83F2E1" w14:textId="77777777" w:rsidR="00306773" w:rsidRPr="002F209C" w:rsidRDefault="00306773" w:rsidP="00035B42">
            <w:pPr>
              <w:jc w:val="both"/>
              <w:rPr>
                <w:sz w:val="20"/>
                <w:szCs w:val="20"/>
              </w:rPr>
            </w:pPr>
            <w:r w:rsidRPr="002F209C">
              <w:rPr>
                <w:sz w:val="20"/>
                <w:szCs w:val="20"/>
              </w:rPr>
              <w:t>67</w:t>
            </w:r>
          </w:p>
        </w:tc>
        <w:tc>
          <w:tcPr>
            <w:tcW w:w="916" w:type="dxa"/>
            <w:tcBorders>
              <w:top w:val="single" w:sz="4" w:space="0" w:color="auto"/>
              <w:left w:val="single" w:sz="4" w:space="0" w:color="auto"/>
              <w:bottom w:val="single" w:sz="4" w:space="0" w:color="auto"/>
              <w:right w:val="single" w:sz="4" w:space="0" w:color="auto"/>
            </w:tcBorders>
          </w:tcPr>
          <w:p w14:paraId="5A097CED" w14:textId="77777777" w:rsidR="00306773" w:rsidRPr="002F209C" w:rsidRDefault="00306773" w:rsidP="00035B42">
            <w:pPr>
              <w:jc w:val="both"/>
              <w:rPr>
                <w:sz w:val="20"/>
                <w:szCs w:val="20"/>
              </w:rPr>
            </w:pPr>
            <w:r w:rsidRPr="002F209C">
              <w:rPr>
                <w:sz w:val="20"/>
                <w:szCs w:val="20"/>
              </w:rPr>
              <w:t>72,8</w:t>
            </w:r>
          </w:p>
        </w:tc>
        <w:tc>
          <w:tcPr>
            <w:tcW w:w="913" w:type="dxa"/>
            <w:tcBorders>
              <w:top w:val="single" w:sz="4" w:space="0" w:color="auto"/>
              <w:left w:val="single" w:sz="4" w:space="0" w:color="auto"/>
              <w:bottom w:val="single" w:sz="4" w:space="0" w:color="auto"/>
              <w:right w:val="single" w:sz="4" w:space="0" w:color="auto"/>
            </w:tcBorders>
          </w:tcPr>
          <w:p w14:paraId="390A6C1C" w14:textId="77777777" w:rsidR="00306773" w:rsidRPr="002F209C" w:rsidRDefault="00306773" w:rsidP="00035B42">
            <w:pPr>
              <w:jc w:val="both"/>
              <w:rPr>
                <w:sz w:val="20"/>
                <w:szCs w:val="20"/>
              </w:rPr>
            </w:pPr>
            <w:r w:rsidRPr="002F209C">
              <w:rPr>
                <w:sz w:val="20"/>
                <w:szCs w:val="20"/>
              </w:rPr>
              <w:t>60</w:t>
            </w:r>
          </w:p>
        </w:tc>
        <w:tc>
          <w:tcPr>
            <w:tcW w:w="913" w:type="dxa"/>
            <w:tcBorders>
              <w:top w:val="single" w:sz="4" w:space="0" w:color="auto"/>
              <w:left w:val="single" w:sz="4" w:space="0" w:color="auto"/>
              <w:bottom w:val="single" w:sz="4" w:space="0" w:color="auto"/>
              <w:right w:val="single" w:sz="4" w:space="0" w:color="auto"/>
            </w:tcBorders>
          </w:tcPr>
          <w:p w14:paraId="5FE24A1B" w14:textId="77777777" w:rsidR="00306773" w:rsidRPr="002F209C" w:rsidRDefault="00306773" w:rsidP="00035B42">
            <w:pPr>
              <w:jc w:val="both"/>
              <w:rPr>
                <w:sz w:val="20"/>
                <w:szCs w:val="20"/>
              </w:rPr>
            </w:pPr>
            <w:r w:rsidRPr="002F209C">
              <w:rPr>
                <w:sz w:val="20"/>
                <w:szCs w:val="20"/>
              </w:rPr>
              <w:t>60</w:t>
            </w:r>
          </w:p>
        </w:tc>
        <w:tc>
          <w:tcPr>
            <w:tcW w:w="913" w:type="dxa"/>
            <w:tcBorders>
              <w:top w:val="single" w:sz="4" w:space="0" w:color="auto"/>
              <w:left w:val="single" w:sz="4" w:space="0" w:color="auto"/>
              <w:bottom w:val="single" w:sz="4" w:space="0" w:color="auto"/>
              <w:right w:val="single" w:sz="4" w:space="0" w:color="auto"/>
            </w:tcBorders>
          </w:tcPr>
          <w:p w14:paraId="0741E925" w14:textId="77777777" w:rsidR="00306773" w:rsidRPr="002F209C" w:rsidRDefault="00306773" w:rsidP="00035B42">
            <w:pPr>
              <w:jc w:val="both"/>
              <w:rPr>
                <w:sz w:val="20"/>
                <w:szCs w:val="20"/>
              </w:rPr>
            </w:pPr>
            <w:r w:rsidRPr="002F209C">
              <w:rPr>
                <w:sz w:val="20"/>
                <w:szCs w:val="20"/>
              </w:rPr>
              <w:t>100</w:t>
            </w:r>
          </w:p>
        </w:tc>
      </w:tr>
      <w:tr w:rsidR="00306773" w:rsidRPr="002F209C" w14:paraId="4F0EBE5B" w14:textId="77777777" w:rsidTr="00035B42">
        <w:trPr>
          <w:jc w:val="center"/>
        </w:trPr>
        <w:tc>
          <w:tcPr>
            <w:tcW w:w="1944" w:type="dxa"/>
            <w:tcBorders>
              <w:top w:val="single" w:sz="4" w:space="0" w:color="auto"/>
              <w:left w:val="single" w:sz="4" w:space="0" w:color="auto"/>
              <w:bottom w:val="single" w:sz="4" w:space="0" w:color="auto"/>
              <w:right w:val="single" w:sz="4" w:space="0" w:color="auto"/>
            </w:tcBorders>
          </w:tcPr>
          <w:p w14:paraId="58ACC156" w14:textId="77777777" w:rsidR="00306773" w:rsidRPr="002F209C" w:rsidRDefault="00306773" w:rsidP="00035B42">
            <w:pPr>
              <w:jc w:val="both"/>
              <w:rPr>
                <w:sz w:val="20"/>
                <w:szCs w:val="20"/>
              </w:rPr>
            </w:pPr>
            <w:r w:rsidRPr="002F209C">
              <w:rPr>
                <w:sz w:val="20"/>
                <w:szCs w:val="20"/>
              </w:rPr>
              <w:t>Республика Адыгея</w:t>
            </w:r>
          </w:p>
        </w:tc>
        <w:tc>
          <w:tcPr>
            <w:tcW w:w="851" w:type="dxa"/>
            <w:tcBorders>
              <w:top w:val="single" w:sz="4" w:space="0" w:color="auto"/>
              <w:left w:val="single" w:sz="4" w:space="0" w:color="auto"/>
              <w:bottom w:val="single" w:sz="4" w:space="0" w:color="auto"/>
              <w:right w:val="single" w:sz="4" w:space="0" w:color="auto"/>
            </w:tcBorders>
          </w:tcPr>
          <w:p w14:paraId="7681DC7A" w14:textId="77777777" w:rsidR="00306773" w:rsidRPr="002F209C" w:rsidRDefault="00306773" w:rsidP="00035B42">
            <w:pPr>
              <w:jc w:val="both"/>
              <w:rPr>
                <w:sz w:val="20"/>
                <w:szCs w:val="20"/>
              </w:rPr>
            </w:pPr>
            <w:r w:rsidRPr="002F209C">
              <w:rPr>
                <w:sz w:val="20"/>
                <w:szCs w:val="20"/>
              </w:rPr>
              <w:t>21241</w:t>
            </w:r>
          </w:p>
        </w:tc>
        <w:tc>
          <w:tcPr>
            <w:tcW w:w="850" w:type="dxa"/>
            <w:tcBorders>
              <w:top w:val="single" w:sz="4" w:space="0" w:color="auto"/>
              <w:left w:val="single" w:sz="4" w:space="0" w:color="auto"/>
              <w:bottom w:val="single" w:sz="4" w:space="0" w:color="auto"/>
              <w:right w:val="single" w:sz="4" w:space="0" w:color="auto"/>
            </w:tcBorders>
          </w:tcPr>
          <w:p w14:paraId="6EF42529" w14:textId="77777777" w:rsidR="00306773" w:rsidRPr="002F209C" w:rsidRDefault="00306773" w:rsidP="00035B42">
            <w:pPr>
              <w:jc w:val="both"/>
              <w:rPr>
                <w:sz w:val="20"/>
                <w:szCs w:val="20"/>
              </w:rPr>
            </w:pPr>
            <w:r w:rsidRPr="002F209C">
              <w:rPr>
                <w:sz w:val="20"/>
                <w:szCs w:val="20"/>
              </w:rPr>
              <w:t>19396</w:t>
            </w:r>
          </w:p>
        </w:tc>
        <w:tc>
          <w:tcPr>
            <w:tcW w:w="714" w:type="dxa"/>
            <w:tcBorders>
              <w:top w:val="single" w:sz="4" w:space="0" w:color="auto"/>
              <w:left w:val="single" w:sz="4" w:space="0" w:color="auto"/>
              <w:bottom w:val="single" w:sz="4" w:space="0" w:color="auto"/>
              <w:right w:val="single" w:sz="4" w:space="0" w:color="auto"/>
            </w:tcBorders>
          </w:tcPr>
          <w:p w14:paraId="27428504" w14:textId="77777777" w:rsidR="00306773" w:rsidRPr="002F209C" w:rsidRDefault="00306773" w:rsidP="00035B42">
            <w:pPr>
              <w:jc w:val="both"/>
              <w:rPr>
                <w:sz w:val="20"/>
                <w:szCs w:val="20"/>
              </w:rPr>
            </w:pPr>
            <w:r w:rsidRPr="002F209C">
              <w:rPr>
                <w:sz w:val="20"/>
                <w:szCs w:val="20"/>
              </w:rPr>
              <w:t>91,3</w:t>
            </w:r>
          </w:p>
        </w:tc>
        <w:tc>
          <w:tcPr>
            <w:tcW w:w="913" w:type="dxa"/>
            <w:tcBorders>
              <w:top w:val="single" w:sz="4" w:space="0" w:color="auto"/>
              <w:left w:val="single" w:sz="4" w:space="0" w:color="auto"/>
              <w:bottom w:val="single" w:sz="4" w:space="0" w:color="auto"/>
              <w:right w:val="single" w:sz="4" w:space="0" w:color="auto"/>
            </w:tcBorders>
          </w:tcPr>
          <w:p w14:paraId="3DF5AC51" w14:textId="77777777" w:rsidR="00306773" w:rsidRPr="002F209C" w:rsidRDefault="00306773" w:rsidP="00035B42">
            <w:pPr>
              <w:jc w:val="both"/>
              <w:rPr>
                <w:sz w:val="20"/>
                <w:szCs w:val="20"/>
              </w:rPr>
            </w:pPr>
            <w:r w:rsidRPr="002F209C">
              <w:rPr>
                <w:sz w:val="20"/>
                <w:szCs w:val="20"/>
              </w:rPr>
              <w:t>22132</w:t>
            </w:r>
          </w:p>
        </w:tc>
        <w:tc>
          <w:tcPr>
            <w:tcW w:w="913" w:type="dxa"/>
            <w:tcBorders>
              <w:top w:val="single" w:sz="4" w:space="0" w:color="auto"/>
              <w:left w:val="single" w:sz="4" w:space="0" w:color="auto"/>
              <w:bottom w:val="single" w:sz="4" w:space="0" w:color="auto"/>
              <w:right w:val="single" w:sz="4" w:space="0" w:color="auto"/>
            </w:tcBorders>
          </w:tcPr>
          <w:p w14:paraId="14E06C4E" w14:textId="77777777" w:rsidR="00306773" w:rsidRPr="002F209C" w:rsidRDefault="00306773" w:rsidP="00035B42">
            <w:pPr>
              <w:jc w:val="both"/>
              <w:rPr>
                <w:sz w:val="20"/>
                <w:szCs w:val="20"/>
              </w:rPr>
            </w:pPr>
            <w:r w:rsidRPr="002F209C">
              <w:rPr>
                <w:sz w:val="20"/>
                <w:szCs w:val="20"/>
              </w:rPr>
              <w:t>20774</w:t>
            </w:r>
          </w:p>
        </w:tc>
        <w:tc>
          <w:tcPr>
            <w:tcW w:w="916" w:type="dxa"/>
            <w:tcBorders>
              <w:top w:val="single" w:sz="4" w:space="0" w:color="auto"/>
              <w:left w:val="single" w:sz="4" w:space="0" w:color="auto"/>
              <w:bottom w:val="single" w:sz="4" w:space="0" w:color="auto"/>
              <w:right w:val="single" w:sz="4" w:space="0" w:color="auto"/>
            </w:tcBorders>
          </w:tcPr>
          <w:p w14:paraId="00A7ADC1" w14:textId="77777777" w:rsidR="00306773" w:rsidRPr="002F209C" w:rsidRDefault="00306773" w:rsidP="00035B42">
            <w:pPr>
              <w:jc w:val="both"/>
              <w:rPr>
                <w:sz w:val="20"/>
                <w:szCs w:val="20"/>
              </w:rPr>
            </w:pPr>
            <w:r w:rsidRPr="002F209C">
              <w:rPr>
                <w:sz w:val="20"/>
                <w:szCs w:val="20"/>
              </w:rPr>
              <w:t>93,8</w:t>
            </w:r>
          </w:p>
        </w:tc>
        <w:tc>
          <w:tcPr>
            <w:tcW w:w="913" w:type="dxa"/>
            <w:tcBorders>
              <w:top w:val="single" w:sz="4" w:space="0" w:color="auto"/>
              <w:left w:val="single" w:sz="4" w:space="0" w:color="auto"/>
              <w:bottom w:val="single" w:sz="4" w:space="0" w:color="auto"/>
              <w:right w:val="single" w:sz="4" w:space="0" w:color="auto"/>
            </w:tcBorders>
          </w:tcPr>
          <w:p w14:paraId="3BC1682E" w14:textId="77777777" w:rsidR="00306773" w:rsidRPr="002F209C" w:rsidRDefault="00306773" w:rsidP="00035B42">
            <w:pPr>
              <w:jc w:val="both"/>
              <w:rPr>
                <w:sz w:val="20"/>
                <w:szCs w:val="20"/>
              </w:rPr>
            </w:pPr>
            <w:r w:rsidRPr="002F209C">
              <w:rPr>
                <w:sz w:val="20"/>
                <w:szCs w:val="20"/>
              </w:rPr>
              <w:t>23191</w:t>
            </w:r>
          </w:p>
        </w:tc>
        <w:tc>
          <w:tcPr>
            <w:tcW w:w="913" w:type="dxa"/>
            <w:tcBorders>
              <w:top w:val="single" w:sz="4" w:space="0" w:color="auto"/>
              <w:left w:val="single" w:sz="4" w:space="0" w:color="auto"/>
              <w:bottom w:val="single" w:sz="4" w:space="0" w:color="auto"/>
              <w:right w:val="single" w:sz="4" w:space="0" w:color="auto"/>
            </w:tcBorders>
          </w:tcPr>
          <w:p w14:paraId="05C686DB" w14:textId="77777777" w:rsidR="00306773" w:rsidRPr="002F209C" w:rsidRDefault="00306773" w:rsidP="00035B42">
            <w:pPr>
              <w:jc w:val="both"/>
              <w:rPr>
                <w:sz w:val="20"/>
                <w:szCs w:val="20"/>
              </w:rPr>
            </w:pPr>
            <w:r w:rsidRPr="002F209C">
              <w:rPr>
                <w:sz w:val="20"/>
                <w:szCs w:val="20"/>
              </w:rPr>
              <w:t>22727</w:t>
            </w:r>
          </w:p>
        </w:tc>
        <w:tc>
          <w:tcPr>
            <w:tcW w:w="913" w:type="dxa"/>
            <w:tcBorders>
              <w:top w:val="single" w:sz="4" w:space="0" w:color="auto"/>
              <w:left w:val="single" w:sz="4" w:space="0" w:color="auto"/>
              <w:bottom w:val="single" w:sz="4" w:space="0" w:color="auto"/>
              <w:right w:val="single" w:sz="4" w:space="0" w:color="auto"/>
            </w:tcBorders>
          </w:tcPr>
          <w:p w14:paraId="2C302BD8" w14:textId="77777777" w:rsidR="00306773" w:rsidRPr="002F209C" w:rsidRDefault="00306773" w:rsidP="00035B42">
            <w:pPr>
              <w:jc w:val="both"/>
              <w:rPr>
                <w:sz w:val="20"/>
                <w:szCs w:val="20"/>
              </w:rPr>
            </w:pPr>
            <w:r w:rsidRPr="002F209C">
              <w:rPr>
                <w:sz w:val="20"/>
                <w:szCs w:val="20"/>
              </w:rPr>
              <w:t>98,0</w:t>
            </w:r>
          </w:p>
        </w:tc>
      </w:tr>
    </w:tbl>
    <w:p w14:paraId="03A98E71" w14:textId="77777777" w:rsidR="00306773" w:rsidRPr="00330A0C" w:rsidRDefault="00306773" w:rsidP="00306773">
      <w:pPr>
        <w:jc w:val="both"/>
        <w:rPr>
          <w:b/>
          <w:sz w:val="28"/>
          <w:szCs w:val="28"/>
        </w:rPr>
      </w:pPr>
    </w:p>
    <w:p w14:paraId="1ACA2F50" w14:textId="77777777" w:rsidR="00306773" w:rsidRPr="00330A0C" w:rsidRDefault="00306773" w:rsidP="00306773">
      <w:pPr>
        <w:ind w:firstLine="708"/>
        <w:jc w:val="both"/>
        <w:rPr>
          <w:sz w:val="28"/>
          <w:szCs w:val="28"/>
        </w:rPr>
      </w:pPr>
      <w:r w:rsidRPr="00330A0C">
        <w:rPr>
          <w:sz w:val="28"/>
          <w:szCs w:val="28"/>
        </w:rPr>
        <w:t>В Республике Адыгея в 107 школах имеются школьные столовые, из которых 97</w:t>
      </w:r>
      <w:r>
        <w:rPr>
          <w:sz w:val="28"/>
          <w:szCs w:val="28"/>
        </w:rPr>
        <w:t xml:space="preserve"> -</w:t>
      </w:r>
      <w:r w:rsidRPr="00330A0C">
        <w:rPr>
          <w:sz w:val="28"/>
          <w:szCs w:val="28"/>
        </w:rPr>
        <w:t xml:space="preserve"> работают на сырье, 10 - на полуфабрикатах и 47 буфетов-раздаточных.</w:t>
      </w:r>
      <w:r>
        <w:rPr>
          <w:sz w:val="28"/>
          <w:szCs w:val="28"/>
        </w:rPr>
        <w:t xml:space="preserve"> </w:t>
      </w:r>
      <w:r w:rsidRPr="00330A0C">
        <w:rPr>
          <w:sz w:val="28"/>
          <w:szCs w:val="28"/>
        </w:rPr>
        <w:t xml:space="preserve">В </w:t>
      </w:r>
      <w:r>
        <w:rPr>
          <w:sz w:val="28"/>
          <w:szCs w:val="28"/>
        </w:rPr>
        <w:t xml:space="preserve">одной </w:t>
      </w:r>
      <w:r w:rsidRPr="00330A0C">
        <w:rPr>
          <w:sz w:val="28"/>
          <w:szCs w:val="28"/>
        </w:rPr>
        <w:t>общеобразовательной организации республики отсутствуе</w:t>
      </w:r>
      <w:r>
        <w:rPr>
          <w:sz w:val="28"/>
          <w:szCs w:val="28"/>
        </w:rPr>
        <w:t>т помещение</w:t>
      </w:r>
      <w:r w:rsidRPr="00330A0C">
        <w:rPr>
          <w:sz w:val="28"/>
          <w:szCs w:val="28"/>
        </w:rPr>
        <w:t xml:space="preserve"> для приема пищи: г. Майкоп - НОУ «Православная гимназия во имя Преподобного Сергия Радонежского» - 127 учащихся. Питание учащихся Православной гимназии организовано на базе буфета-раздаточной </w:t>
      </w:r>
      <w:r>
        <w:rPr>
          <w:sz w:val="28"/>
          <w:szCs w:val="28"/>
        </w:rPr>
        <w:t xml:space="preserve">при </w:t>
      </w:r>
      <w:r w:rsidRPr="00330A0C">
        <w:rPr>
          <w:sz w:val="28"/>
          <w:szCs w:val="28"/>
        </w:rPr>
        <w:t>МБОУ ООШ №20.</w:t>
      </w:r>
    </w:p>
    <w:p w14:paraId="5985D49F" w14:textId="77777777" w:rsidR="00306773" w:rsidRPr="00330A0C" w:rsidRDefault="00306773" w:rsidP="00306773">
      <w:pPr>
        <w:ind w:firstLine="708"/>
        <w:jc w:val="both"/>
        <w:rPr>
          <w:b/>
          <w:sz w:val="28"/>
          <w:szCs w:val="28"/>
        </w:rPr>
      </w:pPr>
      <w:r w:rsidRPr="00330A0C">
        <w:rPr>
          <w:sz w:val="28"/>
          <w:szCs w:val="28"/>
        </w:rPr>
        <w:t xml:space="preserve">В 2017 году выделялись бюджетные средства для организации питания </w:t>
      </w:r>
      <w:r w:rsidRPr="00330A0C">
        <w:rPr>
          <w:color w:val="262626"/>
          <w:sz w:val="28"/>
          <w:szCs w:val="28"/>
        </w:rPr>
        <w:t>10935</w:t>
      </w:r>
      <w:r w:rsidRPr="00330A0C">
        <w:rPr>
          <w:sz w:val="28"/>
          <w:szCs w:val="28"/>
        </w:rPr>
        <w:t>учащихся определенных категорий (из малообеспеченных семей).</w:t>
      </w:r>
    </w:p>
    <w:p w14:paraId="7E3AB951" w14:textId="77777777" w:rsidR="00306773" w:rsidRPr="002F209C" w:rsidRDefault="00306773" w:rsidP="00306773">
      <w:pPr>
        <w:jc w:val="right"/>
        <w:rPr>
          <w:color w:val="0D0D0D"/>
          <w:sz w:val="28"/>
          <w:szCs w:val="28"/>
        </w:rPr>
      </w:pPr>
      <w:r w:rsidRPr="002F209C">
        <w:rPr>
          <w:color w:val="0D0D0D"/>
          <w:sz w:val="28"/>
          <w:szCs w:val="28"/>
        </w:rPr>
        <w:t xml:space="preserve">Таблица </w:t>
      </w:r>
      <w:r w:rsidR="002E1D65">
        <w:rPr>
          <w:color w:val="0D0D0D"/>
          <w:sz w:val="28"/>
          <w:szCs w:val="28"/>
        </w:rPr>
        <w:t>33</w:t>
      </w:r>
    </w:p>
    <w:p w14:paraId="2DE4454C" w14:textId="77777777" w:rsidR="00306773" w:rsidRPr="002F209C" w:rsidRDefault="00306773" w:rsidP="00306773">
      <w:pPr>
        <w:jc w:val="center"/>
        <w:rPr>
          <w:color w:val="0D0D0D"/>
          <w:sz w:val="28"/>
          <w:szCs w:val="28"/>
        </w:rPr>
      </w:pPr>
      <w:r w:rsidRPr="002F209C">
        <w:rPr>
          <w:color w:val="0D0D0D"/>
          <w:sz w:val="28"/>
          <w:szCs w:val="28"/>
        </w:rPr>
        <w:t>Выделение финансовых средств муниципальными образованиями</w:t>
      </w:r>
    </w:p>
    <w:p w14:paraId="29434B9A" w14:textId="77777777" w:rsidR="00306773" w:rsidRPr="002F209C" w:rsidRDefault="00306773" w:rsidP="00306773">
      <w:pPr>
        <w:jc w:val="center"/>
        <w:rPr>
          <w:color w:val="0D0D0D"/>
          <w:sz w:val="28"/>
          <w:szCs w:val="28"/>
        </w:rPr>
      </w:pPr>
      <w:r w:rsidRPr="002F209C">
        <w:rPr>
          <w:color w:val="0D0D0D"/>
          <w:sz w:val="28"/>
          <w:szCs w:val="28"/>
        </w:rPr>
        <w:t xml:space="preserve">Республики Адыгея для питания учащихся общеобразовательных </w:t>
      </w:r>
      <w:r w:rsidRPr="002F209C">
        <w:rPr>
          <w:color w:val="0D0D0D"/>
          <w:sz w:val="28"/>
          <w:szCs w:val="28"/>
        </w:rPr>
        <w:br/>
      </w:r>
      <w:r>
        <w:rPr>
          <w:color w:val="0D0D0D"/>
          <w:sz w:val="28"/>
          <w:szCs w:val="28"/>
        </w:rPr>
        <w:t>организаций</w:t>
      </w:r>
      <w:r w:rsidRPr="002F209C">
        <w:rPr>
          <w:color w:val="0D0D0D"/>
          <w:sz w:val="28"/>
          <w:szCs w:val="28"/>
        </w:rPr>
        <w:t xml:space="preserve"> в 2017 году</w:t>
      </w:r>
    </w:p>
    <w:p w14:paraId="15B8285E" w14:textId="77777777" w:rsidR="00306773" w:rsidRPr="00330A0C" w:rsidRDefault="00306773" w:rsidP="00306773">
      <w:pPr>
        <w:jc w:val="both"/>
        <w:rPr>
          <w:b/>
          <w:color w:val="0D0D0D"/>
          <w:sz w:val="28"/>
          <w:szCs w:val="28"/>
        </w:rPr>
      </w:pPr>
    </w:p>
    <w:tbl>
      <w:tblPr>
        <w:tblW w:w="931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1"/>
        <w:gridCol w:w="2974"/>
        <w:gridCol w:w="2795"/>
      </w:tblGrid>
      <w:tr w:rsidR="00306773" w:rsidRPr="00330A0C" w14:paraId="44441B06" w14:textId="77777777" w:rsidTr="002E1D65">
        <w:tc>
          <w:tcPr>
            <w:tcW w:w="3541" w:type="dxa"/>
            <w:tcBorders>
              <w:top w:val="single" w:sz="4" w:space="0" w:color="auto"/>
              <w:left w:val="single" w:sz="4" w:space="0" w:color="auto"/>
              <w:bottom w:val="single" w:sz="4" w:space="0" w:color="auto"/>
              <w:right w:val="single" w:sz="4" w:space="0" w:color="auto"/>
            </w:tcBorders>
          </w:tcPr>
          <w:p w14:paraId="54F15452" w14:textId="77777777" w:rsidR="00306773" w:rsidRPr="00D3384B" w:rsidRDefault="00306773" w:rsidP="00035B42">
            <w:pPr>
              <w:jc w:val="both"/>
              <w:rPr>
                <w:color w:val="0D0D0D"/>
                <w:sz w:val="28"/>
                <w:szCs w:val="28"/>
              </w:rPr>
            </w:pPr>
            <w:r w:rsidRPr="00D3384B">
              <w:rPr>
                <w:color w:val="0D0D0D"/>
                <w:sz w:val="28"/>
                <w:szCs w:val="28"/>
              </w:rPr>
              <w:t xml:space="preserve">Муниципальное </w:t>
            </w:r>
            <w:r w:rsidRPr="00D3384B">
              <w:rPr>
                <w:color w:val="0D0D0D"/>
                <w:sz w:val="28"/>
                <w:szCs w:val="28"/>
              </w:rPr>
              <w:br/>
              <w:t>образование</w:t>
            </w:r>
          </w:p>
        </w:tc>
        <w:tc>
          <w:tcPr>
            <w:tcW w:w="2974" w:type="dxa"/>
            <w:tcBorders>
              <w:top w:val="single" w:sz="4" w:space="0" w:color="auto"/>
              <w:left w:val="single" w:sz="4" w:space="0" w:color="auto"/>
              <w:bottom w:val="single" w:sz="4" w:space="0" w:color="auto"/>
              <w:right w:val="single" w:sz="4" w:space="0" w:color="auto"/>
            </w:tcBorders>
          </w:tcPr>
          <w:p w14:paraId="493CB424" w14:textId="77777777" w:rsidR="00306773" w:rsidRPr="00D3384B" w:rsidRDefault="00306773" w:rsidP="00035B42">
            <w:pPr>
              <w:jc w:val="center"/>
              <w:rPr>
                <w:color w:val="0D0D0D"/>
                <w:sz w:val="28"/>
                <w:szCs w:val="28"/>
              </w:rPr>
            </w:pPr>
            <w:r w:rsidRPr="00D3384B">
              <w:rPr>
                <w:color w:val="0D0D0D"/>
                <w:sz w:val="28"/>
                <w:szCs w:val="28"/>
              </w:rPr>
              <w:t>Количество детей</w:t>
            </w:r>
          </w:p>
        </w:tc>
        <w:tc>
          <w:tcPr>
            <w:tcW w:w="2795" w:type="dxa"/>
            <w:tcBorders>
              <w:top w:val="single" w:sz="4" w:space="0" w:color="auto"/>
              <w:left w:val="single" w:sz="4" w:space="0" w:color="auto"/>
              <w:bottom w:val="single" w:sz="4" w:space="0" w:color="auto"/>
              <w:right w:val="single" w:sz="4" w:space="0" w:color="auto"/>
            </w:tcBorders>
          </w:tcPr>
          <w:p w14:paraId="38D7A790" w14:textId="77777777" w:rsidR="00306773" w:rsidRPr="00D3384B" w:rsidRDefault="00306773" w:rsidP="00035B42">
            <w:pPr>
              <w:jc w:val="center"/>
              <w:rPr>
                <w:color w:val="0D0D0D"/>
                <w:sz w:val="28"/>
                <w:szCs w:val="28"/>
              </w:rPr>
            </w:pPr>
            <w:r w:rsidRPr="00D3384B">
              <w:rPr>
                <w:color w:val="0D0D0D"/>
                <w:sz w:val="28"/>
                <w:szCs w:val="28"/>
              </w:rPr>
              <w:t>Сумма на 1 ребенка в день, руб.</w:t>
            </w:r>
          </w:p>
        </w:tc>
      </w:tr>
      <w:tr w:rsidR="002E1D65" w:rsidRPr="00330A0C" w14:paraId="482090C4" w14:textId="77777777" w:rsidTr="002E1D65">
        <w:tc>
          <w:tcPr>
            <w:tcW w:w="3541" w:type="dxa"/>
            <w:tcBorders>
              <w:top w:val="single" w:sz="4" w:space="0" w:color="auto"/>
              <w:left w:val="single" w:sz="4" w:space="0" w:color="auto"/>
              <w:bottom w:val="single" w:sz="4" w:space="0" w:color="auto"/>
              <w:right w:val="single" w:sz="4" w:space="0" w:color="auto"/>
            </w:tcBorders>
          </w:tcPr>
          <w:p w14:paraId="03CD9B9C" w14:textId="77777777" w:rsidR="002E1D65" w:rsidRPr="00D3384B" w:rsidRDefault="002E1D65" w:rsidP="00035B42">
            <w:pPr>
              <w:jc w:val="both"/>
              <w:rPr>
                <w:color w:val="0D0D0D"/>
                <w:sz w:val="28"/>
                <w:szCs w:val="28"/>
              </w:rPr>
            </w:pPr>
          </w:p>
        </w:tc>
        <w:tc>
          <w:tcPr>
            <w:tcW w:w="2974" w:type="dxa"/>
            <w:tcBorders>
              <w:top w:val="single" w:sz="4" w:space="0" w:color="auto"/>
              <w:left w:val="single" w:sz="4" w:space="0" w:color="auto"/>
              <w:bottom w:val="single" w:sz="4" w:space="0" w:color="auto"/>
              <w:right w:val="single" w:sz="4" w:space="0" w:color="auto"/>
            </w:tcBorders>
          </w:tcPr>
          <w:p w14:paraId="01D76EC4" w14:textId="77777777" w:rsidR="002E1D65" w:rsidRPr="00D3384B" w:rsidRDefault="002E1D65" w:rsidP="00035B42">
            <w:pPr>
              <w:jc w:val="center"/>
              <w:rPr>
                <w:color w:val="0D0D0D"/>
                <w:sz w:val="28"/>
                <w:szCs w:val="28"/>
              </w:rPr>
            </w:pPr>
          </w:p>
        </w:tc>
        <w:tc>
          <w:tcPr>
            <w:tcW w:w="2795" w:type="dxa"/>
            <w:tcBorders>
              <w:top w:val="single" w:sz="4" w:space="0" w:color="auto"/>
              <w:left w:val="single" w:sz="4" w:space="0" w:color="auto"/>
              <w:bottom w:val="single" w:sz="4" w:space="0" w:color="auto"/>
              <w:right w:val="single" w:sz="4" w:space="0" w:color="auto"/>
            </w:tcBorders>
          </w:tcPr>
          <w:p w14:paraId="40C1066E" w14:textId="77777777" w:rsidR="002E1D65" w:rsidRPr="00D3384B" w:rsidRDefault="002E1D65" w:rsidP="00035B42">
            <w:pPr>
              <w:jc w:val="center"/>
              <w:rPr>
                <w:color w:val="0D0D0D"/>
                <w:sz w:val="28"/>
                <w:szCs w:val="28"/>
              </w:rPr>
            </w:pPr>
          </w:p>
        </w:tc>
      </w:tr>
      <w:tr w:rsidR="00306773" w:rsidRPr="00330A0C" w14:paraId="1F3D1D26" w14:textId="77777777" w:rsidTr="002E1D65">
        <w:trPr>
          <w:trHeight w:val="361"/>
        </w:trPr>
        <w:tc>
          <w:tcPr>
            <w:tcW w:w="3541" w:type="dxa"/>
            <w:tcBorders>
              <w:top w:val="single" w:sz="4" w:space="0" w:color="auto"/>
              <w:left w:val="single" w:sz="4" w:space="0" w:color="auto"/>
              <w:bottom w:val="single" w:sz="4" w:space="0" w:color="auto"/>
              <w:right w:val="single" w:sz="4" w:space="0" w:color="auto"/>
            </w:tcBorders>
          </w:tcPr>
          <w:p w14:paraId="245E81C7" w14:textId="77777777" w:rsidR="00306773" w:rsidRPr="00D3384B" w:rsidRDefault="00306773" w:rsidP="00035B42">
            <w:pPr>
              <w:jc w:val="both"/>
              <w:rPr>
                <w:color w:val="0D0D0D"/>
                <w:sz w:val="28"/>
                <w:szCs w:val="28"/>
              </w:rPr>
            </w:pPr>
            <w:r w:rsidRPr="00D3384B">
              <w:rPr>
                <w:color w:val="0D0D0D"/>
                <w:sz w:val="28"/>
                <w:szCs w:val="28"/>
              </w:rPr>
              <w:t>Гиагинский район</w:t>
            </w:r>
          </w:p>
        </w:tc>
        <w:tc>
          <w:tcPr>
            <w:tcW w:w="2974" w:type="dxa"/>
            <w:tcBorders>
              <w:top w:val="single" w:sz="4" w:space="0" w:color="auto"/>
              <w:left w:val="single" w:sz="4" w:space="0" w:color="auto"/>
              <w:bottom w:val="single" w:sz="4" w:space="0" w:color="auto"/>
              <w:right w:val="single" w:sz="4" w:space="0" w:color="auto"/>
            </w:tcBorders>
          </w:tcPr>
          <w:p w14:paraId="58A56936" w14:textId="77777777" w:rsidR="00306773" w:rsidRPr="00D3384B" w:rsidRDefault="00306773" w:rsidP="00035B42">
            <w:pPr>
              <w:jc w:val="center"/>
              <w:rPr>
                <w:color w:val="0D0D0D"/>
                <w:sz w:val="28"/>
                <w:szCs w:val="28"/>
              </w:rPr>
            </w:pPr>
            <w:r w:rsidRPr="00D3384B">
              <w:rPr>
                <w:color w:val="0D0D0D"/>
                <w:sz w:val="28"/>
                <w:szCs w:val="28"/>
              </w:rPr>
              <w:t>1014</w:t>
            </w:r>
          </w:p>
        </w:tc>
        <w:tc>
          <w:tcPr>
            <w:tcW w:w="2795" w:type="dxa"/>
            <w:tcBorders>
              <w:top w:val="single" w:sz="4" w:space="0" w:color="auto"/>
              <w:left w:val="single" w:sz="4" w:space="0" w:color="auto"/>
              <w:bottom w:val="single" w:sz="4" w:space="0" w:color="auto"/>
              <w:right w:val="single" w:sz="4" w:space="0" w:color="auto"/>
            </w:tcBorders>
          </w:tcPr>
          <w:p w14:paraId="5CC2261D" w14:textId="77777777" w:rsidR="00306773" w:rsidRPr="00D3384B" w:rsidRDefault="00306773" w:rsidP="00035B42">
            <w:pPr>
              <w:jc w:val="center"/>
              <w:rPr>
                <w:color w:val="0D0D0D"/>
                <w:sz w:val="28"/>
                <w:szCs w:val="28"/>
              </w:rPr>
            </w:pPr>
            <w:r w:rsidRPr="00D3384B">
              <w:rPr>
                <w:color w:val="0D0D0D"/>
                <w:sz w:val="28"/>
                <w:szCs w:val="28"/>
              </w:rPr>
              <w:t>30,0</w:t>
            </w:r>
          </w:p>
        </w:tc>
      </w:tr>
      <w:tr w:rsidR="00306773" w:rsidRPr="00330A0C" w14:paraId="598B4AC4" w14:textId="77777777" w:rsidTr="002E1D65">
        <w:trPr>
          <w:trHeight w:val="361"/>
        </w:trPr>
        <w:tc>
          <w:tcPr>
            <w:tcW w:w="3541" w:type="dxa"/>
            <w:tcBorders>
              <w:top w:val="single" w:sz="4" w:space="0" w:color="auto"/>
              <w:left w:val="single" w:sz="4" w:space="0" w:color="auto"/>
              <w:bottom w:val="single" w:sz="4" w:space="0" w:color="auto"/>
              <w:right w:val="single" w:sz="4" w:space="0" w:color="auto"/>
            </w:tcBorders>
          </w:tcPr>
          <w:p w14:paraId="069402E4" w14:textId="77777777" w:rsidR="00306773" w:rsidRPr="00D3384B" w:rsidRDefault="00306773" w:rsidP="00035B42">
            <w:pPr>
              <w:jc w:val="both"/>
              <w:rPr>
                <w:color w:val="0D0D0D"/>
                <w:sz w:val="28"/>
                <w:szCs w:val="28"/>
              </w:rPr>
            </w:pPr>
            <w:r w:rsidRPr="00D3384B">
              <w:rPr>
                <w:color w:val="0D0D0D"/>
                <w:sz w:val="28"/>
                <w:szCs w:val="28"/>
              </w:rPr>
              <w:t>г. Майкоп</w:t>
            </w:r>
          </w:p>
        </w:tc>
        <w:tc>
          <w:tcPr>
            <w:tcW w:w="2974" w:type="dxa"/>
            <w:tcBorders>
              <w:top w:val="single" w:sz="4" w:space="0" w:color="auto"/>
              <w:left w:val="single" w:sz="4" w:space="0" w:color="auto"/>
              <w:bottom w:val="single" w:sz="4" w:space="0" w:color="auto"/>
              <w:right w:val="single" w:sz="4" w:space="0" w:color="auto"/>
            </w:tcBorders>
          </w:tcPr>
          <w:p w14:paraId="773F8E43" w14:textId="77777777" w:rsidR="00306773" w:rsidRPr="00D3384B" w:rsidRDefault="00306773" w:rsidP="00035B42">
            <w:pPr>
              <w:jc w:val="center"/>
              <w:rPr>
                <w:color w:val="0D0D0D"/>
                <w:sz w:val="28"/>
                <w:szCs w:val="28"/>
              </w:rPr>
            </w:pPr>
            <w:r w:rsidRPr="00D3384B">
              <w:rPr>
                <w:color w:val="0D0D0D"/>
                <w:sz w:val="28"/>
                <w:szCs w:val="28"/>
              </w:rPr>
              <w:t>5500</w:t>
            </w:r>
          </w:p>
        </w:tc>
        <w:tc>
          <w:tcPr>
            <w:tcW w:w="2795" w:type="dxa"/>
            <w:tcBorders>
              <w:top w:val="single" w:sz="4" w:space="0" w:color="auto"/>
              <w:left w:val="single" w:sz="4" w:space="0" w:color="auto"/>
              <w:bottom w:val="single" w:sz="4" w:space="0" w:color="auto"/>
              <w:right w:val="single" w:sz="4" w:space="0" w:color="auto"/>
            </w:tcBorders>
          </w:tcPr>
          <w:p w14:paraId="5C418B56" w14:textId="77777777" w:rsidR="00306773" w:rsidRPr="00D3384B" w:rsidRDefault="00306773" w:rsidP="00035B42">
            <w:pPr>
              <w:jc w:val="center"/>
              <w:rPr>
                <w:color w:val="0D0D0D"/>
                <w:sz w:val="28"/>
                <w:szCs w:val="28"/>
              </w:rPr>
            </w:pPr>
            <w:r w:rsidRPr="00D3384B">
              <w:rPr>
                <w:color w:val="0D0D0D"/>
                <w:sz w:val="28"/>
                <w:szCs w:val="28"/>
              </w:rPr>
              <w:t>35,44</w:t>
            </w:r>
          </w:p>
        </w:tc>
      </w:tr>
      <w:tr w:rsidR="00306773" w:rsidRPr="00330A0C" w14:paraId="5871B32A" w14:textId="77777777" w:rsidTr="002E1D65">
        <w:trPr>
          <w:trHeight w:val="361"/>
        </w:trPr>
        <w:tc>
          <w:tcPr>
            <w:tcW w:w="3541" w:type="dxa"/>
            <w:tcBorders>
              <w:top w:val="single" w:sz="4" w:space="0" w:color="auto"/>
              <w:left w:val="single" w:sz="4" w:space="0" w:color="auto"/>
              <w:bottom w:val="single" w:sz="4" w:space="0" w:color="auto"/>
              <w:right w:val="single" w:sz="4" w:space="0" w:color="auto"/>
            </w:tcBorders>
          </w:tcPr>
          <w:p w14:paraId="4FC029F4" w14:textId="77777777" w:rsidR="00306773" w:rsidRPr="00D3384B" w:rsidRDefault="00306773" w:rsidP="00035B42">
            <w:pPr>
              <w:jc w:val="both"/>
              <w:rPr>
                <w:color w:val="0D0D0D"/>
                <w:sz w:val="28"/>
                <w:szCs w:val="28"/>
              </w:rPr>
            </w:pPr>
            <w:r w:rsidRPr="00D3384B">
              <w:rPr>
                <w:color w:val="0D0D0D"/>
                <w:sz w:val="28"/>
                <w:szCs w:val="28"/>
              </w:rPr>
              <w:t>Теучежский район</w:t>
            </w:r>
          </w:p>
        </w:tc>
        <w:tc>
          <w:tcPr>
            <w:tcW w:w="2974" w:type="dxa"/>
            <w:tcBorders>
              <w:top w:val="single" w:sz="4" w:space="0" w:color="auto"/>
              <w:left w:val="single" w:sz="4" w:space="0" w:color="auto"/>
              <w:bottom w:val="single" w:sz="4" w:space="0" w:color="auto"/>
              <w:right w:val="single" w:sz="4" w:space="0" w:color="auto"/>
            </w:tcBorders>
          </w:tcPr>
          <w:p w14:paraId="1A164CEF" w14:textId="77777777" w:rsidR="00306773" w:rsidRPr="00D3384B" w:rsidRDefault="00306773" w:rsidP="00035B42">
            <w:pPr>
              <w:jc w:val="center"/>
              <w:rPr>
                <w:color w:val="0D0D0D"/>
                <w:sz w:val="28"/>
                <w:szCs w:val="28"/>
              </w:rPr>
            </w:pPr>
            <w:r w:rsidRPr="00D3384B">
              <w:rPr>
                <w:color w:val="0D0D0D"/>
                <w:sz w:val="28"/>
                <w:szCs w:val="28"/>
              </w:rPr>
              <w:t>337</w:t>
            </w:r>
          </w:p>
        </w:tc>
        <w:tc>
          <w:tcPr>
            <w:tcW w:w="2795" w:type="dxa"/>
            <w:tcBorders>
              <w:top w:val="single" w:sz="4" w:space="0" w:color="auto"/>
              <w:left w:val="single" w:sz="4" w:space="0" w:color="auto"/>
              <w:bottom w:val="single" w:sz="4" w:space="0" w:color="auto"/>
              <w:right w:val="single" w:sz="4" w:space="0" w:color="auto"/>
            </w:tcBorders>
          </w:tcPr>
          <w:p w14:paraId="649237C0" w14:textId="77777777" w:rsidR="00306773" w:rsidRPr="00D3384B" w:rsidRDefault="00306773" w:rsidP="00035B42">
            <w:pPr>
              <w:jc w:val="center"/>
              <w:rPr>
                <w:color w:val="0D0D0D"/>
                <w:sz w:val="28"/>
                <w:szCs w:val="28"/>
              </w:rPr>
            </w:pPr>
            <w:r w:rsidRPr="00D3384B">
              <w:rPr>
                <w:color w:val="0D0D0D"/>
                <w:sz w:val="28"/>
                <w:szCs w:val="28"/>
              </w:rPr>
              <w:t>30,0</w:t>
            </w:r>
          </w:p>
        </w:tc>
      </w:tr>
      <w:tr w:rsidR="00306773" w:rsidRPr="00330A0C" w14:paraId="4EBA3601" w14:textId="77777777" w:rsidTr="002E1D65">
        <w:trPr>
          <w:trHeight w:val="361"/>
        </w:trPr>
        <w:tc>
          <w:tcPr>
            <w:tcW w:w="3541" w:type="dxa"/>
            <w:tcBorders>
              <w:top w:val="single" w:sz="4" w:space="0" w:color="auto"/>
              <w:left w:val="single" w:sz="4" w:space="0" w:color="auto"/>
              <w:bottom w:val="single" w:sz="4" w:space="0" w:color="auto"/>
              <w:right w:val="single" w:sz="4" w:space="0" w:color="auto"/>
            </w:tcBorders>
          </w:tcPr>
          <w:p w14:paraId="1CF33A1C" w14:textId="77777777" w:rsidR="00306773" w:rsidRPr="00D3384B" w:rsidRDefault="00306773" w:rsidP="00035B42">
            <w:pPr>
              <w:jc w:val="both"/>
              <w:rPr>
                <w:color w:val="0D0D0D"/>
                <w:sz w:val="28"/>
                <w:szCs w:val="28"/>
              </w:rPr>
            </w:pPr>
            <w:r w:rsidRPr="00D3384B">
              <w:rPr>
                <w:color w:val="0D0D0D"/>
                <w:sz w:val="28"/>
                <w:szCs w:val="28"/>
              </w:rPr>
              <w:t>Кошехабльский район</w:t>
            </w:r>
          </w:p>
        </w:tc>
        <w:tc>
          <w:tcPr>
            <w:tcW w:w="2974" w:type="dxa"/>
            <w:tcBorders>
              <w:top w:val="single" w:sz="4" w:space="0" w:color="auto"/>
              <w:left w:val="single" w:sz="4" w:space="0" w:color="auto"/>
              <w:bottom w:val="single" w:sz="4" w:space="0" w:color="auto"/>
              <w:right w:val="single" w:sz="4" w:space="0" w:color="auto"/>
            </w:tcBorders>
          </w:tcPr>
          <w:p w14:paraId="3A091492" w14:textId="77777777" w:rsidR="00306773" w:rsidRPr="00D3384B" w:rsidRDefault="00306773" w:rsidP="00035B42">
            <w:pPr>
              <w:jc w:val="center"/>
              <w:rPr>
                <w:color w:val="0D0D0D"/>
                <w:sz w:val="28"/>
                <w:szCs w:val="28"/>
              </w:rPr>
            </w:pPr>
            <w:r w:rsidRPr="00D3384B">
              <w:rPr>
                <w:color w:val="0D0D0D"/>
                <w:sz w:val="28"/>
                <w:szCs w:val="28"/>
              </w:rPr>
              <w:t>318</w:t>
            </w:r>
          </w:p>
        </w:tc>
        <w:tc>
          <w:tcPr>
            <w:tcW w:w="2795" w:type="dxa"/>
            <w:tcBorders>
              <w:top w:val="single" w:sz="4" w:space="0" w:color="auto"/>
              <w:left w:val="single" w:sz="4" w:space="0" w:color="auto"/>
              <w:bottom w:val="single" w:sz="4" w:space="0" w:color="auto"/>
              <w:right w:val="single" w:sz="4" w:space="0" w:color="auto"/>
            </w:tcBorders>
          </w:tcPr>
          <w:p w14:paraId="0966FB0F" w14:textId="77777777" w:rsidR="00306773" w:rsidRPr="00D3384B" w:rsidRDefault="00306773" w:rsidP="00035B42">
            <w:pPr>
              <w:jc w:val="center"/>
              <w:rPr>
                <w:color w:val="0D0D0D"/>
                <w:sz w:val="28"/>
                <w:szCs w:val="28"/>
              </w:rPr>
            </w:pPr>
            <w:r w:rsidRPr="00D3384B">
              <w:rPr>
                <w:color w:val="0D0D0D"/>
                <w:sz w:val="28"/>
                <w:szCs w:val="28"/>
              </w:rPr>
              <w:t>35,0</w:t>
            </w:r>
          </w:p>
        </w:tc>
      </w:tr>
      <w:tr w:rsidR="00306773" w:rsidRPr="00330A0C" w14:paraId="2671D314" w14:textId="77777777" w:rsidTr="002E1D65">
        <w:trPr>
          <w:trHeight w:val="361"/>
        </w:trPr>
        <w:tc>
          <w:tcPr>
            <w:tcW w:w="3541" w:type="dxa"/>
            <w:tcBorders>
              <w:top w:val="single" w:sz="4" w:space="0" w:color="auto"/>
              <w:left w:val="single" w:sz="4" w:space="0" w:color="auto"/>
              <w:bottom w:val="single" w:sz="4" w:space="0" w:color="auto"/>
              <w:right w:val="single" w:sz="4" w:space="0" w:color="auto"/>
            </w:tcBorders>
          </w:tcPr>
          <w:p w14:paraId="58B6B01C" w14:textId="77777777" w:rsidR="00306773" w:rsidRPr="00D3384B" w:rsidRDefault="00306773" w:rsidP="00035B42">
            <w:pPr>
              <w:jc w:val="both"/>
              <w:rPr>
                <w:color w:val="0D0D0D"/>
                <w:sz w:val="28"/>
                <w:szCs w:val="28"/>
              </w:rPr>
            </w:pPr>
            <w:r w:rsidRPr="00D3384B">
              <w:rPr>
                <w:color w:val="0D0D0D"/>
                <w:sz w:val="28"/>
                <w:szCs w:val="28"/>
              </w:rPr>
              <w:t>г. Адыгейск</w:t>
            </w:r>
          </w:p>
        </w:tc>
        <w:tc>
          <w:tcPr>
            <w:tcW w:w="2974" w:type="dxa"/>
            <w:tcBorders>
              <w:top w:val="single" w:sz="4" w:space="0" w:color="auto"/>
              <w:left w:val="single" w:sz="4" w:space="0" w:color="auto"/>
              <w:bottom w:val="single" w:sz="4" w:space="0" w:color="auto"/>
              <w:right w:val="single" w:sz="4" w:space="0" w:color="auto"/>
            </w:tcBorders>
          </w:tcPr>
          <w:p w14:paraId="738F03A7" w14:textId="77777777" w:rsidR="00306773" w:rsidRPr="00D3384B" w:rsidRDefault="00306773" w:rsidP="00035B42">
            <w:pPr>
              <w:jc w:val="center"/>
              <w:rPr>
                <w:color w:val="0D0D0D"/>
                <w:sz w:val="28"/>
                <w:szCs w:val="28"/>
              </w:rPr>
            </w:pPr>
            <w:r w:rsidRPr="00D3384B">
              <w:rPr>
                <w:color w:val="0D0D0D"/>
                <w:sz w:val="28"/>
                <w:szCs w:val="28"/>
              </w:rPr>
              <w:t>165</w:t>
            </w:r>
          </w:p>
        </w:tc>
        <w:tc>
          <w:tcPr>
            <w:tcW w:w="2795" w:type="dxa"/>
            <w:tcBorders>
              <w:top w:val="single" w:sz="4" w:space="0" w:color="auto"/>
              <w:left w:val="single" w:sz="4" w:space="0" w:color="auto"/>
              <w:bottom w:val="single" w:sz="4" w:space="0" w:color="auto"/>
              <w:right w:val="single" w:sz="4" w:space="0" w:color="auto"/>
            </w:tcBorders>
          </w:tcPr>
          <w:p w14:paraId="508C0392" w14:textId="77777777" w:rsidR="00306773" w:rsidRPr="00D3384B" w:rsidRDefault="00306773" w:rsidP="00035B42">
            <w:pPr>
              <w:jc w:val="center"/>
              <w:rPr>
                <w:color w:val="0D0D0D"/>
                <w:sz w:val="28"/>
                <w:szCs w:val="28"/>
              </w:rPr>
            </w:pPr>
            <w:r w:rsidRPr="00D3384B">
              <w:rPr>
                <w:color w:val="0D0D0D"/>
                <w:sz w:val="28"/>
                <w:szCs w:val="28"/>
              </w:rPr>
              <w:t>60,0</w:t>
            </w:r>
          </w:p>
        </w:tc>
      </w:tr>
      <w:tr w:rsidR="00306773" w:rsidRPr="00330A0C" w14:paraId="7D62843C" w14:textId="77777777" w:rsidTr="002E1D65">
        <w:trPr>
          <w:trHeight w:val="361"/>
        </w:trPr>
        <w:tc>
          <w:tcPr>
            <w:tcW w:w="3541" w:type="dxa"/>
            <w:tcBorders>
              <w:top w:val="single" w:sz="4" w:space="0" w:color="auto"/>
              <w:left w:val="single" w:sz="4" w:space="0" w:color="auto"/>
              <w:bottom w:val="single" w:sz="4" w:space="0" w:color="auto"/>
              <w:right w:val="single" w:sz="4" w:space="0" w:color="auto"/>
            </w:tcBorders>
          </w:tcPr>
          <w:p w14:paraId="77BB7456" w14:textId="77777777" w:rsidR="00306773" w:rsidRPr="00D3384B" w:rsidRDefault="00306773" w:rsidP="00035B42">
            <w:pPr>
              <w:jc w:val="both"/>
              <w:rPr>
                <w:color w:val="0D0D0D"/>
                <w:sz w:val="28"/>
                <w:szCs w:val="28"/>
              </w:rPr>
            </w:pPr>
            <w:r w:rsidRPr="00D3384B">
              <w:rPr>
                <w:color w:val="0D0D0D"/>
                <w:sz w:val="28"/>
                <w:szCs w:val="28"/>
              </w:rPr>
              <w:t>Красногвардейский район</w:t>
            </w:r>
          </w:p>
        </w:tc>
        <w:tc>
          <w:tcPr>
            <w:tcW w:w="2974" w:type="dxa"/>
            <w:tcBorders>
              <w:top w:val="single" w:sz="4" w:space="0" w:color="auto"/>
              <w:left w:val="single" w:sz="4" w:space="0" w:color="auto"/>
              <w:bottom w:val="single" w:sz="4" w:space="0" w:color="auto"/>
              <w:right w:val="single" w:sz="4" w:space="0" w:color="auto"/>
            </w:tcBorders>
          </w:tcPr>
          <w:p w14:paraId="6D6B11C8" w14:textId="77777777" w:rsidR="00306773" w:rsidRPr="00D3384B" w:rsidRDefault="00306773" w:rsidP="00035B42">
            <w:pPr>
              <w:jc w:val="center"/>
              <w:rPr>
                <w:color w:val="0D0D0D"/>
                <w:sz w:val="28"/>
                <w:szCs w:val="28"/>
              </w:rPr>
            </w:pPr>
            <w:r w:rsidRPr="00D3384B">
              <w:rPr>
                <w:color w:val="0D0D0D"/>
                <w:sz w:val="28"/>
                <w:szCs w:val="28"/>
              </w:rPr>
              <w:t>393</w:t>
            </w:r>
          </w:p>
        </w:tc>
        <w:tc>
          <w:tcPr>
            <w:tcW w:w="2795" w:type="dxa"/>
            <w:tcBorders>
              <w:top w:val="single" w:sz="4" w:space="0" w:color="auto"/>
              <w:left w:val="single" w:sz="4" w:space="0" w:color="auto"/>
              <w:bottom w:val="single" w:sz="4" w:space="0" w:color="auto"/>
              <w:right w:val="single" w:sz="4" w:space="0" w:color="auto"/>
            </w:tcBorders>
          </w:tcPr>
          <w:p w14:paraId="3F962050" w14:textId="77777777" w:rsidR="00306773" w:rsidRPr="00D3384B" w:rsidRDefault="00306773" w:rsidP="00035B42">
            <w:pPr>
              <w:jc w:val="center"/>
              <w:rPr>
                <w:color w:val="0D0D0D"/>
                <w:sz w:val="28"/>
                <w:szCs w:val="28"/>
              </w:rPr>
            </w:pPr>
            <w:r w:rsidRPr="00D3384B">
              <w:rPr>
                <w:color w:val="0D0D0D"/>
                <w:sz w:val="28"/>
                <w:szCs w:val="28"/>
              </w:rPr>
              <w:t>15,0</w:t>
            </w:r>
          </w:p>
        </w:tc>
      </w:tr>
      <w:tr w:rsidR="00306773" w:rsidRPr="00330A0C" w14:paraId="2FC411F8" w14:textId="77777777" w:rsidTr="002E1D65">
        <w:trPr>
          <w:trHeight w:val="361"/>
        </w:trPr>
        <w:tc>
          <w:tcPr>
            <w:tcW w:w="3541" w:type="dxa"/>
            <w:tcBorders>
              <w:top w:val="single" w:sz="4" w:space="0" w:color="auto"/>
              <w:left w:val="single" w:sz="4" w:space="0" w:color="auto"/>
              <w:bottom w:val="single" w:sz="4" w:space="0" w:color="auto"/>
              <w:right w:val="single" w:sz="4" w:space="0" w:color="auto"/>
            </w:tcBorders>
          </w:tcPr>
          <w:p w14:paraId="4777F692" w14:textId="77777777" w:rsidR="00306773" w:rsidRPr="00D3384B" w:rsidRDefault="00306773" w:rsidP="002E1D65">
            <w:pPr>
              <w:ind w:left="-108" w:firstLine="142"/>
              <w:jc w:val="both"/>
              <w:rPr>
                <w:color w:val="0D0D0D"/>
                <w:sz w:val="28"/>
                <w:szCs w:val="28"/>
              </w:rPr>
            </w:pPr>
            <w:r w:rsidRPr="00D3384B">
              <w:rPr>
                <w:color w:val="0D0D0D"/>
                <w:sz w:val="28"/>
                <w:szCs w:val="28"/>
              </w:rPr>
              <w:t>Красногвардейский район</w:t>
            </w:r>
          </w:p>
        </w:tc>
        <w:tc>
          <w:tcPr>
            <w:tcW w:w="2974" w:type="dxa"/>
            <w:tcBorders>
              <w:top w:val="single" w:sz="4" w:space="0" w:color="auto"/>
              <w:left w:val="single" w:sz="4" w:space="0" w:color="auto"/>
              <w:bottom w:val="single" w:sz="4" w:space="0" w:color="auto"/>
              <w:right w:val="single" w:sz="4" w:space="0" w:color="auto"/>
            </w:tcBorders>
          </w:tcPr>
          <w:p w14:paraId="603B13C8" w14:textId="77777777" w:rsidR="00306773" w:rsidRPr="00D3384B" w:rsidRDefault="00306773" w:rsidP="00035B42">
            <w:pPr>
              <w:jc w:val="center"/>
              <w:rPr>
                <w:color w:val="0D0D0D"/>
                <w:sz w:val="28"/>
                <w:szCs w:val="28"/>
              </w:rPr>
            </w:pPr>
            <w:r w:rsidRPr="00D3384B">
              <w:rPr>
                <w:color w:val="0D0D0D"/>
                <w:sz w:val="28"/>
                <w:szCs w:val="28"/>
              </w:rPr>
              <w:t>222</w:t>
            </w:r>
          </w:p>
        </w:tc>
        <w:tc>
          <w:tcPr>
            <w:tcW w:w="2795" w:type="dxa"/>
            <w:tcBorders>
              <w:top w:val="single" w:sz="4" w:space="0" w:color="auto"/>
              <w:left w:val="single" w:sz="4" w:space="0" w:color="auto"/>
              <w:bottom w:val="single" w:sz="4" w:space="0" w:color="auto"/>
              <w:right w:val="single" w:sz="4" w:space="0" w:color="auto"/>
            </w:tcBorders>
          </w:tcPr>
          <w:p w14:paraId="5572CA34" w14:textId="77777777" w:rsidR="00306773" w:rsidRPr="00D3384B" w:rsidRDefault="00306773" w:rsidP="00035B42">
            <w:pPr>
              <w:jc w:val="center"/>
              <w:rPr>
                <w:color w:val="0D0D0D"/>
                <w:sz w:val="28"/>
                <w:szCs w:val="28"/>
              </w:rPr>
            </w:pPr>
            <w:r w:rsidRPr="00D3384B">
              <w:rPr>
                <w:color w:val="0D0D0D"/>
                <w:sz w:val="28"/>
                <w:szCs w:val="28"/>
              </w:rPr>
              <w:t>50,0</w:t>
            </w:r>
          </w:p>
        </w:tc>
      </w:tr>
      <w:tr w:rsidR="00306773" w:rsidRPr="00330A0C" w14:paraId="1D313BB8" w14:textId="77777777" w:rsidTr="002E1D65">
        <w:trPr>
          <w:trHeight w:val="361"/>
        </w:trPr>
        <w:tc>
          <w:tcPr>
            <w:tcW w:w="3541" w:type="dxa"/>
            <w:tcBorders>
              <w:top w:val="single" w:sz="4" w:space="0" w:color="auto"/>
              <w:left w:val="single" w:sz="4" w:space="0" w:color="auto"/>
              <w:bottom w:val="single" w:sz="4" w:space="0" w:color="auto"/>
              <w:right w:val="single" w:sz="4" w:space="0" w:color="auto"/>
            </w:tcBorders>
          </w:tcPr>
          <w:p w14:paraId="0FF23236" w14:textId="77777777" w:rsidR="00306773" w:rsidRPr="00D3384B" w:rsidRDefault="00306773" w:rsidP="00035B42">
            <w:pPr>
              <w:jc w:val="both"/>
              <w:rPr>
                <w:color w:val="0D0D0D"/>
                <w:sz w:val="28"/>
                <w:szCs w:val="28"/>
              </w:rPr>
            </w:pPr>
            <w:r w:rsidRPr="00D3384B">
              <w:rPr>
                <w:color w:val="0D0D0D"/>
                <w:sz w:val="28"/>
                <w:szCs w:val="28"/>
              </w:rPr>
              <w:t>Тахтамукайский район</w:t>
            </w:r>
          </w:p>
        </w:tc>
        <w:tc>
          <w:tcPr>
            <w:tcW w:w="2974" w:type="dxa"/>
            <w:tcBorders>
              <w:top w:val="single" w:sz="4" w:space="0" w:color="auto"/>
              <w:left w:val="single" w:sz="4" w:space="0" w:color="auto"/>
              <w:bottom w:val="single" w:sz="4" w:space="0" w:color="auto"/>
              <w:right w:val="single" w:sz="4" w:space="0" w:color="auto"/>
            </w:tcBorders>
          </w:tcPr>
          <w:p w14:paraId="597CF04C" w14:textId="77777777" w:rsidR="00306773" w:rsidRPr="00D3384B" w:rsidRDefault="00306773" w:rsidP="00035B42">
            <w:pPr>
              <w:jc w:val="center"/>
              <w:rPr>
                <w:color w:val="0D0D0D"/>
                <w:sz w:val="28"/>
                <w:szCs w:val="28"/>
              </w:rPr>
            </w:pPr>
            <w:r w:rsidRPr="00D3384B">
              <w:rPr>
                <w:color w:val="0D0D0D"/>
                <w:sz w:val="28"/>
                <w:szCs w:val="28"/>
              </w:rPr>
              <w:t>2111</w:t>
            </w:r>
          </w:p>
        </w:tc>
        <w:tc>
          <w:tcPr>
            <w:tcW w:w="2795" w:type="dxa"/>
            <w:tcBorders>
              <w:top w:val="single" w:sz="4" w:space="0" w:color="auto"/>
              <w:left w:val="single" w:sz="4" w:space="0" w:color="auto"/>
              <w:bottom w:val="single" w:sz="4" w:space="0" w:color="auto"/>
              <w:right w:val="single" w:sz="4" w:space="0" w:color="auto"/>
            </w:tcBorders>
          </w:tcPr>
          <w:p w14:paraId="291B73AB" w14:textId="77777777" w:rsidR="00306773" w:rsidRPr="00D3384B" w:rsidRDefault="00306773" w:rsidP="00035B42">
            <w:pPr>
              <w:jc w:val="center"/>
              <w:rPr>
                <w:color w:val="0D0D0D"/>
                <w:sz w:val="28"/>
                <w:szCs w:val="28"/>
              </w:rPr>
            </w:pPr>
            <w:r w:rsidRPr="00D3384B">
              <w:rPr>
                <w:color w:val="0D0D0D"/>
                <w:sz w:val="28"/>
                <w:szCs w:val="28"/>
              </w:rPr>
              <w:t>15,0</w:t>
            </w:r>
          </w:p>
        </w:tc>
      </w:tr>
      <w:tr w:rsidR="00306773" w:rsidRPr="00330A0C" w14:paraId="20726DB5" w14:textId="77777777" w:rsidTr="002E1D65">
        <w:trPr>
          <w:trHeight w:val="361"/>
        </w:trPr>
        <w:tc>
          <w:tcPr>
            <w:tcW w:w="3541" w:type="dxa"/>
            <w:tcBorders>
              <w:top w:val="single" w:sz="4" w:space="0" w:color="auto"/>
              <w:left w:val="single" w:sz="4" w:space="0" w:color="auto"/>
              <w:bottom w:val="single" w:sz="4" w:space="0" w:color="auto"/>
              <w:right w:val="single" w:sz="4" w:space="0" w:color="auto"/>
            </w:tcBorders>
          </w:tcPr>
          <w:p w14:paraId="04CCB819" w14:textId="77777777" w:rsidR="00306773" w:rsidRPr="00D3384B" w:rsidRDefault="00306773" w:rsidP="00035B42">
            <w:pPr>
              <w:jc w:val="both"/>
              <w:rPr>
                <w:color w:val="0D0D0D"/>
                <w:sz w:val="28"/>
                <w:szCs w:val="28"/>
              </w:rPr>
            </w:pPr>
            <w:r w:rsidRPr="00D3384B">
              <w:rPr>
                <w:color w:val="0D0D0D"/>
                <w:sz w:val="28"/>
                <w:szCs w:val="28"/>
              </w:rPr>
              <w:t>Майкопский район</w:t>
            </w:r>
          </w:p>
        </w:tc>
        <w:tc>
          <w:tcPr>
            <w:tcW w:w="2974" w:type="dxa"/>
            <w:tcBorders>
              <w:top w:val="single" w:sz="4" w:space="0" w:color="auto"/>
              <w:left w:val="single" w:sz="4" w:space="0" w:color="auto"/>
              <w:bottom w:val="single" w:sz="4" w:space="0" w:color="auto"/>
              <w:right w:val="single" w:sz="4" w:space="0" w:color="auto"/>
            </w:tcBorders>
          </w:tcPr>
          <w:p w14:paraId="3CBF37AD" w14:textId="77777777" w:rsidR="00306773" w:rsidRPr="00D3384B" w:rsidRDefault="00306773" w:rsidP="00035B42">
            <w:pPr>
              <w:jc w:val="center"/>
              <w:rPr>
                <w:color w:val="0D0D0D"/>
                <w:sz w:val="28"/>
                <w:szCs w:val="28"/>
              </w:rPr>
            </w:pPr>
            <w:r w:rsidRPr="00D3384B">
              <w:rPr>
                <w:color w:val="0D0D0D"/>
                <w:sz w:val="28"/>
                <w:szCs w:val="28"/>
              </w:rPr>
              <w:t>420</w:t>
            </w:r>
          </w:p>
        </w:tc>
        <w:tc>
          <w:tcPr>
            <w:tcW w:w="2795" w:type="dxa"/>
            <w:tcBorders>
              <w:top w:val="single" w:sz="4" w:space="0" w:color="auto"/>
              <w:left w:val="single" w:sz="4" w:space="0" w:color="auto"/>
              <w:bottom w:val="single" w:sz="4" w:space="0" w:color="auto"/>
              <w:right w:val="single" w:sz="4" w:space="0" w:color="auto"/>
            </w:tcBorders>
          </w:tcPr>
          <w:p w14:paraId="0EC7C237" w14:textId="77777777" w:rsidR="00306773" w:rsidRPr="00D3384B" w:rsidRDefault="00306773" w:rsidP="00035B42">
            <w:pPr>
              <w:jc w:val="center"/>
              <w:rPr>
                <w:color w:val="0D0D0D"/>
                <w:sz w:val="28"/>
                <w:szCs w:val="28"/>
              </w:rPr>
            </w:pPr>
            <w:r w:rsidRPr="00D3384B">
              <w:rPr>
                <w:color w:val="0D0D0D"/>
                <w:sz w:val="28"/>
                <w:szCs w:val="28"/>
              </w:rPr>
              <w:t>55,0</w:t>
            </w:r>
          </w:p>
        </w:tc>
      </w:tr>
      <w:tr w:rsidR="00306773" w:rsidRPr="00330A0C" w14:paraId="0EF3594A" w14:textId="77777777" w:rsidTr="002E1D65">
        <w:trPr>
          <w:trHeight w:val="361"/>
        </w:trPr>
        <w:tc>
          <w:tcPr>
            <w:tcW w:w="3541" w:type="dxa"/>
            <w:tcBorders>
              <w:top w:val="single" w:sz="4" w:space="0" w:color="auto"/>
              <w:left w:val="single" w:sz="4" w:space="0" w:color="auto"/>
              <w:bottom w:val="single" w:sz="4" w:space="0" w:color="auto"/>
              <w:right w:val="single" w:sz="4" w:space="0" w:color="auto"/>
            </w:tcBorders>
          </w:tcPr>
          <w:p w14:paraId="60E7754B" w14:textId="77777777" w:rsidR="00306773" w:rsidRPr="00D3384B" w:rsidRDefault="00306773" w:rsidP="002E1D65">
            <w:pPr>
              <w:ind w:left="176" w:hanging="176"/>
              <w:jc w:val="both"/>
              <w:rPr>
                <w:color w:val="0D0D0D"/>
                <w:sz w:val="28"/>
                <w:szCs w:val="28"/>
              </w:rPr>
            </w:pPr>
            <w:r w:rsidRPr="00D3384B">
              <w:rPr>
                <w:color w:val="0D0D0D"/>
                <w:sz w:val="28"/>
                <w:szCs w:val="28"/>
              </w:rPr>
              <w:t>Шовгеновский район</w:t>
            </w:r>
          </w:p>
        </w:tc>
        <w:tc>
          <w:tcPr>
            <w:tcW w:w="2974" w:type="dxa"/>
            <w:tcBorders>
              <w:top w:val="single" w:sz="4" w:space="0" w:color="auto"/>
              <w:left w:val="single" w:sz="4" w:space="0" w:color="auto"/>
              <w:bottom w:val="single" w:sz="4" w:space="0" w:color="auto"/>
              <w:right w:val="single" w:sz="4" w:space="0" w:color="auto"/>
            </w:tcBorders>
          </w:tcPr>
          <w:p w14:paraId="2A8BB575" w14:textId="77777777" w:rsidR="00306773" w:rsidRPr="00D3384B" w:rsidRDefault="00306773" w:rsidP="00035B42">
            <w:pPr>
              <w:jc w:val="center"/>
              <w:rPr>
                <w:color w:val="0D0D0D"/>
                <w:sz w:val="28"/>
                <w:szCs w:val="28"/>
              </w:rPr>
            </w:pPr>
            <w:r w:rsidRPr="00D3384B">
              <w:rPr>
                <w:color w:val="0D0D0D"/>
                <w:sz w:val="28"/>
                <w:szCs w:val="28"/>
              </w:rPr>
              <w:t>439</w:t>
            </w:r>
          </w:p>
        </w:tc>
        <w:tc>
          <w:tcPr>
            <w:tcW w:w="2795" w:type="dxa"/>
            <w:tcBorders>
              <w:top w:val="single" w:sz="4" w:space="0" w:color="auto"/>
              <w:left w:val="single" w:sz="4" w:space="0" w:color="auto"/>
              <w:bottom w:val="single" w:sz="4" w:space="0" w:color="auto"/>
              <w:right w:val="single" w:sz="4" w:space="0" w:color="auto"/>
            </w:tcBorders>
          </w:tcPr>
          <w:p w14:paraId="4CBD22F8" w14:textId="77777777" w:rsidR="00306773" w:rsidRPr="00D3384B" w:rsidRDefault="00306773" w:rsidP="00035B42">
            <w:pPr>
              <w:jc w:val="center"/>
              <w:rPr>
                <w:color w:val="0D0D0D"/>
                <w:sz w:val="28"/>
                <w:szCs w:val="28"/>
              </w:rPr>
            </w:pPr>
            <w:r w:rsidRPr="00D3384B">
              <w:rPr>
                <w:color w:val="0D0D0D"/>
                <w:sz w:val="28"/>
                <w:szCs w:val="28"/>
              </w:rPr>
              <w:t>30,0</w:t>
            </w:r>
          </w:p>
        </w:tc>
      </w:tr>
      <w:tr w:rsidR="00306773" w:rsidRPr="00330A0C" w14:paraId="423AFEF1" w14:textId="77777777" w:rsidTr="002E1D65">
        <w:trPr>
          <w:trHeight w:val="361"/>
        </w:trPr>
        <w:tc>
          <w:tcPr>
            <w:tcW w:w="3541" w:type="dxa"/>
            <w:tcBorders>
              <w:top w:val="single" w:sz="4" w:space="0" w:color="auto"/>
              <w:left w:val="single" w:sz="4" w:space="0" w:color="auto"/>
              <w:bottom w:val="single" w:sz="4" w:space="0" w:color="auto"/>
              <w:right w:val="single" w:sz="4" w:space="0" w:color="auto"/>
            </w:tcBorders>
          </w:tcPr>
          <w:p w14:paraId="28B53384" w14:textId="77777777" w:rsidR="00306773" w:rsidRPr="00D3384B" w:rsidRDefault="00306773" w:rsidP="00035B42">
            <w:pPr>
              <w:jc w:val="both"/>
              <w:rPr>
                <w:color w:val="0D0D0D"/>
                <w:sz w:val="28"/>
                <w:szCs w:val="28"/>
              </w:rPr>
            </w:pPr>
            <w:r w:rsidRPr="00D3384B">
              <w:rPr>
                <w:color w:val="0D0D0D"/>
                <w:sz w:val="28"/>
                <w:szCs w:val="28"/>
              </w:rPr>
              <w:t>Шовгеновский район</w:t>
            </w:r>
          </w:p>
        </w:tc>
        <w:tc>
          <w:tcPr>
            <w:tcW w:w="2974" w:type="dxa"/>
            <w:tcBorders>
              <w:top w:val="single" w:sz="4" w:space="0" w:color="auto"/>
              <w:left w:val="single" w:sz="4" w:space="0" w:color="auto"/>
              <w:bottom w:val="single" w:sz="4" w:space="0" w:color="auto"/>
              <w:right w:val="single" w:sz="4" w:space="0" w:color="auto"/>
            </w:tcBorders>
          </w:tcPr>
          <w:p w14:paraId="4A861B4E" w14:textId="77777777" w:rsidR="00306773" w:rsidRPr="00D3384B" w:rsidRDefault="00306773" w:rsidP="00035B42">
            <w:pPr>
              <w:jc w:val="center"/>
              <w:rPr>
                <w:color w:val="0D0D0D"/>
                <w:sz w:val="28"/>
                <w:szCs w:val="28"/>
              </w:rPr>
            </w:pPr>
            <w:r w:rsidRPr="00D3384B">
              <w:rPr>
                <w:color w:val="0D0D0D"/>
                <w:sz w:val="28"/>
                <w:szCs w:val="28"/>
              </w:rPr>
              <w:t>16</w:t>
            </w:r>
          </w:p>
        </w:tc>
        <w:tc>
          <w:tcPr>
            <w:tcW w:w="2795" w:type="dxa"/>
            <w:tcBorders>
              <w:top w:val="single" w:sz="4" w:space="0" w:color="auto"/>
              <w:left w:val="single" w:sz="4" w:space="0" w:color="auto"/>
              <w:bottom w:val="single" w:sz="4" w:space="0" w:color="auto"/>
              <w:right w:val="single" w:sz="4" w:space="0" w:color="auto"/>
            </w:tcBorders>
          </w:tcPr>
          <w:p w14:paraId="15D25CB3" w14:textId="77777777" w:rsidR="00306773" w:rsidRPr="00D3384B" w:rsidRDefault="00306773" w:rsidP="00035B42">
            <w:pPr>
              <w:jc w:val="center"/>
              <w:rPr>
                <w:color w:val="0D0D0D"/>
                <w:sz w:val="28"/>
                <w:szCs w:val="28"/>
              </w:rPr>
            </w:pPr>
            <w:r w:rsidRPr="00D3384B">
              <w:rPr>
                <w:color w:val="0D0D0D"/>
                <w:sz w:val="28"/>
                <w:szCs w:val="28"/>
              </w:rPr>
              <w:t>50,0</w:t>
            </w:r>
          </w:p>
        </w:tc>
      </w:tr>
      <w:tr w:rsidR="00306773" w:rsidRPr="00330A0C" w14:paraId="5EF4B823" w14:textId="77777777" w:rsidTr="002E1D65">
        <w:trPr>
          <w:trHeight w:val="361"/>
        </w:trPr>
        <w:tc>
          <w:tcPr>
            <w:tcW w:w="3541" w:type="dxa"/>
            <w:tcBorders>
              <w:top w:val="single" w:sz="4" w:space="0" w:color="auto"/>
              <w:left w:val="single" w:sz="4" w:space="0" w:color="auto"/>
              <w:bottom w:val="single" w:sz="4" w:space="0" w:color="auto"/>
              <w:right w:val="single" w:sz="4" w:space="0" w:color="auto"/>
            </w:tcBorders>
          </w:tcPr>
          <w:p w14:paraId="6C533B11" w14:textId="77777777" w:rsidR="00306773" w:rsidRPr="00D3384B" w:rsidRDefault="00306773" w:rsidP="00035B42">
            <w:pPr>
              <w:jc w:val="both"/>
              <w:rPr>
                <w:color w:val="0D0D0D"/>
                <w:sz w:val="28"/>
                <w:szCs w:val="28"/>
              </w:rPr>
            </w:pPr>
            <w:r w:rsidRPr="00D3384B">
              <w:rPr>
                <w:color w:val="0D0D0D"/>
                <w:sz w:val="28"/>
                <w:szCs w:val="28"/>
              </w:rPr>
              <w:t>Всего</w:t>
            </w:r>
          </w:p>
        </w:tc>
        <w:tc>
          <w:tcPr>
            <w:tcW w:w="2974" w:type="dxa"/>
            <w:tcBorders>
              <w:top w:val="single" w:sz="4" w:space="0" w:color="auto"/>
              <w:left w:val="single" w:sz="4" w:space="0" w:color="auto"/>
              <w:bottom w:val="single" w:sz="4" w:space="0" w:color="auto"/>
              <w:right w:val="single" w:sz="4" w:space="0" w:color="auto"/>
            </w:tcBorders>
          </w:tcPr>
          <w:p w14:paraId="500DDB02" w14:textId="77777777" w:rsidR="00306773" w:rsidRPr="00D3384B" w:rsidRDefault="00306773" w:rsidP="00035B42">
            <w:pPr>
              <w:jc w:val="center"/>
              <w:rPr>
                <w:color w:val="0D0D0D"/>
                <w:sz w:val="28"/>
                <w:szCs w:val="28"/>
              </w:rPr>
            </w:pPr>
            <w:r w:rsidRPr="00D3384B">
              <w:rPr>
                <w:color w:val="0D0D0D"/>
                <w:sz w:val="28"/>
                <w:szCs w:val="28"/>
              </w:rPr>
              <w:t>10</w:t>
            </w:r>
            <w:r>
              <w:rPr>
                <w:color w:val="0D0D0D"/>
                <w:sz w:val="28"/>
                <w:szCs w:val="28"/>
              </w:rPr>
              <w:t xml:space="preserve"> </w:t>
            </w:r>
            <w:r w:rsidRPr="00D3384B">
              <w:rPr>
                <w:color w:val="0D0D0D"/>
                <w:sz w:val="28"/>
                <w:szCs w:val="28"/>
              </w:rPr>
              <w:t>520</w:t>
            </w:r>
          </w:p>
        </w:tc>
        <w:tc>
          <w:tcPr>
            <w:tcW w:w="2795" w:type="dxa"/>
            <w:tcBorders>
              <w:top w:val="single" w:sz="4" w:space="0" w:color="auto"/>
              <w:left w:val="single" w:sz="4" w:space="0" w:color="auto"/>
              <w:bottom w:val="single" w:sz="4" w:space="0" w:color="auto"/>
              <w:right w:val="single" w:sz="4" w:space="0" w:color="auto"/>
            </w:tcBorders>
          </w:tcPr>
          <w:p w14:paraId="3E97C1DB" w14:textId="77777777" w:rsidR="00306773" w:rsidRPr="00D3384B" w:rsidRDefault="00306773" w:rsidP="00035B42">
            <w:pPr>
              <w:jc w:val="center"/>
              <w:rPr>
                <w:color w:val="0D0D0D"/>
                <w:sz w:val="28"/>
                <w:szCs w:val="28"/>
              </w:rPr>
            </w:pPr>
            <w:r w:rsidRPr="00D3384B">
              <w:rPr>
                <w:color w:val="0D0D0D"/>
                <w:sz w:val="28"/>
                <w:szCs w:val="28"/>
              </w:rPr>
              <w:t>-</w:t>
            </w:r>
          </w:p>
        </w:tc>
      </w:tr>
    </w:tbl>
    <w:p w14:paraId="6D48FECA" w14:textId="77777777" w:rsidR="00306773" w:rsidRPr="00330A0C" w:rsidRDefault="00306773" w:rsidP="00306773">
      <w:pPr>
        <w:jc w:val="both"/>
        <w:rPr>
          <w:b/>
          <w:color w:val="0D0D0D"/>
          <w:sz w:val="28"/>
          <w:szCs w:val="28"/>
        </w:rPr>
      </w:pPr>
    </w:p>
    <w:p w14:paraId="246370B0" w14:textId="77777777" w:rsidR="00306773" w:rsidRPr="00D3384B" w:rsidRDefault="002E1D65" w:rsidP="00306773">
      <w:pPr>
        <w:jc w:val="right"/>
        <w:rPr>
          <w:color w:val="0D0D0D"/>
          <w:sz w:val="28"/>
          <w:szCs w:val="28"/>
        </w:rPr>
      </w:pPr>
      <w:r>
        <w:rPr>
          <w:color w:val="0D0D0D"/>
          <w:sz w:val="28"/>
          <w:szCs w:val="28"/>
        </w:rPr>
        <w:t>Таблица 34</w:t>
      </w:r>
    </w:p>
    <w:p w14:paraId="15E6D998" w14:textId="77777777" w:rsidR="00306773" w:rsidRPr="002E1D65" w:rsidRDefault="00306773" w:rsidP="00306773">
      <w:pPr>
        <w:jc w:val="center"/>
        <w:rPr>
          <w:b/>
          <w:color w:val="0D0D0D"/>
          <w:sz w:val="28"/>
          <w:szCs w:val="28"/>
        </w:rPr>
      </w:pPr>
      <w:r w:rsidRPr="002E1D65">
        <w:rPr>
          <w:b/>
          <w:color w:val="0D0D0D"/>
          <w:sz w:val="28"/>
          <w:szCs w:val="28"/>
        </w:rPr>
        <w:t>Средняя стоимость питания.</w:t>
      </w:r>
    </w:p>
    <w:p w14:paraId="543664E6" w14:textId="77777777" w:rsidR="00306773" w:rsidRPr="00330A0C" w:rsidRDefault="00306773" w:rsidP="00306773">
      <w:pPr>
        <w:jc w:val="both"/>
        <w:rPr>
          <w:b/>
          <w:color w:val="0D0D0D"/>
          <w:sz w:val="28"/>
          <w:szCs w:val="28"/>
        </w:rPr>
      </w:pPr>
    </w:p>
    <w:tbl>
      <w:tblPr>
        <w:tblW w:w="93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118"/>
        <w:gridCol w:w="2268"/>
      </w:tblGrid>
      <w:tr w:rsidR="00306773" w:rsidRPr="00D3384B" w14:paraId="0DCA1273" w14:textId="77777777" w:rsidTr="002E1D65">
        <w:tc>
          <w:tcPr>
            <w:tcW w:w="3936" w:type="dxa"/>
            <w:tcBorders>
              <w:top w:val="single" w:sz="4" w:space="0" w:color="auto"/>
              <w:left w:val="single" w:sz="4" w:space="0" w:color="auto"/>
              <w:bottom w:val="single" w:sz="4" w:space="0" w:color="auto"/>
              <w:right w:val="single" w:sz="4" w:space="0" w:color="auto"/>
            </w:tcBorders>
          </w:tcPr>
          <w:p w14:paraId="45C9ACBD" w14:textId="77777777" w:rsidR="00306773" w:rsidRPr="00D3384B" w:rsidRDefault="00306773" w:rsidP="00035B42">
            <w:pPr>
              <w:jc w:val="both"/>
              <w:rPr>
                <w:color w:val="0D0D0D"/>
                <w:sz w:val="28"/>
                <w:szCs w:val="28"/>
              </w:rPr>
            </w:pPr>
            <w:r w:rsidRPr="00D3384B">
              <w:rPr>
                <w:color w:val="0D0D0D"/>
                <w:sz w:val="28"/>
                <w:szCs w:val="28"/>
              </w:rPr>
              <w:t>Муниципальное образование</w:t>
            </w:r>
          </w:p>
        </w:tc>
        <w:tc>
          <w:tcPr>
            <w:tcW w:w="3118" w:type="dxa"/>
            <w:tcBorders>
              <w:top w:val="single" w:sz="4" w:space="0" w:color="auto"/>
              <w:left w:val="single" w:sz="4" w:space="0" w:color="auto"/>
              <w:bottom w:val="single" w:sz="4" w:space="0" w:color="auto"/>
              <w:right w:val="single" w:sz="4" w:space="0" w:color="auto"/>
            </w:tcBorders>
          </w:tcPr>
          <w:p w14:paraId="64F498B0" w14:textId="77777777" w:rsidR="00306773" w:rsidRPr="00D3384B" w:rsidRDefault="00306773" w:rsidP="00035B42">
            <w:pPr>
              <w:jc w:val="center"/>
              <w:rPr>
                <w:color w:val="0D0D0D"/>
                <w:sz w:val="28"/>
                <w:szCs w:val="28"/>
              </w:rPr>
            </w:pPr>
            <w:r w:rsidRPr="00D3384B">
              <w:rPr>
                <w:color w:val="0D0D0D"/>
                <w:sz w:val="28"/>
                <w:szCs w:val="28"/>
              </w:rPr>
              <w:t>Завтраки, руб.</w:t>
            </w:r>
          </w:p>
        </w:tc>
        <w:tc>
          <w:tcPr>
            <w:tcW w:w="2268" w:type="dxa"/>
            <w:tcBorders>
              <w:top w:val="single" w:sz="4" w:space="0" w:color="auto"/>
              <w:left w:val="single" w:sz="4" w:space="0" w:color="auto"/>
              <w:bottom w:val="single" w:sz="4" w:space="0" w:color="auto"/>
              <w:right w:val="single" w:sz="4" w:space="0" w:color="auto"/>
            </w:tcBorders>
          </w:tcPr>
          <w:p w14:paraId="16928376" w14:textId="77777777" w:rsidR="00306773" w:rsidRPr="00D3384B" w:rsidRDefault="00306773" w:rsidP="00035B42">
            <w:pPr>
              <w:jc w:val="center"/>
              <w:rPr>
                <w:color w:val="0D0D0D"/>
                <w:sz w:val="28"/>
                <w:szCs w:val="28"/>
              </w:rPr>
            </w:pPr>
            <w:r w:rsidRPr="00D3384B">
              <w:rPr>
                <w:color w:val="0D0D0D"/>
                <w:sz w:val="28"/>
                <w:szCs w:val="28"/>
              </w:rPr>
              <w:t>Обеды, руб.</w:t>
            </w:r>
          </w:p>
        </w:tc>
      </w:tr>
      <w:tr w:rsidR="00306773" w:rsidRPr="00D3384B" w14:paraId="69051C27" w14:textId="77777777" w:rsidTr="002E1D65">
        <w:tc>
          <w:tcPr>
            <w:tcW w:w="3936" w:type="dxa"/>
            <w:tcBorders>
              <w:top w:val="single" w:sz="4" w:space="0" w:color="auto"/>
              <w:left w:val="single" w:sz="4" w:space="0" w:color="auto"/>
              <w:bottom w:val="single" w:sz="4" w:space="0" w:color="auto"/>
              <w:right w:val="single" w:sz="4" w:space="0" w:color="auto"/>
            </w:tcBorders>
          </w:tcPr>
          <w:p w14:paraId="1C326B52" w14:textId="77777777" w:rsidR="00306773" w:rsidRPr="00D3384B" w:rsidRDefault="00306773" w:rsidP="00035B42">
            <w:pPr>
              <w:jc w:val="both"/>
              <w:rPr>
                <w:color w:val="0D0D0D"/>
                <w:sz w:val="28"/>
                <w:szCs w:val="28"/>
              </w:rPr>
            </w:pPr>
            <w:r w:rsidRPr="00D3384B">
              <w:rPr>
                <w:color w:val="0D0D0D"/>
                <w:sz w:val="28"/>
                <w:szCs w:val="28"/>
              </w:rPr>
              <w:t>Кошехабльский район</w:t>
            </w:r>
          </w:p>
        </w:tc>
        <w:tc>
          <w:tcPr>
            <w:tcW w:w="3118" w:type="dxa"/>
            <w:tcBorders>
              <w:top w:val="single" w:sz="4" w:space="0" w:color="auto"/>
              <w:left w:val="single" w:sz="4" w:space="0" w:color="auto"/>
              <w:bottom w:val="single" w:sz="4" w:space="0" w:color="auto"/>
              <w:right w:val="single" w:sz="4" w:space="0" w:color="auto"/>
            </w:tcBorders>
          </w:tcPr>
          <w:p w14:paraId="554BDC57" w14:textId="77777777" w:rsidR="00306773" w:rsidRPr="00D3384B" w:rsidRDefault="00306773" w:rsidP="00035B42">
            <w:pPr>
              <w:jc w:val="center"/>
              <w:rPr>
                <w:color w:val="0D0D0D"/>
                <w:sz w:val="28"/>
                <w:szCs w:val="28"/>
              </w:rPr>
            </w:pPr>
            <w:r w:rsidRPr="00D3384B">
              <w:rPr>
                <w:color w:val="0D0D0D"/>
                <w:sz w:val="28"/>
                <w:szCs w:val="28"/>
              </w:rPr>
              <w:t>15-20</w:t>
            </w:r>
          </w:p>
        </w:tc>
        <w:tc>
          <w:tcPr>
            <w:tcW w:w="2268" w:type="dxa"/>
            <w:tcBorders>
              <w:top w:val="single" w:sz="4" w:space="0" w:color="auto"/>
              <w:left w:val="single" w:sz="4" w:space="0" w:color="auto"/>
              <w:bottom w:val="single" w:sz="4" w:space="0" w:color="auto"/>
              <w:right w:val="single" w:sz="4" w:space="0" w:color="auto"/>
            </w:tcBorders>
          </w:tcPr>
          <w:p w14:paraId="5A50CE3F" w14:textId="77777777" w:rsidR="00306773" w:rsidRPr="00D3384B" w:rsidRDefault="00306773" w:rsidP="00035B42">
            <w:pPr>
              <w:jc w:val="center"/>
              <w:rPr>
                <w:color w:val="0D0D0D"/>
                <w:sz w:val="28"/>
                <w:szCs w:val="28"/>
              </w:rPr>
            </w:pPr>
            <w:r w:rsidRPr="00D3384B">
              <w:rPr>
                <w:color w:val="0D0D0D"/>
                <w:sz w:val="28"/>
                <w:szCs w:val="28"/>
              </w:rPr>
              <w:t>27-30</w:t>
            </w:r>
          </w:p>
        </w:tc>
      </w:tr>
      <w:tr w:rsidR="00306773" w:rsidRPr="00D3384B" w14:paraId="3D9B8B0B" w14:textId="77777777" w:rsidTr="002E1D65">
        <w:tc>
          <w:tcPr>
            <w:tcW w:w="3936" w:type="dxa"/>
            <w:tcBorders>
              <w:top w:val="single" w:sz="4" w:space="0" w:color="auto"/>
              <w:left w:val="single" w:sz="4" w:space="0" w:color="auto"/>
              <w:bottom w:val="single" w:sz="4" w:space="0" w:color="auto"/>
              <w:right w:val="single" w:sz="4" w:space="0" w:color="auto"/>
            </w:tcBorders>
          </w:tcPr>
          <w:p w14:paraId="0415F923" w14:textId="77777777" w:rsidR="00306773" w:rsidRPr="00D3384B" w:rsidRDefault="00306773" w:rsidP="00035B42">
            <w:pPr>
              <w:jc w:val="both"/>
              <w:rPr>
                <w:color w:val="0D0D0D"/>
                <w:sz w:val="28"/>
                <w:szCs w:val="28"/>
              </w:rPr>
            </w:pPr>
            <w:r w:rsidRPr="00D3384B">
              <w:rPr>
                <w:color w:val="0D0D0D"/>
                <w:sz w:val="28"/>
                <w:szCs w:val="28"/>
              </w:rPr>
              <w:t>Теучежский район</w:t>
            </w:r>
          </w:p>
        </w:tc>
        <w:tc>
          <w:tcPr>
            <w:tcW w:w="3118" w:type="dxa"/>
            <w:tcBorders>
              <w:top w:val="single" w:sz="4" w:space="0" w:color="auto"/>
              <w:left w:val="single" w:sz="4" w:space="0" w:color="auto"/>
              <w:bottom w:val="single" w:sz="4" w:space="0" w:color="auto"/>
              <w:right w:val="single" w:sz="4" w:space="0" w:color="auto"/>
            </w:tcBorders>
          </w:tcPr>
          <w:p w14:paraId="5A035595" w14:textId="77777777" w:rsidR="00306773" w:rsidRPr="00D3384B" w:rsidRDefault="00306773" w:rsidP="00035B42">
            <w:pPr>
              <w:jc w:val="center"/>
              <w:rPr>
                <w:color w:val="0D0D0D"/>
                <w:sz w:val="28"/>
                <w:szCs w:val="28"/>
              </w:rPr>
            </w:pPr>
            <w:r w:rsidRPr="00D3384B">
              <w:rPr>
                <w:color w:val="0D0D0D"/>
                <w:sz w:val="28"/>
                <w:szCs w:val="28"/>
              </w:rPr>
              <w:t>18-20</w:t>
            </w:r>
          </w:p>
        </w:tc>
        <w:tc>
          <w:tcPr>
            <w:tcW w:w="2268" w:type="dxa"/>
            <w:tcBorders>
              <w:top w:val="single" w:sz="4" w:space="0" w:color="auto"/>
              <w:left w:val="single" w:sz="4" w:space="0" w:color="auto"/>
              <w:bottom w:val="single" w:sz="4" w:space="0" w:color="auto"/>
              <w:right w:val="single" w:sz="4" w:space="0" w:color="auto"/>
            </w:tcBorders>
          </w:tcPr>
          <w:p w14:paraId="4CF712DD" w14:textId="77777777" w:rsidR="00306773" w:rsidRPr="00D3384B" w:rsidRDefault="00306773" w:rsidP="00035B42">
            <w:pPr>
              <w:jc w:val="center"/>
              <w:rPr>
                <w:color w:val="0D0D0D"/>
                <w:sz w:val="28"/>
                <w:szCs w:val="28"/>
              </w:rPr>
            </w:pPr>
            <w:r w:rsidRPr="00D3384B">
              <w:rPr>
                <w:color w:val="0D0D0D"/>
                <w:sz w:val="28"/>
                <w:szCs w:val="28"/>
              </w:rPr>
              <w:t>20-25</w:t>
            </w:r>
          </w:p>
        </w:tc>
      </w:tr>
      <w:tr w:rsidR="00306773" w:rsidRPr="00D3384B" w14:paraId="666887CE" w14:textId="77777777" w:rsidTr="002E1D65">
        <w:tc>
          <w:tcPr>
            <w:tcW w:w="3936" w:type="dxa"/>
            <w:tcBorders>
              <w:top w:val="single" w:sz="4" w:space="0" w:color="auto"/>
              <w:left w:val="single" w:sz="4" w:space="0" w:color="auto"/>
              <w:bottom w:val="single" w:sz="4" w:space="0" w:color="auto"/>
              <w:right w:val="single" w:sz="4" w:space="0" w:color="auto"/>
            </w:tcBorders>
          </w:tcPr>
          <w:p w14:paraId="1331E7E9" w14:textId="77777777" w:rsidR="00306773" w:rsidRPr="00D3384B" w:rsidRDefault="00306773" w:rsidP="002E1D65">
            <w:pPr>
              <w:ind w:left="284" w:hanging="284"/>
              <w:jc w:val="both"/>
              <w:rPr>
                <w:color w:val="0D0D0D"/>
                <w:sz w:val="28"/>
                <w:szCs w:val="28"/>
              </w:rPr>
            </w:pPr>
            <w:r w:rsidRPr="00D3384B">
              <w:rPr>
                <w:color w:val="0D0D0D"/>
                <w:sz w:val="28"/>
                <w:szCs w:val="28"/>
              </w:rPr>
              <w:t>Шовгеновский район</w:t>
            </w:r>
          </w:p>
        </w:tc>
        <w:tc>
          <w:tcPr>
            <w:tcW w:w="3118" w:type="dxa"/>
            <w:tcBorders>
              <w:top w:val="single" w:sz="4" w:space="0" w:color="auto"/>
              <w:left w:val="single" w:sz="4" w:space="0" w:color="auto"/>
              <w:bottom w:val="single" w:sz="4" w:space="0" w:color="auto"/>
              <w:right w:val="single" w:sz="4" w:space="0" w:color="auto"/>
            </w:tcBorders>
          </w:tcPr>
          <w:p w14:paraId="7C9A90FC" w14:textId="77777777" w:rsidR="00306773" w:rsidRPr="00D3384B" w:rsidRDefault="00306773" w:rsidP="00035B42">
            <w:pPr>
              <w:jc w:val="center"/>
              <w:rPr>
                <w:color w:val="0D0D0D"/>
                <w:sz w:val="28"/>
                <w:szCs w:val="28"/>
              </w:rPr>
            </w:pPr>
            <w:r w:rsidRPr="00D3384B">
              <w:rPr>
                <w:color w:val="0D0D0D"/>
                <w:sz w:val="28"/>
                <w:szCs w:val="28"/>
              </w:rPr>
              <w:t>20-25</w:t>
            </w:r>
          </w:p>
        </w:tc>
        <w:tc>
          <w:tcPr>
            <w:tcW w:w="2268" w:type="dxa"/>
            <w:tcBorders>
              <w:top w:val="single" w:sz="4" w:space="0" w:color="auto"/>
              <w:left w:val="single" w:sz="4" w:space="0" w:color="auto"/>
              <w:bottom w:val="single" w:sz="4" w:space="0" w:color="auto"/>
              <w:right w:val="single" w:sz="4" w:space="0" w:color="auto"/>
            </w:tcBorders>
          </w:tcPr>
          <w:p w14:paraId="50B90E5B" w14:textId="77777777" w:rsidR="00306773" w:rsidRPr="00D3384B" w:rsidRDefault="00306773" w:rsidP="00035B42">
            <w:pPr>
              <w:jc w:val="center"/>
              <w:rPr>
                <w:color w:val="0D0D0D"/>
                <w:sz w:val="28"/>
                <w:szCs w:val="28"/>
              </w:rPr>
            </w:pPr>
            <w:r w:rsidRPr="00D3384B">
              <w:rPr>
                <w:color w:val="0D0D0D"/>
                <w:sz w:val="28"/>
                <w:szCs w:val="28"/>
              </w:rPr>
              <w:t>48,0</w:t>
            </w:r>
          </w:p>
        </w:tc>
      </w:tr>
      <w:tr w:rsidR="00306773" w:rsidRPr="00D3384B" w14:paraId="599243DC" w14:textId="77777777" w:rsidTr="002E1D65">
        <w:tc>
          <w:tcPr>
            <w:tcW w:w="3936" w:type="dxa"/>
            <w:tcBorders>
              <w:top w:val="single" w:sz="4" w:space="0" w:color="auto"/>
              <w:left w:val="single" w:sz="4" w:space="0" w:color="auto"/>
              <w:bottom w:val="single" w:sz="4" w:space="0" w:color="auto"/>
              <w:right w:val="single" w:sz="4" w:space="0" w:color="auto"/>
            </w:tcBorders>
          </w:tcPr>
          <w:p w14:paraId="532EE65E" w14:textId="77777777" w:rsidR="00306773" w:rsidRPr="00D3384B" w:rsidRDefault="00306773" w:rsidP="00035B42">
            <w:pPr>
              <w:jc w:val="both"/>
              <w:rPr>
                <w:color w:val="0D0D0D"/>
                <w:sz w:val="28"/>
                <w:szCs w:val="28"/>
              </w:rPr>
            </w:pPr>
            <w:r w:rsidRPr="00D3384B">
              <w:rPr>
                <w:color w:val="0D0D0D"/>
                <w:sz w:val="28"/>
                <w:szCs w:val="28"/>
              </w:rPr>
              <w:t>Гиагинский район</w:t>
            </w:r>
          </w:p>
        </w:tc>
        <w:tc>
          <w:tcPr>
            <w:tcW w:w="3118" w:type="dxa"/>
            <w:tcBorders>
              <w:top w:val="single" w:sz="4" w:space="0" w:color="auto"/>
              <w:left w:val="single" w:sz="4" w:space="0" w:color="auto"/>
              <w:bottom w:val="single" w:sz="4" w:space="0" w:color="auto"/>
              <w:right w:val="single" w:sz="4" w:space="0" w:color="auto"/>
            </w:tcBorders>
          </w:tcPr>
          <w:p w14:paraId="494879A4" w14:textId="77777777" w:rsidR="00306773" w:rsidRPr="00D3384B" w:rsidRDefault="00306773" w:rsidP="00035B42">
            <w:pPr>
              <w:jc w:val="center"/>
              <w:rPr>
                <w:color w:val="0D0D0D"/>
                <w:sz w:val="28"/>
                <w:szCs w:val="28"/>
              </w:rPr>
            </w:pPr>
            <w:r w:rsidRPr="00D3384B">
              <w:rPr>
                <w:color w:val="0D0D0D"/>
                <w:sz w:val="28"/>
                <w:szCs w:val="28"/>
              </w:rPr>
              <w:t>32,0</w:t>
            </w:r>
          </w:p>
        </w:tc>
        <w:tc>
          <w:tcPr>
            <w:tcW w:w="2268" w:type="dxa"/>
            <w:tcBorders>
              <w:top w:val="single" w:sz="4" w:space="0" w:color="auto"/>
              <w:left w:val="single" w:sz="4" w:space="0" w:color="auto"/>
              <w:bottom w:val="single" w:sz="4" w:space="0" w:color="auto"/>
              <w:right w:val="single" w:sz="4" w:space="0" w:color="auto"/>
            </w:tcBorders>
          </w:tcPr>
          <w:p w14:paraId="7C6F6C14" w14:textId="77777777" w:rsidR="00306773" w:rsidRPr="00D3384B" w:rsidRDefault="00306773" w:rsidP="00035B42">
            <w:pPr>
              <w:jc w:val="center"/>
              <w:rPr>
                <w:color w:val="0D0D0D"/>
                <w:sz w:val="28"/>
                <w:szCs w:val="28"/>
              </w:rPr>
            </w:pPr>
            <w:r w:rsidRPr="00D3384B">
              <w:rPr>
                <w:color w:val="0D0D0D"/>
                <w:sz w:val="28"/>
                <w:szCs w:val="28"/>
              </w:rPr>
              <w:t>40,0</w:t>
            </w:r>
          </w:p>
        </w:tc>
      </w:tr>
      <w:tr w:rsidR="00306773" w:rsidRPr="00D3384B" w14:paraId="6B4EAD32" w14:textId="77777777" w:rsidTr="002E1D65">
        <w:tc>
          <w:tcPr>
            <w:tcW w:w="3936" w:type="dxa"/>
            <w:tcBorders>
              <w:top w:val="single" w:sz="4" w:space="0" w:color="auto"/>
              <w:left w:val="single" w:sz="4" w:space="0" w:color="auto"/>
              <w:bottom w:val="single" w:sz="4" w:space="0" w:color="auto"/>
              <w:right w:val="single" w:sz="4" w:space="0" w:color="auto"/>
            </w:tcBorders>
          </w:tcPr>
          <w:p w14:paraId="5B422DDB" w14:textId="77777777" w:rsidR="00306773" w:rsidRPr="00D3384B" w:rsidRDefault="00306773" w:rsidP="002E1D65">
            <w:pPr>
              <w:ind w:left="284" w:hanging="284"/>
              <w:jc w:val="both"/>
              <w:rPr>
                <w:color w:val="0D0D0D"/>
                <w:sz w:val="28"/>
                <w:szCs w:val="28"/>
              </w:rPr>
            </w:pPr>
            <w:r w:rsidRPr="00D3384B">
              <w:rPr>
                <w:color w:val="0D0D0D"/>
                <w:sz w:val="28"/>
                <w:szCs w:val="28"/>
              </w:rPr>
              <w:t>г. Адыгейск</w:t>
            </w:r>
          </w:p>
        </w:tc>
        <w:tc>
          <w:tcPr>
            <w:tcW w:w="3118" w:type="dxa"/>
            <w:tcBorders>
              <w:top w:val="single" w:sz="4" w:space="0" w:color="auto"/>
              <w:left w:val="single" w:sz="4" w:space="0" w:color="auto"/>
              <w:bottom w:val="single" w:sz="4" w:space="0" w:color="auto"/>
              <w:right w:val="single" w:sz="4" w:space="0" w:color="auto"/>
            </w:tcBorders>
          </w:tcPr>
          <w:p w14:paraId="14E609B8" w14:textId="77777777" w:rsidR="00306773" w:rsidRPr="00D3384B" w:rsidRDefault="00306773" w:rsidP="00035B42">
            <w:pPr>
              <w:jc w:val="center"/>
              <w:rPr>
                <w:color w:val="0D0D0D"/>
                <w:sz w:val="28"/>
                <w:szCs w:val="28"/>
              </w:rPr>
            </w:pPr>
            <w:r w:rsidRPr="00D3384B">
              <w:rPr>
                <w:color w:val="0D0D0D"/>
                <w:sz w:val="28"/>
                <w:szCs w:val="28"/>
              </w:rPr>
              <w:t>18,0</w:t>
            </w:r>
          </w:p>
        </w:tc>
        <w:tc>
          <w:tcPr>
            <w:tcW w:w="2268" w:type="dxa"/>
            <w:tcBorders>
              <w:top w:val="single" w:sz="4" w:space="0" w:color="auto"/>
              <w:left w:val="single" w:sz="4" w:space="0" w:color="auto"/>
              <w:bottom w:val="single" w:sz="4" w:space="0" w:color="auto"/>
              <w:right w:val="single" w:sz="4" w:space="0" w:color="auto"/>
            </w:tcBorders>
          </w:tcPr>
          <w:p w14:paraId="580FA58B" w14:textId="77777777" w:rsidR="00306773" w:rsidRPr="00D3384B" w:rsidRDefault="00306773" w:rsidP="00035B42">
            <w:pPr>
              <w:jc w:val="center"/>
              <w:rPr>
                <w:color w:val="0D0D0D"/>
                <w:sz w:val="28"/>
                <w:szCs w:val="28"/>
              </w:rPr>
            </w:pPr>
            <w:r w:rsidRPr="00D3384B">
              <w:rPr>
                <w:color w:val="0D0D0D"/>
                <w:sz w:val="28"/>
                <w:szCs w:val="28"/>
              </w:rPr>
              <w:t>42,0</w:t>
            </w:r>
          </w:p>
        </w:tc>
      </w:tr>
      <w:tr w:rsidR="00306773" w:rsidRPr="00D3384B" w14:paraId="3BE20B10" w14:textId="77777777" w:rsidTr="002E1D65">
        <w:tc>
          <w:tcPr>
            <w:tcW w:w="3936" w:type="dxa"/>
            <w:tcBorders>
              <w:top w:val="single" w:sz="4" w:space="0" w:color="auto"/>
              <w:left w:val="single" w:sz="4" w:space="0" w:color="auto"/>
              <w:bottom w:val="single" w:sz="4" w:space="0" w:color="auto"/>
              <w:right w:val="single" w:sz="4" w:space="0" w:color="auto"/>
            </w:tcBorders>
          </w:tcPr>
          <w:p w14:paraId="44573FFD" w14:textId="77777777" w:rsidR="00306773" w:rsidRPr="00D3384B" w:rsidRDefault="00306773" w:rsidP="00035B42">
            <w:pPr>
              <w:jc w:val="both"/>
              <w:rPr>
                <w:color w:val="0D0D0D"/>
                <w:sz w:val="28"/>
                <w:szCs w:val="28"/>
              </w:rPr>
            </w:pPr>
            <w:r w:rsidRPr="00D3384B">
              <w:rPr>
                <w:color w:val="0D0D0D"/>
                <w:sz w:val="28"/>
                <w:szCs w:val="28"/>
              </w:rPr>
              <w:t>Майкопский район</w:t>
            </w:r>
          </w:p>
        </w:tc>
        <w:tc>
          <w:tcPr>
            <w:tcW w:w="3118" w:type="dxa"/>
            <w:tcBorders>
              <w:top w:val="single" w:sz="4" w:space="0" w:color="auto"/>
              <w:left w:val="single" w:sz="4" w:space="0" w:color="auto"/>
              <w:bottom w:val="single" w:sz="4" w:space="0" w:color="auto"/>
              <w:right w:val="single" w:sz="4" w:space="0" w:color="auto"/>
            </w:tcBorders>
          </w:tcPr>
          <w:p w14:paraId="623EAB3E" w14:textId="77777777" w:rsidR="00306773" w:rsidRPr="00D3384B" w:rsidRDefault="00306773" w:rsidP="00035B42">
            <w:pPr>
              <w:jc w:val="center"/>
              <w:rPr>
                <w:color w:val="0D0D0D"/>
                <w:sz w:val="28"/>
                <w:szCs w:val="28"/>
              </w:rPr>
            </w:pPr>
            <w:r w:rsidRPr="00D3384B">
              <w:rPr>
                <w:color w:val="0D0D0D"/>
                <w:sz w:val="28"/>
                <w:szCs w:val="28"/>
              </w:rPr>
              <w:t>20,0</w:t>
            </w:r>
          </w:p>
        </w:tc>
        <w:tc>
          <w:tcPr>
            <w:tcW w:w="2268" w:type="dxa"/>
            <w:tcBorders>
              <w:top w:val="single" w:sz="4" w:space="0" w:color="auto"/>
              <w:left w:val="single" w:sz="4" w:space="0" w:color="auto"/>
              <w:bottom w:val="single" w:sz="4" w:space="0" w:color="auto"/>
              <w:right w:val="single" w:sz="4" w:space="0" w:color="auto"/>
            </w:tcBorders>
          </w:tcPr>
          <w:p w14:paraId="193C5DAA" w14:textId="77777777" w:rsidR="00306773" w:rsidRPr="00D3384B" w:rsidRDefault="00306773" w:rsidP="00035B42">
            <w:pPr>
              <w:jc w:val="center"/>
              <w:rPr>
                <w:color w:val="0D0D0D"/>
                <w:sz w:val="28"/>
                <w:szCs w:val="28"/>
              </w:rPr>
            </w:pPr>
            <w:r w:rsidRPr="00D3384B">
              <w:rPr>
                <w:color w:val="0D0D0D"/>
                <w:sz w:val="28"/>
                <w:szCs w:val="28"/>
              </w:rPr>
              <w:t>55,0</w:t>
            </w:r>
          </w:p>
        </w:tc>
      </w:tr>
      <w:tr w:rsidR="00306773" w:rsidRPr="00D3384B" w14:paraId="260A5A44" w14:textId="77777777" w:rsidTr="002E1D65">
        <w:tc>
          <w:tcPr>
            <w:tcW w:w="3936" w:type="dxa"/>
            <w:tcBorders>
              <w:top w:val="single" w:sz="4" w:space="0" w:color="auto"/>
              <w:left w:val="single" w:sz="4" w:space="0" w:color="auto"/>
              <w:bottom w:val="single" w:sz="4" w:space="0" w:color="auto"/>
              <w:right w:val="single" w:sz="4" w:space="0" w:color="auto"/>
            </w:tcBorders>
          </w:tcPr>
          <w:p w14:paraId="69CF4984" w14:textId="77777777" w:rsidR="00306773" w:rsidRPr="00D3384B" w:rsidRDefault="00306773" w:rsidP="00035B42">
            <w:pPr>
              <w:jc w:val="both"/>
              <w:rPr>
                <w:color w:val="0D0D0D"/>
                <w:sz w:val="28"/>
                <w:szCs w:val="28"/>
              </w:rPr>
            </w:pPr>
            <w:r w:rsidRPr="00D3384B">
              <w:rPr>
                <w:color w:val="0D0D0D"/>
                <w:sz w:val="28"/>
                <w:szCs w:val="28"/>
              </w:rPr>
              <w:t>г. Майкоп</w:t>
            </w:r>
          </w:p>
        </w:tc>
        <w:tc>
          <w:tcPr>
            <w:tcW w:w="3118" w:type="dxa"/>
            <w:tcBorders>
              <w:top w:val="single" w:sz="4" w:space="0" w:color="auto"/>
              <w:left w:val="single" w:sz="4" w:space="0" w:color="auto"/>
              <w:bottom w:val="single" w:sz="4" w:space="0" w:color="auto"/>
              <w:right w:val="single" w:sz="4" w:space="0" w:color="auto"/>
            </w:tcBorders>
          </w:tcPr>
          <w:p w14:paraId="50442B96" w14:textId="77777777" w:rsidR="00306773" w:rsidRPr="00D3384B" w:rsidRDefault="00306773" w:rsidP="00035B42">
            <w:pPr>
              <w:jc w:val="center"/>
              <w:rPr>
                <w:color w:val="0D0D0D"/>
                <w:sz w:val="28"/>
                <w:szCs w:val="28"/>
              </w:rPr>
            </w:pPr>
            <w:r w:rsidRPr="00D3384B">
              <w:rPr>
                <w:color w:val="0D0D0D"/>
                <w:sz w:val="28"/>
                <w:szCs w:val="28"/>
              </w:rPr>
              <w:t>35,44</w:t>
            </w:r>
          </w:p>
        </w:tc>
        <w:tc>
          <w:tcPr>
            <w:tcW w:w="2268" w:type="dxa"/>
            <w:tcBorders>
              <w:top w:val="single" w:sz="4" w:space="0" w:color="auto"/>
              <w:left w:val="single" w:sz="4" w:space="0" w:color="auto"/>
              <w:bottom w:val="single" w:sz="4" w:space="0" w:color="auto"/>
              <w:right w:val="single" w:sz="4" w:space="0" w:color="auto"/>
            </w:tcBorders>
          </w:tcPr>
          <w:p w14:paraId="62490324" w14:textId="77777777" w:rsidR="00306773" w:rsidRPr="00D3384B" w:rsidRDefault="00306773" w:rsidP="00035B42">
            <w:pPr>
              <w:jc w:val="center"/>
              <w:rPr>
                <w:color w:val="0D0D0D"/>
                <w:sz w:val="28"/>
                <w:szCs w:val="28"/>
              </w:rPr>
            </w:pPr>
            <w:r w:rsidRPr="00D3384B">
              <w:rPr>
                <w:color w:val="0D0D0D"/>
                <w:sz w:val="28"/>
                <w:szCs w:val="28"/>
              </w:rPr>
              <w:t>70,0</w:t>
            </w:r>
          </w:p>
        </w:tc>
      </w:tr>
      <w:tr w:rsidR="00306773" w:rsidRPr="00D3384B" w14:paraId="12A9ABD5" w14:textId="77777777" w:rsidTr="002E1D65">
        <w:tc>
          <w:tcPr>
            <w:tcW w:w="3936" w:type="dxa"/>
            <w:tcBorders>
              <w:top w:val="single" w:sz="4" w:space="0" w:color="auto"/>
              <w:left w:val="single" w:sz="4" w:space="0" w:color="auto"/>
              <w:bottom w:val="single" w:sz="4" w:space="0" w:color="auto"/>
              <w:right w:val="single" w:sz="4" w:space="0" w:color="auto"/>
            </w:tcBorders>
          </w:tcPr>
          <w:p w14:paraId="7635A28A" w14:textId="77777777" w:rsidR="00306773" w:rsidRPr="00D3384B" w:rsidRDefault="00306773" w:rsidP="00035B42">
            <w:pPr>
              <w:jc w:val="both"/>
              <w:rPr>
                <w:color w:val="0D0D0D"/>
                <w:sz w:val="28"/>
                <w:szCs w:val="28"/>
              </w:rPr>
            </w:pPr>
            <w:r w:rsidRPr="00D3384B">
              <w:rPr>
                <w:color w:val="0D0D0D"/>
                <w:sz w:val="28"/>
                <w:szCs w:val="28"/>
              </w:rPr>
              <w:t>Тахтамукайский район</w:t>
            </w:r>
          </w:p>
        </w:tc>
        <w:tc>
          <w:tcPr>
            <w:tcW w:w="3118" w:type="dxa"/>
            <w:tcBorders>
              <w:top w:val="single" w:sz="4" w:space="0" w:color="auto"/>
              <w:left w:val="single" w:sz="4" w:space="0" w:color="auto"/>
              <w:bottom w:val="single" w:sz="4" w:space="0" w:color="auto"/>
              <w:right w:val="single" w:sz="4" w:space="0" w:color="auto"/>
            </w:tcBorders>
          </w:tcPr>
          <w:p w14:paraId="02A97F0C" w14:textId="77777777" w:rsidR="00306773" w:rsidRPr="00D3384B" w:rsidRDefault="00306773" w:rsidP="00035B42">
            <w:pPr>
              <w:jc w:val="center"/>
              <w:rPr>
                <w:color w:val="0D0D0D"/>
                <w:sz w:val="28"/>
                <w:szCs w:val="28"/>
              </w:rPr>
            </w:pPr>
            <w:r w:rsidRPr="00D3384B">
              <w:rPr>
                <w:color w:val="0D0D0D"/>
                <w:sz w:val="28"/>
                <w:szCs w:val="28"/>
              </w:rPr>
              <w:t>35,0</w:t>
            </w:r>
          </w:p>
        </w:tc>
        <w:tc>
          <w:tcPr>
            <w:tcW w:w="2268" w:type="dxa"/>
            <w:tcBorders>
              <w:top w:val="single" w:sz="4" w:space="0" w:color="auto"/>
              <w:left w:val="single" w:sz="4" w:space="0" w:color="auto"/>
              <w:bottom w:val="single" w:sz="4" w:space="0" w:color="auto"/>
              <w:right w:val="single" w:sz="4" w:space="0" w:color="auto"/>
            </w:tcBorders>
          </w:tcPr>
          <w:p w14:paraId="3B7BAD07" w14:textId="77777777" w:rsidR="00306773" w:rsidRPr="00D3384B" w:rsidRDefault="00306773" w:rsidP="00035B42">
            <w:pPr>
              <w:jc w:val="center"/>
              <w:rPr>
                <w:color w:val="0D0D0D"/>
                <w:sz w:val="28"/>
                <w:szCs w:val="28"/>
              </w:rPr>
            </w:pPr>
            <w:r w:rsidRPr="00D3384B">
              <w:rPr>
                <w:color w:val="0D0D0D"/>
                <w:sz w:val="28"/>
                <w:szCs w:val="28"/>
              </w:rPr>
              <w:t>50,0</w:t>
            </w:r>
          </w:p>
        </w:tc>
      </w:tr>
      <w:tr w:rsidR="00306773" w:rsidRPr="00D3384B" w14:paraId="28B296A6" w14:textId="77777777" w:rsidTr="002E1D65">
        <w:tc>
          <w:tcPr>
            <w:tcW w:w="3936" w:type="dxa"/>
            <w:tcBorders>
              <w:top w:val="single" w:sz="4" w:space="0" w:color="auto"/>
              <w:left w:val="single" w:sz="4" w:space="0" w:color="auto"/>
              <w:bottom w:val="single" w:sz="4" w:space="0" w:color="auto"/>
              <w:right w:val="single" w:sz="4" w:space="0" w:color="auto"/>
            </w:tcBorders>
          </w:tcPr>
          <w:p w14:paraId="1231BD09" w14:textId="77777777" w:rsidR="00306773" w:rsidRPr="00D3384B" w:rsidRDefault="00306773" w:rsidP="00035B42">
            <w:pPr>
              <w:jc w:val="both"/>
              <w:rPr>
                <w:color w:val="0D0D0D"/>
                <w:sz w:val="28"/>
                <w:szCs w:val="28"/>
              </w:rPr>
            </w:pPr>
            <w:r w:rsidRPr="00D3384B">
              <w:rPr>
                <w:color w:val="0D0D0D"/>
                <w:sz w:val="28"/>
                <w:szCs w:val="28"/>
              </w:rPr>
              <w:t>Красногвардейский район</w:t>
            </w:r>
          </w:p>
        </w:tc>
        <w:tc>
          <w:tcPr>
            <w:tcW w:w="3118" w:type="dxa"/>
            <w:tcBorders>
              <w:top w:val="single" w:sz="4" w:space="0" w:color="auto"/>
              <w:left w:val="single" w:sz="4" w:space="0" w:color="auto"/>
              <w:bottom w:val="single" w:sz="4" w:space="0" w:color="auto"/>
              <w:right w:val="single" w:sz="4" w:space="0" w:color="auto"/>
            </w:tcBorders>
          </w:tcPr>
          <w:p w14:paraId="192DADA8" w14:textId="77777777" w:rsidR="00306773" w:rsidRPr="00D3384B" w:rsidRDefault="00306773" w:rsidP="00035B42">
            <w:pPr>
              <w:jc w:val="center"/>
              <w:rPr>
                <w:color w:val="0D0D0D"/>
                <w:sz w:val="28"/>
                <w:szCs w:val="28"/>
              </w:rPr>
            </w:pPr>
            <w:r w:rsidRPr="00D3384B">
              <w:rPr>
                <w:color w:val="0D0D0D"/>
                <w:sz w:val="28"/>
                <w:szCs w:val="28"/>
              </w:rPr>
              <w:t>35,0</w:t>
            </w:r>
          </w:p>
        </w:tc>
        <w:tc>
          <w:tcPr>
            <w:tcW w:w="2268" w:type="dxa"/>
            <w:tcBorders>
              <w:top w:val="single" w:sz="4" w:space="0" w:color="auto"/>
              <w:left w:val="single" w:sz="4" w:space="0" w:color="auto"/>
              <w:bottom w:val="single" w:sz="4" w:space="0" w:color="auto"/>
              <w:right w:val="single" w:sz="4" w:space="0" w:color="auto"/>
            </w:tcBorders>
          </w:tcPr>
          <w:p w14:paraId="086BC008" w14:textId="77777777" w:rsidR="00306773" w:rsidRPr="00D3384B" w:rsidRDefault="00306773" w:rsidP="00035B42">
            <w:pPr>
              <w:jc w:val="center"/>
              <w:rPr>
                <w:color w:val="0D0D0D"/>
                <w:sz w:val="28"/>
                <w:szCs w:val="28"/>
              </w:rPr>
            </w:pPr>
            <w:r w:rsidRPr="00D3384B">
              <w:rPr>
                <w:color w:val="0D0D0D"/>
                <w:sz w:val="28"/>
                <w:szCs w:val="28"/>
              </w:rPr>
              <w:t>70,0</w:t>
            </w:r>
          </w:p>
        </w:tc>
      </w:tr>
    </w:tbl>
    <w:p w14:paraId="664A2A6E" w14:textId="77777777" w:rsidR="00306773" w:rsidRPr="00330A0C" w:rsidRDefault="00306773" w:rsidP="00306773">
      <w:pPr>
        <w:jc w:val="both"/>
        <w:rPr>
          <w:b/>
          <w:color w:val="0D0D0D"/>
          <w:sz w:val="28"/>
          <w:szCs w:val="28"/>
        </w:rPr>
      </w:pPr>
    </w:p>
    <w:p w14:paraId="464AACC8" w14:textId="77777777" w:rsidR="00306773" w:rsidRDefault="00306773" w:rsidP="00306773">
      <w:pPr>
        <w:ind w:firstLine="708"/>
        <w:jc w:val="both"/>
        <w:rPr>
          <w:sz w:val="28"/>
          <w:szCs w:val="28"/>
        </w:rPr>
      </w:pPr>
      <w:r w:rsidRPr="00330A0C">
        <w:rPr>
          <w:sz w:val="28"/>
          <w:szCs w:val="28"/>
        </w:rPr>
        <w:t>С целью ликвидации микронутриентной недостаточности и в соответствии с Постановлением Правительства РФ № 119 от 05.10.1999г. «О мерах по профилактике заболеваний, связанных с дефицитом йода» в дошкольных организациях и общеобразовательных учреждениях республики в питании детей, постоянно используется йодированная соль.</w:t>
      </w:r>
    </w:p>
    <w:p w14:paraId="39D340EF" w14:textId="77777777" w:rsidR="00306773" w:rsidRDefault="00306773" w:rsidP="00306773">
      <w:pPr>
        <w:jc w:val="both"/>
        <w:rPr>
          <w:sz w:val="28"/>
          <w:szCs w:val="28"/>
        </w:rPr>
      </w:pPr>
      <w:r w:rsidRPr="00AE1576">
        <w:rPr>
          <w:sz w:val="28"/>
          <w:szCs w:val="28"/>
        </w:rPr>
        <w:t xml:space="preserve">     По результатам лабораторных исследований</w:t>
      </w:r>
      <w:r>
        <w:rPr>
          <w:sz w:val="28"/>
          <w:szCs w:val="28"/>
        </w:rPr>
        <w:t xml:space="preserve"> готовых блюд,</w:t>
      </w:r>
      <w:r w:rsidRPr="00AE1576">
        <w:rPr>
          <w:sz w:val="28"/>
          <w:szCs w:val="28"/>
        </w:rPr>
        <w:t xml:space="preserve"> вырабатываем</w:t>
      </w:r>
      <w:r>
        <w:rPr>
          <w:sz w:val="28"/>
          <w:szCs w:val="28"/>
        </w:rPr>
        <w:t>ых</w:t>
      </w:r>
      <w:r w:rsidRPr="00AE1576">
        <w:rPr>
          <w:sz w:val="28"/>
          <w:szCs w:val="28"/>
        </w:rPr>
        <w:t xml:space="preserve"> детски</w:t>
      </w:r>
      <w:r>
        <w:rPr>
          <w:sz w:val="28"/>
          <w:szCs w:val="28"/>
        </w:rPr>
        <w:t>ми</w:t>
      </w:r>
      <w:r w:rsidRPr="00AE1576">
        <w:rPr>
          <w:sz w:val="28"/>
          <w:szCs w:val="28"/>
        </w:rPr>
        <w:t xml:space="preserve"> образовательны</w:t>
      </w:r>
      <w:r>
        <w:rPr>
          <w:sz w:val="28"/>
          <w:szCs w:val="28"/>
        </w:rPr>
        <w:t>ми</w:t>
      </w:r>
      <w:r w:rsidRPr="00AE1576">
        <w:rPr>
          <w:sz w:val="28"/>
          <w:szCs w:val="28"/>
        </w:rPr>
        <w:t xml:space="preserve"> учреждения</w:t>
      </w:r>
      <w:r>
        <w:rPr>
          <w:sz w:val="28"/>
          <w:szCs w:val="28"/>
        </w:rPr>
        <w:t>ми</w:t>
      </w:r>
      <w:r w:rsidRPr="00AE1576">
        <w:rPr>
          <w:sz w:val="28"/>
          <w:szCs w:val="28"/>
        </w:rPr>
        <w:t xml:space="preserve"> в 2017</w:t>
      </w:r>
      <w:r>
        <w:rPr>
          <w:sz w:val="28"/>
          <w:szCs w:val="28"/>
        </w:rPr>
        <w:t xml:space="preserve"> </w:t>
      </w:r>
      <w:r w:rsidRPr="00AE1576">
        <w:rPr>
          <w:sz w:val="28"/>
          <w:szCs w:val="28"/>
        </w:rPr>
        <w:t>г</w:t>
      </w:r>
      <w:r>
        <w:rPr>
          <w:sz w:val="28"/>
          <w:szCs w:val="28"/>
        </w:rPr>
        <w:t>оду</w:t>
      </w:r>
      <w:r w:rsidRPr="00AE1576">
        <w:rPr>
          <w:sz w:val="28"/>
          <w:szCs w:val="28"/>
        </w:rPr>
        <w:t xml:space="preserve"> </w:t>
      </w:r>
      <w:r>
        <w:rPr>
          <w:sz w:val="28"/>
          <w:szCs w:val="28"/>
        </w:rPr>
        <w:t xml:space="preserve">была </w:t>
      </w:r>
      <w:r w:rsidRPr="00AE1576">
        <w:rPr>
          <w:sz w:val="28"/>
          <w:szCs w:val="28"/>
        </w:rPr>
        <w:t>выявлен</w:t>
      </w:r>
      <w:r>
        <w:rPr>
          <w:sz w:val="28"/>
          <w:szCs w:val="28"/>
        </w:rPr>
        <w:t>а 101 проба,</w:t>
      </w:r>
      <w:r w:rsidRPr="00AE1576">
        <w:rPr>
          <w:sz w:val="28"/>
          <w:szCs w:val="28"/>
        </w:rPr>
        <w:t xml:space="preserve"> </w:t>
      </w:r>
      <w:r>
        <w:rPr>
          <w:sz w:val="28"/>
          <w:szCs w:val="28"/>
        </w:rPr>
        <w:t>не соответствующая гигиеническим нормативам по микробиологическим показателям</w:t>
      </w:r>
      <w:r w:rsidRPr="00AE1576">
        <w:rPr>
          <w:sz w:val="28"/>
          <w:szCs w:val="28"/>
        </w:rPr>
        <w:t xml:space="preserve">, </w:t>
      </w:r>
      <w:r>
        <w:rPr>
          <w:sz w:val="28"/>
          <w:szCs w:val="28"/>
        </w:rPr>
        <w:t>что составило 4,5% от числа исследованных проб (в 2016г-0,8%), из них:</w:t>
      </w:r>
    </w:p>
    <w:p w14:paraId="786EE737" w14:textId="77777777" w:rsidR="00306773" w:rsidRDefault="00306773" w:rsidP="00306773">
      <w:pPr>
        <w:jc w:val="both"/>
        <w:rPr>
          <w:sz w:val="28"/>
          <w:szCs w:val="28"/>
        </w:rPr>
      </w:pPr>
      <w:r w:rsidRPr="00AE1576">
        <w:rPr>
          <w:sz w:val="28"/>
          <w:szCs w:val="28"/>
        </w:rPr>
        <w:t xml:space="preserve">- в </w:t>
      </w:r>
      <w:r>
        <w:rPr>
          <w:sz w:val="28"/>
          <w:szCs w:val="28"/>
        </w:rPr>
        <w:t xml:space="preserve">17 </w:t>
      </w:r>
      <w:r w:rsidRPr="00AE1576">
        <w:rPr>
          <w:sz w:val="28"/>
          <w:szCs w:val="28"/>
        </w:rPr>
        <w:t xml:space="preserve">дошкольных образовательных </w:t>
      </w:r>
      <w:r>
        <w:rPr>
          <w:sz w:val="28"/>
          <w:szCs w:val="28"/>
        </w:rPr>
        <w:t xml:space="preserve">организациях республики не соответствовали гигиеническим нормативам 83 пробы готовых блюд, что составило 81% от всех нестандартных проб; </w:t>
      </w:r>
    </w:p>
    <w:p w14:paraId="51A91361" w14:textId="77777777" w:rsidR="00306773" w:rsidRDefault="00306773" w:rsidP="00306773">
      <w:pPr>
        <w:jc w:val="both"/>
        <w:rPr>
          <w:sz w:val="28"/>
          <w:szCs w:val="28"/>
        </w:rPr>
      </w:pPr>
      <w:r w:rsidRPr="00AE1576">
        <w:rPr>
          <w:sz w:val="28"/>
          <w:szCs w:val="28"/>
        </w:rPr>
        <w:t xml:space="preserve">- в </w:t>
      </w:r>
      <w:r>
        <w:rPr>
          <w:sz w:val="28"/>
          <w:szCs w:val="28"/>
        </w:rPr>
        <w:t>6 общеобразовательных организациях</w:t>
      </w:r>
      <w:r w:rsidRPr="005C29EE">
        <w:t xml:space="preserve"> </w:t>
      </w:r>
      <w:r w:rsidRPr="005C29EE">
        <w:rPr>
          <w:sz w:val="28"/>
          <w:szCs w:val="28"/>
        </w:rPr>
        <w:t xml:space="preserve">не соответствовали гигиеническим нормативам </w:t>
      </w:r>
      <w:r>
        <w:rPr>
          <w:sz w:val="28"/>
          <w:szCs w:val="28"/>
        </w:rPr>
        <w:t>7</w:t>
      </w:r>
      <w:r w:rsidRPr="005C29EE">
        <w:rPr>
          <w:sz w:val="28"/>
          <w:szCs w:val="28"/>
        </w:rPr>
        <w:t xml:space="preserve"> проб готовых блюд, что составило </w:t>
      </w:r>
      <w:r>
        <w:rPr>
          <w:sz w:val="28"/>
          <w:szCs w:val="28"/>
        </w:rPr>
        <w:t xml:space="preserve">6,9 </w:t>
      </w:r>
      <w:r w:rsidRPr="005C29EE">
        <w:rPr>
          <w:sz w:val="28"/>
          <w:szCs w:val="28"/>
        </w:rPr>
        <w:t>% от всех нестандартных проб</w:t>
      </w:r>
      <w:r>
        <w:rPr>
          <w:sz w:val="28"/>
          <w:szCs w:val="28"/>
        </w:rPr>
        <w:t xml:space="preserve">; </w:t>
      </w:r>
    </w:p>
    <w:p w14:paraId="5E594761" w14:textId="77777777" w:rsidR="00306773" w:rsidRDefault="00306773" w:rsidP="00306773">
      <w:pPr>
        <w:jc w:val="both"/>
        <w:rPr>
          <w:sz w:val="28"/>
          <w:szCs w:val="28"/>
        </w:rPr>
      </w:pPr>
      <w:r>
        <w:rPr>
          <w:sz w:val="28"/>
          <w:szCs w:val="28"/>
        </w:rPr>
        <w:t>- в 1 профессиональной образовательной организации не соответствовали гигиеническим нормативам 8 проб,</w:t>
      </w:r>
      <w:r w:rsidRPr="005C29EE">
        <w:t xml:space="preserve"> </w:t>
      </w:r>
      <w:r w:rsidRPr="005C29EE">
        <w:rPr>
          <w:sz w:val="28"/>
          <w:szCs w:val="28"/>
        </w:rPr>
        <w:t>что составило</w:t>
      </w:r>
      <w:r>
        <w:rPr>
          <w:sz w:val="28"/>
          <w:szCs w:val="28"/>
        </w:rPr>
        <w:t xml:space="preserve"> 7</w:t>
      </w:r>
      <w:r w:rsidRPr="005C29EE">
        <w:rPr>
          <w:sz w:val="28"/>
          <w:szCs w:val="28"/>
        </w:rPr>
        <w:t>,9 % от всех нестандартных проб</w:t>
      </w:r>
      <w:r>
        <w:rPr>
          <w:sz w:val="28"/>
          <w:szCs w:val="28"/>
        </w:rPr>
        <w:t>;</w:t>
      </w:r>
    </w:p>
    <w:p w14:paraId="22143798" w14:textId="77777777" w:rsidR="00306773" w:rsidRDefault="00306773" w:rsidP="00306773">
      <w:pPr>
        <w:jc w:val="both"/>
        <w:rPr>
          <w:sz w:val="28"/>
          <w:szCs w:val="28"/>
        </w:rPr>
      </w:pPr>
      <w:r>
        <w:rPr>
          <w:sz w:val="28"/>
          <w:szCs w:val="28"/>
        </w:rPr>
        <w:t>- в детском санатории «Росинка» не соответствовала гигиеническим требованиям 1 проба готовых блюд, что составило 0,9%;</w:t>
      </w:r>
    </w:p>
    <w:p w14:paraId="7CA59682" w14:textId="77777777" w:rsidR="00306773" w:rsidRDefault="00306773" w:rsidP="00306773">
      <w:pPr>
        <w:jc w:val="both"/>
        <w:rPr>
          <w:sz w:val="28"/>
          <w:szCs w:val="28"/>
        </w:rPr>
      </w:pPr>
      <w:r>
        <w:rPr>
          <w:sz w:val="28"/>
          <w:szCs w:val="28"/>
        </w:rPr>
        <w:t>- в 1 организации отдыха и оздоровления детей - ЛОУ «Горный» Майкопского района</w:t>
      </w:r>
      <w:r w:rsidRPr="005C29EE">
        <w:t xml:space="preserve"> </w:t>
      </w:r>
      <w:r w:rsidRPr="005C29EE">
        <w:rPr>
          <w:sz w:val="28"/>
          <w:szCs w:val="28"/>
        </w:rPr>
        <w:t xml:space="preserve">не соответствовала гигиеническим требованиям 1 проба готовых блюд, что составило </w:t>
      </w:r>
      <w:r>
        <w:rPr>
          <w:sz w:val="28"/>
          <w:szCs w:val="28"/>
        </w:rPr>
        <w:t>1,9</w:t>
      </w:r>
      <w:r w:rsidRPr="005C29EE">
        <w:rPr>
          <w:sz w:val="28"/>
          <w:szCs w:val="28"/>
        </w:rPr>
        <w:t>%</w:t>
      </w:r>
      <w:r>
        <w:rPr>
          <w:sz w:val="28"/>
          <w:szCs w:val="28"/>
        </w:rPr>
        <w:t>.</w:t>
      </w:r>
    </w:p>
    <w:p w14:paraId="778C06B0" w14:textId="77777777" w:rsidR="00306773" w:rsidRDefault="00306773" w:rsidP="00306773">
      <w:pPr>
        <w:jc w:val="both"/>
        <w:rPr>
          <w:sz w:val="28"/>
          <w:szCs w:val="28"/>
        </w:rPr>
      </w:pPr>
      <w:r w:rsidRPr="00AE1576">
        <w:rPr>
          <w:sz w:val="28"/>
          <w:szCs w:val="28"/>
        </w:rPr>
        <w:t xml:space="preserve">    В 2017г. </w:t>
      </w:r>
      <w:r>
        <w:rPr>
          <w:sz w:val="28"/>
          <w:szCs w:val="28"/>
        </w:rPr>
        <w:t>по калорийности и химическому составу не соответствовали гигиеническим нормативам 8 проб готовых блюд, что составило 1,1% от отобранных проб (в 2016г.- 0%). Из них, все пробы были выявлены в детских дошкольных организациях: Майкопский район (МБДОУ №19</w:t>
      </w:r>
      <w:r w:rsidR="00724CE3">
        <w:rPr>
          <w:sz w:val="28"/>
          <w:szCs w:val="28"/>
        </w:rPr>
        <w:t>- п. Удобный</w:t>
      </w:r>
      <w:r>
        <w:rPr>
          <w:sz w:val="28"/>
          <w:szCs w:val="28"/>
        </w:rPr>
        <w:t>); Теучежский район (МБДОУ №6</w:t>
      </w:r>
      <w:r w:rsidR="00724CE3">
        <w:rPr>
          <w:sz w:val="28"/>
          <w:szCs w:val="28"/>
        </w:rPr>
        <w:t xml:space="preserve"> а. Ассоколай</w:t>
      </w:r>
      <w:r>
        <w:rPr>
          <w:sz w:val="28"/>
          <w:szCs w:val="28"/>
        </w:rPr>
        <w:t>, МБДОУ №5</w:t>
      </w:r>
      <w:r w:rsidR="00724CE3">
        <w:rPr>
          <w:sz w:val="28"/>
          <w:szCs w:val="28"/>
        </w:rPr>
        <w:t xml:space="preserve"> – а. Габукай</w:t>
      </w:r>
      <w:r>
        <w:rPr>
          <w:sz w:val="28"/>
          <w:szCs w:val="28"/>
        </w:rPr>
        <w:t>, МБДОУ №4</w:t>
      </w:r>
      <w:r w:rsidR="00724CE3">
        <w:rPr>
          <w:sz w:val="28"/>
          <w:szCs w:val="28"/>
        </w:rPr>
        <w:t xml:space="preserve"> – а. Вочепший</w:t>
      </w:r>
      <w:r>
        <w:rPr>
          <w:sz w:val="28"/>
          <w:szCs w:val="28"/>
        </w:rPr>
        <w:t>, МБДОУ №3</w:t>
      </w:r>
      <w:r w:rsidR="00724CE3">
        <w:rPr>
          <w:sz w:val="28"/>
          <w:szCs w:val="28"/>
        </w:rPr>
        <w:t xml:space="preserve"> – п. Тлюстенхабль</w:t>
      </w:r>
      <w:r>
        <w:rPr>
          <w:sz w:val="28"/>
          <w:szCs w:val="28"/>
        </w:rPr>
        <w:t>); г. Адыгейск (МБДОУ №4).</w:t>
      </w:r>
    </w:p>
    <w:p w14:paraId="51E98BBE" w14:textId="77777777" w:rsidR="00306773" w:rsidRPr="00D3384B" w:rsidRDefault="002E1D65" w:rsidP="00306773">
      <w:pPr>
        <w:jc w:val="right"/>
        <w:rPr>
          <w:sz w:val="28"/>
          <w:szCs w:val="28"/>
        </w:rPr>
      </w:pPr>
      <w:r>
        <w:rPr>
          <w:sz w:val="28"/>
          <w:szCs w:val="28"/>
        </w:rPr>
        <w:t>Таблица 35</w:t>
      </w:r>
    </w:p>
    <w:p w14:paraId="07A2D0F8" w14:textId="77777777" w:rsidR="00306773" w:rsidRPr="00D3384B" w:rsidRDefault="00306773" w:rsidP="00306773">
      <w:pPr>
        <w:jc w:val="center"/>
        <w:rPr>
          <w:sz w:val="28"/>
          <w:szCs w:val="28"/>
        </w:rPr>
      </w:pPr>
      <w:r w:rsidRPr="00D3384B">
        <w:rPr>
          <w:sz w:val="28"/>
          <w:szCs w:val="28"/>
        </w:rPr>
        <w:t>Гигиеническая характеристика готовых блюд в организованных</w:t>
      </w:r>
    </w:p>
    <w:p w14:paraId="0C375E83" w14:textId="77777777" w:rsidR="00306773" w:rsidRPr="00D3384B" w:rsidRDefault="00306773" w:rsidP="00306773">
      <w:pPr>
        <w:jc w:val="center"/>
        <w:rPr>
          <w:sz w:val="28"/>
          <w:szCs w:val="28"/>
        </w:rPr>
      </w:pPr>
      <w:r w:rsidRPr="00D3384B">
        <w:rPr>
          <w:sz w:val="28"/>
          <w:szCs w:val="28"/>
        </w:rPr>
        <w:t>детских коллективах в 2013-2017гг.</w:t>
      </w:r>
    </w:p>
    <w:p w14:paraId="433185B5" w14:textId="77777777" w:rsidR="00306773" w:rsidRPr="00330A0C" w:rsidRDefault="00306773" w:rsidP="00306773">
      <w:pPr>
        <w:jc w:val="both"/>
        <w:rPr>
          <w:b/>
          <w:sz w:val="28"/>
          <w:szCs w:val="28"/>
        </w:rPr>
      </w:pPr>
    </w:p>
    <w:tbl>
      <w:tblPr>
        <w:tblW w:w="8930" w:type="dxa"/>
        <w:jc w:val="center"/>
        <w:tblLook w:val="01E0" w:firstRow="1" w:lastRow="1" w:firstColumn="1" w:lastColumn="1" w:noHBand="0" w:noVBand="0"/>
      </w:tblPr>
      <w:tblGrid>
        <w:gridCol w:w="3686"/>
        <w:gridCol w:w="1275"/>
        <w:gridCol w:w="993"/>
        <w:gridCol w:w="992"/>
        <w:gridCol w:w="992"/>
        <w:gridCol w:w="992"/>
      </w:tblGrid>
      <w:tr w:rsidR="00306773" w:rsidRPr="00D3384B" w14:paraId="5DA167B9" w14:textId="77777777" w:rsidTr="00035B42">
        <w:trPr>
          <w:jc w:val="center"/>
        </w:trPr>
        <w:tc>
          <w:tcPr>
            <w:tcW w:w="3686" w:type="dxa"/>
            <w:vMerge w:val="restart"/>
            <w:tcBorders>
              <w:top w:val="single" w:sz="4" w:space="0" w:color="auto"/>
              <w:left w:val="single" w:sz="4" w:space="0" w:color="auto"/>
              <w:bottom w:val="single" w:sz="4" w:space="0" w:color="auto"/>
              <w:right w:val="single" w:sz="4" w:space="0" w:color="auto"/>
            </w:tcBorders>
          </w:tcPr>
          <w:p w14:paraId="5DE33A7B" w14:textId="77777777" w:rsidR="00306773" w:rsidRPr="00D3384B" w:rsidRDefault="00306773" w:rsidP="00035B42">
            <w:pPr>
              <w:jc w:val="both"/>
              <w:rPr>
                <w:sz w:val="28"/>
                <w:szCs w:val="28"/>
              </w:rPr>
            </w:pPr>
            <w:r w:rsidRPr="00D3384B">
              <w:rPr>
                <w:sz w:val="28"/>
                <w:szCs w:val="28"/>
              </w:rPr>
              <w:t>Показатели</w:t>
            </w:r>
          </w:p>
        </w:tc>
        <w:tc>
          <w:tcPr>
            <w:tcW w:w="5244" w:type="dxa"/>
            <w:gridSpan w:val="5"/>
            <w:tcBorders>
              <w:top w:val="single" w:sz="4" w:space="0" w:color="auto"/>
              <w:left w:val="single" w:sz="4" w:space="0" w:color="auto"/>
              <w:bottom w:val="single" w:sz="4" w:space="0" w:color="auto"/>
              <w:right w:val="single" w:sz="4" w:space="0" w:color="auto"/>
            </w:tcBorders>
          </w:tcPr>
          <w:p w14:paraId="714776B1" w14:textId="77777777" w:rsidR="00306773" w:rsidRPr="00D3384B" w:rsidRDefault="00306773" w:rsidP="00035B42">
            <w:pPr>
              <w:jc w:val="both"/>
              <w:rPr>
                <w:sz w:val="28"/>
                <w:szCs w:val="28"/>
              </w:rPr>
            </w:pPr>
            <w:r w:rsidRPr="00D3384B">
              <w:rPr>
                <w:sz w:val="28"/>
                <w:szCs w:val="28"/>
              </w:rPr>
              <w:t>Удельный вес нестандартных проб, %</w:t>
            </w:r>
          </w:p>
        </w:tc>
      </w:tr>
      <w:tr w:rsidR="00306773" w:rsidRPr="00D3384B" w14:paraId="517CC6FD" w14:textId="77777777" w:rsidTr="00035B4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4151521" w14:textId="77777777" w:rsidR="00306773" w:rsidRPr="00D3384B" w:rsidRDefault="00306773" w:rsidP="00035B42">
            <w:pPr>
              <w:jc w:val="both"/>
              <w:rPr>
                <w:sz w:val="28"/>
                <w:szCs w:val="28"/>
              </w:rPr>
            </w:pPr>
          </w:p>
        </w:tc>
        <w:tc>
          <w:tcPr>
            <w:tcW w:w="1275" w:type="dxa"/>
            <w:tcBorders>
              <w:top w:val="single" w:sz="4" w:space="0" w:color="auto"/>
              <w:left w:val="single" w:sz="4" w:space="0" w:color="auto"/>
              <w:bottom w:val="single" w:sz="4" w:space="0" w:color="auto"/>
              <w:right w:val="single" w:sz="4" w:space="0" w:color="auto"/>
            </w:tcBorders>
          </w:tcPr>
          <w:p w14:paraId="07D83C34" w14:textId="77777777" w:rsidR="00306773" w:rsidRPr="00D3384B" w:rsidRDefault="00306773" w:rsidP="00035B42">
            <w:pPr>
              <w:jc w:val="both"/>
              <w:rPr>
                <w:sz w:val="28"/>
                <w:szCs w:val="28"/>
              </w:rPr>
            </w:pPr>
            <w:smartTag w:uri="urn:schemas-microsoft-com:office:smarttags" w:element="metricconverter">
              <w:smartTagPr>
                <w:attr w:name="ProductID" w:val="2013 г"/>
              </w:smartTagPr>
              <w:r w:rsidRPr="00D3384B">
                <w:rPr>
                  <w:sz w:val="28"/>
                  <w:szCs w:val="28"/>
                </w:rPr>
                <w:t>2013 г</w:t>
              </w:r>
            </w:smartTag>
            <w:r w:rsidRPr="00D3384B">
              <w:rPr>
                <w:sz w:val="28"/>
                <w:szCs w:val="28"/>
              </w:rPr>
              <w:t>.</w:t>
            </w:r>
          </w:p>
        </w:tc>
        <w:tc>
          <w:tcPr>
            <w:tcW w:w="993" w:type="dxa"/>
            <w:tcBorders>
              <w:top w:val="single" w:sz="4" w:space="0" w:color="auto"/>
              <w:left w:val="single" w:sz="4" w:space="0" w:color="auto"/>
              <w:bottom w:val="single" w:sz="4" w:space="0" w:color="auto"/>
              <w:right w:val="single" w:sz="4" w:space="0" w:color="auto"/>
            </w:tcBorders>
          </w:tcPr>
          <w:p w14:paraId="0D8A46A0" w14:textId="77777777" w:rsidR="00306773" w:rsidRPr="00D3384B" w:rsidRDefault="00306773" w:rsidP="00035B42">
            <w:pPr>
              <w:jc w:val="both"/>
              <w:rPr>
                <w:sz w:val="28"/>
                <w:szCs w:val="28"/>
              </w:rPr>
            </w:pPr>
            <w:smartTag w:uri="urn:schemas-microsoft-com:office:smarttags" w:element="metricconverter">
              <w:smartTagPr>
                <w:attr w:name="ProductID" w:val="2014 г"/>
              </w:smartTagPr>
              <w:r w:rsidRPr="00D3384B">
                <w:rPr>
                  <w:sz w:val="28"/>
                  <w:szCs w:val="28"/>
                </w:rPr>
                <w:t>2014 г</w:t>
              </w:r>
            </w:smartTag>
            <w:r w:rsidRPr="00D3384B">
              <w:rPr>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0CC4104A" w14:textId="77777777" w:rsidR="00306773" w:rsidRPr="00D3384B" w:rsidRDefault="00306773" w:rsidP="00035B42">
            <w:pPr>
              <w:jc w:val="both"/>
              <w:rPr>
                <w:sz w:val="28"/>
                <w:szCs w:val="28"/>
              </w:rPr>
            </w:pPr>
            <w:smartTag w:uri="urn:schemas-microsoft-com:office:smarttags" w:element="metricconverter">
              <w:smartTagPr>
                <w:attr w:name="ProductID" w:val="2015 г"/>
              </w:smartTagPr>
              <w:r w:rsidRPr="00D3384B">
                <w:rPr>
                  <w:sz w:val="28"/>
                  <w:szCs w:val="28"/>
                </w:rPr>
                <w:t>2015 г</w:t>
              </w:r>
            </w:smartTag>
            <w:r w:rsidRPr="00D3384B">
              <w:rPr>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58B1A825" w14:textId="77777777" w:rsidR="00306773" w:rsidRPr="00D3384B" w:rsidRDefault="00306773" w:rsidP="00035B42">
            <w:pPr>
              <w:jc w:val="both"/>
              <w:rPr>
                <w:sz w:val="28"/>
                <w:szCs w:val="28"/>
              </w:rPr>
            </w:pPr>
            <w:smartTag w:uri="urn:schemas-microsoft-com:office:smarttags" w:element="metricconverter">
              <w:smartTagPr>
                <w:attr w:name="ProductID" w:val="2016 г"/>
              </w:smartTagPr>
              <w:r w:rsidRPr="00D3384B">
                <w:rPr>
                  <w:sz w:val="28"/>
                  <w:szCs w:val="28"/>
                </w:rPr>
                <w:t>2016 г</w:t>
              </w:r>
            </w:smartTag>
            <w:r w:rsidRPr="00D3384B">
              <w:rPr>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328C754D" w14:textId="77777777" w:rsidR="00306773" w:rsidRPr="00D3384B" w:rsidRDefault="00306773" w:rsidP="00035B42">
            <w:pPr>
              <w:jc w:val="both"/>
              <w:rPr>
                <w:sz w:val="28"/>
                <w:szCs w:val="28"/>
              </w:rPr>
            </w:pPr>
            <w:smartTag w:uri="urn:schemas-microsoft-com:office:smarttags" w:element="metricconverter">
              <w:smartTagPr>
                <w:attr w:name="ProductID" w:val="2017 г"/>
              </w:smartTagPr>
              <w:r w:rsidRPr="00D3384B">
                <w:rPr>
                  <w:sz w:val="28"/>
                  <w:szCs w:val="28"/>
                </w:rPr>
                <w:t>2017 г</w:t>
              </w:r>
            </w:smartTag>
            <w:r w:rsidRPr="00D3384B">
              <w:rPr>
                <w:sz w:val="28"/>
                <w:szCs w:val="28"/>
              </w:rPr>
              <w:t>.</w:t>
            </w:r>
          </w:p>
        </w:tc>
      </w:tr>
      <w:tr w:rsidR="00306773" w:rsidRPr="00D3384B" w14:paraId="196C4B13" w14:textId="77777777" w:rsidTr="00035B42">
        <w:trPr>
          <w:jc w:val="center"/>
        </w:trPr>
        <w:tc>
          <w:tcPr>
            <w:tcW w:w="3686" w:type="dxa"/>
            <w:tcBorders>
              <w:top w:val="single" w:sz="4" w:space="0" w:color="auto"/>
              <w:left w:val="single" w:sz="4" w:space="0" w:color="auto"/>
              <w:bottom w:val="single" w:sz="4" w:space="0" w:color="auto"/>
              <w:right w:val="single" w:sz="4" w:space="0" w:color="auto"/>
            </w:tcBorders>
          </w:tcPr>
          <w:p w14:paraId="3AEAC4B5" w14:textId="77777777" w:rsidR="00306773" w:rsidRPr="00D3384B" w:rsidRDefault="00306773" w:rsidP="00035B42">
            <w:pPr>
              <w:jc w:val="both"/>
              <w:rPr>
                <w:sz w:val="28"/>
                <w:szCs w:val="28"/>
              </w:rPr>
            </w:pPr>
            <w:r w:rsidRPr="00D3384B">
              <w:rPr>
                <w:sz w:val="28"/>
                <w:szCs w:val="28"/>
              </w:rPr>
              <w:t xml:space="preserve">Санитарно - химические </w:t>
            </w:r>
          </w:p>
        </w:tc>
        <w:tc>
          <w:tcPr>
            <w:tcW w:w="1275" w:type="dxa"/>
            <w:tcBorders>
              <w:top w:val="single" w:sz="4" w:space="0" w:color="auto"/>
              <w:left w:val="single" w:sz="4" w:space="0" w:color="auto"/>
              <w:bottom w:val="single" w:sz="4" w:space="0" w:color="auto"/>
              <w:right w:val="single" w:sz="4" w:space="0" w:color="auto"/>
            </w:tcBorders>
          </w:tcPr>
          <w:p w14:paraId="5B8923B3" w14:textId="77777777" w:rsidR="00306773" w:rsidRPr="00D3384B" w:rsidRDefault="00306773" w:rsidP="00035B42">
            <w:pPr>
              <w:jc w:val="both"/>
              <w:rPr>
                <w:sz w:val="28"/>
                <w:szCs w:val="28"/>
              </w:rPr>
            </w:pPr>
            <w:r w:rsidRPr="00D3384B">
              <w:rPr>
                <w:sz w:val="28"/>
                <w:szCs w:val="28"/>
              </w:rPr>
              <w:t>0,6</w:t>
            </w:r>
          </w:p>
        </w:tc>
        <w:tc>
          <w:tcPr>
            <w:tcW w:w="993" w:type="dxa"/>
            <w:tcBorders>
              <w:top w:val="single" w:sz="4" w:space="0" w:color="auto"/>
              <w:left w:val="single" w:sz="4" w:space="0" w:color="auto"/>
              <w:bottom w:val="single" w:sz="4" w:space="0" w:color="auto"/>
              <w:right w:val="single" w:sz="4" w:space="0" w:color="auto"/>
            </w:tcBorders>
          </w:tcPr>
          <w:p w14:paraId="372B82F6" w14:textId="77777777" w:rsidR="00306773" w:rsidRPr="00D3384B" w:rsidRDefault="00306773" w:rsidP="00035B42">
            <w:pPr>
              <w:jc w:val="both"/>
              <w:rPr>
                <w:sz w:val="28"/>
                <w:szCs w:val="28"/>
              </w:rPr>
            </w:pPr>
            <w:r w:rsidRPr="00D3384B">
              <w:rPr>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1B4BF7A7" w14:textId="77777777" w:rsidR="00306773" w:rsidRPr="00D3384B" w:rsidRDefault="00306773" w:rsidP="00035B42">
            <w:pPr>
              <w:jc w:val="both"/>
              <w:rPr>
                <w:sz w:val="28"/>
                <w:szCs w:val="28"/>
              </w:rPr>
            </w:pPr>
            <w:r w:rsidRPr="00D3384B">
              <w:rPr>
                <w:sz w:val="28"/>
                <w:szCs w:val="28"/>
              </w:rPr>
              <w:t>0,3</w:t>
            </w:r>
          </w:p>
        </w:tc>
        <w:tc>
          <w:tcPr>
            <w:tcW w:w="992" w:type="dxa"/>
            <w:tcBorders>
              <w:top w:val="single" w:sz="4" w:space="0" w:color="auto"/>
              <w:left w:val="single" w:sz="4" w:space="0" w:color="auto"/>
              <w:bottom w:val="single" w:sz="4" w:space="0" w:color="auto"/>
              <w:right w:val="single" w:sz="4" w:space="0" w:color="auto"/>
            </w:tcBorders>
          </w:tcPr>
          <w:p w14:paraId="4C6884CE" w14:textId="77777777" w:rsidR="00306773" w:rsidRPr="00D3384B" w:rsidRDefault="00306773" w:rsidP="00035B42">
            <w:pPr>
              <w:jc w:val="both"/>
              <w:rPr>
                <w:sz w:val="28"/>
                <w:szCs w:val="28"/>
              </w:rPr>
            </w:pPr>
            <w:r w:rsidRPr="00D3384B">
              <w:rPr>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60BBA315" w14:textId="77777777" w:rsidR="00306773" w:rsidRPr="00D3384B" w:rsidRDefault="00306773" w:rsidP="00035B42">
            <w:pPr>
              <w:jc w:val="both"/>
              <w:rPr>
                <w:sz w:val="28"/>
                <w:szCs w:val="28"/>
              </w:rPr>
            </w:pPr>
            <w:r w:rsidRPr="00D3384B">
              <w:rPr>
                <w:sz w:val="28"/>
                <w:szCs w:val="28"/>
              </w:rPr>
              <w:t>-</w:t>
            </w:r>
          </w:p>
        </w:tc>
      </w:tr>
      <w:tr w:rsidR="00306773" w:rsidRPr="00D3384B" w14:paraId="470342E2" w14:textId="77777777" w:rsidTr="00035B42">
        <w:trPr>
          <w:jc w:val="center"/>
        </w:trPr>
        <w:tc>
          <w:tcPr>
            <w:tcW w:w="3686" w:type="dxa"/>
            <w:tcBorders>
              <w:top w:val="single" w:sz="4" w:space="0" w:color="auto"/>
              <w:left w:val="single" w:sz="4" w:space="0" w:color="auto"/>
              <w:bottom w:val="single" w:sz="4" w:space="0" w:color="auto"/>
              <w:right w:val="single" w:sz="4" w:space="0" w:color="auto"/>
            </w:tcBorders>
          </w:tcPr>
          <w:p w14:paraId="6A88E7B3" w14:textId="77777777" w:rsidR="00306773" w:rsidRPr="00D3384B" w:rsidRDefault="00306773" w:rsidP="00035B42">
            <w:pPr>
              <w:jc w:val="both"/>
              <w:rPr>
                <w:sz w:val="28"/>
                <w:szCs w:val="28"/>
              </w:rPr>
            </w:pPr>
            <w:r w:rsidRPr="00D3384B">
              <w:rPr>
                <w:sz w:val="28"/>
                <w:szCs w:val="28"/>
              </w:rPr>
              <w:t xml:space="preserve">Микробиологические </w:t>
            </w:r>
          </w:p>
        </w:tc>
        <w:tc>
          <w:tcPr>
            <w:tcW w:w="1275" w:type="dxa"/>
            <w:tcBorders>
              <w:top w:val="single" w:sz="4" w:space="0" w:color="auto"/>
              <w:left w:val="single" w:sz="4" w:space="0" w:color="auto"/>
              <w:bottom w:val="single" w:sz="4" w:space="0" w:color="auto"/>
              <w:right w:val="single" w:sz="4" w:space="0" w:color="auto"/>
            </w:tcBorders>
          </w:tcPr>
          <w:p w14:paraId="212DA907" w14:textId="77777777" w:rsidR="00306773" w:rsidRPr="00D3384B" w:rsidRDefault="00306773" w:rsidP="00035B42">
            <w:pPr>
              <w:jc w:val="both"/>
              <w:rPr>
                <w:sz w:val="28"/>
                <w:szCs w:val="28"/>
              </w:rPr>
            </w:pPr>
            <w:r w:rsidRPr="00D3384B">
              <w:rPr>
                <w:sz w:val="28"/>
                <w:szCs w:val="28"/>
              </w:rPr>
              <w:t>0,4</w:t>
            </w:r>
          </w:p>
        </w:tc>
        <w:tc>
          <w:tcPr>
            <w:tcW w:w="993" w:type="dxa"/>
            <w:tcBorders>
              <w:top w:val="single" w:sz="4" w:space="0" w:color="auto"/>
              <w:left w:val="single" w:sz="4" w:space="0" w:color="auto"/>
              <w:bottom w:val="single" w:sz="4" w:space="0" w:color="auto"/>
              <w:right w:val="single" w:sz="4" w:space="0" w:color="auto"/>
            </w:tcBorders>
          </w:tcPr>
          <w:p w14:paraId="6FBA33B4" w14:textId="77777777" w:rsidR="00306773" w:rsidRPr="00D3384B" w:rsidRDefault="00306773" w:rsidP="00035B42">
            <w:pPr>
              <w:jc w:val="both"/>
              <w:rPr>
                <w:sz w:val="28"/>
                <w:szCs w:val="28"/>
              </w:rPr>
            </w:pPr>
            <w:r w:rsidRPr="00D3384B">
              <w:rPr>
                <w:sz w:val="28"/>
                <w:szCs w:val="28"/>
              </w:rPr>
              <w:t>0,2</w:t>
            </w:r>
          </w:p>
        </w:tc>
        <w:tc>
          <w:tcPr>
            <w:tcW w:w="992" w:type="dxa"/>
            <w:tcBorders>
              <w:top w:val="single" w:sz="4" w:space="0" w:color="auto"/>
              <w:left w:val="single" w:sz="4" w:space="0" w:color="auto"/>
              <w:bottom w:val="single" w:sz="4" w:space="0" w:color="auto"/>
              <w:right w:val="single" w:sz="4" w:space="0" w:color="auto"/>
            </w:tcBorders>
          </w:tcPr>
          <w:p w14:paraId="555E6924" w14:textId="77777777" w:rsidR="00306773" w:rsidRPr="00D3384B" w:rsidRDefault="00306773" w:rsidP="00035B42">
            <w:pPr>
              <w:jc w:val="both"/>
              <w:rPr>
                <w:sz w:val="28"/>
                <w:szCs w:val="28"/>
              </w:rPr>
            </w:pPr>
            <w:r w:rsidRPr="00D3384B">
              <w:rPr>
                <w:sz w:val="28"/>
                <w:szCs w:val="28"/>
              </w:rPr>
              <w:t>0,006</w:t>
            </w:r>
          </w:p>
        </w:tc>
        <w:tc>
          <w:tcPr>
            <w:tcW w:w="992" w:type="dxa"/>
            <w:tcBorders>
              <w:top w:val="single" w:sz="4" w:space="0" w:color="auto"/>
              <w:left w:val="single" w:sz="4" w:space="0" w:color="auto"/>
              <w:bottom w:val="single" w:sz="4" w:space="0" w:color="auto"/>
              <w:right w:val="single" w:sz="4" w:space="0" w:color="auto"/>
            </w:tcBorders>
          </w:tcPr>
          <w:p w14:paraId="21F46186" w14:textId="77777777" w:rsidR="00306773" w:rsidRPr="00D3384B" w:rsidRDefault="00306773" w:rsidP="00035B42">
            <w:pPr>
              <w:jc w:val="both"/>
              <w:rPr>
                <w:sz w:val="28"/>
                <w:szCs w:val="28"/>
              </w:rPr>
            </w:pPr>
            <w:r w:rsidRPr="00D3384B">
              <w:rPr>
                <w:sz w:val="28"/>
                <w:szCs w:val="28"/>
              </w:rPr>
              <w:t>0,8</w:t>
            </w:r>
          </w:p>
        </w:tc>
        <w:tc>
          <w:tcPr>
            <w:tcW w:w="992" w:type="dxa"/>
            <w:tcBorders>
              <w:top w:val="single" w:sz="4" w:space="0" w:color="auto"/>
              <w:left w:val="single" w:sz="4" w:space="0" w:color="auto"/>
              <w:bottom w:val="single" w:sz="4" w:space="0" w:color="auto"/>
              <w:right w:val="single" w:sz="4" w:space="0" w:color="auto"/>
            </w:tcBorders>
          </w:tcPr>
          <w:p w14:paraId="374E042F" w14:textId="77777777" w:rsidR="00306773" w:rsidRPr="00D3384B" w:rsidRDefault="00306773" w:rsidP="00035B42">
            <w:pPr>
              <w:jc w:val="both"/>
              <w:rPr>
                <w:sz w:val="28"/>
                <w:szCs w:val="28"/>
              </w:rPr>
            </w:pPr>
            <w:r w:rsidRPr="00D3384B">
              <w:rPr>
                <w:sz w:val="28"/>
                <w:szCs w:val="28"/>
              </w:rPr>
              <w:t>4,5</w:t>
            </w:r>
          </w:p>
        </w:tc>
      </w:tr>
      <w:tr w:rsidR="00306773" w:rsidRPr="00D3384B" w14:paraId="70A61735" w14:textId="77777777" w:rsidTr="00035B42">
        <w:trPr>
          <w:trHeight w:val="259"/>
          <w:jc w:val="center"/>
        </w:trPr>
        <w:tc>
          <w:tcPr>
            <w:tcW w:w="3686" w:type="dxa"/>
            <w:tcBorders>
              <w:top w:val="single" w:sz="4" w:space="0" w:color="auto"/>
              <w:left w:val="single" w:sz="4" w:space="0" w:color="auto"/>
              <w:bottom w:val="single" w:sz="4" w:space="0" w:color="auto"/>
              <w:right w:val="single" w:sz="4" w:space="0" w:color="auto"/>
            </w:tcBorders>
          </w:tcPr>
          <w:p w14:paraId="6329C0B3" w14:textId="77777777" w:rsidR="00306773" w:rsidRPr="00D3384B" w:rsidRDefault="00306773" w:rsidP="00035B42">
            <w:pPr>
              <w:jc w:val="both"/>
              <w:rPr>
                <w:sz w:val="28"/>
                <w:szCs w:val="28"/>
              </w:rPr>
            </w:pPr>
            <w:r w:rsidRPr="00D3384B">
              <w:rPr>
                <w:sz w:val="28"/>
                <w:szCs w:val="28"/>
              </w:rPr>
              <w:t>Калорийность и полнота вложения продуктов</w:t>
            </w:r>
          </w:p>
        </w:tc>
        <w:tc>
          <w:tcPr>
            <w:tcW w:w="1275" w:type="dxa"/>
            <w:tcBorders>
              <w:top w:val="single" w:sz="4" w:space="0" w:color="auto"/>
              <w:left w:val="single" w:sz="4" w:space="0" w:color="auto"/>
              <w:bottom w:val="single" w:sz="4" w:space="0" w:color="auto"/>
              <w:right w:val="single" w:sz="4" w:space="0" w:color="auto"/>
            </w:tcBorders>
          </w:tcPr>
          <w:p w14:paraId="53D282BF" w14:textId="77777777" w:rsidR="00306773" w:rsidRPr="00D3384B" w:rsidRDefault="00306773" w:rsidP="00035B42">
            <w:pPr>
              <w:jc w:val="both"/>
              <w:rPr>
                <w:sz w:val="28"/>
                <w:szCs w:val="28"/>
              </w:rPr>
            </w:pPr>
            <w:r w:rsidRPr="00D3384B">
              <w:rPr>
                <w:sz w:val="28"/>
                <w:szCs w:val="28"/>
              </w:rPr>
              <w:t>0,8</w:t>
            </w:r>
          </w:p>
        </w:tc>
        <w:tc>
          <w:tcPr>
            <w:tcW w:w="993" w:type="dxa"/>
            <w:tcBorders>
              <w:top w:val="single" w:sz="4" w:space="0" w:color="auto"/>
              <w:left w:val="single" w:sz="4" w:space="0" w:color="auto"/>
              <w:bottom w:val="single" w:sz="4" w:space="0" w:color="auto"/>
              <w:right w:val="single" w:sz="4" w:space="0" w:color="auto"/>
            </w:tcBorders>
          </w:tcPr>
          <w:p w14:paraId="4DEEAC8E" w14:textId="77777777" w:rsidR="00306773" w:rsidRPr="00D3384B" w:rsidRDefault="00306773" w:rsidP="00035B42">
            <w:pPr>
              <w:jc w:val="both"/>
              <w:rPr>
                <w:sz w:val="28"/>
                <w:szCs w:val="28"/>
              </w:rPr>
            </w:pPr>
            <w:r w:rsidRPr="00D3384B">
              <w:rPr>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585EB540" w14:textId="77777777" w:rsidR="00306773" w:rsidRPr="00D3384B" w:rsidRDefault="00306773" w:rsidP="00035B42">
            <w:pPr>
              <w:jc w:val="both"/>
              <w:rPr>
                <w:sz w:val="28"/>
                <w:szCs w:val="28"/>
              </w:rPr>
            </w:pPr>
            <w:r w:rsidRPr="00D3384B">
              <w:rPr>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445C4725" w14:textId="77777777" w:rsidR="00306773" w:rsidRPr="00D3384B" w:rsidRDefault="00306773" w:rsidP="00035B42">
            <w:pPr>
              <w:jc w:val="both"/>
              <w:rPr>
                <w:sz w:val="28"/>
                <w:szCs w:val="28"/>
              </w:rPr>
            </w:pPr>
            <w:r w:rsidRPr="00D3384B">
              <w:rPr>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232229B0" w14:textId="77777777" w:rsidR="00306773" w:rsidRPr="00D3384B" w:rsidRDefault="00306773" w:rsidP="00035B42">
            <w:pPr>
              <w:jc w:val="both"/>
              <w:rPr>
                <w:sz w:val="28"/>
                <w:szCs w:val="28"/>
              </w:rPr>
            </w:pPr>
            <w:r w:rsidRPr="00D3384B">
              <w:rPr>
                <w:sz w:val="28"/>
                <w:szCs w:val="28"/>
              </w:rPr>
              <w:t>1,1</w:t>
            </w:r>
          </w:p>
        </w:tc>
      </w:tr>
    </w:tbl>
    <w:p w14:paraId="2ED53707" w14:textId="77777777" w:rsidR="00306773" w:rsidRPr="00D3384B" w:rsidRDefault="00306773" w:rsidP="00306773">
      <w:pPr>
        <w:jc w:val="both"/>
        <w:rPr>
          <w:sz w:val="28"/>
          <w:szCs w:val="28"/>
        </w:rPr>
      </w:pPr>
    </w:p>
    <w:p w14:paraId="44ACDB3D" w14:textId="77777777" w:rsidR="00306773" w:rsidRPr="00330A0C" w:rsidRDefault="00306773" w:rsidP="00306773">
      <w:pPr>
        <w:jc w:val="both"/>
        <w:rPr>
          <w:b/>
          <w:sz w:val="28"/>
          <w:szCs w:val="28"/>
        </w:rPr>
      </w:pPr>
      <w:r w:rsidRPr="00330A0C">
        <w:rPr>
          <w:b/>
          <w:sz w:val="28"/>
          <w:szCs w:val="28"/>
        </w:rPr>
        <w:t>Проблемными вопросами по организации питания школьников остаются:</w:t>
      </w:r>
    </w:p>
    <w:p w14:paraId="366388E1" w14:textId="77777777" w:rsidR="00306773" w:rsidRPr="00330A0C" w:rsidRDefault="00306773" w:rsidP="00306773">
      <w:pPr>
        <w:jc w:val="both"/>
        <w:rPr>
          <w:sz w:val="28"/>
          <w:szCs w:val="28"/>
        </w:rPr>
      </w:pPr>
      <w:r w:rsidRPr="00330A0C">
        <w:rPr>
          <w:sz w:val="28"/>
          <w:szCs w:val="28"/>
        </w:rPr>
        <w:t xml:space="preserve">- несоответствие набора и площадей производственных помещений пищеблоков, что приводит к нарушению поточности технологических процессов, пересечению потоков сырья и готовой продукции, чистой и грязной посуды; </w:t>
      </w:r>
    </w:p>
    <w:p w14:paraId="2386F1C9" w14:textId="77777777" w:rsidR="00306773" w:rsidRPr="00330A0C" w:rsidRDefault="00306773" w:rsidP="00306773">
      <w:pPr>
        <w:jc w:val="both"/>
        <w:rPr>
          <w:sz w:val="28"/>
          <w:szCs w:val="28"/>
        </w:rPr>
      </w:pPr>
      <w:r w:rsidRPr="00330A0C">
        <w:rPr>
          <w:sz w:val="28"/>
          <w:szCs w:val="28"/>
        </w:rPr>
        <w:t>- недостаточный контроль со стороны должностных лиц образовательных организаций и медицинских персонала за качественным и количественным составом рациона питания, качеством и безопасностью поступающих продуктов, правильностью закладки и приготовлением пищи, ассортиментом используемых пищевых продуктов и продовольственного сырья;</w:t>
      </w:r>
    </w:p>
    <w:p w14:paraId="0AF681E4" w14:textId="77777777" w:rsidR="00306773" w:rsidRPr="00330A0C" w:rsidRDefault="00306773" w:rsidP="00306773">
      <w:pPr>
        <w:jc w:val="both"/>
        <w:rPr>
          <w:sz w:val="28"/>
          <w:szCs w:val="28"/>
        </w:rPr>
      </w:pPr>
      <w:r w:rsidRPr="00330A0C">
        <w:rPr>
          <w:sz w:val="28"/>
          <w:szCs w:val="28"/>
        </w:rPr>
        <w:t>- недостаточный уровень квалификации и высокая текучесть персонала организаций, осуществляющих питание в школьных столовых и медработников;</w:t>
      </w:r>
    </w:p>
    <w:p w14:paraId="2DE1C173" w14:textId="77777777" w:rsidR="00306773" w:rsidRPr="00330A0C" w:rsidRDefault="00306773" w:rsidP="00306773">
      <w:pPr>
        <w:jc w:val="both"/>
        <w:rPr>
          <w:sz w:val="28"/>
          <w:szCs w:val="28"/>
        </w:rPr>
      </w:pPr>
      <w:r w:rsidRPr="00330A0C">
        <w:rPr>
          <w:sz w:val="28"/>
          <w:szCs w:val="28"/>
        </w:rPr>
        <w:t>- недостаточная работа администраций общеобразовательных организаций с родителями учащихся о целесообразности организованного питания детей, об ответственности за непринятие своевременных мер,</w:t>
      </w:r>
    </w:p>
    <w:p w14:paraId="48C72667" w14:textId="77777777" w:rsidR="00306773" w:rsidRPr="00330A0C" w:rsidRDefault="00306773" w:rsidP="00306773">
      <w:pPr>
        <w:jc w:val="both"/>
        <w:rPr>
          <w:sz w:val="28"/>
          <w:szCs w:val="28"/>
        </w:rPr>
      </w:pPr>
      <w:r w:rsidRPr="00330A0C">
        <w:rPr>
          <w:sz w:val="28"/>
          <w:szCs w:val="28"/>
        </w:rPr>
        <w:t>- недостаточный уровень культуры питания учащихся образовательных организаций.</w:t>
      </w:r>
    </w:p>
    <w:p w14:paraId="1B191E27" w14:textId="77777777" w:rsidR="00306773" w:rsidRPr="00330A0C" w:rsidRDefault="00306773" w:rsidP="00306773">
      <w:pPr>
        <w:jc w:val="both"/>
        <w:rPr>
          <w:sz w:val="28"/>
          <w:szCs w:val="28"/>
        </w:rPr>
      </w:pPr>
      <w:r w:rsidRPr="00330A0C">
        <w:rPr>
          <w:sz w:val="28"/>
          <w:szCs w:val="28"/>
        </w:rPr>
        <w:t xml:space="preserve">          Для решения данных вопросов направлена информация о состоянии питании в детских организованных коллективах в органы исполнительной власти </w:t>
      </w:r>
      <w:r>
        <w:rPr>
          <w:sz w:val="28"/>
          <w:szCs w:val="28"/>
        </w:rPr>
        <w:t xml:space="preserve">Республики Адыгея </w:t>
      </w:r>
      <w:r w:rsidRPr="00330A0C">
        <w:rPr>
          <w:sz w:val="28"/>
          <w:szCs w:val="28"/>
        </w:rPr>
        <w:t>и Государственный Совет – Хасэ Республики Адыгея.</w:t>
      </w:r>
    </w:p>
    <w:p w14:paraId="2DA684C0" w14:textId="77777777" w:rsidR="00306773" w:rsidRPr="00330A0C" w:rsidRDefault="00306773" w:rsidP="00306773">
      <w:pPr>
        <w:ind w:firstLine="708"/>
        <w:jc w:val="both"/>
        <w:rPr>
          <w:sz w:val="28"/>
          <w:szCs w:val="28"/>
        </w:rPr>
      </w:pPr>
      <w:r w:rsidRPr="00330A0C">
        <w:rPr>
          <w:sz w:val="28"/>
          <w:szCs w:val="28"/>
        </w:rPr>
        <w:t>Одним из приоритетных направлений социальной политики в республике является организация летнего отдыха и оздоровления детей и подростков. В Республике Адыгея принято Постановление Кабинета Министров Республики Адыгея №175 от 06.08.2015г. «Об утверждении программы по развитию системы отдыха и оздоровления детей на 2016-2018 годы».</w:t>
      </w:r>
    </w:p>
    <w:p w14:paraId="683F97A2" w14:textId="77777777" w:rsidR="00306773" w:rsidRPr="00330A0C" w:rsidRDefault="00306773" w:rsidP="00306773">
      <w:pPr>
        <w:ind w:firstLine="708"/>
        <w:jc w:val="both"/>
        <w:rPr>
          <w:sz w:val="28"/>
          <w:szCs w:val="28"/>
        </w:rPr>
      </w:pPr>
      <w:r w:rsidRPr="00330A0C">
        <w:rPr>
          <w:sz w:val="28"/>
          <w:szCs w:val="28"/>
        </w:rPr>
        <w:t>Всего в летний период 2017 года на территории Республики Адыгея функционировало 94 летних оздоровительных учреждения. Структура летних оздоровительных учреждений представлена следующим образом: 88 - лагеря с дневным пребыванием детей, 5 - загородных стационарных учреждения, 1 – детский санаторий.</w:t>
      </w:r>
    </w:p>
    <w:p w14:paraId="6AA9128B" w14:textId="77777777" w:rsidR="00306773" w:rsidRPr="00330A0C" w:rsidRDefault="00306773" w:rsidP="00306773">
      <w:pPr>
        <w:ind w:firstLine="708"/>
        <w:jc w:val="both"/>
        <w:rPr>
          <w:sz w:val="28"/>
          <w:szCs w:val="28"/>
        </w:rPr>
      </w:pPr>
      <w:r w:rsidRPr="00330A0C">
        <w:rPr>
          <w:sz w:val="28"/>
          <w:szCs w:val="28"/>
        </w:rPr>
        <w:t>В летний период 2017 года на территории Респ</w:t>
      </w:r>
      <w:r>
        <w:rPr>
          <w:sz w:val="28"/>
          <w:szCs w:val="28"/>
        </w:rPr>
        <w:t xml:space="preserve">ублики Адыгея оздоровлено </w:t>
      </w:r>
      <w:r w:rsidRPr="00330A0C">
        <w:rPr>
          <w:sz w:val="28"/>
          <w:szCs w:val="28"/>
        </w:rPr>
        <w:t>8057 детей.</w:t>
      </w:r>
    </w:p>
    <w:p w14:paraId="73393F87" w14:textId="77777777" w:rsidR="00306773" w:rsidRPr="00330A0C" w:rsidRDefault="00306773" w:rsidP="00306773">
      <w:pPr>
        <w:ind w:firstLine="708"/>
        <w:jc w:val="both"/>
        <w:rPr>
          <w:sz w:val="28"/>
          <w:szCs w:val="28"/>
        </w:rPr>
      </w:pPr>
      <w:r w:rsidRPr="00330A0C">
        <w:rPr>
          <w:sz w:val="28"/>
          <w:szCs w:val="28"/>
        </w:rPr>
        <w:t>В целях профилактики клещевого энцефалита и геморрагической лихорадки с почечным синдромом перед началом летней оздоровительной кампании 201</w:t>
      </w:r>
      <w:r>
        <w:rPr>
          <w:sz w:val="28"/>
          <w:szCs w:val="28"/>
        </w:rPr>
        <w:t>7</w:t>
      </w:r>
      <w:r w:rsidRPr="00330A0C">
        <w:rPr>
          <w:sz w:val="28"/>
          <w:szCs w:val="28"/>
        </w:rPr>
        <w:t xml:space="preserve"> года были проведены энтомолого-зоологические обследования и противоклещевые обработки в местах размещения ЛОУ и по ходу туристических и экскурсионных маршрутов. Общая площадь проведенных обработок составила 320 тыс.м</w:t>
      </w:r>
      <w:r w:rsidRPr="00330A0C">
        <w:rPr>
          <w:sz w:val="28"/>
          <w:szCs w:val="28"/>
          <w:vertAlign w:val="superscript"/>
        </w:rPr>
        <w:t>2</w:t>
      </w:r>
      <w:r w:rsidRPr="00330A0C">
        <w:rPr>
          <w:sz w:val="28"/>
          <w:szCs w:val="28"/>
        </w:rPr>
        <w:t xml:space="preserve">, что составило 100% от территории, подлежавшей обработкам. В течение летней оздоровительной кампании также проводились зоолого-энтомологические обследования мест дислокации ЛОУ, туристических и экскурсионных маршрутов. В лечебно-профилактических учреждениях не зарегистрировано обращений по поводу присасывания клещей на территориях летних оздоровительных учреждений республики и прилегающих к ним территориях. </w:t>
      </w:r>
    </w:p>
    <w:p w14:paraId="7647007F" w14:textId="77777777" w:rsidR="00306773" w:rsidRPr="00330A0C" w:rsidRDefault="00306773" w:rsidP="00306773">
      <w:pPr>
        <w:ind w:firstLine="708"/>
        <w:jc w:val="both"/>
        <w:rPr>
          <w:sz w:val="28"/>
          <w:szCs w:val="28"/>
        </w:rPr>
      </w:pPr>
      <w:r w:rsidRPr="00330A0C">
        <w:rPr>
          <w:sz w:val="28"/>
          <w:szCs w:val="28"/>
        </w:rPr>
        <w:t>Питание детей и подростков осуществлялось в соответствии с согласованными с Управлением Роспотребнадзора по Республике Адыгея перспективными меню. Организация питания детей осуществлялась на базе пищеблоков загородных и санаторных ЛОУ, а детей, отдыхающих в ЛОУ с дневным пребыванием детей, на базе пищеблоков образовательных учреждений. Учреждения, функционировавшие в период летней оздоровительной кампании 2017 года, обеспечены необходимым технологическим и холодильным оборудованием, кухонной и столовой посудой. В учреждениях с круглосуточным пребыванием детей организовано 5-ти разовое питание, в лагерях с дневным пребыванием детей – 2-х разовое. Фактическая стоимость питания одного дня каждого ребенка составляла: ЛОУ на базе санаториев – 170 руб., загородные оздоровительные учреждения – 280 руб., оздоровительные площадки с дневным пребыванием детей – 130</w:t>
      </w:r>
      <w:r>
        <w:rPr>
          <w:sz w:val="28"/>
          <w:szCs w:val="28"/>
        </w:rPr>
        <w:t xml:space="preserve"> </w:t>
      </w:r>
      <w:r w:rsidRPr="00330A0C">
        <w:rPr>
          <w:sz w:val="28"/>
          <w:szCs w:val="28"/>
        </w:rPr>
        <w:t>руб.</w:t>
      </w:r>
    </w:p>
    <w:p w14:paraId="1CEAFC0E" w14:textId="77777777" w:rsidR="00306773" w:rsidRPr="00330A0C" w:rsidRDefault="00306773" w:rsidP="00306773">
      <w:pPr>
        <w:ind w:firstLine="708"/>
        <w:jc w:val="both"/>
        <w:rPr>
          <w:sz w:val="28"/>
          <w:szCs w:val="28"/>
        </w:rPr>
      </w:pPr>
      <w:r w:rsidRPr="00330A0C">
        <w:rPr>
          <w:sz w:val="28"/>
          <w:szCs w:val="28"/>
        </w:rPr>
        <w:t>Массовые инфекционные заболевания, пищевые отравления, случаи смерти, в летних оздоровительных лагерях в сезон 2017 года не регистрировались.</w:t>
      </w:r>
    </w:p>
    <w:p w14:paraId="7DD4588F" w14:textId="77777777" w:rsidR="00306773" w:rsidRPr="00330A0C" w:rsidRDefault="00306773" w:rsidP="00306773">
      <w:pPr>
        <w:ind w:firstLine="708"/>
        <w:jc w:val="both"/>
        <w:rPr>
          <w:sz w:val="28"/>
          <w:szCs w:val="28"/>
        </w:rPr>
      </w:pPr>
      <w:r w:rsidRPr="00330A0C">
        <w:rPr>
          <w:sz w:val="28"/>
          <w:szCs w:val="28"/>
        </w:rPr>
        <w:t>С целью предупреждения инфекционных заболеваний и оценки качества оказываемых услуг летними оздоровительными учреждениями в период функционирования ЛОУ отобрано:</w:t>
      </w:r>
    </w:p>
    <w:p w14:paraId="56565DFC" w14:textId="77777777" w:rsidR="00306773" w:rsidRPr="00330A0C" w:rsidRDefault="00306773" w:rsidP="00306773">
      <w:pPr>
        <w:jc w:val="both"/>
        <w:rPr>
          <w:sz w:val="28"/>
          <w:szCs w:val="28"/>
        </w:rPr>
      </w:pPr>
      <w:r>
        <w:rPr>
          <w:sz w:val="28"/>
          <w:szCs w:val="28"/>
        </w:rPr>
        <w:t xml:space="preserve">- </w:t>
      </w:r>
      <w:r w:rsidRPr="00330A0C">
        <w:rPr>
          <w:sz w:val="28"/>
          <w:szCs w:val="28"/>
        </w:rPr>
        <w:t>293 проб</w:t>
      </w:r>
      <w:r>
        <w:rPr>
          <w:sz w:val="28"/>
          <w:szCs w:val="28"/>
        </w:rPr>
        <w:t>ы</w:t>
      </w:r>
      <w:r w:rsidRPr="00330A0C">
        <w:rPr>
          <w:sz w:val="28"/>
          <w:szCs w:val="28"/>
        </w:rPr>
        <w:t xml:space="preserve"> питьевой воды по микробиологическим показателям, из них выявлено7 не стандартных проб-2,4%;</w:t>
      </w:r>
    </w:p>
    <w:p w14:paraId="4A606616" w14:textId="77777777" w:rsidR="00306773" w:rsidRPr="00330A0C" w:rsidRDefault="00306773" w:rsidP="00306773">
      <w:pPr>
        <w:jc w:val="both"/>
        <w:rPr>
          <w:sz w:val="28"/>
          <w:szCs w:val="28"/>
        </w:rPr>
      </w:pPr>
      <w:r>
        <w:rPr>
          <w:sz w:val="28"/>
          <w:szCs w:val="28"/>
        </w:rPr>
        <w:t xml:space="preserve">- </w:t>
      </w:r>
      <w:r w:rsidRPr="00330A0C">
        <w:rPr>
          <w:sz w:val="28"/>
          <w:szCs w:val="28"/>
        </w:rPr>
        <w:t>288</w:t>
      </w:r>
      <w:r>
        <w:rPr>
          <w:sz w:val="28"/>
          <w:szCs w:val="28"/>
        </w:rPr>
        <w:t xml:space="preserve"> </w:t>
      </w:r>
      <w:r w:rsidRPr="00330A0C">
        <w:rPr>
          <w:sz w:val="28"/>
          <w:szCs w:val="28"/>
        </w:rPr>
        <w:t>проб готовой кулинарной продукции по микробиологическим показателям, выявлено не стандартных проб– 2, что составляет 0,7%;</w:t>
      </w:r>
    </w:p>
    <w:p w14:paraId="6F393627" w14:textId="77777777" w:rsidR="00306773" w:rsidRPr="00330A0C" w:rsidRDefault="00306773" w:rsidP="00306773">
      <w:pPr>
        <w:jc w:val="both"/>
        <w:rPr>
          <w:sz w:val="28"/>
          <w:szCs w:val="28"/>
        </w:rPr>
      </w:pPr>
      <w:r>
        <w:rPr>
          <w:sz w:val="28"/>
          <w:szCs w:val="28"/>
        </w:rPr>
        <w:t xml:space="preserve">- </w:t>
      </w:r>
      <w:r w:rsidRPr="00330A0C">
        <w:rPr>
          <w:sz w:val="28"/>
          <w:szCs w:val="28"/>
        </w:rPr>
        <w:t>288 проб готовой кулинарной продукции по санитарно-химическим показателям, не стандартных проб не выявлено;</w:t>
      </w:r>
    </w:p>
    <w:p w14:paraId="00DF600C" w14:textId="77777777" w:rsidR="00306773" w:rsidRPr="00330A0C" w:rsidRDefault="00306773" w:rsidP="00306773">
      <w:pPr>
        <w:jc w:val="both"/>
        <w:rPr>
          <w:sz w:val="28"/>
          <w:szCs w:val="28"/>
        </w:rPr>
      </w:pPr>
      <w:r>
        <w:rPr>
          <w:sz w:val="28"/>
          <w:szCs w:val="28"/>
        </w:rPr>
        <w:t xml:space="preserve">- </w:t>
      </w:r>
      <w:r w:rsidRPr="00330A0C">
        <w:rPr>
          <w:sz w:val="28"/>
          <w:szCs w:val="28"/>
        </w:rPr>
        <w:t>12 проб почвы по паразитологическим показателям, из них выявлено</w:t>
      </w:r>
      <w:r>
        <w:rPr>
          <w:sz w:val="28"/>
          <w:szCs w:val="28"/>
        </w:rPr>
        <w:t xml:space="preserve"> </w:t>
      </w:r>
      <w:r w:rsidRPr="00330A0C">
        <w:rPr>
          <w:sz w:val="28"/>
          <w:szCs w:val="28"/>
        </w:rPr>
        <w:t>не стандартных проб 3, что составляет 25%;</w:t>
      </w:r>
    </w:p>
    <w:p w14:paraId="147452CD" w14:textId="77777777" w:rsidR="00306773" w:rsidRPr="00330A0C" w:rsidRDefault="00306773" w:rsidP="00306773">
      <w:pPr>
        <w:jc w:val="both"/>
        <w:rPr>
          <w:sz w:val="28"/>
          <w:szCs w:val="28"/>
        </w:rPr>
      </w:pPr>
      <w:r>
        <w:rPr>
          <w:sz w:val="28"/>
          <w:szCs w:val="28"/>
        </w:rPr>
        <w:t xml:space="preserve">- </w:t>
      </w:r>
      <w:r w:rsidRPr="00330A0C">
        <w:rPr>
          <w:sz w:val="28"/>
          <w:szCs w:val="28"/>
        </w:rPr>
        <w:t>2620 смывов с объектов внешней среды, 4 (0,2%) из которых не соответствуют нормируемым требованиям.</w:t>
      </w:r>
    </w:p>
    <w:p w14:paraId="4D993CEB" w14:textId="77777777" w:rsidR="00306773" w:rsidRDefault="00306773" w:rsidP="00306773">
      <w:pPr>
        <w:ind w:firstLine="708"/>
        <w:jc w:val="both"/>
        <w:rPr>
          <w:sz w:val="28"/>
          <w:szCs w:val="28"/>
        </w:rPr>
      </w:pPr>
      <w:r w:rsidRPr="00330A0C">
        <w:rPr>
          <w:sz w:val="28"/>
          <w:szCs w:val="28"/>
        </w:rPr>
        <w:t xml:space="preserve">Итоги летней оздоровительной кампании 2017 года, позволяют констатировать факт, что проведенные профилактические и противоэпидемические мероприятия в совокупности позволили не допустить групповой заболеваемости в летних оздоровительных учреждениях Республики Адыгея и достичь результатов оздоровления не ниже показателей, предусмотренных планом по реализации Указов Президента Российской Федерации от 7 мая </w:t>
      </w:r>
      <w:smartTag w:uri="urn:schemas-microsoft-com:office:smarttags" w:element="metricconverter">
        <w:smartTagPr>
          <w:attr w:name="ProductID" w:val="2014 г"/>
        </w:smartTagPr>
        <w:r w:rsidRPr="00330A0C">
          <w:rPr>
            <w:sz w:val="28"/>
            <w:szCs w:val="28"/>
          </w:rPr>
          <w:t>2012 г</w:t>
        </w:r>
      </w:smartTag>
      <w:r w:rsidRPr="00330A0C">
        <w:rPr>
          <w:sz w:val="28"/>
          <w:szCs w:val="28"/>
        </w:rPr>
        <w:t xml:space="preserve">. (достижение выраженного оздоровительного эффекта в </w:t>
      </w:r>
      <w:smartTag w:uri="urn:schemas-microsoft-com:office:smarttags" w:element="metricconverter">
        <w:smartTagPr>
          <w:attr w:name="ProductID" w:val="2017 г"/>
        </w:smartTagPr>
        <w:r w:rsidRPr="00330A0C">
          <w:rPr>
            <w:sz w:val="28"/>
            <w:szCs w:val="28"/>
          </w:rPr>
          <w:t>2017 г</w:t>
        </w:r>
      </w:smartTag>
      <w:r w:rsidRPr="00330A0C">
        <w:rPr>
          <w:sz w:val="28"/>
          <w:szCs w:val="28"/>
        </w:rPr>
        <w:t>. – 94,7%).</w:t>
      </w:r>
    </w:p>
    <w:p w14:paraId="0AC2DC6D" w14:textId="77777777" w:rsidR="00306773" w:rsidRPr="00330A0C" w:rsidRDefault="00306773" w:rsidP="00306773">
      <w:pPr>
        <w:ind w:firstLine="708"/>
        <w:jc w:val="both"/>
        <w:rPr>
          <w:sz w:val="28"/>
          <w:szCs w:val="28"/>
        </w:rPr>
      </w:pPr>
      <w:r w:rsidRPr="00330A0C">
        <w:rPr>
          <w:sz w:val="28"/>
          <w:szCs w:val="28"/>
        </w:rPr>
        <w:t xml:space="preserve">По результатам обследований итоговая эффективность оздоровления составила: выраженный оздоровительный эффект - 94,7% (в </w:t>
      </w:r>
      <w:smartTag w:uri="urn:schemas-microsoft-com:office:smarttags" w:element="metricconverter">
        <w:smartTagPr>
          <w:attr w:name="ProductID" w:val="2016 г"/>
        </w:smartTagPr>
        <w:r w:rsidRPr="00330A0C">
          <w:rPr>
            <w:sz w:val="28"/>
            <w:szCs w:val="28"/>
          </w:rPr>
          <w:t>2016 г</w:t>
        </w:r>
      </w:smartTag>
      <w:r w:rsidRPr="00330A0C">
        <w:rPr>
          <w:sz w:val="28"/>
          <w:szCs w:val="28"/>
        </w:rPr>
        <w:t xml:space="preserve">. – 94,7%), слабый оздоровительный эффект – 4,8% (в 2016г. – 4,8%), отсутствие оздоровительного эффекта отмечено у 0,5% детей (в </w:t>
      </w:r>
      <w:smartTag w:uri="urn:schemas-microsoft-com:office:smarttags" w:element="metricconverter">
        <w:smartTagPr>
          <w:attr w:name="ProductID" w:val="2016 г"/>
        </w:smartTagPr>
        <w:r w:rsidRPr="00330A0C">
          <w:rPr>
            <w:sz w:val="28"/>
            <w:szCs w:val="28"/>
          </w:rPr>
          <w:t>2016 г</w:t>
        </w:r>
      </w:smartTag>
      <w:r w:rsidRPr="00330A0C">
        <w:rPr>
          <w:sz w:val="28"/>
          <w:szCs w:val="28"/>
        </w:rPr>
        <w:t>. - 0,5%)</w:t>
      </w:r>
    </w:p>
    <w:p w14:paraId="708F03AF" w14:textId="77777777" w:rsidR="00306773" w:rsidRPr="00330A0C" w:rsidRDefault="00306773" w:rsidP="00306773">
      <w:pPr>
        <w:jc w:val="both"/>
        <w:rPr>
          <w:b/>
          <w:sz w:val="28"/>
          <w:szCs w:val="28"/>
        </w:rPr>
      </w:pPr>
    </w:p>
    <w:p w14:paraId="398D325B" w14:textId="77777777" w:rsidR="002E1D65" w:rsidRDefault="002E1D65" w:rsidP="002E1D65">
      <w:pPr>
        <w:jc w:val="right"/>
        <w:rPr>
          <w:sz w:val="28"/>
          <w:szCs w:val="28"/>
        </w:rPr>
      </w:pPr>
      <w:r>
        <w:rPr>
          <w:sz w:val="28"/>
          <w:szCs w:val="28"/>
        </w:rPr>
        <w:t>Таблица 36</w:t>
      </w:r>
    </w:p>
    <w:p w14:paraId="78D1A88B" w14:textId="77777777" w:rsidR="00306773" w:rsidRPr="002E1D65" w:rsidRDefault="00306773" w:rsidP="00306773">
      <w:pPr>
        <w:jc w:val="center"/>
        <w:rPr>
          <w:b/>
          <w:sz w:val="28"/>
          <w:szCs w:val="28"/>
        </w:rPr>
      </w:pPr>
      <w:r w:rsidRPr="002E1D65">
        <w:rPr>
          <w:b/>
          <w:sz w:val="28"/>
          <w:szCs w:val="28"/>
        </w:rPr>
        <w:t xml:space="preserve">Удельный вес детей с выраженным оздоровительным эффектом </w:t>
      </w:r>
      <w:r w:rsidRPr="002E1D65">
        <w:rPr>
          <w:b/>
          <w:sz w:val="28"/>
          <w:szCs w:val="28"/>
        </w:rPr>
        <w:br/>
        <w:t>в 2015-2017 гг.</w:t>
      </w:r>
    </w:p>
    <w:p w14:paraId="1E3BD462" w14:textId="77777777" w:rsidR="00306773" w:rsidRPr="00330A0C" w:rsidRDefault="00306773" w:rsidP="00306773">
      <w:pPr>
        <w:jc w:val="both"/>
        <w:rPr>
          <w:b/>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5"/>
        <w:gridCol w:w="1260"/>
        <w:gridCol w:w="1260"/>
        <w:gridCol w:w="1260"/>
      </w:tblGrid>
      <w:tr w:rsidR="00306773" w:rsidRPr="00D3384B" w14:paraId="0F369CBE" w14:textId="77777777" w:rsidTr="00035B42">
        <w:tc>
          <w:tcPr>
            <w:tcW w:w="5685" w:type="dxa"/>
            <w:vMerge w:val="restart"/>
            <w:tcBorders>
              <w:top w:val="single" w:sz="4" w:space="0" w:color="auto"/>
              <w:left w:val="single" w:sz="4" w:space="0" w:color="auto"/>
              <w:bottom w:val="single" w:sz="4" w:space="0" w:color="auto"/>
              <w:right w:val="single" w:sz="4" w:space="0" w:color="auto"/>
            </w:tcBorders>
          </w:tcPr>
          <w:p w14:paraId="784F7F0D" w14:textId="77777777" w:rsidR="00306773" w:rsidRPr="00D3384B" w:rsidRDefault="00306773" w:rsidP="00035B42">
            <w:pPr>
              <w:jc w:val="center"/>
              <w:rPr>
                <w:sz w:val="28"/>
                <w:szCs w:val="28"/>
              </w:rPr>
            </w:pPr>
            <w:r w:rsidRPr="00D3384B">
              <w:rPr>
                <w:sz w:val="28"/>
                <w:szCs w:val="28"/>
              </w:rPr>
              <w:t>Показатель</w:t>
            </w:r>
          </w:p>
        </w:tc>
        <w:tc>
          <w:tcPr>
            <w:tcW w:w="3780" w:type="dxa"/>
            <w:gridSpan w:val="3"/>
            <w:tcBorders>
              <w:top w:val="single" w:sz="4" w:space="0" w:color="auto"/>
              <w:left w:val="single" w:sz="4" w:space="0" w:color="auto"/>
              <w:bottom w:val="single" w:sz="4" w:space="0" w:color="auto"/>
              <w:right w:val="single" w:sz="4" w:space="0" w:color="auto"/>
            </w:tcBorders>
          </w:tcPr>
          <w:p w14:paraId="1CCA128E" w14:textId="77777777" w:rsidR="00306773" w:rsidRPr="00D3384B" w:rsidRDefault="00306773" w:rsidP="00035B42">
            <w:pPr>
              <w:jc w:val="center"/>
              <w:rPr>
                <w:sz w:val="28"/>
                <w:szCs w:val="28"/>
              </w:rPr>
            </w:pPr>
            <w:r w:rsidRPr="00D3384B">
              <w:rPr>
                <w:sz w:val="28"/>
                <w:szCs w:val="28"/>
              </w:rPr>
              <w:t>Годы</w:t>
            </w:r>
          </w:p>
        </w:tc>
      </w:tr>
      <w:tr w:rsidR="00306773" w:rsidRPr="00D3384B" w14:paraId="5BA77B40" w14:textId="77777777" w:rsidTr="00035B42">
        <w:tc>
          <w:tcPr>
            <w:tcW w:w="5685" w:type="dxa"/>
            <w:vMerge/>
            <w:tcBorders>
              <w:top w:val="single" w:sz="4" w:space="0" w:color="auto"/>
              <w:left w:val="single" w:sz="4" w:space="0" w:color="auto"/>
              <w:bottom w:val="single" w:sz="4" w:space="0" w:color="auto"/>
              <w:right w:val="single" w:sz="4" w:space="0" w:color="auto"/>
            </w:tcBorders>
            <w:vAlign w:val="center"/>
          </w:tcPr>
          <w:p w14:paraId="3D27DF9E" w14:textId="77777777" w:rsidR="00306773" w:rsidRPr="00D3384B" w:rsidRDefault="00306773" w:rsidP="00035B42">
            <w:pPr>
              <w:jc w:val="both"/>
              <w:rPr>
                <w:sz w:val="28"/>
                <w:szCs w:val="28"/>
              </w:rPr>
            </w:pPr>
          </w:p>
        </w:tc>
        <w:tc>
          <w:tcPr>
            <w:tcW w:w="1260" w:type="dxa"/>
            <w:tcBorders>
              <w:top w:val="single" w:sz="4" w:space="0" w:color="auto"/>
              <w:left w:val="single" w:sz="4" w:space="0" w:color="auto"/>
              <w:bottom w:val="single" w:sz="4" w:space="0" w:color="auto"/>
              <w:right w:val="single" w:sz="4" w:space="0" w:color="auto"/>
            </w:tcBorders>
          </w:tcPr>
          <w:p w14:paraId="3DBA8BE3" w14:textId="77777777" w:rsidR="00306773" w:rsidRPr="00D3384B" w:rsidRDefault="00306773" w:rsidP="00035B42">
            <w:pPr>
              <w:jc w:val="center"/>
              <w:rPr>
                <w:sz w:val="28"/>
                <w:szCs w:val="28"/>
              </w:rPr>
            </w:pPr>
            <w:smartTag w:uri="urn:schemas-microsoft-com:office:smarttags" w:element="metricconverter">
              <w:smartTagPr>
                <w:attr w:name="ProductID" w:val="2015 г"/>
              </w:smartTagPr>
              <w:r w:rsidRPr="00D3384B">
                <w:rPr>
                  <w:sz w:val="28"/>
                  <w:szCs w:val="28"/>
                </w:rPr>
                <w:t>2015 г</w:t>
              </w:r>
            </w:smartTag>
            <w:r w:rsidRPr="00D3384B">
              <w:rPr>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389554FD" w14:textId="77777777" w:rsidR="00306773" w:rsidRPr="00D3384B" w:rsidRDefault="00306773" w:rsidP="00035B42">
            <w:pPr>
              <w:jc w:val="center"/>
              <w:rPr>
                <w:sz w:val="28"/>
                <w:szCs w:val="28"/>
              </w:rPr>
            </w:pPr>
            <w:smartTag w:uri="urn:schemas-microsoft-com:office:smarttags" w:element="metricconverter">
              <w:smartTagPr>
                <w:attr w:name="ProductID" w:val="2016 г"/>
              </w:smartTagPr>
              <w:r w:rsidRPr="00D3384B">
                <w:rPr>
                  <w:sz w:val="28"/>
                  <w:szCs w:val="28"/>
                </w:rPr>
                <w:t>2016 г</w:t>
              </w:r>
            </w:smartTag>
            <w:r w:rsidRPr="00D3384B">
              <w:rPr>
                <w:sz w:val="28"/>
                <w:szCs w:val="28"/>
              </w:rPr>
              <w:t>.</w:t>
            </w:r>
          </w:p>
        </w:tc>
        <w:tc>
          <w:tcPr>
            <w:tcW w:w="1260" w:type="dxa"/>
            <w:tcBorders>
              <w:top w:val="single" w:sz="4" w:space="0" w:color="auto"/>
              <w:left w:val="single" w:sz="4" w:space="0" w:color="auto"/>
              <w:bottom w:val="single" w:sz="4" w:space="0" w:color="auto"/>
              <w:right w:val="single" w:sz="4" w:space="0" w:color="auto"/>
            </w:tcBorders>
          </w:tcPr>
          <w:p w14:paraId="53EA395D" w14:textId="77777777" w:rsidR="00306773" w:rsidRPr="00D3384B" w:rsidRDefault="00306773" w:rsidP="00035B42">
            <w:pPr>
              <w:jc w:val="center"/>
              <w:rPr>
                <w:sz w:val="28"/>
                <w:szCs w:val="28"/>
              </w:rPr>
            </w:pPr>
            <w:smartTag w:uri="urn:schemas-microsoft-com:office:smarttags" w:element="metricconverter">
              <w:smartTagPr>
                <w:attr w:name="ProductID" w:val="2017 г"/>
              </w:smartTagPr>
              <w:r w:rsidRPr="00D3384B">
                <w:rPr>
                  <w:sz w:val="28"/>
                  <w:szCs w:val="28"/>
                </w:rPr>
                <w:t>2017 г</w:t>
              </w:r>
            </w:smartTag>
            <w:r w:rsidRPr="00D3384B">
              <w:rPr>
                <w:sz w:val="28"/>
                <w:szCs w:val="28"/>
              </w:rPr>
              <w:t>.</w:t>
            </w:r>
          </w:p>
        </w:tc>
      </w:tr>
      <w:tr w:rsidR="00306773" w:rsidRPr="00D3384B" w14:paraId="2F2FEC57" w14:textId="77777777" w:rsidTr="00035B42">
        <w:tc>
          <w:tcPr>
            <w:tcW w:w="5685" w:type="dxa"/>
            <w:tcBorders>
              <w:top w:val="single" w:sz="4" w:space="0" w:color="auto"/>
              <w:left w:val="single" w:sz="4" w:space="0" w:color="auto"/>
              <w:bottom w:val="single" w:sz="4" w:space="0" w:color="auto"/>
              <w:right w:val="single" w:sz="4" w:space="0" w:color="auto"/>
            </w:tcBorders>
          </w:tcPr>
          <w:p w14:paraId="4330379E" w14:textId="77777777" w:rsidR="00306773" w:rsidRPr="00D3384B" w:rsidRDefault="00306773" w:rsidP="00035B42">
            <w:pPr>
              <w:jc w:val="both"/>
              <w:rPr>
                <w:sz w:val="28"/>
                <w:szCs w:val="28"/>
              </w:rPr>
            </w:pPr>
            <w:r w:rsidRPr="00D3384B">
              <w:rPr>
                <w:sz w:val="28"/>
                <w:szCs w:val="28"/>
              </w:rPr>
              <w:t>Удельный вес детей, отдохнувших в летних оздоровительных учреждениях, с выраженным оздоровительным эффектом</w:t>
            </w:r>
          </w:p>
        </w:tc>
        <w:tc>
          <w:tcPr>
            <w:tcW w:w="1260" w:type="dxa"/>
            <w:tcBorders>
              <w:top w:val="single" w:sz="4" w:space="0" w:color="auto"/>
              <w:left w:val="single" w:sz="4" w:space="0" w:color="auto"/>
              <w:bottom w:val="single" w:sz="4" w:space="0" w:color="auto"/>
              <w:right w:val="single" w:sz="4" w:space="0" w:color="auto"/>
            </w:tcBorders>
          </w:tcPr>
          <w:p w14:paraId="2BD27B6C" w14:textId="77777777" w:rsidR="00306773" w:rsidRPr="00D3384B" w:rsidRDefault="00306773" w:rsidP="00035B42">
            <w:pPr>
              <w:jc w:val="center"/>
              <w:rPr>
                <w:sz w:val="28"/>
                <w:szCs w:val="28"/>
              </w:rPr>
            </w:pPr>
            <w:r w:rsidRPr="00D3384B">
              <w:rPr>
                <w:sz w:val="28"/>
                <w:szCs w:val="28"/>
              </w:rPr>
              <w:t>93,1</w:t>
            </w:r>
          </w:p>
        </w:tc>
        <w:tc>
          <w:tcPr>
            <w:tcW w:w="1260" w:type="dxa"/>
            <w:tcBorders>
              <w:top w:val="single" w:sz="4" w:space="0" w:color="auto"/>
              <w:left w:val="single" w:sz="4" w:space="0" w:color="auto"/>
              <w:bottom w:val="single" w:sz="4" w:space="0" w:color="auto"/>
              <w:right w:val="single" w:sz="4" w:space="0" w:color="auto"/>
            </w:tcBorders>
          </w:tcPr>
          <w:p w14:paraId="44D59B9A" w14:textId="77777777" w:rsidR="00306773" w:rsidRPr="00D3384B" w:rsidRDefault="00306773" w:rsidP="00035B42">
            <w:pPr>
              <w:jc w:val="center"/>
              <w:rPr>
                <w:sz w:val="28"/>
                <w:szCs w:val="28"/>
              </w:rPr>
            </w:pPr>
            <w:r w:rsidRPr="00D3384B">
              <w:rPr>
                <w:sz w:val="28"/>
                <w:szCs w:val="28"/>
              </w:rPr>
              <w:t>94,7</w:t>
            </w:r>
          </w:p>
        </w:tc>
        <w:tc>
          <w:tcPr>
            <w:tcW w:w="1260" w:type="dxa"/>
            <w:tcBorders>
              <w:top w:val="single" w:sz="4" w:space="0" w:color="auto"/>
              <w:left w:val="single" w:sz="4" w:space="0" w:color="auto"/>
              <w:bottom w:val="single" w:sz="4" w:space="0" w:color="auto"/>
              <w:right w:val="single" w:sz="4" w:space="0" w:color="auto"/>
            </w:tcBorders>
          </w:tcPr>
          <w:p w14:paraId="51BF33B8" w14:textId="77777777" w:rsidR="00306773" w:rsidRPr="00D3384B" w:rsidRDefault="00306773" w:rsidP="00035B42">
            <w:pPr>
              <w:jc w:val="center"/>
              <w:rPr>
                <w:sz w:val="28"/>
                <w:szCs w:val="28"/>
              </w:rPr>
            </w:pPr>
            <w:r w:rsidRPr="00D3384B">
              <w:rPr>
                <w:sz w:val="28"/>
                <w:szCs w:val="28"/>
              </w:rPr>
              <w:t>94,7</w:t>
            </w:r>
          </w:p>
        </w:tc>
      </w:tr>
    </w:tbl>
    <w:p w14:paraId="5C8A9EEB" w14:textId="77777777" w:rsidR="00306773" w:rsidRDefault="00306773" w:rsidP="00306773">
      <w:pPr>
        <w:jc w:val="both"/>
        <w:rPr>
          <w:sz w:val="28"/>
          <w:szCs w:val="28"/>
        </w:rPr>
      </w:pPr>
    </w:p>
    <w:p w14:paraId="4CFF8AFE" w14:textId="77777777" w:rsidR="002E1D65" w:rsidRPr="00D3384B" w:rsidRDefault="002E1D65" w:rsidP="002E1D65">
      <w:pPr>
        <w:jc w:val="right"/>
        <w:rPr>
          <w:sz w:val="28"/>
          <w:szCs w:val="28"/>
        </w:rPr>
      </w:pPr>
      <w:r>
        <w:rPr>
          <w:sz w:val="28"/>
          <w:szCs w:val="28"/>
        </w:rPr>
        <w:t>Таблица 37</w:t>
      </w:r>
    </w:p>
    <w:p w14:paraId="02840227" w14:textId="77777777" w:rsidR="00306773" w:rsidRPr="00D3384B" w:rsidRDefault="00306773" w:rsidP="002E1D65">
      <w:pPr>
        <w:jc w:val="center"/>
        <w:rPr>
          <w:sz w:val="28"/>
          <w:szCs w:val="28"/>
        </w:rPr>
      </w:pPr>
      <w:r w:rsidRPr="00D3384B">
        <w:rPr>
          <w:sz w:val="28"/>
          <w:szCs w:val="28"/>
        </w:rPr>
        <w:t>Эффективность оздоровления детей в 2017 году в оздоровительных учреждениях с дневным пребыванием детей</w:t>
      </w:r>
    </w:p>
    <w:p w14:paraId="1D533769" w14:textId="77777777" w:rsidR="00306773" w:rsidRPr="00D3384B" w:rsidRDefault="00306773" w:rsidP="00306773">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1276"/>
        <w:gridCol w:w="2410"/>
        <w:gridCol w:w="1984"/>
        <w:gridCol w:w="1656"/>
      </w:tblGrid>
      <w:tr w:rsidR="00306773" w:rsidRPr="00D3384B" w14:paraId="75BF8E4A" w14:textId="77777777" w:rsidTr="00035B42">
        <w:tc>
          <w:tcPr>
            <w:tcW w:w="2376" w:type="dxa"/>
            <w:tcBorders>
              <w:top w:val="single" w:sz="4" w:space="0" w:color="auto"/>
              <w:left w:val="single" w:sz="4" w:space="0" w:color="auto"/>
              <w:bottom w:val="single" w:sz="4" w:space="0" w:color="auto"/>
              <w:right w:val="single" w:sz="4" w:space="0" w:color="auto"/>
            </w:tcBorders>
          </w:tcPr>
          <w:p w14:paraId="1C817531" w14:textId="77777777" w:rsidR="00306773" w:rsidRPr="00D3384B" w:rsidRDefault="00306773" w:rsidP="00035B42">
            <w:pPr>
              <w:jc w:val="both"/>
              <w:rPr>
                <w:sz w:val="28"/>
                <w:szCs w:val="28"/>
              </w:rPr>
            </w:pPr>
            <w:r w:rsidRPr="00D3384B">
              <w:rPr>
                <w:sz w:val="28"/>
                <w:szCs w:val="28"/>
              </w:rPr>
              <w:t>Наименование ЛОУ</w:t>
            </w:r>
          </w:p>
        </w:tc>
        <w:tc>
          <w:tcPr>
            <w:tcW w:w="1276" w:type="dxa"/>
            <w:tcBorders>
              <w:top w:val="single" w:sz="4" w:space="0" w:color="auto"/>
              <w:left w:val="single" w:sz="4" w:space="0" w:color="auto"/>
              <w:bottom w:val="single" w:sz="4" w:space="0" w:color="auto"/>
              <w:right w:val="single" w:sz="4" w:space="0" w:color="auto"/>
            </w:tcBorders>
          </w:tcPr>
          <w:p w14:paraId="2D798C34" w14:textId="77777777" w:rsidR="00306773" w:rsidRPr="00D3384B" w:rsidRDefault="00306773" w:rsidP="00035B42">
            <w:pPr>
              <w:jc w:val="both"/>
              <w:rPr>
                <w:sz w:val="28"/>
                <w:szCs w:val="28"/>
              </w:rPr>
            </w:pPr>
            <w:r w:rsidRPr="00D3384B">
              <w:rPr>
                <w:sz w:val="28"/>
                <w:szCs w:val="28"/>
              </w:rPr>
              <w:t>Всего детей</w:t>
            </w:r>
          </w:p>
        </w:tc>
        <w:tc>
          <w:tcPr>
            <w:tcW w:w="2410" w:type="dxa"/>
            <w:tcBorders>
              <w:top w:val="single" w:sz="4" w:space="0" w:color="auto"/>
              <w:left w:val="single" w:sz="4" w:space="0" w:color="auto"/>
              <w:bottom w:val="single" w:sz="4" w:space="0" w:color="auto"/>
              <w:right w:val="single" w:sz="4" w:space="0" w:color="auto"/>
            </w:tcBorders>
          </w:tcPr>
          <w:p w14:paraId="2B047199" w14:textId="77777777" w:rsidR="00306773" w:rsidRPr="00D3384B" w:rsidRDefault="00306773" w:rsidP="00035B42">
            <w:pPr>
              <w:jc w:val="both"/>
              <w:rPr>
                <w:sz w:val="28"/>
                <w:szCs w:val="28"/>
              </w:rPr>
            </w:pPr>
            <w:r w:rsidRPr="00D3384B">
              <w:rPr>
                <w:sz w:val="28"/>
                <w:szCs w:val="28"/>
              </w:rPr>
              <w:t>Выраженный оздоровительный эффект</w:t>
            </w:r>
          </w:p>
        </w:tc>
        <w:tc>
          <w:tcPr>
            <w:tcW w:w="1984" w:type="dxa"/>
            <w:tcBorders>
              <w:top w:val="single" w:sz="4" w:space="0" w:color="auto"/>
              <w:left w:val="single" w:sz="4" w:space="0" w:color="auto"/>
              <w:bottom w:val="single" w:sz="4" w:space="0" w:color="auto"/>
              <w:right w:val="single" w:sz="4" w:space="0" w:color="auto"/>
            </w:tcBorders>
          </w:tcPr>
          <w:p w14:paraId="6486B1BA" w14:textId="77777777" w:rsidR="00306773" w:rsidRPr="00D3384B" w:rsidRDefault="00306773" w:rsidP="00035B42">
            <w:pPr>
              <w:jc w:val="both"/>
              <w:rPr>
                <w:sz w:val="28"/>
                <w:szCs w:val="28"/>
              </w:rPr>
            </w:pPr>
            <w:r w:rsidRPr="00D3384B">
              <w:rPr>
                <w:sz w:val="28"/>
                <w:szCs w:val="28"/>
              </w:rPr>
              <w:t>Слабый оздоровительный эффект</w:t>
            </w:r>
          </w:p>
        </w:tc>
        <w:tc>
          <w:tcPr>
            <w:tcW w:w="1656" w:type="dxa"/>
            <w:tcBorders>
              <w:top w:val="single" w:sz="4" w:space="0" w:color="auto"/>
              <w:left w:val="single" w:sz="4" w:space="0" w:color="auto"/>
              <w:bottom w:val="single" w:sz="4" w:space="0" w:color="auto"/>
              <w:right w:val="single" w:sz="4" w:space="0" w:color="auto"/>
            </w:tcBorders>
          </w:tcPr>
          <w:p w14:paraId="1E5D20C9" w14:textId="77777777" w:rsidR="00306773" w:rsidRPr="00D3384B" w:rsidRDefault="00306773" w:rsidP="00035B42">
            <w:pPr>
              <w:jc w:val="both"/>
              <w:rPr>
                <w:sz w:val="28"/>
                <w:szCs w:val="28"/>
              </w:rPr>
            </w:pPr>
            <w:r w:rsidRPr="00D3384B">
              <w:rPr>
                <w:sz w:val="28"/>
                <w:szCs w:val="28"/>
              </w:rPr>
              <w:t>Отсутствие оздоровительного эффекта</w:t>
            </w:r>
          </w:p>
        </w:tc>
      </w:tr>
      <w:tr w:rsidR="00306773" w:rsidRPr="00D3384B" w14:paraId="4E3AB752" w14:textId="77777777" w:rsidTr="00035B42">
        <w:tc>
          <w:tcPr>
            <w:tcW w:w="2376" w:type="dxa"/>
            <w:tcBorders>
              <w:top w:val="single" w:sz="4" w:space="0" w:color="auto"/>
              <w:left w:val="single" w:sz="4" w:space="0" w:color="auto"/>
              <w:bottom w:val="single" w:sz="4" w:space="0" w:color="auto"/>
              <w:right w:val="single" w:sz="4" w:space="0" w:color="auto"/>
            </w:tcBorders>
          </w:tcPr>
          <w:p w14:paraId="50C2B3D4" w14:textId="77777777" w:rsidR="00306773" w:rsidRPr="00D3384B" w:rsidRDefault="00306773" w:rsidP="00035B42">
            <w:pPr>
              <w:jc w:val="both"/>
              <w:rPr>
                <w:sz w:val="28"/>
                <w:szCs w:val="28"/>
              </w:rPr>
            </w:pPr>
            <w:r w:rsidRPr="00D3384B">
              <w:rPr>
                <w:sz w:val="28"/>
                <w:szCs w:val="28"/>
              </w:rPr>
              <w:t>Майкопский район</w:t>
            </w:r>
          </w:p>
        </w:tc>
        <w:tc>
          <w:tcPr>
            <w:tcW w:w="1276" w:type="dxa"/>
            <w:tcBorders>
              <w:top w:val="single" w:sz="4" w:space="0" w:color="auto"/>
              <w:left w:val="single" w:sz="4" w:space="0" w:color="auto"/>
              <w:bottom w:val="single" w:sz="4" w:space="0" w:color="auto"/>
              <w:right w:val="single" w:sz="4" w:space="0" w:color="auto"/>
            </w:tcBorders>
          </w:tcPr>
          <w:p w14:paraId="5879AB19" w14:textId="77777777" w:rsidR="00306773" w:rsidRPr="00D3384B" w:rsidRDefault="00306773" w:rsidP="00035B42">
            <w:pPr>
              <w:jc w:val="both"/>
              <w:rPr>
                <w:sz w:val="28"/>
                <w:szCs w:val="28"/>
              </w:rPr>
            </w:pPr>
            <w:r w:rsidRPr="00D3384B">
              <w:rPr>
                <w:sz w:val="28"/>
                <w:szCs w:val="28"/>
              </w:rPr>
              <w:t>337</w:t>
            </w:r>
          </w:p>
        </w:tc>
        <w:tc>
          <w:tcPr>
            <w:tcW w:w="2410" w:type="dxa"/>
            <w:tcBorders>
              <w:top w:val="single" w:sz="4" w:space="0" w:color="auto"/>
              <w:left w:val="single" w:sz="4" w:space="0" w:color="auto"/>
              <w:bottom w:val="single" w:sz="4" w:space="0" w:color="auto"/>
              <w:right w:val="single" w:sz="4" w:space="0" w:color="auto"/>
            </w:tcBorders>
          </w:tcPr>
          <w:p w14:paraId="4EA5CB2D" w14:textId="77777777" w:rsidR="00306773" w:rsidRPr="00D3384B" w:rsidRDefault="00306773" w:rsidP="00035B42">
            <w:pPr>
              <w:jc w:val="both"/>
              <w:rPr>
                <w:sz w:val="28"/>
                <w:szCs w:val="28"/>
              </w:rPr>
            </w:pPr>
            <w:r w:rsidRPr="00D3384B">
              <w:rPr>
                <w:sz w:val="28"/>
                <w:szCs w:val="28"/>
              </w:rPr>
              <w:t>317(93,2%)</w:t>
            </w:r>
          </w:p>
        </w:tc>
        <w:tc>
          <w:tcPr>
            <w:tcW w:w="1984" w:type="dxa"/>
            <w:tcBorders>
              <w:top w:val="single" w:sz="4" w:space="0" w:color="auto"/>
              <w:left w:val="single" w:sz="4" w:space="0" w:color="auto"/>
              <w:bottom w:val="single" w:sz="4" w:space="0" w:color="auto"/>
              <w:right w:val="single" w:sz="4" w:space="0" w:color="auto"/>
            </w:tcBorders>
          </w:tcPr>
          <w:p w14:paraId="4970692B" w14:textId="77777777" w:rsidR="00306773" w:rsidRPr="00D3384B" w:rsidRDefault="00306773" w:rsidP="00035B42">
            <w:pPr>
              <w:jc w:val="both"/>
              <w:rPr>
                <w:sz w:val="28"/>
                <w:szCs w:val="28"/>
              </w:rPr>
            </w:pPr>
            <w:r w:rsidRPr="00D3384B">
              <w:rPr>
                <w:sz w:val="28"/>
                <w:szCs w:val="28"/>
              </w:rPr>
              <w:t>20 (5,3%)</w:t>
            </w:r>
          </w:p>
        </w:tc>
        <w:tc>
          <w:tcPr>
            <w:tcW w:w="1656" w:type="dxa"/>
            <w:tcBorders>
              <w:top w:val="single" w:sz="4" w:space="0" w:color="auto"/>
              <w:left w:val="single" w:sz="4" w:space="0" w:color="auto"/>
              <w:bottom w:val="single" w:sz="4" w:space="0" w:color="auto"/>
              <w:right w:val="single" w:sz="4" w:space="0" w:color="auto"/>
            </w:tcBorders>
          </w:tcPr>
          <w:p w14:paraId="787F7F11" w14:textId="77777777" w:rsidR="00306773" w:rsidRPr="00D3384B" w:rsidRDefault="00306773" w:rsidP="00035B42">
            <w:pPr>
              <w:jc w:val="both"/>
              <w:rPr>
                <w:sz w:val="28"/>
                <w:szCs w:val="28"/>
              </w:rPr>
            </w:pPr>
            <w:r w:rsidRPr="00D3384B">
              <w:rPr>
                <w:sz w:val="28"/>
                <w:szCs w:val="28"/>
              </w:rPr>
              <w:t>-</w:t>
            </w:r>
          </w:p>
        </w:tc>
      </w:tr>
      <w:tr w:rsidR="00306773" w:rsidRPr="00D3384B" w14:paraId="14B635E4" w14:textId="77777777" w:rsidTr="00035B42">
        <w:tc>
          <w:tcPr>
            <w:tcW w:w="2376" w:type="dxa"/>
            <w:tcBorders>
              <w:top w:val="single" w:sz="4" w:space="0" w:color="auto"/>
              <w:left w:val="single" w:sz="4" w:space="0" w:color="auto"/>
              <w:bottom w:val="single" w:sz="4" w:space="0" w:color="auto"/>
              <w:right w:val="single" w:sz="4" w:space="0" w:color="auto"/>
            </w:tcBorders>
          </w:tcPr>
          <w:p w14:paraId="3D97A047" w14:textId="77777777" w:rsidR="00306773" w:rsidRPr="00D3384B" w:rsidRDefault="00306773" w:rsidP="00035B42">
            <w:pPr>
              <w:jc w:val="both"/>
              <w:rPr>
                <w:sz w:val="28"/>
                <w:szCs w:val="28"/>
              </w:rPr>
            </w:pPr>
            <w:r w:rsidRPr="00D3384B">
              <w:rPr>
                <w:sz w:val="28"/>
                <w:szCs w:val="28"/>
              </w:rPr>
              <w:t>Красногвардейский район</w:t>
            </w:r>
          </w:p>
        </w:tc>
        <w:tc>
          <w:tcPr>
            <w:tcW w:w="1276" w:type="dxa"/>
            <w:tcBorders>
              <w:top w:val="single" w:sz="4" w:space="0" w:color="auto"/>
              <w:left w:val="single" w:sz="4" w:space="0" w:color="auto"/>
              <w:bottom w:val="single" w:sz="4" w:space="0" w:color="auto"/>
              <w:right w:val="single" w:sz="4" w:space="0" w:color="auto"/>
            </w:tcBorders>
          </w:tcPr>
          <w:p w14:paraId="7CEC9550" w14:textId="77777777" w:rsidR="00306773" w:rsidRPr="00D3384B" w:rsidRDefault="00306773" w:rsidP="00035B42">
            <w:pPr>
              <w:jc w:val="both"/>
              <w:rPr>
                <w:sz w:val="28"/>
                <w:szCs w:val="28"/>
              </w:rPr>
            </w:pPr>
            <w:r w:rsidRPr="00D3384B">
              <w:rPr>
                <w:sz w:val="28"/>
                <w:szCs w:val="28"/>
              </w:rPr>
              <w:t>274</w:t>
            </w:r>
          </w:p>
        </w:tc>
        <w:tc>
          <w:tcPr>
            <w:tcW w:w="2410" w:type="dxa"/>
            <w:tcBorders>
              <w:top w:val="single" w:sz="4" w:space="0" w:color="auto"/>
              <w:left w:val="single" w:sz="4" w:space="0" w:color="auto"/>
              <w:bottom w:val="single" w:sz="4" w:space="0" w:color="auto"/>
              <w:right w:val="single" w:sz="4" w:space="0" w:color="auto"/>
            </w:tcBorders>
          </w:tcPr>
          <w:p w14:paraId="1B290FE2" w14:textId="77777777" w:rsidR="00306773" w:rsidRPr="00D3384B" w:rsidRDefault="00306773" w:rsidP="00035B42">
            <w:pPr>
              <w:jc w:val="both"/>
              <w:rPr>
                <w:sz w:val="28"/>
                <w:szCs w:val="28"/>
              </w:rPr>
            </w:pPr>
            <w:r w:rsidRPr="00D3384B">
              <w:rPr>
                <w:sz w:val="28"/>
                <w:szCs w:val="28"/>
              </w:rPr>
              <w:t>262 (95,6%)</w:t>
            </w:r>
          </w:p>
        </w:tc>
        <w:tc>
          <w:tcPr>
            <w:tcW w:w="1984" w:type="dxa"/>
            <w:tcBorders>
              <w:top w:val="single" w:sz="4" w:space="0" w:color="auto"/>
              <w:left w:val="single" w:sz="4" w:space="0" w:color="auto"/>
              <w:bottom w:val="single" w:sz="4" w:space="0" w:color="auto"/>
              <w:right w:val="single" w:sz="4" w:space="0" w:color="auto"/>
            </w:tcBorders>
          </w:tcPr>
          <w:p w14:paraId="11530149" w14:textId="77777777" w:rsidR="00306773" w:rsidRPr="00D3384B" w:rsidRDefault="00306773" w:rsidP="00035B42">
            <w:pPr>
              <w:jc w:val="both"/>
              <w:rPr>
                <w:sz w:val="28"/>
                <w:szCs w:val="28"/>
              </w:rPr>
            </w:pPr>
            <w:r w:rsidRPr="00D3384B">
              <w:rPr>
                <w:sz w:val="28"/>
                <w:szCs w:val="28"/>
              </w:rPr>
              <w:t>12 (4,4%)</w:t>
            </w:r>
          </w:p>
        </w:tc>
        <w:tc>
          <w:tcPr>
            <w:tcW w:w="1656" w:type="dxa"/>
            <w:tcBorders>
              <w:top w:val="single" w:sz="4" w:space="0" w:color="auto"/>
              <w:left w:val="single" w:sz="4" w:space="0" w:color="auto"/>
              <w:bottom w:val="single" w:sz="4" w:space="0" w:color="auto"/>
              <w:right w:val="single" w:sz="4" w:space="0" w:color="auto"/>
            </w:tcBorders>
          </w:tcPr>
          <w:p w14:paraId="3864F921" w14:textId="77777777" w:rsidR="00306773" w:rsidRPr="00D3384B" w:rsidRDefault="00306773" w:rsidP="00035B42">
            <w:pPr>
              <w:jc w:val="both"/>
              <w:rPr>
                <w:sz w:val="28"/>
                <w:szCs w:val="28"/>
              </w:rPr>
            </w:pPr>
            <w:r w:rsidRPr="00D3384B">
              <w:rPr>
                <w:sz w:val="28"/>
                <w:szCs w:val="28"/>
              </w:rPr>
              <w:t>-</w:t>
            </w:r>
          </w:p>
        </w:tc>
      </w:tr>
      <w:tr w:rsidR="00306773" w:rsidRPr="00D3384B" w14:paraId="329A0666" w14:textId="77777777" w:rsidTr="00035B42">
        <w:tc>
          <w:tcPr>
            <w:tcW w:w="2376" w:type="dxa"/>
            <w:tcBorders>
              <w:top w:val="single" w:sz="4" w:space="0" w:color="auto"/>
              <w:left w:val="single" w:sz="4" w:space="0" w:color="auto"/>
              <w:bottom w:val="single" w:sz="4" w:space="0" w:color="auto"/>
              <w:right w:val="single" w:sz="4" w:space="0" w:color="auto"/>
            </w:tcBorders>
          </w:tcPr>
          <w:p w14:paraId="2D3E2992" w14:textId="77777777" w:rsidR="00306773" w:rsidRPr="00D3384B" w:rsidRDefault="00306773" w:rsidP="00035B42">
            <w:pPr>
              <w:jc w:val="both"/>
              <w:rPr>
                <w:sz w:val="28"/>
                <w:szCs w:val="28"/>
              </w:rPr>
            </w:pPr>
            <w:r w:rsidRPr="00D3384B">
              <w:rPr>
                <w:sz w:val="28"/>
                <w:szCs w:val="28"/>
              </w:rPr>
              <w:t>г. Майкоп</w:t>
            </w:r>
          </w:p>
        </w:tc>
        <w:tc>
          <w:tcPr>
            <w:tcW w:w="1276" w:type="dxa"/>
            <w:tcBorders>
              <w:top w:val="single" w:sz="4" w:space="0" w:color="auto"/>
              <w:left w:val="single" w:sz="4" w:space="0" w:color="auto"/>
              <w:bottom w:val="single" w:sz="4" w:space="0" w:color="auto"/>
              <w:right w:val="single" w:sz="4" w:space="0" w:color="auto"/>
            </w:tcBorders>
          </w:tcPr>
          <w:p w14:paraId="44CD934A" w14:textId="77777777" w:rsidR="00306773" w:rsidRPr="00D3384B" w:rsidRDefault="00306773" w:rsidP="00035B42">
            <w:pPr>
              <w:jc w:val="both"/>
              <w:rPr>
                <w:sz w:val="28"/>
                <w:szCs w:val="28"/>
              </w:rPr>
            </w:pPr>
            <w:r w:rsidRPr="00D3384B">
              <w:rPr>
                <w:sz w:val="28"/>
                <w:szCs w:val="28"/>
              </w:rPr>
              <w:t>1345</w:t>
            </w:r>
          </w:p>
        </w:tc>
        <w:tc>
          <w:tcPr>
            <w:tcW w:w="2410" w:type="dxa"/>
            <w:tcBorders>
              <w:top w:val="single" w:sz="4" w:space="0" w:color="auto"/>
              <w:left w:val="single" w:sz="4" w:space="0" w:color="auto"/>
              <w:bottom w:val="single" w:sz="4" w:space="0" w:color="auto"/>
              <w:right w:val="single" w:sz="4" w:space="0" w:color="auto"/>
            </w:tcBorders>
          </w:tcPr>
          <w:p w14:paraId="1D986224" w14:textId="77777777" w:rsidR="00306773" w:rsidRPr="00D3384B" w:rsidRDefault="00306773" w:rsidP="00035B42">
            <w:pPr>
              <w:jc w:val="center"/>
              <w:rPr>
                <w:sz w:val="28"/>
                <w:szCs w:val="28"/>
              </w:rPr>
            </w:pPr>
            <w:r w:rsidRPr="00D3384B">
              <w:rPr>
                <w:sz w:val="28"/>
                <w:szCs w:val="28"/>
              </w:rPr>
              <w:t>1304 (97,0%)</w:t>
            </w:r>
          </w:p>
        </w:tc>
        <w:tc>
          <w:tcPr>
            <w:tcW w:w="1984" w:type="dxa"/>
            <w:tcBorders>
              <w:top w:val="single" w:sz="4" w:space="0" w:color="auto"/>
              <w:left w:val="single" w:sz="4" w:space="0" w:color="auto"/>
              <w:bottom w:val="single" w:sz="4" w:space="0" w:color="auto"/>
              <w:right w:val="single" w:sz="4" w:space="0" w:color="auto"/>
            </w:tcBorders>
          </w:tcPr>
          <w:p w14:paraId="79F9B3E6" w14:textId="77777777" w:rsidR="00306773" w:rsidRPr="00D3384B" w:rsidRDefault="00306773" w:rsidP="00035B42">
            <w:pPr>
              <w:jc w:val="center"/>
              <w:rPr>
                <w:sz w:val="28"/>
                <w:szCs w:val="28"/>
              </w:rPr>
            </w:pPr>
            <w:r w:rsidRPr="00D3384B">
              <w:rPr>
                <w:sz w:val="28"/>
                <w:szCs w:val="28"/>
              </w:rPr>
              <w:t>39 (2,9%)</w:t>
            </w:r>
          </w:p>
        </w:tc>
        <w:tc>
          <w:tcPr>
            <w:tcW w:w="1656" w:type="dxa"/>
            <w:tcBorders>
              <w:top w:val="single" w:sz="4" w:space="0" w:color="auto"/>
              <w:left w:val="single" w:sz="4" w:space="0" w:color="auto"/>
              <w:bottom w:val="single" w:sz="4" w:space="0" w:color="auto"/>
              <w:right w:val="single" w:sz="4" w:space="0" w:color="auto"/>
            </w:tcBorders>
          </w:tcPr>
          <w:p w14:paraId="7B7780ED" w14:textId="77777777" w:rsidR="00306773" w:rsidRPr="00D3384B" w:rsidRDefault="00306773" w:rsidP="00035B42">
            <w:pPr>
              <w:jc w:val="center"/>
              <w:rPr>
                <w:sz w:val="28"/>
                <w:szCs w:val="28"/>
              </w:rPr>
            </w:pPr>
            <w:r w:rsidRPr="00D3384B">
              <w:rPr>
                <w:sz w:val="28"/>
                <w:szCs w:val="28"/>
              </w:rPr>
              <w:t>2</w:t>
            </w:r>
            <w:r>
              <w:rPr>
                <w:sz w:val="28"/>
                <w:szCs w:val="28"/>
              </w:rPr>
              <w:t xml:space="preserve"> </w:t>
            </w:r>
            <w:r w:rsidRPr="00D3384B">
              <w:rPr>
                <w:sz w:val="28"/>
                <w:szCs w:val="28"/>
              </w:rPr>
              <w:t>(0,1%)</w:t>
            </w:r>
          </w:p>
        </w:tc>
      </w:tr>
      <w:tr w:rsidR="00306773" w:rsidRPr="00D3384B" w14:paraId="17084B00" w14:textId="77777777" w:rsidTr="00035B42">
        <w:tc>
          <w:tcPr>
            <w:tcW w:w="2376" w:type="dxa"/>
            <w:tcBorders>
              <w:top w:val="single" w:sz="4" w:space="0" w:color="auto"/>
              <w:left w:val="single" w:sz="4" w:space="0" w:color="auto"/>
              <w:bottom w:val="single" w:sz="4" w:space="0" w:color="auto"/>
              <w:right w:val="single" w:sz="4" w:space="0" w:color="auto"/>
            </w:tcBorders>
          </w:tcPr>
          <w:p w14:paraId="59F44C19" w14:textId="77777777" w:rsidR="00306773" w:rsidRPr="00D3384B" w:rsidRDefault="00306773" w:rsidP="00035B42">
            <w:pPr>
              <w:jc w:val="both"/>
              <w:rPr>
                <w:sz w:val="28"/>
                <w:szCs w:val="28"/>
              </w:rPr>
            </w:pPr>
            <w:r w:rsidRPr="00D3384B">
              <w:rPr>
                <w:sz w:val="28"/>
                <w:szCs w:val="28"/>
              </w:rPr>
              <w:t>г. Адыгейск</w:t>
            </w:r>
          </w:p>
        </w:tc>
        <w:tc>
          <w:tcPr>
            <w:tcW w:w="1276" w:type="dxa"/>
            <w:tcBorders>
              <w:top w:val="single" w:sz="4" w:space="0" w:color="auto"/>
              <w:left w:val="single" w:sz="4" w:space="0" w:color="auto"/>
              <w:bottom w:val="single" w:sz="4" w:space="0" w:color="auto"/>
              <w:right w:val="single" w:sz="4" w:space="0" w:color="auto"/>
            </w:tcBorders>
          </w:tcPr>
          <w:p w14:paraId="0C183B25" w14:textId="77777777" w:rsidR="00306773" w:rsidRPr="00D3384B" w:rsidRDefault="00306773" w:rsidP="00035B42">
            <w:pPr>
              <w:jc w:val="both"/>
              <w:rPr>
                <w:sz w:val="28"/>
                <w:szCs w:val="28"/>
              </w:rPr>
            </w:pPr>
            <w:r w:rsidRPr="00D3384B">
              <w:rPr>
                <w:sz w:val="28"/>
                <w:szCs w:val="28"/>
              </w:rPr>
              <w:t>335</w:t>
            </w:r>
          </w:p>
        </w:tc>
        <w:tc>
          <w:tcPr>
            <w:tcW w:w="2410" w:type="dxa"/>
            <w:tcBorders>
              <w:top w:val="single" w:sz="4" w:space="0" w:color="auto"/>
              <w:left w:val="single" w:sz="4" w:space="0" w:color="auto"/>
              <w:bottom w:val="single" w:sz="4" w:space="0" w:color="auto"/>
              <w:right w:val="single" w:sz="4" w:space="0" w:color="auto"/>
            </w:tcBorders>
          </w:tcPr>
          <w:p w14:paraId="18A1A8AD" w14:textId="77777777" w:rsidR="00306773" w:rsidRPr="00D3384B" w:rsidRDefault="00306773" w:rsidP="00035B42">
            <w:pPr>
              <w:jc w:val="center"/>
              <w:rPr>
                <w:sz w:val="28"/>
                <w:szCs w:val="28"/>
              </w:rPr>
            </w:pPr>
            <w:r w:rsidRPr="00D3384B">
              <w:rPr>
                <w:sz w:val="28"/>
                <w:szCs w:val="28"/>
              </w:rPr>
              <w:t>278 (83,0%)</w:t>
            </w:r>
          </w:p>
        </w:tc>
        <w:tc>
          <w:tcPr>
            <w:tcW w:w="1984" w:type="dxa"/>
            <w:tcBorders>
              <w:top w:val="single" w:sz="4" w:space="0" w:color="auto"/>
              <w:left w:val="single" w:sz="4" w:space="0" w:color="auto"/>
              <w:bottom w:val="single" w:sz="4" w:space="0" w:color="auto"/>
              <w:right w:val="single" w:sz="4" w:space="0" w:color="auto"/>
            </w:tcBorders>
          </w:tcPr>
          <w:p w14:paraId="0CD0AB19" w14:textId="77777777" w:rsidR="00306773" w:rsidRPr="00D3384B" w:rsidRDefault="00306773" w:rsidP="00035B42">
            <w:pPr>
              <w:jc w:val="center"/>
              <w:rPr>
                <w:sz w:val="28"/>
                <w:szCs w:val="28"/>
              </w:rPr>
            </w:pPr>
            <w:r w:rsidRPr="00D3384B">
              <w:rPr>
                <w:sz w:val="28"/>
                <w:szCs w:val="28"/>
              </w:rPr>
              <w:t>51</w:t>
            </w:r>
            <w:r>
              <w:rPr>
                <w:sz w:val="28"/>
                <w:szCs w:val="28"/>
              </w:rPr>
              <w:t xml:space="preserve"> </w:t>
            </w:r>
            <w:r w:rsidRPr="00D3384B">
              <w:rPr>
                <w:sz w:val="28"/>
                <w:szCs w:val="28"/>
              </w:rPr>
              <w:t>(15,2%)</w:t>
            </w:r>
          </w:p>
        </w:tc>
        <w:tc>
          <w:tcPr>
            <w:tcW w:w="1656" w:type="dxa"/>
            <w:tcBorders>
              <w:top w:val="single" w:sz="4" w:space="0" w:color="auto"/>
              <w:left w:val="single" w:sz="4" w:space="0" w:color="auto"/>
              <w:bottom w:val="single" w:sz="4" w:space="0" w:color="auto"/>
              <w:right w:val="single" w:sz="4" w:space="0" w:color="auto"/>
            </w:tcBorders>
          </w:tcPr>
          <w:p w14:paraId="3C40A50A" w14:textId="77777777" w:rsidR="00306773" w:rsidRPr="00D3384B" w:rsidRDefault="00306773" w:rsidP="00035B42">
            <w:pPr>
              <w:jc w:val="center"/>
              <w:rPr>
                <w:sz w:val="28"/>
                <w:szCs w:val="28"/>
              </w:rPr>
            </w:pPr>
            <w:r w:rsidRPr="00D3384B">
              <w:rPr>
                <w:sz w:val="28"/>
                <w:szCs w:val="28"/>
              </w:rPr>
              <w:t>6 (1,8%)</w:t>
            </w:r>
          </w:p>
        </w:tc>
      </w:tr>
      <w:tr w:rsidR="00306773" w:rsidRPr="00D3384B" w14:paraId="10D94909" w14:textId="77777777" w:rsidTr="00035B42">
        <w:tc>
          <w:tcPr>
            <w:tcW w:w="2376" w:type="dxa"/>
            <w:tcBorders>
              <w:top w:val="single" w:sz="4" w:space="0" w:color="auto"/>
              <w:left w:val="single" w:sz="4" w:space="0" w:color="auto"/>
              <w:bottom w:val="single" w:sz="4" w:space="0" w:color="auto"/>
              <w:right w:val="single" w:sz="4" w:space="0" w:color="auto"/>
            </w:tcBorders>
          </w:tcPr>
          <w:p w14:paraId="3431F4BA" w14:textId="77777777" w:rsidR="00306773" w:rsidRPr="00D3384B" w:rsidRDefault="00306773" w:rsidP="00035B42">
            <w:pPr>
              <w:jc w:val="both"/>
              <w:rPr>
                <w:sz w:val="28"/>
                <w:szCs w:val="28"/>
              </w:rPr>
            </w:pPr>
            <w:r w:rsidRPr="00D3384B">
              <w:rPr>
                <w:sz w:val="28"/>
                <w:szCs w:val="28"/>
              </w:rPr>
              <w:t>Тахтамукайский район</w:t>
            </w:r>
          </w:p>
        </w:tc>
        <w:tc>
          <w:tcPr>
            <w:tcW w:w="1276" w:type="dxa"/>
            <w:tcBorders>
              <w:top w:val="single" w:sz="4" w:space="0" w:color="auto"/>
              <w:left w:val="single" w:sz="4" w:space="0" w:color="auto"/>
              <w:bottom w:val="single" w:sz="4" w:space="0" w:color="auto"/>
              <w:right w:val="single" w:sz="4" w:space="0" w:color="auto"/>
            </w:tcBorders>
          </w:tcPr>
          <w:p w14:paraId="7B86401C" w14:textId="77777777" w:rsidR="00306773" w:rsidRPr="00D3384B" w:rsidRDefault="00306773" w:rsidP="00035B42">
            <w:pPr>
              <w:jc w:val="both"/>
              <w:rPr>
                <w:sz w:val="28"/>
                <w:szCs w:val="28"/>
              </w:rPr>
            </w:pPr>
            <w:r w:rsidRPr="00D3384B">
              <w:rPr>
                <w:sz w:val="28"/>
                <w:szCs w:val="28"/>
              </w:rPr>
              <w:t>627</w:t>
            </w:r>
          </w:p>
        </w:tc>
        <w:tc>
          <w:tcPr>
            <w:tcW w:w="2410" w:type="dxa"/>
            <w:tcBorders>
              <w:top w:val="single" w:sz="4" w:space="0" w:color="auto"/>
              <w:left w:val="single" w:sz="4" w:space="0" w:color="auto"/>
              <w:bottom w:val="single" w:sz="4" w:space="0" w:color="auto"/>
              <w:right w:val="single" w:sz="4" w:space="0" w:color="auto"/>
            </w:tcBorders>
          </w:tcPr>
          <w:p w14:paraId="68566961" w14:textId="77777777" w:rsidR="00306773" w:rsidRPr="00D3384B" w:rsidRDefault="00306773" w:rsidP="00035B42">
            <w:pPr>
              <w:jc w:val="center"/>
              <w:rPr>
                <w:sz w:val="28"/>
                <w:szCs w:val="28"/>
              </w:rPr>
            </w:pPr>
            <w:r w:rsidRPr="00D3384B">
              <w:rPr>
                <w:sz w:val="28"/>
                <w:szCs w:val="28"/>
              </w:rPr>
              <w:t>608 (96,2%)</w:t>
            </w:r>
          </w:p>
        </w:tc>
        <w:tc>
          <w:tcPr>
            <w:tcW w:w="1984" w:type="dxa"/>
            <w:tcBorders>
              <w:top w:val="single" w:sz="4" w:space="0" w:color="auto"/>
              <w:left w:val="single" w:sz="4" w:space="0" w:color="auto"/>
              <w:bottom w:val="single" w:sz="4" w:space="0" w:color="auto"/>
              <w:right w:val="single" w:sz="4" w:space="0" w:color="auto"/>
            </w:tcBorders>
          </w:tcPr>
          <w:p w14:paraId="5615AE24" w14:textId="77777777" w:rsidR="00306773" w:rsidRPr="00D3384B" w:rsidRDefault="00306773" w:rsidP="00035B42">
            <w:pPr>
              <w:jc w:val="center"/>
              <w:rPr>
                <w:sz w:val="28"/>
                <w:szCs w:val="28"/>
              </w:rPr>
            </w:pPr>
            <w:r w:rsidRPr="00D3384B">
              <w:rPr>
                <w:sz w:val="28"/>
                <w:szCs w:val="28"/>
              </w:rPr>
              <w:t>19</w:t>
            </w:r>
            <w:r>
              <w:rPr>
                <w:sz w:val="28"/>
                <w:szCs w:val="28"/>
              </w:rPr>
              <w:t xml:space="preserve"> </w:t>
            </w:r>
            <w:r w:rsidRPr="00D3384B">
              <w:rPr>
                <w:sz w:val="28"/>
                <w:szCs w:val="28"/>
              </w:rPr>
              <w:t>(3,7%)</w:t>
            </w:r>
          </w:p>
        </w:tc>
        <w:tc>
          <w:tcPr>
            <w:tcW w:w="1656" w:type="dxa"/>
            <w:tcBorders>
              <w:top w:val="single" w:sz="4" w:space="0" w:color="auto"/>
              <w:left w:val="single" w:sz="4" w:space="0" w:color="auto"/>
              <w:bottom w:val="single" w:sz="4" w:space="0" w:color="auto"/>
              <w:right w:val="single" w:sz="4" w:space="0" w:color="auto"/>
            </w:tcBorders>
          </w:tcPr>
          <w:p w14:paraId="18C6773E" w14:textId="77777777" w:rsidR="00306773" w:rsidRPr="00D3384B" w:rsidRDefault="00306773" w:rsidP="00035B42">
            <w:pPr>
              <w:jc w:val="center"/>
              <w:rPr>
                <w:sz w:val="28"/>
                <w:szCs w:val="28"/>
              </w:rPr>
            </w:pPr>
            <w:r w:rsidRPr="00D3384B">
              <w:rPr>
                <w:sz w:val="28"/>
                <w:szCs w:val="28"/>
              </w:rPr>
              <w:t>-</w:t>
            </w:r>
          </w:p>
        </w:tc>
      </w:tr>
      <w:tr w:rsidR="00306773" w:rsidRPr="00D3384B" w14:paraId="52FE8A94" w14:textId="77777777" w:rsidTr="00035B42">
        <w:tc>
          <w:tcPr>
            <w:tcW w:w="2376" w:type="dxa"/>
            <w:tcBorders>
              <w:top w:val="single" w:sz="4" w:space="0" w:color="auto"/>
              <w:left w:val="single" w:sz="4" w:space="0" w:color="auto"/>
              <w:bottom w:val="single" w:sz="4" w:space="0" w:color="auto"/>
              <w:right w:val="single" w:sz="4" w:space="0" w:color="auto"/>
            </w:tcBorders>
          </w:tcPr>
          <w:p w14:paraId="7AD3AAFE" w14:textId="77777777" w:rsidR="00306773" w:rsidRPr="00D3384B" w:rsidRDefault="00306773" w:rsidP="00035B42">
            <w:pPr>
              <w:jc w:val="both"/>
              <w:rPr>
                <w:sz w:val="28"/>
                <w:szCs w:val="28"/>
              </w:rPr>
            </w:pPr>
            <w:r w:rsidRPr="00D3384B">
              <w:rPr>
                <w:sz w:val="28"/>
                <w:szCs w:val="28"/>
              </w:rPr>
              <w:t>Теучежский район</w:t>
            </w:r>
          </w:p>
        </w:tc>
        <w:tc>
          <w:tcPr>
            <w:tcW w:w="1276" w:type="dxa"/>
            <w:tcBorders>
              <w:top w:val="single" w:sz="4" w:space="0" w:color="auto"/>
              <w:left w:val="single" w:sz="4" w:space="0" w:color="auto"/>
              <w:bottom w:val="single" w:sz="4" w:space="0" w:color="auto"/>
              <w:right w:val="single" w:sz="4" w:space="0" w:color="auto"/>
            </w:tcBorders>
          </w:tcPr>
          <w:p w14:paraId="2553D27A" w14:textId="77777777" w:rsidR="00306773" w:rsidRPr="00D3384B" w:rsidRDefault="00306773" w:rsidP="00035B42">
            <w:pPr>
              <w:jc w:val="both"/>
              <w:rPr>
                <w:sz w:val="28"/>
                <w:szCs w:val="28"/>
              </w:rPr>
            </w:pPr>
            <w:r w:rsidRPr="00D3384B">
              <w:rPr>
                <w:sz w:val="28"/>
                <w:szCs w:val="28"/>
              </w:rPr>
              <w:t>361</w:t>
            </w:r>
          </w:p>
        </w:tc>
        <w:tc>
          <w:tcPr>
            <w:tcW w:w="2410" w:type="dxa"/>
            <w:tcBorders>
              <w:top w:val="single" w:sz="4" w:space="0" w:color="auto"/>
              <w:left w:val="single" w:sz="4" w:space="0" w:color="auto"/>
              <w:bottom w:val="single" w:sz="4" w:space="0" w:color="auto"/>
              <w:right w:val="single" w:sz="4" w:space="0" w:color="auto"/>
            </w:tcBorders>
          </w:tcPr>
          <w:p w14:paraId="1BBE6412" w14:textId="77777777" w:rsidR="00306773" w:rsidRPr="00D3384B" w:rsidRDefault="00306773" w:rsidP="00035B42">
            <w:pPr>
              <w:jc w:val="center"/>
              <w:rPr>
                <w:sz w:val="28"/>
                <w:szCs w:val="28"/>
              </w:rPr>
            </w:pPr>
            <w:r w:rsidRPr="00D3384B">
              <w:rPr>
                <w:sz w:val="28"/>
                <w:szCs w:val="28"/>
              </w:rPr>
              <w:t>335 (92,8%)</w:t>
            </w:r>
          </w:p>
        </w:tc>
        <w:tc>
          <w:tcPr>
            <w:tcW w:w="1984" w:type="dxa"/>
            <w:tcBorders>
              <w:top w:val="single" w:sz="4" w:space="0" w:color="auto"/>
              <w:left w:val="single" w:sz="4" w:space="0" w:color="auto"/>
              <w:bottom w:val="single" w:sz="4" w:space="0" w:color="auto"/>
              <w:right w:val="single" w:sz="4" w:space="0" w:color="auto"/>
            </w:tcBorders>
          </w:tcPr>
          <w:p w14:paraId="7211C088" w14:textId="77777777" w:rsidR="00306773" w:rsidRPr="00D3384B" w:rsidRDefault="00306773" w:rsidP="00035B42">
            <w:pPr>
              <w:jc w:val="center"/>
              <w:rPr>
                <w:sz w:val="28"/>
                <w:szCs w:val="28"/>
              </w:rPr>
            </w:pPr>
            <w:r w:rsidRPr="00D3384B">
              <w:rPr>
                <w:sz w:val="28"/>
                <w:szCs w:val="28"/>
              </w:rPr>
              <w:t>26 (7,2%)</w:t>
            </w:r>
          </w:p>
        </w:tc>
        <w:tc>
          <w:tcPr>
            <w:tcW w:w="1656" w:type="dxa"/>
            <w:tcBorders>
              <w:top w:val="single" w:sz="4" w:space="0" w:color="auto"/>
              <w:left w:val="single" w:sz="4" w:space="0" w:color="auto"/>
              <w:bottom w:val="single" w:sz="4" w:space="0" w:color="auto"/>
              <w:right w:val="single" w:sz="4" w:space="0" w:color="auto"/>
            </w:tcBorders>
          </w:tcPr>
          <w:p w14:paraId="2E1411E0" w14:textId="77777777" w:rsidR="00306773" w:rsidRPr="00D3384B" w:rsidRDefault="00306773" w:rsidP="00035B42">
            <w:pPr>
              <w:jc w:val="center"/>
              <w:rPr>
                <w:sz w:val="28"/>
                <w:szCs w:val="28"/>
              </w:rPr>
            </w:pPr>
            <w:r w:rsidRPr="00D3384B">
              <w:rPr>
                <w:sz w:val="28"/>
                <w:szCs w:val="28"/>
              </w:rPr>
              <w:t>-</w:t>
            </w:r>
          </w:p>
        </w:tc>
      </w:tr>
      <w:tr w:rsidR="00306773" w:rsidRPr="00D3384B" w14:paraId="0A2EF982" w14:textId="77777777" w:rsidTr="00035B42">
        <w:tc>
          <w:tcPr>
            <w:tcW w:w="2376" w:type="dxa"/>
            <w:tcBorders>
              <w:top w:val="single" w:sz="4" w:space="0" w:color="auto"/>
              <w:left w:val="single" w:sz="4" w:space="0" w:color="auto"/>
              <w:bottom w:val="single" w:sz="4" w:space="0" w:color="auto"/>
              <w:right w:val="single" w:sz="4" w:space="0" w:color="auto"/>
            </w:tcBorders>
          </w:tcPr>
          <w:p w14:paraId="0A171F31" w14:textId="77777777" w:rsidR="00306773" w:rsidRPr="00D3384B" w:rsidRDefault="00306773" w:rsidP="00035B42">
            <w:pPr>
              <w:jc w:val="both"/>
              <w:rPr>
                <w:sz w:val="28"/>
                <w:szCs w:val="28"/>
              </w:rPr>
            </w:pPr>
            <w:r w:rsidRPr="00D3384B">
              <w:rPr>
                <w:sz w:val="28"/>
                <w:szCs w:val="28"/>
              </w:rPr>
              <w:t>Кошехабльский район</w:t>
            </w:r>
          </w:p>
        </w:tc>
        <w:tc>
          <w:tcPr>
            <w:tcW w:w="1276" w:type="dxa"/>
            <w:tcBorders>
              <w:top w:val="single" w:sz="4" w:space="0" w:color="auto"/>
              <w:left w:val="single" w:sz="4" w:space="0" w:color="auto"/>
              <w:bottom w:val="single" w:sz="4" w:space="0" w:color="auto"/>
              <w:right w:val="single" w:sz="4" w:space="0" w:color="auto"/>
            </w:tcBorders>
          </w:tcPr>
          <w:p w14:paraId="341462F5" w14:textId="77777777" w:rsidR="00306773" w:rsidRPr="00D3384B" w:rsidRDefault="00306773" w:rsidP="00035B42">
            <w:pPr>
              <w:jc w:val="both"/>
              <w:rPr>
                <w:sz w:val="28"/>
                <w:szCs w:val="28"/>
              </w:rPr>
            </w:pPr>
            <w:r w:rsidRPr="00D3384B">
              <w:rPr>
                <w:sz w:val="28"/>
                <w:szCs w:val="28"/>
              </w:rPr>
              <w:t>690</w:t>
            </w:r>
          </w:p>
        </w:tc>
        <w:tc>
          <w:tcPr>
            <w:tcW w:w="2410" w:type="dxa"/>
            <w:tcBorders>
              <w:top w:val="single" w:sz="4" w:space="0" w:color="auto"/>
              <w:left w:val="single" w:sz="4" w:space="0" w:color="auto"/>
              <w:bottom w:val="single" w:sz="4" w:space="0" w:color="auto"/>
              <w:right w:val="single" w:sz="4" w:space="0" w:color="auto"/>
            </w:tcBorders>
          </w:tcPr>
          <w:p w14:paraId="0D2527C6" w14:textId="77777777" w:rsidR="00306773" w:rsidRPr="00D3384B" w:rsidRDefault="00306773" w:rsidP="00035B42">
            <w:pPr>
              <w:jc w:val="center"/>
              <w:rPr>
                <w:sz w:val="28"/>
                <w:szCs w:val="28"/>
              </w:rPr>
            </w:pPr>
            <w:r w:rsidRPr="00D3384B">
              <w:rPr>
                <w:sz w:val="28"/>
                <w:szCs w:val="28"/>
              </w:rPr>
              <w:t>582 (84,2%)</w:t>
            </w:r>
          </w:p>
        </w:tc>
        <w:tc>
          <w:tcPr>
            <w:tcW w:w="1984" w:type="dxa"/>
            <w:tcBorders>
              <w:top w:val="single" w:sz="4" w:space="0" w:color="auto"/>
              <w:left w:val="single" w:sz="4" w:space="0" w:color="auto"/>
              <w:bottom w:val="single" w:sz="4" w:space="0" w:color="auto"/>
              <w:right w:val="single" w:sz="4" w:space="0" w:color="auto"/>
            </w:tcBorders>
          </w:tcPr>
          <w:p w14:paraId="65739771" w14:textId="77777777" w:rsidR="00306773" w:rsidRPr="00D3384B" w:rsidRDefault="00306773" w:rsidP="00035B42">
            <w:pPr>
              <w:jc w:val="center"/>
              <w:rPr>
                <w:sz w:val="28"/>
                <w:szCs w:val="28"/>
              </w:rPr>
            </w:pPr>
            <w:r w:rsidRPr="00D3384B">
              <w:rPr>
                <w:sz w:val="28"/>
                <w:szCs w:val="28"/>
              </w:rPr>
              <w:t>102 (14,7%)</w:t>
            </w:r>
          </w:p>
        </w:tc>
        <w:tc>
          <w:tcPr>
            <w:tcW w:w="1656" w:type="dxa"/>
            <w:tcBorders>
              <w:top w:val="single" w:sz="4" w:space="0" w:color="auto"/>
              <w:left w:val="single" w:sz="4" w:space="0" w:color="auto"/>
              <w:bottom w:val="single" w:sz="4" w:space="0" w:color="auto"/>
              <w:right w:val="single" w:sz="4" w:space="0" w:color="auto"/>
            </w:tcBorders>
          </w:tcPr>
          <w:p w14:paraId="1E85B2F4" w14:textId="77777777" w:rsidR="00306773" w:rsidRPr="00D3384B" w:rsidRDefault="00306773" w:rsidP="00035B42">
            <w:pPr>
              <w:jc w:val="center"/>
              <w:rPr>
                <w:sz w:val="28"/>
                <w:szCs w:val="28"/>
              </w:rPr>
            </w:pPr>
            <w:r w:rsidRPr="00D3384B">
              <w:rPr>
                <w:sz w:val="28"/>
                <w:szCs w:val="28"/>
              </w:rPr>
              <w:t>6 (0,8%)</w:t>
            </w:r>
          </w:p>
        </w:tc>
      </w:tr>
      <w:tr w:rsidR="00306773" w:rsidRPr="00D3384B" w14:paraId="7DC8C0A6" w14:textId="77777777" w:rsidTr="00035B42">
        <w:tc>
          <w:tcPr>
            <w:tcW w:w="2376" w:type="dxa"/>
            <w:tcBorders>
              <w:top w:val="single" w:sz="4" w:space="0" w:color="auto"/>
              <w:left w:val="single" w:sz="4" w:space="0" w:color="auto"/>
              <w:bottom w:val="single" w:sz="4" w:space="0" w:color="auto"/>
              <w:right w:val="single" w:sz="4" w:space="0" w:color="auto"/>
            </w:tcBorders>
          </w:tcPr>
          <w:p w14:paraId="4726B2EA" w14:textId="77777777" w:rsidR="00306773" w:rsidRPr="00D3384B" w:rsidRDefault="00306773" w:rsidP="00035B42">
            <w:pPr>
              <w:jc w:val="both"/>
              <w:rPr>
                <w:sz w:val="28"/>
                <w:szCs w:val="28"/>
              </w:rPr>
            </w:pPr>
            <w:r w:rsidRPr="00D3384B">
              <w:rPr>
                <w:sz w:val="28"/>
                <w:szCs w:val="28"/>
              </w:rPr>
              <w:t>Шовгеновский район</w:t>
            </w:r>
          </w:p>
        </w:tc>
        <w:tc>
          <w:tcPr>
            <w:tcW w:w="1276" w:type="dxa"/>
            <w:tcBorders>
              <w:top w:val="single" w:sz="4" w:space="0" w:color="auto"/>
              <w:left w:val="single" w:sz="4" w:space="0" w:color="auto"/>
              <w:bottom w:val="single" w:sz="4" w:space="0" w:color="auto"/>
              <w:right w:val="single" w:sz="4" w:space="0" w:color="auto"/>
            </w:tcBorders>
          </w:tcPr>
          <w:p w14:paraId="32AA87CF" w14:textId="77777777" w:rsidR="00306773" w:rsidRPr="00D3384B" w:rsidRDefault="00306773" w:rsidP="00035B42">
            <w:pPr>
              <w:jc w:val="both"/>
              <w:rPr>
                <w:sz w:val="28"/>
                <w:szCs w:val="28"/>
              </w:rPr>
            </w:pPr>
            <w:r w:rsidRPr="00D3384B">
              <w:rPr>
                <w:sz w:val="28"/>
                <w:szCs w:val="28"/>
              </w:rPr>
              <w:t>321</w:t>
            </w:r>
          </w:p>
        </w:tc>
        <w:tc>
          <w:tcPr>
            <w:tcW w:w="2410" w:type="dxa"/>
            <w:tcBorders>
              <w:top w:val="single" w:sz="4" w:space="0" w:color="auto"/>
              <w:left w:val="single" w:sz="4" w:space="0" w:color="auto"/>
              <w:bottom w:val="single" w:sz="4" w:space="0" w:color="auto"/>
              <w:right w:val="single" w:sz="4" w:space="0" w:color="auto"/>
            </w:tcBorders>
          </w:tcPr>
          <w:p w14:paraId="5328F101" w14:textId="77777777" w:rsidR="00306773" w:rsidRPr="00D3384B" w:rsidRDefault="00306773" w:rsidP="00035B42">
            <w:pPr>
              <w:jc w:val="center"/>
              <w:rPr>
                <w:sz w:val="28"/>
                <w:szCs w:val="28"/>
              </w:rPr>
            </w:pPr>
            <w:r w:rsidRPr="00D3384B">
              <w:rPr>
                <w:sz w:val="28"/>
                <w:szCs w:val="28"/>
              </w:rPr>
              <w:t>299 (93,2%)</w:t>
            </w:r>
          </w:p>
        </w:tc>
        <w:tc>
          <w:tcPr>
            <w:tcW w:w="1984" w:type="dxa"/>
            <w:tcBorders>
              <w:top w:val="single" w:sz="4" w:space="0" w:color="auto"/>
              <w:left w:val="single" w:sz="4" w:space="0" w:color="auto"/>
              <w:bottom w:val="single" w:sz="4" w:space="0" w:color="auto"/>
              <w:right w:val="single" w:sz="4" w:space="0" w:color="auto"/>
            </w:tcBorders>
          </w:tcPr>
          <w:p w14:paraId="64B2A747" w14:textId="77777777" w:rsidR="00306773" w:rsidRPr="00D3384B" w:rsidRDefault="00306773" w:rsidP="00035B42">
            <w:pPr>
              <w:jc w:val="center"/>
              <w:rPr>
                <w:sz w:val="28"/>
                <w:szCs w:val="28"/>
              </w:rPr>
            </w:pPr>
            <w:r w:rsidRPr="00D3384B">
              <w:rPr>
                <w:sz w:val="28"/>
                <w:szCs w:val="28"/>
              </w:rPr>
              <w:t>22 (6,8%)</w:t>
            </w:r>
          </w:p>
        </w:tc>
        <w:tc>
          <w:tcPr>
            <w:tcW w:w="1656" w:type="dxa"/>
            <w:tcBorders>
              <w:top w:val="single" w:sz="4" w:space="0" w:color="auto"/>
              <w:left w:val="single" w:sz="4" w:space="0" w:color="auto"/>
              <w:bottom w:val="single" w:sz="4" w:space="0" w:color="auto"/>
              <w:right w:val="single" w:sz="4" w:space="0" w:color="auto"/>
            </w:tcBorders>
          </w:tcPr>
          <w:p w14:paraId="34C8288F" w14:textId="77777777" w:rsidR="00306773" w:rsidRPr="00D3384B" w:rsidRDefault="00306773" w:rsidP="00035B42">
            <w:pPr>
              <w:jc w:val="center"/>
              <w:rPr>
                <w:sz w:val="28"/>
                <w:szCs w:val="28"/>
              </w:rPr>
            </w:pPr>
            <w:r w:rsidRPr="00D3384B">
              <w:rPr>
                <w:sz w:val="28"/>
                <w:szCs w:val="28"/>
              </w:rPr>
              <w:t>-</w:t>
            </w:r>
          </w:p>
        </w:tc>
      </w:tr>
      <w:tr w:rsidR="00306773" w:rsidRPr="00D3384B" w14:paraId="6AD5D3C5" w14:textId="77777777" w:rsidTr="00035B42">
        <w:tc>
          <w:tcPr>
            <w:tcW w:w="2376" w:type="dxa"/>
            <w:tcBorders>
              <w:top w:val="single" w:sz="4" w:space="0" w:color="auto"/>
              <w:left w:val="single" w:sz="4" w:space="0" w:color="auto"/>
              <w:bottom w:val="single" w:sz="4" w:space="0" w:color="auto"/>
              <w:right w:val="single" w:sz="4" w:space="0" w:color="auto"/>
            </w:tcBorders>
          </w:tcPr>
          <w:p w14:paraId="1993A42E" w14:textId="77777777" w:rsidR="00306773" w:rsidRPr="00D3384B" w:rsidRDefault="00306773" w:rsidP="00035B42">
            <w:pPr>
              <w:jc w:val="both"/>
              <w:rPr>
                <w:sz w:val="28"/>
                <w:szCs w:val="28"/>
              </w:rPr>
            </w:pPr>
            <w:r w:rsidRPr="00D3384B">
              <w:rPr>
                <w:sz w:val="28"/>
                <w:szCs w:val="28"/>
              </w:rPr>
              <w:t>Гиагинский район</w:t>
            </w:r>
          </w:p>
        </w:tc>
        <w:tc>
          <w:tcPr>
            <w:tcW w:w="1276" w:type="dxa"/>
            <w:tcBorders>
              <w:top w:val="single" w:sz="4" w:space="0" w:color="auto"/>
              <w:left w:val="single" w:sz="4" w:space="0" w:color="auto"/>
              <w:bottom w:val="single" w:sz="4" w:space="0" w:color="auto"/>
              <w:right w:val="single" w:sz="4" w:space="0" w:color="auto"/>
            </w:tcBorders>
          </w:tcPr>
          <w:p w14:paraId="500E4690" w14:textId="77777777" w:rsidR="00306773" w:rsidRPr="00D3384B" w:rsidRDefault="00306773" w:rsidP="00035B42">
            <w:pPr>
              <w:jc w:val="both"/>
              <w:rPr>
                <w:sz w:val="28"/>
                <w:szCs w:val="28"/>
              </w:rPr>
            </w:pPr>
            <w:r w:rsidRPr="00D3384B">
              <w:rPr>
                <w:sz w:val="28"/>
                <w:szCs w:val="28"/>
              </w:rPr>
              <w:t>329</w:t>
            </w:r>
          </w:p>
        </w:tc>
        <w:tc>
          <w:tcPr>
            <w:tcW w:w="2410" w:type="dxa"/>
            <w:tcBorders>
              <w:top w:val="single" w:sz="4" w:space="0" w:color="auto"/>
              <w:left w:val="single" w:sz="4" w:space="0" w:color="auto"/>
              <w:bottom w:val="single" w:sz="4" w:space="0" w:color="auto"/>
              <w:right w:val="single" w:sz="4" w:space="0" w:color="auto"/>
            </w:tcBorders>
          </w:tcPr>
          <w:p w14:paraId="4EB5D196" w14:textId="77777777" w:rsidR="00306773" w:rsidRPr="00D3384B" w:rsidRDefault="00306773" w:rsidP="00035B42">
            <w:pPr>
              <w:jc w:val="center"/>
              <w:rPr>
                <w:sz w:val="28"/>
                <w:szCs w:val="28"/>
              </w:rPr>
            </w:pPr>
            <w:r w:rsidRPr="00D3384B">
              <w:rPr>
                <w:sz w:val="28"/>
                <w:szCs w:val="28"/>
              </w:rPr>
              <w:t>313</w:t>
            </w:r>
            <w:r>
              <w:rPr>
                <w:sz w:val="28"/>
                <w:szCs w:val="28"/>
              </w:rPr>
              <w:t xml:space="preserve"> </w:t>
            </w:r>
            <w:r w:rsidRPr="00D3384B">
              <w:rPr>
                <w:sz w:val="28"/>
                <w:szCs w:val="28"/>
              </w:rPr>
              <w:t>(95,1%)</w:t>
            </w:r>
          </w:p>
        </w:tc>
        <w:tc>
          <w:tcPr>
            <w:tcW w:w="1984" w:type="dxa"/>
            <w:tcBorders>
              <w:top w:val="single" w:sz="4" w:space="0" w:color="auto"/>
              <w:left w:val="single" w:sz="4" w:space="0" w:color="auto"/>
              <w:bottom w:val="single" w:sz="4" w:space="0" w:color="auto"/>
              <w:right w:val="single" w:sz="4" w:space="0" w:color="auto"/>
            </w:tcBorders>
          </w:tcPr>
          <w:p w14:paraId="30364813" w14:textId="77777777" w:rsidR="00306773" w:rsidRPr="00D3384B" w:rsidRDefault="00306773" w:rsidP="00035B42">
            <w:pPr>
              <w:jc w:val="center"/>
              <w:rPr>
                <w:sz w:val="28"/>
                <w:szCs w:val="28"/>
              </w:rPr>
            </w:pPr>
            <w:r w:rsidRPr="00D3384B">
              <w:rPr>
                <w:sz w:val="28"/>
                <w:szCs w:val="28"/>
              </w:rPr>
              <w:t>16</w:t>
            </w:r>
            <w:r>
              <w:rPr>
                <w:sz w:val="28"/>
                <w:szCs w:val="28"/>
              </w:rPr>
              <w:t xml:space="preserve"> </w:t>
            </w:r>
            <w:r w:rsidRPr="00D3384B">
              <w:rPr>
                <w:sz w:val="28"/>
                <w:szCs w:val="28"/>
              </w:rPr>
              <w:t>(4,9%)</w:t>
            </w:r>
          </w:p>
        </w:tc>
        <w:tc>
          <w:tcPr>
            <w:tcW w:w="1656" w:type="dxa"/>
            <w:tcBorders>
              <w:top w:val="single" w:sz="4" w:space="0" w:color="auto"/>
              <w:left w:val="single" w:sz="4" w:space="0" w:color="auto"/>
              <w:bottom w:val="single" w:sz="4" w:space="0" w:color="auto"/>
              <w:right w:val="single" w:sz="4" w:space="0" w:color="auto"/>
            </w:tcBorders>
          </w:tcPr>
          <w:p w14:paraId="2D77DFEA" w14:textId="77777777" w:rsidR="00306773" w:rsidRPr="00D3384B" w:rsidRDefault="00306773" w:rsidP="00035B42">
            <w:pPr>
              <w:jc w:val="center"/>
              <w:rPr>
                <w:sz w:val="28"/>
                <w:szCs w:val="28"/>
              </w:rPr>
            </w:pPr>
            <w:r w:rsidRPr="00D3384B">
              <w:rPr>
                <w:sz w:val="28"/>
                <w:szCs w:val="28"/>
              </w:rPr>
              <w:t>-</w:t>
            </w:r>
          </w:p>
        </w:tc>
      </w:tr>
    </w:tbl>
    <w:p w14:paraId="282A1C83" w14:textId="77777777" w:rsidR="00306773" w:rsidRDefault="00306773" w:rsidP="00306773">
      <w:pPr>
        <w:jc w:val="both"/>
        <w:rPr>
          <w:sz w:val="28"/>
          <w:szCs w:val="28"/>
        </w:rPr>
      </w:pPr>
    </w:p>
    <w:p w14:paraId="72948F73" w14:textId="77777777" w:rsidR="00E15FA8" w:rsidRDefault="00E15FA8" w:rsidP="00E15FA8">
      <w:pPr>
        <w:pStyle w:val="affffe"/>
        <w:widowControl w:val="0"/>
        <w:spacing w:before="0" w:after="0" w:line="240" w:lineRule="auto"/>
      </w:pPr>
      <w:bookmarkStart w:id="11" w:name="_Toc449918452"/>
      <w:r>
        <w:t>Мониторинг физических факторов среды обитания</w:t>
      </w:r>
      <w:bookmarkEnd w:id="11"/>
      <w:r>
        <w:t>.</w:t>
      </w:r>
    </w:p>
    <w:p w14:paraId="48502204" w14:textId="77777777" w:rsidR="00E15FA8" w:rsidRDefault="00E15FA8" w:rsidP="00E15FA8">
      <w:pPr>
        <w:pStyle w:val="affffe"/>
        <w:widowControl w:val="0"/>
        <w:spacing w:before="0" w:after="0" w:line="240" w:lineRule="auto"/>
      </w:pPr>
    </w:p>
    <w:p w14:paraId="4535DB61" w14:textId="77777777" w:rsidR="00E15FA8" w:rsidRDefault="00E15FA8" w:rsidP="00E15FA8">
      <w:pPr>
        <w:ind w:firstLine="709"/>
        <w:jc w:val="both"/>
        <w:rPr>
          <w:sz w:val="28"/>
          <w:szCs w:val="28"/>
        </w:rPr>
      </w:pPr>
      <w:r>
        <w:rPr>
          <w:sz w:val="28"/>
          <w:szCs w:val="28"/>
        </w:rPr>
        <w:t xml:space="preserve">Проблема физической безопасности населения по отношению воздействия источников физических факторов неионизирующей природы возрастает с каждым годом в связи ростом числа объектов – источников физических факторов: новых видов связи, компьютеров и т.д. Вычислительная техника становится все более значимым источником воздействия ЭМП на население, и в том числе на детей и подростков. Санитарно-эпидемиологический  надзор за источниками потенциально опасных физических факторов неионизирующей природы осуществляется  на предприятиях, на территории вокруг промышленных объектов, на территории населенных мест, в жилых и общественных зданиях, в учебных заведениях, детских и лечебно-профилактических  учреждениях.                                    </w:t>
      </w:r>
    </w:p>
    <w:p w14:paraId="3E2DEF9B" w14:textId="77777777" w:rsidR="00E15FA8" w:rsidRDefault="00E15FA8" w:rsidP="00E15FA8">
      <w:pPr>
        <w:ind w:firstLine="709"/>
        <w:jc w:val="both"/>
        <w:rPr>
          <w:sz w:val="28"/>
          <w:szCs w:val="28"/>
        </w:rPr>
      </w:pPr>
      <w:r>
        <w:rPr>
          <w:sz w:val="28"/>
          <w:szCs w:val="28"/>
        </w:rPr>
        <w:t xml:space="preserve">Обстановка по их воздействию продолжала оставаться неблагоприятной, что наиболее выражено в условиях производства. </w:t>
      </w:r>
    </w:p>
    <w:p w14:paraId="034DDF36" w14:textId="77777777" w:rsidR="00E15FA8" w:rsidRDefault="00E15FA8" w:rsidP="00E15FA8">
      <w:pPr>
        <w:ind w:firstLine="709"/>
        <w:jc w:val="both"/>
        <w:rPr>
          <w:sz w:val="28"/>
          <w:szCs w:val="28"/>
        </w:rPr>
      </w:pPr>
      <w:r>
        <w:rPr>
          <w:sz w:val="28"/>
          <w:szCs w:val="28"/>
        </w:rPr>
        <w:t xml:space="preserve"> Из общего числа обследованных объектов в ходе осуществления надзорных мероприятий, совместных проверок с прокуратурой Республики Адыгея и производственного контроля не отвечало санитарно-гигиеническим требованиям по уровню шума – 13,46%, по уровню вибрации – 0,96%, по параметрам микроклимата – 4,6%, по параметрам освещенности - 2,27%, по уровням электромагнитного излучения – 2,63%, по содержанию вредных веществ в воздухе рабочей зоны - 0,5% объектов (таблица № 35).</w:t>
      </w:r>
    </w:p>
    <w:p w14:paraId="5D78BC2F" w14:textId="77777777" w:rsidR="00E15FA8" w:rsidRDefault="00E15FA8" w:rsidP="00E15FA8">
      <w:pPr>
        <w:jc w:val="right"/>
        <w:rPr>
          <w:sz w:val="28"/>
          <w:szCs w:val="28"/>
        </w:rPr>
      </w:pPr>
      <w:r>
        <w:rPr>
          <w:sz w:val="28"/>
          <w:szCs w:val="28"/>
        </w:rPr>
        <w:t>Таблица 3</w:t>
      </w:r>
      <w:r w:rsidR="002E1D65">
        <w:rPr>
          <w:sz w:val="28"/>
          <w:szCs w:val="28"/>
        </w:rPr>
        <w:t>8</w:t>
      </w:r>
    </w:p>
    <w:p w14:paraId="7BD83F4C" w14:textId="77777777" w:rsidR="00E15FA8" w:rsidRDefault="00E15FA8" w:rsidP="00E15FA8">
      <w:pPr>
        <w:jc w:val="right"/>
        <w:rPr>
          <w:sz w:val="26"/>
          <w:szCs w:val="26"/>
        </w:rPr>
      </w:pPr>
    </w:p>
    <w:p w14:paraId="320150DA" w14:textId="77777777" w:rsidR="00E15FA8" w:rsidRDefault="00E15FA8" w:rsidP="00E15FA8">
      <w:pPr>
        <w:jc w:val="center"/>
        <w:rPr>
          <w:b/>
          <w:sz w:val="26"/>
          <w:szCs w:val="26"/>
        </w:rPr>
      </w:pPr>
      <w:r>
        <w:rPr>
          <w:b/>
          <w:sz w:val="26"/>
          <w:szCs w:val="26"/>
        </w:rPr>
        <w:t xml:space="preserve">Количество замеров физических факторов за период 2015-2017 гг. </w:t>
      </w:r>
    </w:p>
    <w:tbl>
      <w:tblPr>
        <w:tblW w:w="99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1229"/>
        <w:gridCol w:w="1230"/>
        <w:gridCol w:w="1230"/>
        <w:gridCol w:w="1229"/>
        <w:gridCol w:w="1230"/>
        <w:gridCol w:w="1230"/>
      </w:tblGrid>
      <w:tr w:rsidR="00E15FA8" w14:paraId="4E97C312" w14:textId="77777777" w:rsidTr="00480A19">
        <w:tc>
          <w:tcPr>
            <w:tcW w:w="2552" w:type="dxa"/>
            <w:tcBorders>
              <w:top w:val="single" w:sz="4" w:space="0" w:color="auto"/>
              <w:left w:val="single" w:sz="4" w:space="0" w:color="auto"/>
              <w:bottom w:val="single" w:sz="4" w:space="0" w:color="auto"/>
              <w:right w:val="single" w:sz="4" w:space="0" w:color="auto"/>
            </w:tcBorders>
            <w:hideMark/>
          </w:tcPr>
          <w:p w14:paraId="778799FA" w14:textId="77777777" w:rsidR="00E15FA8" w:rsidRDefault="00E15FA8" w:rsidP="00480A19">
            <w:pPr>
              <w:jc w:val="center"/>
              <w:rPr>
                <w:b/>
              </w:rPr>
            </w:pPr>
            <w:r>
              <w:rPr>
                <w:b/>
              </w:rPr>
              <w:t>год</w:t>
            </w:r>
          </w:p>
        </w:tc>
        <w:tc>
          <w:tcPr>
            <w:tcW w:w="1229" w:type="dxa"/>
            <w:tcBorders>
              <w:top w:val="single" w:sz="4" w:space="0" w:color="auto"/>
              <w:left w:val="single" w:sz="4" w:space="0" w:color="auto"/>
              <w:bottom w:val="single" w:sz="4" w:space="0" w:color="auto"/>
              <w:right w:val="single" w:sz="4" w:space="0" w:color="auto"/>
            </w:tcBorders>
            <w:hideMark/>
          </w:tcPr>
          <w:p w14:paraId="282B0368" w14:textId="77777777" w:rsidR="00E15FA8" w:rsidRDefault="00E15FA8" w:rsidP="00480A19">
            <w:pPr>
              <w:jc w:val="center"/>
              <w:rPr>
                <w:b/>
              </w:rPr>
            </w:pPr>
            <w:r>
              <w:rPr>
                <w:b/>
              </w:rPr>
              <w:t>шум</w:t>
            </w:r>
          </w:p>
        </w:tc>
        <w:tc>
          <w:tcPr>
            <w:tcW w:w="1230" w:type="dxa"/>
            <w:tcBorders>
              <w:top w:val="single" w:sz="4" w:space="0" w:color="auto"/>
              <w:left w:val="single" w:sz="4" w:space="0" w:color="auto"/>
              <w:bottom w:val="single" w:sz="4" w:space="0" w:color="auto"/>
              <w:right w:val="single" w:sz="4" w:space="0" w:color="auto"/>
            </w:tcBorders>
            <w:hideMark/>
          </w:tcPr>
          <w:p w14:paraId="152E82BA" w14:textId="77777777" w:rsidR="00E15FA8" w:rsidRDefault="00E15FA8" w:rsidP="00480A19">
            <w:pPr>
              <w:jc w:val="center"/>
              <w:rPr>
                <w:b/>
              </w:rPr>
            </w:pPr>
            <w:r>
              <w:rPr>
                <w:b/>
              </w:rPr>
              <w:t>вибрация</w:t>
            </w:r>
          </w:p>
        </w:tc>
        <w:tc>
          <w:tcPr>
            <w:tcW w:w="1230" w:type="dxa"/>
            <w:tcBorders>
              <w:top w:val="single" w:sz="4" w:space="0" w:color="auto"/>
              <w:left w:val="single" w:sz="4" w:space="0" w:color="auto"/>
              <w:bottom w:val="single" w:sz="4" w:space="0" w:color="auto"/>
              <w:right w:val="single" w:sz="4" w:space="0" w:color="auto"/>
            </w:tcBorders>
            <w:hideMark/>
          </w:tcPr>
          <w:p w14:paraId="3459DA29" w14:textId="77777777" w:rsidR="00E15FA8" w:rsidRDefault="00E15FA8" w:rsidP="00480A19">
            <w:pPr>
              <w:jc w:val="center"/>
              <w:rPr>
                <w:b/>
              </w:rPr>
            </w:pPr>
            <w:r>
              <w:rPr>
                <w:b/>
              </w:rPr>
              <w:t>микроклимат</w:t>
            </w:r>
          </w:p>
        </w:tc>
        <w:tc>
          <w:tcPr>
            <w:tcW w:w="1229" w:type="dxa"/>
            <w:tcBorders>
              <w:top w:val="single" w:sz="4" w:space="0" w:color="auto"/>
              <w:left w:val="single" w:sz="4" w:space="0" w:color="auto"/>
              <w:bottom w:val="single" w:sz="4" w:space="0" w:color="auto"/>
              <w:right w:val="single" w:sz="4" w:space="0" w:color="auto"/>
            </w:tcBorders>
            <w:hideMark/>
          </w:tcPr>
          <w:p w14:paraId="76132065" w14:textId="77777777" w:rsidR="00E15FA8" w:rsidRDefault="00E15FA8" w:rsidP="00480A19">
            <w:pPr>
              <w:jc w:val="center"/>
              <w:rPr>
                <w:b/>
              </w:rPr>
            </w:pPr>
            <w:r>
              <w:rPr>
                <w:b/>
              </w:rPr>
              <w:t>освещенность</w:t>
            </w:r>
          </w:p>
        </w:tc>
        <w:tc>
          <w:tcPr>
            <w:tcW w:w="1230" w:type="dxa"/>
            <w:tcBorders>
              <w:top w:val="single" w:sz="4" w:space="0" w:color="auto"/>
              <w:left w:val="single" w:sz="4" w:space="0" w:color="auto"/>
              <w:bottom w:val="single" w:sz="4" w:space="0" w:color="auto"/>
              <w:right w:val="single" w:sz="4" w:space="0" w:color="auto"/>
            </w:tcBorders>
            <w:hideMark/>
          </w:tcPr>
          <w:p w14:paraId="56CECA29" w14:textId="77777777" w:rsidR="00E15FA8" w:rsidRDefault="00E15FA8" w:rsidP="00480A19">
            <w:pPr>
              <w:jc w:val="center"/>
              <w:rPr>
                <w:b/>
              </w:rPr>
            </w:pPr>
            <w:r>
              <w:rPr>
                <w:b/>
              </w:rPr>
              <w:t>ЭМИ</w:t>
            </w:r>
          </w:p>
        </w:tc>
        <w:tc>
          <w:tcPr>
            <w:tcW w:w="1230" w:type="dxa"/>
            <w:tcBorders>
              <w:top w:val="single" w:sz="4" w:space="0" w:color="auto"/>
              <w:left w:val="single" w:sz="4" w:space="0" w:color="auto"/>
              <w:bottom w:val="single" w:sz="4" w:space="0" w:color="auto"/>
              <w:right w:val="single" w:sz="4" w:space="0" w:color="auto"/>
            </w:tcBorders>
            <w:hideMark/>
          </w:tcPr>
          <w:p w14:paraId="562E7051" w14:textId="77777777" w:rsidR="00E15FA8" w:rsidRDefault="00E15FA8" w:rsidP="00480A19">
            <w:pPr>
              <w:jc w:val="center"/>
              <w:rPr>
                <w:b/>
              </w:rPr>
            </w:pPr>
            <w:r>
              <w:rPr>
                <w:b/>
              </w:rPr>
              <w:t>прочее</w:t>
            </w:r>
          </w:p>
        </w:tc>
      </w:tr>
      <w:tr w:rsidR="00E15FA8" w14:paraId="067E2ABB" w14:textId="77777777" w:rsidTr="00480A19">
        <w:tc>
          <w:tcPr>
            <w:tcW w:w="2552" w:type="dxa"/>
            <w:tcBorders>
              <w:top w:val="single" w:sz="4" w:space="0" w:color="auto"/>
              <w:left w:val="single" w:sz="4" w:space="0" w:color="auto"/>
              <w:bottom w:val="single" w:sz="4" w:space="0" w:color="auto"/>
              <w:right w:val="single" w:sz="4" w:space="0" w:color="auto"/>
            </w:tcBorders>
            <w:hideMark/>
          </w:tcPr>
          <w:p w14:paraId="2F2355BE" w14:textId="77777777" w:rsidR="00E15FA8" w:rsidRDefault="00E15FA8" w:rsidP="00480A19">
            <w:pPr>
              <w:jc w:val="both"/>
              <w:rPr>
                <w:b/>
              </w:rPr>
            </w:pPr>
            <w:r>
              <w:rPr>
                <w:b/>
                <w:lang w:val="en-US"/>
              </w:rPr>
              <w:t>201</w:t>
            </w:r>
            <w:r>
              <w:rPr>
                <w:b/>
              </w:rPr>
              <w:t>5</w:t>
            </w:r>
          </w:p>
        </w:tc>
        <w:tc>
          <w:tcPr>
            <w:tcW w:w="1229" w:type="dxa"/>
            <w:tcBorders>
              <w:top w:val="single" w:sz="4" w:space="0" w:color="auto"/>
              <w:left w:val="single" w:sz="4" w:space="0" w:color="auto"/>
              <w:bottom w:val="single" w:sz="4" w:space="0" w:color="auto"/>
              <w:right w:val="single" w:sz="4" w:space="0" w:color="auto"/>
            </w:tcBorders>
            <w:hideMark/>
          </w:tcPr>
          <w:p w14:paraId="799D2972" w14:textId="77777777" w:rsidR="00E15FA8" w:rsidRDefault="00E15FA8" w:rsidP="00480A19">
            <w:pPr>
              <w:jc w:val="center"/>
            </w:pPr>
            <w:r>
              <w:t>524</w:t>
            </w:r>
          </w:p>
        </w:tc>
        <w:tc>
          <w:tcPr>
            <w:tcW w:w="1230" w:type="dxa"/>
            <w:tcBorders>
              <w:top w:val="single" w:sz="4" w:space="0" w:color="auto"/>
              <w:left w:val="single" w:sz="4" w:space="0" w:color="auto"/>
              <w:bottom w:val="single" w:sz="4" w:space="0" w:color="auto"/>
              <w:right w:val="single" w:sz="4" w:space="0" w:color="auto"/>
            </w:tcBorders>
            <w:hideMark/>
          </w:tcPr>
          <w:p w14:paraId="1D4BE8F0" w14:textId="77777777" w:rsidR="00E15FA8" w:rsidRDefault="00E15FA8" w:rsidP="00480A19">
            <w:pPr>
              <w:jc w:val="center"/>
            </w:pPr>
            <w:r>
              <w:t>448</w:t>
            </w:r>
          </w:p>
        </w:tc>
        <w:tc>
          <w:tcPr>
            <w:tcW w:w="1230" w:type="dxa"/>
            <w:tcBorders>
              <w:top w:val="single" w:sz="4" w:space="0" w:color="auto"/>
              <w:left w:val="single" w:sz="4" w:space="0" w:color="auto"/>
              <w:bottom w:val="single" w:sz="4" w:space="0" w:color="auto"/>
              <w:right w:val="single" w:sz="4" w:space="0" w:color="auto"/>
            </w:tcBorders>
            <w:hideMark/>
          </w:tcPr>
          <w:p w14:paraId="0433EFAC" w14:textId="77777777" w:rsidR="00E15FA8" w:rsidRDefault="00E15FA8" w:rsidP="00480A19">
            <w:pPr>
              <w:jc w:val="center"/>
            </w:pPr>
            <w:r>
              <w:t>6427</w:t>
            </w:r>
          </w:p>
        </w:tc>
        <w:tc>
          <w:tcPr>
            <w:tcW w:w="1229" w:type="dxa"/>
            <w:tcBorders>
              <w:top w:val="single" w:sz="4" w:space="0" w:color="auto"/>
              <w:left w:val="single" w:sz="4" w:space="0" w:color="auto"/>
              <w:bottom w:val="single" w:sz="4" w:space="0" w:color="auto"/>
              <w:right w:val="single" w:sz="4" w:space="0" w:color="auto"/>
            </w:tcBorders>
            <w:hideMark/>
          </w:tcPr>
          <w:p w14:paraId="577E3A9A" w14:textId="77777777" w:rsidR="00E15FA8" w:rsidRDefault="00E15FA8" w:rsidP="00480A19">
            <w:pPr>
              <w:jc w:val="center"/>
            </w:pPr>
            <w:r>
              <w:t>4283</w:t>
            </w:r>
          </w:p>
        </w:tc>
        <w:tc>
          <w:tcPr>
            <w:tcW w:w="1230" w:type="dxa"/>
            <w:tcBorders>
              <w:top w:val="single" w:sz="4" w:space="0" w:color="auto"/>
              <w:left w:val="single" w:sz="4" w:space="0" w:color="auto"/>
              <w:bottom w:val="single" w:sz="4" w:space="0" w:color="auto"/>
              <w:right w:val="single" w:sz="4" w:space="0" w:color="auto"/>
            </w:tcBorders>
            <w:hideMark/>
          </w:tcPr>
          <w:p w14:paraId="209B0ABA" w14:textId="77777777" w:rsidR="00E15FA8" w:rsidRDefault="00E15FA8" w:rsidP="00480A19">
            <w:pPr>
              <w:jc w:val="center"/>
            </w:pPr>
            <w:r>
              <w:t>2448</w:t>
            </w:r>
          </w:p>
        </w:tc>
        <w:tc>
          <w:tcPr>
            <w:tcW w:w="1230" w:type="dxa"/>
            <w:tcBorders>
              <w:top w:val="single" w:sz="4" w:space="0" w:color="auto"/>
              <w:left w:val="single" w:sz="4" w:space="0" w:color="auto"/>
              <w:bottom w:val="single" w:sz="4" w:space="0" w:color="auto"/>
              <w:right w:val="single" w:sz="4" w:space="0" w:color="auto"/>
            </w:tcBorders>
            <w:hideMark/>
          </w:tcPr>
          <w:p w14:paraId="76F740CF" w14:textId="77777777" w:rsidR="00E15FA8" w:rsidRDefault="00E15FA8" w:rsidP="00480A19">
            <w:pPr>
              <w:jc w:val="center"/>
            </w:pPr>
            <w:r>
              <w:t>2144</w:t>
            </w:r>
          </w:p>
        </w:tc>
      </w:tr>
      <w:tr w:rsidR="00E15FA8" w14:paraId="11B26F1A" w14:textId="77777777" w:rsidTr="00480A19">
        <w:tc>
          <w:tcPr>
            <w:tcW w:w="2552" w:type="dxa"/>
            <w:tcBorders>
              <w:top w:val="single" w:sz="4" w:space="0" w:color="auto"/>
              <w:left w:val="single" w:sz="4" w:space="0" w:color="auto"/>
              <w:bottom w:val="single" w:sz="4" w:space="0" w:color="auto"/>
              <w:right w:val="single" w:sz="4" w:space="0" w:color="auto"/>
            </w:tcBorders>
            <w:hideMark/>
          </w:tcPr>
          <w:p w14:paraId="313A0035" w14:textId="77777777" w:rsidR="00E15FA8" w:rsidRDefault="00E15FA8" w:rsidP="00480A19">
            <w:pPr>
              <w:jc w:val="both"/>
              <w:rPr>
                <w:b/>
              </w:rPr>
            </w:pPr>
            <w:r>
              <w:rPr>
                <w:b/>
              </w:rPr>
              <w:t>2016</w:t>
            </w:r>
          </w:p>
        </w:tc>
        <w:tc>
          <w:tcPr>
            <w:tcW w:w="1229" w:type="dxa"/>
            <w:tcBorders>
              <w:top w:val="single" w:sz="4" w:space="0" w:color="auto"/>
              <w:left w:val="single" w:sz="4" w:space="0" w:color="auto"/>
              <w:bottom w:val="single" w:sz="4" w:space="0" w:color="auto"/>
              <w:right w:val="single" w:sz="4" w:space="0" w:color="auto"/>
            </w:tcBorders>
            <w:hideMark/>
          </w:tcPr>
          <w:p w14:paraId="1926B48B" w14:textId="77777777" w:rsidR="00E15FA8" w:rsidRDefault="00E15FA8" w:rsidP="00480A19">
            <w:pPr>
              <w:jc w:val="center"/>
            </w:pPr>
            <w:r>
              <w:t>701</w:t>
            </w:r>
          </w:p>
        </w:tc>
        <w:tc>
          <w:tcPr>
            <w:tcW w:w="1230" w:type="dxa"/>
            <w:tcBorders>
              <w:top w:val="single" w:sz="4" w:space="0" w:color="auto"/>
              <w:left w:val="single" w:sz="4" w:space="0" w:color="auto"/>
              <w:bottom w:val="single" w:sz="4" w:space="0" w:color="auto"/>
              <w:right w:val="single" w:sz="4" w:space="0" w:color="auto"/>
            </w:tcBorders>
            <w:hideMark/>
          </w:tcPr>
          <w:p w14:paraId="7CE8F050" w14:textId="77777777" w:rsidR="00E15FA8" w:rsidRDefault="00E15FA8" w:rsidP="00480A19">
            <w:pPr>
              <w:jc w:val="center"/>
            </w:pPr>
            <w:r>
              <w:t>510</w:t>
            </w:r>
          </w:p>
        </w:tc>
        <w:tc>
          <w:tcPr>
            <w:tcW w:w="1230" w:type="dxa"/>
            <w:tcBorders>
              <w:top w:val="single" w:sz="4" w:space="0" w:color="auto"/>
              <w:left w:val="single" w:sz="4" w:space="0" w:color="auto"/>
              <w:bottom w:val="single" w:sz="4" w:space="0" w:color="auto"/>
              <w:right w:val="single" w:sz="4" w:space="0" w:color="auto"/>
            </w:tcBorders>
            <w:hideMark/>
          </w:tcPr>
          <w:p w14:paraId="0F5839A2" w14:textId="77777777" w:rsidR="00E15FA8" w:rsidRDefault="00E15FA8" w:rsidP="00480A19">
            <w:pPr>
              <w:jc w:val="center"/>
            </w:pPr>
            <w:r>
              <w:t>7183</w:t>
            </w:r>
          </w:p>
        </w:tc>
        <w:tc>
          <w:tcPr>
            <w:tcW w:w="1229" w:type="dxa"/>
            <w:tcBorders>
              <w:top w:val="single" w:sz="4" w:space="0" w:color="auto"/>
              <w:left w:val="single" w:sz="4" w:space="0" w:color="auto"/>
              <w:bottom w:val="single" w:sz="4" w:space="0" w:color="auto"/>
              <w:right w:val="single" w:sz="4" w:space="0" w:color="auto"/>
            </w:tcBorders>
            <w:hideMark/>
          </w:tcPr>
          <w:p w14:paraId="46A7A609" w14:textId="77777777" w:rsidR="00E15FA8" w:rsidRDefault="00E15FA8" w:rsidP="00480A19">
            <w:pPr>
              <w:jc w:val="center"/>
            </w:pPr>
            <w:r>
              <w:t>5180</w:t>
            </w:r>
          </w:p>
        </w:tc>
        <w:tc>
          <w:tcPr>
            <w:tcW w:w="1230" w:type="dxa"/>
            <w:tcBorders>
              <w:top w:val="single" w:sz="4" w:space="0" w:color="auto"/>
              <w:left w:val="single" w:sz="4" w:space="0" w:color="auto"/>
              <w:bottom w:val="single" w:sz="4" w:space="0" w:color="auto"/>
              <w:right w:val="single" w:sz="4" w:space="0" w:color="auto"/>
            </w:tcBorders>
            <w:hideMark/>
          </w:tcPr>
          <w:p w14:paraId="28998B3A" w14:textId="77777777" w:rsidR="00E15FA8" w:rsidRDefault="00E15FA8" w:rsidP="00480A19">
            <w:pPr>
              <w:jc w:val="center"/>
            </w:pPr>
            <w:r>
              <w:t>2381</w:t>
            </w:r>
          </w:p>
        </w:tc>
        <w:tc>
          <w:tcPr>
            <w:tcW w:w="1230" w:type="dxa"/>
            <w:tcBorders>
              <w:top w:val="single" w:sz="4" w:space="0" w:color="auto"/>
              <w:left w:val="single" w:sz="4" w:space="0" w:color="auto"/>
              <w:bottom w:val="single" w:sz="4" w:space="0" w:color="auto"/>
              <w:right w:val="single" w:sz="4" w:space="0" w:color="auto"/>
            </w:tcBorders>
            <w:hideMark/>
          </w:tcPr>
          <w:p w14:paraId="257EEF63" w14:textId="77777777" w:rsidR="00E15FA8" w:rsidRDefault="00E15FA8" w:rsidP="00480A19">
            <w:pPr>
              <w:jc w:val="center"/>
            </w:pPr>
            <w:r>
              <w:t>4330</w:t>
            </w:r>
          </w:p>
        </w:tc>
      </w:tr>
      <w:tr w:rsidR="00E15FA8" w14:paraId="11DAC327" w14:textId="77777777" w:rsidTr="00480A19">
        <w:tc>
          <w:tcPr>
            <w:tcW w:w="2552" w:type="dxa"/>
            <w:tcBorders>
              <w:top w:val="single" w:sz="4" w:space="0" w:color="auto"/>
              <w:left w:val="single" w:sz="4" w:space="0" w:color="auto"/>
              <w:bottom w:val="single" w:sz="4" w:space="0" w:color="auto"/>
              <w:right w:val="single" w:sz="4" w:space="0" w:color="auto"/>
            </w:tcBorders>
          </w:tcPr>
          <w:p w14:paraId="055CEC86" w14:textId="77777777" w:rsidR="00E15FA8" w:rsidRDefault="00E15FA8" w:rsidP="00480A19">
            <w:pPr>
              <w:jc w:val="both"/>
              <w:rPr>
                <w:b/>
              </w:rPr>
            </w:pPr>
            <w:r>
              <w:rPr>
                <w:b/>
              </w:rPr>
              <w:t>2017</w:t>
            </w:r>
          </w:p>
        </w:tc>
        <w:tc>
          <w:tcPr>
            <w:tcW w:w="1229" w:type="dxa"/>
            <w:tcBorders>
              <w:top w:val="single" w:sz="4" w:space="0" w:color="auto"/>
              <w:left w:val="single" w:sz="4" w:space="0" w:color="auto"/>
              <w:bottom w:val="single" w:sz="4" w:space="0" w:color="auto"/>
              <w:right w:val="single" w:sz="4" w:space="0" w:color="auto"/>
            </w:tcBorders>
          </w:tcPr>
          <w:p w14:paraId="58EA8D5F" w14:textId="77777777" w:rsidR="00E15FA8" w:rsidRDefault="00E15FA8" w:rsidP="00480A19">
            <w:pPr>
              <w:jc w:val="center"/>
            </w:pPr>
            <w:r>
              <w:t>579</w:t>
            </w:r>
          </w:p>
        </w:tc>
        <w:tc>
          <w:tcPr>
            <w:tcW w:w="1230" w:type="dxa"/>
            <w:tcBorders>
              <w:top w:val="single" w:sz="4" w:space="0" w:color="auto"/>
              <w:left w:val="single" w:sz="4" w:space="0" w:color="auto"/>
              <w:bottom w:val="single" w:sz="4" w:space="0" w:color="auto"/>
              <w:right w:val="single" w:sz="4" w:space="0" w:color="auto"/>
            </w:tcBorders>
          </w:tcPr>
          <w:p w14:paraId="393E544C" w14:textId="77777777" w:rsidR="00E15FA8" w:rsidRDefault="00E15FA8" w:rsidP="00480A19">
            <w:pPr>
              <w:jc w:val="center"/>
            </w:pPr>
            <w:r>
              <w:t>505</w:t>
            </w:r>
          </w:p>
        </w:tc>
        <w:tc>
          <w:tcPr>
            <w:tcW w:w="1230" w:type="dxa"/>
            <w:tcBorders>
              <w:top w:val="single" w:sz="4" w:space="0" w:color="auto"/>
              <w:left w:val="single" w:sz="4" w:space="0" w:color="auto"/>
              <w:bottom w:val="single" w:sz="4" w:space="0" w:color="auto"/>
              <w:right w:val="single" w:sz="4" w:space="0" w:color="auto"/>
            </w:tcBorders>
          </w:tcPr>
          <w:p w14:paraId="2734B8D5" w14:textId="77777777" w:rsidR="00E15FA8" w:rsidRDefault="00E15FA8" w:rsidP="00480A19">
            <w:pPr>
              <w:jc w:val="center"/>
            </w:pPr>
            <w:r>
              <w:t>7151</w:t>
            </w:r>
          </w:p>
        </w:tc>
        <w:tc>
          <w:tcPr>
            <w:tcW w:w="1229" w:type="dxa"/>
            <w:tcBorders>
              <w:top w:val="single" w:sz="4" w:space="0" w:color="auto"/>
              <w:left w:val="single" w:sz="4" w:space="0" w:color="auto"/>
              <w:bottom w:val="single" w:sz="4" w:space="0" w:color="auto"/>
              <w:right w:val="single" w:sz="4" w:space="0" w:color="auto"/>
            </w:tcBorders>
          </w:tcPr>
          <w:p w14:paraId="2CA39953" w14:textId="77777777" w:rsidR="00E15FA8" w:rsidRDefault="00E15FA8" w:rsidP="00480A19">
            <w:pPr>
              <w:jc w:val="center"/>
            </w:pPr>
            <w:r>
              <w:t>5101</w:t>
            </w:r>
          </w:p>
        </w:tc>
        <w:tc>
          <w:tcPr>
            <w:tcW w:w="1230" w:type="dxa"/>
            <w:tcBorders>
              <w:top w:val="single" w:sz="4" w:space="0" w:color="auto"/>
              <w:left w:val="single" w:sz="4" w:space="0" w:color="auto"/>
              <w:bottom w:val="single" w:sz="4" w:space="0" w:color="auto"/>
              <w:right w:val="single" w:sz="4" w:space="0" w:color="auto"/>
            </w:tcBorders>
          </w:tcPr>
          <w:p w14:paraId="1B3DC5BE" w14:textId="77777777" w:rsidR="00E15FA8" w:rsidRDefault="00E15FA8" w:rsidP="00480A19">
            <w:pPr>
              <w:jc w:val="center"/>
            </w:pPr>
            <w:r>
              <w:t>1167</w:t>
            </w:r>
          </w:p>
        </w:tc>
        <w:tc>
          <w:tcPr>
            <w:tcW w:w="1230" w:type="dxa"/>
            <w:tcBorders>
              <w:top w:val="single" w:sz="4" w:space="0" w:color="auto"/>
              <w:left w:val="single" w:sz="4" w:space="0" w:color="auto"/>
              <w:bottom w:val="single" w:sz="4" w:space="0" w:color="auto"/>
              <w:right w:val="single" w:sz="4" w:space="0" w:color="auto"/>
            </w:tcBorders>
          </w:tcPr>
          <w:p w14:paraId="2BD7D388" w14:textId="77777777" w:rsidR="00E15FA8" w:rsidRDefault="00E15FA8" w:rsidP="00480A19">
            <w:pPr>
              <w:jc w:val="center"/>
            </w:pPr>
            <w:r>
              <w:t>4170</w:t>
            </w:r>
          </w:p>
        </w:tc>
      </w:tr>
      <w:tr w:rsidR="00E15FA8" w14:paraId="21E6B006" w14:textId="77777777" w:rsidTr="00480A19">
        <w:tc>
          <w:tcPr>
            <w:tcW w:w="2552" w:type="dxa"/>
            <w:tcBorders>
              <w:top w:val="single" w:sz="4" w:space="0" w:color="auto"/>
              <w:left w:val="single" w:sz="4" w:space="0" w:color="auto"/>
              <w:bottom w:val="single" w:sz="4" w:space="0" w:color="auto"/>
              <w:right w:val="single" w:sz="4" w:space="0" w:color="auto"/>
            </w:tcBorders>
            <w:hideMark/>
          </w:tcPr>
          <w:p w14:paraId="107D723B" w14:textId="77777777" w:rsidR="00E15FA8" w:rsidRDefault="00E15FA8" w:rsidP="00480A19">
            <w:pPr>
              <w:jc w:val="both"/>
              <w:rPr>
                <w:b/>
              </w:rPr>
            </w:pPr>
            <w:r>
              <w:rPr>
                <w:b/>
              </w:rPr>
              <w:t>Темп прироста к 2015г. (%)</w:t>
            </w:r>
          </w:p>
        </w:tc>
        <w:tc>
          <w:tcPr>
            <w:tcW w:w="1229" w:type="dxa"/>
            <w:tcBorders>
              <w:top w:val="single" w:sz="4" w:space="0" w:color="auto"/>
              <w:left w:val="single" w:sz="4" w:space="0" w:color="auto"/>
              <w:bottom w:val="single" w:sz="4" w:space="0" w:color="auto"/>
              <w:right w:val="single" w:sz="4" w:space="0" w:color="auto"/>
            </w:tcBorders>
            <w:hideMark/>
          </w:tcPr>
          <w:p w14:paraId="37940AB7" w14:textId="77777777" w:rsidR="00E15FA8" w:rsidRDefault="00E15FA8" w:rsidP="00480A19">
            <w:pPr>
              <w:jc w:val="center"/>
            </w:pPr>
            <w:r>
              <w:t>+10,5</w:t>
            </w:r>
          </w:p>
        </w:tc>
        <w:tc>
          <w:tcPr>
            <w:tcW w:w="1230" w:type="dxa"/>
            <w:tcBorders>
              <w:top w:val="single" w:sz="4" w:space="0" w:color="auto"/>
              <w:left w:val="single" w:sz="4" w:space="0" w:color="auto"/>
              <w:bottom w:val="single" w:sz="4" w:space="0" w:color="auto"/>
              <w:right w:val="single" w:sz="4" w:space="0" w:color="auto"/>
            </w:tcBorders>
            <w:hideMark/>
          </w:tcPr>
          <w:p w14:paraId="456BDAAF" w14:textId="77777777" w:rsidR="00E15FA8" w:rsidRDefault="00E15FA8" w:rsidP="00480A19">
            <w:pPr>
              <w:jc w:val="center"/>
            </w:pPr>
            <w:r>
              <w:t>+12,7</w:t>
            </w:r>
          </w:p>
        </w:tc>
        <w:tc>
          <w:tcPr>
            <w:tcW w:w="1230" w:type="dxa"/>
            <w:tcBorders>
              <w:top w:val="single" w:sz="4" w:space="0" w:color="auto"/>
              <w:left w:val="single" w:sz="4" w:space="0" w:color="auto"/>
              <w:bottom w:val="single" w:sz="4" w:space="0" w:color="auto"/>
              <w:right w:val="single" w:sz="4" w:space="0" w:color="auto"/>
            </w:tcBorders>
            <w:hideMark/>
          </w:tcPr>
          <w:p w14:paraId="55B13AFF" w14:textId="77777777" w:rsidR="00E15FA8" w:rsidRDefault="00E15FA8" w:rsidP="00480A19">
            <w:pPr>
              <w:jc w:val="center"/>
            </w:pPr>
            <w:r>
              <w:t>+11,3</w:t>
            </w:r>
          </w:p>
        </w:tc>
        <w:tc>
          <w:tcPr>
            <w:tcW w:w="1229" w:type="dxa"/>
            <w:tcBorders>
              <w:top w:val="single" w:sz="4" w:space="0" w:color="auto"/>
              <w:left w:val="single" w:sz="4" w:space="0" w:color="auto"/>
              <w:bottom w:val="single" w:sz="4" w:space="0" w:color="auto"/>
              <w:right w:val="single" w:sz="4" w:space="0" w:color="auto"/>
            </w:tcBorders>
            <w:hideMark/>
          </w:tcPr>
          <w:p w14:paraId="0B313729" w14:textId="77777777" w:rsidR="00E15FA8" w:rsidRDefault="00E15FA8" w:rsidP="00480A19">
            <w:pPr>
              <w:jc w:val="center"/>
            </w:pPr>
            <w:r>
              <w:t>+19,1</w:t>
            </w:r>
          </w:p>
        </w:tc>
        <w:tc>
          <w:tcPr>
            <w:tcW w:w="1230" w:type="dxa"/>
            <w:tcBorders>
              <w:top w:val="single" w:sz="4" w:space="0" w:color="auto"/>
              <w:left w:val="single" w:sz="4" w:space="0" w:color="auto"/>
              <w:bottom w:val="single" w:sz="4" w:space="0" w:color="auto"/>
              <w:right w:val="single" w:sz="4" w:space="0" w:color="auto"/>
            </w:tcBorders>
            <w:hideMark/>
          </w:tcPr>
          <w:p w14:paraId="7A1DD04C" w14:textId="77777777" w:rsidR="00E15FA8" w:rsidRDefault="00E15FA8" w:rsidP="00480A19">
            <w:pPr>
              <w:jc w:val="center"/>
            </w:pPr>
            <w:r>
              <w:t>-52,3</w:t>
            </w:r>
          </w:p>
        </w:tc>
        <w:tc>
          <w:tcPr>
            <w:tcW w:w="1230" w:type="dxa"/>
            <w:tcBorders>
              <w:top w:val="single" w:sz="4" w:space="0" w:color="auto"/>
              <w:left w:val="single" w:sz="4" w:space="0" w:color="auto"/>
              <w:bottom w:val="single" w:sz="4" w:space="0" w:color="auto"/>
              <w:right w:val="single" w:sz="4" w:space="0" w:color="auto"/>
            </w:tcBorders>
            <w:hideMark/>
          </w:tcPr>
          <w:p w14:paraId="64CCDA7C" w14:textId="77777777" w:rsidR="00E15FA8" w:rsidRDefault="00E15FA8" w:rsidP="00480A19">
            <w:pPr>
              <w:jc w:val="center"/>
            </w:pPr>
            <w:r>
              <w:t>+48,58</w:t>
            </w:r>
          </w:p>
        </w:tc>
      </w:tr>
    </w:tbl>
    <w:p w14:paraId="29FB9C04" w14:textId="77777777" w:rsidR="00E15FA8" w:rsidRDefault="00E15FA8" w:rsidP="00E15FA8">
      <w:pPr>
        <w:ind w:firstLine="708"/>
        <w:jc w:val="both"/>
        <w:rPr>
          <w:sz w:val="28"/>
          <w:szCs w:val="28"/>
        </w:rPr>
      </w:pPr>
    </w:p>
    <w:p w14:paraId="349D0405" w14:textId="77777777" w:rsidR="00E15FA8" w:rsidRPr="00CB3555" w:rsidRDefault="00E15FA8" w:rsidP="00E15FA8">
      <w:pPr>
        <w:ind w:firstLine="709"/>
        <w:jc w:val="both"/>
        <w:rPr>
          <w:sz w:val="28"/>
          <w:szCs w:val="28"/>
        </w:rPr>
      </w:pPr>
      <w:r>
        <w:rPr>
          <w:sz w:val="28"/>
          <w:szCs w:val="28"/>
        </w:rPr>
        <w:t>Наиболее выраженное неблагоприятное воздействие физических факторов, прежде всего шума, на организм работающих остается в деревообрабатывающей, строительной, пищевой промышленностях и сельском хозяйстве. Устанавливались вышеуказанные нарушения на таких объектах как ООО</w:t>
      </w:r>
      <w:r w:rsidRPr="002F0C81">
        <w:t xml:space="preserve"> </w:t>
      </w:r>
      <w:r w:rsidRPr="00CB3555">
        <w:rPr>
          <w:sz w:val="28"/>
          <w:szCs w:val="28"/>
        </w:rPr>
        <w:t>«Адыгейский комбикормовый завод», ЗАО «Радуга»,</w:t>
      </w:r>
      <w:r w:rsidRPr="00CB3555">
        <w:rPr>
          <w:snapToGrid w:val="0"/>
          <w:sz w:val="28"/>
          <w:szCs w:val="28"/>
        </w:rPr>
        <w:t xml:space="preserve"> </w:t>
      </w:r>
      <w:r w:rsidRPr="00CB3555">
        <w:rPr>
          <w:sz w:val="28"/>
          <w:szCs w:val="28"/>
        </w:rPr>
        <w:t xml:space="preserve">ОАО «ЗАРЕМ», ООО «Южгазэнерджи», ПАО «Кубаньэнерго» Адыгейские сети, ООО «Мамруко», ООО «Виктория», ЗАО «Молкомбинат Адыгейский», НАО «Киево-Жураки АПК», ФГБНУ «Адыгейский НИИСХ», ФГУП ППХ «Майкопское», ООО «Премиум». </w:t>
      </w:r>
    </w:p>
    <w:p w14:paraId="06B000FF" w14:textId="77777777" w:rsidR="00E15FA8" w:rsidRDefault="00E15FA8" w:rsidP="00E15FA8">
      <w:pPr>
        <w:ind w:firstLine="709"/>
        <w:jc w:val="both"/>
        <w:rPr>
          <w:sz w:val="28"/>
          <w:szCs w:val="28"/>
        </w:rPr>
      </w:pPr>
      <w:r>
        <w:rPr>
          <w:sz w:val="28"/>
          <w:szCs w:val="28"/>
        </w:rPr>
        <w:t>Главными причинами превышения допустимого уровня физических факторов на рабочих местах по-прежнему являются: износ машин, несовершенство технологических процессов и оборудования, а также недостаточная ответственность работодателей и руководителей производств за состоянием условий и охраны труда.</w:t>
      </w:r>
    </w:p>
    <w:p w14:paraId="2922ED90" w14:textId="77777777" w:rsidR="00E15FA8" w:rsidRDefault="00E15FA8" w:rsidP="00E15FA8">
      <w:pPr>
        <w:ind w:firstLine="709"/>
        <w:jc w:val="both"/>
        <w:rPr>
          <w:sz w:val="28"/>
          <w:szCs w:val="28"/>
        </w:rPr>
      </w:pPr>
      <w:r>
        <w:rPr>
          <w:sz w:val="28"/>
          <w:szCs w:val="28"/>
        </w:rPr>
        <w:t>Определенный вклад в ухудшение санитарно-эпидемиологической обстановки на промышленных предприятиях внесли ликвидация службы контроля и ведомственных санитарно-промышленных лабораторий, невыполнение планово-предупредительных работ, отсутствие программ производственного контроля, карт специальной оценки условий труда.</w:t>
      </w:r>
    </w:p>
    <w:p w14:paraId="3C006642" w14:textId="77777777" w:rsidR="00E15FA8" w:rsidRDefault="00E15FA8" w:rsidP="00E15FA8">
      <w:pPr>
        <w:ind w:firstLine="709"/>
        <w:jc w:val="both"/>
        <w:rPr>
          <w:sz w:val="28"/>
          <w:szCs w:val="28"/>
        </w:rPr>
      </w:pPr>
    </w:p>
    <w:p w14:paraId="765FCD9C" w14:textId="77777777" w:rsidR="00E15FA8" w:rsidRDefault="00E15FA8" w:rsidP="00E15FA8">
      <w:pPr>
        <w:ind w:firstLine="567"/>
        <w:jc w:val="right"/>
        <w:rPr>
          <w:sz w:val="28"/>
          <w:szCs w:val="28"/>
        </w:rPr>
      </w:pPr>
      <w:r>
        <w:rPr>
          <w:sz w:val="28"/>
          <w:szCs w:val="28"/>
        </w:rPr>
        <w:t>Таблица 3</w:t>
      </w:r>
      <w:r w:rsidR="002E1D65">
        <w:rPr>
          <w:sz w:val="28"/>
          <w:szCs w:val="28"/>
        </w:rPr>
        <w:t>9</w:t>
      </w:r>
    </w:p>
    <w:p w14:paraId="545FDF7E" w14:textId="77777777" w:rsidR="00E15FA8" w:rsidRDefault="00E15FA8" w:rsidP="00E15FA8">
      <w:pPr>
        <w:ind w:firstLine="567"/>
        <w:jc w:val="center"/>
        <w:rPr>
          <w:b/>
          <w:sz w:val="26"/>
          <w:szCs w:val="26"/>
        </w:rPr>
      </w:pPr>
      <w:r>
        <w:rPr>
          <w:b/>
          <w:sz w:val="26"/>
          <w:szCs w:val="26"/>
        </w:rPr>
        <w:t>Исследования физических факторов</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1"/>
        <w:gridCol w:w="1335"/>
        <w:gridCol w:w="1335"/>
        <w:gridCol w:w="1157"/>
        <w:gridCol w:w="1514"/>
      </w:tblGrid>
      <w:tr w:rsidR="00E15FA8" w14:paraId="220EC0ED" w14:textId="77777777" w:rsidTr="00480A19">
        <w:tc>
          <w:tcPr>
            <w:tcW w:w="4361" w:type="dxa"/>
            <w:tcBorders>
              <w:top w:val="single" w:sz="4" w:space="0" w:color="auto"/>
              <w:left w:val="single" w:sz="4" w:space="0" w:color="auto"/>
              <w:bottom w:val="single" w:sz="4" w:space="0" w:color="auto"/>
              <w:right w:val="single" w:sz="4" w:space="0" w:color="auto"/>
            </w:tcBorders>
            <w:hideMark/>
          </w:tcPr>
          <w:p w14:paraId="7D0DCE7E" w14:textId="77777777" w:rsidR="00E15FA8" w:rsidRDefault="00E15FA8" w:rsidP="00480A19">
            <w:pPr>
              <w:jc w:val="center"/>
              <w:rPr>
                <w:b/>
              </w:rPr>
            </w:pPr>
            <w:r>
              <w:rPr>
                <w:b/>
              </w:rPr>
              <w:t>Показатель</w:t>
            </w:r>
          </w:p>
        </w:tc>
        <w:tc>
          <w:tcPr>
            <w:tcW w:w="1335" w:type="dxa"/>
            <w:tcBorders>
              <w:top w:val="single" w:sz="4" w:space="0" w:color="auto"/>
              <w:left w:val="single" w:sz="4" w:space="0" w:color="auto"/>
              <w:bottom w:val="single" w:sz="4" w:space="0" w:color="auto"/>
              <w:right w:val="single" w:sz="4" w:space="0" w:color="auto"/>
            </w:tcBorders>
            <w:hideMark/>
          </w:tcPr>
          <w:p w14:paraId="15B7C34B" w14:textId="77777777" w:rsidR="00E15FA8" w:rsidRPr="00156A5C" w:rsidRDefault="00E15FA8" w:rsidP="00480A19">
            <w:pPr>
              <w:rPr>
                <w:b/>
              </w:rPr>
            </w:pPr>
            <w:r w:rsidRPr="00156A5C">
              <w:rPr>
                <w:b/>
              </w:rPr>
              <w:t>2015 г.</w:t>
            </w:r>
          </w:p>
        </w:tc>
        <w:tc>
          <w:tcPr>
            <w:tcW w:w="1335" w:type="dxa"/>
            <w:tcBorders>
              <w:top w:val="single" w:sz="4" w:space="0" w:color="auto"/>
              <w:left w:val="single" w:sz="4" w:space="0" w:color="auto"/>
              <w:bottom w:val="single" w:sz="4" w:space="0" w:color="auto"/>
              <w:right w:val="single" w:sz="4" w:space="0" w:color="auto"/>
            </w:tcBorders>
            <w:hideMark/>
          </w:tcPr>
          <w:p w14:paraId="45CBD01D" w14:textId="77777777" w:rsidR="00E15FA8" w:rsidRPr="00156A5C" w:rsidRDefault="00E15FA8" w:rsidP="00480A19">
            <w:pPr>
              <w:rPr>
                <w:b/>
              </w:rPr>
            </w:pPr>
            <w:r w:rsidRPr="00156A5C">
              <w:rPr>
                <w:b/>
              </w:rPr>
              <w:t>2016 г.</w:t>
            </w:r>
          </w:p>
        </w:tc>
        <w:tc>
          <w:tcPr>
            <w:tcW w:w="1157" w:type="dxa"/>
            <w:tcBorders>
              <w:top w:val="single" w:sz="4" w:space="0" w:color="auto"/>
              <w:left w:val="single" w:sz="4" w:space="0" w:color="auto"/>
              <w:bottom w:val="single" w:sz="4" w:space="0" w:color="auto"/>
              <w:right w:val="single" w:sz="4" w:space="0" w:color="auto"/>
            </w:tcBorders>
            <w:hideMark/>
          </w:tcPr>
          <w:p w14:paraId="36FBC765" w14:textId="77777777" w:rsidR="00E15FA8" w:rsidRDefault="00E15FA8" w:rsidP="00480A19">
            <w:pPr>
              <w:jc w:val="center"/>
              <w:rPr>
                <w:b/>
              </w:rPr>
            </w:pPr>
            <w:r>
              <w:rPr>
                <w:b/>
              </w:rPr>
              <w:t>2017 г.</w:t>
            </w:r>
          </w:p>
        </w:tc>
        <w:tc>
          <w:tcPr>
            <w:tcW w:w="1514" w:type="dxa"/>
            <w:tcBorders>
              <w:top w:val="single" w:sz="4" w:space="0" w:color="auto"/>
              <w:left w:val="single" w:sz="4" w:space="0" w:color="auto"/>
              <w:bottom w:val="single" w:sz="4" w:space="0" w:color="auto"/>
              <w:right w:val="single" w:sz="4" w:space="0" w:color="auto"/>
            </w:tcBorders>
            <w:hideMark/>
          </w:tcPr>
          <w:p w14:paraId="741D45E1" w14:textId="77777777" w:rsidR="00E15FA8" w:rsidRDefault="00E15FA8" w:rsidP="00480A19">
            <w:pPr>
              <w:jc w:val="center"/>
              <w:rPr>
                <w:b/>
              </w:rPr>
            </w:pPr>
            <w:r>
              <w:rPr>
                <w:b/>
              </w:rPr>
              <w:t xml:space="preserve">Темп изменений к 2015г. </w:t>
            </w:r>
          </w:p>
        </w:tc>
      </w:tr>
      <w:tr w:rsidR="00E15FA8" w14:paraId="02112742" w14:textId="77777777" w:rsidTr="00480A19">
        <w:tc>
          <w:tcPr>
            <w:tcW w:w="4361" w:type="dxa"/>
            <w:tcBorders>
              <w:top w:val="single" w:sz="4" w:space="0" w:color="auto"/>
              <w:left w:val="single" w:sz="4" w:space="0" w:color="auto"/>
              <w:bottom w:val="single" w:sz="4" w:space="0" w:color="auto"/>
              <w:right w:val="single" w:sz="4" w:space="0" w:color="auto"/>
            </w:tcBorders>
            <w:hideMark/>
          </w:tcPr>
          <w:p w14:paraId="2B0C0510" w14:textId="77777777" w:rsidR="00E15FA8" w:rsidRDefault="00E15FA8" w:rsidP="00480A19">
            <w:r>
              <w:t>Доля рабочих мест, не соответствующих санитарным нормам на промышленных предприятиях по шуму, %</w:t>
            </w:r>
          </w:p>
        </w:tc>
        <w:tc>
          <w:tcPr>
            <w:tcW w:w="1335" w:type="dxa"/>
            <w:tcBorders>
              <w:top w:val="single" w:sz="4" w:space="0" w:color="auto"/>
              <w:left w:val="single" w:sz="4" w:space="0" w:color="auto"/>
              <w:bottom w:val="single" w:sz="4" w:space="0" w:color="auto"/>
              <w:right w:val="single" w:sz="4" w:space="0" w:color="auto"/>
            </w:tcBorders>
            <w:hideMark/>
          </w:tcPr>
          <w:p w14:paraId="072AFCCD" w14:textId="77777777" w:rsidR="00E15FA8" w:rsidRPr="000D5F94" w:rsidRDefault="00E15FA8" w:rsidP="00480A19">
            <w:r w:rsidRPr="000D5F94">
              <w:t>27,1</w:t>
            </w:r>
          </w:p>
        </w:tc>
        <w:tc>
          <w:tcPr>
            <w:tcW w:w="1335" w:type="dxa"/>
            <w:tcBorders>
              <w:top w:val="single" w:sz="4" w:space="0" w:color="auto"/>
              <w:left w:val="single" w:sz="4" w:space="0" w:color="auto"/>
              <w:bottom w:val="single" w:sz="4" w:space="0" w:color="auto"/>
              <w:right w:val="single" w:sz="4" w:space="0" w:color="auto"/>
            </w:tcBorders>
            <w:hideMark/>
          </w:tcPr>
          <w:p w14:paraId="1730EA9D" w14:textId="77777777" w:rsidR="00E15FA8" w:rsidRPr="00F6662A" w:rsidRDefault="00E15FA8" w:rsidP="00480A19">
            <w:r w:rsidRPr="00F6662A">
              <w:t>38,1</w:t>
            </w:r>
          </w:p>
        </w:tc>
        <w:tc>
          <w:tcPr>
            <w:tcW w:w="1157" w:type="dxa"/>
            <w:tcBorders>
              <w:top w:val="single" w:sz="4" w:space="0" w:color="auto"/>
              <w:left w:val="single" w:sz="4" w:space="0" w:color="auto"/>
              <w:bottom w:val="single" w:sz="4" w:space="0" w:color="auto"/>
              <w:right w:val="single" w:sz="4" w:space="0" w:color="auto"/>
            </w:tcBorders>
            <w:hideMark/>
          </w:tcPr>
          <w:p w14:paraId="4AA54DF8" w14:textId="77777777" w:rsidR="00E15FA8" w:rsidRDefault="00E15FA8" w:rsidP="00480A19">
            <w:pPr>
              <w:jc w:val="center"/>
            </w:pPr>
            <w:r>
              <w:t>12,0</w:t>
            </w:r>
          </w:p>
        </w:tc>
        <w:tc>
          <w:tcPr>
            <w:tcW w:w="1514" w:type="dxa"/>
            <w:tcBorders>
              <w:top w:val="single" w:sz="4" w:space="0" w:color="auto"/>
              <w:left w:val="single" w:sz="4" w:space="0" w:color="auto"/>
              <w:bottom w:val="single" w:sz="4" w:space="0" w:color="auto"/>
              <w:right w:val="single" w:sz="4" w:space="0" w:color="auto"/>
            </w:tcBorders>
            <w:hideMark/>
          </w:tcPr>
          <w:p w14:paraId="42AD0121" w14:textId="77777777" w:rsidR="00E15FA8" w:rsidRDefault="00E15FA8" w:rsidP="00480A19">
            <w:pPr>
              <w:jc w:val="center"/>
            </w:pPr>
            <w:r>
              <w:t>-15,1%</w:t>
            </w:r>
          </w:p>
        </w:tc>
      </w:tr>
      <w:tr w:rsidR="00E15FA8" w14:paraId="52A0AFF4" w14:textId="77777777" w:rsidTr="00480A19">
        <w:tc>
          <w:tcPr>
            <w:tcW w:w="4361" w:type="dxa"/>
            <w:tcBorders>
              <w:top w:val="single" w:sz="4" w:space="0" w:color="auto"/>
              <w:left w:val="single" w:sz="4" w:space="0" w:color="auto"/>
              <w:bottom w:val="single" w:sz="4" w:space="0" w:color="auto"/>
              <w:right w:val="single" w:sz="4" w:space="0" w:color="auto"/>
            </w:tcBorders>
            <w:hideMark/>
          </w:tcPr>
          <w:p w14:paraId="671BC167" w14:textId="77777777" w:rsidR="00E15FA8" w:rsidRDefault="00E15FA8" w:rsidP="00480A19">
            <w:pPr>
              <w:ind w:right="-175"/>
            </w:pPr>
            <w:r>
              <w:t>Доля рабочих мест, не соответствующих санитарным нормам на промышленных предприятиях по вибрации, %</w:t>
            </w:r>
          </w:p>
        </w:tc>
        <w:tc>
          <w:tcPr>
            <w:tcW w:w="1335" w:type="dxa"/>
            <w:tcBorders>
              <w:top w:val="single" w:sz="4" w:space="0" w:color="auto"/>
              <w:left w:val="single" w:sz="4" w:space="0" w:color="auto"/>
              <w:bottom w:val="single" w:sz="4" w:space="0" w:color="auto"/>
              <w:right w:val="single" w:sz="4" w:space="0" w:color="auto"/>
            </w:tcBorders>
            <w:hideMark/>
          </w:tcPr>
          <w:p w14:paraId="2ED76FA0" w14:textId="77777777" w:rsidR="00E15FA8" w:rsidRPr="000D5F94" w:rsidRDefault="00E15FA8" w:rsidP="00480A19">
            <w:r w:rsidRPr="000D5F94">
              <w:t>1,1</w:t>
            </w:r>
          </w:p>
        </w:tc>
        <w:tc>
          <w:tcPr>
            <w:tcW w:w="1335" w:type="dxa"/>
            <w:tcBorders>
              <w:top w:val="single" w:sz="4" w:space="0" w:color="auto"/>
              <w:left w:val="single" w:sz="4" w:space="0" w:color="auto"/>
              <w:bottom w:val="single" w:sz="4" w:space="0" w:color="auto"/>
              <w:right w:val="single" w:sz="4" w:space="0" w:color="auto"/>
            </w:tcBorders>
            <w:hideMark/>
          </w:tcPr>
          <w:p w14:paraId="19E22A7D" w14:textId="77777777" w:rsidR="00E15FA8" w:rsidRPr="00F6662A" w:rsidRDefault="00E15FA8" w:rsidP="00480A19">
            <w:r w:rsidRPr="00F6662A">
              <w:t>4,28</w:t>
            </w:r>
          </w:p>
        </w:tc>
        <w:tc>
          <w:tcPr>
            <w:tcW w:w="1157" w:type="dxa"/>
            <w:tcBorders>
              <w:top w:val="single" w:sz="4" w:space="0" w:color="auto"/>
              <w:left w:val="single" w:sz="4" w:space="0" w:color="auto"/>
              <w:bottom w:val="single" w:sz="4" w:space="0" w:color="auto"/>
              <w:right w:val="single" w:sz="4" w:space="0" w:color="auto"/>
            </w:tcBorders>
            <w:hideMark/>
          </w:tcPr>
          <w:p w14:paraId="1484BD54" w14:textId="77777777" w:rsidR="00E15FA8" w:rsidRDefault="00E15FA8" w:rsidP="00480A19">
            <w:pPr>
              <w:jc w:val="center"/>
            </w:pPr>
            <w:r>
              <w:t>0,33</w:t>
            </w:r>
          </w:p>
        </w:tc>
        <w:tc>
          <w:tcPr>
            <w:tcW w:w="1514" w:type="dxa"/>
            <w:tcBorders>
              <w:top w:val="single" w:sz="4" w:space="0" w:color="auto"/>
              <w:left w:val="single" w:sz="4" w:space="0" w:color="auto"/>
              <w:bottom w:val="single" w:sz="4" w:space="0" w:color="auto"/>
              <w:right w:val="single" w:sz="4" w:space="0" w:color="auto"/>
            </w:tcBorders>
            <w:hideMark/>
          </w:tcPr>
          <w:p w14:paraId="435FF0AB" w14:textId="77777777" w:rsidR="00E15FA8" w:rsidRDefault="00E15FA8" w:rsidP="00480A19">
            <w:pPr>
              <w:jc w:val="center"/>
            </w:pPr>
            <w:r>
              <w:t>-0,77%</w:t>
            </w:r>
          </w:p>
        </w:tc>
      </w:tr>
      <w:tr w:rsidR="00E15FA8" w14:paraId="1631DDD5" w14:textId="77777777" w:rsidTr="00480A19">
        <w:tc>
          <w:tcPr>
            <w:tcW w:w="4361" w:type="dxa"/>
            <w:tcBorders>
              <w:top w:val="single" w:sz="4" w:space="0" w:color="auto"/>
              <w:left w:val="single" w:sz="4" w:space="0" w:color="auto"/>
              <w:bottom w:val="single" w:sz="4" w:space="0" w:color="auto"/>
              <w:right w:val="single" w:sz="4" w:space="0" w:color="auto"/>
            </w:tcBorders>
            <w:hideMark/>
          </w:tcPr>
          <w:p w14:paraId="798B09B1" w14:textId="77777777" w:rsidR="00E15FA8" w:rsidRDefault="00E15FA8" w:rsidP="00480A19">
            <w:r>
              <w:t>Доля рабочих мест, не соответствующих санитарным нормам на промышленных предприятиях по микроклимату, %</w:t>
            </w:r>
          </w:p>
        </w:tc>
        <w:tc>
          <w:tcPr>
            <w:tcW w:w="1335" w:type="dxa"/>
            <w:tcBorders>
              <w:top w:val="single" w:sz="4" w:space="0" w:color="auto"/>
              <w:left w:val="single" w:sz="4" w:space="0" w:color="auto"/>
              <w:bottom w:val="single" w:sz="4" w:space="0" w:color="auto"/>
              <w:right w:val="single" w:sz="4" w:space="0" w:color="auto"/>
            </w:tcBorders>
            <w:hideMark/>
          </w:tcPr>
          <w:p w14:paraId="65FFB446" w14:textId="77777777" w:rsidR="00E15FA8" w:rsidRPr="000D5F94" w:rsidRDefault="00E15FA8" w:rsidP="00480A19">
            <w:r w:rsidRPr="000D5F94">
              <w:t>4,8</w:t>
            </w:r>
          </w:p>
        </w:tc>
        <w:tc>
          <w:tcPr>
            <w:tcW w:w="1335" w:type="dxa"/>
            <w:tcBorders>
              <w:top w:val="single" w:sz="4" w:space="0" w:color="auto"/>
              <w:left w:val="single" w:sz="4" w:space="0" w:color="auto"/>
              <w:bottom w:val="single" w:sz="4" w:space="0" w:color="auto"/>
              <w:right w:val="single" w:sz="4" w:space="0" w:color="auto"/>
            </w:tcBorders>
            <w:hideMark/>
          </w:tcPr>
          <w:p w14:paraId="1DB3CDB4" w14:textId="77777777" w:rsidR="00E15FA8" w:rsidRPr="00F6662A" w:rsidRDefault="00E15FA8" w:rsidP="00480A19">
            <w:r w:rsidRPr="00F6662A">
              <w:t>8,53</w:t>
            </w:r>
          </w:p>
        </w:tc>
        <w:tc>
          <w:tcPr>
            <w:tcW w:w="1157" w:type="dxa"/>
            <w:tcBorders>
              <w:top w:val="single" w:sz="4" w:space="0" w:color="auto"/>
              <w:left w:val="single" w:sz="4" w:space="0" w:color="auto"/>
              <w:bottom w:val="single" w:sz="4" w:space="0" w:color="auto"/>
              <w:right w:val="single" w:sz="4" w:space="0" w:color="auto"/>
            </w:tcBorders>
            <w:hideMark/>
          </w:tcPr>
          <w:p w14:paraId="15E737ED" w14:textId="77777777" w:rsidR="00E15FA8" w:rsidRDefault="00E15FA8" w:rsidP="00480A19">
            <w:pPr>
              <w:jc w:val="center"/>
            </w:pPr>
            <w:r>
              <w:t>3,18</w:t>
            </w:r>
          </w:p>
        </w:tc>
        <w:tc>
          <w:tcPr>
            <w:tcW w:w="1514" w:type="dxa"/>
            <w:tcBorders>
              <w:top w:val="single" w:sz="4" w:space="0" w:color="auto"/>
              <w:left w:val="single" w:sz="4" w:space="0" w:color="auto"/>
              <w:bottom w:val="single" w:sz="4" w:space="0" w:color="auto"/>
              <w:right w:val="single" w:sz="4" w:space="0" w:color="auto"/>
            </w:tcBorders>
            <w:hideMark/>
          </w:tcPr>
          <w:p w14:paraId="62594827" w14:textId="77777777" w:rsidR="00E15FA8" w:rsidRDefault="00E15FA8" w:rsidP="00480A19">
            <w:pPr>
              <w:jc w:val="center"/>
            </w:pPr>
            <w:r>
              <w:t>-1,62%</w:t>
            </w:r>
          </w:p>
        </w:tc>
      </w:tr>
      <w:tr w:rsidR="00E15FA8" w14:paraId="37FF3A52" w14:textId="77777777" w:rsidTr="00480A19">
        <w:tc>
          <w:tcPr>
            <w:tcW w:w="4361" w:type="dxa"/>
            <w:tcBorders>
              <w:top w:val="single" w:sz="4" w:space="0" w:color="auto"/>
              <w:left w:val="single" w:sz="4" w:space="0" w:color="auto"/>
              <w:bottom w:val="single" w:sz="4" w:space="0" w:color="auto"/>
              <w:right w:val="single" w:sz="4" w:space="0" w:color="auto"/>
            </w:tcBorders>
            <w:hideMark/>
          </w:tcPr>
          <w:p w14:paraId="1217E9CE" w14:textId="77777777" w:rsidR="00E15FA8" w:rsidRDefault="00E15FA8" w:rsidP="00480A19">
            <w:r>
              <w:t>Доля рабочих мест, не соответствующих санитарным нормам на промышленных предприятиях по электромагнитным полям, %</w:t>
            </w:r>
          </w:p>
        </w:tc>
        <w:tc>
          <w:tcPr>
            <w:tcW w:w="1335" w:type="dxa"/>
            <w:tcBorders>
              <w:top w:val="single" w:sz="4" w:space="0" w:color="auto"/>
              <w:left w:val="single" w:sz="4" w:space="0" w:color="auto"/>
              <w:bottom w:val="single" w:sz="4" w:space="0" w:color="auto"/>
              <w:right w:val="single" w:sz="4" w:space="0" w:color="auto"/>
            </w:tcBorders>
            <w:hideMark/>
          </w:tcPr>
          <w:p w14:paraId="3A714ADE" w14:textId="77777777" w:rsidR="00E15FA8" w:rsidRPr="000D5F94" w:rsidRDefault="00E15FA8" w:rsidP="00480A19">
            <w:r w:rsidRPr="000D5F94">
              <w:t>0</w:t>
            </w:r>
          </w:p>
        </w:tc>
        <w:tc>
          <w:tcPr>
            <w:tcW w:w="1335" w:type="dxa"/>
            <w:tcBorders>
              <w:top w:val="single" w:sz="4" w:space="0" w:color="auto"/>
              <w:left w:val="single" w:sz="4" w:space="0" w:color="auto"/>
              <w:bottom w:val="single" w:sz="4" w:space="0" w:color="auto"/>
              <w:right w:val="single" w:sz="4" w:space="0" w:color="auto"/>
            </w:tcBorders>
            <w:hideMark/>
          </w:tcPr>
          <w:p w14:paraId="275207FB" w14:textId="77777777" w:rsidR="00E15FA8" w:rsidRPr="00F6662A" w:rsidRDefault="00E15FA8" w:rsidP="00480A19">
            <w:r w:rsidRPr="00F6662A">
              <w:t>0</w:t>
            </w:r>
          </w:p>
        </w:tc>
        <w:tc>
          <w:tcPr>
            <w:tcW w:w="1157" w:type="dxa"/>
            <w:tcBorders>
              <w:top w:val="single" w:sz="4" w:space="0" w:color="auto"/>
              <w:left w:val="single" w:sz="4" w:space="0" w:color="auto"/>
              <w:bottom w:val="single" w:sz="4" w:space="0" w:color="auto"/>
              <w:right w:val="single" w:sz="4" w:space="0" w:color="auto"/>
            </w:tcBorders>
            <w:hideMark/>
          </w:tcPr>
          <w:p w14:paraId="11090027" w14:textId="77777777" w:rsidR="00E15FA8" w:rsidRDefault="00E15FA8" w:rsidP="00480A19">
            <w:pPr>
              <w:jc w:val="center"/>
            </w:pPr>
            <w:r>
              <w:t>0</w:t>
            </w:r>
          </w:p>
        </w:tc>
        <w:tc>
          <w:tcPr>
            <w:tcW w:w="1514" w:type="dxa"/>
            <w:tcBorders>
              <w:top w:val="single" w:sz="4" w:space="0" w:color="auto"/>
              <w:left w:val="single" w:sz="4" w:space="0" w:color="auto"/>
              <w:bottom w:val="single" w:sz="4" w:space="0" w:color="auto"/>
              <w:right w:val="single" w:sz="4" w:space="0" w:color="auto"/>
            </w:tcBorders>
            <w:hideMark/>
          </w:tcPr>
          <w:p w14:paraId="21579516" w14:textId="77777777" w:rsidR="00E15FA8" w:rsidRDefault="00E15FA8" w:rsidP="00480A19">
            <w:pPr>
              <w:jc w:val="center"/>
            </w:pPr>
            <w:r>
              <w:t>0</w:t>
            </w:r>
          </w:p>
        </w:tc>
      </w:tr>
      <w:tr w:rsidR="00E15FA8" w14:paraId="4B6DA954" w14:textId="77777777" w:rsidTr="00480A19">
        <w:tc>
          <w:tcPr>
            <w:tcW w:w="4361" w:type="dxa"/>
            <w:tcBorders>
              <w:top w:val="single" w:sz="4" w:space="0" w:color="auto"/>
              <w:left w:val="single" w:sz="4" w:space="0" w:color="auto"/>
              <w:bottom w:val="single" w:sz="4" w:space="0" w:color="auto"/>
              <w:right w:val="single" w:sz="4" w:space="0" w:color="auto"/>
            </w:tcBorders>
            <w:hideMark/>
          </w:tcPr>
          <w:p w14:paraId="556D20A6" w14:textId="77777777" w:rsidR="00E15FA8" w:rsidRDefault="00E15FA8" w:rsidP="00480A19">
            <w:r>
              <w:t>Доля рабочих мест, не соответствующих санитарным нормам на промышленных предприятиях по освещенности, %</w:t>
            </w:r>
          </w:p>
        </w:tc>
        <w:tc>
          <w:tcPr>
            <w:tcW w:w="1335" w:type="dxa"/>
            <w:tcBorders>
              <w:top w:val="single" w:sz="4" w:space="0" w:color="auto"/>
              <w:left w:val="single" w:sz="4" w:space="0" w:color="auto"/>
              <w:bottom w:val="single" w:sz="4" w:space="0" w:color="auto"/>
              <w:right w:val="single" w:sz="4" w:space="0" w:color="auto"/>
            </w:tcBorders>
            <w:hideMark/>
          </w:tcPr>
          <w:p w14:paraId="568A575F" w14:textId="77777777" w:rsidR="00E15FA8" w:rsidRPr="000D5F94" w:rsidRDefault="00E15FA8" w:rsidP="00480A19">
            <w:r w:rsidRPr="000D5F94">
              <w:t>2,7</w:t>
            </w:r>
          </w:p>
        </w:tc>
        <w:tc>
          <w:tcPr>
            <w:tcW w:w="1335" w:type="dxa"/>
            <w:tcBorders>
              <w:top w:val="single" w:sz="4" w:space="0" w:color="auto"/>
              <w:left w:val="single" w:sz="4" w:space="0" w:color="auto"/>
              <w:bottom w:val="single" w:sz="4" w:space="0" w:color="auto"/>
              <w:right w:val="single" w:sz="4" w:space="0" w:color="auto"/>
            </w:tcBorders>
            <w:hideMark/>
          </w:tcPr>
          <w:p w14:paraId="1446B3E7" w14:textId="77777777" w:rsidR="00E15FA8" w:rsidRPr="00F6662A" w:rsidRDefault="00E15FA8" w:rsidP="00480A19">
            <w:r w:rsidRPr="00F6662A">
              <w:t>0,46</w:t>
            </w:r>
          </w:p>
        </w:tc>
        <w:tc>
          <w:tcPr>
            <w:tcW w:w="1157" w:type="dxa"/>
            <w:tcBorders>
              <w:top w:val="single" w:sz="4" w:space="0" w:color="auto"/>
              <w:left w:val="single" w:sz="4" w:space="0" w:color="auto"/>
              <w:bottom w:val="single" w:sz="4" w:space="0" w:color="auto"/>
              <w:right w:val="single" w:sz="4" w:space="0" w:color="auto"/>
            </w:tcBorders>
            <w:hideMark/>
          </w:tcPr>
          <w:p w14:paraId="777056F8" w14:textId="77777777" w:rsidR="00E15FA8" w:rsidRDefault="00E15FA8" w:rsidP="00480A19">
            <w:pPr>
              <w:jc w:val="center"/>
            </w:pPr>
            <w:r>
              <w:t>0,84</w:t>
            </w:r>
          </w:p>
        </w:tc>
        <w:tc>
          <w:tcPr>
            <w:tcW w:w="1514" w:type="dxa"/>
            <w:tcBorders>
              <w:top w:val="single" w:sz="4" w:space="0" w:color="auto"/>
              <w:left w:val="single" w:sz="4" w:space="0" w:color="auto"/>
              <w:bottom w:val="single" w:sz="4" w:space="0" w:color="auto"/>
              <w:right w:val="single" w:sz="4" w:space="0" w:color="auto"/>
            </w:tcBorders>
            <w:hideMark/>
          </w:tcPr>
          <w:p w14:paraId="2BC54ED2" w14:textId="77777777" w:rsidR="00E15FA8" w:rsidRDefault="00E15FA8" w:rsidP="00480A19">
            <w:pPr>
              <w:jc w:val="center"/>
            </w:pPr>
            <w:r>
              <w:t>-1,86%</w:t>
            </w:r>
          </w:p>
        </w:tc>
      </w:tr>
      <w:tr w:rsidR="00E15FA8" w14:paraId="789445F0" w14:textId="77777777" w:rsidTr="00480A19">
        <w:tc>
          <w:tcPr>
            <w:tcW w:w="4361" w:type="dxa"/>
            <w:tcBorders>
              <w:top w:val="single" w:sz="4" w:space="0" w:color="auto"/>
              <w:left w:val="single" w:sz="4" w:space="0" w:color="auto"/>
              <w:bottom w:val="single" w:sz="4" w:space="0" w:color="auto"/>
              <w:right w:val="single" w:sz="4" w:space="0" w:color="auto"/>
            </w:tcBorders>
            <w:hideMark/>
          </w:tcPr>
          <w:p w14:paraId="4905C997" w14:textId="77777777" w:rsidR="00E15FA8" w:rsidRDefault="00E15FA8" w:rsidP="00480A19">
            <w:r>
              <w:t>Доля рабочих мест, не соответствующих санитарным нормам на коммунальных объектах по шуму, %</w:t>
            </w:r>
          </w:p>
        </w:tc>
        <w:tc>
          <w:tcPr>
            <w:tcW w:w="1335" w:type="dxa"/>
            <w:tcBorders>
              <w:top w:val="single" w:sz="4" w:space="0" w:color="auto"/>
              <w:left w:val="single" w:sz="4" w:space="0" w:color="auto"/>
              <w:bottom w:val="single" w:sz="4" w:space="0" w:color="auto"/>
              <w:right w:val="single" w:sz="4" w:space="0" w:color="auto"/>
            </w:tcBorders>
            <w:hideMark/>
          </w:tcPr>
          <w:p w14:paraId="7E138A08" w14:textId="77777777" w:rsidR="00E15FA8" w:rsidRPr="000D5F94" w:rsidRDefault="00E15FA8" w:rsidP="00480A19">
            <w:r w:rsidRPr="000D5F94">
              <w:t>9,3</w:t>
            </w:r>
          </w:p>
        </w:tc>
        <w:tc>
          <w:tcPr>
            <w:tcW w:w="1335" w:type="dxa"/>
            <w:tcBorders>
              <w:top w:val="single" w:sz="4" w:space="0" w:color="auto"/>
              <w:left w:val="single" w:sz="4" w:space="0" w:color="auto"/>
              <w:bottom w:val="single" w:sz="4" w:space="0" w:color="auto"/>
              <w:right w:val="single" w:sz="4" w:space="0" w:color="auto"/>
            </w:tcBorders>
            <w:hideMark/>
          </w:tcPr>
          <w:p w14:paraId="4EA34F7D" w14:textId="77777777" w:rsidR="00E15FA8" w:rsidRPr="00F6662A" w:rsidRDefault="00E15FA8" w:rsidP="00480A19">
            <w:r w:rsidRPr="00F6662A">
              <w:t>1,43</w:t>
            </w:r>
          </w:p>
        </w:tc>
        <w:tc>
          <w:tcPr>
            <w:tcW w:w="1157" w:type="dxa"/>
            <w:tcBorders>
              <w:top w:val="single" w:sz="4" w:space="0" w:color="auto"/>
              <w:left w:val="single" w:sz="4" w:space="0" w:color="auto"/>
              <w:bottom w:val="single" w:sz="4" w:space="0" w:color="auto"/>
              <w:right w:val="single" w:sz="4" w:space="0" w:color="auto"/>
            </w:tcBorders>
            <w:hideMark/>
          </w:tcPr>
          <w:p w14:paraId="6A2D4E8A" w14:textId="77777777" w:rsidR="00E15FA8" w:rsidRDefault="00E15FA8" w:rsidP="00480A19">
            <w:pPr>
              <w:jc w:val="center"/>
            </w:pPr>
            <w:r>
              <w:t>5,56</w:t>
            </w:r>
          </w:p>
        </w:tc>
        <w:tc>
          <w:tcPr>
            <w:tcW w:w="1514" w:type="dxa"/>
            <w:tcBorders>
              <w:top w:val="single" w:sz="4" w:space="0" w:color="auto"/>
              <w:left w:val="single" w:sz="4" w:space="0" w:color="auto"/>
              <w:bottom w:val="single" w:sz="4" w:space="0" w:color="auto"/>
              <w:right w:val="single" w:sz="4" w:space="0" w:color="auto"/>
            </w:tcBorders>
            <w:hideMark/>
          </w:tcPr>
          <w:p w14:paraId="672B060E" w14:textId="77777777" w:rsidR="00E15FA8" w:rsidRDefault="00E15FA8" w:rsidP="00480A19">
            <w:pPr>
              <w:jc w:val="center"/>
            </w:pPr>
            <w:r>
              <w:t>-3,74%</w:t>
            </w:r>
          </w:p>
        </w:tc>
      </w:tr>
      <w:tr w:rsidR="00E15FA8" w14:paraId="4982EBE5" w14:textId="77777777" w:rsidTr="00480A19">
        <w:tc>
          <w:tcPr>
            <w:tcW w:w="4361" w:type="dxa"/>
            <w:tcBorders>
              <w:top w:val="single" w:sz="4" w:space="0" w:color="auto"/>
              <w:left w:val="single" w:sz="4" w:space="0" w:color="auto"/>
              <w:bottom w:val="single" w:sz="4" w:space="0" w:color="auto"/>
              <w:right w:val="single" w:sz="4" w:space="0" w:color="auto"/>
            </w:tcBorders>
            <w:hideMark/>
          </w:tcPr>
          <w:p w14:paraId="6B4BF5E1" w14:textId="77777777" w:rsidR="00E15FA8" w:rsidRDefault="00E15FA8" w:rsidP="00480A19">
            <w:r>
              <w:t>Доля рабочих мест, не соответствующих санитарным нормам на коммунальных объектах по вибрации, %</w:t>
            </w:r>
          </w:p>
        </w:tc>
        <w:tc>
          <w:tcPr>
            <w:tcW w:w="1335" w:type="dxa"/>
            <w:tcBorders>
              <w:top w:val="single" w:sz="4" w:space="0" w:color="auto"/>
              <w:left w:val="single" w:sz="4" w:space="0" w:color="auto"/>
              <w:bottom w:val="single" w:sz="4" w:space="0" w:color="auto"/>
              <w:right w:val="single" w:sz="4" w:space="0" w:color="auto"/>
            </w:tcBorders>
            <w:hideMark/>
          </w:tcPr>
          <w:p w14:paraId="5C24B5F1" w14:textId="77777777" w:rsidR="00E15FA8" w:rsidRPr="000D5F94" w:rsidRDefault="00E15FA8" w:rsidP="00480A19">
            <w:r w:rsidRPr="000D5F94">
              <w:t>0</w:t>
            </w:r>
          </w:p>
        </w:tc>
        <w:tc>
          <w:tcPr>
            <w:tcW w:w="1335" w:type="dxa"/>
            <w:tcBorders>
              <w:top w:val="single" w:sz="4" w:space="0" w:color="auto"/>
              <w:left w:val="single" w:sz="4" w:space="0" w:color="auto"/>
              <w:bottom w:val="single" w:sz="4" w:space="0" w:color="auto"/>
              <w:right w:val="single" w:sz="4" w:space="0" w:color="auto"/>
            </w:tcBorders>
            <w:hideMark/>
          </w:tcPr>
          <w:p w14:paraId="0764CC79" w14:textId="77777777" w:rsidR="00E15FA8" w:rsidRPr="00F6662A" w:rsidRDefault="00E15FA8" w:rsidP="00480A19">
            <w:r w:rsidRPr="00F6662A">
              <w:t>1,89</w:t>
            </w:r>
          </w:p>
        </w:tc>
        <w:tc>
          <w:tcPr>
            <w:tcW w:w="1157" w:type="dxa"/>
            <w:tcBorders>
              <w:top w:val="single" w:sz="4" w:space="0" w:color="auto"/>
              <w:left w:val="single" w:sz="4" w:space="0" w:color="auto"/>
              <w:bottom w:val="single" w:sz="4" w:space="0" w:color="auto"/>
              <w:right w:val="single" w:sz="4" w:space="0" w:color="auto"/>
            </w:tcBorders>
            <w:hideMark/>
          </w:tcPr>
          <w:p w14:paraId="41050357" w14:textId="77777777" w:rsidR="00E15FA8" w:rsidRDefault="00E15FA8" w:rsidP="00480A19">
            <w:pPr>
              <w:jc w:val="center"/>
            </w:pPr>
            <w:r>
              <w:t>0</w:t>
            </w:r>
          </w:p>
        </w:tc>
        <w:tc>
          <w:tcPr>
            <w:tcW w:w="1514" w:type="dxa"/>
            <w:tcBorders>
              <w:top w:val="single" w:sz="4" w:space="0" w:color="auto"/>
              <w:left w:val="single" w:sz="4" w:space="0" w:color="auto"/>
              <w:bottom w:val="single" w:sz="4" w:space="0" w:color="auto"/>
              <w:right w:val="single" w:sz="4" w:space="0" w:color="auto"/>
            </w:tcBorders>
            <w:hideMark/>
          </w:tcPr>
          <w:p w14:paraId="785E0216" w14:textId="77777777" w:rsidR="00E15FA8" w:rsidRDefault="00E15FA8" w:rsidP="00480A19">
            <w:pPr>
              <w:jc w:val="center"/>
            </w:pPr>
            <w:r>
              <w:t>0</w:t>
            </w:r>
          </w:p>
        </w:tc>
      </w:tr>
      <w:tr w:rsidR="00E15FA8" w14:paraId="1D2DCCEB" w14:textId="77777777" w:rsidTr="00480A19">
        <w:tc>
          <w:tcPr>
            <w:tcW w:w="4361" w:type="dxa"/>
            <w:tcBorders>
              <w:top w:val="single" w:sz="4" w:space="0" w:color="auto"/>
              <w:left w:val="single" w:sz="4" w:space="0" w:color="auto"/>
              <w:bottom w:val="single" w:sz="4" w:space="0" w:color="auto"/>
              <w:right w:val="single" w:sz="4" w:space="0" w:color="auto"/>
            </w:tcBorders>
            <w:hideMark/>
          </w:tcPr>
          <w:p w14:paraId="3EA08B3B" w14:textId="77777777" w:rsidR="00E15FA8" w:rsidRDefault="00E15FA8" w:rsidP="00480A19">
            <w:r>
              <w:t>Доля рабочих мест, не соответствующих санитарным нормам на коммунальных объектах по микроклимату, %</w:t>
            </w:r>
          </w:p>
        </w:tc>
        <w:tc>
          <w:tcPr>
            <w:tcW w:w="1335" w:type="dxa"/>
            <w:tcBorders>
              <w:top w:val="single" w:sz="4" w:space="0" w:color="auto"/>
              <w:left w:val="single" w:sz="4" w:space="0" w:color="auto"/>
              <w:bottom w:val="single" w:sz="4" w:space="0" w:color="auto"/>
              <w:right w:val="single" w:sz="4" w:space="0" w:color="auto"/>
            </w:tcBorders>
            <w:hideMark/>
          </w:tcPr>
          <w:p w14:paraId="300A2483" w14:textId="77777777" w:rsidR="00E15FA8" w:rsidRPr="000D5F94" w:rsidRDefault="00E15FA8" w:rsidP="00480A19">
            <w:r w:rsidRPr="000D5F94">
              <w:t>0,8</w:t>
            </w:r>
          </w:p>
        </w:tc>
        <w:tc>
          <w:tcPr>
            <w:tcW w:w="1335" w:type="dxa"/>
            <w:tcBorders>
              <w:top w:val="single" w:sz="4" w:space="0" w:color="auto"/>
              <w:left w:val="single" w:sz="4" w:space="0" w:color="auto"/>
              <w:bottom w:val="single" w:sz="4" w:space="0" w:color="auto"/>
              <w:right w:val="single" w:sz="4" w:space="0" w:color="auto"/>
            </w:tcBorders>
            <w:hideMark/>
          </w:tcPr>
          <w:p w14:paraId="10277369" w14:textId="77777777" w:rsidR="00E15FA8" w:rsidRPr="00F6662A" w:rsidRDefault="00E15FA8" w:rsidP="00480A19">
            <w:r w:rsidRPr="00F6662A">
              <w:t>1,26</w:t>
            </w:r>
          </w:p>
        </w:tc>
        <w:tc>
          <w:tcPr>
            <w:tcW w:w="1157" w:type="dxa"/>
            <w:tcBorders>
              <w:top w:val="single" w:sz="4" w:space="0" w:color="auto"/>
              <w:left w:val="single" w:sz="4" w:space="0" w:color="auto"/>
              <w:bottom w:val="single" w:sz="4" w:space="0" w:color="auto"/>
              <w:right w:val="single" w:sz="4" w:space="0" w:color="auto"/>
            </w:tcBorders>
            <w:hideMark/>
          </w:tcPr>
          <w:p w14:paraId="54833100" w14:textId="77777777" w:rsidR="00E15FA8" w:rsidRDefault="00E15FA8" w:rsidP="00480A19">
            <w:pPr>
              <w:jc w:val="center"/>
            </w:pPr>
            <w:r>
              <w:t>1,82</w:t>
            </w:r>
          </w:p>
        </w:tc>
        <w:tc>
          <w:tcPr>
            <w:tcW w:w="1514" w:type="dxa"/>
            <w:tcBorders>
              <w:top w:val="single" w:sz="4" w:space="0" w:color="auto"/>
              <w:left w:val="single" w:sz="4" w:space="0" w:color="auto"/>
              <w:bottom w:val="single" w:sz="4" w:space="0" w:color="auto"/>
              <w:right w:val="single" w:sz="4" w:space="0" w:color="auto"/>
            </w:tcBorders>
            <w:hideMark/>
          </w:tcPr>
          <w:p w14:paraId="47FBAD22" w14:textId="77777777" w:rsidR="00E15FA8" w:rsidRDefault="00E15FA8" w:rsidP="00480A19">
            <w:pPr>
              <w:jc w:val="center"/>
            </w:pPr>
            <w:r>
              <w:t>+1,02%</w:t>
            </w:r>
          </w:p>
        </w:tc>
      </w:tr>
      <w:tr w:rsidR="00E15FA8" w14:paraId="7E0AF123" w14:textId="77777777" w:rsidTr="00480A19">
        <w:tc>
          <w:tcPr>
            <w:tcW w:w="4361" w:type="dxa"/>
            <w:tcBorders>
              <w:top w:val="single" w:sz="4" w:space="0" w:color="auto"/>
              <w:left w:val="single" w:sz="4" w:space="0" w:color="auto"/>
              <w:bottom w:val="single" w:sz="4" w:space="0" w:color="auto"/>
              <w:right w:val="single" w:sz="4" w:space="0" w:color="auto"/>
            </w:tcBorders>
            <w:hideMark/>
          </w:tcPr>
          <w:p w14:paraId="011B0581" w14:textId="77777777" w:rsidR="00E15FA8" w:rsidRDefault="00E15FA8" w:rsidP="00480A19">
            <w:r>
              <w:t>Доля рабочих мест, не соответствующих санитарным нормам на коммунальных объектах по электромагнитным полям, %</w:t>
            </w:r>
          </w:p>
        </w:tc>
        <w:tc>
          <w:tcPr>
            <w:tcW w:w="1335" w:type="dxa"/>
            <w:tcBorders>
              <w:top w:val="single" w:sz="4" w:space="0" w:color="auto"/>
              <w:left w:val="single" w:sz="4" w:space="0" w:color="auto"/>
              <w:bottom w:val="single" w:sz="4" w:space="0" w:color="auto"/>
              <w:right w:val="single" w:sz="4" w:space="0" w:color="auto"/>
            </w:tcBorders>
            <w:hideMark/>
          </w:tcPr>
          <w:p w14:paraId="04AEC6D6" w14:textId="77777777" w:rsidR="00E15FA8" w:rsidRPr="000D5F94" w:rsidRDefault="00E15FA8" w:rsidP="00480A19">
            <w:r w:rsidRPr="000D5F94">
              <w:t>0</w:t>
            </w:r>
          </w:p>
        </w:tc>
        <w:tc>
          <w:tcPr>
            <w:tcW w:w="1335" w:type="dxa"/>
            <w:tcBorders>
              <w:top w:val="single" w:sz="4" w:space="0" w:color="auto"/>
              <w:left w:val="single" w:sz="4" w:space="0" w:color="auto"/>
              <w:bottom w:val="single" w:sz="4" w:space="0" w:color="auto"/>
              <w:right w:val="single" w:sz="4" w:space="0" w:color="auto"/>
            </w:tcBorders>
            <w:hideMark/>
          </w:tcPr>
          <w:p w14:paraId="400EB039" w14:textId="77777777" w:rsidR="00E15FA8" w:rsidRPr="00F6662A" w:rsidRDefault="00E15FA8" w:rsidP="00480A19">
            <w:r w:rsidRPr="00F6662A">
              <w:t>4,85</w:t>
            </w:r>
          </w:p>
        </w:tc>
        <w:tc>
          <w:tcPr>
            <w:tcW w:w="1157" w:type="dxa"/>
            <w:tcBorders>
              <w:top w:val="single" w:sz="4" w:space="0" w:color="auto"/>
              <w:left w:val="single" w:sz="4" w:space="0" w:color="auto"/>
              <w:bottom w:val="single" w:sz="4" w:space="0" w:color="auto"/>
              <w:right w:val="single" w:sz="4" w:space="0" w:color="auto"/>
            </w:tcBorders>
            <w:hideMark/>
          </w:tcPr>
          <w:p w14:paraId="0E8B4DB0" w14:textId="77777777" w:rsidR="00E15FA8" w:rsidRDefault="00E15FA8" w:rsidP="00480A19">
            <w:pPr>
              <w:jc w:val="center"/>
            </w:pPr>
            <w:r>
              <w:t>8,33</w:t>
            </w:r>
          </w:p>
        </w:tc>
        <w:tc>
          <w:tcPr>
            <w:tcW w:w="1514" w:type="dxa"/>
            <w:tcBorders>
              <w:top w:val="single" w:sz="4" w:space="0" w:color="auto"/>
              <w:left w:val="single" w:sz="4" w:space="0" w:color="auto"/>
              <w:bottom w:val="single" w:sz="4" w:space="0" w:color="auto"/>
              <w:right w:val="single" w:sz="4" w:space="0" w:color="auto"/>
            </w:tcBorders>
            <w:hideMark/>
          </w:tcPr>
          <w:p w14:paraId="11301E66" w14:textId="77777777" w:rsidR="00E15FA8" w:rsidRDefault="00E15FA8" w:rsidP="00480A19">
            <w:pPr>
              <w:jc w:val="center"/>
            </w:pPr>
            <w:r>
              <w:t>+8,33%</w:t>
            </w:r>
          </w:p>
        </w:tc>
      </w:tr>
      <w:tr w:rsidR="00E15FA8" w14:paraId="2CC0A93B" w14:textId="77777777" w:rsidTr="00480A19">
        <w:tc>
          <w:tcPr>
            <w:tcW w:w="4361" w:type="dxa"/>
            <w:tcBorders>
              <w:top w:val="single" w:sz="4" w:space="0" w:color="auto"/>
              <w:left w:val="single" w:sz="4" w:space="0" w:color="auto"/>
              <w:bottom w:val="single" w:sz="4" w:space="0" w:color="auto"/>
              <w:right w:val="single" w:sz="4" w:space="0" w:color="auto"/>
            </w:tcBorders>
            <w:hideMark/>
          </w:tcPr>
          <w:p w14:paraId="04D1D3DD" w14:textId="77777777" w:rsidR="00E15FA8" w:rsidRDefault="00E15FA8" w:rsidP="00480A19">
            <w:r>
              <w:t>Доля рабочих мест, не соответствующих санитарным нормам на коммунальных объектах по освещенности, %</w:t>
            </w:r>
          </w:p>
        </w:tc>
        <w:tc>
          <w:tcPr>
            <w:tcW w:w="1335" w:type="dxa"/>
            <w:tcBorders>
              <w:top w:val="single" w:sz="4" w:space="0" w:color="auto"/>
              <w:left w:val="single" w:sz="4" w:space="0" w:color="auto"/>
              <w:bottom w:val="single" w:sz="4" w:space="0" w:color="auto"/>
              <w:right w:val="single" w:sz="4" w:space="0" w:color="auto"/>
            </w:tcBorders>
            <w:hideMark/>
          </w:tcPr>
          <w:p w14:paraId="00B97A6A" w14:textId="77777777" w:rsidR="00E15FA8" w:rsidRDefault="00E15FA8" w:rsidP="00480A19">
            <w:r w:rsidRPr="000D5F94">
              <w:t>2,0</w:t>
            </w:r>
          </w:p>
        </w:tc>
        <w:tc>
          <w:tcPr>
            <w:tcW w:w="1335" w:type="dxa"/>
            <w:tcBorders>
              <w:top w:val="single" w:sz="4" w:space="0" w:color="auto"/>
              <w:left w:val="single" w:sz="4" w:space="0" w:color="auto"/>
              <w:bottom w:val="single" w:sz="4" w:space="0" w:color="auto"/>
              <w:right w:val="single" w:sz="4" w:space="0" w:color="auto"/>
            </w:tcBorders>
            <w:hideMark/>
          </w:tcPr>
          <w:p w14:paraId="6699DFAA" w14:textId="77777777" w:rsidR="00E15FA8" w:rsidRDefault="00E15FA8" w:rsidP="00480A19">
            <w:r w:rsidRPr="00F6662A">
              <w:t>1,13</w:t>
            </w:r>
          </w:p>
        </w:tc>
        <w:tc>
          <w:tcPr>
            <w:tcW w:w="1157" w:type="dxa"/>
            <w:tcBorders>
              <w:top w:val="single" w:sz="4" w:space="0" w:color="auto"/>
              <w:left w:val="single" w:sz="4" w:space="0" w:color="auto"/>
              <w:bottom w:val="single" w:sz="4" w:space="0" w:color="auto"/>
              <w:right w:val="single" w:sz="4" w:space="0" w:color="auto"/>
            </w:tcBorders>
            <w:hideMark/>
          </w:tcPr>
          <w:p w14:paraId="38266E93" w14:textId="77777777" w:rsidR="00E15FA8" w:rsidRDefault="00E15FA8" w:rsidP="00480A19">
            <w:pPr>
              <w:jc w:val="center"/>
            </w:pPr>
            <w:r>
              <w:t>2,4</w:t>
            </w:r>
          </w:p>
        </w:tc>
        <w:tc>
          <w:tcPr>
            <w:tcW w:w="1514" w:type="dxa"/>
            <w:tcBorders>
              <w:top w:val="single" w:sz="4" w:space="0" w:color="auto"/>
              <w:left w:val="single" w:sz="4" w:space="0" w:color="auto"/>
              <w:bottom w:val="single" w:sz="4" w:space="0" w:color="auto"/>
              <w:right w:val="single" w:sz="4" w:space="0" w:color="auto"/>
            </w:tcBorders>
            <w:hideMark/>
          </w:tcPr>
          <w:p w14:paraId="356CDF56" w14:textId="77777777" w:rsidR="00E15FA8" w:rsidRDefault="00E15FA8" w:rsidP="00480A19">
            <w:pPr>
              <w:jc w:val="center"/>
            </w:pPr>
            <w:r>
              <w:t>+0,4%</w:t>
            </w:r>
          </w:p>
        </w:tc>
      </w:tr>
    </w:tbl>
    <w:p w14:paraId="7628FEBE" w14:textId="77777777" w:rsidR="00E15FA8" w:rsidRDefault="00E15FA8" w:rsidP="00E15FA8">
      <w:pPr>
        <w:ind w:firstLine="567"/>
        <w:jc w:val="both"/>
        <w:rPr>
          <w:b/>
          <w:sz w:val="28"/>
          <w:szCs w:val="28"/>
        </w:rPr>
      </w:pPr>
    </w:p>
    <w:p w14:paraId="1DC1B5B6" w14:textId="77777777" w:rsidR="00E15FA8" w:rsidRDefault="00E15FA8" w:rsidP="00E15FA8">
      <w:pPr>
        <w:ind w:firstLine="709"/>
        <w:jc w:val="both"/>
        <w:rPr>
          <w:sz w:val="28"/>
          <w:szCs w:val="28"/>
        </w:rPr>
      </w:pPr>
      <w:r>
        <w:rPr>
          <w:sz w:val="28"/>
          <w:szCs w:val="28"/>
        </w:rPr>
        <w:t xml:space="preserve">Доля рабочих мест, не отвечающих гигиеническим нормативам по отдельным физическим факторам за отчетный год увеличилось (по параметрам освещенности, уровням электромагнитного излучения (таблица № 36). </w:t>
      </w:r>
    </w:p>
    <w:p w14:paraId="2B64D62B" w14:textId="77777777" w:rsidR="00E15FA8" w:rsidRDefault="002E1D65" w:rsidP="00E15FA8">
      <w:pPr>
        <w:ind w:firstLine="708"/>
        <w:jc w:val="right"/>
        <w:rPr>
          <w:sz w:val="28"/>
          <w:szCs w:val="28"/>
        </w:rPr>
      </w:pPr>
      <w:r>
        <w:rPr>
          <w:sz w:val="28"/>
          <w:szCs w:val="28"/>
        </w:rPr>
        <w:t>Таблица 40</w:t>
      </w:r>
    </w:p>
    <w:p w14:paraId="5678FB4C" w14:textId="77777777" w:rsidR="00E15FA8" w:rsidRDefault="00E15FA8" w:rsidP="00E15FA8">
      <w:pPr>
        <w:ind w:firstLine="708"/>
        <w:jc w:val="right"/>
        <w:rPr>
          <w:sz w:val="28"/>
          <w:szCs w:val="28"/>
        </w:rPr>
      </w:pPr>
    </w:p>
    <w:p w14:paraId="7A4D7DFA" w14:textId="77777777" w:rsidR="00E15FA8" w:rsidRDefault="00E15FA8" w:rsidP="00E15FA8">
      <w:pPr>
        <w:ind w:firstLine="708"/>
        <w:jc w:val="center"/>
        <w:rPr>
          <w:b/>
          <w:sz w:val="26"/>
          <w:szCs w:val="26"/>
        </w:rPr>
      </w:pPr>
      <w:r>
        <w:rPr>
          <w:b/>
          <w:sz w:val="26"/>
          <w:szCs w:val="26"/>
        </w:rPr>
        <w:t>Доля рабочих мест, не соответствующих гигиеническим нормативам по физическим факторам в 2015-2017гг., %</w:t>
      </w:r>
    </w:p>
    <w:p w14:paraId="09E6EB31" w14:textId="77777777" w:rsidR="00E15FA8" w:rsidRDefault="00E15FA8" w:rsidP="00E15FA8">
      <w:pPr>
        <w:ind w:firstLine="708"/>
        <w:jc w:val="center"/>
        <w:rPr>
          <w:b/>
          <w:sz w:val="26"/>
          <w:szCs w:val="26"/>
        </w:rPr>
      </w:pPr>
      <w:r>
        <w:rPr>
          <w:b/>
          <w:sz w:val="26"/>
          <w:szCs w:val="26"/>
        </w:rPr>
        <w:t xml:space="preserve"> (от общего числа обследованных рабочих мест)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3"/>
        <w:gridCol w:w="1106"/>
        <w:gridCol w:w="1264"/>
        <w:gridCol w:w="1723"/>
        <w:gridCol w:w="1736"/>
        <w:gridCol w:w="914"/>
      </w:tblGrid>
      <w:tr w:rsidR="00E15FA8" w14:paraId="07790574" w14:textId="77777777" w:rsidTr="00480A19">
        <w:tc>
          <w:tcPr>
            <w:tcW w:w="2743" w:type="dxa"/>
            <w:tcBorders>
              <w:top w:val="single" w:sz="4" w:space="0" w:color="auto"/>
              <w:left w:val="single" w:sz="4" w:space="0" w:color="auto"/>
              <w:bottom w:val="single" w:sz="4" w:space="0" w:color="auto"/>
              <w:right w:val="single" w:sz="4" w:space="0" w:color="auto"/>
            </w:tcBorders>
            <w:hideMark/>
          </w:tcPr>
          <w:p w14:paraId="7AD96494" w14:textId="77777777" w:rsidR="00E15FA8" w:rsidRDefault="00E15FA8" w:rsidP="00480A19">
            <w:pPr>
              <w:jc w:val="center"/>
              <w:rPr>
                <w:b/>
              </w:rPr>
            </w:pPr>
            <w:r>
              <w:rPr>
                <w:b/>
              </w:rPr>
              <w:t>год</w:t>
            </w:r>
          </w:p>
        </w:tc>
        <w:tc>
          <w:tcPr>
            <w:tcW w:w="1171" w:type="dxa"/>
            <w:tcBorders>
              <w:top w:val="single" w:sz="4" w:space="0" w:color="auto"/>
              <w:left w:val="single" w:sz="4" w:space="0" w:color="auto"/>
              <w:bottom w:val="single" w:sz="4" w:space="0" w:color="auto"/>
              <w:right w:val="single" w:sz="4" w:space="0" w:color="auto"/>
            </w:tcBorders>
            <w:hideMark/>
          </w:tcPr>
          <w:p w14:paraId="00F4814C" w14:textId="77777777" w:rsidR="00E15FA8" w:rsidRDefault="00E15FA8" w:rsidP="00480A19">
            <w:pPr>
              <w:jc w:val="center"/>
              <w:rPr>
                <w:b/>
              </w:rPr>
            </w:pPr>
            <w:r>
              <w:rPr>
                <w:b/>
              </w:rPr>
              <w:t>шум</w:t>
            </w:r>
          </w:p>
        </w:tc>
        <w:tc>
          <w:tcPr>
            <w:tcW w:w="1264" w:type="dxa"/>
            <w:tcBorders>
              <w:top w:val="single" w:sz="4" w:space="0" w:color="auto"/>
              <w:left w:val="single" w:sz="4" w:space="0" w:color="auto"/>
              <w:bottom w:val="single" w:sz="4" w:space="0" w:color="auto"/>
              <w:right w:val="single" w:sz="4" w:space="0" w:color="auto"/>
            </w:tcBorders>
            <w:hideMark/>
          </w:tcPr>
          <w:p w14:paraId="3F10FA14" w14:textId="77777777" w:rsidR="00E15FA8" w:rsidRDefault="00E15FA8" w:rsidP="00480A19">
            <w:pPr>
              <w:jc w:val="center"/>
              <w:rPr>
                <w:b/>
              </w:rPr>
            </w:pPr>
            <w:r>
              <w:rPr>
                <w:b/>
              </w:rPr>
              <w:t>вибрация</w:t>
            </w:r>
          </w:p>
        </w:tc>
        <w:tc>
          <w:tcPr>
            <w:tcW w:w="1723" w:type="dxa"/>
            <w:tcBorders>
              <w:top w:val="single" w:sz="4" w:space="0" w:color="auto"/>
              <w:left w:val="single" w:sz="4" w:space="0" w:color="auto"/>
              <w:bottom w:val="single" w:sz="4" w:space="0" w:color="auto"/>
              <w:right w:val="single" w:sz="4" w:space="0" w:color="auto"/>
            </w:tcBorders>
            <w:hideMark/>
          </w:tcPr>
          <w:p w14:paraId="0956B753" w14:textId="77777777" w:rsidR="00E15FA8" w:rsidRDefault="00E15FA8" w:rsidP="00480A19">
            <w:pPr>
              <w:jc w:val="center"/>
              <w:rPr>
                <w:b/>
              </w:rPr>
            </w:pPr>
            <w:r>
              <w:rPr>
                <w:b/>
              </w:rPr>
              <w:t>микроклимат</w:t>
            </w:r>
          </w:p>
        </w:tc>
        <w:tc>
          <w:tcPr>
            <w:tcW w:w="1736" w:type="dxa"/>
            <w:tcBorders>
              <w:top w:val="single" w:sz="4" w:space="0" w:color="auto"/>
              <w:left w:val="single" w:sz="4" w:space="0" w:color="auto"/>
              <w:bottom w:val="single" w:sz="4" w:space="0" w:color="auto"/>
              <w:right w:val="single" w:sz="4" w:space="0" w:color="auto"/>
            </w:tcBorders>
            <w:hideMark/>
          </w:tcPr>
          <w:p w14:paraId="5EC392DD" w14:textId="77777777" w:rsidR="00E15FA8" w:rsidRDefault="00E15FA8" w:rsidP="00480A19">
            <w:pPr>
              <w:jc w:val="center"/>
              <w:rPr>
                <w:b/>
              </w:rPr>
            </w:pPr>
            <w:r>
              <w:rPr>
                <w:b/>
              </w:rPr>
              <w:t>освещенность</w:t>
            </w:r>
          </w:p>
        </w:tc>
        <w:tc>
          <w:tcPr>
            <w:tcW w:w="934" w:type="dxa"/>
            <w:tcBorders>
              <w:top w:val="single" w:sz="4" w:space="0" w:color="auto"/>
              <w:left w:val="single" w:sz="4" w:space="0" w:color="auto"/>
              <w:bottom w:val="single" w:sz="4" w:space="0" w:color="auto"/>
              <w:right w:val="single" w:sz="4" w:space="0" w:color="auto"/>
            </w:tcBorders>
            <w:hideMark/>
          </w:tcPr>
          <w:p w14:paraId="0FE60C78" w14:textId="77777777" w:rsidR="00E15FA8" w:rsidRDefault="00E15FA8" w:rsidP="00480A19">
            <w:pPr>
              <w:jc w:val="center"/>
              <w:rPr>
                <w:b/>
              </w:rPr>
            </w:pPr>
            <w:r>
              <w:rPr>
                <w:b/>
              </w:rPr>
              <w:t>ЭМИ</w:t>
            </w:r>
          </w:p>
        </w:tc>
      </w:tr>
      <w:tr w:rsidR="00E15FA8" w14:paraId="3EB0FAA6" w14:textId="77777777" w:rsidTr="00480A19">
        <w:tc>
          <w:tcPr>
            <w:tcW w:w="2743" w:type="dxa"/>
            <w:tcBorders>
              <w:top w:val="single" w:sz="4" w:space="0" w:color="auto"/>
              <w:left w:val="single" w:sz="4" w:space="0" w:color="auto"/>
              <w:bottom w:val="single" w:sz="4" w:space="0" w:color="auto"/>
              <w:right w:val="single" w:sz="4" w:space="0" w:color="auto"/>
            </w:tcBorders>
            <w:hideMark/>
          </w:tcPr>
          <w:p w14:paraId="48D2ECE9" w14:textId="77777777" w:rsidR="00E15FA8" w:rsidRDefault="00E15FA8" w:rsidP="00480A19">
            <w:pPr>
              <w:jc w:val="both"/>
              <w:rPr>
                <w:b/>
              </w:rPr>
            </w:pPr>
            <w:r>
              <w:rPr>
                <w:b/>
              </w:rPr>
              <w:t>2015</w:t>
            </w:r>
          </w:p>
        </w:tc>
        <w:tc>
          <w:tcPr>
            <w:tcW w:w="1171" w:type="dxa"/>
            <w:tcBorders>
              <w:top w:val="single" w:sz="4" w:space="0" w:color="auto"/>
              <w:left w:val="single" w:sz="4" w:space="0" w:color="auto"/>
              <w:bottom w:val="single" w:sz="4" w:space="0" w:color="auto"/>
              <w:right w:val="single" w:sz="4" w:space="0" w:color="auto"/>
            </w:tcBorders>
            <w:hideMark/>
          </w:tcPr>
          <w:p w14:paraId="5ED78235" w14:textId="77777777" w:rsidR="00E15FA8" w:rsidRDefault="00E15FA8" w:rsidP="00480A19">
            <w:pPr>
              <w:jc w:val="center"/>
            </w:pPr>
            <w:r>
              <w:t>23,1</w:t>
            </w:r>
          </w:p>
        </w:tc>
        <w:tc>
          <w:tcPr>
            <w:tcW w:w="1264" w:type="dxa"/>
            <w:tcBorders>
              <w:top w:val="single" w:sz="4" w:space="0" w:color="auto"/>
              <w:left w:val="single" w:sz="4" w:space="0" w:color="auto"/>
              <w:bottom w:val="single" w:sz="4" w:space="0" w:color="auto"/>
              <w:right w:val="single" w:sz="4" w:space="0" w:color="auto"/>
            </w:tcBorders>
            <w:hideMark/>
          </w:tcPr>
          <w:p w14:paraId="0CAB03BF" w14:textId="77777777" w:rsidR="00E15FA8" w:rsidRDefault="00E15FA8" w:rsidP="00480A19">
            <w:pPr>
              <w:jc w:val="center"/>
            </w:pPr>
            <w:r>
              <w:t>1,4</w:t>
            </w:r>
          </w:p>
        </w:tc>
        <w:tc>
          <w:tcPr>
            <w:tcW w:w="1723" w:type="dxa"/>
            <w:tcBorders>
              <w:top w:val="single" w:sz="4" w:space="0" w:color="auto"/>
              <w:left w:val="single" w:sz="4" w:space="0" w:color="auto"/>
              <w:bottom w:val="single" w:sz="4" w:space="0" w:color="auto"/>
              <w:right w:val="single" w:sz="4" w:space="0" w:color="auto"/>
            </w:tcBorders>
            <w:hideMark/>
          </w:tcPr>
          <w:p w14:paraId="17BB7DB9" w14:textId="77777777" w:rsidR="00E15FA8" w:rsidRDefault="00E15FA8" w:rsidP="00480A19">
            <w:pPr>
              <w:jc w:val="center"/>
            </w:pPr>
            <w:r>
              <w:t>1,2</w:t>
            </w:r>
          </w:p>
        </w:tc>
        <w:tc>
          <w:tcPr>
            <w:tcW w:w="1736" w:type="dxa"/>
            <w:tcBorders>
              <w:top w:val="single" w:sz="4" w:space="0" w:color="auto"/>
              <w:left w:val="single" w:sz="4" w:space="0" w:color="auto"/>
              <w:bottom w:val="single" w:sz="4" w:space="0" w:color="auto"/>
              <w:right w:val="single" w:sz="4" w:space="0" w:color="auto"/>
            </w:tcBorders>
            <w:hideMark/>
          </w:tcPr>
          <w:p w14:paraId="0ED2D2B0" w14:textId="77777777" w:rsidR="00E15FA8" w:rsidRDefault="00E15FA8" w:rsidP="00480A19">
            <w:pPr>
              <w:jc w:val="center"/>
            </w:pPr>
            <w:r>
              <w:t>1,9</w:t>
            </w:r>
          </w:p>
        </w:tc>
        <w:tc>
          <w:tcPr>
            <w:tcW w:w="934" w:type="dxa"/>
            <w:tcBorders>
              <w:top w:val="single" w:sz="4" w:space="0" w:color="auto"/>
              <w:left w:val="single" w:sz="4" w:space="0" w:color="auto"/>
              <w:bottom w:val="single" w:sz="4" w:space="0" w:color="auto"/>
              <w:right w:val="single" w:sz="4" w:space="0" w:color="auto"/>
            </w:tcBorders>
            <w:hideMark/>
          </w:tcPr>
          <w:p w14:paraId="48E9716B" w14:textId="77777777" w:rsidR="00E15FA8" w:rsidRDefault="00E15FA8" w:rsidP="00480A19">
            <w:pPr>
              <w:jc w:val="center"/>
            </w:pPr>
            <w:r>
              <w:t>1,3</w:t>
            </w:r>
          </w:p>
        </w:tc>
      </w:tr>
      <w:tr w:rsidR="00E15FA8" w14:paraId="6EF64083" w14:textId="77777777" w:rsidTr="00480A19">
        <w:tc>
          <w:tcPr>
            <w:tcW w:w="2743" w:type="dxa"/>
            <w:tcBorders>
              <w:top w:val="single" w:sz="4" w:space="0" w:color="auto"/>
              <w:left w:val="single" w:sz="4" w:space="0" w:color="auto"/>
              <w:bottom w:val="single" w:sz="4" w:space="0" w:color="auto"/>
              <w:right w:val="single" w:sz="4" w:space="0" w:color="auto"/>
            </w:tcBorders>
            <w:hideMark/>
          </w:tcPr>
          <w:p w14:paraId="268C97E9" w14:textId="77777777" w:rsidR="00E15FA8" w:rsidRDefault="00E15FA8" w:rsidP="00480A19">
            <w:pPr>
              <w:jc w:val="both"/>
              <w:rPr>
                <w:b/>
              </w:rPr>
            </w:pPr>
            <w:r>
              <w:rPr>
                <w:b/>
              </w:rPr>
              <w:t>2016</w:t>
            </w:r>
          </w:p>
        </w:tc>
        <w:tc>
          <w:tcPr>
            <w:tcW w:w="1171" w:type="dxa"/>
            <w:tcBorders>
              <w:top w:val="single" w:sz="4" w:space="0" w:color="auto"/>
              <w:left w:val="single" w:sz="4" w:space="0" w:color="auto"/>
              <w:bottom w:val="single" w:sz="4" w:space="0" w:color="auto"/>
              <w:right w:val="single" w:sz="4" w:space="0" w:color="auto"/>
            </w:tcBorders>
            <w:hideMark/>
          </w:tcPr>
          <w:p w14:paraId="7AAC84CE" w14:textId="77777777" w:rsidR="00E15FA8" w:rsidRDefault="00E15FA8" w:rsidP="00480A19">
            <w:pPr>
              <w:jc w:val="center"/>
            </w:pPr>
            <w:r>
              <w:t>23,3</w:t>
            </w:r>
          </w:p>
        </w:tc>
        <w:tc>
          <w:tcPr>
            <w:tcW w:w="1264" w:type="dxa"/>
            <w:tcBorders>
              <w:top w:val="single" w:sz="4" w:space="0" w:color="auto"/>
              <w:left w:val="single" w:sz="4" w:space="0" w:color="auto"/>
              <w:bottom w:val="single" w:sz="4" w:space="0" w:color="auto"/>
              <w:right w:val="single" w:sz="4" w:space="0" w:color="auto"/>
            </w:tcBorders>
            <w:hideMark/>
          </w:tcPr>
          <w:p w14:paraId="476FD7C2" w14:textId="77777777" w:rsidR="00E15FA8" w:rsidRDefault="00E15FA8" w:rsidP="00480A19">
            <w:pPr>
              <w:jc w:val="center"/>
            </w:pPr>
            <w:r>
              <w:t>2,4</w:t>
            </w:r>
          </w:p>
        </w:tc>
        <w:tc>
          <w:tcPr>
            <w:tcW w:w="1723" w:type="dxa"/>
            <w:tcBorders>
              <w:top w:val="single" w:sz="4" w:space="0" w:color="auto"/>
              <w:left w:val="single" w:sz="4" w:space="0" w:color="auto"/>
              <w:bottom w:val="single" w:sz="4" w:space="0" w:color="auto"/>
              <w:right w:val="single" w:sz="4" w:space="0" w:color="auto"/>
            </w:tcBorders>
            <w:hideMark/>
          </w:tcPr>
          <w:p w14:paraId="28B5104F" w14:textId="77777777" w:rsidR="00E15FA8" w:rsidRDefault="00E15FA8" w:rsidP="00480A19">
            <w:pPr>
              <w:jc w:val="center"/>
            </w:pPr>
            <w:r>
              <w:t>1,6</w:t>
            </w:r>
          </w:p>
        </w:tc>
        <w:tc>
          <w:tcPr>
            <w:tcW w:w="1736" w:type="dxa"/>
            <w:tcBorders>
              <w:top w:val="single" w:sz="4" w:space="0" w:color="auto"/>
              <w:left w:val="single" w:sz="4" w:space="0" w:color="auto"/>
              <w:bottom w:val="single" w:sz="4" w:space="0" w:color="auto"/>
              <w:right w:val="single" w:sz="4" w:space="0" w:color="auto"/>
            </w:tcBorders>
            <w:hideMark/>
          </w:tcPr>
          <w:p w14:paraId="453F7094" w14:textId="77777777" w:rsidR="00E15FA8" w:rsidRDefault="00E15FA8" w:rsidP="00480A19">
            <w:pPr>
              <w:jc w:val="center"/>
            </w:pPr>
            <w:r>
              <w:t>1,1</w:t>
            </w:r>
          </w:p>
        </w:tc>
        <w:tc>
          <w:tcPr>
            <w:tcW w:w="934" w:type="dxa"/>
            <w:tcBorders>
              <w:top w:val="single" w:sz="4" w:space="0" w:color="auto"/>
              <w:left w:val="single" w:sz="4" w:space="0" w:color="auto"/>
              <w:bottom w:val="single" w:sz="4" w:space="0" w:color="auto"/>
              <w:right w:val="single" w:sz="4" w:space="0" w:color="auto"/>
            </w:tcBorders>
            <w:hideMark/>
          </w:tcPr>
          <w:p w14:paraId="2DCEBB5A" w14:textId="77777777" w:rsidR="00E15FA8" w:rsidRDefault="00E15FA8" w:rsidP="00480A19">
            <w:pPr>
              <w:jc w:val="center"/>
            </w:pPr>
            <w:r>
              <w:t>1,3</w:t>
            </w:r>
          </w:p>
        </w:tc>
      </w:tr>
      <w:tr w:rsidR="00E15FA8" w14:paraId="56525159" w14:textId="77777777" w:rsidTr="00480A19">
        <w:tc>
          <w:tcPr>
            <w:tcW w:w="2743" w:type="dxa"/>
            <w:tcBorders>
              <w:top w:val="single" w:sz="4" w:space="0" w:color="auto"/>
              <w:left w:val="single" w:sz="4" w:space="0" w:color="auto"/>
              <w:bottom w:val="single" w:sz="4" w:space="0" w:color="auto"/>
              <w:right w:val="single" w:sz="4" w:space="0" w:color="auto"/>
            </w:tcBorders>
          </w:tcPr>
          <w:p w14:paraId="7815D31A" w14:textId="77777777" w:rsidR="00E15FA8" w:rsidRDefault="00E15FA8" w:rsidP="00480A19">
            <w:pPr>
              <w:jc w:val="both"/>
              <w:rPr>
                <w:b/>
              </w:rPr>
            </w:pPr>
            <w:r>
              <w:rPr>
                <w:b/>
              </w:rPr>
              <w:t>2017</w:t>
            </w:r>
          </w:p>
        </w:tc>
        <w:tc>
          <w:tcPr>
            <w:tcW w:w="1171" w:type="dxa"/>
            <w:tcBorders>
              <w:top w:val="single" w:sz="4" w:space="0" w:color="auto"/>
              <w:left w:val="single" w:sz="4" w:space="0" w:color="auto"/>
              <w:bottom w:val="single" w:sz="4" w:space="0" w:color="auto"/>
              <w:right w:val="single" w:sz="4" w:space="0" w:color="auto"/>
            </w:tcBorders>
          </w:tcPr>
          <w:p w14:paraId="785093D6" w14:textId="77777777" w:rsidR="00E15FA8" w:rsidRDefault="00E15FA8" w:rsidP="00480A19">
            <w:pPr>
              <w:jc w:val="center"/>
            </w:pPr>
            <w:r>
              <w:t>13,6</w:t>
            </w:r>
          </w:p>
        </w:tc>
        <w:tc>
          <w:tcPr>
            <w:tcW w:w="1264" w:type="dxa"/>
            <w:tcBorders>
              <w:top w:val="single" w:sz="4" w:space="0" w:color="auto"/>
              <w:left w:val="single" w:sz="4" w:space="0" w:color="auto"/>
              <w:bottom w:val="single" w:sz="4" w:space="0" w:color="auto"/>
              <w:right w:val="single" w:sz="4" w:space="0" w:color="auto"/>
            </w:tcBorders>
          </w:tcPr>
          <w:p w14:paraId="464481A3" w14:textId="77777777" w:rsidR="00E15FA8" w:rsidRDefault="00E15FA8" w:rsidP="00480A19">
            <w:pPr>
              <w:jc w:val="center"/>
            </w:pPr>
            <w:r>
              <w:t>0,52</w:t>
            </w:r>
          </w:p>
        </w:tc>
        <w:tc>
          <w:tcPr>
            <w:tcW w:w="1723" w:type="dxa"/>
            <w:tcBorders>
              <w:top w:val="single" w:sz="4" w:space="0" w:color="auto"/>
              <w:left w:val="single" w:sz="4" w:space="0" w:color="auto"/>
              <w:bottom w:val="single" w:sz="4" w:space="0" w:color="auto"/>
              <w:right w:val="single" w:sz="4" w:space="0" w:color="auto"/>
            </w:tcBorders>
          </w:tcPr>
          <w:p w14:paraId="4D2E1EA9" w14:textId="77777777" w:rsidR="00E15FA8" w:rsidRDefault="00E15FA8" w:rsidP="00480A19">
            <w:pPr>
              <w:jc w:val="center"/>
            </w:pPr>
            <w:r>
              <w:t>2,06</w:t>
            </w:r>
          </w:p>
        </w:tc>
        <w:tc>
          <w:tcPr>
            <w:tcW w:w="1736" w:type="dxa"/>
            <w:tcBorders>
              <w:top w:val="single" w:sz="4" w:space="0" w:color="auto"/>
              <w:left w:val="single" w:sz="4" w:space="0" w:color="auto"/>
              <w:bottom w:val="single" w:sz="4" w:space="0" w:color="auto"/>
              <w:right w:val="single" w:sz="4" w:space="0" w:color="auto"/>
            </w:tcBorders>
          </w:tcPr>
          <w:p w14:paraId="7D5B0811" w14:textId="77777777" w:rsidR="00E15FA8" w:rsidRDefault="00E15FA8" w:rsidP="00480A19">
            <w:pPr>
              <w:jc w:val="center"/>
            </w:pPr>
            <w:r>
              <w:t>0,77</w:t>
            </w:r>
          </w:p>
        </w:tc>
        <w:tc>
          <w:tcPr>
            <w:tcW w:w="934" w:type="dxa"/>
            <w:tcBorders>
              <w:top w:val="single" w:sz="4" w:space="0" w:color="auto"/>
              <w:left w:val="single" w:sz="4" w:space="0" w:color="auto"/>
              <w:bottom w:val="single" w:sz="4" w:space="0" w:color="auto"/>
              <w:right w:val="single" w:sz="4" w:space="0" w:color="auto"/>
            </w:tcBorders>
          </w:tcPr>
          <w:p w14:paraId="285169BD" w14:textId="77777777" w:rsidR="00E15FA8" w:rsidRDefault="00E15FA8" w:rsidP="00480A19">
            <w:pPr>
              <w:jc w:val="center"/>
            </w:pPr>
            <w:r>
              <w:t>2,63</w:t>
            </w:r>
          </w:p>
        </w:tc>
      </w:tr>
      <w:tr w:rsidR="00E15FA8" w14:paraId="6DFE6CF3" w14:textId="77777777" w:rsidTr="00480A19">
        <w:tc>
          <w:tcPr>
            <w:tcW w:w="2743" w:type="dxa"/>
            <w:tcBorders>
              <w:top w:val="single" w:sz="4" w:space="0" w:color="auto"/>
              <w:left w:val="single" w:sz="4" w:space="0" w:color="auto"/>
              <w:bottom w:val="single" w:sz="4" w:space="0" w:color="auto"/>
              <w:right w:val="single" w:sz="4" w:space="0" w:color="auto"/>
            </w:tcBorders>
            <w:hideMark/>
          </w:tcPr>
          <w:p w14:paraId="2F07AD6F" w14:textId="77777777" w:rsidR="00E15FA8" w:rsidRDefault="00E15FA8" w:rsidP="00480A19">
            <w:pPr>
              <w:jc w:val="both"/>
              <w:rPr>
                <w:b/>
              </w:rPr>
            </w:pPr>
            <w:r>
              <w:rPr>
                <w:b/>
              </w:rPr>
              <w:t>Темп прироста к 2015г. (%)</w:t>
            </w:r>
          </w:p>
        </w:tc>
        <w:tc>
          <w:tcPr>
            <w:tcW w:w="1171" w:type="dxa"/>
            <w:tcBorders>
              <w:top w:val="single" w:sz="4" w:space="0" w:color="auto"/>
              <w:left w:val="single" w:sz="4" w:space="0" w:color="auto"/>
              <w:bottom w:val="single" w:sz="4" w:space="0" w:color="auto"/>
              <w:right w:val="single" w:sz="4" w:space="0" w:color="auto"/>
            </w:tcBorders>
            <w:hideMark/>
          </w:tcPr>
          <w:p w14:paraId="54953697" w14:textId="77777777" w:rsidR="00E15FA8" w:rsidRDefault="00E15FA8" w:rsidP="00480A19">
            <w:pPr>
              <w:jc w:val="center"/>
            </w:pPr>
            <w:r>
              <w:t>-9,5</w:t>
            </w:r>
          </w:p>
        </w:tc>
        <w:tc>
          <w:tcPr>
            <w:tcW w:w="1264" w:type="dxa"/>
            <w:tcBorders>
              <w:top w:val="single" w:sz="4" w:space="0" w:color="auto"/>
              <w:left w:val="single" w:sz="4" w:space="0" w:color="auto"/>
              <w:bottom w:val="single" w:sz="4" w:space="0" w:color="auto"/>
              <w:right w:val="single" w:sz="4" w:space="0" w:color="auto"/>
            </w:tcBorders>
            <w:hideMark/>
          </w:tcPr>
          <w:p w14:paraId="7B5C32B1" w14:textId="77777777" w:rsidR="00E15FA8" w:rsidRDefault="00E15FA8" w:rsidP="00480A19">
            <w:pPr>
              <w:jc w:val="center"/>
            </w:pPr>
            <w:r>
              <w:t>-0,88,3</w:t>
            </w:r>
          </w:p>
        </w:tc>
        <w:tc>
          <w:tcPr>
            <w:tcW w:w="1723" w:type="dxa"/>
            <w:tcBorders>
              <w:top w:val="single" w:sz="4" w:space="0" w:color="auto"/>
              <w:left w:val="single" w:sz="4" w:space="0" w:color="auto"/>
              <w:bottom w:val="single" w:sz="4" w:space="0" w:color="auto"/>
              <w:right w:val="single" w:sz="4" w:space="0" w:color="auto"/>
            </w:tcBorders>
            <w:hideMark/>
          </w:tcPr>
          <w:p w14:paraId="1B11A976" w14:textId="77777777" w:rsidR="00E15FA8" w:rsidRDefault="00E15FA8" w:rsidP="00480A19">
            <w:pPr>
              <w:jc w:val="center"/>
            </w:pPr>
            <w:r>
              <w:t>+0,86</w:t>
            </w:r>
          </w:p>
        </w:tc>
        <w:tc>
          <w:tcPr>
            <w:tcW w:w="1736" w:type="dxa"/>
            <w:tcBorders>
              <w:top w:val="single" w:sz="4" w:space="0" w:color="auto"/>
              <w:left w:val="single" w:sz="4" w:space="0" w:color="auto"/>
              <w:bottom w:val="single" w:sz="4" w:space="0" w:color="auto"/>
              <w:right w:val="single" w:sz="4" w:space="0" w:color="auto"/>
            </w:tcBorders>
            <w:hideMark/>
          </w:tcPr>
          <w:p w14:paraId="0F9EE2C5" w14:textId="77777777" w:rsidR="00E15FA8" w:rsidRDefault="00E15FA8" w:rsidP="00480A19">
            <w:pPr>
              <w:jc w:val="center"/>
            </w:pPr>
            <w:r>
              <w:t>-1,13</w:t>
            </w:r>
          </w:p>
        </w:tc>
        <w:tc>
          <w:tcPr>
            <w:tcW w:w="934" w:type="dxa"/>
            <w:tcBorders>
              <w:top w:val="single" w:sz="4" w:space="0" w:color="auto"/>
              <w:left w:val="single" w:sz="4" w:space="0" w:color="auto"/>
              <w:bottom w:val="single" w:sz="4" w:space="0" w:color="auto"/>
              <w:right w:val="single" w:sz="4" w:space="0" w:color="auto"/>
            </w:tcBorders>
            <w:hideMark/>
          </w:tcPr>
          <w:p w14:paraId="5D6E5D4E" w14:textId="77777777" w:rsidR="00E15FA8" w:rsidRDefault="00E15FA8" w:rsidP="00480A19">
            <w:pPr>
              <w:jc w:val="center"/>
            </w:pPr>
            <w:r>
              <w:t>+0,33</w:t>
            </w:r>
          </w:p>
        </w:tc>
      </w:tr>
    </w:tbl>
    <w:p w14:paraId="54A68A88" w14:textId="77777777" w:rsidR="00E15FA8" w:rsidRDefault="00E15FA8" w:rsidP="00E15FA8">
      <w:pPr>
        <w:ind w:firstLine="709"/>
        <w:jc w:val="both"/>
        <w:rPr>
          <w:sz w:val="28"/>
          <w:szCs w:val="28"/>
        </w:rPr>
      </w:pPr>
    </w:p>
    <w:p w14:paraId="141D5EBF" w14:textId="77777777" w:rsidR="00E15FA8" w:rsidRDefault="00E15FA8" w:rsidP="00E15FA8">
      <w:pPr>
        <w:ind w:firstLine="709"/>
        <w:jc w:val="both"/>
        <w:rPr>
          <w:sz w:val="28"/>
          <w:szCs w:val="28"/>
        </w:rPr>
      </w:pPr>
      <w:r>
        <w:rPr>
          <w:sz w:val="28"/>
          <w:szCs w:val="28"/>
        </w:rPr>
        <w:t>Санитарно-гигиеническая характеристика объектов, используемых субъектами надзора при осуществлении деятельности представлена в таблице № 37.</w:t>
      </w:r>
    </w:p>
    <w:p w14:paraId="45C888F9" w14:textId="77777777" w:rsidR="00E15FA8" w:rsidRDefault="00E15FA8" w:rsidP="00E15FA8">
      <w:pPr>
        <w:ind w:firstLine="567"/>
        <w:jc w:val="right"/>
        <w:rPr>
          <w:sz w:val="28"/>
          <w:szCs w:val="28"/>
        </w:rPr>
      </w:pPr>
      <w:r>
        <w:rPr>
          <w:sz w:val="28"/>
          <w:szCs w:val="28"/>
        </w:rPr>
        <w:t xml:space="preserve">Таблица </w:t>
      </w:r>
      <w:r w:rsidR="002E1D65">
        <w:rPr>
          <w:sz w:val="28"/>
          <w:szCs w:val="28"/>
        </w:rPr>
        <w:t>41</w:t>
      </w:r>
    </w:p>
    <w:p w14:paraId="393B8C27" w14:textId="77777777" w:rsidR="00E15FA8" w:rsidRDefault="00E15FA8" w:rsidP="00E15FA8">
      <w:pPr>
        <w:ind w:firstLine="567"/>
        <w:jc w:val="center"/>
        <w:rPr>
          <w:b/>
          <w:sz w:val="26"/>
          <w:szCs w:val="26"/>
        </w:rPr>
      </w:pPr>
      <w:r>
        <w:rPr>
          <w:b/>
          <w:sz w:val="26"/>
          <w:szCs w:val="26"/>
        </w:rPr>
        <w:t>Санитарно-гигиеническая характеристика объектов, используемых субъектами надзора при осуществлении деятельности</w:t>
      </w:r>
    </w:p>
    <w:p w14:paraId="3C7C89E3" w14:textId="77777777" w:rsidR="00E15FA8" w:rsidRDefault="00E15FA8" w:rsidP="00E15FA8">
      <w:pPr>
        <w:ind w:firstLine="567"/>
        <w:jc w:val="center"/>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86"/>
        <w:gridCol w:w="1214"/>
        <w:gridCol w:w="1209"/>
        <w:gridCol w:w="1209"/>
        <w:gridCol w:w="1158"/>
      </w:tblGrid>
      <w:tr w:rsidR="00E15FA8" w14:paraId="34F33DF2" w14:textId="77777777" w:rsidTr="00480A19">
        <w:trPr>
          <w:jc w:val="center"/>
        </w:trPr>
        <w:tc>
          <w:tcPr>
            <w:tcW w:w="4655" w:type="dxa"/>
            <w:tcBorders>
              <w:top w:val="single" w:sz="4" w:space="0" w:color="auto"/>
              <w:left w:val="single" w:sz="4" w:space="0" w:color="auto"/>
              <w:bottom w:val="single" w:sz="4" w:space="0" w:color="auto"/>
              <w:right w:val="single" w:sz="4" w:space="0" w:color="auto"/>
            </w:tcBorders>
            <w:hideMark/>
          </w:tcPr>
          <w:p w14:paraId="10C29B84" w14:textId="77777777" w:rsidR="00E15FA8" w:rsidRDefault="00E15FA8" w:rsidP="00480A19">
            <w:pPr>
              <w:jc w:val="center"/>
              <w:rPr>
                <w:b/>
              </w:rPr>
            </w:pPr>
            <w:r>
              <w:rPr>
                <w:b/>
              </w:rPr>
              <w:t>Показатель</w:t>
            </w:r>
          </w:p>
        </w:tc>
        <w:tc>
          <w:tcPr>
            <w:tcW w:w="1247" w:type="dxa"/>
            <w:tcBorders>
              <w:top w:val="single" w:sz="4" w:space="0" w:color="auto"/>
              <w:left w:val="single" w:sz="4" w:space="0" w:color="auto"/>
              <w:bottom w:val="single" w:sz="4" w:space="0" w:color="auto"/>
              <w:right w:val="single" w:sz="4" w:space="0" w:color="auto"/>
            </w:tcBorders>
            <w:hideMark/>
          </w:tcPr>
          <w:p w14:paraId="14D4C676" w14:textId="77777777" w:rsidR="00E15FA8" w:rsidRDefault="00E15FA8" w:rsidP="00480A19">
            <w:pPr>
              <w:jc w:val="center"/>
              <w:rPr>
                <w:b/>
              </w:rPr>
            </w:pPr>
            <w:r>
              <w:rPr>
                <w:b/>
              </w:rPr>
              <w:t>2014 г.</w:t>
            </w:r>
          </w:p>
        </w:tc>
        <w:tc>
          <w:tcPr>
            <w:tcW w:w="1241" w:type="dxa"/>
            <w:tcBorders>
              <w:top w:val="single" w:sz="4" w:space="0" w:color="auto"/>
              <w:left w:val="single" w:sz="4" w:space="0" w:color="auto"/>
              <w:bottom w:val="single" w:sz="4" w:space="0" w:color="auto"/>
              <w:right w:val="single" w:sz="4" w:space="0" w:color="auto"/>
            </w:tcBorders>
            <w:hideMark/>
          </w:tcPr>
          <w:p w14:paraId="41CE567D" w14:textId="77777777" w:rsidR="00E15FA8" w:rsidRDefault="00E15FA8" w:rsidP="00480A19">
            <w:pPr>
              <w:jc w:val="center"/>
              <w:rPr>
                <w:b/>
              </w:rPr>
            </w:pPr>
            <w:r>
              <w:rPr>
                <w:b/>
              </w:rPr>
              <w:t>2015 г.</w:t>
            </w:r>
          </w:p>
        </w:tc>
        <w:tc>
          <w:tcPr>
            <w:tcW w:w="1241" w:type="dxa"/>
            <w:tcBorders>
              <w:top w:val="single" w:sz="4" w:space="0" w:color="auto"/>
              <w:left w:val="single" w:sz="4" w:space="0" w:color="auto"/>
              <w:bottom w:val="single" w:sz="4" w:space="0" w:color="auto"/>
              <w:right w:val="single" w:sz="4" w:space="0" w:color="auto"/>
            </w:tcBorders>
            <w:hideMark/>
          </w:tcPr>
          <w:p w14:paraId="23D8C70A" w14:textId="77777777" w:rsidR="00E15FA8" w:rsidRDefault="00E15FA8" w:rsidP="00480A19">
            <w:pPr>
              <w:jc w:val="center"/>
              <w:rPr>
                <w:b/>
              </w:rPr>
            </w:pPr>
            <w:r>
              <w:rPr>
                <w:b/>
              </w:rPr>
              <w:t>2016 г.</w:t>
            </w:r>
          </w:p>
        </w:tc>
        <w:tc>
          <w:tcPr>
            <w:tcW w:w="1187" w:type="dxa"/>
            <w:tcBorders>
              <w:top w:val="single" w:sz="4" w:space="0" w:color="auto"/>
              <w:left w:val="single" w:sz="4" w:space="0" w:color="auto"/>
              <w:bottom w:val="single" w:sz="4" w:space="0" w:color="auto"/>
              <w:right w:val="single" w:sz="4" w:space="0" w:color="auto"/>
            </w:tcBorders>
            <w:hideMark/>
          </w:tcPr>
          <w:p w14:paraId="4E588500" w14:textId="77777777" w:rsidR="00E15FA8" w:rsidRDefault="00E15FA8" w:rsidP="00480A19">
            <w:pPr>
              <w:jc w:val="center"/>
              <w:rPr>
                <w:b/>
              </w:rPr>
            </w:pPr>
            <w:r>
              <w:rPr>
                <w:b/>
              </w:rPr>
              <w:t>2017 г.</w:t>
            </w:r>
          </w:p>
        </w:tc>
      </w:tr>
      <w:tr w:rsidR="00E15FA8" w14:paraId="0805B886" w14:textId="77777777" w:rsidTr="00480A19">
        <w:trPr>
          <w:jc w:val="center"/>
        </w:trPr>
        <w:tc>
          <w:tcPr>
            <w:tcW w:w="4655" w:type="dxa"/>
            <w:tcBorders>
              <w:top w:val="single" w:sz="4" w:space="0" w:color="auto"/>
              <w:left w:val="single" w:sz="4" w:space="0" w:color="auto"/>
              <w:bottom w:val="single" w:sz="4" w:space="0" w:color="auto"/>
              <w:right w:val="single" w:sz="4" w:space="0" w:color="auto"/>
            </w:tcBorders>
            <w:hideMark/>
          </w:tcPr>
          <w:p w14:paraId="729C4ACC" w14:textId="77777777" w:rsidR="00E15FA8" w:rsidRDefault="00E15FA8" w:rsidP="00480A19">
            <w:r>
              <w:t xml:space="preserve">Доля объектов </w:t>
            </w:r>
            <w:r>
              <w:rPr>
                <w:lang w:val="en-US"/>
              </w:rPr>
              <w:t>III</w:t>
            </w:r>
            <w:r>
              <w:t xml:space="preserve"> группы, из общего числа объектов, %</w:t>
            </w:r>
          </w:p>
        </w:tc>
        <w:tc>
          <w:tcPr>
            <w:tcW w:w="1247" w:type="dxa"/>
            <w:tcBorders>
              <w:top w:val="single" w:sz="4" w:space="0" w:color="auto"/>
              <w:left w:val="single" w:sz="4" w:space="0" w:color="auto"/>
              <w:bottom w:val="single" w:sz="4" w:space="0" w:color="auto"/>
              <w:right w:val="single" w:sz="4" w:space="0" w:color="auto"/>
            </w:tcBorders>
            <w:hideMark/>
          </w:tcPr>
          <w:p w14:paraId="70EE64CD" w14:textId="77777777" w:rsidR="00E15FA8" w:rsidRDefault="00E15FA8" w:rsidP="00480A19">
            <w:pPr>
              <w:jc w:val="center"/>
            </w:pPr>
            <w:r>
              <w:t>0,0</w:t>
            </w:r>
          </w:p>
        </w:tc>
        <w:tc>
          <w:tcPr>
            <w:tcW w:w="1241" w:type="dxa"/>
            <w:tcBorders>
              <w:top w:val="single" w:sz="4" w:space="0" w:color="auto"/>
              <w:left w:val="single" w:sz="4" w:space="0" w:color="auto"/>
              <w:bottom w:val="single" w:sz="4" w:space="0" w:color="auto"/>
              <w:right w:val="single" w:sz="4" w:space="0" w:color="auto"/>
            </w:tcBorders>
            <w:hideMark/>
          </w:tcPr>
          <w:p w14:paraId="049DED82" w14:textId="77777777" w:rsidR="00E15FA8" w:rsidRDefault="00E15FA8" w:rsidP="00480A19">
            <w:pPr>
              <w:jc w:val="center"/>
              <w:rPr>
                <w:b/>
              </w:rPr>
            </w:pPr>
            <w:r>
              <w:rPr>
                <w:b/>
              </w:rPr>
              <w:t>0,0</w:t>
            </w:r>
          </w:p>
        </w:tc>
        <w:tc>
          <w:tcPr>
            <w:tcW w:w="1241" w:type="dxa"/>
            <w:tcBorders>
              <w:top w:val="single" w:sz="4" w:space="0" w:color="auto"/>
              <w:left w:val="single" w:sz="4" w:space="0" w:color="auto"/>
              <w:bottom w:val="single" w:sz="4" w:space="0" w:color="auto"/>
              <w:right w:val="single" w:sz="4" w:space="0" w:color="auto"/>
            </w:tcBorders>
            <w:hideMark/>
          </w:tcPr>
          <w:p w14:paraId="39AD5065" w14:textId="77777777" w:rsidR="00E15FA8" w:rsidRDefault="00E15FA8" w:rsidP="00480A19">
            <w:pPr>
              <w:jc w:val="center"/>
              <w:rPr>
                <w:b/>
              </w:rPr>
            </w:pPr>
            <w:r>
              <w:rPr>
                <w:b/>
              </w:rPr>
              <w:t>0,0</w:t>
            </w:r>
          </w:p>
        </w:tc>
        <w:tc>
          <w:tcPr>
            <w:tcW w:w="1187" w:type="dxa"/>
            <w:tcBorders>
              <w:top w:val="single" w:sz="4" w:space="0" w:color="auto"/>
              <w:left w:val="single" w:sz="4" w:space="0" w:color="auto"/>
              <w:bottom w:val="single" w:sz="4" w:space="0" w:color="auto"/>
              <w:right w:val="single" w:sz="4" w:space="0" w:color="auto"/>
            </w:tcBorders>
            <w:hideMark/>
          </w:tcPr>
          <w:p w14:paraId="48F2070F" w14:textId="77777777" w:rsidR="00E15FA8" w:rsidRDefault="00E15FA8" w:rsidP="00480A19">
            <w:pPr>
              <w:jc w:val="center"/>
              <w:rPr>
                <w:b/>
              </w:rPr>
            </w:pPr>
            <w:r>
              <w:rPr>
                <w:b/>
              </w:rPr>
              <w:t>0,0</w:t>
            </w:r>
          </w:p>
        </w:tc>
      </w:tr>
      <w:tr w:rsidR="00E15FA8" w14:paraId="2C30DD2D" w14:textId="77777777" w:rsidTr="00480A19">
        <w:trPr>
          <w:jc w:val="center"/>
        </w:trPr>
        <w:tc>
          <w:tcPr>
            <w:tcW w:w="4655" w:type="dxa"/>
            <w:tcBorders>
              <w:top w:val="single" w:sz="4" w:space="0" w:color="auto"/>
              <w:left w:val="single" w:sz="4" w:space="0" w:color="auto"/>
              <w:bottom w:val="single" w:sz="4" w:space="0" w:color="auto"/>
              <w:right w:val="single" w:sz="4" w:space="0" w:color="auto"/>
            </w:tcBorders>
            <w:hideMark/>
          </w:tcPr>
          <w:p w14:paraId="5E8499A3" w14:textId="77777777" w:rsidR="00E15FA8" w:rsidRDefault="00E15FA8" w:rsidP="00480A19">
            <w:r>
              <w:t xml:space="preserve">Доля объектов </w:t>
            </w:r>
            <w:r>
              <w:rPr>
                <w:lang w:val="en-US"/>
              </w:rPr>
              <w:t>III</w:t>
            </w:r>
            <w:r>
              <w:t xml:space="preserve"> группы, из общего числа объектов, коммунальные объекты, %</w:t>
            </w:r>
          </w:p>
        </w:tc>
        <w:tc>
          <w:tcPr>
            <w:tcW w:w="1247" w:type="dxa"/>
            <w:tcBorders>
              <w:top w:val="single" w:sz="4" w:space="0" w:color="auto"/>
              <w:left w:val="single" w:sz="4" w:space="0" w:color="auto"/>
              <w:bottom w:val="single" w:sz="4" w:space="0" w:color="auto"/>
              <w:right w:val="single" w:sz="4" w:space="0" w:color="auto"/>
            </w:tcBorders>
            <w:hideMark/>
          </w:tcPr>
          <w:p w14:paraId="2006DB75" w14:textId="77777777" w:rsidR="00E15FA8" w:rsidRDefault="00E15FA8" w:rsidP="00480A19">
            <w:pPr>
              <w:jc w:val="center"/>
            </w:pPr>
            <w:r>
              <w:t>0,0</w:t>
            </w:r>
          </w:p>
        </w:tc>
        <w:tc>
          <w:tcPr>
            <w:tcW w:w="1241" w:type="dxa"/>
            <w:tcBorders>
              <w:top w:val="single" w:sz="4" w:space="0" w:color="auto"/>
              <w:left w:val="single" w:sz="4" w:space="0" w:color="auto"/>
              <w:bottom w:val="single" w:sz="4" w:space="0" w:color="auto"/>
              <w:right w:val="single" w:sz="4" w:space="0" w:color="auto"/>
            </w:tcBorders>
            <w:hideMark/>
          </w:tcPr>
          <w:p w14:paraId="421DD7CB" w14:textId="77777777" w:rsidR="00E15FA8" w:rsidRDefault="00E15FA8" w:rsidP="00480A19">
            <w:pPr>
              <w:jc w:val="center"/>
              <w:rPr>
                <w:b/>
              </w:rPr>
            </w:pPr>
            <w:r>
              <w:rPr>
                <w:b/>
              </w:rPr>
              <w:t>0,0</w:t>
            </w:r>
          </w:p>
        </w:tc>
        <w:tc>
          <w:tcPr>
            <w:tcW w:w="1241" w:type="dxa"/>
            <w:tcBorders>
              <w:top w:val="single" w:sz="4" w:space="0" w:color="auto"/>
              <w:left w:val="single" w:sz="4" w:space="0" w:color="auto"/>
              <w:bottom w:val="single" w:sz="4" w:space="0" w:color="auto"/>
              <w:right w:val="single" w:sz="4" w:space="0" w:color="auto"/>
            </w:tcBorders>
            <w:hideMark/>
          </w:tcPr>
          <w:p w14:paraId="0DEC5ABE" w14:textId="77777777" w:rsidR="00E15FA8" w:rsidRDefault="00E15FA8" w:rsidP="00480A19">
            <w:pPr>
              <w:jc w:val="center"/>
              <w:rPr>
                <w:b/>
              </w:rPr>
            </w:pPr>
            <w:r>
              <w:rPr>
                <w:b/>
              </w:rPr>
              <w:t>0,0</w:t>
            </w:r>
          </w:p>
        </w:tc>
        <w:tc>
          <w:tcPr>
            <w:tcW w:w="1187" w:type="dxa"/>
            <w:tcBorders>
              <w:top w:val="single" w:sz="4" w:space="0" w:color="auto"/>
              <w:left w:val="single" w:sz="4" w:space="0" w:color="auto"/>
              <w:bottom w:val="single" w:sz="4" w:space="0" w:color="auto"/>
              <w:right w:val="single" w:sz="4" w:space="0" w:color="auto"/>
            </w:tcBorders>
            <w:hideMark/>
          </w:tcPr>
          <w:p w14:paraId="3F61F640" w14:textId="77777777" w:rsidR="00E15FA8" w:rsidRDefault="00E15FA8" w:rsidP="00480A19">
            <w:pPr>
              <w:jc w:val="center"/>
              <w:rPr>
                <w:b/>
              </w:rPr>
            </w:pPr>
            <w:r>
              <w:rPr>
                <w:b/>
              </w:rPr>
              <w:t>0,0</w:t>
            </w:r>
          </w:p>
        </w:tc>
      </w:tr>
      <w:tr w:rsidR="00E15FA8" w14:paraId="767C2AD0" w14:textId="77777777" w:rsidTr="00480A19">
        <w:trPr>
          <w:jc w:val="center"/>
        </w:trPr>
        <w:tc>
          <w:tcPr>
            <w:tcW w:w="4655" w:type="dxa"/>
            <w:tcBorders>
              <w:top w:val="single" w:sz="4" w:space="0" w:color="auto"/>
              <w:left w:val="single" w:sz="4" w:space="0" w:color="auto"/>
              <w:bottom w:val="single" w:sz="4" w:space="0" w:color="auto"/>
              <w:right w:val="single" w:sz="4" w:space="0" w:color="auto"/>
            </w:tcBorders>
            <w:hideMark/>
          </w:tcPr>
          <w:p w14:paraId="69A1DEB6" w14:textId="77777777" w:rsidR="00E15FA8" w:rsidRDefault="00E15FA8" w:rsidP="00480A19">
            <w:r>
              <w:t xml:space="preserve">Доля объектов </w:t>
            </w:r>
            <w:r>
              <w:rPr>
                <w:lang w:val="en-US"/>
              </w:rPr>
              <w:t>III</w:t>
            </w:r>
            <w:r>
              <w:t xml:space="preserve"> группы, из общего числа объектов, промышленные объекты, %</w:t>
            </w:r>
          </w:p>
        </w:tc>
        <w:tc>
          <w:tcPr>
            <w:tcW w:w="1247" w:type="dxa"/>
            <w:tcBorders>
              <w:top w:val="single" w:sz="4" w:space="0" w:color="auto"/>
              <w:left w:val="single" w:sz="4" w:space="0" w:color="auto"/>
              <w:bottom w:val="single" w:sz="4" w:space="0" w:color="auto"/>
              <w:right w:val="single" w:sz="4" w:space="0" w:color="auto"/>
            </w:tcBorders>
            <w:hideMark/>
          </w:tcPr>
          <w:p w14:paraId="01E9E462" w14:textId="77777777" w:rsidR="00E15FA8" w:rsidRDefault="00E15FA8" w:rsidP="00480A19">
            <w:pPr>
              <w:jc w:val="center"/>
            </w:pPr>
            <w:r>
              <w:t>0,0</w:t>
            </w:r>
          </w:p>
        </w:tc>
        <w:tc>
          <w:tcPr>
            <w:tcW w:w="1241" w:type="dxa"/>
            <w:tcBorders>
              <w:top w:val="single" w:sz="4" w:space="0" w:color="auto"/>
              <w:left w:val="single" w:sz="4" w:space="0" w:color="auto"/>
              <w:bottom w:val="single" w:sz="4" w:space="0" w:color="auto"/>
              <w:right w:val="single" w:sz="4" w:space="0" w:color="auto"/>
            </w:tcBorders>
            <w:hideMark/>
          </w:tcPr>
          <w:p w14:paraId="04EB252C" w14:textId="77777777" w:rsidR="00E15FA8" w:rsidRDefault="00E15FA8" w:rsidP="00480A19">
            <w:pPr>
              <w:jc w:val="center"/>
              <w:rPr>
                <w:b/>
              </w:rPr>
            </w:pPr>
            <w:r>
              <w:rPr>
                <w:b/>
              </w:rPr>
              <w:t>0,0</w:t>
            </w:r>
          </w:p>
        </w:tc>
        <w:tc>
          <w:tcPr>
            <w:tcW w:w="1241" w:type="dxa"/>
            <w:tcBorders>
              <w:top w:val="single" w:sz="4" w:space="0" w:color="auto"/>
              <w:left w:val="single" w:sz="4" w:space="0" w:color="auto"/>
              <w:bottom w:val="single" w:sz="4" w:space="0" w:color="auto"/>
              <w:right w:val="single" w:sz="4" w:space="0" w:color="auto"/>
            </w:tcBorders>
            <w:hideMark/>
          </w:tcPr>
          <w:p w14:paraId="4BFDCAD9" w14:textId="77777777" w:rsidR="00E15FA8" w:rsidRDefault="00E15FA8" w:rsidP="00480A19">
            <w:pPr>
              <w:jc w:val="center"/>
              <w:rPr>
                <w:b/>
              </w:rPr>
            </w:pPr>
            <w:r>
              <w:rPr>
                <w:b/>
              </w:rPr>
              <w:t>0,0</w:t>
            </w:r>
          </w:p>
        </w:tc>
        <w:tc>
          <w:tcPr>
            <w:tcW w:w="1187" w:type="dxa"/>
            <w:tcBorders>
              <w:top w:val="single" w:sz="4" w:space="0" w:color="auto"/>
              <w:left w:val="single" w:sz="4" w:space="0" w:color="auto"/>
              <w:bottom w:val="single" w:sz="4" w:space="0" w:color="auto"/>
              <w:right w:val="single" w:sz="4" w:space="0" w:color="auto"/>
            </w:tcBorders>
            <w:hideMark/>
          </w:tcPr>
          <w:p w14:paraId="625BCAB3" w14:textId="77777777" w:rsidR="00E15FA8" w:rsidRDefault="00E15FA8" w:rsidP="00480A19">
            <w:pPr>
              <w:jc w:val="center"/>
              <w:rPr>
                <w:b/>
              </w:rPr>
            </w:pPr>
            <w:r>
              <w:rPr>
                <w:b/>
              </w:rPr>
              <w:t>0,0</w:t>
            </w:r>
          </w:p>
        </w:tc>
      </w:tr>
      <w:tr w:rsidR="00E15FA8" w14:paraId="0737ACE9" w14:textId="77777777" w:rsidTr="00480A19">
        <w:trPr>
          <w:jc w:val="center"/>
        </w:trPr>
        <w:tc>
          <w:tcPr>
            <w:tcW w:w="4655" w:type="dxa"/>
            <w:tcBorders>
              <w:top w:val="single" w:sz="4" w:space="0" w:color="auto"/>
              <w:left w:val="single" w:sz="4" w:space="0" w:color="auto"/>
              <w:bottom w:val="single" w:sz="4" w:space="0" w:color="auto"/>
              <w:right w:val="single" w:sz="4" w:space="0" w:color="auto"/>
            </w:tcBorders>
            <w:hideMark/>
          </w:tcPr>
          <w:p w14:paraId="14835C16" w14:textId="77777777" w:rsidR="00E15FA8" w:rsidRDefault="00E15FA8" w:rsidP="00480A19">
            <w:r>
              <w:t xml:space="preserve">Доля объектов </w:t>
            </w:r>
            <w:r>
              <w:rPr>
                <w:lang w:val="en-US"/>
              </w:rPr>
              <w:t>III</w:t>
            </w:r>
            <w:r>
              <w:t xml:space="preserve"> группы, из общего числа объектов, детские и подростковые учреждения, %</w:t>
            </w:r>
          </w:p>
        </w:tc>
        <w:tc>
          <w:tcPr>
            <w:tcW w:w="1247" w:type="dxa"/>
            <w:tcBorders>
              <w:top w:val="single" w:sz="4" w:space="0" w:color="auto"/>
              <w:left w:val="single" w:sz="4" w:space="0" w:color="auto"/>
              <w:bottom w:val="single" w:sz="4" w:space="0" w:color="auto"/>
              <w:right w:val="single" w:sz="4" w:space="0" w:color="auto"/>
            </w:tcBorders>
            <w:hideMark/>
          </w:tcPr>
          <w:p w14:paraId="0E706879" w14:textId="77777777" w:rsidR="00E15FA8" w:rsidRDefault="00E15FA8" w:rsidP="00480A19">
            <w:pPr>
              <w:jc w:val="center"/>
            </w:pPr>
            <w:r>
              <w:t>0,0</w:t>
            </w:r>
          </w:p>
        </w:tc>
        <w:tc>
          <w:tcPr>
            <w:tcW w:w="1241" w:type="dxa"/>
            <w:tcBorders>
              <w:top w:val="single" w:sz="4" w:space="0" w:color="auto"/>
              <w:left w:val="single" w:sz="4" w:space="0" w:color="auto"/>
              <w:bottom w:val="single" w:sz="4" w:space="0" w:color="auto"/>
              <w:right w:val="single" w:sz="4" w:space="0" w:color="auto"/>
            </w:tcBorders>
            <w:hideMark/>
          </w:tcPr>
          <w:p w14:paraId="0964B171" w14:textId="77777777" w:rsidR="00E15FA8" w:rsidRDefault="00E15FA8" w:rsidP="00480A19">
            <w:pPr>
              <w:jc w:val="center"/>
              <w:rPr>
                <w:b/>
              </w:rPr>
            </w:pPr>
            <w:r>
              <w:rPr>
                <w:b/>
              </w:rPr>
              <w:t>0,0</w:t>
            </w:r>
          </w:p>
        </w:tc>
        <w:tc>
          <w:tcPr>
            <w:tcW w:w="1241" w:type="dxa"/>
            <w:tcBorders>
              <w:top w:val="single" w:sz="4" w:space="0" w:color="auto"/>
              <w:left w:val="single" w:sz="4" w:space="0" w:color="auto"/>
              <w:bottom w:val="single" w:sz="4" w:space="0" w:color="auto"/>
              <w:right w:val="single" w:sz="4" w:space="0" w:color="auto"/>
            </w:tcBorders>
            <w:hideMark/>
          </w:tcPr>
          <w:p w14:paraId="76F7FA77" w14:textId="77777777" w:rsidR="00E15FA8" w:rsidRDefault="00E15FA8" w:rsidP="00480A19">
            <w:pPr>
              <w:jc w:val="center"/>
              <w:rPr>
                <w:b/>
              </w:rPr>
            </w:pPr>
            <w:r>
              <w:rPr>
                <w:b/>
              </w:rPr>
              <w:t>0,0</w:t>
            </w:r>
          </w:p>
        </w:tc>
        <w:tc>
          <w:tcPr>
            <w:tcW w:w="1187" w:type="dxa"/>
            <w:tcBorders>
              <w:top w:val="single" w:sz="4" w:space="0" w:color="auto"/>
              <w:left w:val="single" w:sz="4" w:space="0" w:color="auto"/>
              <w:bottom w:val="single" w:sz="4" w:space="0" w:color="auto"/>
              <w:right w:val="single" w:sz="4" w:space="0" w:color="auto"/>
            </w:tcBorders>
            <w:hideMark/>
          </w:tcPr>
          <w:p w14:paraId="22508CD6" w14:textId="77777777" w:rsidR="00E15FA8" w:rsidRDefault="00E15FA8" w:rsidP="00480A19">
            <w:pPr>
              <w:jc w:val="center"/>
              <w:rPr>
                <w:b/>
              </w:rPr>
            </w:pPr>
            <w:r>
              <w:rPr>
                <w:b/>
              </w:rPr>
              <w:t>0,0</w:t>
            </w:r>
          </w:p>
        </w:tc>
      </w:tr>
      <w:tr w:rsidR="00E15FA8" w14:paraId="7948AF16" w14:textId="77777777" w:rsidTr="00480A19">
        <w:trPr>
          <w:jc w:val="center"/>
        </w:trPr>
        <w:tc>
          <w:tcPr>
            <w:tcW w:w="4655" w:type="dxa"/>
            <w:tcBorders>
              <w:top w:val="single" w:sz="4" w:space="0" w:color="auto"/>
              <w:left w:val="single" w:sz="4" w:space="0" w:color="auto"/>
              <w:bottom w:val="single" w:sz="4" w:space="0" w:color="auto"/>
              <w:right w:val="single" w:sz="4" w:space="0" w:color="auto"/>
            </w:tcBorders>
            <w:hideMark/>
          </w:tcPr>
          <w:p w14:paraId="7DF11ED6" w14:textId="77777777" w:rsidR="00E15FA8" w:rsidRDefault="00E15FA8" w:rsidP="00480A19">
            <w:r>
              <w:t xml:space="preserve">Доля объектов </w:t>
            </w:r>
            <w:r>
              <w:rPr>
                <w:lang w:val="en-US"/>
              </w:rPr>
              <w:t>III</w:t>
            </w:r>
            <w:r>
              <w:t xml:space="preserve"> группы, из общего числа объектов, производство пищевых продуктов, общественного питания и торговли пищевыми продуктами, %</w:t>
            </w:r>
          </w:p>
        </w:tc>
        <w:tc>
          <w:tcPr>
            <w:tcW w:w="1247" w:type="dxa"/>
            <w:tcBorders>
              <w:top w:val="single" w:sz="4" w:space="0" w:color="auto"/>
              <w:left w:val="single" w:sz="4" w:space="0" w:color="auto"/>
              <w:bottom w:val="single" w:sz="4" w:space="0" w:color="auto"/>
              <w:right w:val="single" w:sz="4" w:space="0" w:color="auto"/>
            </w:tcBorders>
            <w:hideMark/>
          </w:tcPr>
          <w:p w14:paraId="263900CA" w14:textId="77777777" w:rsidR="00E15FA8" w:rsidRDefault="00E15FA8" w:rsidP="00480A19">
            <w:pPr>
              <w:jc w:val="center"/>
            </w:pPr>
            <w:r>
              <w:t>0,0</w:t>
            </w:r>
          </w:p>
        </w:tc>
        <w:tc>
          <w:tcPr>
            <w:tcW w:w="1241" w:type="dxa"/>
            <w:tcBorders>
              <w:top w:val="single" w:sz="4" w:space="0" w:color="auto"/>
              <w:left w:val="single" w:sz="4" w:space="0" w:color="auto"/>
              <w:bottom w:val="single" w:sz="4" w:space="0" w:color="auto"/>
              <w:right w:val="single" w:sz="4" w:space="0" w:color="auto"/>
            </w:tcBorders>
            <w:hideMark/>
          </w:tcPr>
          <w:p w14:paraId="73E00166" w14:textId="77777777" w:rsidR="00E15FA8" w:rsidRDefault="00E15FA8" w:rsidP="00480A19">
            <w:pPr>
              <w:jc w:val="center"/>
              <w:rPr>
                <w:b/>
              </w:rPr>
            </w:pPr>
            <w:r>
              <w:rPr>
                <w:b/>
              </w:rPr>
              <w:t>0,0</w:t>
            </w:r>
          </w:p>
        </w:tc>
        <w:tc>
          <w:tcPr>
            <w:tcW w:w="1241" w:type="dxa"/>
            <w:tcBorders>
              <w:top w:val="single" w:sz="4" w:space="0" w:color="auto"/>
              <w:left w:val="single" w:sz="4" w:space="0" w:color="auto"/>
              <w:bottom w:val="single" w:sz="4" w:space="0" w:color="auto"/>
              <w:right w:val="single" w:sz="4" w:space="0" w:color="auto"/>
            </w:tcBorders>
            <w:hideMark/>
          </w:tcPr>
          <w:p w14:paraId="73A292D9" w14:textId="77777777" w:rsidR="00E15FA8" w:rsidRDefault="00E15FA8" w:rsidP="00480A19">
            <w:pPr>
              <w:jc w:val="center"/>
              <w:rPr>
                <w:b/>
              </w:rPr>
            </w:pPr>
            <w:r>
              <w:rPr>
                <w:b/>
              </w:rPr>
              <w:t>0,0</w:t>
            </w:r>
          </w:p>
        </w:tc>
        <w:tc>
          <w:tcPr>
            <w:tcW w:w="1187" w:type="dxa"/>
            <w:tcBorders>
              <w:top w:val="single" w:sz="4" w:space="0" w:color="auto"/>
              <w:left w:val="single" w:sz="4" w:space="0" w:color="auto"/>
              <w:bottom w:val="single" w:sz="4" w:space="0" w:color="auto"/>
              <w:right w:val="single" w:sz="4" w:space="0" w:color="auto"/>
            </w:tcBorders>
            <w:hideMark/>
          </w:tcPr>
          <w:p w14:paraId="3EE88525" w14:textId="77777777" w:rsidR="00E15FA8" w:rsidRDefault="00E15FA8" w:rsidP="00480A19">
            <w:pPr>
              <w:jc w:val="center"/>
              <w:rPr>
                <w:b/>
              </w:rPr>
            </w:pPr>
            <w:r>
              <w:rPr>
                <w:b/>
              </w:rPr>
              <w:t>0,0</w:t>
            </w:r>
          </w:p>
        </w:tc>
      </w:tr>
    </w:tbl>
    <w:p w14:paraId="7471C63E" w14:textId="77777777" w:rsidR="00E15FA8" w:rsidRDefault="00E15FA8" w:rsidP="00E15FA8">
      <w:pPr>
        <w:ind w:firstLine="567"/>
        <w:jc w:val="right"/>
        <w:rPr>
          <w:sz w:val="28"/>
          <w:szCs w:val="28"/>
        </w:rPr>
      </w:pPr>
    </w:p>
    <w:p w14:paraId="4BCF1E0D" w14:textId="77777777" w:rsidR="00E15FA8" w:rsidRDefault="002E1D65" w:rsidP="00E15FA8">
      <w:pPr>
        <w:ind w:firstLine="567"/>
        <w:jc w:val="right"/>
        <w:rPr>
          <w:sz w:val="28"/>
          <w:szCs w:val="28"/>
        </w:rPr>
      </w:pPr>
      <w:r>
        <w:rPr>
          <w:sz w:val="28"/>
          <w:szCs w:val="28"/>
        </w:rPr>
        <w:t>Таблица 42</w:t>
      </w:r>
    </w:p>
    <w:p w14:paraId="63C0B75B" w14:textId="77777777" w:rsidR="00E15FA8" w:rsidRDefault="00E15FA8" w:rsidP="00E15FA8">
      <w:pPr>
        <w:jc w:val="center"/>
        <w:rPr>
          <w:b/>
          <w:sz w:val="26"/>
          <w:szCs w:val="26"/>
        </w:rPr>
      </w:pPr>
      <w:r>
        <w:rPr>
          <w:b/>
          <w:sz w:val="26"/>
          <w:szCs w:val="26"/>
        </w:rPr>
        <w:t xml:space="preserve">Гигиеническая характеристика детских учреждений Республики Адыгея </w:t>
      </w:r>
    </w:p>
    <w:p w14:paraId="734707B4" w14:textId="77777777" w:rsidR="00E15FA8" w:rsidRDefault="00E15FA8" w:rsidP="00E15FA8">
      <w:pPr>
        <w:jc w:val="center"/>
        <w:rPr>
          <w:b/>
          <w:sz w:val="26"/>
          <w:szCs w:val="26"/>
        </w:rPr>
      </w:pPr>
      <w:r>
        <w:rPr>
          <w:b/>
          <w:sz w:val="26"/>
          <w:szCs w:val="26"/>
        </w:rPr>
        <w:t>по факторам среды обитания за 2014-2017 годы</w:t>
      </w:r>
    </w:p>
    <w:p w14:paraId="06FF88F1" w14:textId="77777777" w:rsidR="00E15FA8" w:rsidRDefault="00E15FA8" w:rsidP="00E15FA8">
      <w:pPr>
        <w:jc w:val="center"/>
        <w:rPr>
          <w:b/>
          <w:sz w:val="26"/>
          <w:szCs w:val="26"/>
        </w:rPr>
      </w:pPr>
    </w:p>
    <w:tbl>
      <w:tblPr>
        <w:tblW w:w="0" w:type="auto"/>
        <w:jc w:val="center"/>
        <w:tblLook w:val="01E0" w:firstRow="1" w:lastRow="1" w:firstColumn="1" w:lastColumn="1" w:noHBand="0" w:noVBand="0"/>
      </w:tblPr>
      <w:tblGrid>
        <w:gridCol w:w="3154"/>
        <w:gridCol w:w="1189"/>
        <w:gridCol w:w="1189"/>
        <w:gridCol w:w="1189"/>
        <w:gridCol w:w="2211"/>
      </w:tblGrid>
      <w:tr w:rsidR="00E15FA8" w14:paraId="2F9A2839" w14:textId="77777777" w:rsidTr="00480A19">
        <w:trPr>
          <w:jc w:val="center"/>
        </w:trPr>
        <w:tc>
          <w:tcPr>
            <w:tcW w:w="3154" w:type="dxa"/>
            <w:vMerge w:val="restart"/>
            <w:tcBorders>
              <w:top w:val="single" w:sz="4" w:space="0" w:color="auto"/>
              <w:left w:val="single" w:sz="4" w:space="0" w:color="auto"/>
              <w:bottom w:val="single" w:sz="4" w:space="0" w:color="auto"/>
              <w:right w:val="single" w:sz="4" w:space="0" w:color="auto"/>
            </w:tcBorders>
            <w:hideMark/>
          </w:tcPr>
          <w:p w14:paraId="14354578" w14:textId="77777777" w:rsidR="00E15FA8" w:rsidRDefault="00E15FA8" w:rsidP="00480A19">
            <w:pPr>
              <w:jc w:val="center"/>
              <w:rPr>
                <w:b/>
              </w:rPr>
            </w:pPr>
            <w:r>
              <w:rPr>
                <w:b/>
              </w:rPr>
              <w:t>Факторы среды обитания</w:t>
            </w:r>
          </w:p>
        </w:tc>
        <w:tc>
          <w:tcPr>
            <w:tcW w:w="5778" w:type="dxa"/>
            <w:gridSpan w:val="4"/>
            <w:tcBorders>
              <w:top w:val="single" w:sz="4" w:space="0" w:color="auto"/>
              <w:left w:val="single" w:sz="4" w:space="0" w:color="auto"/>
              <w:bottom w:val="single" w:sz="4" w:space="0" w:color="auto"/>
              <w:right w:val="single" w:sz="4" w:space="0" w:color="auto"/>
            </w:tcBorders>
            <w:hideMark/>
          </w:tcPr>
          <w:p w14:paraId="5AB6BDBF" w14:textId="77777777" w:rsidR="00E15FA8" w:rsidRDefault="00E15FA8" w:rsidP="00480A19">
            <w:pPr>
              <w:jc w:val="center"/>
              <w:rPr>
                <w:b/>
              </w:rPr>
            </w:pPr>
            <w:r>
              <w:rPr>
                <w:b/>
              </w:rPr>
              <w:t>Удельный вес учреждений, не отвечающих санитарно-гигиеническим нормативам</w:t>
            </w:r>
          </w:p>
        </w:tc>
      </w:tr>
      <w:tr w:rsidR="00E15FA8" w14:paraId="044D8C45" w14:textId="77777777" w:rsidTr="00480A1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05D265" w14:textId="77777777" w:rsidR="00E15FA8" w:rsidRDefault="00E15FA8" w:rsidP="00480A19">
            <w:pPr>
              <w:rPr>
                <w:b/>
              </w:rPr>
            </w:pPr>
          </w:p>
        </w:tc>
        <w:tc>
          <w:tcPr>
            <w:tcW w:w="1189" w:type="dxa"/>
            <w:tcBorders>
              <w:top w:val="single" w:sz="4" w:space="0" w:color="auto"/>
              <w:left w:val="single" w:sz="4" w:space="0" w:color="auto"/>
              <w:bottom w:val="single" w:sz="4" w:space="0" w:color="auto"/>
              <w:right w:val="single" w:sz="4" w:space="0" w:color="auto"/>
            </w:tcBorders>
            <w:hideMark/>
          </w:tcPr>
          <w:p w14:paraId="226555AB" w14:textId="77777777" w:rsidR="00E15FA8" w:rsidRDefault="00E15FA8" w:rsidP="00480A19">
            <w:pPr>
              <w:jc w:val="center"/>
              <w:rPr>
                <w:b/>
              </w:rPr>
            </w:pPr>
            <w:r>
              <w:rPr>
                <w:b/>
              </w:rPr>
              <w:t>2014 г.</w:t>
            </w:r>
          </w:p>
        </w:tc>
        <w:tc>
          <w:tcPr>
            <w:tcW w:w="1189" w:type="dxa"/>
            <w:tcBorders>
              <w:top w:val="single" w:sz="4" w:space="0" w:color="auto"/>
              <w:left w:val="single" w:sz="4" w:space="0" w:color="auto"/>
              <w:bottom w:val="single" w:sz="4" w:space="0" w:color="auto"/>
              <w:right w:val="single" w:sz="4" w:space="0" w:color="auto"/>
            </w:tcBorders>
            <w:hideMark/>
          </w:tcPr>
          <w:p w14:paraId="249446F5" w14:textId="77777777" w:rsidR="00E15FA8" w:rsidRDefault="00E15FA8" w:rsidP="00480A19">
            <w:pPr>
              <w:jc w:val="center"/>
              <w:rPr>
                <w:b/>
              </w:rPr>
            </w:pPr>
            <w:r>
              <w:rPr>
                <w:b/>
              </w:rPr>
              <w:t>2015 г.</w:t>
            </w:r>
          </w:p>
        </w:tc>
        <w:tc>
          <w:tcPr>
            <w:tcW w:w="1189" w:type="dxa"/>
            <w:tcBorders>
              <w:top w:val="single" w:sz="4" w:space="0" w:color="auto"/>
              <w:left w:val="single" w:sz="4" w:space="0" w:color="auto"/>
              <w:bottom w:val="single" w:sz="4" w:space="0" w:color="auto"/>
              <w:right w:val="single" w:sz="4" w:space="0" w:color="auto"/>
            </w:tcBorders>
            <w:hideMark/>
          </w:tcPr>
          <w:p w14:paraId="6772E391" w14:textId="77777777" w:rsidR="00E15FA8" w:rsidRDefault="00E15FA8" w:rsidP="00480A19">
            <w:pPr>
              <w:jc w:val="center"/>
              <w:rPr>
                <w:b/>
              </w:rPr>
            </w:pPr>
            <w:r>
              <w:rPr>
                <w:b/>
              </w:rPr>
              <w:t>2016 г.</w:t>
            </w:r>
          </w:p>
        </w:tc>
        <w:tc>
          <w:tcPr>
            <w:tcW w:w="2211" w:type="dxa"/>
            <w:tcBorders>
              <w:top w:val="single" w:sz="4" w:space="0" w:color="auto"/>
              <w:left w:val="single" w:sz="4" w:space="0" w:color="auto"/>
              <w:bottom w:val="single" w:sz="4" w:space="0" w:color="auto"/>
              <w:right w:val="single" w:sz="4" w:space="0" w:color="auto"/>
            </w:tcBorders>
            <w:hideMark/>
          </w:tcPr>
          <w:p w14:paraId="3D912537" w14:textId="77777777" w:rsidR="00E15FA8" w:rsidRDefault="00E15FA8" w:rsidP="00480A19">
            <w:pPr>
              <w:jc w:val="center"/>
              <w:rPr>
                <w:b/>
              </w:rPr>
            </w:pPr>
            <w:r>
              <w:rPr>
                <w:b/>
              </w:rPr>
              <w:t>2017 г.</w:t>
            </w:r>
          </w:p>
        </w:tc>
      </w:tr>
      <w:tr w:rsidR="00E15FA8" w14:paraId="7DF15FA3" w14:textId="77777777" w:rsidTr="00480A19">
        <w:trPr>
          <w:jc w:val="center"/>
        </w:trPr>
        <w:tc>
          <w:tcPr>
            <w:tcW w:w="3154" w:type="dxa"/>
            <w:tcBorders>
              <w:top w:val="single" w:sz="4" w:space="0" w:color="auto"/>
              <w:left w:val="single" w:sz="4" w:space="0" w:color="auto"/>
              <w:bottom w:val="single" w:sz="4" w:space="0" w:color="auto"/>
              <w:right w:val="single" w:sz="4" w:space="0" w:color="auto"/>
            </w:tcBorders>
            <w:hideMark/>
          </w:tcPr>
          <w:p w14:paraId="2E0AEC03" w14:textId="77777777" w:rsidR="00E15FA8" w:rsidRDefault="00E15FA8" w:rsidP="00480A19">
            <w:r>
              <w:t>Освещенность</w:t>
            </w:r>
          </w:p>
        </w:tc>
        <w:tc>
          <w:tcPr>
            <w:tcW w:w="1189" w:type="dxa"/>
            <w:tcBorders>
              <w:top w:val="single" w:sz="4" w:space="0" w:color="auto"/>
              <w:left w:val="single" w:sz="4" w:space="0" w:color="auto"/>
              <w:bottom w:val="single" w:sz="4" w:space="0" w:color="auto"/>
              <w:right w:val="single" w:sz="4" w:space="0" w:color="auto"/>
            </w:tcBorders>
            <w:hideMark/>
          </w:tcPr>
          <w:p w14:paraId="740D0AB9" w14:textId="77777777" w:rsidR="00E15FA8" w:rsidRDefault="00E15FA8" w:rsidP="00480A19">
            <w:pPr>
              <w:jc w:val="center"/>
            </w:pPr>
            <w:r>
              <w:t>-</w:t>
            </w:r>
          </w:p>
        </w:tc>
        <w:tc>
          <w:tcPr>
            <w:tcW w:w="1189" w:type="dxa"/>
            <w:tcBorders>
              <w:top w:val="single" w:sz="4" w:space="0" w:color="auto"/>
              <w:left w:val="single" w:sz="4" w:space="0" w:color="auto"/>
              <w:bottom w:val="single" w:sz="4" w:space="0" w:color="auto"/>
              <w:right w:val="single" w:sz="4" w:space="0" w:color="auto"/>
            </w:tcBorders>
            <w:hideMark/>
          </w:tcPr>
          <w:p w14:paraId="33616108" w14:textId="77777777" w:rsidR="00E15FA8" w:rsidRDefault="00E15FA8" w:rsidP="00480A19">
            <w:pPr>
              <w:jc w:val="center"/>
            </w:pPr>
            <w:r>
              <w:t>2,1</w:t>
            </w:r>
          </w:p>
        </w:tc>
        <w:tc>
          <w:tcPr>
            <w:tcW w:w="1189" w:type="dxa"/>
            <w:tcBorders>
              <w:top w:val="single" w:sz="4" w:space="0" w:color="auto"/>
              <w:left w:val="single" w:sz="4" w:space="0" w:color="auto"/>
              <w:bottom w:val="single" w:sz="4" w:space="0" w:color="auto"/>
              <w:right w:val="single" w:sz="4" w:space="0" w:color="auto"/>
            </w:tcBorders>
            <w:hideMark/>
          </w:tcPr>
          <w:p w14:paraId="39D43344" w14:textId="77777777" w:rsidR="00E15FA8" w:rsidRDefault="00E15FA8" w:rsidP="00480A19">
            <w:pPr>
              <w:jc w:val="center"/>
            </w:pPr>
            <w:r>
              <w:t>1,22</w:t>
            </w:r>
          </w:p>
        </w:tc>
        <w:tc>
          <w:tcPr>
            <w:tcW w:w="2211" w:type="dxa"/>
            <w:tcBorders>
              <w:top w:val="single" w:sz="4" w:space="0" w:color="auto"/>
              <w:left w:val="single" w:sz="4" w:space="0" w:color="auto"/>
              <w:bottom w:val="single" w:sz="4" w:space="0" w:color="auto"/>
              <w:right w:val="single" w:sz="4" w:space="0" w:color="auto"/>
            </w:tcBorders>
            <w:hideMark/>
          </w:tcPr>
          <w:p w14:paraId="1CBF9CDC" w14:textId="77777777" w:rsidR="00E15FA8" w:rsidRDefault="00E15FA8" w:rsidP="00480A19">
            <w:pPr>
              <w:jc w:val="center"/>
            </w:pPr>
            <w:r>
              <w:t>0,9</w:t>
            </w:r>
          </w:p>
        </w:tc>
      </w:tr>
      <w:tr w:rsidR="00E15FA8" w14:paraId="7EDCD5F9" w14:textId="77777777" w:rsidTr="00480A19">
        <w:trPr>
          <w:jc w:val="center"/>
        </w:trPr>
        <w:tc>
          <w:tcPr>
            <w:tcW w:w="3154" w:type="dxa"/>
            <w:tcBorders>
              <w:top w:val="single" w:sz="4" w:space="0" w:color="auto"/>
              <w:left w:val="single" w:sz="4" w:space="0" w:color="auto"/>
              <w:bottom w:val="single" w:sz="4" w:space="0" w:color="auto"/>
              <w:right w:val="single" w:sz="4" w:space="0" w:color="auto"/>
            </w:tcBorders>
            <w:hideMark/>
          </w:tcPr>
          <w:p w14:paraId="2FEEE781" w14:textId="77777777" w:rsidR="00E15FA8" w:rsidRDefault="00E15FA8" w:rsidP="00480A19">
            <w:r>
              <w:t>Микроклимат</w:t>
            </w:r>
          </w:p>
        </w:tc>
        <w:tc>
          <w:tcPr>
            <w:tcW w:w="1189" w:type="dxa"/>
            <w:tcBorders>
              <w:top w:val="single" w:sz="4" w:space="0" w:color="auto"/>
              <w:left w:val="single" w:sz="4" w:space="0" w:color="auto"/>
              <w:bottom w:val="single" w:sz="4" w:space="0" w:color="auto"/>
              <w:right w:val="single" w:sz="4" w:space="0" w:color="auto"/>
            </w:tcBorders>
            <w:hideMark/>
          </w:tcPr>
          <w:p w14:paraId="7B33F9EE" w14:textId="77777777" w:rsidR="00E15FA8" w:rsidRDefault="00E15FA8" w:rsidP="00480A19">
            <w:pPr>
              <w:jc w:val="center"/>
            </w:pPr>
            <w:r>
              <w:t>1,5</w:t>
            </w:r>
          </w:p>
        </w:tc>
        <w:tc>
          <w:tcPr>
            <w:tcW w:w="1189" w:type="dxa"/>
            <w:tcBorders>
              <w:top w:val="single" w:sz="4" w:space="0" w:color="auto"/>
              <w:left w:val="single" w:sz="4" w:space="0" w:color="auto"/>
              <w:bottom w:val="single" w:sz="4" w:space="0" w:color="auto"/>
              <w:right w:val="single" w:sz="4" w:space="0" w:color="auto"/>
            </w:tcBorders>
            <w:hideMark/>
          </w:tcPr>
          <w:p w14:paraId="140816E6" w14:textId="77777777" w:rsidR="00E15FA8" w:rsidRDefault="00E15FA8" w:rsidP="00480A19">
            <w:pPr>
              <w:jc w:val="center"/>
            </w:pPr>
            <w:r>
              <w:t>0,5</w:t>
            </w:r>
          </w:p>
        </w:tc>
        <w:tc>
          <w:tcPr>
            <w:tcW w:w="1189" w:type="dxa"/>
            <w:tcBorders>
              <w:top w:val="single" w:sz="4" w:space="0" w:color="auto"/>
              <w:left w:val="single" w:sz="4" w:space="0" w:color="auto"/>
              <w:bottom w:val="single" w:sz="4" w:space="0" w:color="auto"/>
              <w:right w:val="single" w:sz="4" w:space="0" w:color="auto"/>
            </w:tcBorders>
            <w:hideMark/>
          </w:tcPr>
          <w:p w14:paraId="15633DB7" w14:textId="77777777" w:rsidR="00E15FA8" w:rsidRDefault="00E15FA8" w:rsidP="00480A19">
            <w:pPr>
              <w:jc w:val="center"/>
            </w:pPr>
            <w:r>
              <w:t>0,28</w:t>
            </w:r>
          </w:p>
        </w:tc>
        <w:tc>
          <w:tcPr>
            <w:tcW w:w="2211" w:type="dxa"/>
            <w:tcBorders>
              <w:top w:val="single" w:sz="4" w:space="0" w:color="auto"/>
              <w:left w:val="single" w:sz="4" w:space="0" w:color="auto"/>
              <w:bottom w:val="single" w:sz="4" w:space="0" w:color="auto"/>
              <w:right w:val="single" w:sz="4" w:space="0" w:color="auto"/>
            </w:tcBorders>
            <w:hideMark/>
          </w:tcPr>
          <w:p w14:paraId="1B4345E3" w14:textId="77777777" w:rsidR="00E15FA8" w:rsidRDefault="00E15FA8" w:rsidP="00480A19">
            <w:pPr>
              <w:jc w:val="center"/>
            </w:pPr>
            <w:r>
              <w:t>1,35</w:t>
            </w:r>
          </w:p>
        </w:tc>
      </w:tr>
      <w:tr w:rsidR="00E15FA8" w14:paraId="0F48229B" w14:textId="77777777" w:rsidTr="00480A19">
        <w:trPr>
          <w:jc w:val="center"/>
        </w:trPr>
        <w:tc>
          <w:tcPr>
            <w:tcW w:w="3154" w:type="dxa"/>
            <w:tcBorders>
              <w:top w:val="single" w:sz="4" w:space="0" w:color="auto"/>
              <w:left w:val="single" w:sz="4" w:space="0" w:color="auto"/>
              <w:bottom w:val="single" w:sz="4" w:space="0" w:color="auto"/>
              <w:right w:val="single" w:sz="4" w:space="0" w:color="auto"/>
            </w:tcBorders>
            <w:hideMark/>
          </w:tcPr>
          <w:p w14:paraId="7909C0B7" w14:textId="77777777" w:rsidR="00E15FA8" w:rsidRDefault="00E15FA8" w:rsidP="00480A19">
            <w:r>
              <w:t>Уровень ЭМИ</w:t>
            </w:r>
          </w:p>
        </w:tc>
        <w:tc>
          <w:tcPr>
            <w:tcW w:w="1189" w:type="dxa"/>
            <w:tcBorders>
              <w:top w:val="single" w:sz="4" w:space="0" w:color="auto"/>
              <w:left w:val="single" w:sz="4" w:space="0" w:color="auto"/>
              <w:bottom w:val="single" w:sz="4" w:space="0" w:color="auto"/>
              <w:right w:val="single" w:sz="4" w:space="0" w:color="auto"/>
            </w:tcBorders>
            <w:hideMark/>
          </w:tcPr>
          <w:p w14:paraId="06333813" w14:textId="77777777" w:rsidR="00E15FA8" w:rsidRDefault="00E15FA8" w:rsidP="00480A19">
            <w:pPr>
              <w:jc w:val="center"/>
            </w:pPr>
            <w:r>
              <w:t>-</w:t>
            </w:r>
          </w:p>
        </w:tc>
        <w:tc>
          <w:tcPr>
            <w:tcW w:w="1189" w:type="dxa"/>
            <w:tcBorders>
              <w:top w:val="single" w:sz="4" w:space="0" w:color="auto"/>
              <w:left w:val="single" w:sz="4" w:space="0" w:color="auto"/>
              <w:bottom w:val="single" w:sz="4" w:space="0" w:color="auto"/>
              <w:right w:val="single" w:sz="4" w:space="0" w:color="auto"/>
            </w:tcBorders>
            <w:hideMark/>
          </w:tcPr>
          <w:p w14:paraId="75FAF3A9" w14:textId="77777777" w:rsidR="00E15FA8" w:rsidRDefault="00E15FA8" w:rsidP="00480A19">
            <w:pPr>
              <w:jc w:val="center"/>
            </w:pPr>
            <w:r>
              <w:t>-</w:t>
            </w:r>
          </w:p>
        </w:tc>
        <w:tc>
          <w:tcPr>
            <w:tcW w:w="1189" w:type="dxa"/>
            <w:tcBorders>
              <w:top w:val="single" w:sz="4" w:space="0" w:color="auto"/>
              <w:left w:val="single" w:sz="4" w:space="0" w:color="auto"/>
              <w:bottom w:val="single" w:sz="4" w:space="0" w:color="auto"/>
              <w:right w:val="single" w:sz="4" w:space="0" w:color="auto"/>
            </w:tcBorders>
            <w:hideMark/>
          </w:tcPr>
          <w:p w14:paraId="37629487" w14:textId="77777777" w:rsidR="00E15FA8" w:rsidRDefault="00E15FA8" w:rsidP="00480A19">
            <w:pPr>
              <w:jc w:val="center"/>
            </w:pPr>
            <w:r>
              <w:t>-</w:t>
            </w:r>
          </w:p>
        </w:tc>
        <w:tc>
          <w:tcPr>
            <w:tcW w:w="2211" w:type="dxa"/>
            <w:tcBorders>
              <w:top w:val="single" w:sz="4" w:space="0" w:color="auto"/>
              <w:left w:val="single" w:sz="4" w:space="0" w:color="auto"/>
              <w:bottom w:val="single" w:sz="4" w:space="0" w:color="auto"/>
              <w:right w:val="single" w:sz="4" w:space="0" w:color="auto"/>
            </w:tcBorders>
            <w:hideMark/>
          </w:tcPr>
          <w:p w14:paraId="5BE8DBE1" w14:textId="77777777" w:rsidR="00E15FA8" w:rsidRDefault="00E15FA8" w:rsidP="00480A19">
            <w:pPr>
              <w:jc w:val="center"/>
            </w:pPr>
            <w:r>
              <w:t>-</w:t>
            </w:r>
          </w:p>
        </w:tc>
      </w:tr>
    </w:tbl>
    <w:p w14:paraId="5D643BF2" w14:textId="77777777" w:rsidR="00E15FA8" w:rsidRDefault="00E15FA8" w:rsidP="00E15FA8">
      <w:pPr>
        <w:ind w:firstLine="567"/>
        <w:jc w:val="both"/>
        <w:rPr>
          <w:b/>
          <w:sz w:val="28"/>
          <w:szCs w:val="28"/>
        </w:rPr>
      </w:pPr>
    </w:p>
    <w:p w14:paraId="695C901F" w14:textId="77777777" w:rsidR="00E15FA8" w:rsidRDefault="00E15FA8" w:rsidP="00E15FA8">
      <w:pPr>
        <w:ind w:firstLine="709"/>
        <w:jc w:val="both"/>
        <w:rPr>
          <w:sz w:val="28"/>
          <w:szCs w:val="28"/>
        </w:rPr>
      </w:pPr>
      <w:r>
        <w:rPr>
          <w:sz w:val="28"/>
          <w:szCs w:val="28"/>
        </w:rPr>
        <w:t xml:space="preserve">Вычислительная техника становится все более значимым источником воздействия ЭМП на население и, в том числе на детей и подростков. Увеличение числа пользователей персональными компьютерами, интенсивное оснащение компьютерных классов учебных заведений ведет к необходимости санитарно-эпидемиологического контроля над ними.  </w:t>
      </w:r>
    </w:p>
    <w:p w14:paraId="1F11F3F8" w14:textId="77777777" w:rsidR="00E15FA8" w:rsidRDefault="00E15FA8" w:rsidP="00E15FA8">
      <w:pPr>
        <w:ind w:firstLine="709"/>
        <w:jc w:val="both"/>
        <w:rPr>
          <w:sz w:val="28"/>
          <w:szCs w:val="28"/>
        </w:rPr>
      </w:pPr>
      <w:r>
        <w:rPr>
          <w:sz w:val="28"/>
          <w:szCs w:val="28"/>
        </w:rPr>
        <w:t xml:space="preserve">В детских дошкольных и образовательных организациях из физических факторов контролируются главным образом: освещенность, микроклимат и электромагнитные поля. В течение 3 лет наблюдается снижение процента обследованных детских и подростковых организаций, не отвечающих гигиеническим нормативам. </w:t>
      </w:r>
    </w:p>
    <w:p w14:paraId="0EC92A7E" w14:textId="77777777" w:rsidR="00E15FA8" w:rsidRDefault="00E15FA8" w:rsidP="00E15FA8">
      <w:pPr>
        <w:ind w:firstLine="709"/>
        <w:jc w:val="both"/>
        <w:rPr>
          <w:sz w:val="28"/>
          <w:szCs w:val="28"/>
        </w:rPr>
      </w:pPr>
      <w:r>
        <w:rPr>
          <w:sz w:val="28"/>
          <w:szCs w:val="28"/>
        </w:rPr>
        <w:t xml:space="preserve">Наибольший удельный вес в структуре неблагоприятных в санитарно-гигиеническом отношении факторов в населенных пунктах занимает шум. Главным источником шумового загрязнения в Республике Адыгея являются транспортные средства – автомобили и железнодорожные поезда. </w:t>
      </w:r>
    </w:p>
    <w:p w14:paraId="566FDC7E" w14:textId="77777777" w:rsidR="00E15FA8" w:rsidRDefault="00E15FA8" w:rsidP="00E15FA8">
      <w:pPr>
        <w:ind w:firstLine="709"/>
        <w:jc w:val="both"/>
        <w:rPr>
          <w:sz w:val="28"/>
          <w:szCs w:val="28"/>
        </w:rPr>
      </w:pPr>
      <w:r>
        <w:rPr>
          <w:sz w:val="28"/>
          <w:szCs w:val="28"/>
        </w:rPr>
        <w:t>Так, эквивалентный уровень шума от автотранспорта составляет в среднем 59 дБА (при допустимом значении 55 дБА), максимальный уровень -65 дБА, что на 2 дБА ниже по сравнению с 2016 годом. Это связанно с увеличением количества автотранспорта надлежащего технического состояния.</w:t>
      </w:r>
    </w:p>
    <w:p w14:paraId="1C6ABADF" w14:textId="77777777" w:rsidR="00E15FA8" w:rsidRDefault="00E15FA8" w:rsidP="00E15FA8">
      <w:pPr>
        <w:ind w:firstLine="709"/>
        <w:jc w:val="both"/>
        <w:rPr>
          <w:sz w:val="28"/>
          <w:szCs w:val="28"/>
        </w:rPr>
      </w:pPr>
      <w:r>
        <w:rPr>
          <w:sz w:val="28"/>
          <w:szCs w:val="28"/>
        </w:rPr>
        <w:t xml:space="preserve">В последнее время так же актуальна проблема защиты населения от шума, создаваемого объектами, расположенными на первых этажах жилых зданий. К сожалению, при размещении таких объектов не рассматриваются вопросы шумозащиты (звукоизоляции). Одним из основных источников шума – технологическое оборудование объектов торговли и наружные блоки сплит систем магазинов, аптек и административных офисов. </w:t>
      </w:r>
    </w:p>
    <w:p w14:paraId="458FC278" w14:textId="77777777" w:rsidR="00E15FA8" w:rsidRDefault="00E15FA8" w:rsidP="00E15FA8">
      <w:pPr>
        <w:ind w:firstLine="709"/>
        <w:jc w:val="both"/>
        <w:rPr>
          <w:sz w:val="28"/>
          <w:szCs w:val="28"/>
        </w:rPr>
      </w:pPr>
      <w:r>
        <w:rPr>
          <w:sz w:val="28"/>
          <w:szCs w:val="28"/>
        </w:rPr>
        <w:t>Не менее значимым источником акустического шума и вибрации воздействующего на население, являются различные внутридомовые источники, встроенные в эксплуатируемые жилые здания и инженерно-технологическое оборудование (вентиляционное, холодильное оборудование, наружные блоки систем кондиционирования, лифты и т.д.). За 2017 год было рассмотрено 59 жалоб, в ходе чего было установлено превышение шума в жилых помещениях на 2-4 дБА. Необходимо отметить, что основная масса измерений шума приходится на ночное время суток с 23-00 до 07-00 час. Это связано с тем, что в ночное время фоновые уровни шума значительно ниже дневных, поэтому в ночное время суток можно проводить достоверную гигиеническую оценку источника шума.</w:t>
      </w:r>
    </w:p>
    <w:p w14:paraId="37245E0B" w14:textId="77777777" w:rsidR="00F5755F" w:rsidRDefault="00F5755F" w:rsidP="00E15FA8">
      <w:pPr>
        <w:ind w:firstLine="720"/>
        <w:jc w:val="right"/>
        <w:rPr>
          <w:sz w:val="28"/>
          <w:szCs w:val="28"/>
        </w:rPr>
      </w:pPr>
    </w:p>
    <w:p w14:paraId="0938ADC8" w14:textId="77777777" w:rsidR="00E15FA8" w:rsidRDefault="00E15FA8" w:rsidP="00E15FA8">
      <w:pPr>
        <w:ind w:firstLine="720"/>
        <w:jc w:val="right"/>
        <w:rPr>
          <w:sz w:val="28"/>
          <w:szCs w:val="28"/>
        </w:rPr>
      </w:pPr>
      <w:r>
        <w:rPr>
          <w:sz w:val="28"/>
          <w:szCs w:val="28"/>
        </w:rPr>
        <w:t xml:space="preserve">Таблица </w:t>
      </w:r>
      <w:r w:rsidR="002E1D65">
        <w:rPr>
          <w:sz w:val="28"/>
          <w:szCs w:val="28"/>
        </w:rPr>
        <w:t>43</w:t>
      </w:r>
    </w:p>
    <w:p w14:paraId="5E6F86B4" w14:textId="77777777" w:rsidR="00E15FA8" w:rsidRDefault="00E15FA8" w:rsidP="00E15FA8">
      <w:pPr>
        <w:jc w:val="center"/>
        <w:rPr>
          <w:b/>
          <w:sz w:val="26"/>
          <w:szCs w:val="26"/>
        </w:rPr>
      </w:pPr>
      <w:r>
        <w:rPr>
          <w:b/>
          <w:sz w:val="26"/>
          <w:szCs w:val="26"/>
        </w:rPr>
        <w:t>Структура заявлений граждан по физическим факторам за 2015-2017 гг.</w:t>
      </w:r>
    </w:p>
    <w:tbl>
      <w:tblPr>
        <w:tblW w:w="9616" w:type="dxa"/>
        <w:tblInd w:w="93" w:type="dxa"/>
        <w:tblLook w:val="00A0" w:firstRow="1" w:lastRow="0" w:firstColumn="1" w:lastColumn="0" w:noHBand="0" w:noVBand="0"/>
      </w:tblPr>
      <w:tblGrid>
        <w:gridCol w:w="1087"/>
        <w:gridCol w:w="508"/>
        <w:gridCol w:w="813"/>
        <w:gridCol w:w="507"/>
        <w:gridCol w:w="788"/>
        <w:gridCol w:w="1011"/>
        <w:gridCol w:w="859"/>
        <w:gridCol w:w="1045"/>
        <w:gridCol w:w="842"/>
        <w:gridCol w:w="509"/>
        <w:gridCol w:w="807"/>
        <w:gridCol w:w="842"/>
      </w:tblGrid>
      <w:tr w:rsidR="00E15FA8" w14:paraId="61BF8E5F" w14:textId="77777777" w:rsidTr="00480A19">
        <w:trPr>
          <w:trHeight w:val="330"/>
        </w:trPr>
        <w:tc>
          <w:tcPr>
            <w:tcW w:w="1087" w:type="dxa"/>
            <w:tcBorders>
              <w:top w:val="single" w:sz="8" w:space="0" w:color="auto"/>
              <w:left w:val="single" w:sz="8" w:space="0" w:color="auto"/>
              <w:bottom w:val="single" w:sz="8" w:space="0" w:color="auto"/>
              <w:right w:val="single" w:sz="8" w:space="0" w:color="auto"/>
            </w:tcBorders>
            <w:noWrap/>
            <w:vAlign w:val="center"/>
            <w:hideMark/>
          </w:tcPr>
          <w:p w14:paraId="778F984E" w14:textId="77777777" w:rsidR="00E15FA8" w:rsidRDefault="00E15FA8" w:rsidP="00480A19">
            <w:pPr>
              <w:jc w:val="center"/>
              <w:rPr>
                <w:b/>
              </w:rPr>
            </w:pPr>
            <w:r>
              <w:rPr>
                <w:b/>
              </w:rPr>
              <w:t>Фактор</w:t>
            </w:r>
          </w:p>
        </w:tc>
        <w:tc>
          <w:tcPr>
            <w:tcW w:w="1321" w:type="dxa"/>
            <w:gridSpan w:val="2"/>
            <w:tcBorders>
              <w:top w:val="single" w:sz="8" w:space="0" w:color="auto"/>
              <w:left w:val="nil"/>
              <w:bottom w:val="single" w:sz="8" w:space="0" w:color="auto"/>
              <w:right w:val="single" w:sz="8" w:space="0" w:color="000000"/>
            </w:tcBorders>
            <w:noWrap/>
            <w:vAlign w:val="center"/>
            <w:hideMark/>
          </w:tcPr>
          <w:p w14:paraId="5AD2DE46" w14:textId="77777777" w:rsidR="00E15FA8" w:rsidRDefault="00E15FA8" w:rsidP="00480A19">
            <w:pPr>
              <w:jc w:val="center"/>
              <w:rPr>
                <w:b/>
              </w:rPr>
            </w:pPr>
            <w:r>
              <w:rPr>
                <w:b/>
              </w:rPr>
              <w:t>Шум</w:t>
            </w:r>
          </w:p>
        </w:tc>
        <w:tc>
          <w:tcPr>
            <w:tcW w:w="1293" w:type="dxa"/>
            <w:gridSpan w:val="2"/>
            <w:tcBorders>
              <w:top w:val="single" w:sz="8" w:space="0" w:color="auto"/>
              <w:left w:val="nil"/>
              <w:bottom w:val="single" w:sz="8" w:space="0" w:color="auto"/>
              <w:right w:val="single" w:sz="8" w:space="0" w:color="000000"/>
            </w:tcBorders>
            <w:noWrap/>
            <w:vAlign w:val="center"/>
            <w:hideMark/>
          </w:tcPr>
          <w:p w14:paraId="66A5F9AC" w14:textId="77777777" w:rsidR="00E15FA8" w:rsidRDefault="00E15FA8" w:rsidP="00480A19">
            <w:pPr>
              <w:jc w:val="center"/>
              <w:rPr>
                <w:b/>
              </w:rPr>
            </w:pPr>
            <w:r>
              <w:rPr>
                <w:b/>
              </w:rPr>
              <w:t>Вибрация</w:t>
            </w:r>
          </w:p>
        </w:tc>
        <w:tc>
          <w:tcPr>
            <w:tcW w:w="1870" w:type="dxa"/>
            <w:gridSpan w:val="2"/>
            <w:tcBorders>
              <w:top w:val="single" w:sz="8" w:space="0" w:color="auto"/>
              <w:left w:val="nil"/>
              <w:bottom w:val="single" w:sz="8" w:space="0" w:color="auto"/>
              <w:right w:val="single" w:sz="8" w:space="0" w:color="000000"/>
            </w:tcBorders>
            <w:noWrap/>
            <w:vAlign w:val="center"/>
            <w:hideMark/>
          </w:tcPr>
          <w:p w14:paraId="086817F3" w14:textId="77777777" w:rsidR="00E15FA8" w:rsidRDefault="00E15FA8" w:rsidP="00480A19">
            <w:pPr>
              <w:jc w:val="center"/>
              <w:rPr>
                <w:b/>
              </w:rPr>
            </w:pPr>
            <w:r>
              <w:rPr>
                <w:b/>
              </w:rPr>
              <w:t>Микроклимат</w:t>
            </w:r>
          </w:p>
        </w:tc>
        <w:tc>
          <w:tcPr>
            <w:tcW w:w="1887" w:type="dxa"/>
            <w:gridSpan w:val="2"/>
            <w:tcBorders>
              <w:top w:val="single" w:sz="8" w:space="0" w:color="auto"/>
              <w:left w:val="nil"/>
              <w:bottom w:val="single" w:sz="8" w:space="0" w:color="auto"/>
              <w:right w:val="single" w:sz="8" w:space="0" w:color="000000"/>
            </w:tcBorders>
            <w:noWrap/>
            <w:vAlign w:val="center"/>
            <w:hideMark/>
          </w:tcPr>
          <w:p w14:paraId="1C6B7E4D" w14:textId="77777777" w:rsidR="00E15FA8" w:rsidRDefault="00E15FA8" w:rsidP="00480A19">
            <w:pPr>
              <w:jc w:val="center"/>
              <w:rPr>
                <w:b/>
              </w:rPr>
            </w:pPr>
            <w:r>
              <w:rPr>
                <w:b/>
              </w:rPr>
              <w:t xml:space="preserve">Освещенность </w:t>
            </w:r>
          </w:p>
        </w:tc>
        <w:tc>
          <w:tcPr>
            <w:tcW w:w="1316" w:type="dxa"/>
            <w:gridSpan w:val="2"/>
            <w:tcBorders>
              <w:top w:val="single" w:sz="8" w:space="0" w:color="auto"/>
              <w:left w:val="nil"/>
              <w:bottom w:val="single" w:sz="8" w:space="0" w:color="auto"/>
              <w:right w:val="single" w:sz="8" w:space="0" w:color="000000"/>
            </w:tcBorders>
            <w:noWrap/>
            <w:vAlign w:val="center"/>
            <w:hideMark/>
          </w:tcPr>
          <w:p w14:paraId="62D90C37" w14:textId="77777777" w:rsidR="00E15FA8" w:rsidRDefault="00E15FA8" w:rsidP="00480A19">
            <w:pPr>
              <w:jc w:val="center"/>
              <w:rPr>
                <w:b/>
              </w:rPr>
            </w:pPr>
            <w:r>
              <w:rPr>
                <w:b/>
              </w:rPr>
              <w:t>ЭМП</w:t>
            </w:r>
          </w:p>
        </w:tc>
        <w:tc>
          <w:tcPr>
            <w:tcW w:w="842" w:type="dxa"/>
            <w:tcBorders>
              <w:top w:val="single" w:sz="8" w:space="0" w:color="auto"/>
              <w:left w:val="nil"/>
              <w:bottom w:val="single" w:sz="8" w:space="0" w:color="auto"/>
              <w:right w:val="single" w:sz="8" w:space="0" w:color="auto"/>
            </w:tcBorders>
            <w:noWrap/>
            <w:vAlign w:val="center"/>
            <w:hideMark/>
          </w:tcPr>
          <w:p w14:paraId="3BB67552" w14:textId="77777777" w:rsidR="00E15FA8" w:rsidRDefault="00E15FA8" w:rsidP="00480A19">
            <w:pPr>
              <w:jc w:val="center"/>
              <w:rPr>
                <w:b/>
              </w:rPr>
            </w:pPr>
            <w:r>
              <w:rPr>
                <w:b/>
              </w:rPr>
              <w:t>Всего</w:t>
            </w:r>
          </w:p>
        </w:tc>
      </w:tr>
      <w:tr w:rsidR="00E15FA8" w14:paraId="139BF938" w14:textId="77777777" w:rsidTr="00480A19">
        <w:trPr>
          <w:trHeight w:val="1170"/>
        </w:trPr>
        <w:tc>
          <w:tcPr>
            <w:tcW w:w="1087" w:type="dxa"/>
            <w:tcBorders>
              <w:top w:val="nil"/>
              <w:left w:val="single" w:sz="8" w:space="0" w:color="auto"/>
              <w:bottom w:val="single" w:sz="8" w:space="0" w:color="auto"/>
              <w:right w:val="single" w:sz="8" w:space="0" w:color="auto"/>
            </w:tcBorders>
            <w:noWrap/>
            <w:vAlign w:val="center"/>
            <w:hideMark/>
          </w:tcPr>
          <w:p w14:paraId="0CC5CC93" w14:textId="77777777" w:rsidR="00E15FA8" w:rsidRDefault="00E15FA8" w:rsidP="00480A19">
            <w:pPr>
              <w:jc w:val="center"/>
              <w:rPr>
                <w:b/>
              </w:rPr>
            </w:pPr>
            <w:r>
              <w:rPr>
                <w:b/>
              </w:rPr>
              <w:t>Год</w:t>
            </w:r>
          </w:p>
        </w:tc>
        <w:tc>
          <w:tcPr>
            <w:tcW w:w="508" w:type="dxa"/>
            <w:tcBorders>
              <w:top w:val="nil"/>
              <w:left w:val="nil"/>
              <w:bottom w:val="single" w:sz="8" w:space="0" w:color="auto"/>
              <w:right w:val="single" w:sz="8" w:space="0" w:color="auto"/>
            </w:tcBorders>
            <w:noWrap/>
            <w:textDirection w:val="btLr"/>
            <w:vAlign w:val="center"/>
            <w:hideMark/>
          </w:tcPr>
          <w:p w14:paraId="1B45D2C2" w14:textId="77777777" w:rsidR="00E15FA8" w:rsidRDefault="00E15FA8" w:rsidP="00480A19">
            <w:pPr>
              <w:jc w:val="center"/>
              <w:rPr>
                <w:b/>
              </w:rPr>
            </w:pPr>
            <w:r>
              <w:rPr>
                <w:b/>
              </w:rPr>
              <w:t>заявлений</w:t>
            </w:r>
          </w:p>
        </w:tc>
        <w:tc>
          <w:tcPr>
            <w:tcW w:w="813" w:type="dxa"/>
            <w:tcBorders>
              <w:top w:val="nil"/>
              <w:left w:val="nil"/>
              <w:bottom w:val="single" w:sz="8" w:space="0" w:color="auto"/>
              <w:right w:val="single" w:sz="8" w:space="0" w:color="auto"/>
            </w:tcBorders>
            <w:noWrap/>
            <w:textDirection w:val="btLr"/>
            <w:vAlign w:val="center"/>
            <w:hideMark/>
          </w:tcPr>
          <w:p w14:paraId="60B32E85" w14:textId="77777777" w:rsidR="00E15FA8" w:rsidRDefault="00E15FA8" w:rsidP="00480A19">
            <w:pPr>
              <w:jc w:val="center"/>
              <w:rPr>
                <w:b/>
              </w:rPr>
            </w:pPr>
            <w:r>
              <w:rPr>
                <w:b/>
              </w:rPr>
              <w:t>уд.вес, %</w:t>
            </w:r>
          </w:p>
        </w:tc>
        <w:tc>
          <w:tcPr>
            <w:tcW w:w="506" w:type="dxa"/>
            <w:tcBorders>
              <w:top w:val="nil"/>
              <w:left w:val="nil"/>
              <w:bottom w:val="single" w:sz="8" w:space="0" w:color="auto"/>
              <w:right w:val="single" w:sz="8" w:space="0" w:color="auto"/>
            </w:tcBorders>
            <w:noWrap/>
            <w:textDirection w:val="btLr"/>
            <w:vAlign w:val="center"/>
            <w:hideMark/>
          </w:tcPr>
          <w:p w14:paraId="550CA08C" w14:textId="77777777" w:rsidR="00E15FA8" w:rsidRDefault="00E15FA8" w:rsidP="00480A19">
            <w:pPr>
              <w:jc w:val="center"/>
              <w:rPr>
                <w:b/>
              </w:rPr>
            </w:pPr>
            <w:r>
              <w:rPr>
                <w:b/>
              </w:rPr>
              <w:t>заявлений</w:t>
            </w:r>
          </w:p>
        </w:tc>
        <w:tc>
          <w:tcPr>
            <w:tcW w:w="787" w:type="dxa"/>
            <w:tcBorders>
              <w:top w:val="nil"/>
              <w:left w:val="nil"/>
              <w:bottom w:val="single" w:sz="8" w:space="0" w:color="auto"/>
              <w:right w:val="single" w:sz="8" w:space="0" w:color="auto"/>
            </w:tcBorders>
            <w:noWrap/>
            <w:textDirection w:val="btLr"/>
            <w:vAlign w:val="center"/>
            <w:hideMark/>
          </w:tcPr>
          <w:p w14:paraId="6077FAD7" w14:textId="77777777" w:rsidR="00E15FA8" w:rsidRDefault="00E15FA8" w:rsidP="00480A19">
            <w:pPr>
              <w:jc w:val="center"/>
              <w:rPr>
                <w:b/>
              </w:rPr>
            </w:pPr>
            <w:r>
              <w:rPr>
                <w:b/>
              </w:rPr>
              <w:t>уд.вес, %</w:t>
            </w:r>
          </w:p>
        </w:tc>
        <w:tc>
          <w:tcPr>
            <w:tcW w:w="1011" w:type="dxa"/>
            <w:tcBorders>
              <w:top w:val="nil"/>
              <w:left w:val="nil"/>
              <w:bottom w:val="single" w:sz="8" w:space="0" w:color="auto"/>
              <w:right w:val="single" w:sz="8" w:space="0" w:color="auto"/>
            </w:tcBorders>
            <w:noWrap/>
            <w:textDirection w:val="btLr"/>
            <w:vAlign w:val="center"/>
            <w:hideMark/>
          </w:tcPr>
          <w:p w14:paraId="75DEFE17" w14:textId="77777777" w:rsidR="00E15FA8" w:rsidRDefault="00E15FA8" w:rsidP="00480A19">
            <w:pPr>
              <w:jc w:val="center"/>
              <w:rPr>
                <w:b/>
              </w:rPr>
            </w:pPr>
            <w:r>
              <w:rPr>
                <w:b/>
              </w:rPr>
              <w:t>заявлений</w:t>
            </w:r>
          </w:p>
        </w:tc>
        <w:tc>
          <w:tcPr>
            <w:tcW w:w="859" w:type="dxa"/>
            <w:tcBorders>
              <w:top w:val="nil"/>
              <w:left w:val="nil"/>
              <w:bottom w:val="single" w:sz="8" w:space="0" w:color="auto"/>
              <w:right w:val="single" w:sz="8" w:space="0" w:color="auto"/>
            </w:tcBorders>
            <w:noWrap/>
            <w:textDirection w:val="btLr"/>
            <w:vAlign w:val="center"/>
            <w:hideMark/>
          </w:tcPr>
          <w:p w14:paraId="06C6BF74" w14:textId="77777777" w:rsidR="00E15FA8" w:rsidRDefault="00E15FA8" w:rsidP="00480A19">
            <w:pPr>
              <w:jc w:val="center"/>
              <w:rPr>
                <w:b/>
              </w:rPr>
            </w:pPr>
            <w:r>
              <w:rPr>
                <w:b/>
              </w:rPr>
              <w:t>уд.вес, %</w:t>
            </w:r>
          </w:p>
        </w:tc>
        <w:tc>
          <w:tcPr>
            <w:tcW w:w="1045" w:type="dxa"/>
            <w:tcBorders>
              <w:top w:val="nil"/>
              <w:left w:val="nil"/>
              <w:bottom w:val="single" w:sz="8" w:space="0" w:color="auto"/>
              <w:right w:val="single" w:sz="8" w:space="0" w:color="auto"/>
            </w:tcBorders>
            <w:noWrap/>
            <w:textDirection w:val="btLr"/>
            <w:vAlign w:val="center"/>
            <w:hideMark/>
          </w:tcPr>
          <w:p w14:paraId="11AB8BCD" w14:textId="77777777" w:rsidR="00E15FA8" w:rsidRDefault="00E15FA8" w:rsidP="00480A19">
            <w:pPr>
              <w:jc w:val="center"/>
              <w:rPr>
                <w:b/>
              </w:rPr>
            </w:pPr>
            <w:r>
              <w:rPr>
                <w:b/>
              </w:rPr>
              <w:t>заявлений</w:t>
            </w:r>
          </w:p>
        </w:tc>
        <w:tc>
          <w:tcPr>
            <w:tcW w:w="842" w:type="dxa"/>
            <w:tcBorders>
              <w:top w:val="nil"/>
              <w:left w:val="nil"/>
              <w:bottom w:val="single" w:sz="8" w:space="0" w:color="auto"/>
              <w:right w:val="single" w:sz="8" w:space="0" w:color="auto"/>
            </w:tcBorders>
            <w:noWrap/>
            <w:textDirection w:val="btLr"/>
            <w:vAlign w:val="center"/>
            <w:hideMark/>
          </w:tcPr>
          <w:p w14:paraId="7D1EF5F6" w14:textId="77777777" w:rsidR="00E15FA8" w:rsidRDefault="00E15FA8" w:rsidP="00480A19">
            <w:pPr>
              <w:jc w:val="center"/>
              <w:rPr>
                <w:b/>
              </w:rPr>
            </w:pPr>
            <w:r>
              <w:rPr>
                <w:b/>
              </w:rPr>
              <w:t>уд.вес, %</w:t>
            </w:r>
          </w:p>
        </w:tc>
        <w:tc>
          <w:tcPr>
            <w:tcW w:w="509" w:type="dxa"/>
            <w:tcBorders>
              <w:top w:val="nil"/>
              <w:left w:val="nil"/>
              <w:bottom w:val="single" w:sz="8" w:space="0" w:color="auto"/>
              <w:right w:val="single" w:sz="8" w:space="0" w:color="auto"/>
            </w:tcBorders>
            <w:noWrap/>
            <w:textDirection w:val="btLr"/>
            <w:vAlign w:val="center"/>
            <w:hideMark/>
          </w:tcPr>
          <w:p w14:paraId="27CECAF1" w14:textId="77777777" w:rsidR="00E15FA8" w:rsidRDefault="00E15FA8" w:rsidP="00480A19">
            <w:pPr>
              <w:jc w:val="center"/>
              <w:rPr>
                <w:b/>
              </w:rPr>
            </w:pPr>
            <w:r>
              <w:rPr>
                <w:b/>
              </w:rPr>
              <w:t>заявлений</w:t>
            </w:r>
          </w:p>
        </w:tc>
        <w:tc>
          <w:tcPr>
            <w:tcW w:w="807" w:type="dxa"/>
            <w:tcBorders>
              <w:top w:val="nil"/>
              <w:left w:val="nil"/>
              <w:bottom w:val="single" w:sz="8" w:space="0" w:color="auto"/>
              <w:right w:val="single" w:sz="8" w:space="0" w:color="auto"/>
            </w:tcBorders>
            <w:noWrap/>
            <w:textDirection w:val="btLr"/>
            <w:vAlign w:val="center"/>
            <w:hideMark/>
          </w:tcPr>
          <w:p w14:paraId="434C3AAB" w14:textId="77777777" w:rsidR="00E15FA8" w:rsidRDefault="00E15FA8" w:rsidP="00480A19">
            <w:pPr>
              <w:jc w:val="center"/>
              <w:rPr>
                <w:b/>
              </w:rPr>
            </w:pPr>
            <w:r>
              <w:rPr>
                <w:b/>
              </w:rPr>
              <w:t>уд.вес, %</w:t>
            </w:r>
          </w:p>
        </w:tc>
        <w:tc>
          <w:tcPr>
            <w:tcW w:w="842" w:type="dxa"/>
            <w:tcBorders>
              <w:top w:val="nil"/>
              <w:left w:val="nil"/>
              <w:bottom w:val="single" w:sz="8" w:space="0" w:color="auto"/>
              <w:right w:val="single" w:sz="8" w:space="0" w:color="auto"/>
            </w:tcBorders>
            <w:noWrap/>
            <w:textDirection w:val="btLr"/>
            <w:vAlign w:val="center"/>
            <w:hideMark/>
          </w:tcPr>
          <w:p w14:paraId="5E739806" w14:textId="77777777" w:rsidR="00E15FA8" w:rsidRDefault="00E15FA8" w:rsidP="00480A19">
            <w:pPr>
              <w:jc w:val="center"/>
              <w:rPr>
                <w:b/>
              </w:rPr>
            </w:pPr>
            <w:r>
              <w:rPr>
                <w:b/>
              </w:rPr>
              <w:t>заявлений</w:t>
            </w:r>
          </w:p>
        </w:tc>
      </w:tr>
      <w:tr w:rsidR="00E15FA8" w14:paraId="263E2CB2" w14:textId="77777777" w:rsidTr="00480A19">
        <w:trPr>
          <w:trHeight w:val="330"/>
        </w:trPr>
        <w:tc>
          <w:tcPr>
            <w:tcW w:w="1087" w:type="dxa"/>
            <w:tcBorders>
              <w:top w:val="nil"/>
              <w:left w:val="single" w:sz="8" w:space="0" w:color="auto"/>
              <w:bottom w:val="single" w:sz="8" w:space="0" w:color="auto"/>
              <w:right w:val="single" w:sz="8" w:space="0" w:color="auto"/>
            </w:tcBorders>
            <w:noWrap/>
            <w:vAlign w:val="center"/>
            <w:hideMark/>
          </w:tcPr>
          <w:p w14:paraId="61B4A76B" w14:textId="77777777" w:rsidR="00E15FA8" w:rsidRDefault="00E15FA8" w:rsidP="00480A19">
            <w:pPr>
              <w:jc w:val="center"/>
            </w:pPr>
            <w:r>
              <w:t>2015</w:t>
            </w:r>
          </w:p>
        </w:tc>
        <w:tc>
          <w:tcPr>
            <w:tcW w:w="508" w:type="dxa"/>
            <w:tcBorders>
              <w:top w:val="nil"/>
              <w:left w:val="nil"/>
              <w:bottom w:val="single" w:sz="8" w:space="0" w:color="auto"/>
              <w:right w:val="single" w:sz="8" w:space="0" w:color="auto"/>
            </w:tcBorders>
            <w:noWrap/>
            <w:vAlign w:val="center"/>
            <w:hideMark/>
          </w:tcPr>
          <w:p w14:paraId="6A87980C" w14:textId="77777777" w:rsidR="00E15FA8" w:rsidRDefault="00E15FA8" w:rsidP="00480A19">
            <w:pPr>
              <w:jc w:val="center"/>
            </w:pPr>
            <w:r>
              <w:t>14</w:t>
            </w:r>
          </w:p>
        </w:tc>
        <w:tc>
          <w:tcPr>
            <w:tcW w:w="813" w:type="dxa"/>
            <w:tcBorders>
              <w:top w:val="nil"/>
              <w:left w:val="nil"/>
              <w:bottom w:val="single" w:sz="8" w:space="0" w:color="auto"/>
              <w:right w:val="single" w:sz="8" w:space="0" w:color="auto"/>
            </w:tcBorders>
            <w:noWrap/>
            <w:vAlign w:val="center"/>
            <w:hideMark/>
          </w:tcPr>
          <w:p w14:paraId="6EE0FEF1" w14:textId="77777777" w:rsidR="00E15FA8" w:rsidRDefault="00E15FA8" w:rsidP="00480A19">
            <w:pPr>
              <w:jc w:val="center"/>
            </w:pPr>
            <w:r>
              <w:t>2,6</w:t>
            </w:r>
          </w:p>
        </w:tc>
        <w:tc>
          <w:tcPr>
            <w:tcW w:w="506" w:type="dxa"/>
            <w:tcBorders>
              <w:top w:val="nil"/>
              <w:left w:val="nil"/>
              <w:bottom w:val="single" w:sz="8" w:space="0" w:color="auto"/>
              <w:right w:val="single" w:sz="8" w:space="0" w:color="auto"/>
            </w:tcBorders>
            <w:noWrap/>
            <w:vAlign w:val="center"/>
            <w:hideMark/>
          </w:tcPr>
          <w:p w14:paraId="48A143AF" w14:textId="77777777" w:rsidR="00E15FA8" w:rsidRDefault="00E15FA8" w:rsidP="00480A19">
            <w:pPr>
              <w:jc w:val="center"/>
            </w:pPr>
            <w:r>
              <w:t>4</w:t>
            </w:r>
          </w:p>
        </w:tc>
        <w:tc>
          <w:tcPr>
            <w:tcW w:w="787" w:type="dxa"/>
            <w:tcBorders>
              <w:top w:val="nil"/>
              <w:left w:val="nil"/>
              <w:bottom w:val="single" w:sz="8" w:space="0" w:color="auto"/>
              <w:right w:val="single" w:sz="8" w:space="0" w:color="auto"/>
            </w:tcBorders>
            <w:noWrap/>
            <w:vAlign w:val="center"/>
            <w:hideMark/>
          </w:tcPr>
          <w:p w14:paraId="6DAE6C36" w14:textId="77777777" w:rsidR="00E15FA8" w:rsidRDefault="00E15FA8" w:rsidP="00480A19">
            <w:pPr>
              <w:jc w:val="center"/>
            </w:pPr>
            <w:r>
              <w:t>0,76</w:t>
            </w:r>
          </w:p>
        </w:tc>
        <w:tc>
          <w:tcPr>
            <w:tcW w:w="1011" w:type="dxa"/>
            <w:tcBorders>
              <w:top w:val="nil"/>
              <w:left w:val="nil"/>
              <w:bottom w:val="single" w:sz="8" w:space="0" w:color="auto"/>
              <w:right w:val="single" w:sz="8" w:space="0" w:color="auto"/>
            </w:tcBorders>
            <w:noWrap/>
            <w:vAlign w:val="center"/>
            <w:hideMark/>
          </w:tcPr>
          <w:p w14:paraId="577A3313" w14:textId="77777777" w:rsidR="00E15FA8" w:rsidRDefault="00E15FA8" w:rsidP="00480A19">
            <w:pPr>
              <w:jc w:val="center"/>
            </w:pPr>
            <w:r>
              <w:t>26</w:t>
            </w:r>
          </w:p>
        </w:tc>
        <w:tc>
          <w:tcPr>
            <w:tcW w:w="859" w:type="dxa"/>
            <w:tcBorders>
              <w:top w:val="nil"/>
              <w:left w:val="nil"/>
              <w:bottom w:val="single" w:sz="8" w:space="0" w:color="auto"/>
              <w:right w:val="single" w:sz="8" w:space="0" w:color="auto"/>
            </w:tcBorders>
            <w:noWrap/>
            <w:vAlign w:val="center"/>
            <w:hideMark/>
          </w:tcPr>
          <w:p w14:paraId="060649A1" w14:textId="77777777" w:rsidR="00E15FA8" w:rsidRDefault="00E15FA8" w:rsidP="00480A19">
            <w:pPr>
              <w:jc w:val="center"/>
            </w:pPr>
            <w:r>
              <w:t>4,94</w:t>
            </w:r>
          </w:p>
        </w:tc>
        <w:tc>
          <w:tcPr>
            <w:tcW w:w="1045" w:type="dxa"/>
            <w:tcBorders>
              <w:top w:val="nil"/>
              <w:left w:val="nil"/>
              <w:bottom w:val="single" w:sz="8" w:space="0" w:color="auto"/>
              <w:right w:val="single" w:sz="8" w:space="0" w:color="auto"/>
            </w:tcBorders>
            <w:noWrap/>
            <w:vAlign w:val="center"/>
            <w:hideMark/>
          </w:tcPr>
          <w:p w14:paraId="3A436447" w14:textId="77777777" w:rsidR="00E15FA8" w:rsidRDefault="00E15FA8" w:rsidP="00480A19">
            <w:pPr>
              <w:jc w:val="center"/>
            </w:pPr>
            <w:r>
              <w:t>19</w:t>
            </w:r>
          </w:p>
        </w:tc>
        <w:tc>
          <w:tcPr>
            <w:tcW w:w="842" w:type="dxa"/>
            <w:tcBorders>
              <w:top w:val="nil"/>
              <w:left w:val="nil"/>
              <w:bottom w:val="single" w:sz="8" w:space="0" w:color="auto"/>
              <w:right w:val="single" w:sz="8" w:space="0" w:color="auto"/>
            </w:tcBorders>
            <w:noWrap/>
            <w:vAlign w:val="center"/>
            <w:hideMark/>
          </w:tcPr>
          <w:p w14:paraId="466AD9E0" w14:textId="77777777" w:rsidR="00E15FA8" w:rsidRDefault="00E15FA8" w:rsidP="00480A19">
            <w:pPr>
              <w:jc w:val="center"/>
            </w:pPr>
            <w:r>
              <w:t>3,6</w:t>
            </w:r>
          </w:p>
        </w:tc>
        <w:tc>
          <w:tcPr>
            <w:tcW w:w="509" w:type="dxa"/>
            <w:tcBorders>
              <w:top w:val="nil"/>
              <w:left w:val="nil"/>
              <w:bottom w:val="single" w:sz="8" w:space="0" w:color="auto"/>
              <w:right w:val="single" w:sz="8" w:space="0" w:color="auto"/>
            </w:tcBorders>
            <w:noWrap/>
            <w:vAlign w:val="center"/>
            <w:hideMark/>
          </w:tcPr>
          <w:p w14:paraId="0C35374D" w14:textId="77777777" w:rsidR="00E15FA8" w:rsidRDefault="00E15FA8" w:rsidP="00480A19">
            <w:pPr>
              <w:jc w:val="center"/>
            </w:pPr>
            <w:r>
              <w:t>14</w:t>
            </w:r>
          </w:p>
        </w:tc>
        <w:tc>
          <w:tcPr>
            <w:tcW w:w="807" w:type="dxa"/>
            <w:tcBorders>
              <w:top w:val="nil"/>
              <w:left w:val="nil"/>
              <w:bottom w:val="single" w:sz="8" w:space="0" w:color="auto"/>
              <w:right w:val="single" w:sz="8" w:space="0" w:color="auto"/>
            </w:tcBorders>
            <w:noWrap/>
            <w:vAlign w:val="center"/>
            <w:hideMark/>
          </w:tcPr>
          <w:p w14:paraId="70973F0A" w14:textId="77777777" w:rsidR="00E15FA8" w:rsidRDefault="00E15FA8" w:rsidP="00480A19">
            <w:pPr>
              <w:jc w:val="center"/>
            </w:pPr>
            <w:r>
              <w:t>2,66</w:t>
            </w:r>
          </w:p>
        </w:tc>
        <w:tc>
          <w:tcPr>
            <w:tcW w:w="842" w:type="dxa"/>
            <w:tcBorders>
              <w:top w:val="nil"/>
              <w:left w:val="nil"/>
              <w:bottom w:val="single" w:sz="8" w:space="0" w:color="auto"/>
              <w:right w:val="single" w:sz="8" w:space="0" w:color="auto"/>
            </w:tcBorders>
            <w:noWrap/>
            <w:vAlign w:val="center"/>
            <w:hideMark/>
          </w:tcPr>
          <w:p w14:paraId="755A5A11" w14:textId="77777777" w:rsidR="00E15FA8" w:rsidRDefault="00E15FA8" w:rsidP="00480A19">
            <w:pPr>
              <w:jc w:val="center"/>
            </w:pPr>
            <w:r>
              <w:t>413</w:t>
            </w:r>
          </w:p>
        </w:tc>
      </w:tr>
      <w:tr w:rsidR="00E15FA8" w14:paraId="6198D4EC" w14:textId="77777777" w:rsidTr="00480A19">
        <w:trPr>
          <w:trHeight w:val="330"/>
        </w:trPr>
        <w:tc>
          <w:tcPr>
            <w:tcW w:w="1087" w:type="dxa"/>
            <w:tcBorders>
              <w:top w:val="nil"/>
              <w:left w:val="single" w:sz="8" w:space="0" w:color="auto"/>
              <w:bottom w:val="single" w:sz="8" w:space="0" w:color="auto"/>
              <w:right w:val="single" w:sz="8" w:space="0" w:color="auto"/>
            </w:tcBorders>
            <w:noWrap/>
            <w:vAlign w:val="center"/>
            <w:hideMark/>
          </w:tcPr>
          <w:p w14:paraId="3A457F82" w14:textId="77777777" w:rsidR="00E15FA8" w:rsidRDefault="00E15FA8" w:rsidP="00480A19">
            <w:pPr>
              <w:jc w:val="center"/>
            </w:pPr>
            <w:r>
              <w:t>2016</w:t>
            </w:r>
          </w:p>
        </w:tc>
        <w:tc>
          <w:tcPr>
            <w:tcW w:w="508" w:type="dxa"/>
            <w:tcBorders>
              <w:top w:val="nil"/>
              <w:left w:val="nil"/>
              <w:bottom w:val="single" w:sz="8" w:space="0" w:color="auto"/>
              <w:right w:val="single" w:sz="8" w:space="0" w:color="auto"/>
            </w:tcBorders>
            <w:noWrap/>
            <w:vAlign w:val="center"/>
            <w:hideMark/>
          </w:tcPr>
          <w:p w14:paraId="173965B6" w14:textId="77777777" w:rsidR="00E15FA8" w:rsidRDefault="00E15FA8" w:rsidP="00480A19">
            <w:pPr>
              <w:jc w:val="center"/>
            </w:pPr>
            <w:r>
              <w:t>32</w:t>
            </w:r>
          </w:p>
        </w:tc>
        <w:tc>
          <w:tcPr>
            <w:tcW w:w="813" w:type="dxa"/>
            <w:tcBorders>
              <w:top w:val="nil"/>
              <w:left w:val="nil"/>
              <w:bottom w:val="single" w:sz="8" w:space="0" w:color="auto"/>
              <w:right w:val="single" w:sz="8" w:space="0" w:color="auto"/>
            </w:tcBorders>
            <w:noWrap/>
            <w:vAlign w:val="center"/>
            <w:hideMark/>
          </w:tcPr>
          <w:p w14:paraId="0FFFB589" w14:textId="77777777" w:rsidR="00E15FA8" w:rsidRDefault="00E15FA8" w:rsidP="00480A19">
            <w:pPr>
              <w:jc w:val="center"/>
            </w:pPr>
            <w:r>
              <w:t>30,8</w:t>
            </w:r>
          </w:p>
        </w:tc>
        <w:tc>
          <w:tcPr>
            <w:tcW w:w="506" w:type="dxa"/>
            <w:tcBorders>
              <w:top w:val="nil"/>
              <w:left w:val="nil"/>
              <w:bottom w:val="single" w:sz="8" w:space="0" w:color="auto"/>
              <w:right w:val="single" w:sz="8" w:space="0" w:color="auto"/>
            </w:tcBorders>
            <w:noWrap/>
            <w:vAlign w:val="center"/>
            <w:hideMark/>
          </w:tcPr>
          <w:p w14:paraId="5FE40802" w14:textId="77777777" w:rsidR="00E15FA8" w:rsidRDefault="00E15FA8" w:rsidP="00480A19">
            <w:pPr>
              <w:jc w:val="center"/>
            </w:pPr>
            <w:r>
              <w:t>5</w:t>
            </w:r>
          </w:p>
        </w:tc>
        <w:tc>
          <w:tcPr>
            <w:tcW w:w="787" w:type="dxa"/>
            <w:tcBorders>
              <w:top w:val="nil"/>
              <w:left w:val="nil"/>
              <w:bottom w:val="single" w:sz="8" w:space="0" w:color="auto"/>
              <w:right w:val="single" w:sz="8" w:space="0" w:color="auto"/>
            </w:tcBorders>
            <w:noWrap/>
            <w:vAlign w:val="center"/>
            <w:hideMark/>
          </w:tcPr>
          <w:p w14:paraId="4A141A41" w14:textId="77777777" w:rsidR="00E15FA8" w:rsidRDefault="00E15FA8" w:rsidP="00480A19">
            <w:pPr>
              <w:jc w:val="center"/>
            </w:pPr>
            <w:r>
              <w:t>4,8</w:t>
            </w:r>
          </w:p>
        </w:tc>
        <w:tc>
          <w:tcPr>
            <w:tcW w:w="1011" w:type="dxa"/>
            <w:tcBorders>
              <w:top w:val="nil"/>
              <w:left w:val="nil"/>
              <w:bottom w:val="single" w:sz="8" w:space="0" w:color="auto"/>
              <w:right w:val="single" w:sz="8" w:space="0" w:color="auto"/>
            </w:tcBorders>
            <w:noWrap/>
            <w:vAlign w:val="center"/>
            <w:hideMark/>
          </w:tcPr>
          <w:p w14:paraId="00400E2D" w14:textId="77777777" w:rsidR="00E15FA8" w:rsidRDefault="00E15FA8" w:rsidP="00480A19">
            <w:pPr>
              <w:jc w:val="center"/>
            </w:pPr>
            <w:r>
              <w:t>28</w:t>
            </w:r>
          </w:p>
        </w:tc>
        <w:tc>
          <w:tcPr>
            <w:tcW w:w="859" w:type="dxa"/>
            <w:tcBorders>
              <w:top w:val="nil"/>
              <w:left w:val="nil"/>
              <w:bottom w:val="single" w:sz="8" w:space="0" w:color="auto"/>
              <w:right w:val="single" w:sz="8" w:space="0" w:color="auto"/>
            </w:tcBorders>
            <w:noWrap/>
            <w:vAlign w:val="center"/>
            <w:hideMark/>
          </w:tcPr>
          <w:p w14:paraId="346C90AA" w14:textId="77777777" w:rsidR="00E15FA8" w:rsidRDefault="00E15FA8" w:rsidP="00480A19">
            <w:pPr>
              <w:jc w:val="center"/>
            </w:pPr>
            <w:r>
              <w:t>26,9</w:t>
            </w:r>
          </w:p>
        </w:tc>
        <w:tc>
          <w:tcPr>
            <w:tcW w:w="1045" w:type="dxa"/>
            <w:tcBorders>
              <w:top w:val="nil"/>
              <w:left w:val="nil"/>
              <w:bottom w:val="single" w:sz="8" w:space="0" w:color="auto"/>
              <w:right w:val="single" w:sz="8" w:space="0" w:color="auto"/>
            </w:tcBorders>
            <w:noWrap/>
            <w:vAlign w:val="center"/>
            <w:hideMark/>
          </w:tcPr>
          <w:p w14:paraId="43F6AC11" w14:textId="77777777" w:rsidR="00E15FA8" w:rsidRDefault="00E15FA8" w:rsidP="00480A19">
            <w:pPr>
              <w:jc w:val="center"/>
            </w:pPr>
            <w:r>
              <w:t>14</w:t>
            </w:r>
          </w:p>
        </w:tc>
        <w:tc>
          <w:tcPr>
            <w:tcW w:w="842" w:type="dxa"/>
            <w:tcBorders>
              <w:top w:val="nil"/>
              <w:left w:val="nil"/>
              <w:bottom w:val="single" w:sz="8" w:space="0" w:color="auto"/>
              <w:right w:val="single" w:sz="8" w:space="0" w:color="auto"/>
            </w:tcBorders>
            <w:noWrap/>
            <w:vAlign w:val="center"/>
            <w:hideMark/>
          </w:tcPr>
          <w:p w14:paraId="6933D606" w14:textId="77777777" w:rsidR="00E15FA8" w:rsidRDefault="00E15FA8" w:rsidP="00480A19">
            <w:pPr>
              <w:jc w:val="center"/>
            </w:pPr>
            <w:r>
              <w:t>13,5</w:t>
            </w:r>
          </w:p>
        </w:tc>
        <w:tc>
          <w:tcPr>
            <w:tcW w:w="509" w:type="dxa"/>
            <w:tcBorders>
              <w:top w:val="nil"/>
              <w:left w:val="nil"/>
              <w:bottom w:val="single" w:sz="8" w:space="0" w:color="auto"/>
              <w:right w:val="single" w:sz="8" w:space="0" w:color="auto"/>
            </w:tcBorders>
            <w:noWrap/>
            <w:vAlign w:val="center"/>
            <w:hideMark/>
          </w:tcPr>
          <w:p w14:paraId="04A699D2" w14:textId="77777777" w:rsidR="00E15FA8" w:rsidRDefault="00E15FA8" w:rsidP="00480A19">
            <w:pPr>
              <w:jc w:val="center"/>
            </w:pPr>
            <w:r>
              <w:t>21</w:t>
            </w:r>
          </w:p>
        </w:tc>
        <w:tc>
          <w:tcPr>
            <w:tcW w:w="807" w:type="dxa"/>
            <w:tcBorders>
              <w:top w:val="nil"/>
              <w:left w:val="nil"/>
              <w:bottom w:val="single" w:sz="8" w:space="0" w:color="auto"/>
              <w:right w:val="single" w:sz="8" w:space="0" w:color="auto"/>
            </w:tcBorders>
            <w:noWrap/>
            <w:vAlign w:val="center"/>
            <w:hideMark/>
          </w:tcPr>
          <w:p w14:paraId="0667C783" w14:textId="77777777" w:rsidR="00E15FA8" w:rsidRDefault="00E15FA8" w:rsidP="00480A19">
            <w:pPr>
              <w:jc w:val="center"/>
            </w:pPr>
            <w:r>
              <w:t>20,2</w:t>
            </w:r>
          </w:p>
        </w:tc>
        <w:tc>
          <w:tcPr>
            <w:tcW w:w="842" w:type="dxa"/>
            <w:tcBorders>
              <w:top w:val="nil"/>
              <w:left w:val="nil"/>
              <w:bottom w:val="single" w:sz="8" w:space="0" w:color="auto"/>
              <w:right w:val="single" w:sz="8" w:space="0" w:color="auto"/>
            </w:tcBorders>
            <w:noWrap/>
            <w:vAlign w:val="center"/>
            <w:hideMark/>
          </w:tcPr>
          <w:p w14:paraId="565DA53C" w14:textId="77777777" w:rsidR="00E15FA8" w:rsidRDefault="00E15FA8" w:rsidP="00480A19">
            <w:pPr>
              <w:jc w:val="center"/>
            </w:pPr>
            <w:r>
              <w:t>104</w:t>
            </w:r>
          </w:p>
        </w:tc>
      </w:tr>
      <w:tr w:rsidR="00E15FA8" w14:paraId="657E3611" w14:textId="77777777" w:rsidTr="00480A19">
        <w:trPr>
          <w:trHeight w:val="330"/>
        </w:trPr>
        <w:tc>
          <w:tcPr>
            <w:tcW w:w="1087" w:type="dxa"/>
            <w:tcBorders>
              <w:top w:val="nil"/>
              <w:left w:val="single" w:sz="8" w:space="0" w:color="auto"/>
              <w:bottom w:val="single" w:sz="8" w:space="0" w:color="auto"/>
              <w:right w:val="single" w:sz="8" w:space="0" w:color="auto"/>
            </w:tcBorders>
            <w:noWrap/>
            <w:vAlign w:val="center"/>
            <w:hideMark/>
          </w:tcPr>
          <w:p w14:paraId="3F2D51AD" w14:textId="77777777" w:rsidR="00E15FA8" w:rsidRDefault="00E15FA8" w:rsidP="00480A19">
            <w:pPr>
              <w:jc w:val="center"/>
            </w:pPr>
            <w:r>
              <w:t>2017</w:t>
            </w:r>
          </w:p>
        </w:tc>
        <w:tc>
          <w:tcPr>
            <w:tcW w:w="508" w:type="dxa"/>
            <w:tcBorders>
              <w:top w:val="nil"/>
              <w:left w:val="nil"/>
              <w:bottom w:val="single" w:sz="8" w:space="0" w:color="auto"/>
              <w:right w:val="single" w:sz="8" w:space="0" w:color="auto"/>
            </w:tcBorders>
            <w:noWrap/>
            <w:vAlign w:val="center"/>
            <w:hideMark/>
          </w:tcPr>
          <w:p w14:paraId="48A341EC" w14:textId="77777777" w:rsidR="00E15FA8" w:rsidRDefault="00E15FA8" w:rsidP="00480A19">
            <w:pPr>
              <w:jc w:val="center"/>
            </w:pPr>
            <w:r>
              <w:t>59</w:t>
            </w:r>
          </w:p>
        </w:tc>
        <w:tc>
          <w:tcPr>
            <w:tcW w:w="813" w:type="dxa"/>
            <w:tcBorders>
              <w:top w:val="nil"/>
              <w:left w:val="nil"/>
              <w:bottom w:val="single" w:sz="8" w:space="0" w:color="auto"/>
              <w:right w:val="single" w:sz="8" w:space="0" w:color="auto"/>
            </w:tcBorders>
            <w:noWrap/>
            <w:vAlign w:val="center"/>
            <w:hideMark/>
          </w:tcPr>
          <w:p w14:paraId="3A24E00A" w14:textId="77777777" w:rsidR="00E15FA8" w:rsidRDefault="00E15FA8" w:rsidP="00480A19">
            <w:pPr>
              <w:jc w:val="center"/>
            </w:pPr>
            <w:r>
              <w:t>46,1</w:t>
            </w:r>
          </w:p>
        </w:tc>
        <w:tc>
          <w:tcPr>
            <w:tcW w:w="506" w:type="dxa"/>
            <w:tcBorders>
              <w:top w:val="nil"/>
              <w:left w:val="nil"/>
              <w:bottom w:val="single" w:sz="8" w:space="0" w:color="auto"/>
              <w:right w:val="single" w:sz="8" w:space="0" w:color="auto"/>
            </w:tcBorders>
            <w:noWrap/>
            <w:vAlign w:val="center"/>
            <w:hideMark/>
          </w:tcPr>
          <w:p w14:paraId="33B3A94A" w14:textId="77777777" w:rsidR="00E15FA8" w:rsidRDefault="00E15FA8" w:rsidP="00480A19">
            <w:pPr>
              <w:jc w:val="center"/>
            </w:pPr>
            <w:r>
              <w:t>4</w:t>
            </w:r>
          </w:p>
        </w:tc>
        <w:tc>
          <w:tcPr>
            <w:tcW w:w="787" w:type="dxa"/>
            <w:tcBorders>
              <w:top w:val="nil"/>
              <w:left w:val="nil"/>
              <w:bottom w:val="single" w:sz="8" w:space="0" w:color="auto"/>
              <w:right w:val="single" w:sz="8" w:space="0" w:color="auto"/>
            </w:tcBorders>
            <w:noWrap/>
            <w:vAlign w:val="center"/>
            <w:hideMark/>
          </w:tcPr>
          <w:p w14:paraId="0E724491" w14:textId="77777777" w:rsidR="00E15FA8" w:rsidRDefault="00E15FA8" w:rsidP="00480A19">
            <w:pPr>
              <w:jc w:val="center"/>
            </w:pPr>
            <w:r>
              <w:t>3,15</w:t>
            </w:r>
          </w:p>
        </w:tc>
        <w:tc>
          <w:tcPr>
            <w:tcW w:w="1011" w:type="dxa"/>
            <w:tcBorders>
              <w:top w:val="nil"/>
              <w:left w:val="nil"/>
              <w:bottom w:val="single" w:sz="8" w:space="0" w:color="auto"/>
              <w:right w:val="single" w:sz="8" w:space="0" w:color="auto"/>
            </w:tcBorders>
            <w:noWrap/>
            <w:vAlign w:val="center"/>
            <w:hideMark/>
          </w:tcPr>
          <w:p w14:paraId="50BD297E" w14:textId="77777777" w:rsidR="00E15FA8" w:rsidRDefault="00E15FA8" w:rsidP="00480A19">
            <w:pPr>
              <w:jc w:val="center"/>
            </w:pPr>
            <w:r>
              <w:t>16</w:t>
            </w:r>
          </w:p>
        </w:tc>
        <w:tc>
          <w:tcPr>
            <w:tcW w:w="859" w:type="dxa"/>
            <w:tcBorders>
              <w:top w:val="nil"/>
              <w:left w:val="nil"/>
              <w:bottom w:val="single" w:sz="8" w:space="0" w:color="auto"/>
              <w:right w:val="single" w:sz="8" w:space="0" w:color="auto"/>
            </w:tcBorders>
            <w:noWrap/>
            <w:vAlign w:val="center"/>
            <w:hideMark/>
          </w:tcPr>
          <w:p w14:paraId="03EDB72B" w14:textId="77777777" w:rsidR="00E15FA8" w:rsidRDefault="00E15FA8" w:rsidP="00480A19">
            <w:pPr>
              <w:jc w:val="center"/>
            </w:pPr>
            <w:r>
              <w:t>12,5</w:t>
            </w:r>
          </w:p>
        </w:tc>
        <w:tc>
          <w:tcPr>
            <w:tcW w:w="1045" w:type="dxa"/>
            <w:tcBorders>
              <w:top w:val="nil"/>
              <w:left w:val="nil"/>
              <w:bottom w:val="single" w:sz="8" w:space="0" w:color="auto"/>
              <w:right w:val="single" w:sz="8" w:space="0" w:color="auto"/>
            </w:tcBorders>
            <w:noWrap/>
            <w:vAlign w:val="center"/>
            <w:hideMark/>
          </w:tcPr>
          <w:p w14:paraId="5198B1C7" w14:textId="77777777" w:rsidR="00E15FA8" w:rsidRDefault="00E15FA8" w:rsidP="00480A19">
            <w:pPr>
              <w:jc w:val="center"/>
            </w:pPr>
            <w:r>
              <w:t>24</w:t>
            </w:r>
          </w:p>
        </w:tc>
        <w:tc>
          <w:tcPr>
            <w:tcW w:w="842" w:type="dxa"/>
            <w:tcBorders>
              <w:top w:val="nil"/>
              <w:left w:val="nil"/>
              <w:bottom w:val="single" w:sz="8" w:space="0" w:color="auto"/>
              <w:right w:val="single" w:sz="8" w:space="0" w:color="auto"/>
            </w:tcBorders>
            <w:noWrap/>
            <w:vAlign w:val="center"/>
            <w:hideMark/>
          </w:tcPr>
          <w:p w14:paraId="69E9123B" w14:textId="77777777" w:rsidR="00E15FA8" w:rsidRDefault="00E15FA8" w:rsidP="00480A19">
            <w:pPr>
              <w:jc w:val="center"/>
            </w:pPr>
            <w:r>
              <w:t>18,75</w:t>
            </w:r>
          </w:p>
        </w:tc>
        <w:tc>
          <w:tcPr>
            <w:tcW w:w="509" w:type="dxa"/>
            <w:tcBorders>
              <w:top w:val="nil"/>
              <w:left w:val="nil"/>
              <w:bottom w:val="single" w:sz="8" w:space="0" w:color="auto"/>
              <w:right w:val="single" w:sz="8" w:space="0" w:color="auto"/>
            </w:tcBorders>
            <w:noWrap/>
            <w:vAlign w:val="center"/>
            <w:hideMark/>
          </w:tcPr>
          <w:p w14:paraId="2D6D53B3" w14:textId="77777777" w:rsidR="00E15FA8" w:rsidRDefault="00E15FA8" w:rsidP="00480A19">
            <w:pPr>
              <w:jc w:val="center"/>
            </w:pPr>
            <w:r>
              <w:t>25</w:t>
            </w:r>
          </w:p>
        </w:tc>
        <w:tc>
          <w:tcPr>
            <w:tcW w:w="807" w:type="dxa"/>
            <w:tcBorders>
              <w:top w:val="nil"/>
              <w:left w:val="nil"/>
              <w:bottom w:val="single" w:sz="8" w:space="0" w:color="auto"/>
              <w:right w:val="single" w:sz="8" w:space="0" w:color="auto"/>
            </w:tcBorders>
            <w:noWrap/>
            <w:vAlign w:val="center"/>
            <w:hideMark/>
          </w:tcPr>
          <w:p w14:paraId="5630D3F1" w14:textId="77777777" w:rsidR="00E15FA8" w:rsidRDefault="00E15FA8" w:rsidP="00480A19">
            <w:pPr>
              <w:jc w:val="center"/>
            </w:pPr>
            <w:r>
              <w:t>19,5</w:t>
            </w:r>
          </w:p>
        </w:tc>
        <w:tc>
          <w:tcPr>
            <w:tcW w:w="842" w:type="dxa"/>
            <w:tcBorders>
              <w:top w:val="nil"/>
              <w:left w:val="nil"/>
              <w:bottom w:val="single" w:sz="8" w:space="0" w:color="auto"/>
              <w:right w:val="single" w:sz="8" w:space="0" w:color="auto"/>
            </w:tcBorders>
            <w:noWrap/>
            <w:vAlign w:val="center"/>
            <w:hideMark/>
          </w:tcPr>
          <w:p w14:paraId="2A3F9D31" w14:textId="77777777" w:rsidR="00E15FA8" w:rsidRDefault="00E15FA8" w:rsidP="00480A19">
            <w:pPr>
              <w:jc w:val="center"/>
            </w:pPr>
            <w:r>
              <w:t>128</w:t>
            </w:r>
          </w:p>
        </w:tc>
      </w:tr>
    </w:tbl>
    <w:p w14:paraId="35ED1F24" w14:textId="77777777" w:rsidR="00E15FA8" w:rsidRDefault="00E15FA8" w:rsidP="00E15FA8">
      <w:pPr>
        <w:ind w:firstLine="720"/>
        <w:jc w:val="both"/>
        <w:rPr>
          <w:sz w:val="28"/>
          <w:szCs w:val="28"/>
        </w:rPr>
      </w:pPr>
    </w:p>
    <w:p w14:paraId="64D0704F" w14:textId="77777777" w:rsidR="00E15FA8" w:rsidRDefault="00E15FA8" w:rsidP="00E15FA8">
      <w:pPr>
        <w:ind w:firstLine="567"/>
        <w:jc w:val="both"/>
        <w:rPr>
          <w:sz w:val="28"/>
          <w:szCs w:val="28"/>
        </w:rPr>
      </w:pPr>
    </w:p>
    <w:p w14:paraId="2B716470" w14:textId="77777777" w:rsidR="00E15FA8" w:rsidRDefault="00E15FA8" w:rsidP="00E15FA8">
      <w:pPr>
        <w:jc w:val="center"/>
        <w:rPr>
          <w:b/>
        </w:rPr>
      </w:pPr>
      <w:r w:rsidRPr="00E15FA8">
        <w:rPr>
          <w:noProof/>
          <w:sz w:val="28"/>
          <w:szCs w:val="28"/>
        </w:rPr>
        <w:object w:dxaOrig="9639" w:dyaOrig="5060" w14:anchorId="288C7E12">
          <v:shape id="_x0000_i1048" type="#_x0000_t75" style="width:482.6pt;height:252.65pt;visibility:visible" o:ole="">
            <v:imagedata r:id="rId34" o:title="" cropright="-28f"/>
            <o:lock v:ext="edit" aspectratio="f"/>
          </v:shape>
          <o:OLEObject Type="Embed" ProgID="Excel.Sheet.8" ShapeID="_x0000_i1048" DrawAspect="Content" ObjectID="_1588600762" r:id="rId35">
            <o:FieldCodes>\s</o:FieldCodes>
          </o:OLEObject>
        </w:object>
      </w:r>
      <w:r w:rsidR="00F5755F">
        <w:rPr>
          <w:b/>
        </w:rPr>
        <w:t>Рис. 2</w:t>
      </w:r>
      <w:r w:rsidR="002E1D65">
        <w:rPr>
          <w:b/>
        </w:rPr>
        <w:t>2</w:t>
      </w:r>
      <w:r>
        <w:rPr>
          <w:b/>
        </w:rPr>
        <w:t>. Заявления граждан по физическим факторам в 2014-2017г.г.</w:t>
      </w:r>
    </w:p>
    <w:p w14:paraId="3826D915" w14:textId="77777777" w:rsidR="00E15FA8" w:rsidRDefault="00E15FA8" w:rsidP="00E15FA8">
      <w:pPr>
        <w:ind w:firstLine="567"/>
        <w:jc w:val="both"/>
        <w:rPr>
          <w:sz w:val="28"/>
          <w:szCs w:val="28"/>
        </w:rPr>
      </w:pPr>
    </w:p>
    <w:p w14:paraId="4562BD8A" w14:textId="77777777" w:rsidR="00E15FA8" w:rsidRDefault="00E15FA8" w:rsidP="00E15FA8">
      <w:pPr>
        <w:ind w:firstLine="709"/>
        <w:jc w:val="both"/>
        <w:rPr>
          <w:sz w:val="28"/>
          <w:szCs w:val="28"/>
        </w:rPr>
      </w:pPr>
      <w:r>
        <w:rPr>
          <w:sz w:val="28"/>
          <w:szCs w:val="28"/>
        </w:rPr>
        <w:t xml:space="preserve">Все более актуальной становится проблема электромагнитной безопасности населения, так как с каждым годом увеличивается в республике количество передающих радиотехнических объектов (далее - ПРТО). В 2017 году ФБУЗ «Центр гигиены и эпидемиологии в Республике Адыгея» было рассмотрено 143 проекта на строительство и эксплуатацию таких объектов. Основная часть ПРТО – базовая станция (далее – БС) сотовой связи. Для обеспечения радиопокрытия территории республики БС сотовой связи должны устанавливаться в возвышенных точках и на небольшом расстоянии (около 1-2 км) друг от друга. Высотных зданий в г. Майкопе не так много, поэтому используются все относительно высокие здания, в том числе жилые, общественные, включая лечебно-профилактические учреждения и др. Это допускается действующими санитарными правилами и нормами, но вызывает необходимость чрезвычайно жесткого контроля за ПРТО как на стадии проектирования, ввода в эксплуатацию, так и при эксплуатации данных объектов. Следует иметь в виду, что, с точки зрения излучения, здание на котором установлены антенны базовых станций, является самым безопасным местом, поскольку излучение принципиально не распространяется вниз.   </w:t>
      </w:r>
    </w:p>
    <w:p w14:paraId="780E38D6" w14:textId="77777777" w:rsidR="00E15FA8" w:rsidRDefault="00E15FA8" w:rsidP="00E15FA8">
      <w:pPr>
        <w:tabs>
          <w:tab w:val="left" w:pos="915"/>
        </w:tabs>
        <w:ind w:firstLine="709"/>
        <w:jc w:val="both"/>
        <w:rPr>
          <w:sz w:val="28"/>
          <w:szCs w:val="28"/>
        </w:rPr>
      </w:pPr>
      <w:r>
        <w:rPr>
          <w:sz w:val="28"/>
          <w:szCs w:val="28"/>
        </w:rPr>
        <w:t xml:space="preserve">Как правило, базовые станции не создают уровней ЭМП, превышающих гигиенические нормативы. Поэтому наиболее значимыми в гигиеническом отношении продолжают оставаться радио- и телепередающие центры, а также рабочие места, оснащенные ПЭВМ и оргтехникой. </w:t>
      </w:r>
    </w:p>
    <w:p w14:paraId="54A7648C" w14:textId="77777777" w:rsidR="00E15FA8" w:rsidRDefault="00E15FA8" w:rsidP="00E15FA8">
      <w:pPr>
        <w:ind w:firstLine="709"/>
        <w:jc w:val="both"/>
        <w:rPr>
          <w:color w:val="000000"/>
          <w:sz w:val="28"/>
          <w:szCs w:val="28"/>
        </w:rPr>
      </w:pPr>
      <w:r>
        <w:rPr>
          <w:color w:val="000000"/>
          <w:sz w:val="28"/>
          <w:szCs w:val="28"/>
        </w:rPr>
        <w:t xml:space="preserve">На территории республики </w:t>
      </w:r>
      <w:r w:rsidRPr="00B54DFA">
        <w:rPr>
          <w:color w:val="000000"/>
          <w:sz w:val="28"/>
          <w:szCs w:val="28"/>
        </w:rPr>
        <w:t>имеется 559</w:t>
      </w:r>
      <w:r>
        <w:rPr>
          <w:color w:val="000000"/>
          <w:sz w:val="28"/>
          <w:szCs w:val="28"/>
        </w:rPr>
        <w:t xml:space="preserve"> передающих радиотехнических объектов (телевизионных станций –22, радиовещательных станций – 37, базовых станций сотовой и транкинговой связи – 500).</w:t>
      </w:r>
    </w:p>
    <w:p w14:paraId="34C943F9" w14:textId="77777777" w:rsidR="00E15FA8" w:rsidRDefault="00E15FA8" w:rsidP="00E15FA8">
      <w:pPr>
        <w:ind w:firstLine="709"/>
        <w:jc w:val="both"/>
        <w:rPr>
          <w:sz w:val="28"/>
          <w:szCs w:val="28"/>
        </w:rPr>
      </w:pPr>
      <w:r>
        <w:rPr>
          <w:sz w:val="28"/>
          <w:szCs w:val="28"/>
        </w:rPr>
        <w:t xml:space="preserve">С учетом постоянного увеличения количества источников неионизирующих излучений в республике, их потенциального влияния на работающих и население, основными задачами эффективного контроля следует считать: </w:t>
      </w:r>
    </w:p>
    <w:p w14:paraId="28417DA0" w14:textId="77777777" w:rsidR="00E15FA8" w:rsidRDefault="00E15FA8" w:rsidP="00E15FA8">
      <w:pPr>
        <w:numPr>
          <w:ilvl w:val="0"/>
          <w:numId w:val="10"/>
        </w:numPr>
        <w:tabs>
          <w:tab w:val="left" w:pos="1134"/>
        </w:tabs>
        <w:ind w:left="0" w:firstLine="709"/>
        <w:jc w:val="both"/>
        <w:rPr>
          <w:sz w:val="28"/>
          <w:szCs w:val="28"/>
        </w:rPr>
      </w:pPr>
      <w:r>
        <w:rPr>
          <w:sz w:val="28"/>
          <w:szCs w:val="28"/>
        </w:rPr>
        <w:t>Обеспечение деятельности Управления Роспотребнадзора по Республике Адыгея при проведении контрольно-надзорных мероприятий по контролю физических факторов неионизирующей природы.</w:t>
      </w:r>
    </w:p>
    <w:p w14:paraId="737D389E" w14:textId="77777777" w:rsidR="00E15FA8" w:rsidRDefault="00E15FA8" w:rsidP="00E15FA8">
      <w:pPr>
        <w:numPr>
          <w:ilvl w:val="0"/>
          <w:numId w:val="10"/>
        </w:numPr>
        <w:tabs>
          <w:tab w:val="left" w:pos="1134"/>
        </w:tabs>
        <w:ind w:left="0" w:firstLine="709"/>
        <w:jc w:val="both"/>
        <w:rPr>
          <w:sz w:val="28"/>
          <w:szCs w:val="28"/>
        </w:rPr>
      </w:pPr>
      <w:r>
        <w:rPr>
          <w:sz w:val="28"/>
          <w:szCs w:val="28"/>
        </w:rPr>
        <w:t xml:space="preserve">Усиление контроля за соблюдением требований к параметрам физических факторов на промышленных предприятиях, пищевых, коммунальных объектах, детских и подростковых организациях, в том числе при использовании вычислительной техники. </w:t>
      </w:r>
    </w:p>
    <w:p w14:paraId="25F1E8E8" w14:textId="77777777" w:rsidR="00E15FA8" w:rsidRDefault="00E15FA8" w:rsidP="00E15FA8">
      <w:pPr>
        <w:numPr>
          <w:ilvl w:val="0"/>
          <w:numId w:val="10"/>
        </w:numPr>
        <w:tabs>
          <w:tab w:val="left" w:pos="1134"/>
        </w:tabs>
        <w:ind w:left="0" w:firstLine="709"/>
        <w:jc w:val="both"/>
        <w:rPr>
          <w:sz w:val="28"/>
          <w:szCs w:val="28"/>
        </w:rPr>
      </w:pPr>
      <w:r>
        <w:rPr>
          <w:sz w:val="28"/>
          <w:szCs w:val="28"/>
        </w:rPr>
        <w:t>Выявление и замену устаревшего оборудования промышленных и сельскохозяйственных предприятий с целью уменьшения риска возникновения профессиональных заболеваний, связанных с воздействием акустического шума и вибрации.</w:t>
      </w:r>
    </w:p>
    <w:p w14:paraId="4C80C826" w14:textId="77777777" w:rsidR="00E15FA8" w:rsidRDefault="00E15FA8" w:rsidP="00E15FA8">
      <w:pPr>
        <w:numPr>
          <w:ilvl w:val="0"/>
          <w:numId w:val="10"/>
        </w:numPr>
        <w:tabs>
          <w:tab w:val="left" w:pos="1134"/>
        </w:tabs>
        <w:ind w:left="0" w:firstLine="709"/>
        <w:jc w:val="both"/>
        <w:rPr>
          <w:sz w:val="28"/>
          <w:szCs w:val="28"/>
        </w:rPr>
      </w:pPr>
      <w:r>
        <w:rPr>
          <w:sz w:val="28"/>
          <w:szCs w:val="28"/>
        </w:rPr>
        <w:t xml:space="preserve">Упорядочение градостроительной ситуации в населенных пунктах, где расположены промышленные объекты и производства, требующие организации санитарно-защитных зон. </w:t>
      </w:r>
    </w:p>
    <w:p w14:paraId="038B38AB" w14:textId="77777777" w:rsidR="00E15FA8" w:rsidRDefault="00E15FA8" w:rsidP="00E15FA8">
      <w:pPr>
        <w:pStyle w:val="affffe"/>
        <w:widowControl w:val="0"/>
        <w:spacing w:line="240" w:lineRule="auto"/>
      </w:pPr>
      <w:bookmarkStart w:id="12" w:name="_Toc449918453"/>
      <w:r>
        <w:t>Мониторинг радиационной обстановки в Республике Адыгея</w:t>
      </w:r>
      <w:bookmarkEnd w:id="12"/>
      <w:r>
        <w:t>.</w:t>
      </w:r>
    </w:p>
    <w:p w14:paraId="0F09A9F4" w14:textId="77777777" w:rsidR="00E15FA8" w:rsidRDefault="00E15FA8" w:rsidP="00E15FA8">
      <w:pPr>
        <w:ind w:firstLine="709"/>
        <w:jc w:val="both"/>
        <w:rPr>
          <w:sz w:val="28"/>
          <w:szCs w:val="28"/>
        </w:rPr>
      </w:pPr>
      <w:r>
        <w:rPr>
          <w:sz w:val="28"/>
          <w:szCs w:val="28"/>
        </w:rPr>
        <w:t>В соответствии с Федеральным Законом «О радиационной безопасности населения» №3-ФЗ от 9 января 1996г., в Республике Адыгея в рамках единой государственной системы контроля и учёта индивидуальных доз облучения (ЕСКИД) осуществляется контроль и учёт индивидуальных доз облучения населения от всех источников ионизирующего излучения, к которым относятся: природные и медицинские источники, техногенные источники в условиях нормальной эксплуатации и источники облучения, являющиеся следствием прошлых радиационных аварий. Постоянный и эффективный контроль всех этих параметров является одной из важнейших задач в проблеме обеспечения радиационной безопасности населения Республики Адыгея.</w:t>
      </w:r>
    </w:p>
    <w:p w14:paraId="00C9A11A" w14:textId="77777777" w:rsidR="00E15FA8" w:rsidRPr="00F24E0B" w:rsidRDefault="00E15FA8" w:rsidP="00E15FA8">
      <w:pPr>
        <w:pStyle w:val="af1"/>
        <w:tabs>
          <w:tab w:val="left" w:pos="1890"/>
        </w:tabs>
        <w:ind w:firstLine="709"/>
        <w:jc w:val="both"/>
        <w:rPr>
          <w:b/>
          <w:sz w:val="28"/>
          <w:szCs w:val="28"/>
        </w:rPr>
      </w:pPr>
      <w:r w:rsidRPr="00F24E0B">
        <w:rPr>
          <w:sz w:val="28"/>
          <w:szCs w:val="28"/>
        </w:rPr>
        <w:t>Радиационная обстановка в Республике Адыгея за последние годы существенно не изменилась, остается стабильной, в целом удовлетворительной, и радиационный фактор не являлся ведущим фактором вредного воздействия на здоровье населения.</w:t>
      </w:r>
    </w:p>
    <w:p w14:paraId="52362368" w14:textId="77777777" w:rsidR="00E15FA8" w:rsidRPr="00F24E0B" w:rsidRDefault="00E15FA8" w:rsidP="00E15FA8">
      <w:pPr>
        <w:pStyle w:val="af1"/>
        <w:tabs>
          <w:tab w:val="left" w:pos="1890"/>
        </w:tabs>
        <w:ind w:firstLine="709"/>
        <w:jc w:val="both"/>
        <w:rPr>
          <w:b/>
          <w:sz w:val="28"/>
          <w:szCs w:val="28"/>
        </w:rPr>
      </w:pPr>
      <w:r w:rsidRPr="00F24E0B">
        <w:rPr>
          <w:sz w:val="28"/>
          <w:szCs w:val="28"/>
        </w:rPr>
        <w:t>Для постоянного и эффективного наблюдения за радиационной обстановкой в Российской Федерации внедрена единая система информационного обеспечения радиационной безопасности населения, включающая радиационно-гигиеническую паспортизацию и Единую государственную систему учета доз облучения населения России (ЕСКИД).</w:t>
      </w:r>
    </w:p>
    <w:p w14:paraId="01F93922" w14:textId="77777777" w:rsidR="00E15FA8" w:rsidRPr="00F24E0B" w:rsidRDefault="00E15FA8" w:rsidP="00E15FA8">
      <w:pPr>
        <w:pStyle w:val="af1"/>
        <w:tabs>
          <w:tab w:val="left" w:pos="1890"/>
        </w:tabs>
        <w:ind w:firstLine="709"/>
        <w:jc w:val="both"/>
        <w:rPr>
          <w:b/>
          <w:sz w:val="28"/>
          <w:szCs w:val="28"/>
        </w:rPr>
      </w:pPr>
      <w:r w:rsidRPr="00F24E0B">
        <w:rPr>
          <w:sz w:val="28"/>
          <w:szCs w:val="28"/>
        </w:rPr>
        <w:t>Основным показателем радиационной безопасности субъекта федерации является годовая коллективная эффективная доза (КЭД) облучения населения от всех источников ионизирующего излучения, в 201</w:t>
      </w:r>
      <w:r>
        <w:rPr>
          <w:sz w:val="28"/>
          <w:szCs w:val="28"/>
        </w:rPr>
        <w:t>6</w:t>
      </w:r>
      <w:r w:rsidRPr="00F24E0B">
        <w:rPr>
          <w:sz w:val="28"/>
          <w:szCs w:val="28"/>
        </w:rPr>
        <w:t xml:space="preserve"> году по Республике Адыгея составила 2</w:t>
      </w:r>
      <w:r>
        <w:rPr>
          <w:sz w:val="28"/>
          <w:szCs w:val="28"/>
        </w:rPr>
        <w:t>541</w:t>
      </w:r>
      <w:r w:rsidRPr="00F24E0B">
        <w:rPr>
          <w:sz w:val="28"/>
          <w:szCs w:val="28"/>
        </w:rPr>
        <w:t>,</w:t>
      </w:r>
      <w:r>
        <w:rPr>
          <w:sz w:val="28"/>
          <w:szCs w:val="28"/>
        </w:rPr>
        <w:t>16</w:t>
      </w:r>
      <w:r w:rsidRPr="00F24E0B">
        <w:rPr>
          <w:sz w:val="28"/>
          <w:szCs w:val="28"/>
        </w:rPr>
        <w:t>чел. мЗв/год, что соответствует 5,</w:t>
      </w:r>
      <w:r>
        <w:rPr>
          <w:sz w:val="28"/>
          <w:szCs w:val="28"/>
        </w:rPr>
        <w:t>6</w:t>
      </w:r>
      <w:r w:rsidRPr="00F24E0B">
        <w:rPr>
          <w:sz w:val="28"/>
          <w:szCs w:val="28"/>
        </w:rPr>
        <w:t>0 мЗв/год в среднем на одного жителя, при среднероссийском показателе – 3,7 мЗв/год.</w:t>
      </w:r>
    </w:p>
    <w:p w14:paraId="51117EF4" w14:textId="77777777" w:rsidR="00E15FA8" w:rsidRPr="00F24E0B" w:rsidRDefault="00E15FA8" w:rsidP="00E15FA8">
      <w:pPr>
        <w:pStyle w:val="af1"/>
        <w:tabs>
          <w:tab w:val="left" w:pos="1890"/>
        </w:tabs>
        <w:ind w:firstLine="709"/>
        <w:jc w:val="both"/>
        <w:rPr>
          <w:b/>
          <w:bCs/>
          <w:sz w:val="28"/>
          <w:szCs w:val="28"/>
        </w:rPr>
      </w:pPr>
      <w:r w:rsidRPr="00F24E0B">
        <w:rPr>
          <w:sz w:val="28"/>
          <w:szCs w:val="28"/>
        </w:rPr>
        <w:t>Структура дозы облучения на 1 жителя республики по состоянию на 01.01.201</w:t>
      </w:r>
      <w:r>
        <w:rPr>
          <w:sz w:val="28"/>
          <w:szCs w:val="28"/>
        </w:rPr>
        <w:t>6</w:t>
      </w:r>
      <w:r w:rsidRPr="00F24E0B">
        <w:rPr>
          <w:sz w:val="28"/>
          <w:szCs w:val="28"/>
        </w:rPr>
        <w:t xml:space="preserve"> года сформирована следующим образом: </w:t>
      </w:r>
      <w:r>
        <w:rPr>
          <w:sz w:val="28"/>
          <w:szCs w:val="28"/>
        </w:rPr>
        <w:t>90,7</w:t>
      </w:r>
      <w:r w:rsidRPr="00F24E0B">
        <w:rPr>
          <w:sz w:val="28"/>
          <w:szCs w:val="28"/>
        </w:rPr>
        <w:t xml:space="preserve">% - от природных источников и </w:t>
      </w:r>
      <w:r>
        <w:rPr>
          <w:sz w:val="28"/>
          <w:szCs w:val="28"/>
        </w:rPr>
        <w:t>9</w:t>
      </w:r>
      <w:r w:rsidRPr="00F24E0B">
        <w:rPr>
          <w:sz w:val="28"/>
          <w:szCs w:val="28"/>
        </w:rPr>
        <w:t>,</w:t>
      </w:r>
      <w:r>
        <w:rPr>
          <w:sz w:val="28"/>
          <w:szCs w:val="28"/>
        </w:rPr>
        <w:t>15</w:t>
      </w:r>
      <w:r w:rsidRPr="00F24E0B">
        <w:rPr>
          <w:sz w:val="28"/>
          <w:szCs w:val="28"/>
        </w:rPr>
        <w:t>% – медицинское облучение, на долю всех остальных источников приходится – 0,1</w:t>
      </w:r>
      <w:r>
        <w:rPr>
          <w:sz w:val="28"/>
          <w:szCs w:val="28"/>
        </w:rPr>
        <w:t>5</w:t>
      </w:r>
      <w:r w:rsidRPr="00F24E0B">
        <w:rPr>
          <w:sz w:val="28"/>
          <w:szCs w:val="28"/>
        </w:rPr>
        <w:t>% (структура облучения населения РФ на аналогичный период составляла 86,9% - природные источники; 12,8% - медицинское облучение и 0,16% - прочие источники соответственно).</w:t>
      </w:r>
    </w:p>
    <w:p w14:paraId="274039ED" w14:textId="77777777" w:rsidR="00E15FA8" w:rsidRDefault="00E15FA8" w:rsidP="00E15FA8">
      <w:pPr>
        <w:ind w:firstLine="709"/>
        <w:jc w:val="both"/>
        <w:rPr>
          <w:sz w:val="28"/>
          <w:szCs w:val="28"/>
        </w:rPr>
      </w:pPr>
      <w:r>
        <w:rPr>
          <w:sz w:val="28"/>
          <w:szCs w:val="28"/>
        </w:rPr>
        <w:t>Средняя годовая эффективная доза на жителя Республики Адыгея за счёт всех источников ионизирующего излучения и вклад отдельных компонентов в среднюю годовую эффективную дозу представлена в таблице 40.</w:t>
      </w:r>
    </w:p>
    <w:p w14:paraId="65FAF710" w14:textId="77777777" w:rsidR="00E15FA8" w:rsidRDefault="00E15FA8" w:rsidP="00E15FA8">
      <w:pPr>
        <w:ind w:firstLine="709"/>
        <w:jc w:val="right"/>
        <w:rPr>
          <w:sz w:val="28"/>
          <w:szCs w:val="28"/>
        </w:rPr>
      </w:pPr>
      <w:r>
        <w:rPr>
          <w:sz w:val="28"/>
          <w:szCs w:val="28"/>
        </w:rPr>
        <w:t>Таблица 4</w:t>
      </w:r>
      <w:r w:rsidR="002E1D65">
        <w:rPr>
          <w:sz w:val="28"/>
          <w:szCs w:val="28"/>
        </w:rPr>
        <w:t>4</w:t>
      </w:r>
    </w:p>
    <w:p w14:paraId="67E502F7" w14:textId="77777777" w:rsidR="00E15FA8" w:rsidRDefault="00E15FA8" w:rsidP="00E15FA8">
      <w:pPr>
        <w:jc w:val="center"/>
        <w:rPr>
          <w:b/>
          <w:sz w:val="26"/>
          <w:szCs w:val="26"/>
        </w:rPr>
      </w:pPr>
      <w:r>
        <w:rPr>
          <w:b/>
          <w:sz w:val="26"/>
          <w:szCs w:val="26"/>
        </w:rPr>
        <w:t xml:space="preserve">Средняя годовая эффективная доза на жителя Республики Адыгея за счёт </w:t>
      </w:r>
      <w:r>
        <w:rPr>
          <w:b/>
          <w:sz w:val="26"/>
          <w:szCs w:val="26"/>
        </w:rPr>
        <w:br/>
        <w:t xml:space="preserve">всех источников ионизирующего излучения </w:t>
      </w:r>
    </w:p>
    <w:tbl>
      <w:tblPr>
        <w:tblW w:w="9130" w:type="dxa"/>
        <w:tblLayout w:type="fixed"/>
        <w:tblCellMar>
          <w:left w:w="28" w:type="dxa"/>
          <w:right w:w="28" w:type="dxa"/>
        </w:tblCellMar>
        <w:tblLook w:val="00A0" w:firstRow="1" w:lastRow="0" w:firstColumn="1" w:lastColumn="0" w:noHBand="0" w:noVBand="0"/>
      </w:tblPr>
      <w:tblGrid>
        <w:gridCol w:w="5629"/>
        <w:gridCol w:w="876"/>
        <w:gridCol w:w="875"/>
        <w:gridCol w:w="875"/>
        <w:gridCol w:w="875"/>
      </w:tblGrid>
      <w:tr w:rsidR="00E15FA8" w14:paraId="079983B4" w14:textId="77777777" w:rsidTr="00480A19">
        <w:trPr>
          <w:trHeight w:val="285"/>
        </w:trPr>
        <w:tc>
          <w:tcPr>
            <w:tcW w:w="5629" w:type="dxa"/>
            <w:tcBorders>
              <w:top w:val="single" w:sz="4" w:space="0" w:color="auto"/>
              <w:left w:val="single" w:sz="4" w:space="0" w:color="auto"/>
              <w:bottom w:val="nil"/>
              <w:right w:val="single" w:sz="4" w:space="0" w:color="auto"/>
            </w:tcBorders>
            <w:vAlign w:val="center"/>
            <w:hideMark/>
          </w:tcPr>
          <w:p w14:paraId="57AFBBFC" w14:textId="77777777" w:rsidR="00E15FA8" w:rsidRDefault="00E15FA8" w:rsidP="00480A19">
            <w:pPr>
              <w:ind w:firstLine="709"/>
              <w:jc w:val="center"/>
              <w:rPr>
                <w:b/>
                <w:bCs/>
              </w:rPr>
            </w:pPr>
            <w:r>
              <w:rPr>
                <w:b/>
                <w:bCs/>
              </w:rPr>
              <w:t>Виды облучения населения территории</w:t>
            </w:r>
          </w:p>
        </w:tc>
        <w:tc>
          <w:tcPr>
            <w:tcW w:w="876" w:type="dxa"/>
            <w:tcBorders>
              <w:top w:val="single" w:sz="4" w:space="0" w:color="auto"/>
              <w:left w:val="single" w:sz="4" w:space="0" w:color="auto"/>
              <w:bottom w:val="nil"/>
              <w:right w:val="single" w:sz="4" w:space="0" w:color="auto"/>
            </w:tcBorders>
            <w:hideMark/>
          </w:tcPr>
          <w:p w14:paraId="0BCB8EDD" w14:textId="77777777" w:rsidR="00E15FA8" w:rsidRPr="00142089" w:rsidRDefault="00E15FA8" w:rsidP="00480A19">
            <w:r w:rsidRPr="00142089">
              <w:t>2013 г.</w:t>
            </w:r>
          </w:p>
        </w:tc>
        <w:tc>
          <w:tcPr>
            <w:tcW w:w="875" w:type="dxa"/>
            <w:tcBorders>
              <w:top w:val="single" w:sz="4" w:space="0" w:color="auto"/>
              <w:left w:val="single" w:sz="4" w:space="0" w:color="auto"/>
              <w:bottom w:val="single" w:sz="6" w:space="0" w:color="auto"/>
              <w:right w:val="single" w:sz="4" w:space="0" w:color="auto"/>
            </w:tcBorders>
            <w:hideMark/>
          </w:tcPr>
          <w:p w14:paraId="1B345F5F" w14:textId="77777777" w:rsidR="00E15FA8" w:rsidRPr="002D3F01" w:rsidRDefault="00E15FA8" w:rsidP="00480A19">
            <w:r w:rsidRPr="002D3F01">
              <w:t>2014 г.</w:t>
            </w:r>
          </w:p>
        </w:tc>
        <w:tc>
          <w:tcPr>
            <w:tcW w:w="875" w:type="dxa"/>
            <w:tcBorders>
              <w:top w:val="single" w:sz="4" w:space="0" w:color="auto"/>
              <w:left w:val="single" w:sz="4" w:space="0" w:color="auto"/>
              <w:bottom w:val="single" w:sz="6" w:space="0" w:color="auto"/>
              <w:right w:val="single" w:sz="4" w:space="0" w:color="auto"/>
            </w:tcBorders>
            <w:hideMark/>
          </w:tcPr>
          <w:p w14:paraId="433B83FF" w14:textId="77777777" w:rsidR="00E15FA8" w:rsidRPr="002943E3" w:rsidRDefault="00E15FA8" w:rsidP="00480A19">
            <w:r w:rsidRPr="002943E3">
              <w:t>2015 г.</w:t>
            </w:r>
          </w:p>
        </w:tc>
        <w:tc>
          <w:tcPr>
            <w:tcW w:w="875" w:type="dxa"/>
            <w:tcBorders>
              <w:top w:val="single" w:sz="4" w:space="0" w:color="auto"/>
              <w:left w:val="single" w:sz="4" w:space="0" w:color="auto"/>
              <w:bottom w:val="single" w:sz="4" w:space="0" w:color="auto"/>
              <w:right w:val="single" w:sz="4" w:space="0" w:color="auto"/>
            </w:tcBorders>
            <w:hideMark/>
          </w:tcPr>
          <w:p w14:paraId="5D43A839" w14:textId="77777777" w:rsidR="00E15FA8" w:rsidRPr="00116A6F" w:rsidRDefault="00E15FA8" w:rsidP="00480A19">
            <w:pPr>
              <w:jc w:val="center"/>
              <w:rPr>
                <w:bCs/>
              </w:rPr>
            </w:pPr>
            <w:r w:rsidRPr="00116A6F">
              <w:rPr>
                <w:bCs/>
              </w:rPr>
              <w:t>201</w:t>
            </w:r>
            <w:r>
              <w:rPr>
                <w:bCs/>
              </w:rPr>
              <w:t>6</w:t>
            </w:r>
            <w:r w:rsidRPr="00116A6F">
              <w:rPr>
                <w:bCs/>
              </w:rPr>
              <w:t xml:space="preserve"> г.</w:t>
            </w:r>
          </w:p>
        </w:tc>
      </w:tr>
      <w:tr w:rsidR="00E15FA8" w14:paraId="16C851A6"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275E4092" w14:textId="77777777" w:rsidR="00E15FA8" w:rsidRDefault="00E15FA8" w:rsidP="00480A19">
            <w:pPr>
              <w:pStyle w:val="afa"/>
              <w:tabs>
                <w:tab w:val="left" w:pos="708"/>
              </w:tabs>
              <w:rPr>
                <w:sz w:val="24"/>
                <w:szCs w:val="24"/>
              </w:rPr>
            </w:pPr>
            <w:r>
              <w:rPr>
                <w:sz w:val="24"/>
                <w:szCs w:val="24"/>
              </w:rPr>
              <w:t>а) деятельности предприятий, использующих ИИИ, в том числе:</w:t>
            </w:r>
          </w:p>
        </w:tc>
        <w:tc>
          <w:tcPr>
            <w:tcW w:w="876" w:type="dxa"/>
            <w:tcBorders>
              <w:top w:val="single" w:sz="4" w:space="0" w:color="auto"/>
              <w:left w:val="single" w:sz="4" w:space="0" w:color="auto"/>
              <w:bottom w:val="single" w:sz="4" w:space="0" w:color="auto"/>
              <w:right w:val="single" w:sz="4" w:space="0" w:color="auto"/>
            </w:tcBorders>
            <w:hideMark/>
          </w:tcPr>
          <w:p w14:paraId="65DFF302" w14:textId="77777777" w:rsidR="00E15FA8" w:rsidRPr="00142089" w:rsidRDefault="00E15FA8" w:rsidP="00480A19">
            <w:r w:rsidRPr="00142089">
              <w:t>0,001</w:t>
            </w:r>
          </w:p>
        </w:tc>
        <w:tc>
          <w:tcPr>
            <w:tcW w:w="875" w:type="dxa"/>
            <w:tcBorders>
              <w:top w:val="single" w:sz="4" w:space="0" w:color="auto"/>
              <w:left w:val="single" w:sz="4" w:space="0" w:color="auto"/>
              <w:bottom w:val="single" w:sz="4" w:space="0" w:color="auto"/>
              <w:right w:val="single" w:sz="6" w:space="0" w:color="auto"/>
            </w:tcBorders>
            <w:hideMark/>
          </w:tcPr>
          <w:p w14:paraId="5B7A88FD" w14:textId="77777777" w:rsidR="00E15FA8" w:rsidRPr="002D3F01" w:rsidRDefault="00E15FA8" w:rsidP="00480A19">
            <w:r w:rsidRPr="002D3F01">
              <w:t>0,001</w:t>
            </w:r>
          </w:p>
        </w:tc>
        <w:tc>
          <w:tcPr>
            <w:tcW w:w="875" w:type="dxa"/>
            <w:tcBorders>
              <w:top w:val="single" w:sz="4" w:space="0" w:color="auto"/>
              <w:left w:val="single" w:sz="6" w:space="0" w:color="auto"/>
              <w:bottom w:val="single" w:sz="4" w:space="0" w:color="auto"/>
              <w:right w:val="single" w:sz="4" w:space="0" w:color="auto"/>
            </w:tcBorders>
            <w:hideMark/>
          </w:tcPr>
          <w:p w14:paraId="06E63605" w14:textId="77777777" w:rsidR="00E15FA8" w:rsidRPr="002943E3" w:rsidRDefault="00E15FA8" w:rsidP="00480A19">
            <w:r w:rsidRPr="002943E3">
              <w:t>0,001</w:t>
            </w:r>
          </w:p>
        </w:tc>
        <w:tc>
          <w:tcPr>
            <w:tcW w:w="875" w:type="dxa"/>
            <w:tcBorders>
              <w:top w:val="single" w:sz="4" w:space="0" w:color="auto"/>
              <w:left w:val="single" w:sz="4" w:space="0" w:color="auto"/>
              <w:bottom w:val="single" w:sz="4" w:space="0" w:color="auto"/>
              <w:right w:val="single" w:sz="4" w:space="0" w:color="auto"/>
            </w:tcBorders>
            <w:hideMark/>
          </w:tcPr>
          <w:p w14:paraId="48B304B4" w14:textId="77777777" w:rsidR="00E15FA8" w:rsidRDefault="00E15FA8" w:rsidP="00480A19">
            <w:pPr>
              <w:jc w:val="center"/>
            </w:pPr>
            <w:r>
              <w:t>0,001</w:t>
            </w:r>
          </w:p>
        </w:tc>
      </w:tr>
      <w:tr w:rsidR="00E15FA8" w14:paraId="792D428C"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1DF10222" w14:textId="77777777" w:rsidR="00E15FA8" w:rsidRDefault="00E15FA8" w:rsidP="00480A19">
            <w:pPr>
              <w:pStyle w:val="afa"/>
              <w:tabs>
                <w:tab w:val="left" w:pos="708"/>
              </w:tabs>
              <w:rPr>
                <w:sz w:val="24"/>
                <w:szCs w:val="24"/>
                <w:lang w:val="en-US"/>
              </w:rPr>
            </w:pPr>
            <w:r>
              <w:rPr>
                <w:sz w:val="24"/>
                <w:szCs w:val="24"/>
                <w:lang w:val="en-US"/>
              </w:rPr>
              <w:t>---    персонала</w:t>
            </w:r>
          </w:p>
        </w:tc>
        <w:tc>
          <w:tcPr>
            <w:tcW w:w="876" w:type="dxa"/>
            <w:tcBorders>
              <w:top w:val="single" w:sz="4" w:space="0" w:color="auto"/>
              <w:left w:val="single" w:sz="4" w:space="0" w:color="auto"/>
              <w:bottom w:val="single" w:sz="4" w:space="0" w:color="auto"/>
              <w:right w:val="single" w:sz="4" w:space="0" w:color="auto"/>
            </w:tcBorders>
            <w:hideMark/>
          </w:tcPr>
          <w:p w14:paraId="41EB8800" w14:textId="77777777" w:rsidR="00E15FA8" w:rsidRPr="00142089" w:rsidRDefault="00E15FA8" w:rsidP="00480A19">
            <w:r w:rsidRPr="00142089">
              <w:t>0,001</w:t>
            </w:r>
          </w:p>
        </w:tc>
        <w:tc>
          <w:tcPr>
            <w:tcW w:w="875" w:type="dxa"/>
            <w:tcBorders>
              <w:top w:val="single" w:sz="4" w:space="0" w:color="auto"/>
              <w:left w:val="single" w:sz="4" w:space="0" w:color="auto"/>
              <w:bottom w:val="single" w:sz="4" w:space="0" w:color="auto"/>
              <w:right w:val="single" w:sz="6" w:space="0" w:color="auto"/>
            </w:tcBorders>
            <w:hideMark/>
          </w:tcPr>
          <w:p w14:paraId="03CD43F1" w14:textId="77777777" w:rsidR="00E15FA8" w:rsidRPr="002D3F01" w:rsidRDefault="00E15FA8" w:rsidP="00480A19">
            <w:r w:rsidRPr="002D3F01">
              <w:t>0,001</w:t>
            </w:r>
          </w:p>
        </w:tc>
        <w:tc>
          <w:tcPr>
            <w:tcW w:w="875" w:type="dxa"/>
            <w:tcBorders>
              <w:top w:val="single" w:sz="4" w:space="0" w:color="auto"/>
              <w:left w:val="single" w:sz="6" w:space="0" w:color="auto"/>
              <w:bottom w:val="single" w:sz="4" w:space="0" w:color="auto"/>
              <w:right w:val="single" w:sz="4" w:space="0" w:color="auto"/>
            </w:tcBorders>
            <w:hideMark/>
          </w:tcPr>
          <w:p w14:paraId="74B42327" w14:textId="77777777" w:rsidR="00E15FA8" w:rsidRPr="002943E3" w:rsidRDefault="00E15FA8" w:rsidP="00480A19">
            <w:r w:rsidRPr="002943E3">
              <w:t>0,001</w:t>
            </w:r>
          </w:p>
        </w:tc>
        <w:tc>
          <w:tcPr>
            <w:tcW w:w="875" w:type="dxa"/>
            <w:tcBorders>
              <w:top w:val="single" w:sz="4" w:space="0" w:color="auto"/>
              <w:left w:val="single" w:sz="4" w:space="0" w:color="auto"/>
              <w:bottom w:val="single" w:sz="4" w:space="0" w:color="auto"/>
              <w:right w:val="single" w:sz="4" w:space="0" w:color="auto"/>
            </w:tcBorders>
            <w:hideMark/>
          </w:tcPr>
          <w:p w14:paraId="3DB58E9F" w14:textId="77777777" w:rsidR="00E15FA8" w:rsidRDefault="00E15FA8" w:rsidP="00480A19">
            <w:pPr>
              <w:jc w:val="center"/>
            </w:pPr>
            <w:r>
              <w:t>0,001</w:t>
            </w:r>
          </w:p>
        </w:tc>
      </w:tr>
      <w:tr w:rsidR="00E15FA8" w14:paraId="640B401F"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585EFE6D" w14:textId="77777777" w:rsidR="00E15FA8" w:rsidRDefault="00E15FA8" w:rsidP="00480A19">
            <w:pPr>
              <w:pStyle w:val="afa"/>
              <w:tabs>
                <w:tab w:val="left" w:pos="708"/>
              </w:tabs>
              <w:rPr>
                <w:sz w:val="24"/>
                <w:szCs w:val="24"/>
              </w:rPr>
            </w:pPr>
            <w:r>
              <w:rPr>
                <w:sz w:val="24"/>
                <w:szCs w:val="24"/>
              </w:rPr>
              <w:t>---    населения, проживающего в зонах наблюдения</w:t>
            </w:r>
          </w:p>
        </w:tc>
        <w:tc>
          <w:tcPr>
            <w:tcW w:w="876" w:type="dxa"/>
            <w:tcBorders>
              <w:top w:val="single" w:sz="4" w:space="0" w:color="auto"/>
              <w:left w:val="single" w:sz="4" w:space="0" w:color="auto"/>
              <w:bottom w:val="single" w:sz="4" w:space="0" w:color="auto"/>
              <w:right w:val="single" w:sz="4" w:space="0" w:color="auto"/>
            </w:tcBorders>
            <w:hideMark/>
          </w:tcPr>
          <w:p w14:paraId="4F538851" w14:textId="77777777" w:rsidR="00E15FA8" w:rsidRPr="00142089" w:rsidRDefault="00E15FA8" w:rsidP="00480A19">
            <w:r w:rsidRPr="00142089">
              <w:t>-</w:t>
            </w:r>
          </w:p>
        </w:tc>
        <w:tc>
          <w:tcPr>
            <w:tcW w:w="875" w:type="dxa"/>
            <w:tcBorders>
              <w:top w:val="single" w:sz="4" w:space="0" w:color="auto"/>
              <w:left w:val="single" w:sz="4" w:space="0" w:color="auto"/>
              <w:bottom w:val="single" w:sz="4" w:space="0" w:color="auto"/>
              <w:right w:val="single" w:sz="6" w:space="0" w:color="auto"/>
            </w:tcBorders>
            <w:hideMark/>
          </w:tcPr>
          <w:p w14:paraId="52A17AC5" w14:textId="77777777" w:rsidR="00E15FA8" w:rsidRPr="002D3F01" w:rsidRDefault="00E15FA8" w:rsidP="00480A19">
            <w:r w:rsidRPr="002D3F01">
              <w:t>-</w:t>
            </w:r>
          </w:p>
        </w:tc>
        <w:tc>
          <w:tcPr>
            <w:tcW w:w="875" w:type="dxa"/>
            <w:tcBorders>
              <w:top w:val="single" w:sz="4" w:space="0" w:color="auto"/>
              <w:left w:val="single" w:sz="6" w:space="0" w:color="auto"/>
              <w:bottom w:val="single" w:sz="4" w:space="0" w:color="auto"/>
              <w:right w:val="single" w:sz="4" w:space="0" w:color="auto"/>
            </w:tcBorders>
            <w:hideMark/>
          </w:tcPr>
          <w:p w14:paraId="17EFAE43" w14:textId="77777777" w:rsidR="00E15FA8" w:rsidRPr="002943E3" w:rsidRDefault="00E15FA8" w:rsidP="00480A19">
            <w:r w:rsidRPr="002943E3">
              <w:t>-</w:t>
            </w:r>
          </w:p>
        </w:tc>
        <w:tc>
          <w:tcPr>
            <w:tcW w:w="875" w:type="dxa"/>
            <w:tcBorders>
              <w:top w:val="single" w:sz="4" w:space="0" w:color="auto"/>
              <w:left w:val="single" w:sz="4" w:space="0" w:color="auto"/>
              <w:bottom w:val="single" w:sz="4" w:space="0" w:color="auto"/>
              <w:right w:val="single" w:sz="4" w:space="0" w:color="auto"/>
            </w:tcBorders>
            <w:hideMark/>
          </w:tcPr>
          <w:p w14:paraId="60FCF9E2" w14:textId="77777777" w:rsidR="00E15FA8" w:rsidRDefault="00E15FA8" w:rsidP="00480A19">
            <w:pPr>
              <w:jc w:val="center"/>
            </w:pPr>
            <w:r>
              <w:t>-</w:t>
            </w:r>
          </w:p>
        </w:tc>
      </w:tr>
      <w:tr w:rsidR="00E15FA8" w14:paraId="7F636351"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1EA7CA1E" w14:textId="77777777" w:rsidR="00E15FA8" w:rsidRDefault="00E15FA8" w:rsidP="00980997">
            <w:pPr>
              <w:pStyle w:val="afa"/>
              <w:tabs>
                <w:tab w:val="left" w:pos="708"/>
              </w:tabs>
              <w:rPr>
                <w:sz w:val="24"/>
                <w:szCs w:val="24"/>
              </w:rPr>
            </w:pPr>
            <w:r>
              <w:rPr>
                <w:sz w:val="24"/>
                <w:szCs w:val="24"/>
              </w:rPr>
              <w:t>б) техногенно</w:t>
            </w:r>
            <w:r w:rsidR="00980997">
              <w:rPr>
                <w:sz w:val="24"/>
                <w:szCs w:val="24"/>
              </w:rPr>
              <w:t>-</w:t>
            </w:r>
            <w:r>
              <w:rPr>
                <w:sz w:val="24"/>
                <w:szCs w:val="24"/>
              </w:rPr>
              <w:t>измененного радиационного фона, в том числе:</w:t>
            </w:r>
          </w:p>
        </w:tc>
        <w:tc>
          <w:tcPr>
            <w:tcW w:w="876" w:type="dxa"/>
            <w:tcBorders>
              <w:top w:val="single" w:sz="4" w:space="0" w:color="auto"/>
              <w:left w:val="single" w:sz="4" w:space="0" w:color="auto"/>
              <w:bottom w:val="single" w:sz="4" w:space="0" w:color="auto"/>
              <w:right w:val="single" w:sz="4" w:space="0" w:color="auto"/>
            </w:tcBorders>
            <w:hideMark/>
          </w:tcPr>
          <w:p w14:paraId="2601A71C" w14:textId="77777777" w:rsidR="00E15FA8" w:rsidRPr="00142089" w:rsidRDefault="00E15FA8" w:rsidP="00480A19">
            <w:r w:rsidRPr="00142089">
              <w:t>0,005</w:t>
            </w:r>
          </w:p>
        </w:tc>
        <w:tc>
          <w:tcPr>
            <w:tcW w:w="875" w:type="dxa"/>
            <w:tcBorders>
              <w:top w:val="single" w:sz="4" w:space="0" w:color="auto"/>
              <w:left w:val="single" w:sz="4" w:space="0" w:color="auto"/>
              <w:bottom w:val="single" w:sz="4" w:space="0" w:color="auto"/>
              <w:right w:val="single" w:sz="6" w:space="0" w:color="auto"/>
            </w:tcBorders>
            <w:hideMark/>
          </w:tcPr>
          <w:p w14:paraId="28749838" w14:textId="77777777" w:rsidR="00E15FA8" w:rsidRPr="002D3F01" w:rsidRDefault="00E15FA8" w:rsidP="00480A19">
            <w:r w:rsidRPr="002D3F01">
              <w:t>0,005</w:t>
            </w:r>
          </w:p>
        </w:tc>
        <w:tc>
          <w:tcPr>
            <w:tcW w:w="875" w:type="dxa"/>
            <w:tcBorders>
              <w:top w:val="single" w:sz="4" w:space="0" w:color="auto"/>
              <w:left w:val="single" w:sz="6" w:space="0" w:color="auto"/>
              <w:bottom w:val="single" w:sz="4" w:space="0" w:color="auto"/>
              <w:right w:val="single" w:sz="4" w:space="0" w:color="auto"/>
            </w:tcBorders>
            <w:hideMark/>
          </w:tcPr>
          <w:p w14:paraId="1C0054EB" w14:textId="77777777" w:rsidR="00E15FA8" w:rsidRPr="002943E3" w:rsidRDefault="00E15FA8" w:rsidP="00480A19">
            <w:r w:rsidRPr="002943E3">
              <w:t>0,005</w:t>
            </w:r>
          </w:p>
        </w:tc>
        <w:tc>
          <w:tcPr>
            <w:tcW w:w="875" w:type="dxa"/>
            <w:tcBorders>
              <w:top w:val="single" w:sz="4" w:space="0" w:color="auto"/>
              <w:left w:val="single" w:sz="4" w:space="0" w:color="auto"/>
              <w:bottom w:val="single" w:sz="4" w:space="0" w:color="auto"/>
              <w:right w:val="single" w:sz="4" w:space="0" w:color="auto"/>
            </w:tcBorders>
            <w:hideMark/>
          </w:tcPr>
          <w:p w14:paraId="53C6742A" w14:textId="77777777" w:rsidR="00E15FA8" w:rsidRDefault="00E15FA8" w:rsidP="00480A19">
            <w:pPr>
              <w:jc w:val="center"/>
            </w:pPr>
            <w:r>
              <w:t>0,005</w:t>
            </w:r>
          </w:p>
        </w:tc>
      </w:tr>
      <w:tr w:rsidR="00E15FA8" w14:paraId="50D20587"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22E6287E" w14:textId="77777777" w:rsidR="00E15FA8" w:rsidRDefault="00E15FA8" w:rsidP="00480A19">
            <w:pPr>
              <w:pStyle w:val="afa"/>
              <w:tabs>
                <w:tab w:val="left" w:pos="708"/>
              </w:tabs>
              <w:rPr>
                <w:sz w:val="24"/>
                <w:szCs w:val="24"/>
                <w:lang w:val="en-US"/>
              </w:rPr>
            </w:pPr>
            <w:r>
              <w:rPr>
                <w:sz w:val="24"/>
                <w:szCs w:val="24"/>
                <w:lang w:val="en-US"/>
              </w:rPr>
              <w:t>---    за</w:t>
            </w:r>
            <w:r w:rsidR="002E1D65">
              <w:rPr>
                <w:sz w:val="24"/>
                <w:szCs w:val="24"/>
              </w:rPr>
              <w:t xml:space="preserve"> </w:t>
            </w:r>
            <w:r>
              <w:rPr>
                <w:sz w:val="24"/>
                <w:szCs w:val="24"/>
                <w:lang w:val="en-US"/>
              </w:rPr>
              <w:t>счет</w:t>
            </w:r>
            <w:r w:rsidR="002E1D65">
              <w:rPr>
                <w:sz w:val="24"/>
                <w:szCs w:val="24"/>
              </w:rPr>
              <w:t xml:space="preserve"> </w:t>
            </w:r>
            <w:r>
              <w:rPr>
                <w:sz w:val="24"/>
                <w:szCs w:val="24"/>
                <w:lang w:val="en-US"/>
              </w:rPr>
              <w:t>глобальных</w:t>
            </w:r>
            <w:r w:rsidR="002E1D65">
              <w:rPr>
                <w:sz w:val="24"/>
                <w:szCs w:val="24"/>
              </w:rPr>
              <w:t xml:space="preserve"> </w:t>
            </w:r>
            <w:r>
              <w:rPr>
                <w:sz w:val="24"/>
                <w:szCs w:val="24"/>
                <w:lang w:val="en-US"/>
              </w:rPr>
              <w:t>выпадений</w:t>
            </w:r>
          </w:p>
        </w:tc>
        <w:tc>
          <w:tcPr>
            <w:tcW w:w="876" w:type="dxa"/>
            <w:tcBorders>
              <w:top w:val="single" w:sz="4" w:space="0" w:color="auto"/>
              <w:left w:val="single" w:sz="4" w:space="0" w:color="auto"/>
              <w:bottom w:val="single" w:sz="4" w:space="0" w:color="auto"/>
              <w:right w:val="single" w:sz="4" w:space="0" w:color="auto"/>
            </w:tcBorders>
            <w:hideMark/>
          </w:tcPr>
          <w:p w14:paraId="72AC2C3B" w14:textId="77777777" w:rsidR="00E15FA8" w:rsidRPr="00142089" w:rsidRDefault="00E15FA8" w:rsidP="00480A19">
            <w:r w:rsidRPr="00142089">
              <w:t>0,005</w:t>
            </w:r>
          </w:p>
        </w:tc>
        <w:tc>
          <w:tcPr>
            <w:tcW w:w="875" w:type="dxa"/>
            <w:tcBorders>
              <w:top w:val="single" w:sz="4" w:space="0" w:color="auto"/>
              <w:left w:val="single" w:sz="4" w:space="0" w:color="auto"/>
              <w:bottom w:val="single" w:sz="4" w:space="0" w:color="auto"/>
              <w:right w:val="single" w:sz="6" w:space="0" w:color="auto"/>
            </w:tcBorders>
            <w:hideMark/>
          </w:tcPr>
          <w:p w14:paraId="5229D80E" w14:textId="77777777" w:rsidR="00E15FA8" w:rsidRPr="002D3F01" w:rsidRDefault="00E15FA8" w:rsidP="00480A19">
            <w:r w:rsidRPr="002D3F01">
              <w:t>0,005</w:t>
            </w:r>
          </w:p>
        </w:tc>
        <w:tc>
          <w:tcPr>
            <w:tcW w:w="875" w:type="dxa"/>
            <w:tcBorders>
              <w:top w:val="single" w:sz="4" w:space="0" w:color="auto"/>
              <w:left w:val="single" w:sz="6" w:space="0" w:color="auto"/>
              <w:bottom w:val="single" w:sz="4" w:space="0" w:color="auto"/>
              <w:right w:val="single" w:sz="4" w:space="0" w:color="auto"/>
            </w:tcBorders>
            <w:hideMark/>
          </w:tcPr>
          <w:p w14:paraId="2A527E68" w14:textId="77777777" w:rsidR="00E15FA8" w:rsidRPr="002943E3" w:rsidRDefault="00E15FA8" w:rsidP="00480A19">
            <w:r w:rsidRPr="002943E3">
              <w:t>0,005</w:t>
            </w:r>
          </w:p>
        </w:tc>
        <w:tc>
          <w:tcPr>
            <w:tcW w:w="875" w:type="dxa"/>
            <w:tcBorders>
              <w:top w:val="single" w:sz="4" w:space="0" w:color="auto"/>
              <w:left w:val="single" w:sz="4" w:space="0" w:color="auto"/>
              <w:bottom w:val="single" w:sz="4" w:space="0" w:color="auto"/>
              <w:right w:val="single" w:sz="4" w:space="0" w:color="auto"/>
            </w:tcBorders>
            <w:hideMark/>
          </w:tcPr>
          <w:p w14:paraId="39C83625" w14:textId="77777777" w:rsidR="00E15FA8" w:rsidRDefault="00E15FA8" w:rsidP="00480A19">
            <w:pPr>
              <w:jc w:val="center"/>
            </w:pPr>
            <w:r>
              <w:t>0,005</w:t>
            </w:r>
          </w:p>
        </w:tc>
      </w:tr>
      <w:tr w:rsidR="00E15FA8" w14:paraId="33D93EC8"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242AEEF3" w14:textId="77777777" w:rsidR="00E15FA8" w:rsidRDefault="00E15FA8" w:rsidP="00480A19">
            <w:pPr>
              <w:pStyle w:val="afa"/>
              <w:tabs>
                <w:tab w:val="left" w:pos="708"/>
              </w:tabs>
              <w:rPr>
                <w:sz w:val="24"/>
                <w:szCs w:val="24"/>
              </w:rPr>
            </w:pPr>
            <w:r>
              <w:rPr>
                <w:sz w:val="24"/>
                <w:szCs w:val="24"/>
              </w:rPr>
              <w:t>---    за счет радиационных аварий прошлых лет</w:t>
            </w:r>
          </w:p>
        </w:tc>
        <w:tc>
          <w:tcPr>
            <w:tcW w:w="876" w:type="dxa"/>
            <w:tcBorders>
              <w:top w:val="single" w:sz="4" w:space="0" w:color="auto"/>
              <w:left w:val="single" w:sz="4" w:space="0" w:color="auto"/>
              <w:bottom w:val="single" w:sz="4" w:space="0" w:color="auto"/>
              <w:right w:val="single" w:sz="4" w:space="0" w:color="auto"/>
            </w:tcBorders>
            <w:hideMark/>
          </w:tcPr>
          <w:p w14:paraId="1E1DB121" w14:textId="77777777" w:rsidR="00E15FA8" w:rsidRPr="00142089" w:rsidRDefault="00E15FA8" w:rsidP="00480A19">
            <w:r w:rsidRPr="00142089">
              <w:t>-</w:t>
            </w:r>
          </w:p>
        </w:tc>
        <w:tc>
          <w:tcPr>
            <w:tcW w:w="875" w:type="dxa"/>
            <w:tcBorders>
              <w:top w:val="single" w:sz="4" w:space="0" w:color="auto"/>
              <w:left w:val="single" w:sz="4" w:space="0" w:color="auto"/>
              <w:bottom w:val="single" w:sz="4" w:space="0" w:color="auto"/>
              <w:right w:val="single" w:sz="6" w:space="0" w:color="auto"/>
            </w:tcBorders>
            <w:hideMark/>
          </w:tcPr>
          <w:p w14:paraId="7420F216" w14:textId="77777777" w:rsidR="00E15FA8" w:rsidRPr="002D3F01" w:rsidRDefault="00E15FA8" w:rsidP="00480A19">
            <w:r w:rsidRPr="002D3F01">
              <w:t>-</w:t>
            </w:r>
          </w:p>
        </w:tc>
        <w:tc>
          <w:tcPr>
            <w:tcW w:w="875" w:type="dxa"/>
            <w:tcBorders>
              <w:top w:val="single" w:sz="4" w:space="0" w:color="auto"/>
              <w:left w:val="single" w:sz="6" w:space="0" w:color="auto"/>
              <w:bottom w:val="single" w:sz="4" w:space="0" w:color="auto"/>
              <w:right w:val="single" w:sz="4" w:space="0" w:color="auto"/>
            </w:tcBorders>
            <w:hideMark/>
          </w:tcPr>
          <w:p w14:paraId="2EF4318D" w14:textId="77777777" w:rsidR="00E15FA8" w:rsidRPr="002943E3" w:rsidRDefault="00E15FA8" w:rsidP="00480A19">
            <w:r w:rsidRPr="002943E3">
              <w:t>-</w:t>
            </w:r>
          </w:p>
        </w:tc>
        <w:tc>
          <w:tcPr>
            <w:tcW w:w="875" w:type="dxa"/>
            <w:tcBorders>
              <w:top w:val="single" w:sz="4" w:space="0" w:color="auto"/>
              <w:left w:val="single" w:sz="4" w:space="0" w:color="auto"/>
              <w:bottom w:val="single" w:sz="4" w:space="0" w:color="auto"/>
              <w:right w:val="single" w:sz="4" w:space="0" w:color="auto"/>
            </w:tcBorders>
            <w:hideMark/>
          </w:tcPr>
          <w:p w14:paraId="691DB5ED" w14:textId="77777777" w:rsidR="00E15FA8" w:rsidRDefault="00E15FA8" w:rsidP="00480A19">
            <w:pPr>
              <w:jc w:val="center"/>
            </w:pPr>
            <w:r>
              <w:t>-</w:t>
            </w:r>
          </w:p>
        </w:tc>
      </w:tr>
      <w:tr w:rsidR="00E15FA8" w14:paraId="4D4D0F54"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304A57E6" w14:textId="77777777" w:rsidR="00E15FA8" w:rsidRDefault="00E15FA8" w:rsidP="00480A19">
            <w:pPr>
              <w:pStyle w:val="afa"/>
              <w:tabs>
                <w:tab w:val="left" w:pos="708"/>
              </w:tabs>
              <w:rPr>
                <w:sz w:val="24"/>
                <w:szCs w:val="24"/>
              </w:rPr>
            </w:pPr>
            <w:r>
              <w:rPr>
                <w:sz w:val="24"/>
                <w:szCs w:val="24"/>
              </w:rPr>
              <w:t>в) природных источников, в том числе:</w:t>
            </w:r>
          </w:p>
        </w:tc>
        <w:tc>
          <w:tcPr>
            <w:tcW w:w="876" w:type="dxa"/>
            <w:tcBorders>
              <w:top w:val="single" w:sz="4" w:space="0" w:color="auto"/>
              <w:left w:val="single" w:sz="4" w:space="0" w:color="auto"/>
              <w:bottom w:val="single" w:sz="4" w:space="0" w:color="auto"/>
              <w:right w:val="single" w:sz="4" w:space="0" w:color="auto"/>
            </w:tcBorders>
            <w:hideMark/>
          </w:tcPr>
          <w:p w14:paraId="2F1AD2D8" w14:textId="77777777" w:rsidR="00E15FA8" w:rsidRPr="00142089" w:rsidRDefault="00E15FA8" w:rsidP="00480A19">
            <w:r w:rsidRPr="00142089">
              <w:t>5,007</w:t>
            </w:r>
          </w:p>
        </w:tc>
        <w:tc>
          <w:tcPr>
            <w:tcW w:w="875" w:type="dxa"/>
            <w:tcBorders>
              <w:top w:val="single" w:sz="4" w:space="0" w:color="auto"/>
              <w:left w:val="single" w:sz="4" w:space="0" w:color="auto"/>
              <w:bottom w:val="single" w:sz="4" w:space="0" w:color="auto"/>
              <w:right w:val="single" w:sz="6" w:space="0" w:color="auto"/>
            </w:tcBorders>
            <w:hideMark/>
          </w:tcPr>
          <w:p w14:paraId="33177C77" w14:textId="77777777" w:rsidR="00E15FA8" w:rsidRPr="002D3F01" w:rsidRDefault="00E15FA8" w:rsidP="00480A19">
            <w:r w:rsidRPr="002D3F01">
              <w:t>4,790</w:t>
            </w:r>
          </w:p>
        </w:tc>
        <w:tc>
          <w:tcPr>
            <w:tcW w:w="875" w:type="dxa"/>
            <w:tcBorders>
              <w:top w:val="single" w:sz="4" w:space="0" w:color="auto"/>
              <w:left w:val="single" w:sz="6" w:space="0" w:color="auto"/>
              <w:bottom w:val="single" w:sz="4" w:space="0" w:color="auto"/>
              <w:right w:val="single" w:sz="4" w:space="0" w:color="auto"/>
            </w:tcBorders>
            <w:hideMark/>
          </w:tcPr>
          <w:p w14:paraId="270EAC76" w14:textId="77777777" w:rsidR="00E15FA8" w:rsidRPr="002943E3" w:rsidRDefault="00E15FA8" w:rsidP="00480A19">
            <w:r w:rsidRPr="002943E3">
              <w:t>4,399</w:t>
            </w:r>
          </w:p>
        </w:tc>
        <w:tc>
          <w:tcPr>
            <w:tcW w:w="875" w:type="dxa"/>
            <w:tcBorders>
              <w:top w:val="single" w:sz="4" w:space="0" w:color="auto"/>
              <w:left w:val="single" w:sz="4" w:space="0" w:color="auto"/>
              <w:bottom w:val="single" w:sz="4" w:space="0" w:color="auto"/>
              <w:right w:val="single" w:sz="4" w:space="0" w:color="auto"/>
            </w:tcBorders>
            <w:hideMark/>
          </w:tcPr>
          <w:p w14:paraId="78FAEC6D" w14:textId="77777777" w:rsidR="00E15FA8" w:rsidRDefault="00E15FA8" w:rsidP="00480A19">
            <w:pPr>
              <w:jc w:val="center"/>
            </w:pPr>
            <w:r>
              <w:t>5,079</w:t>
            </w:r>
          </w:p>
        </w:tc>
      </w:tr>
      <w:tr w:rsidR="00E15FA8" w14:paraId="13B77FE0"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2051DB90" w14:textId="77777777" w:rsidR="00E15FA8" w:rsidRDefault="00E15FA8" w:rsidP="00480A19">
            <w:pPr>
              <w:pStyle w:val="afa"/>
              <w:tabs>
                <w:tab w:val="left" w:pos="708"/>
              </w:tabs>
              <w:rPr>
                <w:sz w:val="24"/>
                <w:szCs w:val="24"/>
                <w:lang w:val="en-US"/>
              </w:rPr>
            </w:pPr>
            <w:r>
              <w:rPr>
                <w:sz w:val="24"/>
                <w:szCs w:val="24"/>
                <w:lang w:val="en-US"/>
              </w:rPr>
              <w:t>---    от</w:t>
            </w:r>
            <w:r>
              <w:rPr>
                <w:sz w:val="24"/>
                <w:szCs w:val="24"/>
              </w:rPr>
              <w:t xml:space="preserve"> </w:t>
            </w:r>
            <w:r>
              <w:rPr>
                <w:sz w:val="24"/>
                <w:szCs w:val="24"/>
                <w:lang w:val="en-US"/>
              </w:rPr>
              <w:t>радона</w:t>
            </w:r>
          </w:p>
        </w:tc>
        <w:tc>
          <w:tcPr>
            <w:tcW w:w="876" w:type="dxa"/>
            <w:tcBorders>
              <w:top w:val="single" w:sz="4" w:space="0" w:color="auto"/>
              <w:left w:val="single" w:sz="4" w:space="0" w:color="auto"/>
              <w:bottom w:val="single" w:sz="4" w:space="0" w:color="auto"/>
              <w:right w:val="single" w:sz="4" w:space="0" w:color="auto"/>
            </w:tcBorders>
            <w:hideMark/>
          </w:tcPr>
          <w:p w14:paraId="7F60F92D" w14:textId="77777777" w:rsidR="00E15FA8" w:rsidRPr="00142089" w:rsidRDefault="00E15FA8" w:rsidP="00480A19">
            <w:r w:rsidRPr="00142089">
              <w:t>3,660</w:t>
            </w:r>
          </w:p>
        </w:tc>
        <w:tc>
          <w:tcPr>
            <w:tcW w:w="875" w:type="dxa"/>
            <w:tcBorders>
              <w:top w:val="single" w:sz="4" w:space="0" w:color="auto"/>
              <w:left w:val="single" w:sz="4" w:space="0" w:color="auto"/>
              <w:bottom w:val="single" w:sz="4" w:space="0" w:color="auto"/>
              <w:right w:val="single" w:sz="6" w:space="0" w:color="auto"/>
            </w:tcBorders>
            <w:hideMark/>
          </w:tcPr>
          <w:p w14:paraId="464439B2" w14:textId="77777777" w:rsidR="00E15FA8" w:rsidRPr="002D3F01" w:rsidRDefault="00E15FA8" w:rsidP="00480A19">
            <w:r w:rsidRPr="002D3F01">
              <w:t>3,500</w:t>
            </w:r>
          </w:p>
        </w:tc>
        <w:tc>
          <w:tcPr>
            <w:tcW w:w="875" w:type="dxa"/>
            <w:tcBorders>
              <w:top w:val="single" w:sz="4" w:space="0" w:color="auto"/>
              <w:left w:val="single" w:sz="6" w:space="0" w:color="auto"/>
              <w:bottom w:val="single" w:sz="4" w:space="0" w:color="auto"/>
              <w:right w:val="single" w:sz="4" w:space="0" w:color="auto"/>
            </w:tcBorders>
            <w:hideMark/>
          </w:tcPr>
          <w:p w14:paraId="42662F5D" w14:textId="77777777" w:rsidR="00E15FA8" w:rsidRPr="002943E3" w:rsidRDefault="00E15FA8" w:rsidP="00480A19">
            <w:r w:rsidRPr="002943E3">
              <w:t>3,044</w:t>
            </w:r>
          </w:p>
        </w:tc>
        <w:tc>
          <w:tcPr>
            <w:tcW w:w="875" w:type="dxa"/>
            <w:tcBorders>
              <w:top w:val="single" w:sz="4" w:space="0" w:color="auto"/>
              <w:left w:val="single" w:sz="4" w:space="0" w:color="auto"/>
              <w:bottom w:val="single" w:sz="4" w:space="0" w:color="auto"/>
              <w:right w:val="single" w:sz="4" w:space="0" w:color="auto"/>
            </w:tcBorders>
            <w:hideMark/>
          </w:tcPr>
          <w:p w14:paraId="6533EA7C" w14:textId="77777777" w:rsidR="00E15FA8" w:rsidRDefault="00E15FA8" w:rsidP="00480A19">
            <w:pPr>
              <w:jc w:val="center"/>
            </w:pPr>
            <w:r>
              <w:t>3,730</w:t>
            </w:r>
          </w:p>
        </w:tc>
      </w:tr>
      <w:tr w:rsidR="00E15FA8" w14:paraId="150B99BE"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01B16C47" w14:textId="77777777" w:rsidR="00E15FA8" w:rsidRDefault="00E15FA8" w:rsidP="00480A19">
            <w:pPr>
              <w:pStyle w:val="afa"/>
              <w:tabs>
                <w:tab w:val="left" w:pos="708"/>
              </w:tabs>
              <w:rPr>
                <w:sz w:val="24"/>
                <w:szCs w:val="24"/>
                <w:lang w:val="en-US"/>
              </w:rPr>
            </w:pPr>
            <w:r>
              <w:rPr>
                <w:sz w:val="24"/>
                <w:szCs w:val="24"/>
                <w:lang w:val="en-US"/>
              </w:rPr>
              <w:t>---    от</w:t>
            </w:r>
            <w:r>
              <w:rPr>
                <w:sz w:val="24"/>
                <w:szCs w:val="24"/>
              </w:rPr>
              <w:t xml:space="preserve"> </w:t>
            </w:r>
            <w:r>
              <w:rPr>
                <w:sz w:val="24"/>
                <w:szCs w:val="24"/>
                <w:lang w:val="en-US"/>
              </w:rPr>
              <w:t>внешнегогамма-излучения</w:t>
            </w:r>
          </w:p>
        </w:tc>
        <w:tc>
          <w:tcPr>
            <w:tcW w:w="876" w:type="dxa"/>
            <w:tcBorders>
              <w:top w:val="single" w:sz="4" w:space="0" w:color="auto"/>
              <w:left w:val="single" w:sz="4" w:space="0" w:color="auto"/>
              <w:bottom w:val="single" w:sz="4" w:space="0" w:color="auto"/>
              <w:right w:val="single" w:sz="4" w:space="0" w:color="auto"/>
            </w:tcBorders>
            <w:hideMark/>
          </w:tcPr>
          <w:p w14:paraId="0E93803E" w14:textId="77777777" w:rsidR="00E15FA8" w:rsidRPr="00142089" w:rsidRDefault="00E15FA8" w:rsidP="00480A19">
            <w:r w:rsidRPr="00142089">
              <w:t>0,647</w:t>
            </w:r>
          </w:p>
        </w:tc>
        <w:tc>
          <w:tcPr>
            <w:tcW w:w="875" w:type="dxa"/>
            <w:tcBorders>
              <w:top w:val="single" w:sz="4" w:space="0" w:color="auto"/>
              <w:left w:val="single" w:sz="4" w:space="0" w:color="auto"/>
              <w:bottom w:val="single" w:sz="4" w:space="0" w:color="auto"/>
              <w:right w:val="single" w:sz="6" w:space="0" w:color="auto"/>
            </w:tcBorders>
            <w:hideMark/>
          </w:tcPr>
          <w:p w14:paraId="4BAB7097" w14:textId="77777777" w:rsidR="00E15FA8" w:rsidRPr="002D3F01" w:rsidRDefault="00E15FA8" w:rsidP="00480A19">
            <w:r w:rsidRPr="002D3F01">
              <w:t>0,600</w:t>
            </w:r>
          </w:p>
        </w:tc>
        <w:tc>
          <w:tcPr>
            <w:tcW w:w="875" w:type="dxa"/>
            <w:tcBorders>
              <w:top w:val="single" w:sz="4" w:space="0" w:color="auto"/>
              <w:left w:val="single" w:sz="6" w:space="0" w:color="auto"/>
              <w:bottom w:val="single" w:sz="4" w:space="0" w:color="auto"/>
              <w:right w:val="single" w:sz="4" w:space="0" w:color="auto"/>
            </w:tcBorders>
            <w:hideMark/>
          </w:tcPr>
          <w:p w14:paraId="0B0B25D4" w14:textId="77777777" w:rsidR="00E15FA8" w:rsidRPr="002943E3" w:rsidRDefault="00E15FA8" w:rsidP="00480A19">
            <w:r w:rsidRPr="002943E3">
              <w:t>0,665</w:t>
            </w:r>
          </w:p>
        </w:tc>
        <w:tc>
          <w:tcPr>
            <w:tcW w:w="875" w:type="dxa"/>
            <w:tcBorders>
              <w:top w:val="single" w:sz="4" w:space="0" w:color="auto"/>
              <w:left w:val="single" w:sz="4" w:space="0" w:color="auto"/>
              <w:bottom w:val="single" w:sz="4" w:space="0" w:color="auto"/>
              <w:right w:val="single" w:sz="4" w:space="0" w:color="auto"/>
            </w:tcBorders>
            <w:hideMark/>
          </w:tcPr>
          <w:p w14:paraId="45B6E8BE" w14:textId="77777777" w:rsidR="00E15FA8" w:rsidRDefault="00E15FA8" w:rsidP="00480A19">
            <w:pPr>
              <w:jc w:val="center"/>
            </w:pPr>
            <w:r>
              <w:t>0,655</w:t>
            </w:r>
          </w:p>
        </w:tc>
      </w:tr>
      <w:tr w:rsidR="00E15FA8" w14:paraId="08FB15EC"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7915C3E5" w14:textId="77777777" w:rsidR="00E15FA8" w:rsidRDefault="00E15FA8" w:rsidP="00480A19">
            <w:pPr>
              <w:pStyle w:val="afa"/>
              <w:tabs>
                <w:tab w:val="left" w:pos="708"/>
              </w:tabs>
              <w:rPr>
                <w:sz w:val="24"/>
                <w:szCs w:val="24"/>
                <w:lang w:val="en-US"/>
              </w:rPr>
            </w:pPr>
            <w:r>
              <w:rPr>
                <w:sz w:val="24"/>
                <w:szCs w:val="24"/>
                <w:lang w:val="en-US"/>
              </w:rPr>
              <w:t>---    от</w:t>
            </w:r>
            <w:r>
              <w:rPr>
                <w:sz w:val="24"/>
                <w:szCs w:val="24"/>
              </w:rPr>
              <w:t xml:space="preserve"> </w:t>
            </w:r>
            <w:r>
              <w:rPr>
                <w:sz w:val="24"/>
                <w:szCs w:val="24"/>
                <w:lang w:val="en-US"/>
              </w:rPr>
              <w:t>космического</w:t>
            </w:r>
            <w:r w:rsidR="002E1D65">
              <w:rPr>
                <w:sz w:val="24"/>
                <w:szCs w:val="24"/>
              </w:rPr>
              <w:t xml:space="preserve"> </w:t>
            </w:r>
            <w:r>
              <w:rPr>
                <w:sz w:val="24"/>
                <w:szCs w:val="24"/>
                <w:lang w:val="en-US"/>
              </w:rPr>
              <w:t>излучения</w:t>
            </w:r>
          </w:p>
        </w:tc>
        <w:tc>
          <w:tcPr>
            <w:tcW w:w="876" w:type="dxa"/>
            <w:tcBorders>
              <w:top w:val="single" w:sz="4" w:space="0" w:color="auto"/>
              <w:left w:val="single" w:sz="4" w:space="0" w:color="auto"/>
              <w:bottom w:val="single" w:sz="4" w:space="0" w:color="auto"/>
              <w:right w:val="single" w:sz="4" w:space="0" w:color="auto"/>
            </w:tcBorders>
            <w:hideMark/>
          </w:tcPr>
          <w:p w14:paraId="53091908" w14:textId="77777777" w:rsidR="00E15FA8" w:rsidRPr="00142089" w:rsidRDefault="00E15FA8" w:rsidP="00480A19">
            <w:r w:rsidRPr="00142089">
              <w:t>0,400</w:t>
            </w:r>
          </w:p>
        </w:tc>
        <w:tc>
          <w:tcPr>
            <w:tcW w:w="875" w:type="dxa"/>
            <w:tcBorders>
              <w:top w:val="single" w:sz="4" w:space="0" w:color="auto"/>
              <w:left w:val="single" w:sz="4" w:space="0" w:color="auto"/>
              <w:bottom w:val="single" w:sz="4" w:space="0" w:color="auto"/>
              <w:right w:val="single" w:sz="6" w:space="0" w:color="auto"/>
            </w:tcBorders>
            <w:hideMark/>
          </w:tcPr>
          <w:p w14:paraId="1F123707" w14:textId="77777777" w:rsidR="00E15FA8" w:rsidRPr="002D3F01" w:rsidRDefault="00E15FA8" w:rsidP="00480A19">
            <w:r w:rsidRPr="002D3F01">
              <w:t>0,400</w:t>
            </w:r>
          </w:p>
        </w:tc>
        <w:tc>
          <w:tcPr>
            <w:tcW w:w="875" w:type="dxa"/>
            <w:tcBorders>
              <w:top w:val="single" w:sz="4" w:space="0" w:color="auto"/>
              <w:left w:val="single" w:sz="6" w:space="0" w:color="auto"/>
              <w:bottom w:val="single" w:sz="4" w:space="0" w:color="auto"/>
              <w:right w:val="single" w:sz="4" w:space="0" w:color="auto"/>
            </w:tcBorders>
            <w:hideMark/>
          </w:tcPr>
          <w:p w14:paraId="18D5C955" w14:textId="77777777" w:rsidR="00E15FA8" w:rsidRPr="002943E3" w:rsidRDefault="00E15FA8" w:rsidP="00480A19">
            <w:r w:rsidRPr="002943E3">
              <w:t>0,400</w:t>
            </w:r>
          </w:p>
        </w:tc>
        <w:tc>
          <w:tcPr>
            <w:tcW w:w="875" w:type="dxa"/>
            <w:tcBorders>
              <w:top w:val="single" w:sz="4" w:space="0" w:color="auto"/>
              <w:left w:val="single" w:sz="4" w:space="0" w:color="auto"/>
              <w:bottom w:val="single" w:sz="4" w:space="0" w:color="auto"/>
              <w:right w:val="single" w:sz="4" w:space="0" w:color="auto"/>
            </w:tcBorders>
            <w:hideMark/>
          </w:tcPr>
          <w:p w14:paraId="5C9987C9" w14:textId="77777777" w:rsidR="00E15FA8" w:rsidRDefault="00E15FA8" w:rsidP="00480A19">
            <w:pPr>
              <w:jc w:val="center"/>
            </w:pPr>
            <w:r>
              <w:t>0,400</w:t>
            </w:r>
          </w:p>
        </w:tc>
      </w:tr>
      <w:tr w:rsidR="00E15FA8" w14:paraId="2F4E0DF5"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2384A16E" w14:textId="77777777" w:rsidR="00E15FA8" w:rsidRDefault="00E15FA8" w:rsidP="00480A19">
            <w:pPr>
              <w:pStyle w:val="afa"/>
              <w:tabs>
                <w:tab w:val="left" w:pos="708"/>
              </w:tabs>
              <w:rPr>
                <w:sz w:val="24"/>
                <w:szCs w:val="24"/>
              </w:rPr>
            </w:pPr>
            <w:r>
              <w:rPr>
                <w:sz w:val="24"/>
                <w:szCs w:val="24"/>
              </w:rPr>
              <w:t>---    от пищи и питьевой воды</w:t>
            </w:r>
          </w:p>
        </w:tc>
        <w:tc>
          <w:tcPr>
            <w:tcW w:w="876" w:type="dxa"/>
            <w:tcBorders>
              <w:top w:val="single" w:sz="4" w:space="0" w:color="auto"/>
              <w:left w:val="single" w:sz="4" w:space="0" w:color="auto"/>
              <w:bottom w:val="single" w:sz="4" w:space="0" w:color="auto"/>
              <w:right w:val="single" w:sz="4" w:space="0" w:color="auto"/>
            </w:tcBorders>
            <w:hideMark/>
          </w:tcPr>
          <w:p w14:paraId="3231B042" w14:textId="77777777" w:rsidR="00E15FA8" w:rsidRPr="00142089" w:rsidRDefault="00E15FA8" w:rsidP="00480A19">
            <w:r w:rsidRPr="00142089">
              <w:t>0,130</w:t>
            </w:r>
          </w:p>
        </w:tc>
        <w:tc>
          <w:tcPr>
            <w:tcW w:w="875" w:type="dxa"/>
            <w:tcBorders>
              <w:top w:val="single" w:sz="4" w:space="0" w:color="auto"/>
              <w:left w:val="single" w:sz="4" w:space="0" w:color="auto"/>
              <w:bottom w:val="single" w:sz="4" w:space="0" w:color="auto"/>
              <w:right w:val="single" w:sz="6" w:space="0" w:color="auto"/>
            </w:tcBorders>
            <w:hideMark/>
          </w:tcPr>
          <w:p w14:paraId="3743AFC4" w14:textId="77777777" w:rsidR="00E15FA8" w:rsidRPr="002D3F01" w:rsidRDefault="00E15FA8" w:rsidP="00480A19">
            <w:r w:rsidRPr="002D3F01">
              <w:t>0,120</w:t>
            </w:r>
          </w:p>
        </w:tc>
        <w:tc>
          <w:tcPr>
            <w:tcW w:w="875" w:type="dxa"/>
            <w:tcBorders>
              <w:top w:val="single" w:sz="4" w:space="0" w:color="auto"/>
              <w:left w:val="single" w:sz="6" w:space="0" w:color="auto"/>
              <w:bottom w:val="single" w:sz="4" w:space="0" w:color="auto"/>
              <w:right w:val="single" w:sz="4" w:space="0" w:color="auto"/>
            </w:tcBorders>
            <w:hideMark/>
          </w:tcPr>
          <w:p w14:paraId="3ABAB93C" w14:textId="77777777" w:rsidR="00E15FA8" w:rsidRPr="002943E3" w:rsidRDefault="00E15FA8" w:rsidP="00480A19">
            <w:r w:rsidRPr="002943E3">
              <w:t>0,120</w:t>
            </w:r>
          </w:p>
        </w:tc>
        <w:tc>
          <w:tcPr>
            <w:tcW w:w="875" w:type="dxa"/>
            <w:tcBorders>
              <w:top w:val="single" w:sz="4" w:space="0" w:color="auto"/>
              <w:left w:val="single" w:sz="4" w:space="0" w:color="auto"/>
              <w:bottom w:val="single" w:sz="4" w:space="0" w:color="auto"/>
              <w:right w:val="single" w:sz="4" w:space="0" w:color="auto"/>
            </w:tcBorders>
            <w:hideMark/>
          </w:tcPr>
          <w:p w14:paraId="28611421" w14:textId="77777777" w:rsidR="00E15FA8" w:rsidRDefault="00E15FA8" w:rsidP="00480A19">
            <w:pPr>
              <w:jc w:val="center"/>
            </w:pPr>
            <w:r>
              <w:t>0,120</w:t>
            </w:r>
          </w:p>
        </w:tc>
      </w:tr>
      <w:tr w:rsidR="00E15FA8" w14:paraId="5B6C1016"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607A2CEB" w14:textId="77777777" w:rsidR="00E15FA8" w:rsidRDefault="00E15FA8" w:rsidP="00480A19">
            <w:pPr>
              <w:pStyle w:val="afa"/>
              <w:tabs>
                <w:tab w:val="left" w:pos="708"/>
              </w:tabs>
              <w:rPr>
                <w:sz w:val="24"/>
                <w:szCs w:val="24"/>
              </w:rPr>
            </w:pPr>
            <w:r>
              <w:rPr>
                <w:sz w:val="24"/>
                <w:szCs w:val="24"/>
              </w:rPr>
              <w:t>---    от содержащегося в организме К-40</w:t>
            </w:r>
          </w:p>
        </w:tc>
        <w:tc>
          <w:tcPr>
            <w:tcW w:w="876" w:type="dxa"/>
            <w:tcBorders>
              <w:top w:val="single" w:sz="4" w:space="0" w:color="auto"/>
              <w:left w:val="single" w:sz="4" w:space="0" w:color="auto"/>
              <w:bottom w:val="single" w:sz="4" w:space="0" w:color="auto"/>
              <w:right w:val="single" w:sz="4" w:space="0" w:color="auto"/>
            </w:tcBorders>
            <w:hideMark/>
          </w:tcPr>
          <w:p w14:paraId="4A1A270F" w14:textId="77777777" w:rsidR="00E15FA8" w:rsidRPr="00142089" w:rsidRDefault="00E15FA8" w:rsidP="00480A19">
            <w:r w:rsidRPr="00142089">
              <w:t>0,170</w:t>
            </w:r>
          </w:p>
        </w:tc>
        <w:tc>
          <w:tcPr>
            <w:tcW w:w="875" w:type="dxa"/>
            <w:tcBorders>
              <w:top w:val="single" w:sz="4" w:space="0" w:color="auto"/>
              <w:left w:val="single" w:sz="4" w:space="0" w:color="auto"/>
              <w:bottom w:val="single" w:sz="4" w:space="0" w:color="auto"/>
              <w:right w:val="single" w:sz="6" w:space="0" w:color="auto"/>
            </w:tcBorders>
            <w:hideMark/>
          </w:tcPr>
          <w:p w14:paraId="685955AB" w14:textId="77777777" w:rsidR="00E15FA8" w:rsidRPr="002D3F01" w:rsidRDefault="00E15FA8" w:rsidP="00480A19">
            <w:r w:rsidRPr="002D3F01">
              <w:t>0,170</w:t>
            </w:r>
          </w:p>
        </w:tc>
        <w:tc>
          <w:tcPr>
            <w:tcW w:w="875" w:type="dxa"/>
            <w:tcBorders>
              <w:top w:val="single" w:sz="4" w:space="0" w:color="auto"/>
              <w:left w:val="single" w:sz="6" w:space="0" w:color="auto"/>
              <w:bottom w:val="single" w:sz="4" w:space="0" w:color="auto"/>
              <w:right w:val="single" w:sz="4" w:space="0" w:color="auto"/>
            </w:tcBorders>
            <w:hideMark/>
          </w:tcPr>
          <w:p w14:paraId="46387E8D" w14:textId="77777777" w:rsidR="00E15FA8" w:rsidRPr="002943E3" w:rsidRDefault="00E15FA8" w:rsidP="00480A19">
            <w:r w:rsidRPr="002943E3">
              <w:t>0,170</w:t>
            </w:r>
          </w:p>
        </w:tc>
        <w:tc>
          <w:tcPr>
            <w:tcW w:w="875" w:type="dxa"/>
            <w:tcBorders>
              <w:top w:val="single" w:sz="4" w:space="0" w:color="auto"/>
              <w:left w:val="single" w:sz="4" w:space="0" w:color="auto"/>
              <w:bottom w:val="single" w:sz="4" w:space="0" w:color="auto"/>
              <w:right w:val="single" w:sz="4" w:space="0" w:color="auto"/>
            </w:tcBorders>
            <w:hideMark/>
          </w:tcPr>
          <w:p w14:paraId="005BC39D" w14:textId="77777777" w:rsidR="00E15FA8" w:rsidRDefault="00E15FA8" w:rsidP="00480A19">
            <w:pPr>
              <w:jc w:val="center"/>
            </w:pPr>
            <w:r>
              <w:t>0,170</w:t>
            </w:r>
          </w:p>
        </w:tc>
      </w:tr>
      <w:tr w:rsidR="00E15FA8" w14:paraId="3AC171F4"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5BB202B8" w14:textId="77777777" w:rsidR="00E15FA8" w:rsidRDefault="00E15FA8" w:rsidP="00480A19">
            <w:pPr>
              <w:pStyle w:val="afa"/>
              <w:tabs>
                <w:tab w:val="left" w:pos="708"/>
              </w:tabs>
              <w:rPr>
                <w:sz w:val="24"/>
                <w:szCs w:val="24"/>
                <w:lang w:val="en-US"/>
              </w:rPr>
            </w:pPr>
            <w:r>
              <w:rPr>
                <w:sz w:val="24"/>
                <w:szCs w:val="24"/>
                <w:lang w:val="en-US"/>
              </w:rPr>
              <w:t>г) медицинских</w:t>
            </w:r>
            <w:r w:rsidR="002E1D65">
              <w:rPr>
                <w:sz w:val="24"/>
                <w:szCs w:val="24"/>
              </w:rPr>
              <w:t xml:space="preserve"> </w:t>
            </w:r>
            <w:r>
              <w:rPr>
                <w:sz w:val="24"/>
                <w:szCs w:val="24"/>
                <w:lang w:val="en-US"/>
              </w:rPr>
              <w:t>исследований</w:t>
            </w:r>
          </w:p>
        </w:tc>
        <w:tc>
          <w:tcPr>
            <w:tcW w:w="876" w:type="dxa"/>
            <w:tcBorders>
              <w:top w:val="single" w:sz="4" w:space="0" w:color="auto"/>
              <w:left w:val="single" w:sz="4" w:space="0" w:color="auto"/>
              <w:bottom w:val="single" w:sz="4" w:space="0" w:color="auto"/>
              <w:right w:val="single" w:sz="4" w:space="0" w:color="auto"/>
            </w:tcBorders>
            <w:hideMark/>
          </w:tcPr>
          <w:p w14:paraId="571F3631" w14:textId="77777777" w:rsidR="00E15FA8" w:rsidRPr="00142089" w:rsidRDefault="00E15FA8" w:rsidP="00480A19">
            <w:r w:rsidRPr="00142089">
              <w:t>0,424</w:t>
            </w:r>
          </w:p>
        </w:tc>
        <w:tc>
          <w:tcPr>
            <w:tcW w:w="875" w:type="dxa"/>
            <w:tcBorders>
              <w:top w:val="single" w:sz="4" w:space="0" w:color="auto"/>
              <w:left w:val="single" w:sz="4" w:space="0" w:color="auto"/>
              <w:bottom w:val="single" w:sz="4" w:space="0" w:color="auto"/>
              <w:right w:val="single" w:sz="6" w:space="0" w:color="auto"/>
            </w:tcBorders>
            <w:hideMark/>
          </w:tcPr>
          <w:p w14:paraId="636EDE79" w14:textId="77777777" w:rsidR="00E15FA8" w:rsidRPr="002D3F01" w:rsidRDefault="00E15FA8" w:rsidP="00480A19">
            <w:r w:rsidRPr="002D3F01">
              <w:t>0,537</w:t>
            </w:r>
          </w:p>
        </w:tc>
        <w:tc>
          <w:tcPr>
            <w:tcW w:w="875" w:type="dxa"/>
            <w:tcBorders>
              <w:top w:val="single" w:sz="4" w:space="0" w:color="auto"/>
              <w:left w:val="single" w:sz="6" w:space="0" w:color="auto"/>
              <w:bottom w:val="single" w:sz="4" w:space="0" w:color="auto"/>
              <w:right w:val="single" w:sz="4" w:space="0" w:color="auto"/>
            </w:tcBorders>
            <w:hideMark/>
          </w:tcPr>
          <w:p w14:paraId="2F59BEA5" w14:textId="77777777" w:rsidR="00E15FA8" w:rsidRPr="002943E3" w:rsidRDefault="00E15FA8" w:rsidP="00480A19">
            <w:r w:rsidRPr="002943E3">
              <w:t>0,481</w:t>
            </w:r>
          </w:p>
        </w:tc>
        <w:tc>
          <w:tcPr>
            <w:tcW w:w="875" w:type="dxa"/>
            <w:tcBorders>
              <w:top w:val="single" w:sz="4" w:space="0" w:color="auto"/>
              <w:left w:val="single" w:sz="4" w:space="0" w:color="auto"/>
              <w:bottom w:val="single" w:sz="4" w:space="0" w:color="auto"/>
              <w:right w:val="single" w:sz="4" w:space="0" w:color="auto"/>
            </w:tcBorders>
            <w:hideMark/>
          </w:tcPr>
          <w:p w14:paraId="20F38EFE" w14:textId="77777777" w:rsidR="00E15FA8" w:rsidRDefault="00E15FA8" w:rsidP="00480A19">
            <w:pPr>
              <w:jc w:val="center"/>
            </w:pPr>
            <w:r>
              <w:t>0,512</w:t>
            </w:r>
          </w:p>
        </w:tc>
      </w:tr>
      <w:tr w:rsidR="00E15FA8" w14:paraId="6D8F3DE2"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2A3D62A7" w14:textId="77777777" w:rsidR="00E15FA8" w:rsidRDefault="00E15FA8" w:rsidP="00480A19">
            <w:pPr>
              <w:pStyle w:val="afa"/>
              <w:tabs>
                <w:tab w:val="left" w:pos="708"/>
              </w:tabs>
              <w:rPr>
                <w:sz w:val="24"/>
                <w:szCs w:val="24"/>
              </w:rPr>
            </w:pPr>
            <w:r>
              <w:rPr>
                <w:sz w:val="24"/>
                <w:szCs w:val="24"/>
              </w:rPr>
              <w:t>д) радиационных аварий и происшествий в отчетном году</w:t>
            </w:r>
          </w:p>
        </w:tc>
        <w:tc>
          <w:tcPr>
            <w:tcW w:w="876" w:type="dxa"/>
            <w:tcBorders>
              <w:top w:val="single" w:sz="4" w:space="0" w:color="auto"/>
              <w:left w:val="single" w:sz="4" w:space="0" w:color="auto"/>
              <w:bottom w:val="single" w:sz="4" w:space="0" w:color="auto"/>
              <w:right w:val="single" w:sz="4" w:space="0" w:color="auto"/>
            </w:tcBorders>
            <w:hideMark/>
          </w:tcPr>
          <w:p w14:paraId="0FFE5F50" w14:textId="77777777" w:rsidR="00E15FA8" w:rsidRPr="00142089" w:rsidRDefault="00E15FA8" w:rsidP="00480A19">
            <w:r w:rsidRPr="00142089">
              <w:t>-</w:t>
            </w:r>
          </w:p>
        </w:tc>
        <w:tc>
          <w:tcPr>
            <w:tcW w:w="875" w:type="dxa"/>
            <w:tcBorders>
              <w:top w:val="single" w:sz="4" w:space="0" w:color="auto"/>
              <w:left w:val="single" w:sz="4" w:space="0" w:color="auto"/>
              <w:bottom w:val="single" w:sz="4" w:space="0" w:color="auto"/>
              <w:right w:val="single" w:sz="6" w:space="0" w:color="auto"/>
            </w:tcBorders>
            <w:hideMark/>
          </w:tcPr>
          <w:p w14:paraId="2C9B2DD8" w14:textId="77777777" w:rsidR="00E15FA8" w:rsidRPr="002D3F01" w:rsidRDefault="00E15FA8" w:rsidP="00480A19">
            <w:r w:rsidRPr="002D3F01">
              <w:t>-</w:t>
            </w:r>
          </w:p>
        </w:tc>
        <w:tc>
          <w:tcPr>
            <w:tcW w:w="875" w:type="dxa"/>
            <w:tcBorders>
              <w:top w:val="single" w:sz="4" w:space="0" w:color="auto"/>
              <w:left w:val="single" w:sz="6" w:space="0" w:color="auto"/>
              <w:bottom w:val="single" w:sz="4" w:space="0" w:color="auto"/>
              <w:right w:val="single" w:sz="4" w:space="0" w:color="auto"/>
            </w:tcBorders>
            <w:hideMark/>
          </w:tcPr>
          <w:p w14:paraId="583A90A2" w14:textId="77777777" w:rsidR="00E15FA8" w:rsidRPr="002943E3" w:rsidRDefault="00E15FA8" w:rsidP="00480A19">
            <w:r w:rsidRPr="002943E3">
              <w:t>-</w:t>
            </w:r>
          </w:p>
        </w:tc>
        <w:tc>
          <w:tcPr>
            <w:tcW w:w="875" w:type="dxa"/>
            <w:tcBorders>
              <w:top w:val="single" w:sz="4" w:space="0" w:color="auto"/>
              <w:left w:val="single" w:sz="4" w:space="0" w:color="auto"/>
              <w:bottom w:val="single" w:sz="4" w:space="0" w:color="auto"/>
              <w:right w:val="single" w:sz="4" w:space="0" w:color="auto"/>
            </w:tcBorders>
            <w:hideMark/>
          </w:tcPr>
          <w:p w14:paraId="59CB7689" w14:textId="77777777" w:rsidR="00E15FA8" w:rsidRDefault="00E15FA8" w:rsidP="00480A19">
            <w:pPr>
              <w:jc w:val="center"/>
            </w:pPr>
            <w:r>
              <w:t>-</w:t>
            </w:r>
          </w:p>
        </w:tc>
      </w:tr>
      <w:tr w:rsidR="00E15FA8" w14:paraId="164E924D" w14:textId="77777777" w:rsidTr="00480A19">
        <w:trPr>
          <w:trHeight w:val="285"/>
        </w:trPr>
        <w:tc>
          <w:tcPr>
            <w:tcW w:w="5629" w:type="dxa"/>
            <w:tcBorders>
              <w:top w:val="single" w:sz="4" w:space="0" w:color="auto"/>
              <w:left w:val="single" w:sz="4" w:space="0" w:color="auto"/>
              <w:bottom w:val="single" w:sz="4" w:space="0" w:color="auto"/>
              <w:right w:val="single" w:sz="4" w:space="0" w:color="auto"/>
            </w:tcBorders>
            <w:vAlign w:val="center"/>
            <w:hideMark/>
          </w:tcPr>
          <w:p w14:paraId="2B45F852" w14:textId="77777777" w:rsidR="00E15FA8" w:rsidRDefault="00E15FA8" w:rsidP="00480A19">
            <w:pPr>
              <w:pStyle w:val="afa"/>
              <w:tabs>
                <w:tab w:val="left" w:pos="708"/>
              </w:tabs>
              <w:rPr>
                <w:sz w:val="24"/>
                <w:szCs w:val="24"/>
                <w:lang w:val="en-US"/>
              </w:rPr>
            </w:pPr>
            <w:r>
              <w:rPr>
                <w:sz w:val="24"/>
                <w:szCs w:val="24"/>
                <w:lang w:val="en-US"/>
              </w:rPr>
              <w:t>ВСЕГО:</w:t>
            </w:r>
          </w:p>
        </w:tc>
        <w:tc>
          <w:tcPr>
            <w:tcW w:w="876" w:type="dxa"/>
            <w:tcBorders>
              <w:top w:val="single" w:sz="4" w:space="0" w:color="auto"/>
              <w:left w:val="single" w:sz="4" w:space="0" w:color="auto"/>
              <w:bottom w:val="single" w:sz="4" w:space="0" w:color="auto"/>
              <w:right w:val="single" w:sz="4" w:space="0" w:color="auto"/>
            </w:tcBorders>
            <w:hideMark/>
          </w:tcPr>
          <w:p w14:paraId="365426F3" w14:textId="77777777" w:rsidR="00E15FA8" w:rsidRDefault="00E15FA8" w:rsidP="00480A19">
            <w:r w:rsidRPr="00142089">
              <w:t>5,434</w:t>
            </w:r>
          </w:p>
        </w:tc>
        <w:tc>
          <w:tcPr>
            <w:tcW w:w="875" w:type="dxa"/>
            <w:tcBorders>
              <w:top w:val="single" w:sz="4" w:space="0" w:color="auto"/>
              <w:left w:val="single" w:sz="4" w:space="0" w:color="auto"/>
              <w:bottom w:val="single" w:sz="4" w:space="0" w:color="auto"/>
              <w:right w:val="single" w:sz="6" w:space="0" w:color="auto"/>
            </w:tcBorders>
            <w:hideMark/>
          </w:tcPr>
          <w:p w14:paraId="556704DA" w14:textId="77777777" w:rsidR="00E15FA8" w:rsidRDefault="00E15FA8" w:rsidP="00480A19">
            <w:r w:rsidRPr="002D3F01">
              <w:t>5,332</w:t>
            </w:r>
          </w:p>
        </w:tc>
        <w:tc>
          <w:tcPr>
            <w:tcW w:w="875" w:type="dxa"/>
            <w:tcBorders>
              <w:top w:val="single" w:sz="4" w:space="0" w:color="auto"/>
              <w:left w:val="single" w:sz="6" w:space="0" w:color="auto"/>
              <w:bottom w:val="single" w:sz="4" w:space="0" w:color="auto"/>
              <w:right w:val="single" w:sz="4" w:space="0" w:color="auto"/>
            </w:tcBorders>
            <w:hideMark/>
          </w:tcPr>
          <w:p w14:paraId="6C321175" w14:textId="77777777" w:rsidR="00E15FA8" w:rsidRDefault="00E15FA8" w:rsidP="00480A19">
            <w:r w:rsidRPr="002943E3">
              <w:t>4,886</w:t>
            </w:r>
          </w:p>
        </w:tc>
        <w:tc>
          <w:tcPr>
            <w:tcW w:w="875" w:type="dxa"/>
            <w:tcBorders>
              <w:top w:val="single" w:sz="4" w:space="0" w:color="auto"/>
              <w:left w:val="single" w:sz="4" w:space="0" w:color="auto"/>
              <w:bottom w:val="single" w:sz="4" w:space="0" w:color="auto"/>
              <w:right w:val="single" w:sz="4" w:space="0" w:color="auto"/>
            </w:tcBorders>
            <w:hideMark/>
          </w:tcPr>
          <w:p w14:paraId="57D4B5C8" w14:textId="77777777" w:rsidR="00E15FA8" w:rsidRDefault="00E15FA8" w:rsidP="00480A19">
            <w:pPr>
              <w:jc w:val="center"/>
            </w:pPr>
            <w:r>
              <w:t>5,597</w:t>
            </w:r>
          </w:p>
        </w:tc>
      </w:tr>
    </w:tbl>
    <w:p w14:paraId="5F4F42E0" w14:textId="77777777" w:rsidR="00E15FA8" w:rsidRDefault="00C75D27" w:rsidP="00980997">
      <w:pPr>
        <w:jc w:val="center"/>
        <w:rPr>
          <w:b/>
          <w:sz w:val="28"/>
          <w:szCs w:val="28"/>
        </w:rPr>
      </w:pPr>
      <w:r>
        <w:rPr>
          <w:noProof/>
        </w:rPr>
        <w:object w:dxaOrig="0" w:dyaOrig="0" w14:anchorId="30CD37B4">
          <v:shape id="Диаграмма 13" o:spid="_x0000_s1223" type="#_x0000_t75" style="position:absolute;left:0;text-align:left;margin-left:3.4pt;margin-top:8.95pt;width:276.95pt;height:151.75pt;z-index:251654656;visibility:visible;mso-width-percent:0;mso-height-percent:0;mso-wrap-distance-left:16.68pt;mso-wrap-distance-top:47.52pt;mso-wrap-distance-right:18.36pt;mso-wrap-distance-bottom:44.44pt;mso-position-horizontal-relative:text;mso-position-vertical-relative:text;mso-width-percent:0;mso-height-percent:0;mso-width-relative:page;mso-height-relative:page">
            <v:imagedata r:id="rId36" o:title=""/>
          </v:shape>
          <o:OLEObject Type="Embed" ProgID="Excel.Sheet.8" ShapeID="Диаграмма 13" DrawAspect="Content" ObjectID="_1588600782" r:id="rId37">
            <o:FieldCodes>\s</o:FieldCodes>
          </o:OLEObject>
        </w:object>
      </w:r>
      <w:r w:rsidR="00E15FA8">
        <w:rPr>
          <w:b/>
          <w:sz w:val="28"/>
          <w:szCs w:val="28"/>
        </w:rPr>
        <w:t>Российская Феде</w:t>
      </w:r>
      <w:r w:rsidR="00980997">
        <w:rPr>
          <w:b/>
          <w:sz w:val="28"/>
          <w:szCs w:val="28"/>
        </w:rPr>
        <w:t xml:space="preserve">рация                        </w:t>
      </w:r>
      <w:r w:rsidR="00E15FA8">
        <w:rPr>
          <w:b/>
          <w:sz w:val="28"/>
          <w:szCs w:val="28"/>
        </w:rPr>
        <w:t xml:space="preserve">                          Республика Адыгея</w:t>
      </w:r>
    </w:p>
    <w:p w14:paraId="7EC58056" w14:textId="77777777" w:rsidR="00E15FA8" w:rsidRDefault="00C75D27" w:rsidP="00E15FA8">
      <w:pPr>
        <w:rPr>
          <w:b/>
          <w:sz w:val="28"/>
          <w:szCs w:val="28"/>
        </w:rPr>
      </w:pPr>
      <w:r>
        <w:rPr>
          <w:noProof/>
        </w:rPr>
        <w:object w:dxaOrig="0" w:dyaOrig="0" w14:anchorId="4BDED2F3">
          <v:shape id="Диаграмма 12" o:spid="_x0000_s1222" type="#_x0000_t75" style="position:absolute;margin-left:251.5pt;margin-top:4.05pt;width:234.1pt;height:119.15pt;z-index:251655680;visibility:visible;mso-width-percent:0;mso-height-percent:0;mso-wrap-distance-left:54.12pt;mso-wrap-distance-top:21.12pt;mso-wrap-distance-right:12.8959mm;mso-wrap-distance-bottom:56.43pt;mso-position-horizontal-relative:text;mso-position-vertical-relative:text;mso-width-percent:0;mso-height-percent:0;mso-width-relative:page;mso-height-relative:page">
            <v:imagedata r:id="rId38" o:title=""/>
          </v:shape>
          <o:OLEObject Type="Embed" ProgID="Excel.Sheet.8" ShapeID="Диаграмма 12" DrawAspect="Content" ObjectID="_1588600783" r:id="rId39">
            <o:FieldCodes>\s</o:FieldCodes>
          </o:OLEObject>
        </w:object>
      </w:r>
    </w:p>
    <w:p w14:paraId="79D951D5" w14:textId="77777777" w:rsidR="00E15FA8" w:rsidRDefault="00E15FA8" w:rsidP="00E15FA8">
      <w:pPr>
        <w:jc w:val="both"/>
        <w:rPr>
          <w:sz w:val="28"/>
          <w:szCs w:val="28"/>
        </w:rPr>
      </w:pPr>
    </w:p>
    <w:p w14:paraId="21255C7B" w14:textId="77777777" w:rsidR="00E15FA8" w:rsidRDefault="00E15FA8" w:rsidP="00E15FA8">
      <w:pPr>
        <w:jc w:val="both"/>
        <w:rPr>
          <w:sz w:val="28"/>
          <w:szCs w:val="28"/>
        </w:rPr>
      </w:pPr>
    </w:p>
    <w:p w14:paraId="31599727" w14:textId="77777777" w:rsidR="00E15FA8" w:rsidRDefault="00E15FA8" w:rsidP="00E15FA8">
      <w:pPr>
        <w:jc w:val="both"/>
        <w:rPr>
          <w:sz w:val="28"/>
          <w:szCs w:val="28"/>
        </w:rPr>
      </w:pPr>
    </w:p>
    <w:p w14:paraId="55087D0C" w14:textId="77777777" w:rsidR="00E15FA8" w:rsidRDefault="00E15FA8" w:rsidP="00E15FA8">
      <w:pPr>
        <w:jc w:val="both"/>
        <w:rPr>
          <w:sz w:val="28"/>
          <w:szCs w:val="28"/>
        </w:rPr>
      </w:pPr>
    </w:p>
    <w:p w14:paraId="41B212F2" w14:textId="77777777" w:rsidR="00E15FA8" w:rsidRDefault="00E15FA8" w:rsidP="00E15FA8">
      <w:pPr>
        <w:jc w:val="both"/>
        <w:rPr>
          <w:b/>
          <w:sz w:val="28"/>
          <w:szCs w:val="28"/>
        </w:rPr>
      </w:pPr>
    </w:p>
    <w:p w14:paraId="678DA2BB" w14:textId="77777777" w:rsidR="00E15FA8" w:rsidRDefault="00E15FA8" w:rsidP="00E15FA8">
      <w:pPr>
        <w:jc w:val="both"/>
        <w:rPr>
          <w:b/>
          <w:sz w:val="28"/>
          <w:szCs w:val="28"/>
        </w:rPr>
      </w:pPr>
    </w:p>
    <w:p w14:paraId="3FA8D173" w14:textId="77777777" w:rsidR="00E15FA8" w:rsidRDefault="00E15FA8" w:rsidP="00E15FA8">
      <w:pPr>
        <w:jc w:val="center"/>
        <w:rPr>
          <w:b/>
        </w:rPr>
      </w:pPr>
    </w:p>
    <w:p w14:paraId="4A7809BC" w14:textId="77777777" w:rsidR="00E15FA8" w:rsidRDefault="00E15FA8" w:rsidP="00E15FA8">
      <w:pPr>
        <w:jc w:val="center"/>
        <w:rPr>
          <w:b/>
        </w:rPr>
      </w:pPr>
    </w:p>
    <w:p w14:paraId="7A1A4CC8" w14:textId="77777777" w:rsidR="00E15FA8" w:rsidRDefault="00E15FA8" w:rsidP="00E15FA8">
      <w:pPr>
        <w:jc w:val="center"/>
        <w:rPr>
          <w:b/>
        </w:rPr>
      </w:pPr>
      <w:r>
        <w:rPr>
          <w:b/>
        </w:rPr>
        <w:t>Рис.2</w:t>
      </w:r>
      <w:r w:rsidR="00980997">
        <w:rPr>
          <w:b/>
        </w:rPr>
        <w:t>3</w:t>
      </w:r>
      <w:r>
        <w:rPr>
          <w:b/>
        </w:rPr>
        <w:t xml:space="preserve">. Структура коллективных доз облучения населения Республики </w:t>
      </w:r>
    </w:p>
    <w:p w14:paraId="5E008C8A" w14:textId="77777777" w:rsidR="00E15FA8" w:rsidRDefault="00E15FA8" w:rsidP="00E15FA8">
      <w:pPr>
        <w:jc w:val="center"/>
        <w:rPr>
          <w:b/>
        </w:rPr>
      </w:pPr>
      <w:r>
        <w:rPr>
          <w:b/>
        </w:rPr>
        <w:t>Адыгея и Российской Федерации в 201</w:t>
      </w:r>
      <w:r w:rsidR="00980997">
        <w:rPr>
          <w:b/>
        </w:rPr>
        <w:t>6</w:t>
      </w:r>
      <w:r>
        <w:rPr>
          <w:b/>
        </w:rPr>
        <w:t xml:space="preserve"> г., %</w:t>
      </w:r>
    </w:p>
    <w:p w14:paraId="561C7BF3" w14:textId="77777777" w:rsidR="00E15FA8" w:rsidRDefault="00E15FA8" w:rsidP="00E15FA8">
      <w:pPr>
        <w:ind w:firstLine="709"/>
        <w:jc w:val="both"/>
        <w:rPr>
          <w:bCs/>
          <w:sz w:val="28"/>
          <w:szCs w:val="28"/>
        </w:rPr>
      </w:pPr>
      <w:bookmarkStart w:id="13" w:name="_Toc184792031"/>
    </w:p>
    <w:p w14:paraId="1DCBEFBF" w14:textId="77777777" w:rsidR="00E15FA8" w:rsidRDefault="00E15FA8" w:rsidP="00E15FA8">
      <w:pPr>
        <w:ind w:firstLine="709"/>
        <w:jc w:val="both"/>
        <w:rPr>
          <w:sz w:val="28"/>
          <w:szCs w:val="28"/>
        </w:rPr>
      </w:pPr>
      <w:r>
        <w:rPr>
          <w:bCs/>
          <w:sz w:val="28"/>
          <w:szCs w:val="28"/>
        </w:rPr>
        <w:t>На  территории  Республики  Адыгеи  объекты  1  и  2 категории  отсутствуют.</w:t>
      </w:r>
    </w:p>
    <w:p w14:paraId="33B93D64" w14:textId="77777777" w:rsidR="00E15FA8" w:rsidRDefault="00E15FA8" w:rsidP="00E15FA8">
      <w:pPr>
        <w:ind w:firstLine="709"/>
        <w:jc w:val="both"/>
        <w:rPr>
          <w:sz w:val="28"/>
          <w:szCs w:val="28"/>
        </w:rPr>
      </w:pPr>
      <w:r>
        <w:rPr>
          <w:sz w:val="28"/>
          <w:szCs w:val="28"/>
        </w:rPr>
        <w:t>Доза  облучения населения республики за счет глобальных выпадений  и прошлых радиационных аварий, как и в других регионах Российской  Федерации, на которых отсутствует радиоактивное загрязнение территории,  остается  величиной постоянной и рассчитывается исходя из 0,005 мЗв/год на человека (доклад Научного Комитета ООН по действию атомной радиации, 2000 г.).</w:t>
      </w:r>
    </w:p>
    <w:p w14:paraId="6474F859" w14:textId="77777777" w:rsidR="00E15FA8" w:rsidRDefault="00E15FA8" w:rsidP="00E15FA8">
      <w:pPr>
        <w:ind w:firstLine="709"/>
        <w:jc w:val="both"/>
        <w:rPr>
          <w:sz w:val="28"/>
          <w:szCs w:val="28"/>
        </w:rPr>
      </w:pPr>
      <w:r>
        <w:rPr>
          <w:sz w:val="28"/>
          <w:szCs w:val="28"/>
        </w:rPr>
        <w:t xml:space="preserve">За 2016 год из 73 организаций Республики Адыгея 71 (в том числе медучреждений – 64, промышленных – 7) предоставили государственные статистические формы 1-ДОЗ и радиационно-гигиенические паспорта, использующих источники ионизирующего излучения, что составляет 97,2%  от  общего числа. </w:t>
      </w:r>
    </w:p>
    <w:p w14:paraId="7668520F" w14:textId="77777777" w:rsidR="00E15FA8" w:rsidRDefault="00E15FA8" w:rsidP="00E15FA8">
      <w:pPr>
        <w:ind w:firstLine="709"/>
        <w:jc w:val="both"/>
        <w:rPr>
          <w:sz w:val="28"/>
          <w:szCs w:val="28"/>
        </w:rPr>
      </w:pPr>
      <w:r>
        <w:rPr>
          <w:sz w:val="28"/>
          <w:szCs w:val="28"/>
        </w:rPr>
        <w:t xml:space="preserve">Необходимо отметить, что число организаций, представляющих форму №1-ДОЗ и РГП организаций, </w:t>
      </w:r>
      <w:r w:rsidR="00F5755F">
        <w:rPr>
          <w:sz w:val="28"/>
          <w:szCs w:val="28"/>
        </w:rPr>
        <w:t>постоянно увеличивается (Рис. 25</w:t>
      </w:r>
      <w:r>
        <w:rPr>
          <w:sz w:val="28"/>
          <w:szCs w:val="28"/>
        </w:rPr>
        <w:t>).</w:t>
      </w:r>
    </w:p>
    <w:p w14:paraId="1B210096" w14:textId="77777777" w:rsidR="00E15FA8" w:rsidRDefault="00E15FA8" w:rsidP="00E15FA8">
      <w:pPr>
        <w:ind w:firstLine="709"/>
        <w:jc w:val="both"/>
        <w:rPr>
          <w:color w:val="000000"/>
          <w:sz w:val="28"/>
          <w:szCs w:val="28"/>
        </w:rPr>
      </w:pPr>
    </w:p>
    <w:p w14:paraId="5C204D23" w14:textId="77777777" w:rsidR="00E15FA8" w:rsidRDefault="00C75D27" w:rsidP="00E15FA8">
      <w:pPr>
        <w:jc w:val="center"/>
        <w:rPr>
          <w:color w:val="000000"/>
          <w:sz w:val="28"/>
          <w:szCs w:val="28"/>
        </w:rPr>
      </w:pPr>
      <w:r>
        <w:rPr>
          <w:noProof/>
        </w:rPr>
        <w:pict w14:anchorId="3E4F96F5">
          <v:shape id="_x0000_i1051" type="#_x0000_t75" style="width:360.45pt;height:216.8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">
            <v:imagedata r:id="rId40" o:title=""/>
            <o:lock v:ext="edit" aspectratio="f"/>
          </v:shape>
        </w:pict>
      </w:r>
    </w:p>
    <w:p w14:paraId="5E3C1EF7" w14:textId="77777777" w:rsidR="00E15FA8" w:rsidRDefault="00E15FA8" w:rsidP="00E15FA8">
      <w:pPr>
        <w:jc w:val="center"/>
        <w:rPr>
          <w:b/>
          <w:color w:val="000000"/>
        </w:rPr>
      </w:pPr>
    </w:p>
    <w:p w14:paraId="437CCF1C" w14:textId="77777777" w:rsidR="00E15FA8" w:rsidRDefault="00980997" w:rsidP="00E15FA8">
      <w:pPr>
        <w:jc w:val="center"/>
        <w:rPr>
          <w:b/>
          <w:color w:val="000000"/>
        </w:rPr>
      </w:pPr>
      <w:r>
        <w:rPr>
          <w:b/>
          <w:color w:val="000000"/>
        </w:rPr>
        <w:t>Рис.24</w:t>
      </w:r>
      <w:r w:rsidR="00E15FA8">
        <w:rPr>
          <w:b/>
          <w:color w:val="000000"/>
        </w:rPr>
        <w:t>. Динамика числа организаций, представивших формы федерального государственного статистического наблюдения</w:t>
      </w:r>
    </w:p>
    <w:p w14:paraId="262235CC" w14:textId="77777777" w:rsidR="00E15FA8" w:rsidRDefault="00E15FA8" w:rsidP="00E15FA8">
      <w:pPr>
        <w:jc w:val="both"/>
        <w:rPr>
          <w:color w:val="000000"/>
          <w:sz w:val="28"/>
          <w:szCs w:val="28"/>
        </w:rPr>
      </w:pPr>
    </w:p>
    <w:p w14:paraId="097697AC" w14:textId="77777777" w:rsidR="00E15FA8" w:rsidRDefault="00E15FA8" w:rsidP="00E15FA8">
      <w:pPr>
        <w:ind w:firstLine="709"/>
        <w:jc w:val="both"/>
        <w:rPr>
          <w:sz w:val="28"/>
          <w:szCs w:val="28"/>
        </w:rPr>
      </w:pPr>
      <w:r>
        <w:rPr>
          <w:sz w:val="28"/>
          <w:szCs w:val="28"/>
        </w:rPr>
        <w:t xml:space="preserve">Надзор за деятельностью этих организаций осуществляет Управление Роспотребнадзора по Республике Адыгея. На указанных объектах используются следующие типы установок с источниками ионизирующего излучения: рентгеновские медицинские аппараты - 168, гамма-установки - 2, закрытые радионуклидные источники - 4, дефектоскопы рентгеновские – 9, досмотровые рентгеновские установки – 1, установки с ускорителем электронов - 1. </w:t>
      </w:r>
    </w:p>
    <w:p w14:paraId="25A55CAE" w14:textId="77777777" w:rsidR="00E15FA8" w:rsidRDefault="00E15FA8" w:rsidP="00E15FA8">
      <w:pPr>
        <w:jc w:val="center"/>
        <w:rPr>
          <w:b/>
          <w:sz w:val="28"/>
          <w:szCs w:val="28"/>
        </w:rPr>
      </w:pPr>
    </w:p>
    <w:p w14:paraId="53E145B8" w14:textId="77777777" w:rsidR="00E15FA8" w:rsidRDefault="00E15FA8" w:rsidP="00E15FA8">
      <w:pPr>
        <w:jc w:val="center"/>
        <w:rPr>
          <w:b/>
          <w:sz w:val="28"/>
          <w:szCs w:val="28"/>
        </w:rPr>
      </w:pPr>
      <w:r>
        <w:rPr>
          <w:b/>
          <w:sz w:val="28"/>
          <w:szCs w:val="28"/>
        </w:rPr>
        <w:t>Характеристика радиоактивного загрязнения окружающей среды.</w:t>
      </w:r>
    </w:p>
    <w:p w14:paraId="043C7AC4" w14:textId="77777777" w:rsidR="00E15FA8" w:rsidRDefault="00E15FA8" w:rsidP="00E15FA8">
      <w:pPr>
        <w:jc w:val="center"/>
        <w:rPr>
          <w:b/>
          <w:sz w:val="28"/>
          <w:szCs w:val="28"/>
        </w:rPr>
      </w:pPr>
    </w:p>
    <w:p w14:paraId="1F3E594B" w14:textId="77777777" w:rsidR="00E15FA8" w:rsidRPr="00054548" w:rsidRDefault="00E15FA8" w:rsidP="00E15FA8">
      <w:pPr>
        <w:jc w:val="center"/>
        <w:rPr>
          <w:b/>
          <w:sz w:val="28"/>
          <w:szCs w:val="28"/>
        </w:rPr>
      </w:pPr>
      <w:r w:rsidRPr="00054548">
        <w:rPr>
          <w:b/>
          <w:sz w:val="28"/>
          <w:szCs w:val="28"/>
        </w:rPr>
        <w:t>Характеристика содержания радионуклидов в почве и атмосферном воздухе</w:t>
      </w:r>
      <w:r>
        <w:rPr>
          <w:b/>
          <w:sz w:val="28"/>
          <w:szCs w:val="28"/>
        </w:rPr>
        <w:t>.</w:t>
      </w:r>
    </w:p>
    <w:p w14:paraId="35F44C8B" w14:textId="77777777" w:rsidR="00E15FA8" w:rsidRDefault="00E15FA8" w:rsidP="00E15FA8">
      <w:pPr>
        <w:ind w:firstLine="709"/>
        <w:jc w:val="both"/>
        <w:rPr>
          <w:sz w:val="28"/>
          <w:szCs w:val="28"/>
        </w:rPr>
      </w:pPr>
      <w:r>
        <w:rPr>
          <w:sz w:val="28"/>
          <w:szCs w:val="28"/>
        </w:rPr>
        <w:t>На территории Республики Адыгея исследования по этим показателям не проводятся.</w:t>
      </w:r>
    </w:p>
    <w:p w14:paraId="7829301B" w14:textId="77777777" w:rsidR="00E15FA8" w:rsidRDefault="00E15FA8" w:rsidP="00E15FA8">
      <w:pPr>
        <w:ind w:firstLine="709"/>
        <w:jc w:val="both"/>
        <w:rPr>
          <w:sz w:val="28"/>
          <w:szCs w:val="28"/>
        </w:rPr>
      </w:pPr>
      <w:r>
        <w:rPr>
          <w:sz w:val="28"/>
          <w:szCs w:val="28"/>
        </w:rPr>
        <w:t>Данные о плотности радиоактивного загрязнения почвы на территории республики цезием-137 и стронцием-90, и о загрязнении атмосферного воздуха радиоактивными веществами в радиационно-гигиенических паспортах территории Республика Адыгея приведены на основании официальных данных «Росгидромета», полученных расчётным методом усреднения данных по географическим районам Российской Федерации:</w:t>
      </w:r>
    </w:p>
    <w:p w14:paraId="5F27842D" w14:textId="77777777" w:rsidR="00E15FA8" w:rsidRDefault="00E15FA8" w:rsidP="00E15FA8">
      <w:pPr>
        <w:spacing w:line="276" w:lineRule="auto"/>
        <w:ind w:firstLine="708"/>
        <w:jc w:val="both"/>
        <w:rPr>
          <w:sz w:val="28"/>
          <w:szCs w:val="28"/>
        </w:rPr>
      </w:pPr>
      <w:r>
        <w:rPr>
          <w:sz w:val="28"/>
          <w:szCs w:val="28"/>
        </w:rPr>
        <w:t>1. уровень радиоактивного загрязнения почвы:</w:t>
      </w:r>
    </w:p>
    <w:p w14:paraId="0A06A2AB" w14:textId="77777777" w:rsidR="00E15FA8" w:rsidRDefault="00E15FA8" w:rsidP="00E15FA8">
      <w:pPr>
        <w:tabs>
          <w:tab w:val="left" w:pos="993"/>
        </w:tabs>
        <w:spacing w:line="276" w:lineRule="auto"/>
        <w:ind w:firstLine="709"/>
        <w:jc w:val="both"/>
        <w:rPr>
          <w:sz w:val="28"/>
          <w:szCs w:val="28"/>
        </w:rPr>
      </w:pPr>
      <w:r>
        <w:rPr>
          <w:sz w:val="28"/>
          <w:szCs w:val="28"/>
        </w:rPr>
        <w:tab/>
        <w:t>- плотность загрязнения почвы цезием-137 - 0,45 кБк/м</w:t>
      </w:r>
      <w:r>
        <w:rPr>
          <w:sz w:val="28"/>
          <w:szCs w:val="28"/>
          <w:vertAlign w:val="superscript"/>
        </w:rPr>
        <w:t>2</w:t>
      </w:r>
      <w:r>
        <w:rPr>
          <w:sz w:val="28"/>
          <w:szCs w:val="28"/>
        </w:rPr>
        <w:t>;</w:t>
      </w:r>
    </w:p>
    <w:p w14:paraId="3B9B3850" w14:textId="77777777" w:rsidR="00E15FA8" w:rsidRDefault="00E15FA8" w:rsidP="00E15FA8">
      <w:pPr>
        <w:tabs>
          <w:tab w:val="left" w:pos="993"/>
        </w:tabs>
        <w:spacing w:line="276" w:lineRule="auto"/>
        <w:ind w:firstLine="709"/>
        <w:jc w:val="both"/>
        <w:rPr>
          <w:sz w:val="28"/>
          <w:szCs w:val="28"/>
        </w:rPr>
      </w:pPr>
      <w:r>
        <w:rPr>
          <w:sz w:val="28"/>
          <w:szCs w:val="28"/>
        </w:rPr>
        <w:tab/>
        <w:t>- плотность загрязнения почвы стронцием-90 - 0,10 кБк/м</w:t>
      </w:r>
      <w:r>
        <w:rPr>
          <w:sz w:val="28"/>
          <w:szCs w:val="28"/>
          <w:vertAlign w:val="superscript"/>
        </w:rPr>
        <w:t>2</w:t>
      </w:r>
      <w:r>
        <w:rPr>
          <w:sz w:val="28"/>
          <w:szCs w:val="28"/>
        </w:rPr>
        <w:t>.</w:t>
      </w:r>
    </w:p>
    <w:p w14:paraId="4CCC25C3" w14:textId="77777777" w:rsidR="00E15FA8" w:rsidRDefault="00E15FA8" w:rsidP="00E15FA8">
      <w:pPr>
        <w:spacing w:line="276" w:lineRule="auto"/>
        <w:ind w:firstLine="709"/>
        <w:jc w:val="both"/>
        <w:rPr>
          <w:sz w:val="28"/>
          <w:szCs w:val="28"/>
        </w:rPr>
      </w:pPr>
      <w:r>
        <w:rPr>
          <w:sz w:val="28"/>
          <w:szCs w:val="28"/>
        </w:rPr>
        <w:t>2. уровень содержания радионуклидов в атмосферном воздухе:</w:t>
      </w:r>
    </w:p>
    <w:p w14:paraId="4ED1755E" w14:textId="77777777" w:rsidR="00E15FA8" w:rsidRDefault="00E15FA8" w:rsidP="00E15FA8">
      <w:pPr>
        <w:spacing w:line="276" w:lineRule="auto"/>
        <w:ind w:left="1414" w:hanging="421"/>
        <w:jc w:val="both"/>
        <w:rPr>
          <w:sz w:val="28"/>
          <w:szCs w:val="28"/>
        </w:rPr>
      </w:pPr>
      <w:r>
        <w:rPr>
          <w:sz w:val="28"/>
          <w:szCs w:val="28"/>
        </w:rPr>
        <w:t>- содержание цезия-137 - 0,4∙10</w:t>
      </w:r>
      <w:r>
        <w:rPr>
          <w:sz w:val="28"/>
          <w:szCs w:val="28"/>
          <w:vertAlign w:val="superscript"/>
        </w:rPr>
        <w:t>-6</w:t>
      </w:r>
      <w:r>
        <w:rPr>
          <w:sz w:val="28"/>
          <w:szCs w:val="28"/>
        </w:rPr>
        <w:t>Бк/м</w:t>
      </w:r>
      <w:r>
        <w:rPr>
          <w:sz w:val="28"/>
          <w:szCs w:val="28"/>
          <w:vertAlign w:val="superscript"/>
        </w:rPr>
        <w:t>3</w:t>
      </w:r>
      <w:r>
        <w:rPr>
          <w:sz w:val="28"/>
          <w:szCs w:val="28"/>
        </w:rPr>
        <w:t>;</w:t>
      </w:r>
    </w:p>
    <w:p w14:paraId="54907495" w14:textId="77777777" w:rsidR="00E15FA8" w:rsidRDefault="00E15FA8" w:rsidP="00E15FA8">
      <w:pPr>
        <w:spacing w:line="276" w:lineRule="auto"/>
        <w:ind w:left="705" w:firstLine="288"/>
        <w:jc w:val="both"/>
        <w:rPr>
          <w:sz w:val="28"/>
          <w:szCs w:val="28"/>
        </w:rPr>
      </w:pPr>
      <w:r>
        <w:rPr>
          <w:sz w:val="28"/>
          <w:szCs w:val="28"/>
        </w:rPr>
        <w:t>- содержание стронция-90 - 0,08∙10</w:t>
      </w:r>
      <w:r>
        <w:rPr>
          <w:sz w:val="28"/>
          <w:szCs w:val="28"/>
          <w:vertAlign w:val="superscript"/>
        </w:rPr>
        <w:t>-6</w:t>
      </w:r>
      <w:r>
        <w:rPr>
          <w:sz w:val="28"/>
          <w:szCs w:val="28"/>
        </w:rPr>
        <w:t>Бк/м</w:t>
      </w:r>
      <w:r>
        <w:rPr>
          <w:sz w:val="28"/>
          <w:szCs w:val="28"/>
          <w:vertAlign w:val="superscript"/>
        </w:rPr>
        <w:t>3</w:t>
      </w:r>
      <w:r>
        <w:rPr>
          <w:sz w:val="28"/>
          <w:szCs w:val="28"/>
        </w:rPr>
        <w:t>;</w:t>
      </w:r>
    </w:p>
    <w:p w14:paraId="44D56560" w14:textId="77777777" w:rsidR="00E15FA8" w:rsidRDefault="00E15FA8" w:rsidP="00E15FA8">
      <w:pPr>
        <w:spacing w:line="276" w:lineRule="auto"/>
        <w:ind w:firstLine="993"/>
        <w:jc w:val="both"/>
        <w:rPr>
          <w:sz w:val="28"/>
          <w:szCs w:val="28"/>
        </w:rPr>
      </w:pPr>
      <w:r>
        <w:rPr>
          <w:sz w:val="28"/>
          <w:szCs w:val="28"/>
        </w:rPr>
        <w:t>- суммарная бета-активность - 85∙10</w:t>
      </w:r>
      <w:r>
        <w:rPr>
          <w:sz w:val="28"/>
          <w:szCs w:val="28"/>
          <w:vertAlign w:val="superscript"/>
        </w:rPr>
        <w:t>-6</w:t>
      </w:r>
      <w:r>
        <w:rPr>
          <w:sz w:val="28"/>
          <w:szCs w:val="28"/>
        </w:rPr>
        <w:t>Бк/м</w:t>
      </w:r>
      <w:r>
        <w:rPr>
          <w:sz w:val="28"/>
          <w:szCs w:val="28"/>
          <w:vertAlign w:val="superscript"/>
        </w:rPr>
        <w:t>3</w:t>
      </w:r>
      <w:r>
        <w:rPr>
          <w:sz w:val="28"/>
          <w:szCs w:val="28"/>
        </w:rPr>
        <w:t>.</w:t>
      </w:r>
    </w:p>
    <w:p w14:paraId="499EE745" w14:textId="77777777" w:rsidR="00E15FA8" w:rsidRDefault="00E15FA8" w:rsidP="00E15FA8">
      <w:pPr>
        <w:spacing w:line="276" w:lineRule="auto"/>
        <w:ind w:firstLine="993"/>
        <w:jc w:val="both"/>
        <w:rPr>
          <w:color w:val="0070C0"/>
          <w:sz w:val="28"/>
          <w:szCs w:val="28"/>
        </w:rPr>
      </w:pPr>
    </w:p>
    <w:p w14:paraId="701B2246" w14:textId="77777777" w:rsidR="00E15FA8" w:rsidRDefault="00E15FA8" w:rsidP="00E15FA8">
      <w:pPr>
        <w:spacing w:line="276" w:lineRule="auto"/>
        <w:jc w:val="center"/>
        <w:rPr>
          <w:color w:val="0070C0"/>
          <w:sz w:val="28"/>
          <w:szCs w:val="28"/>
        </w:rPr>
      </w:pPr>
      <w:r w:rsidRPr="00E15FA8">
        <w:rPr>
          <w:noProof/>
          <w:color w:val="0070C0"/>
          <w:sz w:val="28"/>
          <w:szCs w:val="28"/>
        </w:rPr>
        <w:object w:dxaOrig="7623" w:dyaOrig="4349" w14:anchorId="0E5F1750">
          <v:shape id="_x0000_i1052" type="#_x0000_t75" style="width:380.95pt;height:217.3pt;visibility:visible" o:ole="">
            <v:imagedata r:id="rId41" o:title=""/>
            <o:lock v:ext="edit" aspectratio="f"/>
          </v:shape>
          <o:OLEObject Type="Embed" ProgID="Excel.Sheet.8" ShapeID="_x0000_i1052" DrawAspect="Content" ObjectID="_1588600763" r:id="rId42">
            <o:FieldCodes>\s</o:FieldCodes>
          </o:OLEObject>
        </w:object>
      </w:r>
    </w:p>
    <w:p w14:paraId="5BFEB9F6" w14:textId="77777777" w:rsidR="00E15FA8" w:rsidRDefault="00E15FA8" w:rsidP="00E15FA8">
      <w:pPr>
        <w:pStyle w:val="aa"/>
        <w:ind w:left="0"/>
        <w:jc w:val="center"/>
        <w:rPr>
          <w:rFonts w:ascii="Times New Roman" w:hAnsi="Times New Roman"/>
          <w:b/>
          <w:sz w:val="24"/>
          <w:szCs w:val="24"/>
        </w:rPr>
      </w:pPr>
      <w:r>
        <w:rPr>
          <w:rFonts w:ascii="Times New Roman" w:hAnsi="Times New Roman"/>
          <w:b/>
          <w:sz w:val="24"/>
          <w:szCs w:val="24"/>
        </w:rPr>
        <w:t>Рис. 2</w:t>
      </w:r>
      <w:r w:rsidR="00980997">
        <w:rPr>
          <w:rFonts w:ascii="Times New Roman" w:hAnsi="Times New Roman"/>
          <w:b/>
          <w:sz w:val="24"/>
          <w:szCs w:val="24"/>
        </w:rPr>
        <w:t>5</w:t>
      </w:r>
      <w:r>
        <w:rPr>
          <w:rFonts w:ascii="Times New Roman" w:hAnsi="Times New Roman"/>
          <w:b/>
          <w:sz w:val="24"/>
          <w:szCs w:val="24"/>
        </w:rPr>
        <w:t>.Уровень радиоактивного загрязнения почвы</w:t>
      </w:r>
    </w:p>
    <w:p w14:paraId="5630E6CF" w14:textId="77777777" w:rsidR="00E15FA8" w:rsidRDefault="00E15FA8" w:rsidP="00E15FA8">
      <w:pPr>
        <w:spacing w:line="276" w:lineRule="auto"/>
        <w:ind w:firstLine="709"/>
        <w:jc w:val="both"/>
        <w:rPr>
          <w:sz w:val="28"/>
          <w:szCs w:val="28"/>
        </w:rPr>
      </w:pPr>
      <w:r>
        <w:rPr>
          <w:sz w:val="28"/>
          <w:szCs w:val="28"/>
        </w:rPr>
        <w:t xml:space="preserve">На территории Республики Адыгея отсутствует зона техногенного радиоактивного загрязнения вследствие крупных радиационных аварий, а также отсутствуют объекты, являющиеся потенциальными источниками радиационных загрязнений (АЭС, ТЭЦ, предприятий по добыче, переработке и использованию минерального сырья с повышенным содержанием природных радионуклидов и т.д.).  </w:t>
      </w:r>
    </w:p>
    <w:p w14:paraId="2D13883D" w14:textId="77777777" w:rsidR="00E15FA8" w:rsidRDefault="00E15FA8" w:rsidP="00E15FA8">
      <w:pPr>
        <w:spacing w:line="276" w:lineRule="auto"/>
        <w:ind w:firstLine="709"/>
        <w:jc w:val="both"/>
        <w:rPr>
          <w:sz w:val="28"/>
          <w:szCs w:val="28"/>
        </w:rPr>
      </w:pPr>
      <w:r>
        <w:rPr>
          <w:sz w:val="28"/>
          <w:szCs w:val="28"/>
        </w:rPr>
        <w:t xml:space="preserve">Среднее значение мощности эквивалентной дозы гамма-излучения на территории Республики Адыгея по результатам замеров при обследовании жилого сектора за период 2001-2016 годы колеблются в пределах 0,05 мкЗв/ч, среднее значение – 0,07 мк/Зв/ч. Радиационных аномалий и загрязнений не обнаружено.  </w:t>
      </w:r>
    </w:p>
    <w:p w14:paraId="615E5B5C" w14:textId="77777777" w:rsidR="00E15FA8" w:rsidRDefault="00E15FA8" w:rsidP="00E15FA8">
      <w:pPr>
        <w:spacing w:line="276" w:lineRule="auto"/>
        <w:ind w:firstLine="709"/>
        <w:jc w:val="both"/>
        <w:rPr>
          <w:sz w:val="28"/>
          <w:szCs w:val="28"/>
        </w:rPr>
      </w:pPr>
    </w:p>
    <w:p w14:paraId="7BE3B208" w14:textId="77777777" w:rsidR="00E15FA8" w:rsidRDefault="00E15FA8" w:rsidP="00E15FA8">
      <w:pPr>
        <w:spacing w:line="276" w:lineRule="auto"/>
        <w:jc w:val="center"/>
        <w:rPr>
          <w:b/>
          <w:sz w:val="28"/>
          <w:szCs w:val="28"/>
        </w:rPr>
      </w:pPr>
      <w:r>
        <w:rPr>
          <w:b/>
          <w:iCs/>
          <w:sz w:val="28"/>
          <w:szCs w:val="28"/>
        </w:rPr>
        <w:t xml:space="preserve">Состояние водных объектов и питьевого водоснабжения. </w:t>
      </w:r>
    </w:p>
    <w:p w14:paraId="6931E666" w14:textId="77777777" w:rsidR="00E15FA8" w:rsidRDefault="00E15FA8" w:rsidP="00E15FA8">
      <w:pPr>
        <w:spacing w:line="276" w:lineRule="auto"/>
        <w:ind w:firstLine="709"/>
        <w:jc w:val="both"/>
        <w:rPr>
          <w:sz w:val="28"/>
          <w:szCs w:val="28"/>
        </w:rPr>
      </w:pPr>
    </w:p>
    <w:p w14:paraId="3A60BCE2" w14:textId="77777777" w:rsidR="00E15FA8" w:rsidRDefault="00E15FA8" w:rsidP="00E15FA8">
      <w:pPr>
        <w:spacing w:line="276" w:lineRule="auto"/>
        <w:ind w:firstLine="709"/>
        <w:jc w:val="both"/>
        <w:rPr>
          <w:sz w:val="28"/>
          <w:szCs w:val="28"/>
        </w:rPr>
      </w:pPr>
      <w:r>
        <w:rPr>
          <w:sz w:val="28"/>
          <w:szCs w:val="28"/>
        </w:rPr>
        <w:t xml:space="preserve">Проведенные исследования воды из водных объектов водопользования населения проводились в основном по показателю суммарной альфа- и бета-активности, и указывают на спокойную обстановку по содержанию радионуклидов в открытых водоемах, которые являются источниками питьевого водоснабжения. </w:t>
      </w:r>
    </w:p>
    <w:p w14:paraId="2C3AFE2C" w14:textId="77777777" w:rsidR="00E15FA8" w:rsidRDefault="00E15FA8" w:rsidP="00E15FA8">
      <w:pPr>
        <w:jc w:val="right"/>
        <w:rPr>
          <w:sz w:val="28"/>
          <w:szCs w:val="28"/>
        </w:rPr>
      </w:pPr>
      <w:r>
        <w:rPr>
          <w:sz w:val="28"/>
          <w:szCs w:val="28"/>
        </w:rPr>
        <w:t>Таблица 4</w:t>
      </w:r>
      <w:r w:rsidR="00980997">
        <w:rPr>
          <w:sz w:val="28"/>
          <w:szCs w:val="28"/>
        </w:rPr>
        <w:t>5</w:t>
      </w:r>
    </w:p>
    <w:p w14:paraId="6E35B02E" w14:textId="77777777" w:rsidR="00E15FA8" w:rsidRDefault="00E15FA8" w:rsidP="00E15FA8">
      <w:pPr>
        <w:jc w:val="right"/>
        <w:rPr>
          <w:sz w:val="28"/>
          <w:szCs w:val="28"/>
        </w:rPr>
      </w:pPr>
    </w:p>
    <w:p w14:paraId="1CB4B885" w14:textId="77777777" w:rsidR="00E15FA8" w:rsidRDefault="00E15FA8" w:rsidP="00E15FA8">
      <w:pPr>
        <w:jc w:val="center"/>
        <w:rPr>
          <w:sz w:val="26"/>
          <w:szCs w:val="26"/>
        </w:rPr>
      </w:pPr>
      <w:r>
        <w:rPr>
          <w:b/>
          <w:sz w:val="26"/>
          <w:szCs w:val="26"/>
        </w:rPr>
        <w:t xml:space="preserve">Число исследованных проб воды в местах водопользования населения </w:t>
      </w:r>
      <w:r>
        <w:rPr>
          <w:b/>
          <w:sz w:val="26"/>
          <w:szCs w:val="26"/>
        </w:rPr>
        <w:br/>
        <w:t>по показателям</w:t>
      </w:r>
    </w:p>
    <w:tbl>
      <w:tblPr>
        <w:tblW w:w="505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689"/>
        <w:gridCol w:w="1144"/>
        <w:gridCol w:w="689"/>
        <w:gridCol w:w="1691"/>
        <w:gridCol w:w="689"/>
        <w:gridCol w:w="1255"/>
        <w:gridCol w:w="689"/>
        <w:gridCol w:w="1691"/>
      </w:tblGrid>
      <w:tr w:rsidR="00E15FA8" w14:paraId="5144D8BF" w14:textId="77777777" w:rsidTr="00480A19">
        <w:trPr>
          <w:cantSplit/>
        </w:trPr>
        <w:tc>
          <w:tcPr>
            <w:tcW w:w="504" w:type="pct"/>
            <w:vMerge w:val="restart"/>
            <w:tcBorders>
              <w:top w:val="single" w:sz="4" w:space="0" w:color="auto"/>
              <w:left w:val="single" w:sz="4" w:space="0" w:color="auto"/>
              <w:bottom w:val="single" w:sz="4" w:space="0" w:color="auto"/>
              <w:right w:val="single" w:sz="4" w:space="0" w:color="auto"/>
            </w:tcBorders>
          </w:tcPr>
          <w:p w14:paraId="5C1777B1" w14:textId="77777777" w:rsidR="00E15FA8" w:rsidRDefault="00E15FA8" w:rsidP="00480A19">
            <w:pPr>
              <w:jc w:val="center"/>
              <w:rPr>
                <w:b/>
              </w:rPr>
            </w:pPr>
          </w:p>
          <w:p w14:paraId="0B57B60B" w14:textId="77777777" w:rsidR="00E15FA8" w:rsidRDefault="00E15FA8" w:rsidP="00480A19">
            <w:pPr>
              <w:jc w:val="center"/>
              <w:rPr>
                <w:b/>
              </w:rPr>
            </w:pPr>
            <w:r>
              <w:rPr>
                <w:b/>
              </w:rPr>
              <w:t>Год</w:t>
            </w:r>
          </w:p>
        </w:tc>
        <w:tc>
          <w:tcPr>
            <w:tcW w:w="1080" w:type="pct"/>
            <w:gridSpan w:val="2"/>
            <w:tcBorders>
              <w:top w:val="single" w:sz="4" w:space="0" w:color="auto"/>
              <w:left w:val="single" w:sz="4" w:space="0" w:color="auto"/>
              <w:bottom w:val="single" w:sz="4" w:space="0" w:color="auto"/>
              <w:right w:val="single" w:sz="4" w:space="0" w:color="auto"/>
            </w:tcBorders>
            <w:vAlign w:val="center"/>
            <w:hideMark/>
          </w:tcPr>
          <w:p w14:paraId="3EEF7753" w14:textId="77777777" w:rsidR="00E15FA8" w:rsidRDefault="00E15FA8" w:rsidP="00480A19">
            <w:pPr>
              <w:jc w:val="center"/>
              <w:rPr>
                <w:b/>
              </w:rPr>
            </w:pPr>
            <w:r>
              <w:rPr>
                <w:b/>
              </w:rPr>
              <w:t>Суммарная альфа-активность, Бк/кг</w:t>
            </w:r>
          </w:p>
        </w:tc>
        <w:tc>
          <w:tcPr>
            <w:tcW w:w="1299" w:type="pct"/>
            <w:gridSpan w:val="2"/>
            <w:tcBorders>
              <w:top w:val="single" w:sz="4" w:space="0" w:color="auto"/>
              <w:left w:val="single" w:sz="4" w:space="0" w:color="auto"/>
              <w:bottom w:val="single" w:sz="4" w:space="0" w:color="auto"/>
              <w:right w:val="single" w:sz="4" w:space="0" w:color="auto"/>
            </w:tcBorders>
            <w:hideMark/>
          </w:tcPr>
          <w:p w14:paraId="03C16EE4" w14:textId="77777777" w:rsidR="00E15FA8" w:rsidRDefault="00E15FA8" w:rsidP="00480A19">
            <w:pPr>
              <w:jc w:val="center"/>
              <w:rPr>
                <w:b/>
              </w:rPr>
            </w:pPr>
            <w:r>
              <w:rPr>
                <w:b/>
              </w:rPr>
              <w:t>Суммарная бета-активность, Бк/кг</w:t>
            </w:r>
          </w:p>
        </w:tc>
        <w:tc>
          <w:tcPr>
            <w:tcW w:w="1096" w:type="pct"/>
            <w:gridSpan w:val="2"/>
            <w:tcBorders>
              <w:top w:val="single" w:sz="4" w:space="0" w:color="auto"/>
              <w:left w:val="single" w:sz="4" w:space="0" w:color="auto"/>
              <w:bottom w:val="single" w:sz="4" w:space="0" w:color="auto"/>
              <w:right w:val="single" w:sz="4" w:space="0" w:color="auto"/>
            </w:tcBorders>
            <w:vAlign w:val="center"/>
            <w:hideMark/>
          </w:tcPr>
          <w:p w14:paraId="2EC7DC19" w14:textId="77777777" w:rsidR="00E15FA8" w:rsidRDefault="00E15FA8" w:rsidP="00480A19">
            <w:pPr>
              <w:jc w:val="center"/>
              <w:rPr>
                <w:b/>
              </w:rPr>
            </w:pPr>
            <w:r>
              <w:rPr>
                <w:b/>
              </w:rPr>
              <w:t>Цезий-137, Бк/кг</w:t>
            </w:r>
          </w:p>
        </w:tc>
        <w:tc>
          <w:tcPr>
            <w:tcW w:w="1022" w:type="pct"/>
            <w:gridSpan w:val="2"/>
            <w:tcBorders>
              <w:top w:val="single" w:sz="4" w:space="0" w:color="auto"/>
              <w:left w:val="single" w:sz="4" w:space="0" w:color="auto"/>
              <w:bottom w:val="single" w:sz="4" w:space="0" w:color="auto"/>
              <w:right w:val="single" w:sz="4" w:space="0" w:color="auto"/>
            </w:tcBorders>
            <w:vAlign w:val="center"/>
            <w:hideMark/>
          </w:tcPr>
          <w:p w14:paraId="4453788F" w14:textId="77777777" w:rsidR="00E15FA8" w:rsidRDefault="00E15FA8" w:rsidP="00480A19">
            <w:pPr>
              <w:jc w:val="center"/>
              <w:rPr>
                <w:b/>
              </w:rPr>
            </w:pPr>
            <w:r>
              <w:rPr>
                <w:b/>
              </w:rPr>
              <w:t>Стронций-90, Бк/кг</w:t>
            </w:r>
          </w:p>
        </w:tc>
      </w:tr>
      <w:tr w:rsidR="00E15FA8" w14:paraId="556803E8" w14:textId="77777777" w:rsidTr="00480A1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3BE636" w14:textId="77777777" w:rsidR="00E15FA8" w:rsidRDefault="00E15FA8" w:rsidP="00480A19">
            <w:pPr>
              <w:rPr>
                <w:b/>
              </w:rPr>
            </w:pPr>
          </w:p>
        </w:tc>
        <w:tc>
          <w:tcPr>
            <w:tcW w:w="408" w:type="pct"/>
            <w:tcBorders>
              <w:top w:val="single" w:sz="4" w:space="0" w:color="auto"/>
              <w:left w:val="single" w:sz="4" w:space="0" w:color="auto"/>
              <w:bottom w:val="single" w:sz="4" w:space="0" w:color="auto"/>
              <w:right w:val="single" w:sz="4" w:space="0" w:color="auto"/>
            </w:tcBorders>
            <w:vAlign w:val="center"/>
            <w:hideMark/>
          </w:tcPr>
          <w:p w14:paraId="69FB82C0" w14:textId="77777777" w:rsidR="00E15FA8" w:rsidRDefault="00E15FA8" w:rsidP="00480A19">
            <w:pPr>
              <w:jc w:val="center"/>
              <w:rPr>
                <w:b/>
              </w:rPr>
            </w:pPr>
            <w:r>
              <w:rPr>
                <w:b/>
              </w:rPr>
              <w:t>кол-во</w:t>
            </w:r>
          </w:p>
        </w:tc>
        <w:tc>
          <w:tcPr>
            <w:tcW w:w="672" w:type="pct"/>
            <w:tcBorders>
              <w:top w:val="single" w:sz="4" w:space="0" w:color="auto"/>
              <w:left w:val="single" w:sz="4" w:space="0" w:color="auto"/>
              <w:bottom w:val="single" w:sz="4" w:space="0" w:color="auto"/>
              <w:right w:val="single" w:sz="4" w:space="0" w:color="auto"/>
            </w:tcBorders>
            <w:vAlign w:val="center"/>
            <w:hideMark/>
          </w:tcPr>
          <w:p w14:paraId="70D3F77C" w14:textId="77777777" w:rsidR="00E15FA8" w:rsidRDefault="00E15FA8" w:rsidP="00480A19">
            <w:pPr>
              <w:jc w:val="center"/>
              <w:rPr>
                <w:b/>
              </w:rPr>
            </w:pPr>
            <w:r>
              <w:rPr>
                <w:b/>
              </w:rPr>
              <w:t>среднее/</w:t>
            </w:r>
          </w:p>
          <w:p w14:paraId="0ECA33EE" w14:textId="77777777" w:rsidR="00E15FA8" w:rsidRDefault="00E15FA8" w:rsidP="00480A19">
            <w:pPr>
              <w:jc w:val="center"/>
              <w:rPr>
                <w:b/>
              </w:rPr>
            </w:pPr>
            <w:r>
              <w:rPr>
                <w:b/>
              </w:rPr>
              <w:t>макс.</w:t>
            </w:r>
          </w:p>
        </w:tc>
        <w:tc>
          <w:tcPr>
            <w:tcW w:w="406" w:type="pct"/>
            <w:tcBorders>
              <w:top w:val="single" w:sz="4" w:space="0" w:color="auto"/>
              <w:left w:val="single" w:sz="4" w:space="0" w:color="auto"/>
              <w:bottom w:val="single" w:sz="4" w:space="0" w:color="auto"/>
              <w:right w:val="single" w:sz="4" w:space="0" w:color="auto"/>
            </w:tcBorders>
            <w:vAlign w:val="center"/>
            <w:hideMark/>
          </w:tcPr>
          <w:p w14:paraId="7E36E9E1" w14:textId="77777777" w:rsidR="00E15FA8" w:rsidRDefault="00E15FA8" w:rsidP="00480A19">
            <w:pPr>
              <w:jc w:val="center"/>
              <w:rPr>
                <w:b/>
              </w:rPr>
            </w:pPr>
            <w:r>
              <w:rPr>
                <w:b/>
              </w:rPr>
              <w:t>кол-во</w:t>
            </w:r>
          </w:p>
        </w:tc>
        <w:tc>
          <w:tcPr>
            <w:tcW w:w="893" w:type="pct"/>
            <w:tcBorders>
              <w:top w:val="single" w:sz="4" w:space="0" w:color="auto"/>
              <w:left w:val="single" w:sz="4" w:space="0" w:color="auto"/>
              <w:bottom w:val="single" w:sz="4" w:space="0" w:color="auto"/>
              <w:right w:val="single" w:sz="4" w:space="0" w:color="auto"/>
            </w:tcBorders>
            <w:vAlign w:val="center"/>
            <w:hideMark/>
          </w:tcPr>
          <w:p w14:paraId="1BB75454" w14:textId="77777777" w:rsidR="00E15FA8" w:rsidRDefault="00E15FA8" w:rsidP="00480A19">
            <w:pPr>
              <w:jc w:val="center"/>
              <w:rPr>
                <w:b/>
              </w:rPr>
            </w:pPr>
            <w:r>
              <w:rPr>
                <w:b/>
              </w:rPr>
              <w:t>среднее/макс.</w:t>
            </w:r>
          </w:p>
        </w:tc>
        <w:tc>
          <w:tcPr>
            <w:tcW w:w="406" w:type="pct"/>
            <w:tcBorders>
              <w:top w:val="single" w:sz="4" w:space="0" w:color="auto"/>
              <w:left w:val="single" w:sz="4" w:space="0" w:color="auto"/>
              <w:bottom w:val="single" w:sz="4" w:space="0" w:color="auto"/>
              <w:right w:val="single" w:sz="4" w:space="0" w:color="auto"/>
            </w:tcBorders>
            <w:vAlign w:val="center"/>
            <w:hideMark/>
          </w:tcPr>
          <w:p w14:paraId="632ACA18" w14:textId="77777777" w:rsidR="00E15FA8" w:rsidRDefault="00E15FA8" w:rsidP="00480A19">
            <w:pPr>
              <w:jc w:val="center"/>
              <w:rPr>
                <w:b/>
              </w:rPr>
            </w:pPr>
            <w:r>
              <w:rPr>
                <w:b/>
              </w:rPr>
              <w:t>кол-во</w:t>
            </w:r>
          </w:p>
        </w:tc>
        <w:tc>
          <w:tcPr>
            <w:tcW w:w="690" w:type="pct"/>
            <w:tcBorders>
              <w:top w:val="single" w:sz="4" w:space="0" w:color="auto"/>
              <w:left w:val="single" w:sz="4" w:space="0" w:color="auto"/>
              <w:bottom w:val="single" w:sz="4" w:space="0" w:color="auto"/>
              <w:right w:val="single" w:sz="4" w:space="0" w:color="auto"/>
            </w:tcBorders>
            <w:vAlign w:val="center"/>
            <w:hideMark/>
          </w:tcPr>
          <w:p w14:paraId="7B97E1AB" w14:textId="77777777" w:rsidR="00E15FA8" w:rsidRDefault="00E15FA8" w:rsidP="00480A19">
            <w:pPr>
              <w:ind w:left="-109"/>
              <w:jc w:val="center"/>
              <w:rPr>
                <w:b/>
              </w:rPr>
            </w:pPr>
            <w:r>
              <w:rPr>
                <w:b/>
              </w:rPr>
              <w:t>среднее/</w:t>
            </w:r>
          </w:p>
          <w:p w14:paraId="0CB94CFE" w14:textId="77777777" w:rsidR="00E15FA8" w:rsidRDefault="00E15FA8" w:rsidP="00480A19">
            <w:pPr>
              <w:ind w:left="-109"/>
              <w:jc w:val="center"/>
              <w:rPr>
                <w:b/>
              </w:rPr>
            </w:pPr>
            <w:r>
              <w:rPr>
                <w:b/>
              </w:rPr>
              <w:t>макс.</w:t>
            </w:r>
          </w:p>
        </w:tc>
        <w:tc>
          <w:tcPr>
            <w:tcW w:w="406" w:type="pct"/>
            <w:tcBorders>
              <w:top w:val="single" w:sz="4" w:space="0" w:color="auto"/>
              <w:left w:val="single" w:sz="4" w:space="0" w:color="auto"/>
              <w:bottom w:val="single" w:sz="4" w:space="0" w:color="auto"/>
              <w:right w:val="single" w:sz="4" w:space="0" w:color="auto"/>
            </w:tcBorders>
            <w:vAlign w:val="center"/>
            <w:hideMark/>
          </w:tcPr>
          <w:p w14:paraId="3BCB6718" w14:textId="77777777" w:rsidR="00E15FA8" w:rsidRDefault="00E15FA8" w:rsidP="00480A19">
            <w:pPr>
              <w:jc w:val="center"/>
              <w:rPr>
                <w:b/>
              </w:rPr>
            </w:pPr>
            <w:r>
              <w:rPr>
                <w:b/>
              </w:rPr>
              <w:t>кол-во</w:t>
            </w:r>
          </w:p>
        </w:tc>
        <w:tc>
          <w:tcPr>
            <w:tcW w:w="616" w:type="pct"/>
            <w:tcBorders>
              <w:top w:val="single" w:sz="4" w:space="0" w:color="auto"/>
              <w:left w:val="single" w:sz="4" w:space="0" w:color="auto"/>
              <w:bottom w:val="single" w:sz="4" w:space="0" w:color="auto"/>
              <w:right w:val="single" w:sz="4" w:space="0" w:color="auto"/>
            </w:tcBorders>
            <w:vAlign w:val="center"/>
            <w:hideMark/>
          </w:tcPr>
          <w:p w14:paraId="053ECDC0" w14:textId="77777777" w:rsidR="00E15FA8" w:rsidRDefault="00E15FA8" w:rsidP="00480A19">
            <w:pPr>
              <w:jc w:val="center"/>
              <w:rPr>
                <w:b/>
              </w:rPr>
            </w:pPr>
            <w:r>
              <w:rPr>
                <w:b/>
              </w:rPr>
              <w:t>среднее/макс.</w:t>
            </w:r>
          </w:p>
        </w:tc>
      </w:tr>
      <w:tr w:rsidR="00E15FA8" w14:paraId="7AF8C012" w14:textId="77777777" w:rsidTr="00480A19">
        <w:tc>
          <w:tcPr>
            <w:tcW w:w="504" w:type="pct"/>
            <w:tcBorders>
              <w:top w:val="single" w:sz="4" w:space="0" w:color="auto"/>
              <w:left w:val="single" w:sz="4" w:space="0" w:color="auto"/>
              <w:bottom w:val="single" w:sz="4" w:space="0" w:color="auto"/>
              <w:right w:val="single" w:sz="4" w:space="0" w:color="auto"/>
            </w:tcBorders>
            <w:hideMark/>
          </w:tcPr>
          <w:p w14:paraId="126ACE39" w14:textId="77777777" w:rsidR="00E15FA8" w:rsidRDefault="00E15FA8" w:rsidP="00480A19">
            <w:r>
              <w:t>2014</w:t>
            </w:r>
          </w:p>
        </w:tc>
        <w:tc>
          <w:tcPr>
            <w:tcW w:w="408" w:type="pct"/>
            <w:tcBorders>
              <w:top w:val="single" w:sz="4" w:space="0" w:color="auto"/>
              <w:left w:val="single" w:sz="4" w:space="0" w:color="auto"/>
              <w:bottom w:val="single" w:sz="4" w:space="0" w:color="auto"/>
              <w:right w:val="single" w:sz="4" w:space="0" w:color="auto"/>
            </w:tcBorders>
            <w:hideMark/>
          </w:tcPr>
          <w:p w14:paraId="26762C9C" w14:textId="77777777" w:rsidR="00E15FA8" w:rsidRDefault="00E15FA8" w:rsidP="00480A19">
            <w:pPr>
              <w:jc w:val="center"/>
            </w:pPr>
            <w:r>
              <w:t>21</w:t>
            </w:r>
          </w:p>
        </w:tc>
        <w:tc>
          <w:tcPr>
            <w:tcW w:w="672" w:type="pct"/>
            <w:tcBorders>
              <w:top w:val="single" w:sz="4" w:space="0" w:color="auto"/>
              <w:left w:val="single" w:sz="4" w:space="0" w:color="auto"/>
              <w:bottom w:val="single" w:sz="4" w:space="0" w:color="auto"/>
              <w:right w:val="single" w:sz="4" w:space="0" w:color="auto"/>
            </w:tcBorders>
            <w:hideMark/>
          </w:tcPr>
          <w:p w14:paraId="1E9A3697" w14:textId="77777777" w:rsidR="00E15FA8" w:rsidRDefault="00E15FA8" w:rsidP="00480A19">
            <w:pPr>
              <w:jc w:val="center"/>
            </w:pPr>
            <w:r>
              <w:t>0,08/0,19</w:t>
            </w:r>
          </w:p>
        </w:tc>
        <w:tc>
          <w:tcPr>
            <w:tcW w:w="406" w:type="pct"/>
            <w:tcBorders>
              <w:top w:val="single" w:sz="4" w:space="0" w:color="auto"/>
              <w:left w:val="single" w:sz="4" w:space="0" w:color="auto"/>
              <w:bottom w:val="single" w:sz="4" w:space="0" w:color="auto"/>
              <w:right w:val="single" w:sz="4" w:space="0" w:color="auto"/>
            </w:tcBorders>
            <w:hideMark/>
          </w:tcPr>
          <w:p w14:paraId="1D2CF123" w14:textId="77777777" w:rsidR="00E15FA8" w:rsidRDefault="00E15FA8" w:rsidP="00480A19">
            <w:pPr>
              <w:jc w:val="center"/>
            </w:pPr>
            <w:r>
              <w:t>21</w:t>
            </w:r>
          </w:p>
        </w:tc>
        <w:tc>
          <w:tcPr>
            <w:tcW w:w="893" w:type="pct"/>
            <w:tcBorders>
              <w:top w:val="single" w:sz="4" w:space="0" w:color="auto"/>
              <w:left w:val="single" w:sz="4" w:space="0" w:color="auto"/>
              <w:bottom w:val="single" w:sz="4" w:space="0" w:color="auto"/>
              <w:right w:val="single" w:sz="4" w:space="0" w:color="auto"/>
            </w:tcBorders>
            <w:hideMark/>
          </w:tcPr>
          <w:p w14:paraId="602B7A9E" w14:textId="77777777" w:rsidR="00E15FA8" w:rsidRDefault="00E15FA8" w:rsidP="00480A19">
            <w:pPr>
              <w:jc w:val="center"/>
            </w:pPr>
            <w:r>
              <w:t>0,12/0,23</w:t>
            </w:r>
          </w:p>
        </w:tc>
        <w:tc>
          <w:tcPr>
            <w:tcW w:w="406" w:type="pct"/>
            <w:tcBorders>
              <w:top w:val="single" w:sz="4" w:space="0" w:color="auto"/>
              <w:left w:val="single" w:sz="4" w:space="0" w:color="auto"/>
              <w:bottom w:val="single" w:sz="4" w:space="0" w:color="auto"/>
              <w:right w:val="single" w:sz="4" w:space="0" w:color="auto"/>
            </w:tcBorders>
            <w:hideMark/>
          </w:tcPr>
          <w:p w14:paraId="7F0BF45C" w14:textId="77777777" w:rsidR="00E15FA8" w:rsidRDefault="00E15FA8" w:rsidP="00480A19">
            <w:pPr>
              <w:jc w:val="center"/>
            </w:pPr>
            <w:r>
              <w:t>10</w:t>
            </w:r>
          </w:p>
        </w:tc>
        <w:tc>
          <w:tcPr>
            <w:tcW w:w="690" w:type="pct"/>
            <w:tcBorders>
              <w:top w:val="single" w:sz="4" w:space="0" w:color="auto"/>
              <w:left w:val="single" w:sz="4" w:space="0" w:color="auto"/>
              <w:bottom w:val="single" w:sz="4" w:space="0" w:color="auto"/>
              <w:right w:val="single" w:sz="4" w:space="0" w:color="auto"/>
            </w:tcBorders>
            <w:hideMark/>
          </w:tcPr>
          <w:p w14:paraId="08AA5C05" w14:textId="77777777" w:rsidR="00E15FA8" w:rsidRDefault="00E15FA8" w:rsidP="00480A19">
            <w:pPr>
              <w:ind w:right="-108"/>
              <w:jc w:val="center"/>
            </w:pPr>
            <w:r>
              <w:t>0,005/0,009</w:t>
            </w:r>
          </w:p>
        </w:tc>
        <w:tc>
          <w:tcPr>
            <w:tcW w:w="406" w:type="pct"/>
            <w:tcBorders>
              <w:top w:val="single" w:sz="4" w:space="0" w:color="auto"/>
              <w:left w:val="single" w:sz="4" w:space="0" w:color="auto"/>
              <w:bottom w:val="single" w:sz="4" w:space="0" w:color="auto"/>
              <w:right w:val="single" w:sz="4" w:space="0" w:color="auto"/>
            </w:tcBorders>
            <w:hideMark/>
          </w:tcPr>
          <w:p w14:paraId="0A98E331" w14:textId="77777777" w:rsidR="00E15FA8" w:rsidRDefault="00E15FA8" w:rsidP="00480A19">
            <w:pPr>
              <w:jc w:val="center"/>
            </w:pPr>
            <w:r>
              <w:t>10</w:t>
            </w:r>
          </w:p>
        </w:tc>
        <w:tc>
          <w:tcPr>
            <w:tcW w:w="616" w:type="pct"/>
            <w:tcBorders>
              <w:top w:val="single" w:sz="4" w:space="0" w:color="auto"/>
              <w:left w:val="single" w:sz="4" w:space="0" w:color="auto"/>
              <w:bottom w:val="single" w:sz="4" w:space="0" w:color="auto"/>
              <w:right w:val="single" w:sz="4" w:space="0" w:color="auto"/>
            </w:tcBorders>
            <w:hideMark/>
          </w:tcPr>
          <w:p w14:paraId="26508B32" w14:textId="77777777" w:rsidR="00E15FA8" w:rsidRDefault="00E15FA8" w:rsidP="00480A19">
            <w:pPr>
              <w:jc w:val="center"/>
            </w:pPr>
            <w:r>
              <w:t>0,05/0,08</w:t>
            </w:r>
          </w:p>
        </w:tc>
      </w:tr>
      <w:tr w:rsidR="00E15FA8" w14:paraId="4D674C59" w14:textId="77777777" w:rsidTr="00480A19">
        <w:tc>
          <w:tcPr>
            <w:tcW w:w="504" w:type="pct"/>
            <w:tcBorders>
              <w:top w:val="single" w:sz="4" w:space="0" w:color="auto"/>
              <w:left w:val="single" w:sz="4" w:space="0" w:color="auto"/>
              <w:bottom w:val="single" w:sz="4" w:space="0" w:color="auto"/>
              <w:right w:val="single" w:sz="4" w:space="0" w:color="auto"/>
            </w:tcBorders>
            <w:hideMark/>
          </w:tcPr>
          <w:p w14:paraId="33ED7A9C" w14:textId="77777777" w:rsidR="00E15FA8" w:rsidRDefault="00E15FA8" w:rsidP="00480A19">
            <w:r>
              <w:t>2015</w:t>
            </w:r>
          </w:p>
        </w:tc>
        <w:tc>
          <w:tcPr>
            <w:tcW w:w="408" w:type="pct"/>
            <w:tcBorders>
              <w:top w:val="single" w:sz="4" w:space="0" w:color="auto"/>
              <w:left w:val="single" w:sz="4" w:space="0" w:color="auto"/>
              <w:bottom w:val="single" w:sz="4" w:space="0" w:color="auto"/>
              <w:right w:val="single" w:sz="4" w:space="0" w:color="auto"/>
            </w:tcBorders>
            <w:hideMark/>
          </w:tcPr>
          <w:p w14:paraId="3885871E" w14:textId="77777777" w:rsidR="00E15FA8" w:rsidRDefault="00E15FA8" w:rsidP="00480A19">
            <w:pPr>
              <w:jc w:val="center"/>
            </w:pPr>
            <w:r>
              <w:t>61</w:t>
            </w:r>
          </w:p>
        </w:tc>
        <w:tc>
          <w:tcPr>
            <w:tcW w:w="672" w:type="pct"/>
            <w:tcBorders>
              <w:top w:val="single" w:sz="4" w:space="0" w:color="auto"/>
              <w:left w:val="single" w:sz="4" w:space="0" w:color="auto"/>
              <w:bottom w:val="single" w:sz="4" w:space="0" w:color="auto"/>
              <w:right w:val="single" w:sz="4" w:space="0" w:color="auto"/>
            </w:tcBorders>
            <w:hideMark/>
          </w:tcPr>
          <w:p w14:paraId="759D5892" w14:textId="77777777" w:rsidR="00E15FA8" w:rsidRDefault="00E15FA8" w:rsidP="00480A19">
            <w:pPr>
              <w:jc w:val="center"/>
            </w:pPr>
            <w:r>
              <w:t>0,09/0,19</w:t>
            </w:r>
          </w:p>
        </w:tc>
        <w:tc>
          <w:tcPr>
            <w:tcW w:w="406" w:type="pct"/>
            <w:tcBorders>
              <w:top w:val="single" w:sz="4" w:space="0" w:color="auto"/>
              <w:left w:val="single" w:sz="4" w:space="0" w:color="auto"/>
              <w:bottom w:val="single" w:sz="4" w:space="0" w:color="auto"/>
              <w:right w:val="single" w:sz="4" w:space="0" w:color="auto"/>
            </w:tcBorders>
            <w:hideMark/>
          </w:tcPr>
          <w:p w14:paraId="305BCE9A" w14:textId="77777777" w:rsidR="00E15FA8" w:rsidRDefault="00E15FA8" w:rsidP="00480A19">
            <w:pPr>
              <w:jc w:val="center"/>
            </w:pPr>
            <w:r>
              <w:t>61</w:t>
            </w:r>
          </w:p>
        </w:tc>
        <w:tc>
          <w:tcPr>
            <w:tcW w:w="893" w:type="pct"/>
            <w:tcBorders>
              <w:top w:val="single" w:sz="4" w:space="0" w:color="auto"/>
              <w:left w:val="single" w:sz="4" w:space="0" w:color="auto"/>
              <w:bottom w:val="single" w:sz="4" w:space="0" w:color="auto"/>
              <w:right w:val="single" w:sz="4" w:space="0" w:color="auto"/>
            </w:tcBorders>
            <w:hideMark/>
          </w:tcPr>
          <w:p w14:paraId="4D11C3A2" w14:textId="77777777" w:rsidR="00E15FA8" w:rsidRDefault="00E15FA8" w:rsidP="00480A19">
            <w:pPr>
              <w:jc w:val="center"/>
            </w:pPr>
            <w:r>
              <w:t>0,11/0,2</w:t>
            </w:r>
          </w:p>
        </w:tc>
        <w:tc>
          <w:tcPr>
            <w:tcW w:w="406" w:type="pct"/>
            <w:tcBorders>
              <w:top w:val="single" w:sz="4" w:space="0" w:color="auto"/>
              <w:left w:val="single" w:sz="4" w:space="0" w:color="auto"/>
              <w:bottom w:val="single" w:sz="4" w:space="0" w:color="auto"/>
              <w:right w:val="single" w:sz="4" w:space="0" w:color="auto"/>
            </w:tcBorders>
            <w:hideMark/>
          </w:tcPr>
          <w:p w14:paraId="3D8B07F3" w14:textId="77777777" w:rsidR="00E15FA8" w:rsidRDefault="00E15FA8" w:rsidP="00480A19">
            <w:pPr>
              <w:jc w:val="center"/>
            </w:pPr>
            <w:r>
              <w:t>8</w:t>
            </w:r>
          </w:p>
        </w:tc>
        <w:tc>
          <w:tcPr>
            <w:tcW w:w="690" w:type="pct"/>
            <w:tcBorders>
              <w:top w:val="single" w:sz="4" w:space="0" w:color="auto"/>
              <w:left w:val="single" w:sz="4" w:space="0" w:color="auto"/>
              <w:bottom w:val="single" w:sz="4" w:space="0" w:color="auto"/>
              <w:right w:val="single" w:sz="4" w:space="0" w:color="auto"/>
            </w:tcBorders>
            <w:hideMark/>
          </w:tcPr>
          <w:p w14:paraId="19BCD6E9" w14:textId="77777777" w:rsidR="00E15FA8" w:rsidRDefault="00E15FA8" w:rsidP="00480A19">
            <w:pPr>
              <w:ind w:right="-108"/>
              <w:jc w:val="center"/>
            </w:pPr>
            <w:r>
              <w:t>0,005/0,014</w:t>
            </w:r>
          </w:p>
        </w:tc>
        <w:tc>
          <w:tcPr>
            <w:tcW w:w="406" w:type="pct"/>
            <w:tcBorders>
              <w:top w:val="single" w:sz="4" w:space="0" w:color="auto"/>
              <w:left w:val="single" w:sz="4" w:space="0" w:color="auto"/>
              <w:bottom w:val="single" w:sz="4" w:space="0" w:color="auto"/>
              <w:right w:val="single" w:sz="4" w:space="0" w:color="auto"/>
            </w:tcBorders>
            <w:hideMark/>
          </w:tcPr>
          <w:p w14:paraId="7C8D761E" w14:textId="77777777" w:rsidR="00E15FA8" w:rsidRDefault="00E15FA8" w:rsidP="00480A19">
            <w:pPr>
              <w:jc w:val="center"/>
            </w:pPr>
            <w:r>
              <w:t>8</w:t>
            </w:r>
          </w:p>
        </w:tc>
        <w:tc>
          <w:tcPr>
            <w:tcW w:w="616" w:type="pct"/>
            <w:tcBorders>
              <w:top w:val="single" w:sz="4" w:space="0" w:color="auto"/>
              <w:left w:val="single" w:sz="4" w:space="0" w:color="auto"/>
              <w:bottom w:val="single" w:sz="4" w:space="0" w:color="auto"/>
              <w:right w:val="single" w:sz="4" w:space="0" w:color="auto"/>
            </w:tcBorders>
            <w:hideMark/>
          </w:tcPr>
          <w:p w14:paraId="59F9560E" w14:textId="77777777" w:rsidR="00E15FA8" w:rsidRDefault="00E15FA8" w:rsidP="00480A19">
            <w:pPr>
              <w:jc w:val="center"/>
            </w:pPr>
            <w:r>
              <w:t>0,006/0,009</w:t>
            </w:r>
          </w:p>
        </w:tc>
      </w:tr>
      <w:tr w:rsidR="00E15FA8" w14:paraId="1288934B" w14:textId="77777777" w:rsidTr="00480A19">
        <w:tc>
          <w:tcPr>
            <w:tcW w:w="504" w:type="pct"/>
            <w:tcBorders>
              <w:top w:val="single" w:sz="4" w:space="0" w:color="auto"/>
              <w:left w:val="single" w:sz="4" w:space="0" w:color="auto"/>
              <w:bottom w:val="single" w:sz="4" w:space="0" w:color="auto"/>
              <w:right w:val="single" w:sz="4" w:space="0" w:color="auto"/>
            </w:tcBorders>
            <w:hideMark/>
          </w:tcPr>
          <w:p w14:paraId="0EE8D671" w14:textId="77777777" w:rsidR="00E15FA8" w:rsidRDefault="00E15FA8" w:rsidP="00480A19">
            <w:r>
              <w:t>2016</w:t>
            </w:r>
          </w:p>
        </w:tc>
        <w:tc>
          <w:tcPr>
            <w:tcW w:w="408" w:type="pct"/>
            <w:tcBorders>
              <w:top w:val="single" w:sz="4" w:space="0" w:color="auto"/>
              <w:left w:val="single" w:sz="4" w:space="0" w:color="auto"/>
              <w:bottom w:val="single" w:sz="4" w:space="0" w:color="auto"/>
              <w:right w:val="single" w:sz="4" w:space="0" w:color="auto"/>
            </w:tcBorders>
          </w:tcPr>
          <w:p w14:paraId="157753F1" w14:textId="77777777" w:rsidR="00E15FA8" w:rsidRDefault="00E15FA8" w:rsidP="00480A19">
            <w:pPr>
              <w:jc w:val="center"/>
            </w:pPr>
            <w:r>
              <w:t>26</w:t>
            </w:r>
          </w:p>
        </w:tc>
        <w:tc>
          <w:tcPr>
            <w:tcW w:w="672" w:type="pct"/>
            <w:tcBorders>
              <w:top w:val="single" w:sz="4" w:space="0" w:color="auto"/>
              <w:left w:val="single" w:sz="4" w:space="0" w:color="auto"/>
              <w:bottom w:val="single" w:sz="4" w:space="0" w:color="auto"/>
              <w:right w:val="single" w:sz="4" w:space="0" w:color="auto"/>
            </w:tcBorders>
          </w:tcPr>
          <w:p w14:paraId="1DDC0272" w14:textId="77777777" w:rsidR="00E15FA8" w:rsidRDefault="00E15FA8" w:rsidP="00480A19">
            <w:pPr>
              <w:jc w:val="center"/>
            </w:pPr>
            <w:r>
              <w:t>0,08/0,18</w:t>
            </w:r>
          </w:p>
        </w:tc>
        <w:tc>
          <w:tcPr>
            <w:tcW w:w="406" w:type="pct"/>
            <w:tcBorders>
              <w:top w:val="single" w:sz="4" w:space="0" w:color="auto"/>
              <w:left w:val="single" w:sz="4" w:space="0" w:color="auto"/>
              <w:bottom w:val="single" w:sz="4" w:space="0" w:color="auto"/>
              <w:right w:val="single" w:sz="4" w:space="0" w:color="auto"/>
            </w:tcBorders>
          </w:tcPr>
          <w:p w14:paraId="1C56843E" w14:textId="77777777" w:rsidR="00E15FA8" w:rsidRDefault="00E15FA8" w:rsidP="00480A19">
            <w:pPr>
              <w:jc w:val="center"/>
            </w:pPr>
            <w:r>
              <w:t>26</w:t>
            </w:r>
          </w:p>
        </w:tc>
        <w:tc>
          <w:tcPr>
            <w:tcW w:w="893" w:type="pct"/>
            <w:tcBorders>
              <w:top w:val="single" w:sz="4" w:space="0" w:color="auto"/>
              <w:left w:val="single" w:sz="4" w:space="0" w:color="auto"/>
              <w:bottom w:val="single" w:sz="4" w:space="0" w:color="auto"/>
              <w:right w:val="single" w:sz="4" w:space="0" w:color="auto"/>
            </w:tcBorders>
          </w:tcPr>
          <w:p w14:paraId="3E1BF42C" w14:textId="77777777" w:rsidR="00E15FA8" w:rsidRDefault="00E15FA8" w:rsidP="00480A19">
            <w:pPr>
              <w:jc w:val="center"/>
            </w:pPr>
            <w:r>
              <w:t>0,12/0,23</w:t>
            </w:r>
          </w:p>
        </w:tc>
        <w:tc>
          <w:tcPr>
            <w:tcW w:w="406" w:type="pct"/>
            <w:tcBorders>
              <w:top w:val="single" w:sz="4" w:space="0" w:color="auto"/>
              <w:left w:val="single" w:sz="4" w:space="0" w:color="auto"/>
              <w:bottom w:val="single" w:sz="4" w:space="0" w:color="auto"/>
              <w:right w:val="single" w:sz="4" w:space="0" w:color="auto"/>
            </w:tcBorders>
            <w:hideMark/>
          </w:tcPr>
          <w:p w14:paraId="517317EC" w14:textId="77777777" w:rsidR="00E15FA8" w:rsidRDefault="00E15FA8" w:rsidP="00480A19">
            <w:pPr>
              <w:jc w:val="center"/>
            </w:pPr>
            <w:r>
              <w:t>9</w:t>
            </w:r>
          </w:p>
        </w:tc>
        <w:tc>
          <w:tcPr>
            <w:tcW w:w="690" w:type="pct"/>
            <w:tcBorders>
              <w:top w:val="single" w:sz="4" w:space="0" w:color="auto"/>
              <w:left w:val="single" w:sz="4" w:space="0" w:color="auto"/>
              <w:bottom w:val="single" w:sz="4" w:space="0" w:color="auto"/>
              <w:right w:val="single" w:sz="4" w:space="0" w:color="auto"/>
            </w:tcBorders>
          </w:tcPr>
          <w:p w14:paraId="47698DB4" w14:textId="77777777" w:rsidR="00E15FA8" w:rsidRDefault="00E15FA8" w:rsidP="00480A19">
            <w:pPr>
              <w:ind w:right="-108"/>
              <w:jc w:val="center"/>
            </w:pPr>
            <w:r>
              <w:t>0,007/0,013</w:t>
            </w:r>
          </w:p>
        </w:tc>
        <w:tc>
          <w:tcPr>
            <w:tcW w:w="406" w:type="pct"/>
            <w:tcBorders>
              <w:top w:val="single" w:sz="4" w:space="0" w:color="auto"/>
              <w:left w:val="single" w:sz="4" w:space="0" w:color="auto"/>
              <w:bottom w:val="single" w:sz="4" w:space="0" w:color="auto"/>
              <w:right w:val="single" w:sz="4" w:space="0" w:color="auto"/>
            </w:tcBorders>
            <w:hideMark/>
          </w:tcPr>
          <w:p w14:paraId="376E0B7B" w14:textId="77777777" w:rsidR="00E15FA8" w:rsidRDefault="00E15FA8" w:rsidP="00480A19">
            <w:pPr>
              <w:jc w:val="center"/>
            </w:pPr>
            <w:r>
              <w:t>9</w:t>
            </w:r>
          </w:p>
        </w:tc>
        <w:tc>
          <w:tcPr>
            <w:tcW w:w="616" w:type="pct"/>
            <w:tcBorders>
              <w:top w:val="single" w:sz="4" w:space="0" w:color="auto"/>
              <w:left w:val="single" w:sz="4" w:space="0" w:color="auto"/>
              <w:bottom w:val="single" w:sz="4" w:space="0" w:color="auto"/>
              <w:right w:val="single" w:sz="4" w:space="0" w:color="auto"/>
            </w:tcBorders>
          </w:tcPr>
          <w:p w14:paraId="13BB4667" w14:textId="77777777" w:rsidR="00E15FA8" w:rsidRDefault="00E15FA8" w:rsidP="00480A19">
            <w:pPr>
              <w:jc w:val="center"/>
            </w:pPr>
            <w:r>
              <w:t>0,005/0,008</w:t>
            </w:r>
          </w:p>
        </w:tc>
      </w:tr>
    </w:tbl>
    <w:p w14:paraId="1C876EBA" w14:textId="77777777" w:rsidR="00E15FA8" w:rsidRDefault="00E15FA8" w:rsidP="00E15FA8">
      <w:pPr>
        <w:spacing w:line="276" w:lineRule="auto"/>
        <w:ind w:firstLine="567"/>
        <w:jc w:val="both"/>
        <w:rPr>
          <w:sz w:val="28"/>
          <w:szCs w:val="28"/>
        </w:rPr>
      </w:pPr>
    </w:p>
    <w:p w14:paraId="12AF9E2E" w14:textId="77777777" w:rsidR="00E15FA8" w:rsidRDefault="00E15FA8" w:rsidP="00E15FA8">
      <w:pPr>
        <w:ind w:firstLine="709"/>
        <w:jc w:val="both"/>
        <w:rPr>
          <w:sz w:val="28"/>
          <w:szCs w:val="28"/>
        </w:rPr>
      </w:pPr>
      <w:r>
        <w:rPr>
          <w:sz w:val="28"/>
          <w:szCs w:val="28"/>
        </w:rPr>
        <w:t>Для предварительной оценки качества воды открытых водоемов по показателям радиационной безопасности использованы измерения удельной суммарной альфа- и бета-активности, проведенные специалистами ФБУЗ «Центр гигиены и эпидемиологии в Республике Адыгея». Превышений контрольных уровней по суммарной альфа- и бета-активности не зарегистрировано.</w:t>
      </w:r>
    </w:p>
    <w:p w14:paraId="7653FE8F" w14:textId="77777777" w:rsidR="00E15FA8" w:rsidRDefault="00E15FA8" w:rsidP="00E15FA8">
      <w:pPr>
        <w:ind w:firstLine="709"/>
        <w:jc w:val="both"/>
        <w:rPr>
          <w:sz w:val="28"/>
          <w:szCs w:val="28"/>
        </w:rPr>
      </w:pPr>
      <w:r>
        <w:rPr>
          <w:sz w:val="28"/>
          <w:szCs w:val="28"/>
        </w:rPr>
        <w:t>Для оценки соответствия питьевой воды требованиям радиационной безопасности используются измеренные значения суммарной</w:t>
      </w:r>
      <w:r w:rsidR="00980997">
        <w:rPr>
          <w:sz w:val="28"/>
          <w:szCs w:val="28"/>
        </w:rPr>
        <w:t xml:space="preserve"> альфа – и бета-активности проб.</w:t>
      </w:r>
    </w:p>
    <w:p w14:paraId="0F59A877" w14:textId="77777777" w:rsidR="00980997" w:rsidRDefault="00980997" w:rsidP="00E15FA8">
      <w:pPr>
        <w:jc w:val="right"/>
        <w:rPr>
          <w:sz w:val="28"/>
          <w:szCs w:val="28"/>
        </w:rPr>
      </w:pPr>
    </w:p>
    <w:p w14:paraId="7DA0A216" w14:textId="77777777" w:rsidR="00E15FA8" w:rsidRDefault="00E15FA8" w:rsidP="00E15FA8">
      <w:pPr>
        <w:jc w:val="right"/>
        <w:rPr>
          <w:sz w:val="28"/>
          <w:szCs w:val="28"/>
        </w:rPr>
      </w:pPr>
      <w:r>
        <w:rPr>
          <w:sz w:val="28"/>
          <w:szCs w:val="28"/>
        </w:rPr>
        <w:t>Таблица 4</w:t>
      </w:r>
      <w:r w:rsidR="00980997">
        <w:rPr>
          <w:sz w:val="28"/>
          <w:szCs w:val="28"/>
        </w:rPr>
        <w:t>6</w:t>
      </w:r>
    </w:p>
    <w:p w14:paraId="1677236D" w14:textId="77777777" w:rsidR="00E15FA8" w:rsidRDefault="00E15FA8" w:rsidP="00E15FA8">
      <w:pPr>
        <w:jc w:val="center"/>
        <w:rPr>
          <w:b/>
          <w:sz w:val="26"/>
          <w:szCs w:val="26"/>
        </w:rPr>
      </w:pPr>
      <w:r>
        <w:rPr>
          <w:b/>
          <w:sz w:val="26"/>
          <w:szCs w:val="26"/>
        </w:rPr>
        <w:t>Исследования воды источников питьевого централизованного и нецентрализованного водоснабжения и из распределительной сети на суммарные альфа-, бета-активности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4203"/>
        <w:gridCol w:w="4111"/>
      </w:tblGrid>
      <w:tr w:rsidR="00E15FA8" w14:paraId="0897DB17" w14:textId="77777777" w:rsidTr="00480A19">
        <w:trPr>
          <w:cantSplit/>
        </w:trPr>
        <w:tc>
          <w:tcPr>
            <w:tcW w:w="900" w:type="dxa"/>
            <w:vMerge w:val="restart"/>
            <w:tcBorders>
              <w:top w:val="single" w:sz="4" w:space="0" w:color="auto"/>
              <w:left w:val="single" w:sz="4" w:space="0" w:color="auto"/>
              <w:bottom w:val="single" w:sz="4" w:space="0" w:color="auto"/>
              <w:right w:val="single" w:sz="4" w:space="0" w:color="auto"/>
            </w:tcBorders>
            <w:vAlign w:val="center"/>
          </w:tcPr>
          <w:p w14:paraId="7396C2C5" w14:textId="77777777" w:rsidR="00E15FA8" w:rsidRDefault="00E15FA8" w:rsidP="00480A19">
            <w:pPr>
              <w:jc w:val="center"/>
              <w:rPr>
                <w:b/>
              </w:rPr>
            </w:pPr>
          </w:p>
          <w:p w14:paraId="79BAE5EA" w14:textId="77777777" w:rsidR="00E15FA8" w:rsidRDefault="00E15FA8" w:rsidP="00480A19">
            <w:pPr>
              <w:jc w:val="center"/>
              <w:rPr>
                <w:b/>
              </w:rPr>
            </w:pPr>
            <w:r>
              <w:rPr>
                <w:b/>
              </w:rPr>
              <w:t>Годы</w:t>
            </w:r>
          </w:p>
        </w:tc>
        <w:tc>
          <w:tcPr>
            <w:tcW w:w="8314" w:type="dxa"/>
            <w:gridSpan w:val="2"/>
            <w:tcBorders>
              <w:top w:val="single" w:sz="4" w:space="0" w:color="auto"/>
              <w:left w:val="single" w:sz="4" w:space="0" w:color="auto"/>
              <w:bottom w:val="single" w:sz="4" w:space="0" w:color="auto"/>
              <w:right w:val="single" w:sz="4" w:space="0" w:color="auto"/>
            </w:tcBorders>
            <w:vAlign w:val="center"/>
            <w:hideMark/>
          </w:tcPr>
          <w:p w14:paraId="12134702" w14:textId="77777777" w:rsidR="00E15FA8" w:rsidRDefault="00E15FA8" w:rsidP="00480A19">
            <w:pPr>
              <w:jc w:val="center"/>
              <w:rPr>
                <w:b/>
              </w:rPr>
            </w:pPr>
            <w:r>
              <w:rPr>
                <w:b/>
              </w:rPr>
              <w:t xml:space="preserve">Число исследованных проб воды </w:t>
            </w:r>
          </w:p>
        </w:tc>
      </w:tr>
      <w:tr w:rsidR="00E15FA8" w14:paraId="14B57A62" w14:textId="77777777" w:rsidTr="00480A19">
        <w:trPr>
          <w:cantSplit/>
        </w:trPr>
        <w:tc>
          <w:tcPr>
            <w:tcW w:w="900" w:type="dxa"/>
            <w:vMerge/>
            <w:tcBorders>
              <w:top w:val="single" w:sz="4" w:space="0" w:color="auto"/>
              <w:left w:val="single" w:sz="4" w:space="0" w:color="auto"/>
              <w:bottom w:val="single" w:sz="4" w:space="0" w:color="auto"/>
              <w:right w:val="single" w:sz="4" w:space="0" w:color="auto"/>
            </w:tcBorders>
            <w:vAlign w:val="center"/>
            <w:hideMark/>
          </w:tcPr>
          <w:p w14:paraId="44BCC025" w14:textId="77777777" w:rsidR="00E15FA8" w:rsidRDefault="00E15FA8" w:rsidP="00480A19">
            <w:pPr>
              <w:rPr>
                <w:b/>
              </w:rPr>
            </w:pPr>
          </w:p>
        </w:tc>
        <w:tc>
          <w:tcPr>
            <w:tcW w:w="4203" w:type="dxa"/>
            <w:tcBorders>
              <w:top w:val="single" w:sz="4" w:space="0" w:color="auto"/>
              <w:left w:val="single" w:sz="4" w:space="0" w:color="auto"/>
              <w:bottom w:val="single" w:sz="4" w:space="0" w:color="auto"/>
              <w:right w:val="single" w:sz="4" w:space="0" w:color="auto"/>
            </w:tcBorders>
            <w:vAlign w:val="center"/>
            <w:hideMark/>
          </w:tcPr>
          <w:p w14:paraId="18242D86" w14:textId="77777777" w:rsidR="00E15FA8" w:rsidRDefault="00E15FA8" w:rsidP="00480A19">
            <w:pPr>
              <w:jc w:val="center"/>
              <w:rPr>
                <w:b/>
              </w:rPr>
            </w:pPr>
            <w:r>
              <w:rPr>
                <w:b/>
              </w:rPr>
              <w:t>Всего</w:t>
            </w:r>
          </w:p>
        </w:tc>
        <w:tc>
          <w:tcPr>
            <w:tcW w:w="4111" w:type="dxa"/>
            <w:tcBorders>
              <w:top w:val="single" w:sz="4" w:space="0" w:color="auto"/>
              <w:left w:val="single" w:sz="4" w:space="0" w:color="auto"/>
              <w:bottom w:val="single" w:sz="4" w:space="0" w:color="auto"/>
              <w:right w:val="single" w:sz="4" w:space="0" w:color="auto"/>
            </w:tcBorders>
            <w:vAlign w:val="center"/>
            <w:hideMark/>
          </w:tcPr>
          <w:p w14:paraId="3EF33E9A" w14:textId="77777777" w:rsidR="00E15FA8" w:rsidRDefault="00E15FA8" w:rsidP="00480A19">
            <w:pPr>
              <w:jc w:val="center"/>
              <w:rPr>
                <w:b/>
              </w:rPr>
            </w:pPr>
            <w:r>
              <w:rPr>
                <w:b/>
              </w:rPr>
              <w:t>из них превышающие рекомендованные уровни</w:t>
            </w:r>
          </w:p>
        </w:tc>
      </w:tr>
      <w:tr w:rsidR="00E15FA8" w14:paraId="06F7BD45" w14:textId="77777777" w:rsidTr="00480A19">
        <w:tc>
          <w:tcPr>
            <w:tcW w:w="900" w:type="dxa"/>
            <w:tcBorders>
              <w:top w:val="single" w:sz="4" w:space="0" w:color="auto"/>
              <w:left w:val="single" w:sz="4" w:space="0" w:color="auto"/>
              <w:bottom w:val="single" w:sz="4" w:space="0" w:color="auto"/>
              <w:right w:val="single" w:sz="4" w:space="0" w:color="auto"/>
            </w:tcBorders>
            <w:vAlign w:val="center"/>
            <w:hideMark/>
          </w:tcPr>
          <w:p w14:paraId="1124AC50" w14:textId="77777777" w:rsidR="00E15FA8" w:rsidRDefault="00E15FA8" w:rsidP="00480A19">
            <w:pPr>
              <w:jc w:val="center"/>
            </w:pPr>
            <w:r>
              <w:t>2014</w:t>
            </w:r>
          </w:p>
        </w:tc>
        <w:tc>
          <w:tcPr>
            <w:tcW w:w="4203" w:type="dxa"/>
            <w:tcBorders>
              <w:top w:val="single" w:sz="4" w:space="0" w:color="auto"/>
              <w:left w:val="single" w:sz="4" w:space="0" w:color="auto"/>
              <w:bottom w:val="single" w:sz="4" w:space="0" w:color="auto"/>
              <w:right w:val="single" w:sz="4" w:space="0" w:color="auto"/>
            </w:tcBorders>
            <w:vAlign w:val="center"/>
            <w:hideMark/>
          </w:tcPr>
          <w:p w14:paraId="46F34112" w14:textId="77777777" w:rsidR="00E15FA8" w:rsidRDefault="00E15FA8" w:rsidP="00480A19">
            <w:pPr>
              <w:jc w:val="center"/>
            </w:pPr>
            <w:r>
              <w:t>255</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D14185E" w14:textId="77777777" w:rsidR="00E15FA8" w:rsidRDefault="00E15FA8" w:rsidP="00480A19">
            <w:pPr>
              <w:jc w:val="center"/>
            </w:pPr>
            <w:r>
              <w:t>4</w:t>
            </w:r>
          </w:p>
        </w:tc>
      </w:tr>
      <w:tr w:rsidR="00E15FA8" w14:paraId="08F67C40" w14:textId="77777777" w:rsidTr="00480A19">
        <w:tc>
          <w:tcPr>
            <w:tcW w:w="900" w:type="dxa"/>
            <w:tcBorders>
              <w:top w:val="single" w:sz="4" w:space="0" w:color="auto"/>
              <w:left w:val="single" w:sz="4" w:space="0" w:color="auto"/>
              <w:bottom w:val="single" w:sz="4" w:space="0" w:color="auto"/>
              <w:right w:val="single" w:sz="4" w:space="0" w:color="auto"/>
            </w:tcBorders>
            <w:vAlign w:val="center"/>
            <w:hideMark/>
          </w:tcPr>
          <w:p w14:paraId="6924C1ED" w14:textId="77777777" w:rsidR="00E15FA8" w:rsidRDefault="00E15FA8" w:rsidP="00480A19">
            <w:pPr>
              <w:jc w:val="center"/>
            </w:pPr>
            <w:r>
              <w:t>2015</w:t>
            </w:r>
          </w:p>
        </w:tc>
        <w:tc>
          <w:tcPr>
            <w:tcW w:w="4203" w:type="dxa"/>
            <w:tcBorders>
              <w:top w:val="single" w:sz="4" w:space="0" w:color="auto"/>
              <w:left w:val="single" w:sz="4" w:space="0" w:color="auto"/>
              <w:bottom w:val="single" w:sz="4" w:space="0" w:color="auto"/>
              <w:right w:val="single" w:sz="4" w:space="0" w:color="auto"/>
            </w:tcBorders>
            <w:vAlign w:val="center"/>
            <w:hideMark/>
          </w:tcPr>
          <w:p w14:paraId="42309456" w14:textId="77777777" w:rsidR="00E15FA8" w:rsidRDefault="00E15FA8" w:rsidP="00480A19">
            <w:pPr>
              <w:jc w:val="center"/>
            </w:pPr>
            <w:r>
              <w:t>253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5CB78F04" w14:textId="77777777" w:rsidR="00E15FA8" w:rsidRDefault="00E15FA8" w:rsidP="00480A19">
            <w:pPr>
              <w:jc w:val="center"/>
            </w:pPr>
            <w:r>
              <w:rPr>
                <w:color w:val="0070C0"/>
              </w:rPr>
              <w:t>-</w:t>
            </w:r>
          </w:p>
        </w:tc>
      </w:tr>
      <w:tr w:rsidR="00E15FA8" w14:paraId="21A23DCA" w14:textId="77777777" w:rsidTr="00480A19">
        <w:tc>
          <w:tcPr>
            <w:tcW w:w="900" w:type="dxa"/>
            <w:tcBorders>
              <w:top w:val="single" w:sz="4" w:space="0" w:color="auto"/>
              <w:left w:val="single" w:sz="4" w:space="0" w:color="auto"/>
              <w:bottom w:val="single" w:sz="4" w:space="0" w:color="auto"/>
              <w:right w:val="single" w:sz="4" w:space="0" w:color="auto"/>
            </w:tcBorders>
            <w:vAlign w:val="center"/>
            <w:hideMark/>
          </w:tcPr>
          <w:p w14:paraId="73095706" w14:textId="77777777" w:rsidR="00E15FA8" w:rsidRDefault="00E15FA8" w:rsidP="00480A19">
            <w:pPr>
              <w:jc w:val="center"/>
            </w:pPr>
            <w:r>
              <w:t>2016</w:t>
            </w:r>
          </w:p>
        </w:tc>
        <w:tc>
          <w:tcPr>
            <w:tcW w:w="4203" w:type="dxa"/>
            <w:tcBorders>
              <w:top w:val="single" w:sz="4" w:space="0" w:color="auto"/>
              <w:left w:val="single" w:sz="4" w:space="0" w:color="auto"/>
              <w:bottom w:val="single" w:sz="4" w:space="0" w:color="auto"/>
              <w:right w:val="single" w:sz="4" w:space="0" w:color="auto"/>
            </w:tcBorders>
            <w:vAlign w:val="center"/>
            <w:hideMark/>
          </w:tcPr>
          <w:p w14:paraId="485C6EBA" w14:textId="77777777" w:rsidR="00E15FA8" w:rsidRDefault="00E15FA8" w:rsidP="00480A19">
            <w:pPr>
              <w:jc w:val="center"/>
            </w:pPr>
            <w:r>
              <w:t>446</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D109EA1" w14:textId="77777777" w:rsidR="00E15FA8" w:rsidRDefault="00E15FA8" w:rsidP="00480A19">
            <w:pPr>
              <w:jc w:val="center"/>
            </w:pPr>
            <w:r>
              <w:t>-</w:t>
            </w:r>
          </w:p>
        </w:tc>
      </w:tr>
    </w:tbl>
    <w:p w14:paraId="682923CE" w14:textId="77777777" w:rsidR="00E15FA8" w:rsidRDefault="00E15FA8" w:rsidP="00E15FA8">
      <w:pPr>
        <w:rPr>
          <w:sz w:val="28"/>
          <w:szCs w:val="28"/>
        </w:rPr>
      </w:pPr>
    </w:p>
    <w:p w14:paraId="0D4F833C" w14:textId="77777777" w:rsidR="00E15FA8" w:rsidRDefault="00E15FA8" w:rsidP="00E15FA8">
      <w:pPr>
        <w:spacing w:line="276" w:lineRule="auto"/>
        <w:ind w:firstLine="709"/>
        <w:jc w:val="both"/>
        <w:rPr>
          <w:sz w:val="28"/>
          <w:szCs w:val="28"/>
        </w:rPr>
      </w:pPr>
      <w:r>
        <w:rPr>
          <w:sz w:val="28"/>
          <w:szCs w:val="28"/>
        </w:rPr>
        <w:t>Превышения контрольных уровней по суммарной альфа–активности в 2014 году обнаружены в одной пробе воды в пос. Каменномостский Майкопского района (0,29 Бк/кг) и в одной пробе в а. Блечепсин Кошехабльского района (0,23 Бк/кг). В 2015-2016 году превышения контрольных уровней по суммарной альфа-активности не обнаружены.</w:t>
      </w:r>
    </w:p>
    <w:p w14:paraId="3E6A4FC4" w14:textId="77777777" w:rsidR="00E15FA8" w:rsidRDefault="00E15FA8" w:rsidP="00E15FA8">
      <w:pPr>
        <w:spacing w:line="276" w:lineRule="auto"/>
        <w:ind w:firstLine="709"/>
        <w:jc w:val="both"/>
        <w:rPr>
          <w:sz w:val="28"/>
          <w:szCs w:val="28"/>
        </w:rPr>
      </w:pPr>
      <w:r>
        <w:rPr>
          <w:sz w:val="28"/>
          <w:szCs w:val="28"/>
        </w:rPr>
        <w:t>Радионуклидный анализ с использованием методик радиохимподготовки показал, что превышений уровней вмешательства по содержанию природных радионуклидов в пробах 2014-2016 годов не обнаружено и ∑(А</w:t>
      </w:r>
      <w:r>
        <w:rPr>
          <w:sz w:val="28"/>
          <w:szCs w:val="28"/>
          <w:vertAlign w:val="subscript"/>
          <w:lang w:val="en-US"/>
        </w:rPr>
        <w:t>i</w:t>
      </w:r>
      <w:r>
        <w:rPr>
          <w:sz w:val="28"/>
          <w:szCs w:val="28"/>
        </w:rPr>
        <w:t>/УВ</w:t>
      </w:r>
      <w:r>
        <w:rPr>
          <w:sz w:val="28"/>
          <w:szCs w:val="28"/>
          <w:vertAlign w:val="subscript"/>
          <w:lang w:val="en-US"/>
        </w:rPr>
        <w:t>i</w:t>
      </w:r>
      <w:r>
        <w:rPr>
          <w:sz w:val="28"/>
          <w:szCs w:val="28"/>
        </w:rPr>
        <w:t xml:space="preserve">) &lt;1. Для всех остальных источников питьевого водоснабжения выполняется условие: α-активность ≤ 0,2 Бк/л и β-активность ≤ 1,0 Бк/л, что гарантирует не превышение уровня дозы 0,1 мЗв/год, установленного СанПиН 2.6.1.2523-09 (Нормы радиационной безопасности-99/2009). </w:t>
      </w:r>
    </w:p>
    <w:p w14:paraId="0F82EA2C" w14:textId="77777777" w:rsidR="00E15FA8" w:rsidRDefault="00E15FA8" w:rsidP="00E15FA8">
      <w:pPr>
        <w:spacing w:line="276" w:lineRule="auto"/>
        <w:ind w:firstLine="709"/>
        <w:jc w:val="both"/>
        <w:rPr>
          <w:sz w:val="28"/>
          <w:szCs w:val="28"/>
        </w:rPr>
      </w:pPr>
      <w:r>
        <w:rPr>
          <w:sz w:val="28"/>
          <w:szCs w:val="28"/>
        </w:rPr>
        <w:t>В таблице 43 приведено число эксплуатируемых источников централизованного водоснабжения в республике и доля источников водоснабжения, исследованных по показателям радиационной безопасности за 5 лет.</w:t>
      </w:r>
    </w:p>
    <w:p w14:paraId="2C5E56E7" w14:textId="77777777" w:rsidR="00980997" w:rsidRDefault="00980997" w:rsidP="00E15FA8">
      <w:pPr>
        <w:ind w:firstLine="567"/>
        <w:jc w:val="right"/>
        <w:rPr>
          <w:sz w:val="28"/>
          <w:szCs w:val="28"/>
        </w:rPr>
      </w:pPr>
    </w:p>
    <w:p w14:paraId="3A38A93F" w14:textId="77777777" w:rsidR="00E15FA8" w:rsidRDefault="00E15FA8" w:rsidP="00E15FA8">
      <w:pPr>
        <w:ind w:firstLine="567"/>
        <w:jc w:val="right"/>
        <w:rPr>
          <w:sz w:val="28"/>
          <w:szCs w:val="28"/>
        </w:rPr>
      </w:pPr>
      <w:r>
        <w:rPr>
          <w:sz w:val="28"/>
          <w:szCs w:val="28"/>
        </w:rPr>
        <w:t>Таблица 4</w:t>
      </w:r>
      <w:r w:rsidR="00980997">
        <w:rPr>
          <w:sz w:val="28"/>
          <w:szCs w:val="28"/>
        </w:rPr>
        <w:t>7</w:t>
      </w:r>
    </w:p>
    <w:p w14:paraId="2AC19ABF" w14:textId="77777777" w:rsidR="00E15FA8" w:rsidRDefault="00E15FA8" w:rsidP="00E15FA8">
      <w:pPr>
        <w:ind w:firstLine="567"/>
        <w:jc w:val="center"/>
        <w:rPr>
          <w:b/>
          <w:sz w:val="26"/>
          <w:szCs w:val="26"/>
        </w:rPr>
      </w:pPr>
      <w:r>
        <w:rPr>
          <w:b/>
          <w:sz w:val="26"/>
          <w:szCs w:val="26"/>
        </w:rPr>
        <w:t>Число эксплуатируемых источников централизованного водоснабжения и доля источников водоснабжения, исследованных по показателям радиационной безопасности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865"/>
        <w:gridCol w:w="865"/>
        <w:gridCol w:w="865"/>
        <w:gridCol w:w="865"/>
        <w:gridCol w:w="85"/>
        <w:gridCol w:w="796"/>
      </w:tblGrid>
      <w:tr w:rsidR="00E15FA8" w14:paraId="1D3224F5" w14:textId="77777777" w:rsidTr="00480A19">
        <w:trPr>
          <w:jc w:val="center"/>
        </w:trPr>
        <w:tc>
          <w:tcPr>
            <w:tcW w:w="4111" w:type="dxa"/>
            <w:tcBorders>
              <w:top w:val="single" w:sz="4" w:space="0" w:color="auto"/>
              <w:left w:val="single" w:sz="4" w:space="0" w:color="auto"/>
              <w:bottom w:val="single" w:sz="4" w:space="0" w:color="auto"/>
              <w:right w:val="single" w:sz="4" w:space="0" w:color="auto"/>
            </w:tcBorders>
            <w:hideMark/>
          </w:tcPr>
          <w:p w14:paraId="605A6874" w14:textId="77777777" w:rsidR="00E15FA8" w:rsidRDefault="00E15FA8" w:rsidP="00480A19">
            <w:pPr>
              <w:spacing w:line="276" w:lineRule="auto"/>
              <w:jc w:val="center"/>
              <w:rPr>
                <w:b/>
              </w:rPr>
            </w:pPr>
            <w:r>
              <w:rPr>
                <w:b/>
              </w:rPr>
              <w:t>Показатель</w:t>
            </w:r>
          </w:p>
        </w:tc>
        <w:tc>
          <w:tcPr>
            <w:tcW w:w="865" w:type="dxa"/>
            <w:tcBorders>
              <w:top w:val="single" w:sz="4" w:space="0" w:color="auto"/>
              <w:left w:val="single" w:sz="4" w:space="0" w:color="auto"/>
              <w:bottom w:val="single" w:sz="4" w:space="0" w:color="auto"/>
              <w:right w:val="single" w:sz="4" w:space="0" w:color="auto"/>
            </w:tcBorders>
            <w:vAlign w:val="center"/>
            <w:hideMark/>
          </w:tcPr>
          <w:p w14:paraId="07660688" w14:textId="77777777" w:rsidR="00E15FA8" w:rsidRDefault="00E15FA8" w:rsidP="00480A19">
            <w:pPr>
              <w:spacing w:line="276" w:lineRule="auto"/>
              <w:jc w:val="center"/>
              <w:rPr>
                <w:b/>
              </w:rPr>
            </w:pPr>
            <w:r>
              <w:rPr>
                <w:b/>
              </w:rPr>
              <w:t>2012г.</w:t>
            </w:r>
          </w:p>
        </w:tc>
        <w:tc>
          <w:tcPr>
            <w:tcW w:w="865" w:type="dxa"/>
            <w:tcBorders>
              <w:top w:val="single" w:sz="4" w:space="0" w:color="auto"/>
              <w:left w:val="single" w:sz="4" w:space="0" w:color="auto"/>
              <w:bottom w:val="single" w:sz="4" w:space="0" w:color="auto"/>
              <w:right w:val="single" w:sz="4" w:space="0" w:color="auto"/>
            </w:tcBorders>
            <w:vAlign w:val="center"/>
            <w:hideMark/>
          </w:tcPr>
          <w:p w14:paraId="70154175" w14:textId="77777777" w:rsidR="00E15FA8" w:rsidRDefault="00E15FA8" w:rsidP="00480A19">
            <w:pPr>
              <w:spacing w:line="276" w:lineRule="auto"/>
              <w:jc w:val="center"/>
              <w:rPr>
                <w:b/>
              </w:rPr>
            </w:pPr>
            <w:r>
              <w:rPr>
                <w:b/>
              </w:rPr>
              <w:t>2013г.</w:t>
            </w:r>
          </w:p>
        </w:tc>
        <w:tc>
          <w:tcPr>
            <w:tcW w:w="865" w:type="dxa"/>
            <w:tcBorders>
              <w:top w:val="single" w:sz="4" w:space="0" w:color="auto"/>
              <w:left w:val="single" w:sz="4" w:space="0" w:color="auto"/>
              <w:bottom w:val="single" w:sz="4" w:space="0" w:color="auto"/>
              <w:right w:val="single" w:sz="4" w:space="0" w:color="auto"/>
            </w:tcBorders>
            <w:vAlign w:val="center"/>
            <w:hideMark/>
          </w:tcPr>
          <w:p w14:paraId="7A7D0C3A" w14:textId="77777777" w:rsidR="00E15FA8" w:rsidRDefault="00E15FA8" w:rsidP="00480A19">
            <w:pPr>
              <w:spacing w:line="276" w:lineRule="auto"/>
              <w:jc w:val="center"/>
              <w:rPr>
                <w:b/>
              </w:rPr>
            </w:pPr>
            <w:r>
              <w:rPr>
                <w:b/>
              </w:rPr>
              <w:t>2014г.</w:t>
            </w:r>
          </w:p>
        </w:tc>
        <w:tc>
          <w:tcPr>
            <w:tcW w:w="865" w:type="dxa"/>
            <w:tcBorders>
              <w:top w:val="single" w:sz="4" w:space="0" w:color="auto"/>
              <w:left w:val="single" w:sz="4" w:space="0" w:color="auto"/>
              <w:bottom w:val="single" w:sz="4" w:space="0" w:color="auto"/>
              <w:right w:val="single" w:sz="4" w:space="0" w:color="auto"/>
            </w:tcBorders>
            <w:vAlign w:val="center"/>
            <w:hideMark/>
          </w:tcPr>
          <w:p w14:paraId="2A4B0E79" w14:textId="77777777" w:rsidR="00E15FA8" w:rsidRDefault="00E15FA8" w:rsidP="00480A19">
            <w:pPr>
              <w:spacing w:line="276" w:lineRule="auto"/>
              <w:jc w:val="center"/>
              <w:rPr>
                <w:b/>
              </w:rPr>
            </w:pPr>
            <w:r>
              <w:rPr>
                <w:b/>
              </w:rPr>
              <w:t>2015г.</w:t>
            </w:r>
          </w:p>
        </w:tc>
        <w:tc>
          <w:tcPr>
            <w:tcW w:w="881" w:type="dxa"/>
            <w:gridSpan w:val="2"/>
            <w:tcBorders>
              <w:top w:val="single" w:sz="4" w:space="0" w:color="auto"/>
              <w:left w:val="single" w:sz="4" w:space="0" w:color="auto"/>
              <w:bottom w:val="single" w:sz="4" w:space="0" w:color="auto"/>
              <w:right w:val="single" w:sz="4" w:space="0" w:color="auto"/>
            </w:tcBorders>
            <w:hideMark/>
          </w:tcPr>
          <w:p w14:paraId="1C77061C" w14:textId="77777777" w:rsidR="00E15FA8" w:rsidRDefault="00E15FA8" w:rsidP="00480A19">
            <w:pPr>
              <w:spacing w:line="276" w:lineRule="auto"/>
              <w:jc w:val="center"/>
              <w:rPr>
                <w:b/>
              </w:rPr>
            </w:pPr>
            <w:r>
              <w:rPr>
                <w:b/>
              </w:rPr>
              <w:t>2016г.</w:t>
            </w:r>
          </w:p>
        </w:tc>
      </w:tr>
      <w:tr w:rsidR="00E15FA8" w14:paraId="7B2FACAE" w14:textId="77777777" w:rsidTr="00480A19">
        <w:trPr>
          <w:jc w:val="center"/>
        </w:trPr>
        <w:tc>
          <w:tcPr>
            <w:tcW w:w="7656" w:type="dxa"/>
            <w:gridSpan w:val="6"/>
            <w:tcBorders>
              <w:top w:val="single" w:sz="4" w:space="0" w:color="auto"/>
              <w:left w:val="single" w:sz="4" w:space="0" w:color="auto"/>
              <w:bottom w:val="single" w:sz="4" w:space="0" w:color="auto"/>
              <w:right w:val="nil"/>
            </w:tcBorders>
            <w:hideMark/>
          </w:tcPr>
          <w:p w14:paraId="27C09B1B" w14:textId="77777777" w:rsidR="00E15FA8" w:rsidRDefault="00E15FA8" w:rsidP="00480A19">
            <w:pPr>
              <w:spacing w:line="276" w:lineRule="auto"/>
              <w:jc w:val="center"/>
              <w:rPr>
                <w:b/>
              </w:rPr>
            </w:pPr>
            <w:r>
              <w:rPr>
                <w:b/>
              </w:rPr>
              <w:t>Источники централизованного водоснабжения</w:t>
            </w:r>
          </w:p>
        </w:tc>
        <w:tc>
          <w:tcPr>
            <w:tcW w:w="796" w:type="dxa"/>
            <w:tcBorders>
              <w:top w:val="single" w:sz="4" w:space="0" w:color="auto"/>
              <w:left w:val="nil"/>
              <w:bottom w:val="single" w:sz="4" w:space="0" w:color="auto"/>
              <w:right w:val="single" w:sz="4" w:space="0" w:color="auto"/>
            </w:tcBorders>
          </w:tcPr>
          <w:p w14:paraId="230B14F4" w14:textId="77777777" w:rsidR="00E15FA8" w:rsidRDefault="00E15FA8" w:rsidP="00480A19">
            <w:pPr>
              <w:spacing w:line="276" w:lineRule="auto"/>
              <w:jc w:val="center"/>
              <w:rPr>
                <w:b/>
              </w:rPr>
            </w:pPr>
          </w:p>
        </w:tc>
      </w:tr>
      <w:tr w:rsidR="00E15FA8" w14:paraId="5EF60487" w14:textId="77777777" w:rsidTr="00480A19">
        <w:trPr>
          <w:jc w:val="center"/>
        </w:trPr>
        <w:tc>
          <w:tcPr>
            <w:tcW w:w="4111" w:type="dxa"/>
            <w:tcBorders>
              <w:top w:val="single" w:sz="4" w:space="0" w:color="auto"/>
              <w:left w:val="single" w:sz="4" w:space="0" w:color="auto"/>
              <w:bottom w:val="single" w:sz="4" w:space="0" w:color="auto"/>
              <w:right w:val="single" w:sz="4" w:space="0" w:color="auto"/>
            </w:tcBorders>
            <w:hideMark/>
          </w:tcPr>
          <w:p w14:paraId="6F007975" w14:textId="77777777" w:rsidR="00E15FA8" w:rsidRDefault="00E15FA8" w:rsidP="00480A19">
            <w:pPr>
              <w:spacing w:line="276" w:lineRule="auto"/>
            </w:pPr>
            <w:r>
              <w:t>Число источников централизованного водоснабжения</w:t>
            </w:r>
          </w:p>
        </w:tc>
        <w:tc>
          <w:tcPr>
            <w:tcW w:w="865" w:type="dxa"/>
            <w:tcBorders>
              <w:top w:val="single" w:sz="4" w:space="0" w:color="auto"/>
              <w:left w:val="single" w:sz="4" w:space="0" w:color="auto"/>
              <w:bottom w:val="single" w:sz="4" w:space="0" w:color="auto"/>
              <w:right w:val="single" w:sz="4" w:space="0" w:color="auto"/>
            </w:tcBorders>
            <w:vAlign w:val="center"/>
            <w:hideMark/>
          </w:tcPr>
          <w:p w14:paraId="00406D3A" w14:textId="77777777" w:rsidR="00E15FA8" w:rsidRDefault="00E15FA8" w:rsidP="00480A19">
            <w:pPr>
              <w:spacing w:line="276" w:lineRule="auto"/>
              <w:jc w:val="center"/>
            </w:pPr>
            <w:r>
              <w:t>374</w:t>
            </w:r>
          </w:p>
        </w:tc>
        <w:tc>
          <w:tcPr>
            <w:tcW w:w="865" w:type="dxa"/>
            <w:tcBorders>
              <w:top w:val="single" w:sz="4" w:space="0" w:color="auto"/>
              <w:left w:val="single" w:sz="4" w:space="0" w:color="auto"/>
              <w:bottom w:val="single" w:sz="4" w:space="0" w:color="auto"/>
              <w:right w:val="single" w:sz="4" w:space="0" w:color="auto"/>
            </w:tcBorders>
            <w:vAlign w:val="center"/>
            <w:hideMark/>
          </w:tcPr>
          <w:p w14:paraId="42AAF6F4" w14:textId="77777777" w:rsidR="00E15FA8" w:rsidRDefault="00E15FA8" w:rsidP="00480A19">
            <w:pPr>
              <w:spacing w:line="276" w:lineRule="auto"/>
              <w:jc w:val="center"/>
            </w:pPr>
            <w:r>
              <w:t>374</w:t>
            </w:r>
          </w:p>
        </w:tc>
        <w:tc>
          <w:tcPr>
            <w:tcW w:w="865" w:type="dxa"/>
            <w:tcBorders>
              <w:top w:val="single" w:sz="4" w:space="0" w:color="auto"/>
              <w:left w:val="single" w:sz="4" w:space="0" w:color="auto"/>
              <w:bottom w:val="single" w:sz="4" w:space="0" w:color="auto"/>
              <w:right w:val="single" w:sz="4" w:space="0" w:color="auto"/>
            </w:tcBorders>
            <w:vAlign w:val="center"/>
            <w:hideMark/>
          </w:tcPr>
          <w:p w14:paraId="33D0C0EA" w14:textId="77777777" w:rsidR="00E15FA8" w:rsidRDefault="00E15FA8" w:rsidP="00480A19">
            <w:pPr>
              <w:spacing w:line="276" w:lineRule="auto"/>
              <w:jc w:val="center"/>
            </w:pPr>
            <w:r>
              <w:t>357</w:t>
            </w:r>
          </w:p>
        </w:tc>
        <w:tc>
          <w:tcPr>
            <w:tcW w:w="865" w:type="dxa"/>
            <w:tcBorders>
              <w:top w:val="single" w:sz="4" w:space="0" w:color="auto"/>
              <w:left w:val="single" w:sz="4" w:space="0" w:color="auto"/>
              <w:bottom w:val="single" w:sz="4" w:space="0" w:color="auto"/>
              <w:right w:val="single" w:sz="4" w:space="0" w:color="auto"/>
            </w:tcBorders>
            <w:vAlign w:val="center"/>
            <w:hideMark/>
          </w:tcPr>
          <w:p w14:paraId="6A85A3CD" w14:textId="77777777" w:rsidR="00E15FA8" w:rsidRDefault="00E15FA8" w:rsidP="00480A19">
            <w:pPr>
              <w:spacing w:line="276" w:lineRule="auto"/>
              <w:jc w:val="center"/>
            </w:pPr>
            <w:r>
              <w:t>355</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14:paraId="23E9E4AA" w14:textId="77777777" w:rsidR="00E15FA8" w:rsidRDefault="00E15FA8" w:rsidP="00480A19">
            <w:pPr>
              <w:spacing w:line="276" w:lineRule="auto"/>
              <w:jc w:val="center"/>
            </w:pPr>
            <w:r>
              <w:t>355</w:t>
            </w:r>
          </w:p>
        </w:tc>
      </w:tr>
      <w:tr w:rsidR="00E15FA8" w14:paraId="2F318405" w14:textId="77777777" w:rsidTr="00480A19">
        <w:trPr>
          <w:jc w:val="center"/>
        </w:trPr>
        <w:tc>
          <w:tcPr>
            <w:tcW w:w="4111" w:type="dxa"/>
            <w:tcBorders>
              <w:top w:val="single" w:sz="4" w:space="0" w:color="auto"/>
              <w:left w:val="single" w:sz="4" w:space="0" w:color="auto"/>
              <w:bottom w:val="single" w:sz="4" w:space="0" w:color="auto"/>
              <w:right w:val="single" w:sz="4" w:space="0" w:color="auto"/>
            </w:tcBorders>
            <w:hideMark/>
          </w:tcPr>
          <w:p w14:paraId="1F18A6C8" w14:textId="77777777" w:rsidR="00E15FA8" w:rsidRDefault="00E15FA8" w:rsidP="00480A19">
            <w:pPr>
              <w:spacing w:line="276" w:lineRule="auto"/>
            </w:pPr>
            <w:r>
              <w:t>Доля источников централизованного водоснабжения, исследованных по показателям суммарной альфа-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hideMark/>
          </w:tcPr>
          <w:p w14:paraId="0FC3042D" w14:textId="77777777" w:rsidR="00E15FA8" w:rsidRDefault="00E15FA8" w:rsidP="00480A19">
            <w:pPr>
              <w:spacing w:line="276" w:lineRule="auto"/>
              <w:jc w:val="center"/>
            </w:pPr>
            <w:r>
              <w:t>33,42</w:t>
            </w:r>
          </w:p>
        </w:tc>
        <w:tc>
          <w:tcPr>
            <w:tcW w:w="865" w:type="dxa"/>
            <w:tcBorders>
              <w:top w:val="single" w:sz="4" w:space="0" w:color="auto"/>
              <w:left w:val="single" w:sz="4" w:space="0" w:color="auto"/>
              <w:bottom w:val="single" w:sz="4" w:space="0" w:color="auto"/>
              <w:right w:val="single" w:sz="4" w:space="0" w:color="auto"/>
            </w:tcBorders>
            <w:vAlign w:val="center"/>
            <w:hideMark/>
          </w:tcPr>
          <w:p w14:paraId="4783EAB2" w14:textId="77777777" w:rsidR="00E15FA8" w:rsidRDefault="00E15FA8" w:rsidP="00480A19">
            <w:pPr>
              <w:spacing w:line="276" w:lineRule="auto"/>
              <w:jc w:val="center"/>
            </w:pPr>
            <w:r>
              <w:t>35,29</w:t>
            </w:r>
          </w:p>
        </w:tc>
        <w:tc>
          <w:tcPr>
            <w:tcW w:w="865" w:type="dxa"/>
            <w:tcBorders>
              <w:top w:val="single" w:sz="4" w:space="0" w:color="auto"/>
              <w:left w:val="single" w:sz="4" w:space="0" w:color="auto"/>
              <w:bottom w:val="single" w:sz="4" w:space="0" w:color="auto"/>
              <w:right w:val="single" w:sz="4" w:space="0" w:color="auto"/>
            </w:tcBorders>
            <w:vAlign w:val="center"/>
            <w:hideMark/>
          </w:tcPr>
          <w:p w14:paraId="2ACF78EB" w14:textId="77777777" w:rsidR="00E15FA8" w:rsidRDefault="00E15FA8" w:rsidP="00480A19">
            <w:pPr>
              <w:spacing w:line="276" w:lineRule="auto"/>
              <w:jc w:val="center"/>
            </w:pPr>
            <w:r>
              <w:t>70,59</w:t>
            </w:r>
          </w:p>
        </w:tc>
        <w:tc>
          <w:tcPr>
            <w:tcW w:w="865" w:type="dxa"/>
            <w:tcBorders>
              <w:top w:val="single" w:sz="4" w:space="0" w:color="auto"/>
              <w:left w:val="single" w:sz="4" w:space="0" w:color="auto"/>
              <w:bottom w:val="single" w:sz="4" w:space="0" w:color="auto"/>
              <w:right w:val="single" w:sz="4" w:space="0" w:color="auto"/>
            </w:tcBorders>
            <w:vAlign w:val="center"/>
            <w:hideMark/>
          </w:tcPr>
          <w:p w14:paraId="745EA96F" w14:textId="77777777" w:rsidR="00E15FA8" w:rsidRDefault="00E15FA8" w:rsidP="00480A19">
            <w:pPr>
              <w:spacing w:line="276" w:lineRule="auto"/>
              <w:jc w:val="center"/>
            </w:pPr>
            <w:r>
              <w:t>71,3</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14:paraId="6E96EDE6" w14:textId="77777777" w:rsidR="00E15FA8" w:rsidRDefault="00E15FA8" w:rsidP="00480A19">
            <w:pPr>
              <w:spacing w:line="276" w:lineRule="auto"/>
              <w:jc w:val="center"/>
            </w:pPr>
            <w:r>
              <w:t>71,1</w:t>
            </w:r>
          </w:p>
        </w:tc>
      </w:tr>
      <w:tr w:rsidR="00E15FA8" w14:paraId="1A58D68D" w14:textId="77777777" w:rsidTr="00480A19">
        <w:trPr>
          <w:jc w:val="center"/>
        </w:trPr>
        <w:tc>
          <w:tcPr>
            <w:tcW w:w="4111" w:type="dxa"/>
            <w:tcBorders>
              <w:top w:val="single" w:sz="4" w:space="0" w:color="auto"/>
              <w:left w:val="single" w:sz="4" w:space="0" w:color="auto"/>
              <w:bottom w:val="single" w:sz="4" w:space="0" w:color="auto"/>
              <w:right w:val="single" w:sz="4" w:space="0" w:color="auto"/>
            </w:tcBorders>
            <w:hideMark/>
          </w:tcPr>
          <w:p w14:paraId="19A28A36" w14:textId="77777777" w:rsidR="00E15FA8" w:rsidRDefault="00E15FA8" w:rsidP="00480A19">
            <w:pPr>
              <w:spacing w:line="276" w:lineRule="auto"/>
            </w:pPr>
            <w:r>
              <w:t>Доля проб воды источников централизованного водоснабжения, превышающих контрольные уровни по суммарной альфа-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hideMark/>
          </w:tcPr>
          <w:p w14:paraId="0B9CFDA8"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20BBC6D0"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5EC6D68D"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0D21D9E2" w14:textId="77777777" w:rsidR="00E15FA8" w:rsidRDefault="00E15FA8" w:rsidP="00480A19">
            <w:pPr>
              <w:spacing w:line="276" w:lineRule="auto"/>
              <w:jc w:val="center"/>
            </w:pPr>
            <w:r>
              <w:t>-</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14:paraId="66B073D6" w14:textId="77777777" w:rsidR="00E15FA8" w:rsidRDefault="00E15FA8" w:rsidP="00480A19">
            <w:pPr>
              <w:spacing w:line="276" w:lineRule="auto"/>
              <w:jc w:val="center"/>
            </w:pPr>
            <w:r>
              <w:t>-</w:t>
            </w:r>
          </w:p>
        </w:tc>
      </w:tr>
      <w:tr w:rsidR="00E15FA8" w14:paraId="48EED5EE" w14:textId="77777777" w:rsidTr="00480A19">
        <w:trPr>
          <w:jc w:val="center"/>
        </w:trPr>
        <w:tc>
          <w:tcPr>
            <w:tcW w:w="4111" w:type="dxa"/>
            <w:tcBorders>
              <w:top w:val="single" w:sz="4" w:space="0" w:color="auto"/>
              <w:left w:val="single" w:sz="4" w:space="0" w:color="auto"/>
              <w:bottom w:val="single" w:sz="4" w:space="0" w:color="auto"/>
              <w:right w:val="single" w:sz="4" w:space="0" w:color="auto"/>
            </w:tcBorders>
            <w:hideMark/>
          </w:tcPr>
          <w:p w14:paraId="5D2B91B9" w14:textId="77777777" w:rsidR="00E15FA8" w:rsidRDefault="00E15FA8" w:rsidP="00480A19">
            <w:pPr>
              <w:spacing w:line="276" w:lineRule="auto"/>
            </w:pPr>
            <w:r>
              <w:t>Доля источников централизованного водоснабжения, исследованных на содержание природных радионуклидов, %</w:t>
            </w:r>
          </w:p>
        </w:tc>
        <w:tc>
          <w:tcPr>
            <w:tcW w:w="865" w:type="dxa"/>
            <w:tcBorders>
              <w:top w:val="single" w:sz="4" w:space="0" w:color="auto"/>
              <w:left w:val="single" w:sz="4" w:space="0" w:color="auto"/>
              <w:bottom w:val="single" w:sz="4" w:space="0" w:color="auto"/>
              <w:right w:val="single" w:sz="4" w:space="0" w:color="auto"/>
            </w:tcBorders>
            <w:vAlign w:val="center"/>
            <w:hideMark/>
          </w:tcPr>
          <w:p w14:paraId="6B825061" w14:textId="77777777" w:rsidR="00E15FA8" w:rsidRDefault="00E15FA8" w:rsidP="00480A19">
            <w:pPr>
              <w:spacing w:line="276" w:lineRule="auto"/>
              <w:jc w:val="center"/>
            </w:pPr>
            <w:r>
              <w:t>7,49</w:t>
            </w:r>
          </w:p>
        </w:tc>
        <w:tc>
          <w:tcPr>
            <w:tcW w:w="865" w:type="dxa"/>
            <w:tcBorders>
              <w:top w:val="single" w:sz="4" w:space="0" w:color="auto"/>
              <w:left w:val="single" w:sz="4" w:space="0" w:color="auto"/>
              <w:bottom w:val="single" w:sz="4" w:space="0" w:color="auto"/>
              <w:right w:val="single" w:sz="4" w:space="0" w:color="auto"/>
            </w:tcBorders>
            <w:vAlign w:val="center"/>
            <w:hideMark/>
          </w:tcPr>
          <w:p w14:paraId="015281D8" w14:textId="77777777" w:rsidR="00E15FA8" w:rsidRDefault="00E15FA8" w:rsidP="00480A19">
            <w:pPr>
              <w:spacing w:line="276" w:lineRule="auto"/>
              <w:jc w:val="center"/>
            </w:pPr>
            <w:r>
              <w:t>16,67</w:t>
            </w:r>
          </w:p>
        </w:tc>
        <w:tc>
          <w:tcPr>
            <w:tcW w:w="865" w:type="dxa"/>
            <w:tcBorders>
              <w:top w:val="single" w:sz="4" w:space="0" w:color="auto"/>
              <w:left w:val="single" w:sz="4" w:space="0" w:color="auto"/>
              <w:bottom w:val="single" w:sz="4" w:space="0" w:color="auto"/>
              <w:right w:val="single" w:sz="4" w:space="0" w:color="auto"/>
            </w:tcBorders>
            <w:vAlign w:val="center"/>
            <w:hideMark/>
          </w:tcPr>
          <w:p w14:paraId="554BDE76" w14:textId="77777777" w:rsidR="00E15FA8" w:rsidRDefault="00E15FA8" w:rsidP="00480A19">
            <w:pPr>
              <w:spacing w:line="276" w:lineRule="auto"/>
              <w:jc w:val="center"/>
            </w:pPr>
            <w:r>
              <w:t>5,88</w:t>
            </w:r>
          </w:p>
        </w:tc>
        <w:tc>
          <w:tcPr>
            <w:tcW w:w="865" w:type="dxa"/>
            <w:tcBorders>
              <w:top w:val="single" w:sz="4" w:space="0" w:color="auto"/>
              <w:left w:val="single" w:sz="4" w:space="0" w:color="auto"/>
              <w:bottom w:val="single" w:sz="4" w:space="0" w:color="auto"/>
              <w:right w:val="single" w:sz="4" w:space="0" w:color="auto"/>
            </w:tcBorders>
            <w:vAlign w:val="center"/>
            <w:hideMark/>
          </w:tcPr>
          <w:p w14:paraId="5AA2280A" w14:textId="77777777" w:rsidR="00E15FA8" w:rsidRDefault="00E15FA8" w:rsidP="00480A19">
            <w:pPr>
              <w:spacing w:line="276" w:lineRule="auto"/>
              <w:jc w:val="center"/>
            </w:pPr>
            <w:r>
              <w:t>27,0</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14:paraId="19E6DE67" w14:textId="77777777" w:rsidR="00E15FA8" w:rsidRDefault="00E15FA8" w:rsidP="00480A19">
            <w:pPr>
              <w:spacing w:line="276" w:lineRule="auto"/>
              <w:jc w:val="center"/>
            </w:pPr>
            <w:r>
              <w:t>27,2</w:t>
            </w:r>
          </w:p>
        </w:tc>
      </w:tr>
      <w:tr w:rsidR="00E15FA8" w14:paraId="29ACDBD0" w14:textId="77777777" w:rsidTr="00480A19">
        <w:trPr>
          <w:jc w:val="center"/>
        </w:trPr>
        <w:tc>
          <w:tcPr>
            <w:tcW w:w="4111" w:type="dxa"/>
            <w:tcBorders>
              <w:top w:val="single" w:sz="4" w:space="0" w:color="auto"/>
              <w:left w:val="single" w:sz="4" w:space="0" w:color="auto"/>
              <w:bottom w:val="single" w:sz="4" w:space="0" w:color="auto"/>
              <w:right w:val="single" w:sz="4" w:space="0" w:color="auto"/>
            </w:tcBorders>
            <w:hideMark/>
          </w:tcPr>
          <w:p w14:paraId="0D91F45D" w14:textId="77777777" w:rsidR="00E15FA8" w:rsidRDefault="00E15FA8" w:rsidP="00480A19">
            <w:pPr>
              <w:spacing w:line="276" w:lineRule="auto"/>
            </w:pPr>
            <w:r>
              <w:t>Доля источников централизованного водоснабжения, исследованных на содержание техногенных радионуклидов, %</w:t>
            </w:r>
          </w:p>
        </w:tc>
        <w:tc>
          <w:tcPr>
            <w:tcW w:w="865" w:type="dxa"/>
            <w:tcBorders>
              <w:top w:val="single" w:sz="4" w:space="0" w:color="auto"/>
              <w:left w:val="single" w:sz="4" w:space="0" w:color="auto"/>
              <w:bottom w:val="single" w:sz="4" w:space="0" w:color="auto"/>
              <w:right w:val="single" w:sz="4" w:space="0" w:color="auto"/>
            </w:tcBorders>
            <w:vAlign w:val="center"/>
            <w:hideMark/>
          </w:tcPr>
          <w:p w14:paraId="335852A7" w14:textId="77777777" w:rsidR="00E15FA8" w:rsidRDefault="00E15FA8" w:rsidP="00480A19">
            <w:pPr>
              <w:spacing w:line="276" w:lineRule="auto"/>
              <w:jc w:val="center"/>
            </w:pPr>
            <w:r>
              <w:t>5,35</w:t>
            </w:r>
          </w:p>
        </w:tc>
        <w:tc>
          <w:tcPr>
            <w:tcW w:w="865" w:type="dxa"/>
            <w:tcBorders>
              <w:top w:val="single" w:sz="4" w:space="0" w:color="auto"/>
              <w:left w:val="single" w:sz="4" w:space="0" w:color="auto"/>
              <w:bottom w:val="single" w:sz="4" w:space="0" w:color="auto"/>
              <w:right w:val="single" w:sz="4" w:space="0" w:color="auto"/>
            </w:tcBorders>
            <w:vAlign w:val="center"/>
            <w:hideMark/>
          </w:tcPr>
          <w:p w14:paraId="5E67935A" w14:textId="77777777" w:rsidR="00E15FA8" w:rsidRDefault="00E15FA8" w:rsidP="00480A19">
            <w:pPr>
              <w:spacing w:line="276" w:lineRule="auto"/>
              <w:jc w:val="center"/>
            </w:pPr>
            <w:r>
              <w:t>6,82</w:t>
            </w:r>
          </w:p>
        </w:tc>
        <w:tc>
          <w:tcPr>
            <w:tcW w:w="865" w:type="dxa"/>
            <w:tcBorders>
              <w:top w:val="single" w:sz="4" w:space="0" w:color="auto"/>
              <w:left w:val="single" w:sz="4" w:space="0" w:color="auto"/>
              <w:bottom w:val="single" w:sz="4" w:space="0" w:color="auto"/>
              <w:right w:val="single" w:sz="4" w:space="0" w:color="auto"/>
            </w:tcBorders>
            <w:vAlign w:val="center"/>
            <w:hideMark/>
          </w:tcPr>
          <w:p w14:paraId="468CD6DC" w14:textId="77777777" w:rsidR="00E15FA8" w:rsidRDefault="00E15FA8" w:rsidP="00480A19">
            <w:pPr>
              <w:spacing w:line="276" w:lineRule="auto"/>
              <w:jc w:val="center"/>
            </w:pPr>
            <w:r>
              <w:t>3,08</w:t>
            </w:r>
          </w:p>
        </w:tc>
        <w:tc>
          <w:tcPr>
            <w:tcW w:w="865" w:type="dxa"/>
            <w:tcBorders>
              <w:top w:val="single" w:sz="4" w:space="0" w:color="auto"/>
              <w:left w:val="single" w:sz="4" w:space="0" w:color="auto"/>
              <w:bottom w:val="single" w:sz="4" w:space="0" w:color="auto"/>
              <w:right w:val="single" w:sz="4" w:space="0" w:color="auto"/>
            </w:tcBorders>
            <w:vAlign w:val="center"/>
            <w:hideMark/>
          </w:tcPr>
          <w:p w14:paraId="241B96BB" w14:textId="77777777" w:rsidR="00E15FA8" w:rsidRDefault="00E15FA8" w:rsidP="00480A19">
            <w:pPr>
              <w:spacing w:line="276" w:lineRule="auto"/>
              <w:jc w:val="center"/>
            </w:pPr>
            <w:r>
              <w:t>2,8</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14:paraId="5172517C" w14:textId="77777777" w:rsidR="00E15FA8" w:rsidRDefault="00E15FA8" w:rsidP="00480A19">
            <w:pPr>
              <w:spacing w:line="276" w:lineRule="auto"/>
              <w:jc w:val="center"/>
            </w:pPr>
            <w:r>
              <w:t>2,9</w:t>
            </w:r>
          </w:p>
        </w:tc>
      </w:tr>
      <w:tr w:rsidR="00E15FA8" w14:paraId="1E69971B" w14:textId="77777777" w:rsidTr="00480A19">
        <w:trPr>
          <w:jc w:val="center"/>
        </w:trPr>
        <w:tc>
          <w:tcPr>
            <w:tcW w:w="4111" w:type="dxa"/>
            <w:tcBorders>
              <w:top w:val="single" w:sz="4" w:space="0" w:color="auto"/>
              <w:left w:val="single" w:sz="4" w:space="0" w:color="auto"/>
              <w:bottom w:val="single" w:sz="4" w:space="0" w:color="auto"/>
              <w:right w:val="single" w:sz="4" w:space="0" w:color="auto"/>
            </w:tcBorders>
            <w:hideMark/>
          </w:tcPr>
          <w:p w14:paraId="67798544" w14:textId="77777777" w:rsidR="00E15FA8" w:rsidRDefault="00E15FA8" w:rsidP="00480A19">
            <w:pPr>
              <w:spacing w:line="276" w:lineRule="auto"/>
            </w:pPr>
            <w:r>
              <w:t>Доля проб воды источников централизованного водоснабжения, превышающих уровни вмешательства для радионуклидов, %</w:t>
            </w:r>
          </w:p>
        </w:tc>
        <w:tc>
          <w:tcPr>
            <w:tcW w:w="865" w:type="dxa"/>
            <w:tcBorders>
              <w:top w:val="single" w:sz="4" w:space="0" w:color="auto"/>
              <w:left w:val="single" w:sz="4" w:space="0" w:color="auto"/>
              <w:bottom w:val="single" w:sz="4" w:space="0" w:color="auto"/>
              <w:right w:val="single" w:sz="4" w:space="0" w:color="auto"/>
            </w:tcBorders>
            <w:vAlign w:val="center"/>
            <w:hideMark/>
          </w:tcPr>
          <w:p w14:paraId="3BFA5F37"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0F238ED6"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622B50A7"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32C1F740" w14:textId="77777777" w:rsidR="00E15FA8" w:rsidRDefault="00E15FA8" w:rsidP="00480A19">
            <w:pPr>
              <w:spacing w:line="276" w:lineRule="auto"/>
              <w:jc w:val="center"/>
            </w:pPr>
            <w:r>
              <w:t>-</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14:paraId="56373142" w14:textId="77777777" w:rsidR="00E15FA8" w:rsidRDefault="00E15FA8" w:rsidP="00480A19">
            <w:pPr>
              <w:spacing w:line="276" w:lineRule="auto"/>
              <w:jc w:val="center"/>
            </w:pPr>
            <w:r>
              <w:t>-</w:t>
            </w:r>
          </w:p>
        </w:tc>
      </w:tr>
      <w:tr w:rsidR="00E15FA8" w14:paraId="61F9D6F0" w14:textId="77777777" w:rsidTr="00480A19">
        <w:trPr>
          <w:jc w:val="center"/>
        </w:trPr>
        <w:tc>
          <w:tcPr>
            <w:tcW w:w="4111" w:type="dxa"/>
            <w:tcBorders>
              <w:top w:val="single" w:sz="4" w:space="0" w:color="auto"/>
              <w:left w:val="single" w:sz="4" w:space="0" w:color="auto"/>
              <w:bottom w:val="single" w:sz="4" w:space="0" w:color="auto"/>
              <w:right w:val="single" w:sz="4" w:space="0" w:color="auto"/>
            </w:tcBorders>
            <w:hideMark/>
          </w:tcPr>
          <w:p w14:paraId="53D6B063" w14:textId="77777777" w:rsidR="00E15FA8" w:rsidRDefault="00E15FA8" w:rsidP="00480A19">
            <w:pPr>
              <w:spacing w:line="276" w:lineRule="auto"/>
            </w:pPr>
            <w:r>
              <w:t>Перечень радионуклидов, по которым имеется превышение УВ</w:t>
            </w:r>
          </w:p>
        </w:tc>
        <w:tc>
          <w:tcPr>
            <w:tcW w:w="865" w:type="dxa"/>
            <w:tcBorders>
              <w:top w:val="single" w:sz="4" w:space="0" w:color="auto"/>
              <w:left w:val="single" w:sz="4" w:space="0" w:color="auto"/>
              <w:bottom w:val="single" w:sz="4" w:space="0" w:color="auto"/>
              <w:right w:val="single" w:sz="4" w:space="0" w:color="auto"/>
            </w:tcBorders>
            <w:vAlign w:val="center"/>
            <w:hideMark/>
          </w:tcPr>
          <w:p w14:paraId="6E39AE0A"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35D69AF0"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0502B2D9"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5393D126" w14:textId="77777777" w:rsidR="00E15FA8" w:rsidRDefault="00E15FA8" w:rsidP="00480A19">
            <w:pPr>
              <w:spacing w:line="276" w:lineRule="auto"/>
              <w:jc w:val="center"/>
            </w:pPr>
            <w:r>
              <w:t>-</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14:paraId="68CB7FFC" w14:textId="77777777" w:rsidR="00E15FA8" w:rsidRDefault="00E15FA8" w:rsidP="00480A19">
            <w:pPr>
              <w:spacing w:line="276" w:lineRule="auto"/>
              <w:jc w:val="center"/>
            </w:pPr>
            <w:r>
              <w:t>-</w:t>
            </w:r>
          </w:p>
        </w:tc>
      </w:tr>
      <w:tr w:rsidR="00E15FA8" w14:paraId="43B9D462" w14:textId="77777777" w:rsidTr="00480A19">
        <w:trPr>
          <w:jc w:val="center"/>
        </w:trPr>
        <w:tc>
          <w:tcPr>
            <w:tcW w:w="4111" w:type="dxa"/>
            <w:tcBorders>
              <w:top w:val="single" w:sz="4" w:space="0" w:color="auto"/>
              <w:left w:val="single" w:sz="4" w:space="0" w:color="auto"/>
              <w:bottom w:val="single" w:sz="4" w:space="0" w:color="auto"/>
              <w:right w:val="single" w:sz="4" w:space="0" w:color="auto"/>
            </w:tcBorders>
            <w:hideMark/>
          </w:tcPr>
          <w:p w14:paraId="48B7A0B6" w14:textId="77777777" w:rsidR="00E15FA8" w:rsidRDefault="00E15FA8" w:rsidP="00480A19">
            <w:pPr>
              <w:spacing w:line="276" w:lineRule="auto"/>
            </w:pPr>
            <w:r>
              <w:t>Доля проб воды с содержанием природных радионуклидов, для которых выполняется условие ∑(А</w:t>
            </w:r>
            <w:r>
              <w:rPr>
                <w:vertAlign w:val="subscript"/>
                <w:lang w:val="en-US"/>
              </w:rPr>
              <w:t>i</w:t>
            </w:r>
            <w:r>
              <w:t>/УВ</w:t>
            </w:r>
            <w:r>
              <w:rPr>
                <w:vertAlign w:val="subscript"/>
                <w:lang w:val="en-US"/>
              </w:rPr>
              <w:t>i</w:t>
            </w:r>
            <w:r>
              <w:t>)&gt;10 и (или) техногенных радионуклидов выше УВ, %</w:t>
            </w:r>
          </w:p>
        </w:tc>
        <w:tc>
          <w:tcPr>
            <w:tcW w:w="865" w:type="dxa"/>
            <w:tcBorders>
              <w:top w:val="single" w:sz="4" w:space="0" w:color="auto"/>
              <w:left w:val="single" w:sz="4" w:space="0" w:color="auto"/>
              <w:bottom w:val="single" w:sz="4" w:space="0" w:color="auto"/>
              <w:right w:val="single" w:sz="4" w:space="0" w:color="auto"/>
            </w:tcBorders>
            <w:vAlign w:val="center"/>
            <w:hideMark/>
          </w:tcPr>
          <w:p w14:paraId="479D32B2"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74AEA290"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6A9F6E96"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01626F80" w14:textId="77777777" w:rsidR="00E15FA8" w:rsidRDefault="00E15FA8" w:rsidP="00480A19">
            <w:pPr>
              <w:spacing w:line="276" w:lineRule="auto"/>
              <w:jc w:val="center"/>
            </w:pPr>
            <w:r>
              <w:t>-</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14:paraId="385C3068" w14:textId="77777777" w:rsidR="00E15FA8" w:rsidRDefault="00E15FA8" w:rsidP="00480A19">
            <w:pPr>
              <w:spacing w:line="276" w:lineRule="auto"/>
              <w:jc w:val="center"/>
            </w:pPr>
            <w:r>
              <w:t>-</w:t>
            </w:r>
          </w:p>
        </w:tc>
      </w:tr>
      <w:tr w:rsidR="00E15FA8" w14:paraId="13F44455" w14:textId="77777777" w:rsidTr="00480A19">
        <w:trPr>
          <w:jc w:val="center"/>
        </w:trPr>
        <w:tc>
          <w:tcPr>
            <w:tcW w:w="8452" w:type="dxa"/>
            <w:gridSpan w:val="7"/>
            <w:tcBorders>
              <w:top w:val="single" w:sz="4" w:space="0" w:color="auto"/>
              <w:left w:val="single" w:sz="4" w:space="0" w:color="auto"/>
              <w:bottom w:val="single" w:sz="4" w:space="0" w:color="auto"/>
              <w:right w:val="single" w:sz="4" w:space="0" w:color="auto"/>
            </w:tcBorders>
            <w:hideMark/>
          </w:tcPr>
          <w:p w14:paraId="4B15874C" w14:textId="77777777" w:rsidR="00E15FA8" w:rsidRDefault="00E15FA8" w:rsidP="00480A19">
            <w:pPr>
              <w:spacing w:line="276" w:lineRule="auto"/>
              <w:jc w:val="center"/>
              <w:rPr>
                <w:b/>
              </w:rPr>
            </w:pPr>
            <w:r>
              <w:rPr>
                <w:b/>
              </w:rPr>
              <w:t>Источники нецентрализованного водоснабжения</w:t>
            </w:r>
          </w:p>
        </w:tc>
      </w:tr>
      <w:tr w:rsidR="00E15FA8" w14:paraId="550A2F29" w14:textId="77777777" w:rsidTr="00480A19">
        <w:trPr>
          <w:jc w:val="center"/>
        </w:trPr>
        <w:tc>
          <w:tcPr>
            <w:tcW w:w="4111" w:type="dxa"/>
            <w:tcBorders>
              <w:top w:val="single" w:sz="4" w:space="0" w:color="auto"/>
              <w:left w:val="single" w:sz="4" w:space="0" w:color="auto"/>
              <w:bottom w:val="single" w:sz="4" w:space="0" w:color="auto"/>
              <w:right w:val="single" w:sz="4" w:space="0" w:color="auto"/>
            </w:tcBorders>
            <w:hideMark/>
          </w:tcPr>
          <w:p w14:paraId="1CEE1C91" w14:textId="77777777" w:rsidR="00E15FA8" w:rsidRDefault="00E15FA8" w:rsidP="00480A19">
            <w:pPr>
              <w:spacing w:line="276" w:lineRule="auto"/>
            </w:pPr>
            <w:r>
              <w:t>Число источников нецентрализованного водоснабжения</w:t>
            </w:r>
          </w:p>
        </w:tc>
        <w:tc>
          <w:tcPr>
            <w:tcW w:w="865" w:type="dxa"/>
            <w:tcBorders>
              <w:top w:val="single" w:sz="4" w:space="0" w:color="auto"/>
              <w:left w:val="single" w:sz="4" w:space="0" w:color="auto"/>
              <w:bottom w:val="single" w:sz="4" w:space="0" w:color="auto"/>
              <w:right w:val="single" w:sz="4" w:space="0" w:color="auto"/>
            </w:tcBorders>
            <w:vAlign w:val="center"/>
            <w:hideMark/>
          </w:tcPr>
          <w:p w14:paraId="75CA962D" w14:textId="77777777" w:rsidR="00E15FA8" w:rsidRDefault="00E15FA8" w:rsidP="00480A19">
            <w:pPr>
              <w:spacing w:line="276" w:lineRule="auto"/>
              <w:jc w:val="center"/>
            </w:pPr>
            <w:r>
              <w:t>119</w:t>
            </w:r>
          </w:p>
        </w:tc>
        <w:tc>
          <w:tcPr>
            <w:tcW w:w="865" w:type="dxa"/>
            <w:tcBorders>
              <w:top w:val="single" w:sz="4" w:space="0" w:color="auto"/>
              <w:left w:val="single" w:sz="4" w:space="0" w:color="auto"/>
              <w:bottom w:val="single" w:sz="4" w:space="0" w:color="auto"/>
              <w:right w:val="single" w:sz="4" w:space="0" w:color="auto"/>
            </w:tcBorders>
            <w:vAlign w:val="center"/>
            <w:hideMark/>
          </w:tcPr>
          <w:p w14:paraId="77F042B1" w14:textId="77777777" w:rsidR="00E15FA8" w:rsidRDefault="00E15FA8" w:rsidP="00480A19">
            <w:pPr>
              <w:spacing w:line="276" w:lineRule="auto"/>
              <w:jc w:val="center"/>
            </w:pPr>
            <w:r>
              <w:t>119</w:t>
            </w:r>
          </w:p>
        </w:tc>
        <w:tc>
          <w:tcPr>
            <w:tcW w:w="865" w:type="dxa"/>
            <w:tcBorders>
              <w:top w:val="single" w:sz="4" w:space="0" w:color="auto"/>
              <w:left w:val="single" w:sz="4" w:space="0" w:color="auto"/>
              <w:bottom w:val="single" w:sz="4" w:space="0" w:color="auto"/>
              <w:right w:val="single" w:sz="4" w:space="0" w:color="auto"/>
            </w:tcBorders>
            <w:vAlign w:val="center"/>
            <w:hideMark/>
          </w:tcPr>
          <w:p w14:paraId="573B745D" w14:textId="77777777" w:rsidR="00E15FA8" w:rsidRDefault="00E15FA8" w:rsidP="00480A19">
            <w:pPr>
              <w:spacing w:line="276" w:lineRule="auto"/>
              <w:jc w:val="center"/>
            </w:pPr>
            <w:r>
              <w:t>119</w:t>
            </w:r>
          </w:p>
        </w:tc>
        <w:tc>
          <w:tcPr>
            <w:tcW w:w="865" w:type="dxa"/>
            <w:tcBorders>
              <w:top w:val="single" w:sz="4" w:space="0" w:color="auto"/>
              <w:left w:val="single" w:sz="4" w:space="0" w:color="auto"/>
              <w:bottom w:val="single" w:sz="4" w:space="0" w:color="auto"/>
              <w:right w:val="single" w:sz="4" w:space="0" w:color="auto"/>
            </w:tcBorders>
            <w:vAlign w:val="center"/>
            <w:hideMark/>
          </w:tcPr>
          <w:p w14:paraId="1EEBFB90" w14:textId="77777777" w:rsidR="00E15FA8" w:rsidRDefault="00E15FA8" w:rsidP="00480A19">
            <w:pPr>
              <w:spacing w:line="276" w:lineRule="auto"/>
              <w:jc w:val="center"/>
            </w:pPr>
            <w:r>
              <w:t>119</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14:paraId="5E1E8CBE" w14:textId="77777777" w:rsidR="00E15FA8" w:rsidRDefault="00E15FA8" w:rsidP="00480A19">
            <w:pPr>
              <w:spacing w:line="276" w:lineRule="auto"/>
              <w:jc w:val="center"/>
            </w:pPr>
            <w:r>
              <w:t>119</w:t>
            </w:r>
          </w:p>
        </w:tc>
      </w:tr>
      <w:tr w:rsidR="00E15FA8" w14:paraId="490BEE42" w14:textId="77777777" w:rsidTr="00480A19">
        <w:trPr>
          <w:jc w:val="center"/>
        </w:trPr>
        <w:tc>
          <w:tcPr>
            <w:tcW w:w="4111" w:type="dxa"/>
            <w:tcBorders>
              <w:top w:val="single" w:sz="4" w:space="0" w:color="auto"/>
              <w:left w:val="single" w:sz="4" w:space="0" w:color="auto"/>
              <w:bottom w:val="single" w:sz="4" w:space="0" w:color="auto"/>
              <w:right w:val="single" w:sz="4" w:space="0" w:color="auto"/>
            </w:tcBorders>
            <w:hideMark/>
          </w:tcPr>
          <w:p w14:paraId="02C02572" w14:textId="77777777" w:rsidR="00E15FA8" w:rsidRDefault="00E15FA8" w:rsidP="00480A19">
            <w:pPr>
              <w:spacing w:line="276" w:lineRule="auto"/>
            </w:pPr>
            <w:r>
              <w:t>Доля источников нецентрализованного водоснабжения, исследованных по показателям суммарной альфа-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hideMark/>
          </w:tcPr>
          <w:p w14:paraId="206928F5" w14:textId="77777777" w:rsidR="00E15FA8" w:rsidRDefault="00E15FA8" w:rsidP="00480A19">
            <w:pPr>
              <w:spacing w:line="276" w:lineRule="auto"/>
              <w:jc w:val="center"/>
            </w:pPr>
            <w:r>
              <w:t>10,92</w:t>
            </w:r>
          </w:p>
        </w:tc>
        <w:tc>
          <w:tcPr>
            <w:tcW w:w="865" w:type="dxa"/>
            <w:tcBorders>
              <w:top w:val="single" w:sz="4" w:space="0" w:color="auto"/>
              <w:left w:val="single" w:sz="4" w:space="0" w:color="auto"/>
              <w:bottom w:val="single" w:sz="4" w:space="0" w:color="auto"/>
              <w:right w:val="single" w:sz="4" w:space="0" w:color="auto"/>
            </w:tcBorders>
            <w:vAlign w:val="center"/>
            <w:hideMark/>
          </w:tcPr>
          <w:p w14:paraId="7D550EBA" w14:textId="77777777" w:rsidR="00E15FA8" w:rsidRDefault="00E15FA8" w:rsidP="00480A19">
            <w:pPr>
              <w:spacing w:line="276" w:lineRule="auto"/>
              <w:jc w:val="center"/>
            </w:pPr>
            <w:r>
              <w:t>20,17</w:t>
            </w:r>
          </w:p>
        </w:tc>
        <w:tc>
          <w:tcPr>
            <w:tcW w:w="865" w:type="dxa"/>
            <w:tcBorders>
              <w:top w:val="single" w:sz="4" w:space="0" w:color="auto"/>
              <w:left w:val="single" w:sz="4" w:space="0" w:color="auto"/>
              <w:bottom w:val="single" w:sz="4" w:space="0" w:color="auto"/>
              <w:right w:val="single" w:sz="4" w:space="0" w:color="auto"/>
            </w:tcBorders>
            <w:vAlign w:val="center"/>
            <w:hideMark/>
          </w:tcPr>
          <w:p w14:paraId="4322F09A" w14:textId="77777777" w:rsidR="00E15FA8" w:rsidRDefault="00E15FA8" w:rsidP="00480A19">
            <w:pPr>
              <w:spacing w:line="276" w:lineRule="auto"/>
              <w:jc w:val="center"/>
            </w:pPr>
            <w:r>
              <w:t>2,52</w:t>
            </w:r>
          </w:p>
        </w:tc>
        <w:tc>
          <w:tcPr>
            <w:tcW w:w="865" w:type="dxa"/>
            <w:tcBorders>
              <w:top w:val="single" w:sz="4" w:space="0" w:color="auto"/>
              <w:left w:val="single" w:sz="4" w:space="0" w:color="auto"/>
              <w:bottom w:val="single" w:sz="4" w:space="0" w:color="auto"/>
              <w:right w:val="single" w:sz="4" w:space="0" w:color="auto"/>
            </w:tcBorders>
            <w:vAlign w:val="center"/>
            <w:hideMark/>
          </w:tcPr>
          <w:p w14:paraId="2E7527AD" w14:textId="77777777" w:rsidR="00E15FA8" w:rsidRDefault="00E15FA8" w:rsidP="00480A19">
            <w:pPr>
              <w:spacing w:line="276" w:lineRule="auto"/>
              <w:jc w:val="center"/>
            </w:pPr>
            <w:r>
              <w:t>8,4</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14:paraId="5F7FE89E" w14:textId="77777777" w:rsidR="00E15FA8" w:rsidRDefault="00E15FA8" w:rsidP="00480A19">
            <w:pPr>
              <w:spacing w:line="276" w:lineRule="auto"/>
              <w:jc w:val="center"/>
            </w:pPr>
            <w:r>
              <w:t>8,6</w:t>
            </w:r>
          </w:p>
        </w:tc>
      </w:tr>
      <w:tr w:rsidR="00E15FA8" w14:paraId="31FEF056" w14:textId="77777777" w:rsidTr="00480A19">
        <w:trPr>
          <w:jc w:val="center"/>
        </w:trPr>
        <w:tc>
          <w:tcPr>
            <w:tcW w:w="4111" w:type="dxa"/>
            <w:tcBorders>
              <w:top w:val="single" w:sz="4" w:space="0" w:color="auto"/>
              <w:left w:val="single" w:sz="4" w:space="0" w:color="auto"/>
              <w:bottom w:val="single" w:sz="4" w:space="0" w:color="auto"/>
              <w:right w:val="single" w:sz="4" w:space="0" w:color="auto"/>
            </w:tcBorders>
            <w:hideMark/>
          </w:tcPr>
          <w:p w14:paraId="69C0334A" w14:textId="77777777" w:rsidR="00E15FA8" w:rsidRDefault="00E15FA8" w:rsidP="00480A19">
            <w:pPr>
              <w:spacing w:line="276" w:lineRule="auto"/>
              <w:ind w:right="-50"/>
            </w:pPr>
            <w:r>
              <w:t>Доля проб воды источников нецентрализованного водоснабжения, превышающих контрольные уровни по суммарной альфа- и бета-активности, %</w:t>
            </w:r>
          </w:p>
        </w:tc>
        <w:tc>
          <w:tcPr>
            <w:tcW w:w="865" w:type="dxa"/>
            <w:tcBorders>
              <w:top w:val="single" w:sz="4" w:space="0" w:color="auto"/>
              <w:left w:val="single" w:sz="4" w:space="0" w:color="auto"/>
              <w:bottom w:val="single" w:sz="4" w:space="0" w:color="auto"/>
              <w:right w:val="single" w:sz="4" w:space="0" w:color="auto"/>
            </w:tcBorders>
            <w:vAlign w:val="center"/>
            <w:hideMark/>
          </w:tcPr>
          <w:p w14:paraId="0D7C8B82"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7E00A3BC" w14:textId="77777777" w:rsidR="00E15FA8" w:rsidRDefault="00E15FA8" w:rsidP="00480A19">
            <w:pPr>
              <w:spacing w:line="276" w:lineRule="auto"/>
              <w:jc w:val="center"/>
            </w:pPr>
            <w:r>
              <w:t>16,67</w:t>
            </w:r>
          </w:p>
        </w:tc>
        <w:tc>
          <w:tcPr>
            <w:tcW w:w="865" w:type="dxa"/>
            <w:tcBorders>
              <w:top w:val="single" w:sz="4" w:space="0" w:color="auto"/>
              <w:left w:val="single" w:sz="4" w:space="0" w:color="auto"/>
              <w:bottom w:val="single" w:sz="4" w:space="0" w:color="auto"/>
              <w:right w:val="single" w:sz="4" w:space="0" w:color="auto"/>
            </w:tcBorders>
            <w:vAlign w:val="center"/>
            <w:hideMark/>
          </w:tcPr>
          <w:p w14:paraId="79965542"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1751CFD2" w14:textId="77777777" w:rsidR="00E15FA8" w:rsidRDefault="00E15FA8" w:rsidP="00480A19">
            <w:pPr>
              <w:spacing w:line="276" w:lineRule="auto"/>
              <w:jc w:val="center"/>
            </w:pPr>
            <w:r>
              <w:t>-</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14:paraId="389E7518" w14:textId="77777777" w:rsidR="00E15FA8" w:rsidRDefault="00E15FA8" w:rsidP="00480A19">
            <w:pPr>
              <w:spacing w:line="276" w:lineRule="auto"/>
              <w:jc w:val="center"/>
            </w:pPr>
            <w:r>
              <w:t>-</w:t>
            </w:r>
          </w:p>
        </w:tc>
      </w:tr>
      <w:tr w:rsidR="00E15FA8" w14:paraId="33E13D72" w14:textId="77777777" w:rsidTr="00480A19">
        <w:trPr>
          <w:jc w:val="center"/>
        </w:trPr>
        <w:tc>
          <w:tcPr>
            <w:tcW w:w="4111" w:type="dxa"/>
            <w:tcBorders>
              <w:top w:val="single" w:sz="4" w:space="0" w:color="auto"/>
              <w:left w:val="single" w:sz="4" w:space="0" w:color="auto"/>
              <w:bottom w:val="single" w:sz="4" w:space="0" w:color="auto"/>
              <w:right w:val="single" w:sz="4" w:space="0" w:color="auto"/>
            </w:tcBorders>
            <w:hideMark/>
          </w:tcPr>
          <w:p w14:paraId="1C56EC2F" w14:textId="77777777" w:rsidR="00E15FA8" w:rsidRDefault="00E15FA8" w:rsidP="00480A19">
            <w:pPr>
              <w:spacing w:line="276" w:lineRule="auto"/>
            </w:pPr>
            <w:r>
              <w:t>Доля источников нецентрализованного водоснабжения, исследованных на содержание природных и техногенных радионуклидов, %</w:t>
            </w:r>
          </w:p>
        </w:tc>
        <w:tc>
          <w:tcPr>
            <w:tcW w:w="865" w:type="dxa"/>
            <w:tcBorders>
              <w:top w:val="single" w:sz="4" w:space="0" w:color="auto"/>
              <w:left w:val="single" w:sz="4" w:space="0" w:color="auto"/>
              <w:bottom w:val="single" w:sz="4" w:space="0" w:color="auto"/>
              <w:right w:val="single" w:sz="4" w:space="0" w:color="auto"/>
            </w:tcBorders>
            <w:vAlign w:val="center"/>
            <w:hideMark/>
          </w:tcPr>
          <w:p w14:paraId="4DAF91DA"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637B3CAC" w14:textId="77777777" w:rsidR="00E15FA8" w:rsidRDefault="00E15FA8" w:rsidP="00480A19">
            <w:pPr>
              <w:spacing w:line="276" w:lineRule="auto"/>
              <w:jc w:val="center"/>
            </w:pPr>
            <w:r>
              <w:t>16,67</w:t>
            </w:r>
          </w:p>
        </w:tc>
        <w:tc>
          <w:tcPr>
            <w:tcW w:w="865" w:type="dxa"/>
            <w:tcBorders>
              <w:top w:val="single" w:sz="4" w:space="0" w:color="auto"/>
              <w:left w:val="single" w:sz="4" w:space="0" w:color="auto"/>
              <w:bottom w:val="single" w:sz="4" w:space="0" w:color="auto"/>
              <w:right w:val="single" w:sz="4" w:space="0" w:color="auto"/>
            </w:tcBorders>
            <w:vAlign w:val="center"/>
            <w:hideMark/>
          </w:tcPr>
          <w:p w14:paraId="09D38295" w14:textId="77777777" w:rsidR="00E15FA8" w:rsidRDefault="00E15FA8" w:rsidP="00480A19">
            <w:pPr>
              <w:spacing w:line="276" w:lineRule="auto"/>
              <w:jc w:val="center"/>
            </w:pPr>
            <w:r>
              <w:t>-</w:t>
            </w:r>
          </w:p>
        </w:tc>
        <w:tc>
          <w:tcPr>
            <w:tcW w:w="865" w:type="dxa"/>
            <w:tcBorders>
              <w:top w:val="single" w:sz="4" w:space="0" w:color="auto"/>
              <w:left w:val="single" w:sz="4" w:space="0" w:color="auto"/>
              <w:bottom w:val="single" w:sz="4" w:space="0" w:color="auto"/>
              <w:right w:val="single" w:sz="4" w:space="0" w:color="auto"/>
            </w:tcBorders>
            <w:vAlign w:val="center"/>
            <w:hideMark/>
          </w:tcPr>
          <w:p w14:paraId="1245376B" w14:textId="77777777" w:rsidR="00E15FA8" w:rsidRDefault="00E15FA8" w:rsidP="00480A19">
            <w:pPr>
              <w:spacing w:line="276" w:lineRule="auto"/>
              <w:jc w:val="center"/>
            </w:pPr>
            <w:r>
              <w:t>-</w:t>
            </w:r>
          </w:p>
        </w:tc>
        <w:tc>
          <w:tcPr>
            <w:tcW w:w="881" w:type="dxa"/>
            <w:gridSpan w:val="2"/>
            <w:tcBorders>
              <w:top w:val="single" w:sz="4" w:space="0" w:color="auto"/>
              <w:left w:val="single" w:sz="4" w:space="0" w:color="auto"/>
              <w:bottom w:val="single" w:sz="4" w:space="0" w:color="auto"/>
              <w:right w:val="single" w:sz="4" w:space="0" w:color="auto"/>
            </w:tcBorders>
            <w:vAlign w:val="center"/>
            <w:hideMark/>
          </w:tcPr>
          <w:p w14:paraId="046BBA93" w14:textId="77777777" w:rsidR="00E15FA8" w:rsidRDefault="00E15FA8" w:rsidP="00480A19">
            <w:pPr>
              <w:spacing w:line="276" w:lineRule="auto"/>
              <w:jc w:val="center"/>
            </w:pPr>
            <w:r>
              <w:t>-</w:t>
            </w:r>
          </w:p>
        </w:tc>
      </w:tr>
    </w:tbl>
    <w:p w14:paraId="62FF000D" w14:textId="77777777" w:rsidR="00E15FA8" w:rsidRDefault="00E15FA8" w:rsidP="00E15FA8">
      <w:pPr>
        <w:spacing w:line="276" w:lineRule="auto"/>
        <w:ind w:firstLine="567"/>
        <w:jc w:val="both"/>
        <w:rPr>
          <w:sz w:val="28"/>
          <w:szCs w:val="28"/>
        </w:rPr>
      </w:pPr>
    </w:p>
    <w:p w14:paraId="6BB1D10E" w14:textId="77777777" w:rsidR="00E15FA8" w:rsidRDefault="00E15FA8" w:rsidP="00E15FA8">
      <w:pPr>
        <w:spacing w:line="276" w:lineRule="auto"/>
        <w:ind w:firstLine="400"/>
        <w:jc w:val="both"/>
        <w:rPr>
          <w:sz w:val="28"/>
          <w:szCs w:val="28"/>
        </w:rPr>
      </w:pPr>
      <w:r>
        <w:rPr>
          <w:sz w:val="28"/>
          <w:szCs w:val="28"/>
        </w:rPr>
        <w:t>Проб питьевой воды с содержанием радионуклидов, создающих эффективную дозу более 1 мЗв/год, и требующей проведения защитных мероприятий в безотлагательном порядке, не зарегистрировано.</w:t>
      </w:r>
    </w:p>
    <w:p w14:paraId="1FADFA3A" w14:textId="77777777" w:rsidR="00E15FA8" w:rsidRDefault="00E15FA8" w:rsidP="00E15FA8">
      <w:pPr>
        <w:spacing w:line="276" w:lineRule="auto"/>
        <w:ind w:firstLine="400"/>
        <w:jc w:val="both"/>
        <w:rPr>
          <w:sz w:val="28"/>
          <w:szCs w:val="28"/>
        </w:rPr>
      </w:pPr>
      <w:r>
        <w:rPr>
          <w:sz w:val="28"/>
          <w:szCs w:val="28"/>
        </w:rPr>
        <w:t>Средние значения годовой эффективной дозы облучения одного жителя за счет потребления питьевой воды по районам республики в 2016 году представлено</w:t>
      </w:r>
      <w:r w:rsidR="00980997">
        <w:rPr>
          <w:sz w:val="28"/>
          <w:szCs w:val="28"/>
        </w:rPr>
        <w:t xml:space="preserve"> в таблице</w:t>
      </w:r>
      <w:r>
        <w:rPr>
          <w:sz w:val="28"/>
          <w:szCs w:val="28"/>
        </w:rPr>
        <w:t>.</w:t>
      </w:r>
    </w:p>
    <w:p w14:paraId="70654B86" w14:textId="77777777" w:rsidR="00980997" w:rsidRDefault="00980997" w:rsidP="00E15FA8">
      <w:pPr>
        <w:ind w:firstLine="400"/>
        <w:jc w:val="right"/>
        <w:rPr>
          <w:sz w:val="28"/>
          <w:szCs w:val="28"/>
        </w:rPr>
      </w:pPr>
    </w:p>
    <w:p w14:paraId="790F4651" w14:textId="77777777" w:rsidR="00980997" w:rsidRDefault="00980997" w:rsidP="00E15FA8">
      <w:pPr>
        <w:ind w:firstLine="400"/>
        <w:jc w:val="right"/>
        <w:rPr>
          <w:sz w:val="28"/>
          <w:szCs w:val="28"/>
        </w:rPr>
      </w:pPr>
    </w:p>
    <w:p w14:paraId="5A098E54" w14:textId="77777777" w:rsidR="00E15FA8" w:rsidRDefault="00E15FA8" w:rsidP="00E15FA8">
      <w:pPr>
        <w:ind w:firstLine="400"/>
        <w:jc w:val="right"/>
        <w:rPr>
          <w:sz w:val="28"/>
          <w:szCs w:val="28"/>
        </w:rPr>
      </w:pPr>
      <w:r>
        <w:rPr>
          <w:sz w:val="28"/>
          <w:szCs w:val="28"/>
        </w:rPr>
        <w:t>Таблица 4</w:t>
      </w:r>
      <w:r w:rsidR="00980997">
        <w:rPr>
          <w:sz w:val="28"/>
          <w:szCs w:val="28"/>
        </w:rPr>
        <w:t>8</w:t>
      </w:r>
    </w:p>
    <w:p w14:paraId="3BA624ED" w14:textId="77777777" w:rsidR="00E15FA8" w:rsidRDefault="00E15FA8" w:rsidP="00E15FA8">
      <w:pPr>
        <w:jc w:val="center"/>
        <w:rPr>
          <w:sz w:val="26"/>
          <w:szCs w:val="26"/>
        </w:rPr>
      </w:pPr>
      <w:r>
        <w:rPr>
          <w:b/>
          <w:sz w:val="26"/>
          <w:szCs w:val="26"/>
        </w:rPr>
        <w:t xml:space="preserve">Средние значения годовой эффективной дозы облучения одного жителя </w:t>
      </w:r>
      <w:r>
        <w:rPr>
          <w:b/>
          <w:sz w:val="26"/>
          <w:szCs w:val="26"/>
        </w:rPr>
        <w:br/>
        <w:t>за счет потребления питьевой воды по районам республики</w:t>
      </w:r>
    </w:p>
    <w:tbl>
      <w:tblPr>
        <w:tblW w:w="9705"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0"/>
        <w:gridCol w:w="851"/>
        <w:gridCol w:w="779"/>
        <w:gridCol w:w="784"/>
        <w:gridCol w:w="709"/>
        <w:gridCol w:w="27"/>
        <w:gridCol w:w="823"/>
        <w:gridCol w:w="27"/>
        <w:gridCol w:w="824"/>
        <w:gridCol w:w="708"/>
        <w:gridCol w:w="21"/>
        <w:gridCol w:w="688"/>
        <w:gridCol w:w="14"/>
        <w:gridCol w:w="979"/>
        <w:gridCol w:w="21"/>
      </w:tblGrid>
      <w:tr w:rsidR="00E15FA8" w14:paraId="6768DE03" w14:textId="77777777" w:rsidTr="00480A19">
        <w:trPr>
          <w:gridAfter w:val="1"/>
          <w:wAfter w:w="21" w:type="dxa"/>
          <w:cantSplit/>
        </w:trPr>
        <w:tc>
          <w:tcPr>
            <w:tcW w:w="2450" w:type="dxa"/>
            <w:tcBorders>
              <w:top w:val="single" w:sz="4" w:space="0" w:color="auto"/>
              <w:left w:val="single" w:sz="8" w:space="0" w:color="auto"/>
              <w:bottom w:val="single" w:sz="8" w:space="0" w:color="auto"/>
              <w:right w:val="single" w:sz="4" w:space="0" w:color="auto"/>
            </w:tcBorders>
            <w:vAlign w:val="center"/>
            <w:hideMark/>
          </w:tcPr>
          <w:p w14:paraId="6FE36DF6" w14:textId="77777777" w:rsidR="00E15FA8" w:rsidRDefault="00E15FA8" w:rsidP="00480A19">
            <w:pPr>
              <w:spacing w:line="200" w:lineRule="exact"/>
              <w:ind w:left="-57" w:right="-57"/>
              <w:jc w:val="center"/>
              <w:rPr>
                <w:b/>
              </w:rPr>
            </w:pPr>
            <w:r>
              <w:rPr>
                <w:b/>
              </w:rPr>
              <w:t xml:space="preserve">Название района </w:t>
            </w:r>
          </w:p>
          <w:p w14:paraId="02FE7CB8" w14:textId="77777777" w:rsidR="00E15FA8" w:rsidRDefault="00E15FA8" w:rsidP="00480A19">
            <w:pPr>
              <w:spacing w:line="200" w:lineRule="exact"/>
              <w:ind w:left="-57" w:right="-57"/>
              <w:jc w:val="center"/>
              <w:rPr>
                <w:b/>
              </w:rPr>
            </w:pPr>
            <w:r>
              <w:rPr>
                <w:b/>
              </w:rPr>
              <w:t xml:space="preserve">(населенного пункта) </w:t>
            </w:r>
          </w:p>
        </w:tc>
        <w:tc>
          <w:tcPr>
            <w:tcW w:w="851" w:type="dxa"/>
            <w:tcBorders>
              <w:top w:val="single" w:sz="4" w:space="0" w:color="auto"/>
              <w:left w:val="single" w:sz="4" w:space="0" w:color="auto"/>
              <w:bottom w:val="single" w:sz="8" w:space="0" w:color="auto"/>
              <w:right w:val="single" w:sz="4" w:space="0" w:color="auto"/>
            </w:tcBorders>
            <w:vAlign w:val="center"/>
            <w:hideMark/>
          </w:tcPr>
          <w:p w14:paraId="7803462E" w14:textId="77777777" w:rsidR="00E15FA8" w:rsidRDefault="00E15FA8" w:rsidP="00480A19">
            <w:pPr>
              <w:spacing w:line="200" w:lineRule="exact"/>
              <w:jc w:val="center"/>
              <w:rPr>
                <w:b/>
                <w:spacing w:val="-30"/>
              </w:rPr>
            </w:pPr>
            <w:r>
              <w:rPr>
                <w:b/>
                <w:spacing w:val="-10"/>
                <w:vertAlign w:val="superscript"/>
              </w:rPr>
              <w:t>226</w:t>
            </w:r>
            <w:r>
              <w:rPr>
                <w:b/>
                <w:spacing w:val="-30"/>
                <w:lang w:val="en-US"/>
              </w:rPr>
              <w:t>Ra</w:t>
            </w:r>
          </w:p>
        </w:tc>
        <w:tc>
          <w:tcPr>
            <w:tcW w:w="779" w:type="dxa"/>
            <w:tcBorders>
              <w:top w:val="single" w:sz="4" w:space="0" w:color="auto"/>
              <w:left w:val="single" w:sz="4" w:space="0" w:color="auto"/>
              <w:bottom w:val="single" w:sz="8" w:space="0" w:color="auto"/>
              <w:right w:val="single" w:sz="4" w:space="0" w:color="auto"/>
            </w:tcBorders>
            <w:vAlign w:val="center"/>
            <w:hideMark/>
          </w:tcPr>
          <w:p w14:paraId="30A83A6A" w14:textId="77777777" w:rsidR="00E15FA8" w:rsidRDefault="00E15FA8" w:rsidP="00480A19">
            <w:pPr>
              <w:spacing w:line="200" w:lineRule="exact"/>
              <w:jc w:val="center"/>
              <w:rPr>
                <w:b/>
                <w:spacing w:val="-30"/>
                <w:lang w:val="en-US"/>
              </w:rPr>
            </w:pPr>
            <w:r>
              <w:rPr>
                <w:b/>
                <w:spacing w:val="-10"/>
                <w:vertAlign w:val="superscript"/>
                <w:lang w:val="en-US"/>
              </w:rPr>
              <w:t>228</w:t>
            </w:r>
            <w:r>
              <w:rPr>
                <w:b/>
                <w:spacing w:val="-30"/>
                <w:lang w:val="en-US"/>
              </w:rPr>
              <w:t>Ra</w:t>
            </w:r>
          </w:p>
        </w:tc>
        <w:tc>
          <w:tcPr>
            <w:tcW w:w="784" w:type="dxa"/>
            <w:tcBorders>
              <w:top w:val="single" w:sz="4" w:space="0" w:color="auto"/>
              <w:left w:val="single" w:sz="4" w:space="0" w:color="auto"/>
              <w:bottom w:val="single" w:sz="8" w:space="0" w:color="auto"/>
              <w:right w:val="single" w:sz="4" w:space="0" w:color="auto"/>
            </w:tcBorders>
            <w:vAlign w:val="center"/>
            <w:hideMark/>
          </w:tcPr>
          <w:p w14:paraId="40D5CE0C" w14:textId="77777777" w:rsidR="00E15FA8" w:rsidRDefault="00E15FA8" w:rsidP="00480A19">
            <w:pPr>
              <w:spacing w:line="200" w:lineRule="exact"/>
              <w:jc w:val="center"/>
              <w:rPr>
                <w:b/>
                <w:spacing w:val="-30"/>
                <w:lang w:val="en-US"/>
              </w:rPr>
            </w:pPr>
            <w:r>
              <w:rPr>
                <w:b/>
                <w:spacing w:val="-10"/>
                <w:vertAlign w:val="superscript"/>
                <w:lang w:val="en-US"/>
              </w:rPr>
              <w:t>210</w:t>
            </w:r>
            <w:r>
              <w:rPr>
                <w:b/>
                <w:spacing w:val="-30"/>
                <w:lang w:val="en-US"/>
              </w:rPr>
              <w:t>Pb</w:t>
            </w:r>
          </w:p>
        </w:tc>
        <w:tc>
          <w:tcPr>
            <w:tcW w:w="709" w:type="dxa"/>
            <w:tcBorders>
              <w:top w:val="single" w:sz="4" w:space="0" w:color="auto"/>
              <w:left w:val="single" w:sz="4" w:space="0" w:color="auto"/>
              <w:bottom w:val="single" w:sz="8" w:space="0" w:color="auto"/>
              <w:right w:val="single" w:sz="4" w:space="0" w:color="auto"/>
            </w:tcBorders>
            <w:vAlign w:val="center"/>
            <w:hideMark/>
          </w:tcPr>
          <w:p w14:paraId="654E7E85" w14:textId="77777777" w:rsidR="00E15FA8" w:rsidRDefault="00E15FA8" w:rsidP="00480A19">
            <w:pPr>
              <w:spacing w:line="200" w:lineRule="exact"/>
              <w:jc w:val="center"/>
              <w:rPr>
                <w:b/>
                <w:spacing w:val="-30"/>
              </w:rPr>
            </w:pPr>
            <w:r>
              <w:rPr>
                <w:b/>
                <w:spacing w:val="-10"/>
                <w:vertAlign w:val="superscript"/>
              </w:rPr>
              <w:t>210</w:t>
            </w:r>
            <w:r>
              <w:rPr>
                <w:b/>
                <w:spacing w:val="-30"/>
                <w:lang w:val="en-US"/>
              </w:rPr>
              <w:t>Po</w:t>
            </w:r>
          </w:p>
        </w:tc>
        <w:tc>
          <w:tcPr>
            <w:tcW w:w="850" w:type="dxa"/>
            <w:gridSpan w:val="2"/>
            <w:tcBorders>
              <w:top w:val="single" w:sz="4" w:space="0" w:color="auto"/>
              <w:left w:val="single" w:sz="4" w:space="0" w:color="auto"/>
              <w:bottom w:val="single" w:sz="8" w:space="0" w:color="auto"/>
              <w:right w:val="single" w:sz="4" w:space="0" w:color="auto"/>
            </w:tcBorders>
            <w:vAlign w:val="center"/>
            <w:hideMark/>
          </w:tcPr>
          <w:p w14:paraId="0F589E32" w14:textId="77777777" w:rsidR="00E15FA8" w:rsidRDefault="00E15FA8" w:rsidP="00480A19">
            <w:pPr>
              <w:spacing w:line="200" w:lineRule="exact"/>
              <w:jc w:val="center"/>
              <w:rPr>
                <w:b/>
                <w:lang w:val="en-US"/>
              </w:rPr>
            </w:pPr>
            <w:r>
              <w:rPr>
                <w:b/>
                <w:spacing w:val="-10"/>
                <w:vertAlign w:val="superscript"/>
                <w:lang w:val="en-US"/>
              </w:rPr>
              <w:t>238+</w:t>
            </w:r>
            <w:r>
              <w:rPr>
                <w:b/>
                <w:vertAlign w:val="superscript"/>
                <w:lang w:val="en-US"/>
              </w:rPr>
              <w:t>234</w:t>
            </w:r>
            <w:r>
              <w:rPr>
                <w:b/>
                <w:lang w:val="en-US"/>
              </w:rPr>
              <w:t>U</w:t>
            </w:r>
          </w:p>
        </w:tc>
        <w:tc>
          <w:tcPr>
            <w:tcW w:w="851" w:type="dxa"/>
            <w:gridSpan w:val="2"/>
            <w:tcBorders>
              <w:top w:val="single" w:sz="4" w:space="0" w:color="auto"/>
              <w:left w:val="single" w:sz="4" w:space="0" w:color="auto"/>
              <w:bottom w:val="single" w:sz="8" w:space="0" w:color="auto"/>
              <w:right w:val="single" w:sz="4" w:space="0" w:color="auto"/>
            </w:tcBorders>
            <w:vAlign w:val="center"/>
            <w:hideMark/>
          </w:tcPr>
          <w:p w14:paraId="55B98A87" w14:textId="77777777" w:rsidR="00E15FA8" w:rsidRDefault="00E15FA8" w:rsidP="00480A19">
            <w:pPr>
              <w:spacing w:line="200" w:lineRule="exact"/>
              <w:jc w:val="center"/>
              <w:rPr>
                <w:b/>
                <w:spacing w:val="-30"/>
              </w:rPr>
            </w:pPr>
            <w:r>
              <w:rPr>
                <w:b/>
                <w:spacing w:val="-10"/>
                <w:vertAlign w:val="superscript"/>
              </w:rPr>
              <w:t>222</w:t>
            </w:r>
            <w:r>
              <w:rPr>
                <w:b/>
                <w:spacing w:val="-30"/>
                <w:lang w:val="en-US"/>
              </w:rPr>
              <w:t>Rn</w:t>
            </w:r>
          </w:p>
        </w:tc>
        <w:tc>
          <w:tcPr>
            <w:tcW w:w="708" w:type="dxa"/>
            <w:tcBorders>
              <w:top w:val="single" w:sz="4" w:space="0" w:color="auto"/>
              <w:left w:val="single" w:sz="4" w:space="0" w:color="auto"/>
              <w:bottom w:val="single" w:sz="8" w:space="0" w:color="auto"/>
              <w:right w:val="single" w:sz="4" w:space="0" w:color="auto"/>
            </w:tcBorders>
            <w:vAlign w:val="center"/>
            <w:hideMark/>
          </w:tcPr>
          <w:p w14:paraId="4A0436E2" w14:textId="77777777" w:rsidR="00E15FA8" w:rsidRDefault="00E15FA8" w:rsidP="00480A19">
            <w:pPr>
              <w:spacing w:line="200" w:lineRule="exact"/>
              <w:jc w:val="center"/>
              <w:rPr>
                <w:b/>
              </w:rPr>
            </w:pPr>
            <w:r>
              <w:rPr>
                <w:b/>
                <w:spacing w:val="-10"/>
                <w:vertAlign w:val="superscript"/>
                <w:lang w:val="en-US"/>
              </w:rPr>
              <w:t>137</w:t>
            </w:r>
            <w:r>
              <w:rPr>
                <w:b/>
                <w:spacing w:val="-30"/>
                <w:lang w:val="en-US"/>
              </w:rPr>
              <w:t>Cs</w:t>
            </w:r>
          </w:p>
        </w:tc>
        <w:tc>
          <w:tcPr>
            <w:tcW w:w="709" w:type="dxa"/>
            <w:gridSpan w:val="2"/>
            <w:tcBorders>
              <w:top w:val="single" w:sz="4" w:space="0" w:color="auto"/>
              <w:left w:val="single" w:sz="4" w:space="0" w:color="auto"/>
              <w:bottom w:val="single" w:sz="8" w:space="0" w:color="auto"/>
              <w:right w:val="single" w:sz="4" w:space="0" w:color="auto"/>
            </w:tcBorders>
            <w:vAlign w:val="center"/>
            <w:hideMark/>
          </w:tcPr>
          <w:p w14:paraId="1EBA4DC7" w14:textId="77777777" w:rsidR="00E15FA8" w:rsidRDefault="00E15FA8" w:rsidP="00480A19">
            <w:pPr>
              <w:spacing w:line="200" w:lineRule="exact"/>
              <w:jc w:val="center"/>
              <w:rPr>
                <w:b/>
              </w:rPr>
            </w:pPr>
            <w:r>
              <w:rPr>
                <w:b/>
                <w:spacing w:val="-10"/>
                <w:vertAlign w:val="superscript"/>
                <w:lang w:val="en-US"/>
              </w:rPr>
              <w:t>90</w:t>
            </w:r>
            <w:r>
              <w:rPr>
                <w:b/>
                <w:spacing w:val="-30"/>
                <w:lang w:val="en-US"/>
              </w:rPr>
              <w:t>Sr</w:t>
            </w:r>
          </w:p>
        </w:tc>
        <w:tc>
          <w:tcPr>
            <w:tcW w:w="993" w:type="dxa"/>
            <w:gridSpan w:val="2"/>
            <w:tcBorders>
              <w:top w:val="single" w:sz="4" w:space="0" w:color="auto"/>
              <w:left w:val="single" w:sz="4" w:space="0" w:color="auto"/>
              <w:bottom w:val="single" w:sz="8" w:space="0" w:color="auto"/>
              <w:right w:val="single" w:sz="8" w:space="0" w:color="auto"/>
            </w:tcBorders>
            <w:vAlign w:val="center"/>
            <w:hideMark/>
          </w:tcPr>
          <w:p w14:paraId="6C467E51" w14:textId="77777777" w:rsidR="00E15FA8" w:rsidRDefault="00E15FA8" w:rsidP="00480A19">
            <w:pPr>
              <w:spacing w:line="200" w:lineRule="exact"/>
              <w:ind w:right="-108"/>
              <w:jc w:val="center"/>
              <w:rPr>
                <w:b/>
              </w:rPr>
            </w:pPr>
            <w:r>
              <w:rPr>
                <w:b/>
                <w:spacing w:val="-10"/>
              </w:rPr>
              <w:t xml:space="preserve">Годовая </w:t>
            </w:r>
            <w:r>
              <w:rPr>
                <w:b/>
                <w:spacing w:val="-10"/>
              </w:rPr>
              <w:br/>
              <w:t>эффек-тивная доза, мЗв/год</w:t>
            </w:r>
          </w:p>
        </w:tc>
      </w:tr>
      <w:tr w:rsidR="00E15FA8" w14:paraId="17710D0E" w14:textId="77777777" w:rsidTr="00480A19">
        <w:tc>
          <w:tcPr>
            <w:tcW w:w="2450" w:type="dxa"/>
            <w:tcBorders>
              <w:top w:val="single" w:sz="8" w:space="0" w:color="auto"/>
              <w:left w:val="single" w:sz="8" w:space="0" w:color="auto"/>
              <w:bottom w:val="single" w:sz="8" w:space="0" w:color="auto"/>
              <w:right w:val="single" w:sz="4" w:space="0" w:color="auto"/>
            </w:tcBorders>
            <w:vAlign w:val="center"/>
            <w:hideMark/>
          </w:tcPr>
          <w:p w14:paraId="3D1A0B35" w14:textId="77777777" w:rsidR="00E15FA8" w:rsidRDefault="00E15FA8" w:rsidP="00480A19">
            <w:r>
              <w:t>Майкоп</w:t>
            </w:r>
          </w:p>
        </w:tc>
        <w:tc>
          <w:tcPr>
            <w:tcW w:w="851" w:type="dxa"/>
            <w:tcBorders>
              <w:top w:val="single" w:sz="8" w:space="0" w:color="auto"/>
              <w:left w:val="single" w:sz="4" w:space="0" w:color="auto"/>
              <w:bottom w:val="single" w:sz="8" w:space="0" w:color="auto"/>
              <w:right w:val="single" w:sz="4" w:space="0" w:color="auto"/>
            </w:tcBorders>
            <w:vAlign w:val="center"/>
            <w:hideMark/>
          </w:tcPr>
          <w:p w14:paraId="2B2CBC3C" w14:textId="77777777" w:rsidR="00E15FA8" w:rsidRDefault="00E15FA8" w:rsidP="00480A19">
            <w:pPr>
              <w:spacing w:line="200" w:lineRule="exact"/>
              <w:ind w:right="-69"/>
              <w:jc w:val="center"/>
            </w:pPr>
            <w:r>
              <w:t>0,020</w:t>
            </w:r>
          </w:p>
        </w:tc>
        <w:tc>
          <w:tcPr>
            <w:tcW w:w="779" w:type="dxa"/>
            <w:tcBorders>
              <w:top w:val="single" w:sz="8" w:space="0" w:color="auto"/>
              <w:left w:val="single" w:sz="4" w:space="0" w:color="auto"/>
              <w:bottom w:val="single" w:sz="8" w:space="0" w:color="auto"/>
              <w:right w:val="single" w:sz="4" w:space="0" w:color="auto"/>
            </w:tcBorders>
            <w:vAlign w:val="center"/>
            <w:hideMark/>
          </w:tcPr>
          <w:p w14:paraId="6E3E0450" w14:textId="77777777" w:rsidR="00E15FA8" w:rsidRDefault="00E15FA8" w:rsidP="00480A19">
            <w:pPr>
              <w:spacing w:line="200" w:lineRule="exact"/>
              <w:ind w:right="-41"/>
              <w:jc w:val="center"/>
            </w:pPr>
            <w:r>
              <w:t>0,023</w:t>
            </w:r>
          </w:p>
        </w:tc>
        <w:tc>
          <w:tcPr>
            <w:tcW w:w="784" w:type="dxa"/>
            <w:tcBorders>
              <w:top w:val="single" w:sz="8" w:space="0" w:color="auto"/>
              <w:left w:val="single" w:sz="4" w:space="0" w:color="auto"/>
              <w:bottom w:val="single" w:sz="8" w:space="0" w:color="auto"/>
              <w:right w:val="single" w:sz="4" w:space="0" w:color="auto"/>
            </w:tcBorders>
            <w:vAlign w:val="center"/>
            <w:hideMark/>
          </w:tcPr>
          <w:p w14:paraId="5C386BF2" w14:textId="77777777" w:rsidR="00E15FA8" w:rsidRDefault="00E15FA8" w:rsidP="00480A19">
            <w:pPr>
              <w:spacing w:line="200" w:lineRule="exact"/>
              <w:ind w:right="-66"/>
              <w:jc w:val="center"/>
            </w:pPr>
            <w:r>
              <w:t>0,002</w:t>
            </w:r>
          </w:p>
        </w:tc>
        <w:tc>
          <w:tcPr>
            <w:tcW w:w="736" w:type="dxa"/>
            <w:gridSpan w:val="2"/>
            <w:tcBorders>
              <w:top w:val="single" w:sz="8" w:space="0" w:color="auto"/>
              <w:left w:val="single" w:sz="4" w:space="0" w:color="auto"/>
              <w:bottom w:val="single" w:sz="8" w:space="0" w:color="auto"/>
              <w:right w:val="single" w:sz="4" w:space="0" w:color="auto"/>
            </w:tcBorders>
            <w:vAlign w:val="center"/>
            <w:hideMark/>
          </w:tcPr>
          <w:p w14:paraId="7B91F88E" w14:textId="77777777" w:rsidR="00E15FA8" w:rsidRDefault="00E15FA8" w:rsidP="00480A19">
            <w:pPr>
              <w:spacing w:line="200" w:lineRule="exact"/>
              <w:ind w:right="-41"/>
              <w:jc w:val="center"/>
            </w:pPr>
            <w:r>
              <w:t>0,001</w:t>
            </w:r>
          </w:p>
        </w:tc>
        <w:tc>
          <w:tcPr>
            <w:tcW w:w="850" w:type="dxa"/>
            <w:gridSpan w:val="2"/>
            <w:tcBorders>
              <w:top w:val="single" w:sz="8" w:space="0" w:color="auto"/>
              <w:left w:val="single" w:sz="4" w:space="0" w:color="auto"/>
              <w:bottom w:val="single" w:sz="8" w:space="0" w:color="auto"/>
              <w:right w:val="single" w:sz="4" w:space="0" w:color="auto"/>
            </w:tcBorders>
            <w:vAlign w:val="center"/>
            <w:hideMark/>
          </w:tcPr>
          <w:p w14:paraId="29F95107" w14:textId="77777777" w:rsidR="00E15FA8" w:rsidRDefault="00E15FA8" w:rsidP="00480A19">
            <w:pPr>
              <w:spacing w:line="200" w:lineRule="exact"/>
              <w:jc w:val="center"/>
            </w:pPr>
            <w:r>
              <w:t>0,004</w:t>
            </w:r>
          </w:p>
        </w:tc>
        <w:tc>
          <w:tcPr>
            <w:tcW w:w="824" w:type="dxa"/>
            <w:tcBorders>
              <w:top w:val="single" w:sz="8" w:space="0" w:color="auto"/>
              <w:left w:val="single" w:sz="4" w:space="0" w:color="auto"/>
              <w:bottom w:val="single" w:sz="8" w:space="0" w:color="auto"/>
              <w:right w:val="single" w:sz="4" w:space="0" w:color="auto"/>
            </w:tcBorders>
            <w:vAlign w:val="center"/>
            <w:hideMark/>
          </w:tcPr>
          <w:p w14:paraId="5CA653AE" w14:textId="77777777" w:rsidR="00E15FA8" w:rsidRDefault="00E15FA8" w:rsidP="00480A19">
            <w:pPr>
              <w:spacing w:line="200" w:lineRule="exact"/>
              <w:jc w:val="center"/>
            </w:pPr>
            <w:r>
              <w:t>1,29</w:t>
            </w:r>
          </w:p>
        </w:tc>
        <w:tc>
          <w:tcPr>
            <w:tcW w:w="729" w:type="dxa"/>
            <w:gridSpan w:val="2"/>
            <w:tcBorders>
              <w:top w:val="single" w:sz="8" w:space="0" w:color="auto"/>
              <w:left w:val="single" w:sz="4" w:space="0" w:color="auto"/>
              <w:bottom w:val="single" w:sz="8" w:space="0" w:color="auto"/>
              <w:right w:val="single" w:sz="4" w:space="0" w:color="auto"/>
            </w:tcBorders>
            <w:vAlign w:val="center"/>
            <w:hideMark/>
          </w:tcPr>
          <w:p w14:paraId="73E527C1" w14:textId="77777777" w:rsidR="00E15FA8" w:rsidRDefault="00E15FA8" w:rsidP="00480A19">
            <w:pPr>
              <w:ind w:right="-87"/>
              <w:jc w:val="center"/>
            </w:pPr>
            <w:r>
              <w:t>0,007</w:t>
            </w:r>
          </w:p>
        </w:tc>
        <w:tc>
          <w:tcPr>
            <w:tcW w:w="702" w:type="dxa"/>
            <w:gridSpan w:val="2"/>
            <w:tcBorders>
              <w:top w:val="single" w:sz="8" w:space="0" w:color="auto"/>
              <w:left w:val="single" w:sz="4" w:space="0" w:color="auto"/>
              <w:bottom w:val="single" w:sz="8" w:space="0" w:color="auto"/>
              <w:right w:val="single" w:sz="4" w:space="0" w:color="auto"/>
            </w:tcBorders>
            <w:vAlign w:val="center"/>
            <w:hideMark/>
          </w:tcPr>
          <w:p w14:paraId="39330662" w14:textId="77777777" w:rsidR="00E15FA8" w:rsidRDefault="00E15FA8" w:rsidP="00480A19">
            <w:pPr>
              <w:ind w:right="-94"/>
              <w:jc w:val="center"/>
            </w:pPr>
            <w:r>
              <w:t>0,002</w:t>
            </w:r>
          </w:p>
        </w:tc>
        <w:tc>
          <w:tcPr>
            <w:tcW w:w="1000" w:type="dxa"/>
            <w:gridSpan w:val="2"/>
            <w:tcBorders>
              <w:top w:val="single" w:sz="8" w:space="0" w:color="auto"/>
              <w:left w:val="single" w:sz="4" w:space="0" w:color="auto"/>
              <w:bottom w:val="single" w:sz="8" w:space="0" w:color="auto"/>
              <w:right w:val="single" w:sz="8" w:space="0" w:color="auto"/>
            </w:tcBorders>
            <w:vAlign w:val="center"/>
            <w:hideMark/>
          </w:tcPr>
          <w:p w14:paraId="7588AD66" w14:textId="77777777" w:rsidR="00E15FA8" w:rsidRDefault="00E15FA8" w:rsidP="00480A19">
            <w:pPr>
              <w:spacing w:line="200" w:lineRule="exact"/>
              <w:jc w:val="center"/>
              <w:rPr>
                <w:lang w:val="en-US"/>
              </w:rPr>
            </w:pPr>
            <w:r>
              <w:rPr>
                <w:lang w:val="en-US"/>
              </w:rPr>
              <w:t xml:space="preserve"> 0</w:t>
            </w:r>
            <w:r>
              <w:t>,</w:t>
            </w:r>
            <w:r>
              <w:rPr>
                <w:lang w:val="en-US"/>
              </w:rPr>
              <w:t>017</w:t>
            </w:r>
          </w:p>
        </w:tc>
      </w:tr>
      <w:tr w:rsidR="00E15FA8" w14:paraId="2B2FE81B" w14:textId="77777777" w:rsidTr="00480A19">
        <w:tc>
          <w:tcPr>
            <w:tcW w:w="2450" w:type="dxa"/>
            <w:tcBorders>
              <w:top w:val="single" w:sz="8" w:space="0" w:color="auto"/>
              <w:left w:val="single" w:sz="8" w:space="0" w:color="auto"/>
              <w:bottom w:val="single" w:sz="8" w:space="0" w:color="auto"/>
              <w:right w:val="single" w:sz="4" w:space="0" w:color="auto"/>
            </w:tcBorders>
            <w:vAlign w:val="center"/>
            <w:hideMark/>
          </w:tcPr>
          <w:p w14:paraId="670E943F" w14:textId="77777777" w:rsidR="00E15FA8" w:rsidRDefault="00E15FA8" w:rsidP="00480A19">
            <w:r>
              <w:t xml:space="preserve"> Адыгейск</w:t>
            </w:r>
          </w:p>
        </w:tc>
        <w:tc>
          <w:tcPr>
            <w:tcW w:w="851" w:type="dxa"/>
            <w:tcBorders>
              <w:top w:val="single" w:sz="8" w:space="0" w:color="auto"/>
              <w:left w:val="single" w:sz="4" w:space="0" w:color="auto"/>
              <w:bottom w:val="single" w:sz="8" w:space="0" w:color="auto"/>
              <w:right w:val="single" w:sz="4" w:space="0" w:color="auto"/>
            </w:tcBorders>
            <w:vAlign w:val="center"/>
            <w:hideMark/>
          </w:tcPr>
          <w:p w14:paraId="355A1DA3" w14:textId="77777777" w:rsidR="00E15FA8" w:rsidRDefault="00E15FA8" w:rsidP="00480A19">
            <w:pPr>
              <w:spacing w:line="200" w:lineRule="exact"/>
              <w:ind w:right="-69"/>
              <w:jc w:val="center"/>
            </w:pPr>
            <w:r>
              <w:t>0,014</w:t>
            </w:r>
          </w:p>
        </w:tc>
        <w:tc>
          <w:tcPr>
            <w:tcW w:w="779" w:type="dxa"/>
            <w:tcBorders>
              <w:top w:val="single" w:sz="8" w:space="0" w:color="auto"/>
              <w:left w:val="single" w:sz="4" w:space="0" w:color="auto"/>
              <w:bottom w:val="single" w:sz="8" w:space="0" w:color="auto"/>
              <w:right w:val="single" w:sz="4" w:space="0" w:color="auto"/>
            </w:tcBorders>
            <w:vAlign w:val="center"/>
            <w:hideMark/>
          </w:tcPr>
          <w:p w14:paraId="5D2FCD81" w14:textId="77777777" w:rsidR="00E15FA8" w:rsidRDefault="00E15FA8" w:rsidP="00480A19">
            <w:pPr>
              <w:spacing w:line="200" w:lineRule="exact"/>
              <w:ind w:right="-41"/>
              <w:jc w:val="center"/>
            </w:pPr>
            <w:r>
              <w:t>0,023</w:t>
            </w:r>
          </w:p>
        </w:tc>
        <w:tc>
          <w:tcPr>
            <w:tcW w:w="784" w:type="dxa"/>
            <w:tcBorders>
              <w:top w:val="single" w:sz="8" w:space="0" w:color="auto"/>
              <w:left w:val="single" w:sz="4" w:space="0" w:color="auto"/>
              <w:bottom w:val="single" w:sz="8" w:space="0" w:color="auto"/>
              <w:right w:val="single" w:sz="4" w:space="0" w:color="auto"/>
            </w:tcBorders>
            <w:vAlign w:val="center"/>
            <w:hideMark/>
          </w:tcPr>
          <w:p w14:paraId="0DEBBF29" w14:textId="77777777" w:rsidR="00E15FA8" w:rsidRDefault="00E15FA8" w:rsidP="00480A19">
            <w:pPr>
              <w:spacing w:line="200" w:lineRule="exact"/>
              <w:ind w:right="-66"/>
              <w:jc w:val="center"/>
            </w:pPr>
            <w:r>
              <w:t>0,003</w:t>
            </w:r>
          </w:p>
        </w:tc>
        <w:tc>
          <w:tcPr>
            <w:tcW w:w="736" w:type="dxa"/>
            <w:gridSpan w:val="2"/>
            <w:tcBorders>
              <w:top w:val="single" w:sz="8" w:space="0" w:color="auto"/>
              <w:left w:val="single" w:sz="4" w:space="0" w:color="auto"/>
              <w:bottom w:val="single" w:sz="8" w:space="0" w:color="auto"/>
              <w:right w:val="single" w:sz="4" w:space="0" w:color="auto"/>
            </w:tcBorders>
            <w:vAlign w:val="center"/>
            <w:hideMark/>
          </w:tcPr>
          <w:p w14:paraId="28112D96" w14:textId="77777777" w:rsidR="00E15FA8" w:rsidRDefault="00E15FA8" w:rsidP="00480A19">
            <w:pPr>
              <w:spacing w:line="200" w:lineRule="exact"/>
              <w:ind w:right="-41"/>
              <w:jc w:val="center"/>
            </w:pPr>
            <w:r>
              <w:t>0,002</w:t>
            </w:r>
          </w:p>
        </w:tc>
        <w:tc>
          <w:tcPr>
            <w:tcW w:w="850" w:type="dxa"/>
            <w:gridSpan w:val="2"/>
            <w:tcBorders>
              <w:top w:val="single" w:sz="8" w:space="0" w:color="auto"/>
              <w:left w:val="single" w:sz="4" w:space="0" w:color="auto"/>
              <w:bottom w:val="single" w:sz="8" w:space="0" w:color="auto"/>
              <w:right w:val="single" w:sz="4" w:space="0" w:color="auto"/>
            </w:tcBorders>
            <w:vAlign w:val="center"/>
            <w:hideMark/>
          </w:tcPr>
          <w:p w14:paraId="360E94FB" w14:textId="77777777" w:rsidR="00E15FA8" w:rsidRDefault="00E15FA8" w:rsidP="00480A19">
            <w:pPr>
              <w:spacing w:line="200" w:lineRule="exact"/>
              <w:jc w:val="center"/>
            </w:pPr>
            <w:r>
              <w:t>0,007</w:t>
            </w:r>
          </w:p>
        </w:tc>
        <w:tc>
          <w:tcPr>
            <w:tcW w:w="824" w:type="dxa"/>
            <w:tcBorders>
              <w:top w:val="single" w:sz="8" w:space="0" w:color="auto"/>
              <w:left w:val="single" w:sz="4" w:space="0" w:color="auto"/>
              <w:bottom w:val="single" w:sz="8" w:space="0" w:color="auto"/>
              <w:right w:val="single" w:sz="4" w:space="0" w:color="auto"/>
            </w:tcBorders>
            <w:vAlign w:val="center"/>
            <w:hideMark/>
          </w:tcPr>
          <w:p w14:paraId="68763194" w14:textId="77777777" w:rsidR="00E15FA8" w:rsidRDefault="00E15FA8" w:rsidP="00480A19">
            <w:pPr>
              <w:spacing w:line="200" w:lineRule="exact"/>
              <w:jc w:val="center"/>
            </w:pPr>
            <w:r>
              <w:t>1,44</w:t>
            </w:r>
          </w:p>
        </w:tc>
        <w:tc>
          <w:tcPr>
            <w:tcW w:w="729" w:type="dxa"/>
            <w:gridSpan w:val="2"/>
            <w:tcBorders>
              <w:top w:val="single" w:sz="8" w:space="0" w:color="auto"/>
              <w:left w:val="single" w:sz="4" w:space="0" w:color="auto"/>
              <w:bottom w:val="single" w:sz="8" w:space="0" w:color="auto"/>
              <w:right w:val="single" w:sz="4" w:space="0" w:color="auto"/>
            </w:tcBorders>
            <w:vAlign w:val="center"/>
            <w:hideMark/>
          </w:tcPr>
          <w:p w14:paraId="1958F726" w14:textId="77777777" w:rsidR="00E15FA8" w:rsidRDefault="00E15FA8" w:rsidP="00480A19">
            <w:pPr>
              <w:ind w:right="-87"/>
              <w:jc w:val="center"/>
            </w:pPr>
            <w:r>
              <w:t>0,012</w:t>
            </w:r>
          </w:p>
        </w:tc>
        <w:tc>
          <w:tcPr>
            <w:tcW w:w="702" w:type="dxa"/>
            <w:gridSpan w:val="2"/>
            <w:tcBorders>
              <w:top w:val="single" w:sz="8" w:space="0" w:color="auto"/>
              <w:left w:val="single" w:sz="4" w:space="0" w:color="auto"/>
              <w:bottom w:val="single" w:sz="8" w:space="0" w:color="auto"/>
              <w:right w:val="single" w:sz="4" w:space="0" w:color="auto"/>
            </w:tcBorders>
            <w:vAlign w:val="center"/>
            <w:hideMark/>
          </w:tcPr>
          <w:p w14:paraId="050E345D" w14:textId="77777777" w:rsidR="00E15FA8" w:rsidRDefault="00E15FA8" w:rsidP="00480A19">
            <w:pPr>
              <w:ind w:right="-94"/>
              <w:jc w:val="center"/>
            </w:pPr>
            <w:r>
              <w:t>0,006</w:t>
            </w:r>
          </w:p>
        </w:tc>
        <w:tc>
          <w:tcPr>
            <w:tcW w:w="1000" w:type="dxa"/>
            <w:gridSpan w:val="2"/>
            <w:tcBorders>
              <w:top w:val="single" w:sz="8" w:space="0" w:color="auto"/>
              <w:left w:val="single" w:sz="4" w:space="0" w:color="auto"/>
              <w:bottom w:val="single" w:sz="8" w:space="0" w:color="auto"/>
              <w:right w:val="single" w:sz="8" w:space="0" w:color="auto"/>
            </w:tcBorders>
            <w:vAlign w:val="center"/>
            <w:hideMark/>
          </w:tcPr>
          <w:p w14:paraId="0CFB992C" w14:textId="77777777" w:rsidR="00E15FA8" w:rsidRDefault="00E15FA8" w:rsidP="00480A19">
            <w:pPr>
              <w:spacing w:line="200" w:lineRule="exact"/>
              <w:jc w:val="center"/>
              <w:rPr>
                <w:lang w:val="en-US"/>
              </w:rPr>
            </w:pPr>
            <w:r>
              <w:rPr>
                <w:lang w:val="en-US"/>
              </w:rPr>
              <w:t xml:space="preserve"> 0</w:t>
            </w:r>
            <w:r>
              <w:t>,</w:t>
            </w:r>
            <w:r>
              <w:rPr>
                <w:lang w:val="en-US"/>
              </w:rPr>
              <w:t>016</w:t>
            </w:r>
          </w:p>
        </w:tc>
      </w:tr>
      <w:tr w:rsidR="00E15FA8" w14:paraId="61BC9D1F" w14:textId="77777777" w:rsidTr="00480A19">
        <w:tc>
          <w:tcPr>
            <w:tcW w:w="2450" w:type="dxa"/>
            <w:tcBorders>
              <w:top w:val="single" w:sz="8" w:space="0" w:color="auto"/>
              <w:left w:val="single" w:sz="8" w:space="0" w:color="auto"/>
              <w:bottom w:val="single" w:sz="8" w:space="0" w:color="auto"/>
              <w:right w:val="single" w:sz="4" w:space="0" w:color="auto"/>
            </w:tcBorders>
            <w:vAlign w:val="center"/>
            <w:hideMark/>
          </w:tcPr>
          <w:p w14:paraId="67E81358" w14:textId="77777777" w:rsidR="00E15FA8" w:rsidRDefault="00E15FA8" w:rsidP="00480A19">
            <w:r>
              <w:t xml:space="preserve"> Майкопский р-н</w:t>
            </w:r>
          </w:p>
        </w:tc>
        <w:tc>
          <w:tcPr>
            <w:tcW w:w="851" w:type="dxa"/>
            <w:tcBorders>
              <w:top w:val="single" w:sz="8" w:space="0" w:color="auto"/>
              <w:left w:val="single" w:sz="4" w:space="0" w:color="auto"/>
              <w:bottom w:val="single" w:sz="8" w:space="0" w:color="auto"/>
              <w:right w:val="single" w:sz="4" w:space="0" w:color="auto"/>
            </w:tcBorders>
            <w:vAlign w:val="center"/>
            <w:hideMark/>
          </w:tcPr>
          <w:p w14:paraId="4D3B185F" w14:textId="77777777" w:rsidR="00E15FA8" w:rsidRDefault="00E15FA8" w:rsidP="00480A19">
            <w:pPr>
              <w:spacing w:line="200" w:lineRule="exact"/>
              <w:ind w:right="-69"/>
              <w:jc w:val="center"/>
            </w:pPr>
            <w:r>
              <w:t>0,011</w:t>
            </w:r>
          </w:p>
        </w:tc>
        <w:tc>
          <w:tcPr>
            <w:tcW w:w="779" w:type="dxa"/>
            <w:tcBorders>
              <w:top w:val="single" w:sz="8" w:space="0" w:color="auto"/>
              <w:left w:val="single" w:sz="4" w:space="0" w:color="auto"/>
              <w:bottom w:val="single" w:sz="8" w:space="0" w:color="auto"/>
              <w:right w:val="single" w:sz="4" w:space="0" w:color="auto"/>
            </w:tcBorders>
            <w:vAlign w:val="center"/>
            <w:hideMark/>
          </w:tcPr>
          <w:p w14:paraId="6F22C296" w14:textId="77777777" w:rsidR="00E15FA8" w:rsidRDefault="00E15FA8" w:rsidP="00480A19">
            <w:pPr>
              <w:spacing w:line="200" w:lineRule="exact"/>
              <w:ind w:right="-41"/>
              <w:jc w:val="center"/>
            </w:pPr>
            <w:r>
              <w:t>0,017</w:t>
            </w:r>
          </w:p>
        </w:tc>
        <w:tc>
          <w:tcPr>
            <w:tcW w:w="784" w:type="dxa"/>
            <w:tcBorders>
              <w:top w:val="single" w:sz="8" w:space="0" w:color="auto"/>
              <w:left w:val="single" w:sz="4" w:space="0" w:color="auto"/>
              <w:bottom w:val="single" w:sz="8" w:space="0" w:color="auto"/>
              <w:right w:val="single" w:sz="4" w:space="0" w:color="auto"/>
            </w:tcBorders>
            <w:vAlign w:val="center"/>
            <w:hideMark/>
          </w:tcPr>
          <w:p w14:paraId="238FD8AC" w14:textId="77777777" w:rsidR="00E15FA8" w:rsidRDefault="00E15FA8" w:rsidP="00480A19">
            <w:pPr>
              <w:spacing w:line="200" w:lineRule="exact"/>
              <w:ind w:right="-66"/>
              <w:jc w:val="center"/>
            </w:pPr>
            <w:r>
              <w:t>0,003</w:t>
            </w:r>
          </w:p>
        </w:tc>
        <w:tc>
          <w:tcPr>
            <w:tcW w:w="736" w:type="dxa"/>
            <w:gridSpan w:val="2"/>
            <w:tcBorders>
              <w:top w:val="single" w:sz="8" w:space="0" w:color="auto"/>
              <w:left w:val="single" w:sz="4" w:space="0" w:color="auto"/>
              <w:bottom w:val="single" w:sz="8" w:space="0" w:color="auto"/>
              <w:right w:val="single" w:sz="4" w:space="0" w:color="auto"/>
            </w:tcBorders>
            <w:vAlign w:val="center"/>
            <w:hideMark/>
          </w:tcPr>
          <w:p w14:paraId="607812C7" w14:textId="77777777" w:rsidR="00E15FA8" w:rsidRDefault="00E15FA8" w:rsidP="00480A19">
            <w:pPr>
              <w:spacing w:line="200" w:lineRule="exact"/>
              <w:ind w:right="-41"/>
              <w:jc w:val="center"/>
            </w:pPr>
            <w:r>
              <w:t>0,001</w:t>
            </w:r>
          </w:p>
        </w:tc>
        <w:tc>
          <w:tcPr>
            <w:tcW w:w="850" w:type="dxa"/>
            <w:gridSpan w:val="2"/>
            <w:tcBorders>
              <w:top w:val="single" w:sz="8" w:space="0" w:color="auto"/>
              <w:left w:val="single" w:sz="4" w:space="0" w:color="auto"/>
              <w:bottom w:val="single" w:sz="8" w:space="0" w:color="auto"/>
              <w:right w:val="single" w:sz="4" w:space="0" w:color="auto"/>
            </w:tcBorders>
            <w:vAlign w:val="center"/>
            <w:hideMark/>
          </w:tcPr>
          <w:p w14:paraId="79754364" w14:textId="77777777" w:rsidR="00E15FA8" w:rsidRDefault="00E15FA8" w:rsidP="00480A19">
            <w:pPr>
              <w:spacing w:line="200" w:lineRule="exact"/>
              <w:jc w:val="center"/>
            </w:pPr>
            <w:r>
              <w:t>0,010</w:t>
            </w:r>
          </w:p>
        </w:tc>
        <w:tc>
          <w:tcPr>
            <w:tcW w:w="824" w:type="dxa"/>
            <w:tcBorders>
              <w:top w:val="single" w:sz="8" w:space="0" w:color="auto"/>
              <w:left w:val="single" w:sz="4" w:space="0" w:color="auto"/>
              <w:bottom w:val="single" w:sz="8" w:space="0" w:color="auto"/>
              <w:right w:val="single" w:sz="4" w:space="0" w:color="auto"/>
            </w:tcBorders>
            <w:vAlign w:val="center"/>
            <w:hideMark/>
          </w:tcPr>
          <w:p w14:paraId="22A75123" w14:textId="77777777" w:rsidR="00E15FA8" w:rsidRDefault="00E15FA8" w:rsidP="00480A19">
            <w:pPr>
              <w:spacing w:line="200" w:lineRule="exact"/>
              <w:jc w:val="center"/>
            </w:pPr>
            <w:r>
              <w:t>6,1</w:t>
            </w:r>
          </w:p>
        </w:tc>
        <w:tc>
          <w:tcPr>
            <w:tcW w:w="729" w:type="dxa"/>
            <w:gridSpan w:val="2"/>
            <w:tcBorders>
              <w:top w:val="single" w:sz="8" w:space="0" w:color="auto"/>
              <w:left w:val="single" w:sz="4" w:space="0" w:color="auto"/>
              <w:bottom w:val="single" w:sz="8" w:space="0" w:color="auto"/>
              <w:right w:val="single" w:sz="4" w:space="0" w:color="auto"/>
            </w:tcBorders>
            <w:vAlign w:val="center"/>
            <w:hideMark/>
          </w:tcPr>
          <w:p w14:paraId="07E05E4C" w14:textId="77777777" w:rsidR="00E15FA8" w:rsidRDefault="00E15FA8" w:rsidP="00480A19">
            <w:pPr>
              <w:ind w:right="-87"/>
              <w:jc w:val="center"/>
            </w:pPr>
            <w:r>
              <w:t>0,007</w:t>
            </w:r>
          </w:p>
        </w:tc>
        <w:tc>
          <w:tcPr>
            <w:tcW w:w="702" w:type="dxa"/>
            <w:gridSpan w:val="2"/>
            <w:tcBorders>
              <w:top w:val="single" w:sz="8" w:space="0" w:color="auto"/>
              <w:left w:val="single" w:sz="4" w:space="0" w:color="auto"/>
              <w:bottom w:val="single" w:sz="8" w:space="0" w:color="auto"/>
              <w:right w:val="single" w:sz="4" w:space="0" w:color="auto"/>
            </w:tcBorders>
            <w:vAlign w:val="center"/>
            <w:hideMark/>
          </w:tcPr>
          <w:p w14:paraId="458E2E06" w14:textId="77777777" w:rsidR="00E15FA8" w:rsidRDefault="00E15FA8" w:rsidP="00480A19">
            <w:pPr>
              <w:ind w:right="-94"/>
              <w:jc w:val="center"/>
            </w:pPr>
            <w:r>
              <w:t>0,004</w:t>
            </w:r>
          </w:p>
        </w:tc>
        <w:tc>
          <w:tcPr>
            <w:tcW w:w="1000" w:type="dxa"/>
            <w:gridSpan w:val="2"/>
            <w:tcBorders>
              <w:top w:val="single" w:sz="8" w:space="0" w:color="auto"/>
              <w:left w:val="single" w:sz="4" w:space="0" w:color="auto"/>
              <w:bottom w:val="single" w:sz="8" w:space="0" w:color="auto"/>
              <w:right w:val="single" w:sz="8" w:space="0" w:color="auto"/>
            </w:tcBorders>
            <w:vAlign w:val="center"/>
            <w:hideMark/>
          </w:tcPr>
          <w:p w14:paraId="7A8880A8" w14:textId="77777777" w:rsidR="00E15FA8" w:rsidRDefault="00E15FA8" w:rsidP="00480A19">
            <w:pPr>
              <w:spacing w:line="200" w:lineRule="exact"/>
              <w:jc w:val="center"/>
              <w:rPr>
                <w:lang w:val="en-US"/>
              </w:rPr>
            </w:pPr>
            <w:r>
              <w:rPr>
                <w:lang w:val="en-US"/>
              </w:rPr>
              <w:t xml:space="preserve"> 0</w:t>
            </w:r>
            <w:r>
              <w:t>,</w:t>
            </w:r>
            <w:r>
              <w:rPr>
                <w:lang w:val="en-US"/>
              </w:rPr>
              <w:t>015</w:t>
            </w:r>
          </w:p>
        </w:tc>
      </w:tr>
      <w:tr w:rsidR="00E15FA8" w14:paraId="36B6D603" w14:textId="77777777" w:rsidTr="00480A19">
        <w:tc>
          <w:tcPr>
            <w:tcW w:w="2450" w:type="dxa"/>
            <w:tcBorders>
              <w:top w:val="single" w:sz="8" w:space="0" w:color="auto"/>
              <w:left w:val="single" w:sz="8" w:space="0" w:color="auto"/>
              <w:bottom w:val="single" w:sz="8" w:space="0" w:color="auto"/>
              <w:right w:val="single" w:sz="4" w:space="0" w:color="auto"/>
            </w:tcBorders>
            <w:vAlign w:val="center"/>
            <w:hideMark/>
          </w:tcPr>
          <w:p w14:paraId="1BE4A447" w14:textId="77777777" w:rsidR="00E15FA8" w:rsidRDefault="00E15FA8" w:rsidP="00480A19">
            <w:r>
              <w:t>Кошехабльский р-н</w:t>
            </w:r>
          </w:p>
        </w:tc>
        <w:tc>
          <w:tcPr>
            <w:tcW w:w="851" w:type="dxa"/>
            <w:tcBorders>
              <w:top w:val="single" w:sz="8" w:space="0" w:color="auto"/>
              <w:left w:val="single" w:sz="4" w:space="0" w:color="auto"/>
              <w:bottom w:val="single" w:sz="8" w:space="0" w:color="auto"/>
              <w:right w:val="single" w:sz="4" w:space="0" w:color="auto"/>
            </w:tcBorders>
            <w:vAlign w:val="center"/>
            <w:hideMark/>
          </w:tcPr>
          <w:p w14:paraId="2D7EEE7E" w14:textId="77777777" w:rsidR="00E15FA8" w:rsidRDefault="00E15FA8" w:rsidP="00480A19">
            <w:pPr>
              <w:spacing w:line="200" w:lineRule="exact"/>
              <w:ind w:right="-69"/>
              <w:jc w:val="center"/>
            </w:pPr>
            <w:r>
              <w:t>0,014</w:t>
            </w:r>
          </w:p>
        </w:tc>
        <w:tc>
          <w:tcPr>
            <w:tcW w:w="779" w:type="dxa"/>
            <w:tcBorders>
              <w:top w:val="single" w:sz="8" w:space="0" w:color="auto"/>
              <w:left w:val="single" w:sz="4" w:space="0" w:color="auto"/>
              <w:bottom w:val="single" w:sz="8" w:space="0" w:color="auto"/>
              <w:right w:val="single" w:sz="4" w:space="0" w:color="auto"/>
            </w:tcBorders>
            <w:vAlign w:val="center"/>
            <w:hideMark/>
          </w:tcPr>
          <w:p w14:paraId="7990222D" w14:textId="77777777" w:rsidR="00E15FA8" w:rsidRDefault="00E15FA8" w:rsidP="00480A19">
            <w:pPr>
              <w:spacing w:line="200" w:lineRule="exact"/>
              <w:ind w:right="-41"/>
              <w:jc w:val="center"/>
            </w:pPr>
            <w:r>
              <w:t>0,054</w:t>
            </w:r>
          </w:p>
        </w:tc>
        <w:tc>
          <w:tcPr>
            <w:tcW w:w="784" w:type="dxa"/>
            <w:tcBorders>
              <w:top w:val="single" w:sz="8" w:space="0" w:color="auto"/>
              <w:left w:val="single" w:sz="4" w:space="0" w:color="auto"/>
              <w:bottom w:val="single" w:sz="8" w:space="0" w:color="auto"/>
              <w:right w:val="single" w:sz="4" w:space="0" w:color="auto"/>
            </w:tcBorders>
            <w:vAlign w:val="center"/>
            <w:hideMark/>
          </w:tcPr>
          <w:p w14:paraId="297C005A" w14:textId="77777777" w:rsidR="00E15FA8" w:rsidRDefault="00E15FA8" w:rsidP="00480A19">
            <w:pPr>
              <w:spacing w:line="200" w:lineRule="exact"/>
              <w:ind w:right="-66"/>
              <w:jc w:val="center"/>
            </w:pPr>
            <w:r>
              <w:t>0,002</w:t>
            </w:r>
          </w:p>
        </w:tc>
        <w:tc>
          <w:tcPr>
            <w:tcW w:w="736" w:type="dxa"/>
            <w:gridSpan w:val="2"/>
            <w:tcBorders>
              <w:top w:val="single" w:sz="8" w:space="0" w:color="auto"/>
              <w:left w:val="single" w:sz="4" w:space="0" w:color="auto"/>
              <w:bottom w:val="single" w:sz="8" w:space="0" w:color="auto"/>
              <w:right w:val="single" w:sz="4" w:space="0" w:color="auto"/>
            </w:tcBorders>
            <w:vAlign w:val="center"/>
            <w:hideMark/>
          </w:tcPr>
          <w:p w14:paraId="152634AB" w14:textId="77777777" w:rsidR="00E15FA8" w:rsidRDefault="00E15FA8" w:rsidP="00480A19">
            <w:pPr>
              <w:spacing w:line="200" w:lineRule="exact"/>
              <w:ind w:right="-41"/>
              <w:jc w:val="center"/>
            </w:pPr>
            <w:r>
              <w:t>0,002</w:t>
            </w:r>
          </w:p>
        </w:tc>
        <w:tc>
          <w:tcPr>
            <w:tcW w:w="850" w:type="dxa"/>
            <w:gridSpan w:val="2"/>
            <w:tcBorders>
              <w:top w:val="single" w:sz="8" w:space="0" w:color="auto"/>
              <w:left w:val="single" w:sz="4" w:space="0" w:color="auto"/>
              <w:bottom w:val="single" w:sz="8" w:space="0" w:color="auto"/>
              <w:right w:val="single" w:sz="4" w:space="0" w:color="auto"/>
            </w:tcBorders>
            <w:vAlign w:val="center"/>
            <w:hideMark/>
          </w:tcPr>
          <w:p w14:paraId="75BF51E5" w14:textId="77777777" w:rsidR="00E15FA8" w:rsidRDefault="00E15FA8" w:rsidP="00480A19">
            <w:pPr>
              <w:spacing w:line="200" w:lineRule="exact"/>
              <w:jc w:val="center"/>
            </w:pPr>
            <w:r>
              <w:t>0,007</w:t>
            </w:r>
          </w:p>
        </w:tc>
        <w:tc>
          <w:tcPr>
            <w:tcW w:w="824" w:type="dxa"/>
            <w:tcBorders>
              <w:top w:val="single" w:sz="8" w:space="0" w:color="auto"/>
              <w:left w:val="single" w:sz="4" w:space="0" w:color="auto"/>
              <w:bottom w:val="single" w:sz="8" w:space="0" w:color="auto"/>
              <w:right w:val="single" w:sz="4" w:space="0" w:color="auto"/>
            </w:tcBorders>
            <w:vAlign w:val="center"/>
            <w:hideMark/>
          </w:tcPr>
          <w:p w14:paraId="47B5ACDC" w14:textId="77777777" w:rsidR="00E15FA8" w:rsidRDefault="00E15FA8" w:rsidP="00480A19">
            <w:pPr>
              <w:spacing w:line="200" w:lineRule="exact"/>
              <w:jc w:val="center"/>
            </w:pPr>
            <w:r>
              <w:t>0,96</w:t>
            </w:r>
          </w:p>
        </w:tc>
        <w:tc>
          <w:tcPr>
            <w:tcW w:w="729" w:type="dxa"/>
            <w:gridSpan w:val="2"/>
            <w:tcBorders>
              <w:top w:val="single" w:sz="8" w:space="0" w:color="auto"/>
              <w:left w:val="single" w:sz="4" w:space="0" w:color="auto"/>
              <w:bottom w:val="single" w:sz="8" w:space="0" w:color="auto"/>
              <w:right w:val="single" w:sz="4" w:space="0" w:color="auto"/>
            </w:tcBorders>
            <w:vAlign w:val="center"/>
            <w:hideMark/>
          </w:tcPr>
          <w:p w14:paraId="1FB558B4" w14:textId="77777777" w:rsidR="00E15FA8" w:rsidRDefault="00E15FA8" w:rsidP="00480A19">
            <w:pPr>
              <w:ind w:right="-87"/>
              <w:jc w:val="center"/>
            </w:pPr>
            <w:r>
              <w:t>0,014</w:t>
            </w:r>
          </w:p>
        </w:tc>
        <w:tc>
          <w:tcPr>
            <w:tcW w:w="702" w:type="dxa"/>
            <w:gridSpan w:val="2"/>
            <w:tcBorders>
              <w:top w:val="single" w:sz="8" w:space="0" w:color="auto"/>
              <w:left w:val="single" w:sz="4" w:space="0" w:color="auto"/>
              <w:bottom w:val="single" w:sz="8" w:space="0" w:color="auto"/>
              <w:right w:val="single" w:sz="4" w:space="0" w:color="auto"/>
            </w:tcBorders>
            <w:vAlign w:val="center"/>
            <w:hideMark/>
          </w:tcPr>
          <w:p w14:paraId="0B18B0A2" w14:textId="77777777" w:rsidR="00E15FA8" w:rsidRDefault="00E15FA8" w:rsidP="00480A19">
            <w:pPr>
              <w:ind w:right="-94"/>
              <w:jc w:val="center"/>
            </w:pPr>
            <w:r>
              <w:t>0,006</w:t>
            </w:r>
          </w:p>
        </w:tc>
        <w:tc>
          <w:tcPr>
            <w:tcW w:w="1000" w:type="dxa"/>
            <w:gridSpan w:val="2"/>
            <w:tcBorders>
              <w:top w:val="single" w:sz="8" w:space="0" w:color="auto"/>
              <w:left w:val="single" w:sz="4" w:space="0" w:color="auto"/>
              <w:bottom w:val="single" w:sz="8" w:space="0" w:color="auto"/>
              <w:right w:val="single" w:sz="8" w:space="0" w:color="auto"/>
            </w:tcBorders>
            <w:vAlign w:val="center"/>
            <w:hideMark/>
          </w:tcPr>
          <w:p w14:paraId="4D3CF604" w14:textId="77777777" w:rsidR="00E15FA8" w:rsidRDefault="00E15FA8" w:rsidP="00480A19">
            <w:pPr>
              <w:spacing w:line="200" w:lineRule="exact"/>
              <w:jc w:val="center"/>
              <w:rPr>
                <w:lang w:val="en-US"/>
              </w:rPr>
            </w:pPr>
            <w:r>
              <w:rPr>
                <w:lang w:val="en-US"/>
              </w:rPr>
              <w:t xml:space="preserve"> 0</w:t>
            </w:r>
            <w:r>
              <w:t>,</w:t>
            </w:r>
            <w:r>
              <w:rPr>
                <w:lang w:val="en-US"/>
              </w:rPr>
              <w:t>019</w:t>
            </w:r>
          </w:p>
        </w:tc>
      </w:tr>
      <w:tr w:rsidR="00E15FA8" w14:paraId="4F0A9720" w14:textId="77777777" w:rsidTr="00480A19">
        <w:tc>
          <w:tcPr>
            <w:tcW w:w="2450" w:type="dxa"/>
            <w:tcBorders>
              <w:top w:val="single" w:sz="8" w:space="0" w:color="auto"/>
              <w:left w:val="single" w:sz="8" w:space="0" w:color="auto"/>
              <w:bottom w:val="single" w:sz="8" w:space="0" w:color="auto"/>
              <w:right w:val="single" w:sz="4" w:space="0" w:color="auto"/>
            </w:tcBorders>
            <w:vAlign w:val="center"/>
            <w:hideMark/>
          </w:tcPr>
          <w:p w14:paraId="1F3D13C6" w14:textId="77777777" w:rsidR="00E15FA8" w:rsidRDefault="00E15FA8" w:rsidP="00480A19">
            <w:r>
              <w:t>Тахтамукайский р-н</w:t>
            </w:r>
          </w:p>
        </w:tc>
        <w:tc>
          <w:tcPr>
            <w:tcW w:w="851" w:type="dxa"/>
            <w:tcBorders>
              <w:top w:val="single" w:sz="8" w:space="0" w:color="auto"/>
              <w:left w:val="single" w:sz="4" w:space="0" w:color="auto"/>
              <w:bottom w:val="single" w:sz="8" w:space="0" w:color="auto"/>
              <w:right w:val="single" w:sz="4" w:space="0" w:color="auto"/>
            </w:tcBorders>
            <w:vAlign w:val="center"/>
            <w:hideMark/>
          </w:tcPr>
          <w:p w14:paraId="052C4EE0" w14:textId="77777777" w:rsidR="00E15FA8" w:rsidRDefault="00E15FA8" w:rsidP="00480A19">
            <w:pPr>
              <w:spacing w:line="200" w:lineRule="exact"/>
              <w:ind w:right="-69"/>
              <w:jc w:val="center"/>
            </w:pPr>
            <w:r>
              <w:t>0,018</w:t>
            </w:r>
          </w:p>
        </w:tc>
        <w:tc>
          <w:tcPr>
            <w:tcW w:w="779" w:type="dxa"/>
            <w:tcBorders>
              <w:top w:val="single" w:sz="8" w:space="0" w:color="auto"/>
              <w:left w:val="single" w:sz="4" w:space="0" w:color="auto"/>
              <w:bottom w:val="single" w:sz="8" w:space="0" w:color="auto"/>
              <w:right w:val="single" w:sz="4" w:space="0" w:color="auto"/>
            </w:tcBorders>
            <w:vAlign w:val="center"/>
            <w:hideMark/>
          </w:tcPr>
          <w:p w14:paraId="0FDAA6D8" w14:textId="77777777" w:rsidR="00E15FA8" w:rsidRDefault="00E15FA8" w:rsidP="00480A19">
            <w:pPr>
              <w:spacing w:line="200" w:lineRule="exact"/>
              <w:ind w:right="-41"/>
              <w:jc w:val="center"/>
            </w:pPr>
            <w:r>
              <w:t>0,020</w:t>
            </w:r>
          </w:p>
        </w:tc>
        <w:tc>
          <w:tcPr>
            <w:tcW w:w="784" w:type="dxa"/>
            <w:tcBorders>
              <w:top w:val="single" w:sz="8" w:space="0" w:color="auto"/>
              <w:left w:val="single" w:sz="4" w:space="0" w:color="auto"/>
              <w:bottom w:val="single" w:sz="8" w:space="0" w:color="auto"/>
              <w:right w:val="single" w:sz="4" w:space="0" w:color="auto"/>
            </w:tcBorders>
            <w:vAlign w:val="center"/>
            <w:hideMark/>
          </w:tcPr>
          <w:p w14:paraId="523F5A2D" w14:textId="77777777" w:rsidR="00E15FA8" w:rsidRDefault="00E15FA8" w:rsidP="00480A19">
            <w:pPr>
              <w:spacing w:line="200" w:lineRule="exact"/>
              <w:ind w:right="-66"/>
              <w:jc w:val="center"/>
            </w:pPr>
            <w:r>
              <w:t>0,002</w:t>
            </w:r>
          </w:p>
        </w:tc>
        <w:tc>
          <w:tcPr>
            <w:tcW w:w="736" w:type="dxa"/>
            <w:gridSpan w:val="2"/>
            <w:tcBorders>
              <w:top w:val="single" w:sz="8" w:space="0" w:color="auto"/>
              <w:left w:val="single" w:sz="4" w:space="0" w:color="auto"/>
              <w:bottom w:val="single" w:sz="8" w:space="0" w:color="auto"/>
              <w:right w:val="single" w:sz="4" w:space="0" w:color="auto"/>
            </w:tcBorders>
            <w:vAlign w:val="center"/>
            <w:hideMark/>
          </w:tcPr>
          <w:p w14:paraId="6373428B" w14:textId="77777777" w:rsidR="00E15FA8" w:rsidRDefault="00E15FA8" w:rsidP="00480A19">
            <w:pPr>
              <w:spacing w:line="200" w:lineRule="exact"/>
              <w:ind w:right="-41"/>
              <w:jc w:val="center"/>
            </w:pPr>
            <w:r>
              <w:t>0,004</w:t>
            </w:r>
          </w:p>
        </w:tc>
        <w:tc>
          <w:tcPr>
            <w:tcW w:w="850" w:type="dxa"/>
            <w:gridSpan w:val="2"/>
            <w:tcBorders>
              <w:top w:val="single" w:sz="8" w:space="0" w:color="auto"/>
              <w:left w:val="single" w:sz="4" w:space="0" w:color="auto"/>
              <w:bottom w:val="single" w:sz="8" w:space="0" w:color="auto"/>
              <w:right w:val="single" w:sz="4" w:space="0" w:color="auto"/>
            </w:tcBorders>
            <w:vAlign w:val="center"/>
            <w:hideMark/>
          </w:tcPr>
          <w:p w14:paraId="57CCB24D" w14:textId="77777777" w:rsidR="00E15FA8" w:rsidRDefault="00E15FA8" w:rsidP="00480A19">
            <w:pPr>
              <w:spacing w:line="200" w:lineRule="exact"/>
              <w:jc w:val="center"/>
            </w:pPr>
            <w:r>
              <w:t>0,022</w:t>
            </w:r>
          </w:p>
        </w:tc>
        <w:tc>
          <w:tcPr>
            <w:tcW w:w="824" w:type="dxa"/>
            <w:tcBorders>
              <w:top w:val="single" w:sz="8" w:space="0" w:color="auto"/>
              <w:left w:val="single" w:sz="4" w:space="0" w:color="auto"/>
              <w:bottom w:val="single" w:sz="8" w:space="0" w:color="auto"/>
              <w:right w:val="single" w:sz="4" w:space="0" w:color="auto"/>
            </w:tcBorders>
            <w:vAlign w:val="center"/>
            <w:hideMark/>
          </w:tcPr>
          <w:p w14:paraId="62E10BB6" w14:textId="77777777" w:rsidR="00E15FA8" w:rsidRDefault="00E15FA8" w:rsidP="00480A19">
            <w:pPr>
              <w:spacing w:line="200" w:lineRule="exact"/>
              <w:jc w:val="center"/>
            </w:pPr>
            <w:r>
              <w:t>1,12</w:t>
            </w:r>
          </w:p>
        </w:tc>
        <w:tc>
          <w:tcPr>
            <w:tcW w:w="729" w:type="dxa"/>
            <w:gridSpan w:val="2"/>
            <w:tcBorders>
              <w:top w:val="single" w:sz="8" w:space="0" w:color="auto"/>
              <w:left w:val="single" w:sz="4" w:space="0" w:color="auto"/>
              <w:bottom w:val="single" w:sz="8" w:space="0" w:color="auto"/>
              <w:right w:val="single" w:sz="4" w:space="0" w:color="auto"/>
            </w:tcBorders>
            <w:vAlign w:val="center"/>
            <w:hideMark/>
          </w:tcPr>
          <w:p w14:paraId="6E8B39DA" w14:textId="77777777" w:rsidR="00E15FA8" w:rsidRDefault="00E15FA8" w:rsidP="00480A19">
            <w:pPr>
              <w:ind w:right="-87"/>
              <w:jc w:val="center"/>
            </w:pPr>
            <w:r>
              <w:t>0,013</w:t>
            </w:r>
          </w:p>
        </w:tc>
        <w:tc>
          <w:tcPr>
            <w:tcW w:w="702" w:type="dxa"/>
            <w:gridSpan w:val="2"/>
            <w:tcBorders>
              <w:top w:val="single" w:sz="8" w:space="0" w:color="auto"/>
              <w:left w:val="single" w:sz="4" w:space="0" w:color="auto"/>
              <w:bottom w:val="single" w:sz="8" w:space="0" w:color="auto"/>
              <w:right w:val="single" w:sz="4" w:space="0" w:color="auto"/>
            </w:tcBorders>
            <w:vAlign w:val="center"/>
            <w:hideMark/>
          </w:tcPr>
          <w:p w14:paraId="6E37603F" w14:textId="77777777" w:rsidR="00E15FA8" w:rsidRDefault="00E15FA8" w:rsidP="00480A19">
            <w:pPr>
              <w:ind w:right="-94"/>
              <w:jc w:val="center"/>
            </w:pPr>
            <w:r>
              <w:t>0,005</w:t>
            </w:r>
          </w:p>
        </w:tc>
        <w:tc>
          <w:tcPr>
            <w:tcW w:w="1000" w:type="dxa"/>
            <w:gridSpan w:val="2"/>
            <w:tcBorders>
              <w:top w:val="single" w:sz="8" w:space="0" w:color="auto"/>
              <w:left w:val="single" w:sz="4" w:space="0" w:color="auto"/>
              <w:bottom w:val="single" w:sz="8" w:space="0" w:color="auto"/>
              <w:right w:val="single" w:sz="8" w:space="0" w:color="auto"/>
            </w:tcBorders>
            <w:vAlign w:val="center"/>
            <w:hideMark/>
          </w:tcPr>
          <w:p w14:paraId="5D743B0F" w14:textId="77777777" w:rsidR="00E15FA8" w:rsidRDefault="00E15FA8" w:rsidP="00480A19">
            <w:pPr>
              <w:spacing w:line="200" w:lineRule="exact"/>
              <w:jc w:val="center"/>
              <w:rPr>
                <w:lang w:val="en-US"/>
              </w:rPr>
            </w:pPr>
            <w:r>
              <w:rPr>
                <w:lang w:val="en-US"/>
              </w:rPr>
              <w:t xml:space="preserve"> 0</w:t>
            </w:r>
            <w:r>
              <w:t>,</w:t>
            </w:r>
            <w:r>
              <w:rPr>
                <w:lang w:val="en-US"/>
              </w:rPr>
              <w:t>015</w:t>
            </w:r>
          </w:p>
        </w:tc>
      </w:tr>
      <w:tr w:rsidR="00E15FA8" w14:paraId="1CCCD93A" w14:textId="77777777" w:rsidTr="00480A19">
        <w:tc>
          <w:tcPr>
            <w:tcW w:w="2450" w:type="dxa"/>
            <w:tcBorders>
              <w:top w:val="single" w:sz="8" w:space="0" w:color="auto"/>
              <w:left w:val="single" w:sz="8" w:space="0" w:color="auto"/>
              <w:bottom w:val="single" w:sz="8" w:space="0" w:color="auto"/>
              <w:right w:val="single" w:sz="4" w:space="0" w:color="auto"/>
            </w:tcBorders>
            <w:vAlign w:val="center"/>
            <w:hideMark/>
          </w:tcPr>
          <w:p w14:paraId="645476F2" w14:textId="77777777" w:rsidR="00E15FA8" w:rsidRDefault="00E15FA8" w:rsidP="00480A19">
            <w:r>
              <w:t xml:space="preserve"> Шовгеновский р-н</w:t>
            </w:r>
          </w:p>
        </w:tc>
        <w:tc>
          <w:tcPr>
            <w:tcW w:w="851" w:type="dxa"/>
            <w:tcBorders>
              <w:top w:val="single" w:sz="8" w:space="0" w:color="auto"/>
              <w:left w:val="single" w:sz="4" w:space="0" w:color="auto"/>
              <w:bottom w:val="single" w:sz="8" w:space="0" w:color="auto"/>
              <w:right w:val="single" w:sz="4" w:space="0" w:color="auto"/>
            </w:tcBorders>
            <w:vAlign w:val="center"/>
            <w:hideMark/>
          </w:tcPr>
          <w:p w14:paraId="17641754" w14:textId="77777777" w:rsidR="00E15FA8" w:rsidRDefault="00E15FA8" w:rsidP="00480A19">
            <w:pPr>
              <w:spacing w:line="200" w:lineRule="exact"/>
              <w:ind w:right="-69"/>
              <w:jc w:val="center"/>
            </w:pPr>
            <w:r>
              <w:t>0,012</w:t>
            </w:r>
          </w:p>
        </w:tc>
        <w:tc>
          <w:tcPr>
            <w:tcW w:w="779" w:type="dxa"/>
            <w:tcBorders>
              <w:top w:val="single" w:sz="8" w:space="0" w:color="auto"/>
              <w:left w:val="single" w:sz="4" w:space="0" w:color="auto"/>
              <w:bottom w:val="single" w:sz="8" w:space="0" w:color="auto"/>
              <w:right w:val="single" w:sz="4" w:space="0" w:color="auto"/>
            </w:tcBorders>
            <w:vAlign w:val="center"/>
            <w:hideMark/>
          </w:tcPr>
          <w:p w14:paraId="75DFBD31" w14:textId="77777777" w:rsidR="00E15FA8" w:rsidRDefault="00E15FA8" w:rsidP="00480A19">
            <w:pPr>
              <w:spacing w:line="200" w:lineRule="exact"/>
              <w:ind w:right="-41"/>
              <w:jc w:val="center"/>
            </w:pPr>
            <w:r>
              <w:t>0,020</w:t>
            </w:r>
          </w:p>
        </w:tc>
        <w:tc>
          <w:tcPr>
            <w:tcW w:w="784" w:type="dxa"/>
            <w:tcBorders>
              <w:top w:val="single" w:sz="8" w:space="0" w:color="auto"/>
              <w:left w:val="single" w:sz="4" w:space="0" w:color="auto"/>
              <w:bottom w:val="single" w:sz="8" w:space="0" w:color="auto"/>
              <w:right w:val="single" w:sz="4" w:space="0" w:color="auto"/>
            </w:tcBorders>
            <w:vAlign w:val="center"/>
            <w:hideMark/>
          </w:tcPr>
          <w:p w14:paraId="2369EC2D" w14:textId="77777777" w:rsidR="00E15FA8" w:rsidRDefault="00E15FA8" w:rsidP="00480A19">
            <w:pPr>
              <w:spacing w:line="200" w:lineRule="exact"/>
              <w:ind w:right="-66"/>
              <w:jc w:val="center"/>
            </w:pPr>
            <w:r>
              <w:t>0,003</w:t>
            </w:r>
          </w:p>
        </w:tc>
        <w:tc>
          <w:tcPr>
            <w:tcW w:w="736" w:type="dxa"/>
            <w:gridSpan w:val="2"/>
            <w:tcBorders>
              <w:top w:val="single" w:sz="8" w:space="0" w:color="auto"/>
              <w:left w:val="single" w:sz="4" w:space="0" w:color="auto"/>
              <w:bottom w:val="single" w:sz="8" w:space="0" w:color="auto"/>
              <w:right w:val="single" w:sz="4" w:space="0" w:color="auto"/>
            </w:tcBorders>
            <w:vAlign w:val="center"/>
            <w:hideMark/>
          </w:tcPr>
          <w:p w14:paraId="31963910" w14:textId="77777777" w:rsidR="00E15FA8" w:rsidRDefault="00E15FA8" w:rsidP="00480A19">
            <w:pPr>
              <w:spacing w:line="200" w:lineRule="exact"/>
              <w:ind w:right="-41"/>
              <w:jc w:val="center"/>
            </w:pPr>
            <w:r>
              <w:t>0,001</w:t>
            </w:r>
          </w:p>
        </w:tc>
        <w:tc>
          <w:tcPr>
            <w:tcW w:w="850" w:type="dxa"/>
            <w:gridSpan w:val="2"/>
            <w:tcBorders>
              <w:top w:val="single" w:sz="8" w:space="0" w:color="auto"/>
              <w:left w:val="single" w:sz="4" w:space="0" w:color="auto"/>
              <w:bottom w:val="single" w:sz="8" w:space="0" w:color="auto"/>
              <w:right w:val="single" w:sz="4" w:space="0" w:color="auto"/>
            </w:tcBorders>
            <w:vAlign w:val="center"/>
            <w:hideMark/>
          </w:tcPr>
          <w:p w14:paraId="6B17F5EC" w14:textId="77777777" w:rsidR="00E15FA8" w:rsidRDefault="00E15FA8" w:rsidP="00480A19">
            <w:pPr>
              <w:spacing w:line="200" w:lineRule="exact"/>
              <w:jc w:val="center"/>
            </w:pPr>
            <w:r>
              <w:t>0,043</w:t>
            </w:r>
          </w:p>
        </w:tc>
        <w:tc>
          <w:tcPr>
            <w:tcW w:w="824" w:type="dxa"/>
            <w:tcBorders>
              <w:top w:val="single" w:sz="8" w:space="0" w:color="auto"/>
              <w:left w:val="single" w:sz="4" w:space="0" w:color="auto"/>
              <w:bottom w:val="single" w:sz="8" w:space="0" w:color="auto"/>
              <w:right w:val="single" w:sz="4" w:space="0" w:color="auto"/>
            </w:tcBorders>
            <w:vAlign w:val="center"/>
            <w:hideMark/>
          </w:tcPr>
          <w:p w14:paraId="11425A25" w14:textId="77777777" w:rsidR="00E15FA8" w:rsidRDefault="00E15FA8" w:rsidP="00480A19">
            <w:pPr>
              <w:spacing w:line="200" w:lineRule="exact"/>
              <w:jc w:val="center"/>
            </w:pPr>
            <w:r>
              <w:t>15,06</w:t>
            </w:r>
          </w:p>
        </w:tc>
        <w:tc>
          <w:tcPr>
            <w:tcW w:w="729" w:type="dxa"/>
            <w:gridSpan w:val="2"/>
            <w:tcBorders>
              <w:top w:val="single" w:sz="8" w:space="0" w:color="auto"/>
              <w:left w:val="single" w:sz="4" w:space="0" w:color="auto"/>
              <w:bottom w:val="single" w:sz="8" w:space="0" w:color="auto"/>
              <w:right w:val="single" w:sz="4" w:space="0" w:color="auto"/>
            </w:tcBorders>
            <w:vAlign w:val="center"/>
            <w:hideMark/>
          </w:tcPr>
          <w:p w14:paraId="3988F736" w14:textId="77777777" w:rsidR="00E15FA8" w:rsidRDefault="00E15FA8" w:rsidP="00480A19">
            <w:pPr>
              <w:ind w:right="-87"/>
              <w:jc w:val="center"/>
            </w:pPr>
            <w:r>
              <w:t>0,010</w:t>
            </w:r>
          </w:p>
        </w:tc>
        <w:tc>
          <w:tcPr>
            <w:tcW w:w="702" w:type="dxa"/>
            <w:gridSpan w:val="2"/>
            <w:tcBorders>
              <w:top w:val="single" w:sz="8" w:space="0" w:color="auto"/>
              <w:left w:val="single" w:sz="4" w:space="0" w:color="auto"/>
              <w:bottom w:val="single" w:sz="8" w:space="0" w:color="auto"/>
              <w:right w:val="single" w:sz="4" w:space="0" w:color="auto"/>
            </w:tcBorders>
            <w:vAlign w:val="center"/>
            <w:hideMark/>
          </w:tcPr>
          <w:p w14:paraId="5680AE2E" w14:textId="77777777" w:rsidR="00E15FA8" w:rsidRDefault="00E15FA8" w:rsidP="00480A19">
            <w:pPr>
              <w:ind w:right="-94"/>
              <w:jc w:val="center"/>
            </w:pPr>
            <w:r>
              <w:t>0,008</w:t>
            </w:r>
          </w:p>
        </w:tc>
        <w:tc>
          <w:tcPr>
            <w:tcW w:w="1000" w:type="dxa"/>
            <w:gridSpan w:val="2"/>
            <w:tcBorders>
              <w:top w:val="single" w:sz="8" w:space="0" w:color="auto"/>
              <w:left w:val="single" w:sz="4" w:space="0" w:color="auto"/>
              <w:bottom w:val="single" w:sz="8" w:space="0" w:color="auto"/>
              <w:right w:val="single" w:sz="8" w:space="0" w:color="auto"/>
            </w:tcBorders>
            <w:vAlign w:val="center"/>
            <w:hideMark/>
          </w:tcPr>
          <w:p w14:paraId="21A6F334" w14:textId="77777777" w:rsidR="00E15FA8" w:rsidRDefault="00E15FA8" w:rsidP="00480A19">
            <w:pPr>
              <w:spacing w:line="200" w:lineRule="exact"/>
              <w:jc w:val="center"/>
              <w:rPr>
                <w:lang w:val="en-US"/>
              </w:rPr>
            </w:pPr>
            <w:r>
              <w:rPr>
                <w:lang w:val="en-US"/>
              </w:rPr>
              <w:t xml:space="preserve"> 0</w:t>
            </w:r>
            <w:r>
              <w:t>,</w:t>
            </w:r>
            <w:r>
              <w:rPr>
                <w:lang w:val="en-US"/>
              </w:rPr>
              <w:t>017</w:t>
            </w:r>
          </w:p>
        </w:tc>
      </w:tr>
      <w:tr w:rsidR="00E15FA8" w14:paraId="10D4AC9D" w14:textId="77777777" w:rsidTr="00480A19">
        <w:tc>
          <w:tcPr>
            <w:tcW w:w="2450" w:type="dxa"/>
            <w:tcBorders>
              <w:top w:val="single" w:sz="8" w:space="0" w:color="auto"/>
              <w:left w:val="single" w:sz="8" w:space="0" w:color="auto"/>
              <w:bottom w:val="single" w:sz="8" w:space="0" w:color="auto"/>
              <w:right w:val="single" w:sz="4" w:space="0" w:color="auto"/>
            </w:tcBorders>
            <w:vAlign w:val="center"/>
            <w:hideMark/>
          </w:tcPr>
          <w:p w14:paraId="79B6368C" w14:textId="77777777" w:rsidR="00E15FA8" w:rsidRDefault="00E15FA8" w:rsidP="00480A19">
            <w:pPr>
              <w:ind w:right="-60"/>
            </w:pPr>
            <w:r>
              <w:t>Красногвардейский р-н</w:t>
            </w:r>
          </w:p>
        </w:tc>
        <w:tc>
          <w:tcPr>
            <w:tcW w:w="851" w:type="dxa"/>
            <w:tcBorders>
              <w:top w:val="single" w:sz="8" w:space="0" w:color="auto"/>
              <w:left w:val="single" w:sz="4" w:space="0" w:color="auto"/>
              <w:bottom w:val="single" w:sz="8" w:space="0" w:color="auto"/>
              <w:right w:val="single" w:sz="4" w:space="0" w:color="auto"/>
            </w:tcBorders>
            <w:vAlign w:val="center"/>
            <w:hideMark/>
          </w:tcPr>
          <w:p w14:paraId="5E5786B4" w14:textId="77777777" w:rsidR="00E15FA8" w:rsidRDefault="00E15FA8" w:rsidP="00480A19">
            <w:pPr>
              <w:spacing w:line="200" w:lineRule="exact"/>
              <w:ind w:right="-69"/>
              <w:jc w:val="center"/>
            </w:pPr>
            <w:r>
              <w:t>0,017</w:t>
            </w:r>
          </w:p>
        </w:tc>
        <w:tc>
          <w:tcPr>
            <w:tcW w:w="779" w:type="dxa"/>
            <w:tcBorders>
              <w:top w:val="single" w:sz="8" w:space="0" w:color="auto"/>
              <w:left w:val="single" w:sz="4" w:space="0" w:color="auto"/>
              <w:bottom w:val="single" w:sz="8" w:space="0" w:color="auto"/>
              <w:right w:val="single" w:sz="4" w:space="0" w:color="auto"/>
            </w:tcBorders>
            <w:vAlign w:val="center"/>
            <w:hideMark/>
          </w:tcPr>
          <w:p w14:paraId="5ED78C51" w14:textId="77777777" w:rsidR="00E15FA8" w:rsidRDefault="00E15FA8" w:rsidP="00480A19">
            <w:pPr>
              <w:spacing w:line="200" w:lineRule="exact"/>
              <w:ind w:right="-41"/>
              <w:jc w:val="center"/>
            </w:pPr>
            <w:r>
              <w:t>0,025</w:t>
            </w:r>
          </w:p>
        </w:tc>
        <w:tc>
          <w:tcPr>
            <w:tcW w:w="784" w:type="dxa"/>
            <w:tcBorders>
              <w:top w:val="single" w:sz="8" w:space="0" w:color="auto"/>
              <w:left w:val="single" w:sz="4" w:space="0" w:color="auto"/>
              <w:bottom w:val="single" w:sz="8" w:space="0" w:color="auto"/>
              <w:right w:val="single" w:sz="4" w:space="0" w:color="auto"/>
            </w:tcBorders>
            <w:vAlign w:val="center"/>
            <w:hideMark/>
          </w:tcPr>
          <w:p w14:paraId="0E2EF2F8" w14:textId="77777777" w:rsidR="00E15FA8" w:rsidRDefault="00E15FA8" w:rsidP="00480A19">
            <w:pPr>
              <w:spacing w:line="200" w:lineRule="exact"/>
              <w:ind w:right="-66"/>
              <w:jc w:val="center"/>
            </w:pPr>
            <w:r>
              <w:t>0,005</w:t>
            </w:r>
          </w:p>
        </w:tc>
        <w:tc>
          <w:tcPr>
            <w:tcW w:w="736" w:type="dxa"/>
            <w:gridSpan w:val="2"/>
            <w:tcBorders>
              <w:top w:val="single" w:sz="8" w:space="0" w:color="auto"/>
              <w:left w:val="single" w:sz="4" w:space="0" w:color="auto"/>
              <w:bottom w:val="single" w:sz="8" w:space="0" w:color="auto"/>
              <w:right w:val="single" w:sz="4" w:space="0" w:color="auto"/>
            </w:tcBorders>
            <w:vAlign w:val="center"/>
            <w:hideMark/>
          </w:tcPr>
          <w:p w14:paraId="3A2BCB04" w14:textId="77777777" w:rsidR="00E15FA8" w:rsidRDefault="00E15FA8" w:rsidP="00480A19">
            <w:pPr>
              <w:spacing w:line="200" w:lineRule="exact"/>
              <w:ind w:right="-41"/>
              <w:jc w:val="center"/>
            </w:pPr>
            <w:r>
              <w:t>0,001</w:t>
            </w:r>
          </w:p>
        </w:tc>
        <w:tc>
          <w:tcPr>
            <w:tcW w:w="850" w:type="dxa"/>
            <w:gridSpan w:val="2"/>
            <w:tcBorders>
              <w:top w:val="single" w:sz="8" w:space="0" w:color="auto"/>
              <w:left w:val="single" w:sz="4" w:space="0" w:color="auto"/>
              <w:bottom w:val="single" w:sz="8" w:space="0" w:color="auto"/>
              <w:right w:val="single" w:sz="4" w:space="0" w:color="auto"/>
            </w:tcBorders>
            <w:vAlign w:val="center"/>
            <w:hideMark/>
          </w:tcPr>
          <w:p w14:paraId="3D1837C3" w14:textId="77777777" w:rsidR="00E15FA8" w:rsidRDefault="00E15FA8" w:rsidP="00480A19">
            <w:pPr>
              <w:spacing w:line="200" w:lineRule="exact"/>
              <w:jc w:val="center"/>
            </w:pPr>
            <w:r>
              <w:t>0,006</w:t>
            </w:r>
          </w:p>
        </w:tc>
        <w:tc>
          <w:tcPr>
            <w:tcW w:w="824" w:type="dxa"/>
            <w:tcBorders>
              <w:top w:val="single" w:sz="8" w:space="0" w:color="auto"/>
              <w:left w:val="single" w:sz="4" w:space="0" w:color="auto"/>
              <w:bottom w:val="single" w:sz="8" w:space="0" w:color="auto"/>
              <w:right w:val="single" w:sz="4" w:space="0" w:color="auto"/>
            </w:tcBorders>
            <w:vAlign w:val="center"/>
            <w:hideMark/>
          </w:tcPr>
          <w:p w14:paraId="65200F7A" w14:textId="77777777" w:rsidR="00E15FA8" w:rsidRDefault="00E15FA8" w:rsidP="00480A19">
            <w:pPr>
              <w:spacing w:line="200" w:lineRule="exact"/>
              <w:jc w:val="center"/>
            </w:pPr>
            <w:r>
              <w:t>1,53</w:t>
            </w:r>
          </w:p>
        </w:tc>
        <w:tc>
          <w:tcPr>
            <w:tcW w:w="729" w:type="dxa"/>
            <w:gridSpan w:val="2"/>
            <w:tcBorders>
              <w:top w:val="single" w:sz="8" w:space="0" w:color="auto"/>
              <w:left w:val="single" w:sz="4" w:space="0" w:color="auto"/>
              <w:bottom w:val="single" w:sz="8" w:space="0" w:color="auto"/>
              <w:right w:val="single" w:sz="4" w:space="0" w:color="auto"/>
            </w:tcBorders>
            <w:vAlign w:val="center"/>
            <w:hideMark/>
          </w:tcPr>
          <w:p w14:paraId="19FE9AC8" w14:textId="77777777" w:rsidR="00E15FA8" w:rsidRDefault="00E15FA8" w:rsidP="00480A19">
            <w:pPr>
              <w:ind w:right="-87"/>
              <w:jc w:val="center"/>
            </w:pPr>
            <w:r>
              <w:t>0,008</w:t>
            </w:r>
          </w:p>
        </w:tc>
        <w:tc>
          <w:tcPr>
            <w:tcW w:w="702" w:type="dxa"/>
            <w:gridSpan w:val="2"/>
            <w:tcBorders>
              <w:top w:val="single" w:sz="8" w:space="0" w:color="auto"/>
              <w:left w:val="single" w:sz="4" w:space="0" w:color="auto"/>
              <w:bottom w:val="single" w:sz="8" w:space="0" w:color="auto"/>
              <w:right w:val="single" w:sz="4" w:space="0" w:color="auto"/>
            </w:tcBorders>
            <w:vAlign w:val="center"/>
            <w:hideMark/>
          </w:tcPr>
          <w:p w14:paraId="5784ADDE" w14:textId="77777777" w:rsidR="00E15FA8" w:rsidRDefault="00E15FA8" w:rsidP="00480A19">
            <w:pPr>
              <w:ind w:right="-94"/>
              <w:jc w:val="center"/>
            </w:pPr>
            <w:r>
              <w:t>0,012</w:t>
            </w:r>
          </w:p>
        </w:tc>
        <w:tc>
          <w:tcPr>
            <w:tcW w:w="1000" w:type="dxa"/>
            <w:gridSpan w:val="2"/>
            <w:tcBorders>
              <w:top w:val="single" w:sz="8" w:space="0" w:color="auto"/>
              <w:left w:val="single" w:sz="4" w:space="0" w:color="auto"/>
              <w:bottom w:val="single" w:sz="8" w:space="0" w:color="auto"/>
              <w:right w:val="single" w:sz="8" w:space="0" w:color="auto"/>
            </w:tcBorders>
            <w:vAlign w:val="center"/>
            <w:hideMark/>
          </w:tcPr>
          <w:p w14:paraId="180EF4DE" w14:textId="77777777" w:rsidR="00E15FA8" w:rsidRDefault="00E15FA8" w:rsidP="00480A19">
            <w:pPr>
              <w:spacing w:line="200" w:lineRule="exact"/>
              <w:jc w:val="center"/>
              <w:rPr>
                <w:lang w:val="en-US"/>
              </w:rPr>
            </w:pPr>
            <w:r>
              <w:rPr>
                <w:lang w:val="en-US"/>
              </w:rPr>
              <w:t xml:space="preserve"> 0</w:t>
            </w:r>
            <w:r>
              <w:t>,</w:t>
            </w:r>
            <w:r>
              <w:rPr>
                <w:lang w:val="en-US"/>
              </w:rPr>
              <w:t>013</w:t>
            </w:r>
          </w:p>
        </w:tc>
      </w:tr>
      <w:tr w:rsidR="00E15FA8" w14:paraId="08B86585" w14:textId="77777777" w:rsidTr="00480A19">
        <w:trPr>
          <w:gridAfter w:val="1"/>
          <w:wAfter w:w="21" w:type="dxa"/>
        </w:trPr>
        <w:tc>
          <w:tcPr>
            <w:tcW w:w="2450" w:type="dxa"/>
            <w:tcBorders>
              <w:top w:val="single" w:sz="8" w:space="0" w:color="auto"/>
              <w:left w:val="single" w:sz="8" w:space="0" w:color="auto"/>
              <w:bottom w:val="single" w:sz="8" w:space="0" w:color="auto"/>
              <w:right w:val="single" w:sz="4" w:space="0" w:color="auto"/>
            </w:tcBorders>
            <w:vAlign w:val="center"/>
            <w:hideMark/>
          </w:tcPr>
          <w:p w14:paraId="49EEACD8" w14:textId="77777777" w:rsidR="00E15FA8" w:rsidRDefault="00E15FA8" w:rsidP="00480A19">
            <w:r>
              <w:t>Теучежский р-н</w:t>
            </w:r>
          </w:p>
        </w:tc>
        <w:tc>
          <w:tcPr>
            <w:tcW w:w="851" w:type="dxa"/>
            <w:tcBorders>
              <w:top w:val="single" w:sz="8" w:space="0" w:color="auto"/>
              <w:left w:val="single" w:sz="4" w:space="0" w:color="auto"/>
              <w:bottom w:val="single" w:sz="8" w:space="0" w:color="auto"/>
              <w:right w:val="single" w:sz="4" w:space="0" w:color="auto"/>
            </w:tcBorders>
            <w:vAlign w:val="center"/>
            <w:hideMark/>
          </w:tcPr>
          <w:p w14:paraId="6469C1F1" w14:textId="77777777" w:rsidR="00E15FA8" w:rsidRDefault="00E15FA8" w:rsidP="00480A19">
            <w:pPr>
              <w:spacing w:line="200" w:lineRule="exact"/>
              <w:ind w:right="-69"/>
              <w:jc w:val="center"/>
            </w:pPr>
            <w:r>
              <w:t>0,065</w:t>
            </w:r>
          </w:p>
        </w:tc>
        <w:tc>
          <w:tcPr>
            <w:tcW w:w="779" w:type="dxa"/>
            <w:tcBorders>
              <w:top w:val="single" w:sz="8" w:space="0" w:color="auto"/>
              <w:left w:val="single" w:sz="4" w:space="0" w:color="auto"/>
              <w:bottom w:val="single" w:sz="8" w:space="0" w:color="auto"/>
              <w:right w:val="single" w:sz="4" w:space="0" w:color="auto"/>
            </w:tcBorders>
            <w:vAlign w:val="center"/>
            <w:hideMark/>
          </w:tcPr>
          <w:p w14:paraId="484234D5" w14:textId="77777777" w:rsidR="00E15FA8" w:rsidRDefault="00E15FA8" w:rsidP="00480A19">
            <w:pPr>
              <w:spacing w:line="200" w:lineRule="exact"/>
              <w:ind w:right="-41"/>
              <w:jc w:val="center"/>
            </w:pPr>
            <w:r>
              <w:t>0,010</w:t>
            </w:r>
          </w:p>
        </w:tc>
        <w:tc>
          <w:tcPr>
            <w:tcW w:w="784" w:type="dxa"/>
            <w:tcBorders>
              <w:top w:val="single" w:sz="8" w:space="0" w:color="auto"/>
              <w:left w:val="single" w:sz="4" w:space="0" w:color="auto"/>
              <w:bottom w:val="single" w:sz="8" w:space="0" w:color="auto"/>
              <w:right w:val="single" w:sz="4" w:space="0" w:color="auto"/>
            </w:tcBorders>
            <w:vAlign w:val="center"/>
            <w:hideMark/>
          </w:tcPr>
          <w:p w14:paraId="2EF1BA01" w14:textId="77777777" w:rsidR="00E15FA8" w:rsidRDefault="00E15FA8" w:rsidP="00480A19">
            <w:pPr>
              <w:spacing w:line="200" w:lineRule="exact"/>
              <w:ind w:right="-66"/>
              <w:jc w:val="center"/>
            </w:pPr>
            <w:r>
              <w:t>0,005</w:t>
            </w:r>
          </w:p>
        </w:tc>
        <w:tc>
          <w:tcPr>
            <w:tcW w:w="709" w:type="dxa"/>
            <w:tcBorders>
              <w:top w:val="single" w:sz="8" w:space="0" w:color="auto"/>
              <w:left w:val="single" w:sz="4" w:space="0" w:color="auto"/>
              <w:bottom w:val="single" w:sz="8" w:space="0" w:color="auto"/>
              <w:right w:val="single" w:sz="4" w:space="0" w:color="auto"/>
            </w:tcBorders>
            <w:vAlign w:val="center"/>
            <w:hideMark/>
          </w:tcPr>
          <w:p w14:paraId="0A797E0D" w14:textId="77777777" w:rsidR="00E15FA8" w:rsidRDefault="00E15FA8" w:rsidP="00480A19">
            <w:pPr>
              <w:spacing w:line="200" w:lineRule="exact"/>
              <w:ind w:right="-108"/>
              <w:jc w:val="center"/>
            </w:pPr>
            <w:r>
              <w:t>0,003</w:t>
            </w:r>
          </w:p>
        </w:tc>
        <w:tc>
          <w:tcPr>
            <w:tcW w:w="850" w:type="dxa"/>
            <w:gridSpan w:val="2"/>
            <w:tcBorders>
              <w:top w:val="single" w:sz="8" w:space="0" w:color="auto"/>
              <w:left w:val="single" w:sz="4" w:space="0" w:color="auto"/>
              <w:bottom w:val="single" w:sz="8" w:space="0" w:color="auto"/>
              <w:right w:val="single" w:sz="4" w:space="0" w:color="auto"/>
            </w:tcBorders>
            <w:vAlign w:val="center"/>
            <w:hideMark/>
          </w:tcPr>
          <w:p w14:paraId="71E56959" w14:textId="77777777" w:rsidR="00E15FA8" w:rsidRDefault="00E15FA8" w:rsidP="00480A19">
            <w:pPr>
              <w:spacing w:line="200" w:lineRule="exact"/>
              <w:jc w:val="center"/>
            </w:pPr>
            <w:r>
              <w:t>0,019</w:t>
            </w:r>
          </w:p>
        </w:tc>
        <w:tc>
          <w:tcPr>
            <w:tcW w:w="851" w:type="dxa"/>
            <w:gridSpan w:val="2"/>
            <w:tcBorders>
              <w:top w:val="single" w:sz="8" w:space="0" w:color="auto"/>
              <w:left w:val="single" w:sz="4" w:space="0" w:color="auto"/>
              <w:bottom w:val="single" w:sz="8" w:space="0" w:color="auto"/>
              <w:right w:val="single" w:sz="4" w:space="0" w:color="auto"/>
            </w:tcBorders>
            <w:vAlign w:val="center"/>
            <w:hideMark/>
          </w:tcPr>
          <w:p w14:paraId="0907771E" w14:textId="77777777" w:rsidR="00E15FA8" w:rsidRDefault="00E15FA8" w:rsidP="00480A19">
            <w:pPr>
              <w:spacing w:line="200" w:lineRule="exact"/>
              <w:jc w:val="center"/>
            </w:pPr>
            <w:r>
              <w:t>2,85</w:t>
            </w:r>
          </w:p>
        </w:tc>
        <w:tc>
          <w:tcPr>
            <w:tcW w:w="708" w:type="dxa"/>
            <w:tcBorders>
              <w:top w:val="single" w:sz="8" w:space="0" w:color="auto"/>
              <w:left w:val="single" w:sz="4" w:space="0" w:color="auto"/>
              <w:bottom w:val="single" w:sz="8" w:space="0" w:color="auto"/>
              <w:right w:val="single" w:sz="4" w:space="0" w:color="auto"/>
            </w:tcBorders>
            <w:vAlign w:val="center"/>
            <w:hideMark/>
          </w:tcPr>
          <w:p w14:paraId="7E717011" w14:textId="77777777" w:rsidR="00E15FA8" w:rsidRDefault="00E15FA8" w:rsidP="00480A19">
            <w:pPr>
              <w:ind w:right="-108"/>
              <w:jc w:val="center"/>
            </w:pPr>
            <w:r>
              <w:t>0,005</w:t>
            </w:r>
          </w:p>
        </w:tc>
        <w:tc>
          <w:tcPr>
            <w:tcW w:w="709" w:type="dxa"/>
            <w:gridSpan w:val="2"/>
            <w:tcBorders>
              <w:top w:val="single" w:sz="8" w:space="0" w:color="auto"/>
              <w:left w:val="single" w:sz="4" w:space="0" w:color="auto"/>
              <w:bottom w:val="single" w:sz="8" w:space="0" w:color="auto"/>
              <w:right w:val="single" w:sz="4" w:space="0" w:color="auto"/>
            </w:tcBorders>
            <w:vAlign w:val="center"/>
            <w:hideMark/>
          </w:tcPr>
          <w:p w14:paraId="60E548E4" w14:textId="77777777" w:rsidR="00E15FA8" w:rsidRDefault="00E15FA8" w:rsidP="00480A19">
            <w:pPr>
              <w:ind w:right="-108"/>
              <w:jc w:val="center"/>
            </w:pPr>
            <w:r>
              <w:t>0,005</w:t>
            </w:r>
          </w:p>
        </w:tc>
        <w:tc>
          <w:tcPr>
            <w:tcW w:w="993" w:type="dxa"/>
            <w:gridSpan w:val="2"/>
            <w:tcBorders>
              <w:top w:val="single" w:sz="8" w:space="0" w:color="auto"/>
              <w:left w:val="single" w:sz="4" w:space="0" w:color="auto"/>
              <w:bottom w:val="single" w:sz="8" w:space="0" w:color="auto"/>
              <w:right w:val="single" w:sz="8" w:space="0" w:color="auto"/>
            </w:tcBorders>
            <w:vAlign w:val="center"/>
            <w:hideMark/>
          </w:tcPr>
          <w:p w14:paraId="572A3176" w14:textId="77777777" w:rsidR="00E15FA8" w:rsidRDefault="00E15FA8" w:rsidP="00480A19">
            <w:pPr>
              <w:spacing w:line="200" w:lineRule="exact"/>
              <w:jc w:val="center"/>
              <w:rPr>
                <w:lang w:val="en-US"/>
              </w:rPr>
            </w:pPr>
            <w:r>
              <w:rPr>
                <w:lang w:val="en-US"/>
              </w:rPr>
              <w:t xml:space="preserve"> 0</w:t>
            </w:r>
            <w:r>
              <w:t>,</w:t>
            </w:r>
            <w:r>
              <w:rPr>
                <w:lang w:val="en-US"/>
              </w:rPr>
              <w:t>018</w:t>
            </w:r>
          </w:p>
        </w:tc>
      </w:tr>
      <w:tr w:rsidR="00E15FA8" w14:paraId="4AD3099B" w14:textId="77777777" w:rsidTr="00480A19">
        <w:trPr>
          <w:gridAfter w:val="1"/>
          <w:wAfter w:w="21" w:type="dxa"/>
        </w:trPr>
        <w:tc>
          <w:tcPr>
            <w:tcW w:w="2450" w:type="dxa"/>
            <w:tcBorders>
              <w:top w:val="single" w:sz="8" w:space="0" w:color="auto"/>
              <w:left w:val="single" w:sz="8" w:space="0" w:color="auto"/>
              <w:bottom w:val="single" w:sz="8" w:space="0" w:color="auto"/>
              <w:right w:val="single" w:sz="4" w:space="0" w:color="auto"/>
            </w:tcBorders>
            <w:vAlign w:val="center"/>
            <w:hideMark/>
          </w:tcPr>
          <w:p w14:paraId="251B5724" w14:textId="77777777" w:rsidR="00E15FA8" w:rsidRDefault="00E15FA8" w:rsidP="00480A19">
            <w:r>
              <w:t>Гиагинский р-н</w:t>
            </w:r>
          </w:p>
        </w:tc>
        <w:tc>
          <w:tcPr>
            <w:tcW w:w="851" w:type="dxa"/>
            <w:tcBorders>
              <w:top w:val="single" w:sz="8" w:space="0" w:color="auto"/>
              <w:left w:val="single" w:sz="4" w:space="0" w:color="auto"/>
              <w:bottom w:val="single" w:sz="8" w:space="0" w:color="auto"/>
              <w:right w:val="single" w:sz="4" w:space="0" w:color="auto"/>
            </w:tcBorders>
            <w:vAlign w:val="center"/>
            <w:hideMark/>
          </w:tcPr>
          <w:p w14:paraId="24EABFEB" w14:textId="77777777" w:rsidR="00E15FA8" w:rsidRDefault="00E15FA8" w:rsidP="00480A19">
            <w:pPr>
              <w:spacing w:line="200" w:lineRule="exact"/>
              <w:ind w:right="-69"/>
              <w:jc w:val="center"/>
            </w:pPr>
            <w:r>
              <w:t>0,012</w:t>
            </w:r>
          </w:p>
        </w:tc>
        <w:tc>
          <w:tcPr>
            <w:tcW w:w="779" w:type="dxa"/>
            <w:tcBorders>
              <w:top w:val="single" w:sz="8" w:space="0" w:color="auto"/>
              <w:left w:val="single" w:sz="4" w:space="0" w:color="auto"/>
              <w:bottom w:val="single" w:sz="8" w:space="0" w:color="auto"/>
              <w:right w:val="single" w:sz="4" w:space="0" w:color="auto"/>
            </w:tcBorders>
            <w:vAlign w:val="center"/>
            <w:hideMark/>
          </w:tcPr>
          <w:p w14:paraId="5CD16AEB" w14:textId="77777777" w:rsidR="00E15FA8" w:rsidRDefault="00E15FA8" w:rsidP="00480A19">
            <w:pPr>
              <w:spacing w:line="200" w:lineRule="exact"/>
              <w:ind w:right="-41"/>
              <w:jc w:val="center"/>
            </w:pPr>
            <w:r>
              <w:t>0,035</w:t>
            </w:r>
          </w:p>
        </w:tc>
        <w:tc>
          <w:tcPr>
            <w:tcW w:w="784" w:type="dxa"/>
            <w:tcBorders>
              <w:top w:val="single" w:sz="8" w:space="0" w:color="auto"/>
              <w:left w:val="single" w:sz="4" w:space="0" w:color="auto"/>
              <w:bottom w:val="single" w:sz="8" w:space="0" w:color="auto"/>
              <w:right w:val="single" w:sz="4" w:space="0" w:color="auto"/>
            </w:tcBorders>
            <w:vAlign w:val="center"/>
            <w:hideMark/>
          </w:tcPr>
          <w:p w14:paraId="68FF9D53" w14:textId="77777777" w:rsidR="00E15FA8" w:rsidRDefault="00E15FA8" w:rsidP="00480A19">
            <w:pPr>
              <w:spacing w:line="200" w:lineRule="exact"/>
              <w:ind w:right="-66"/>
              <w:jc w:val="center"/>
            </w:pPr>
            <w:r>
              <w:t>0,003</w:t>
            </w:r>
          </w:p>
        </w:tc>
        <w:tc>
          <w:tcPr>
            <w:tcW w:w="709" w:type="dxa"/>
            <w:tcBorders>
              <w:top w:val="single" w:sz="8" w:space="0" w:color="auto"/>
              <w:left w:val="single" w:sz="4" w:space="0" w:color="auto"/>
              <w:bottom w:val="single" w:sz="8" w:space="0" w:color="auto"/>
              <w:right w:val="single" w:sz="4" w:space="0" w:color="auto"/>
            </w:tcBorders>
            <w:vAlign w:val="center"/>
            <w:hideMark/>
          </w:tcPr>
          <w:p w14:paraId="31435ED5" w14:textId="77777777" w:rsidR="00E15FA8" w:rsidRDefault="00E15FA8" w:rsidP="00480A19">
            <w:pPr>
              <w:spacing w:line="200" w:lineRule="exact"/>
              <w:ind w:right="-108"/>
              <w:jc w:val="center"/>
            </w:pPr>
            <w:r>
              <w:t>0,001</w:t>
            </w:r>
          </w:p>
        </w:tc>
        <w:tc>
          <w:tcPr>
            <w:tcW w:w="850" w:type="dxa"/>
            <w:gridSpan w:val="2"/>
            <w:tcBorders>
              <w:top w:val="single" w:sz="8" w:space="0" w:color="auto"/>
              <w:left w:val="single" w:sz="4" w:space="0" w:color="auto"/>
              <w:bottom w:val="single" w:sz="8" w:space="0" w:color="auto"/>
              <w:right w:val="single" w:sz="4" w:space="0" w:color="auto"/>
            </w:tcBorders>
            <w:vAlign w:val="center"/>
            <w:hideMark/>
          </w:tcPr>
          <w:p w14:paraId="0099D784" w14:textId="77777777" w:rsidR="00E15FA8" w:rsidRDefault="00E15FA8" w:rsidP="00480A19">
            <w:pPr>
              <w:spacing w:line="200" w:lineRule="exact"/>
              <w:jc w:val="center"/>
            </w:pPr>
            <w:r>
              <w:t>0,004</w:t>
            </w:r>
          </w:p>
        </w:tc>
        <w:tc>
          <w:tcPr>
            <w:tcW w:w="851" w:type="dxa"/>
            <w:gridSpan w:val="2"/>
            <w:tcBorders>
              <w:top w:val="single" w:sz="8" w:space="0" w:color="auto"/>
              <w:left w:val="single" w:sz="4" w:space="0" w:color="auto"/>
              <w:bottom w:val="single" w:sz="8" w:space="0" w:color="auto"/>
              <w:right w:val="single" w:sz="4" w:space="0" w:color="auto"/>
            </w:tcBorders>
            <w:vAlign w:val="center"/>
            <w:hideMark/>
          </w:tcPr>
          <w:p w14:paraId="28ED9708" w14:textId="77777777" w:rsidR="00E15FA8" w:rsidRDefault="00E15FA8" w:rsidP="00480A19">
            <w:pPr>
              <w:spacing w:line="200" w:lineRule="exact"/>
              <w:jc w:val="center"/>
            </w:pPr>
            <w:r>
              <w:t>3,03</w:t>
            </w:r>
          </w:p>
        </w:tc>
        <w:tc>
          <w:tcPr>
            <w:tcW w:w="708" w:type="dxa"/>
            <w:tcBorders>
              <w:top w:val="single" w:sz="8" w:space="0" w:color="auto"/>
              <w:left w:val="single" w:sz="4" w:space="0" w:color="auto"/>
              <w:bottom w:val="single" w:sz="8" w:space="0" w:color="auto"/>
              <w:right w:val="single" w:sz="4" w:space="0" w:color="auto"/>
            </w:tcBorders>
            <w:vAlign w:val="center"/>
            <w:hideMark/>
          </w:tcPr>
          <w:p w14:paraId="3DC7CA9A" w14:textId="77777777" w:rsidR="00E15FA8" w:rsidRDefault="00E15FA8" w:rsidP="00480A19">
            <w:pPr>
              <w:ind w:right="-108"/>
              <w:jc w:val="center"/>
            </w:pPr>
            <w:r>
              <w:t>0,005</w:t>
            </w:r>
          </w:p>
        </w:tc>
        <w:tc>
          <w:tcPr>
            <w:tcW w:w="709" w:type="dxa"/>
            <w:gridSpan w:val="2"/>
            <w:tcBorders>
              <w:top w:val="single" w:sz="8" w:space="0" w:color="auto"/>
              <w:left w:val="single" w:sz="4" w:space="0" w:color="auto"/>
              <w:bottom w:val="single" w:sz="8" w:space="0" w:color="auto"/>
              <w:right w:val="single" w:sz="4" w:space="0" w:color="auto"/>
            </w:tcBorders>
            <w:vAlign w:val="center"/>
            <w:hideMark/>
          </w:tcPr>
          <w:p w14:paraId="34B439DE" w14:textId="77777777" w:rsidR="00E15FA8" w:rsidRDefault="00E15FA8" w:rsidP="00480A19">
            <w:pPr>
              <w:ind w:right="-108"/>
              <w:jc w:val="center"/>
            </w:pPr>
            <w:r>
              <w:t>0,006</w:t>
            </w:r>
          </w:p>
        </w:tc>
        <w:tc>
          <w:tcPr>
            <w:tcW w:w="993" w:type="dxa"/>
            <w:gridSpan w:val="2"/>
            <w:tcBorders>
              <w:top w:val="single" w:sz="8" w:space="0" w:color="auto"/>
              <w:left w:val="single" w:sz="4" w:space="0" w:color="auto"/>
              <w:bottom w:val="single" w:sz="8" w:space="0" w:color="auto"/>
              <w:right w:val="single" w:sz="8" w:space="0" w:color="auto"/>
            </w:tcBorders>
            <w:vAlign w:val="center"/>
            <w:hideMark/>
          </w:tcPr>
          <w:p w14:paraId="011CD990" w14:textId="77777777" w:rsidR="00E15FA8" w:rsidRDefault="00E15FA8" w:rsidP="00480A19">
            <w:pPr>
              <w:spacing w:line="200" w:lineRule="exact"/>
              <w:jc w:val="center"/>
              <w:rPr>
                <w:lang w:val="en-US"/>
              </w:rPr>
            </w:pPr>
            <w:r>
              <w:rPr>
                <w:lang w:val="en-US"/>
              </w:rPr>
              <w:t xml:space="preserve"> 0</w:t>
            </w:r>
            <w:r>
              <w:t>,</w:t>
            </w:r>
            <w:r>
              <w:rPr>
                <w:lang w:val="en-US"/>
              </w:rPr>
              <w:t>032</w:t>
            </w:r>
          </w:p>
        </w:tc>
      </w:tr>
      <w:tr w:rsidR="00E15FA8" w14:paraId="5A943E10" w14:textId="77777777" w:rsidTr="00480A19">
        <w:trPr>
          <w:gridAfter w:val="1"/>
          <w:wAfter w:w="21" w:type="dxa"/>
        </w:trPr>
        <w:tc>
          <w:tcPr>
            <w:tcW w:w="2450" w:type="dxa"/>
            <w:tcBorders>
              <w:top w:val="single" w:sz="8" w:space="0" w:color="auto"/>
              <w:left w:val="single" w:sz="8" w:space="0" w:color="auto"/>
              <w:bottom w:val="single" w:sz="8" w:space="0" w:color="auto"/>
              <w:right w:val="single" w:sz="4" w:space="0" w:color="auto"/>
            </w:tcBorders>
            <w:vAlign w:val="center"/>
            <w:hideMark/>
          </w:tcPr>
          <w:p w14:paraId="1D24642A" w14:textId="77777777" w:rsidR="00E15FA8" w:rsidRDefault="00E15FA8" w:rsidP="00480A19">
            <w:r>
              <w:t>Республика Адыгея, среднее значение</w:t>
            </w:r>
          </w:p>
        </w:tc>
        <w:tc>
          <w:tcPr>
            <w:tcW w:w="851" w:type="dxa"/>
            <w:tcBorders>
              <w:top w:val="single" w:sz="8" w:space="0" w:color="auto"/>
              <w:left w:val="single" w:sz="4" w:space="0" w:color="auto"/>
              <w:bottom w:val="single" w:sz="8" w:space="0" w:color="auto"/>
              <w:right w:val="single" w:sz="4" w:space="0" w:color="auto"/>
            </w:tcBorders>
            <w:vAlign w:val="center"/>
            <w:hideMark/>
          </w:tcPr>
          <w:p w14:paraId="182370EF" w14:textId="77777777" w:rsidR="00E15FA8" w:rsidRDefault="00E15FA8" w:rsidP="00480A19">
            <w:pPr>
              <w:ind w:right="-69"/>
              <w:jc w:val="center"/>
            </w:pPr>
            <w:r>
              <w:t>0,020</w:t>
            </w:r>
          </w:p>
        </w:tc>
        <w:tc>
          <w:tcPr>
            <w:tcW w:w="779" w:type="dxa"/>
            <w:tcBorders>
              <w:top w:val="single" w:sz="8" w:space="0" w:color="auto"/>
              <w:left w:val="single" w:sz="4" w:space="0" w:color="auto"/>
              <w:bottom w:val="single" w:sz="8" w:space="0" w:color="auto"/>
              <w:right w:val="single" w:sz="4" w:space="0" w:color="auto"/>
            </w:tcBorders>
            <w:vAlign w:val="center"/>
            <w:hideMark/>
          </w:tcPr>
          <w:p w14:paraId="22B033DA" w14:textId="77777777" w:rsidR="00E15FA8" w:rsidRDefault="00E15FA8" w:rsidP="00480A19">
            <w:pPr>
              <w:ind w:right="-41"/>
              <w:jc w:val="center"/>
            </w:pPr>
            <w:r>
              <w:t>0,025</w:t>
            </w:r>
          </w:p>
        </w:tc>
        <w:tc>
          <w:tcPr>
            <w:tcW w:w="784" w:type="dxa"/>
            <w:tcBorders>
              <w:top w:val="single" w:sz="8" w:space="0" w:color="auto"/>
              <w:left w:val="single" w:sz="4" w:space="0" w:color="auto"/>
              <w:bottom w:val="single" w:sz="8" w:space="0" w:color="auto"/>
              <w:right w:val="single" w:sz="4" w:space="0" w:color="auto"/>
            </w:tcBorders>
            <w:vAlign w:val="center"/>
            <w:hideMark/>
          </w:tcPr>
          <w:p w14:paraId="5CC2006B" w14:textId="77777777" w:rsidR="00E15FA8" w:rsidRDefault="00E15FA8" w:rsidP="00480A19">
            <w:pPr>
              <w:ind w:right="-66"/>
              <w:jc w:val="center"/>
            </w:pPr>
            <w:r>
              <w:t>0,003</w:t>
            </w:r>
          </w:p>
        </w:tc>
        <w:tc>
          <w:tcPr>
            <w:tcW w:w="709" w:type="dxa"/>
            <w:tcBorders>
              <w:top w:val="single" w:sz="8" w:space="0" w:color="auto"/>
              <w:left w:val="single" w:sz="4" w:space="0" w:color="auto"/>
              <w:bottom w:val="single" w:sz="8" w:space="0" w:color="auto"/>
              <w:right w:val="single" w:sz="4" w:space="0" w:color="auto"/>
            </w:tcBorders>
            <w:vAlign w:val="center"/>
            <w:hideMark/>
          </w:tcPr>
          <w:p w14:paraId="1996FAFD" w14:textId="77777777" w:rsidR="00E15FA8" w:rsidRDefault="00E15FA8" w:rsidP="00480A19">
            <w:pPr>
              <w:ind w:right="-108"/>
              <w:jc w:val="center"/>
            </w:pPr>
            <w:r>
              <w:t>0,002</w:t>
            </w:r>
          </w:p>
        </w:tc>
        <w:tc>
          <w:tcPr>
            <w:tcW w:w="850" w:type="dxa"/>
            <w:gridSpan w:val="2"/>
            <w:tcBorders>
              <w:top w:val="single" w:sz="8" w:space="0" w:color="auto"/>
              <w:left w:val="single" w:sz="4" w:space="0" w:color="auto"/>
              <w:bottom w:val="single" w:sz="8" w:space="0" w:color="auto"/>
              <w:right w:val="single" w:sz="4" w:space="0" w:color="auto"/>
            </w:tcBorders>
            <w:vAlign w:val="center"/>
            <w:hideMark/>
          </w:tcPr>
          <w:p w14:paraId="502787E3" w14:textId="77777777" w:rsidR="00E15FA8" w:rsidRDefault="00E15FA8" w:rsidP="00480A19">
            <w:pPr>
              <w:jc w:val="center"/>
            </w:pPr>
            <w:r>
              <w:t>0,014</w:t>
            </w:r>
          </w:p>
        </w:tc>
        <w:tc>
          <w:tcPr>
            <w:tcW w:w="851" w:type="dxa"/>
            <w:gridSpan w:val="2"/>
            <w:tcBorders>
              <w:top w:val="single" w:sz="8" w:space="0" w:color="auto"/>
              <w:left w:val="single" w:sz="4" w:space="0" w:color="auto"/>
              <w:bottom w:val="single" w:sz="8" w:space="0" w:color="auto"/>
              <w:right w:val="single" w:sz="4" w:space="0" w:color="auto"/>
            </w:tcBorders>
            <w:vAlign w:val="center"/>
            <w:hideMark/>
          </w:tcPr>
          <w:p w14:paraId="1794F05A" w14:textId="77777777" w:rsidR="00E15FA8" w:rsidRDefault="00E15FA8" w:rsidP="00480A19">
            <w:pPr>
              <w:jc w:val="center"/>
            </w:pPr>
            <w:r>
              <w:t>3,71</w:t>
            </w:r>
          </w:p>
        </w:tc>
        <w:tc>
          <w:tcPr>
            <w:tcW w:w="708" w:type="dxa"/>
            <w:tcBorders>
              <w:top w:val="single" w:sz="8" w:space="0" w:color="auto"/>
              <w:left w:val="single" w:sz="4" w:space="0" w:color="auto"/>
              <w:bottom w:val="single" w:sz="8" w:space="0" w:color="auto"/>
              <w:right w:val="single" w:sz="4" w:space="0" w:color="auto"/>
            </w:tcBorders>
            <w:vAlign w:val="center"/>
            <w:hideMark/>
          </w:tcPr>
          <w:p w14:paraId="47D55ADA" w14:textId="77777777" w:rsidR="00E15FA8" w:rsidRDefault="00E15FA8" w:rsidP="00480A19">
            <w:pPr>
              <w:ind w:right="-108"/>
              <w:jc w:val="center"/>
            </w:pPr>
            <w:r>
              <w:t>0,009</w:t>
            </w:r>
          </w:p>
        </w:tc>
        <w:tc>
          <w:tcPr>
            <w:tcW w:w="709" w:type="dxa"/>
            <w:gridSpan w:val="2"/>
            <w:tcBorders>
              <w:top w:val="single" w:sz="8" w:space="0" w:color="auto"/>
              <w:left w:val="single" w:sz="4" w:space="0" w:color="auto"/>
              <w:bottom w:val="single" w:sz="8" w:space="0" w:color="auto"/>
              <w:right w:val="single" w:sz="4" w:space="0" w:color="auto"/>
            </w:tcBorders>
            <w:vAlign w:val="center"/>
            <w:hideMark/>
          </w:tcPr>
          <w:p w14:paraId="5F0B32D6" w14:textId="77777777" w:rsidR="00E15FA8" w:rsidRDefault="00E15FA8" w:rsidP="00480A19">
            <w:pPr>
              <w:ind w:right="-108"/>
              <w:jc w:val="center"/>
            </w:pPr>
            <w:r>
              <w:t>0,006</w:t>
            </w:r>
          </w:p>
        </w:tc>
        <w:tc>
          <w:tcPr>
            <w:tcW w:w="993" w:type="dxa"/>
            <w:gridSpan w:val="2"/>
            <w:tcBorders>
              <w:top w:val="single" w:sz="8" w:space="0" w:color="auto"/>
              <w:left w:val="single" w:sz="4" w:space="0" w:color="auto"/>
              <w:bottom w:val="single" w:sz="8" w:space="0" w:color="auto"/>
              <w:right w:val="single" w:sz="8" w:space="0" w:color="auto"/>
            </w:tcBorders>
            <w:vAlign w:val="center"/>
            <w:hideMark/>
          </w:tcPr>
          <w:p w14:paraId="4BAA2D2F" w14:textId="77777777" w:rsidR="00E15FA8" w:rsidRDefault="00E15FA8" w:rsidP="00480A19">
            <w:pPr>
              <w:jc w:val="center"/>
            </w:pPr>
            <w:r>
              <w:t>0,020</w:t>
            </w:r>
          </w:p>
        </w:tc>
      </w:tr>
    </w:tbl>
    <w:p w14:paraId="041DCB6D" w14:textId="77777777" w:rsidR="00E15FA8" w:rsidRDefault="00E15FA8" w:rsidP="00E15FA8">
      <w:pPr>
        <w:jc w:val="center"/>
        <w:rPr>
          <w:i/>
          <w:iCs/>
          <w:sz w:val="23"/>
          <w:szCs w:val="23"/>
        </w:rPr>
      </w:pPr>
    </w:p>
    <w:p w14:paraId="0611BF63" w14:textId="77777777" w:rsidR="00E15FA8" w:rsidRDefault="00E15FA8" w:rsidP="00E15FA8">
      <w:pPr>
        <w:jc w:val="center"/>
        <w:rPr>
          <w:b/>
          <w:sz w:val="28"/>
          <w:szCs w:val="28"/>
        </w:rPr>
      </w:pPr>
    </w:p>
    <w:p w14:paraId="71E7E193" w14:textId="77777777" w:rsidR="00E15FA8" w:rsidRDefault="00E15FA8" w:rsidP="00E15FA8">
      <w:pPr>
        <w:jc w:val="center"/>
        <w:rPr>
          <w:b/>
          <w:iCs/>
          <w:sz w:val="28"/>
          <w:szCs w:val="28"/>
        </w:rPr>
      </w:pPr>
      <w:r>
        <w:rPr>
          <w:b/>
          <w:iCs/>
          <w:sz w:val="28"/>
          <w:szCs w:val="28"/>
        </w:rPr>
        <w:t>Исследования пищевых продуктов</w:t>
      </w:r>
    </w:p>
    <w:p w14:paraId="67C5AF79" w14:textId="77777777" w:rsidR="00E15FA8" w:rsidRDefault="00E15FA8" w:rsidP="00E15FA8">
      <w:pPr>
        <w:jc w:val="center"/>
        <w:rPr>
          <w:b/>
          <w:sz w:val="28"/>
          <w:szCs w:val="28"/>
        </w:rPr>
      </w:pPr>
    </w:p>
    <w:p w14:paraId="25E9A487" w14:textId="77777777" w:rsidR="00E15FA8" w:rsidRDefault="00E15FA8" w:rsidP="00E15FA8">
      <w:pPr>
        <w:spacing w:line="276" w:lineRule="auto"/>
        <w:ind w:firstLine="567"/>
        <w:jc w:val="both"/>
        <w:rPr>
          <w:sz w:val="28"/>
          <w:szCs w:val="28"/>
        </w:rPr>
      </w:pPr>
      <w:r>
        <w:rPr>
          <w:sz w:val="28"/>
          <w:szCs w:val="28"/>
        </w:rPr>
        <w:t>За трехлетний период исследовались пробы продовольственного сырья и пищевых продуктов на содержание цезия-137 и стронция-90. Концентрация радионуклидов в продуктах питания, как местного производства, так и поступивших в Республику Адыгею с территорий других субъектов Российской Федерации, не превысила гигиенических нормативов. В 2016 году проводились исследования пищевого сырья и пищевых продуктов радиохимическим методом в соответствии с МУК 2.4.3.2503-09 и МУК 2.4.3. 2504-09; всего радиохимическим методом исследовано 462 проб пищевых продуктов, отобранных в республике для целей радиацио</w:t>
      </w:r>
      <w:r w:rsidR="00980997">
        <w:rPr>
          <w:sz w:val="28"/>
          <w:szCs w:val="28"/>
        </w:rPr>
        <w:t>нно-гигиенической паспортизации.</w:t>
      </w:r>
    </w:p>
    <w:p w14:paraId="0F599448" w14:textId="77777777" w:rsidR="00E15FA8" w:rsidRDefault="00E15FA8" w:rsidP="00E15FA8">
      <w:pPr>
        <w:jc w:val="right"/>
        <w:rPr>
          <w:sz w:val="28"/>
          <w:szCs w:val="28"/>
        </w:rPr>
      </w:pPr>
      <w:r>
        <w:rPr>
          <w:sz w:val="28"/>
          <w:szCs w:val="28"/>
        </w:rPr>
        <w:t>Таблица 4</w:t>
      </w:r>
      <w:r w:rsidR="00980997">
        <w:rPr>
          <w:sz w:val="28"/>
          <w:szCs w:val="28"/>
        </w:rPr>
        <w:t>9</w:t>
      </w:r>
    </w:p>
    <w:p w14:paraId="7A9A3B56" w14:textId="77777777" w:rsidR="00E15FA8" w:rsidRDefault="00E15FA8" w:rsidP="00E15FA8">
      <w:pPr>
        <w:jc w:val="center"/>
        <w:rPr>
          <w:b/>
          <w:bCs/>
          <w:sz w:val="26"/>
          <w:szCs w:val="26"/>
        </w:rPr>
      </w:pPr>
      <w:r>
        <w:rPr>
          <w:b/>
          <w:bCs/>
          <w:sz w:val="26"/>
          <w:szCs w:val="26"/>
        </w:rPr>
        <w:t>Динамика исследования проб продовольственного сырья</w:t>
      </w:r>
    </w:p>
    <w:p w14:paraId="09E34064" w14:textId="77777777" w:rsidR="00E15FA8" w:rsidRDefault="00E15FA8" w:rsidP="00E15FA8">
      <w:pPr>
        <w:jc w:val="center"/>
        <w:rPr>
          <w:sz w:val="28"/>
          <w:szCs w:val="28"/>
        </w:rPr>
      </w:pPr>
      <w:r>
        <w:rPr>
          <w:b/>
          <w:bCs/>
          <w:sz w:val="26"/>
          <w:szCs w:val="26"/>
        </w:rPr>
        <w:t>и пищевых продуктов на содержание радиоактивных веществ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
        <w:gridCol w:w="684"/>
        <w:gridCol w:w="1582"/>
        <w:gridCol w:w="651"/>
        <w:gridCol w:w="1205"/>
        <w:gridCol w:w="932"/>
        <w:gridCol w:w="1321"/>
        <w:gridCol w:w="759"/>
        <w:gridCol w:w="1277"/>
      </w:tblGrid>
      <w:tr w:rsidR="00E15FA8" w14:paraId="3C18F660" w14:textId="77777777" w:rsidTr="00480A19">
        <w:trPr>
          <w:cantSplit/>
        </w:trPr>
        <w:tc>
          <w:tcPr>
            <w:tcW w:w="421" w:type="pct"/>
            <w:vMerge w:val="restart"/>
            <w:tcBorders>
              <w:top w:val="single" w:sz="4" w:space="0" w:color="auto"/>
              <w:left w:val="single" w:sz="4" w:space="0" w:color="auto"/>
              <w:bottom w:val="single" w:sz="4" w:space="0" w:color="auto"/>
              <w:right w:val="single" w:sz="4" w:space="0" w:color="auto"/>
            </w:tcBorders>
            <w:vAlign w:val="center"/>
            <w:hideMark/>
          </w:tcPr>
          <w:p w14:paraId="6E29F067" w14:textId="77777777" w:rsidR="00E15FA8" w:rsidRDefault="00E15FA8" w:rsidP="00480A19">
            <w:pPr>
              <w:ind w:right="-107"/>
              <w:jc w:val="center"/>
              <w:rPr>
                <w:b/>
              </w:rPr>
            </w:pPr>
            <w:r>
              <w:rPr>
                <w:b/>
              </w:rPr>
              <w:t>Год</w:t>
            </w:r>
          </w:p>
        </w:tc>
        <w:tc>
          <w:tcPr>
            <w:tcW w:w="1237" w:type="pct"/>
            <w:gridSpan w:val="2"/>
            <w:tcBorders>
              <w:top w:val="single" w:sz="4" w:space="0" w:color="auto"/>
              <w:left w:val="single" w:sz="4" w:space="0" w:color="auto"/>
              <w:bottom w:val="single" w:sz="4" w:space="0" w:color="auto"/>
              <w:right w:val="single" w:sz="4" w:space="0" w:color="auto"/>
            </w:tcBorders>
            <w:vAlign w:val="center"/>
            <w:hideMark/>
          </w:tcPr>
          <w:p w14:paraId="59F88279" w14:textId="77777777" w:rsidR="00E15FA8" w:rsidRDefault="00E15FA8" w:rsidP="00480A19">
            <w:pPr>
              <w:jc w:val="center"/>
              <w:rPr>
                <w:b/>
              </w:rPr>
            </w:pPr>
            <w:r>
              <w:rPr>
                <w:b/>
              </w:rPr>
              <w:t>Всего</w:t>
            </w:r>
          </w:p>
        </w:tc>
        <w:tc>
          <w:tcPr>
            <w:tcW w:w="1000" w:type="pct"/>
            <w:gridSpan w:val="2"/>
            <w:tcBorders>
              <w:top w:val="single" w:sz="4" w:space="0" w:color="auto"/>
              <w:left w:val="single" w:sz="4" w:space="0" w:color="auto"/>
              <w:bottom w:val="single" w:sz="4" w:space="0" w:color="auto"/>
              <w:right w:val="single" w:sz="4" w:space="0" w:color="auto"/>
            </w:tcBorders>
            <w:vAlign w:val="center"/>
            <w:hideMark/>
          </w:tcPr>
          <w:p w14:paraId="2DB23AE5" w14:textId="77777777" w:rsidR="00E15FA8" w:rsidRDefault="00E15FA8" w:rsidP="00480A19">
            <w:pPr>
              <w:ind w:right="-130"/>
              <w:jc w:val="center"/>
              <w:rPr>
                <w:b/>
              </w:rPr>
            </w:pPr>
            <w:r>
              <w:rPr>
                <w:b/>
              </w:rPr>
              <w:t>Мясо и мясные продукты</w:t>
            </w:r>
          </w:p>
        </w:tc>
        <w:tc>
          <w:tcPr>
            <w:tcW w:w="1230" w:type="pct"/>
            <w:gridSpan w:val="2"/>
            <w:tcBorders>
              <w:top w:val="single" w:sz="4" w:space="0" w:color="auto"/>
              <w:left w:val="single" w:sz="4" w:space="0" w:color="auto"/>
              <w:bottom w:val="single" w:sz="4" w:space="0" w:color="auto"/>
              <w:right w:val="single" w:sz="4" w:space="0" w:color="auto"/>
            </w:tcBorders>
            <w:vAlign w:val="center"/>
            <w:hideMark/>
          </w:tcPr>
          <w:p w14:paraId="298A1BFD" w14:textId="77777777" w:rsidR="00E15FA8" w:rsidRDefault="00E15FA8" w:rsidP="00480A19">
            <w:pPr>
              <w:ind w:right="-184"/>
              <w:jc w:val="center"/>
              <w:rPr>
                <w:b/>
              </w:rPr>
            </w:pPr>
            <w:r>
              <w:rPr>
                <w:b/>
              </w:rPr>
              <w:t>Молоко и молокопродукты</w:t>
            </w:r>
          </w:p>
        </w:tc>
        <w:tc>
          <w:tcPr>
            <w:tcW w:w="1113" w:type="pct"/>
            <w:gridSpan w:val="2"/>
            <w:tcBorders>
              <w:top w:val="single" w:sz="4" w:space="0" w:color="auto"/>
              <w:left w:val="single" w:sz="4" w:space="0" w:color="auto"/>
              <w:bottom w:val="single" w:sz="4" w:space="0" w:color="auto"/>
              <w:right w:val="single" w:sz="4" w:space="0" w:color="auto"/>
            </w:tcBorders>
            <w:vAlign w:val="center"/>
            <w:hideMark/>
          </w:tcPr>
          <w:p w14:paraId="3260869D" w14:textId="77777777" w:rsidR="00E15FA8" w:rsidRDefault="00E15FA8" w:rsidP="00480A19">
            <w:pPr>
              <w:jc w:val="center"/>
              <w:rPr>
                <w:b/>
              </w:rPr>
            </w:pPr>
            <w:r>
              <w:rPr>
                <w:b/>
              </w:rPr>
              <w:t>Дикорастущие пищевые продукты</w:t>
            </w:r>
          </w:p>
        </w:tc>
      </w:tr>
      <w:tr w:rsidR="00E15FA8" w14:paraId="2E7253B4" w14:textId="77777777" w:rsidTr="00480A19">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08357" w14:textId="77777777" w:rsidR="00E15FA8" w:rsidRDefault="00E15FA8" w:rsidP="00480A19">
            <w:pPr>
              <w:rPr>
                <w:b/>
              </w:rPr>
            </w:pPr>
          </w:p>
        </w:tc>
        <w:tc>
          <w:tcPr>
            <w:tcW w:w="374" w:type="pct"/>
            <w:tcBorders>
              <w:top w:val="single" w:sz="4" w:space="0" w:color="auto"/>
              <w:left w:val="single" w:sz="4" w:space="0" w:color="auto"/>
              <w:bottom w:val="single" w:sz="4" w:space="0" w:color="auto"/>
              <w:right w:val="single" w:sz="4" w:space="0" w:color="auto"/>
            </w:tcBorders>
            <w:vAlign w:val="center"/>
            <w:hideMark/>
          </w:tcPr>
          <w:p w14:paraId="22AB5881" w14:textId="77777777" w:rsidR="00E15FA8" w:rsidRDefault="00E15FA8" w:rsidP="00480A19">
            <w:pPr>
              <w:ind w:left="-76" w:right="-106"/>
              <w:jc w:val="center"/>
              <w:rPr>
                <w:b/>
              </w:rPr>
            </w:pPr>
            <w:r>
              <w:rPr>
                <w:b/>
              </w:rPr>
              <w:t>кол-во</w:t>
            </w:r>
          </w:p>
        </w:tc>
        <w:tc>
          <w:tcPr>
            <w:tcW w:w="863" w:type="pct"/>
            <w:tcBorders>
              <w:top w:val="single" w:sz="4" w:space="0" w:color="auto"/>
              <w:left w:val="single" w:sz="4" w:space="0" w:color="auto"/>
              <w:bottom w:val="single" w:sz="4" w:space="0" w:color="auto"/>
              <w:right w:val="single" w:sz="4" w:space="0" w:color="auto"/>
            </w:tcBorders>
            <w:vAlign w:val="center"/>
            <w:hideMark/>
          </w:tcPr>
          <w:p w14:paraId="226F13AC" w14:textId="77777777" w:rsidR="00E15FA8" w:rsidRDefault="00E15FA8" w:rsidP="00480A19">
            <w:pPr>
              <w:jc w:val="center"/>
              <w:rPr>
                <w:b/>
              </w:rPr>
            </w:pPr>
            <w:r>
              <w:rPr>
                <w:b/>
              </w:rPr>
              <w:t>из них с р/х пробоподг.</w:t>
            </w:r>
          </w:p>
        </w:tc>
        <w:tc>
          <w:tcPr>
            <w:tcW w:w="356" w:type="pct"/>
            <w:tcBorders>
              <w:top w:val="single" w:sz="4" w:space="0" w:color="auto"/>
              <w:left w:val="single" w:sz="4" w:space="0" w:color="auto"/>
              <w:bottom w:val="single" w:sz="4" w:space="0" w:color="auto"/>
              <w:right w:val="single" w:sz="4" w:space="0" w:color="auto"/>
            </w:tcBorders>
            <w:vAlign w:val="center"/>
            <w:hideMark/>
          </w:tcPr>
          <w:p w14:paraId="1A5279EA" w14:textId="77777777" w:rsidR="00E15FA8" w:rsidRDefault="00E15FA8" w:rsidP="00480A19">
            <w:pPr>
              <w:ind w:left="-110" w:right="-131"/>
              <w:jc w:val="center"/>
              <w:rPr>
                <w:b/>
              </w:rPr>
            </w:pPr>
            <w:r>
              <w:rPr>
                <w:b/>
              </w:rPr>
              <w:t>кол-во</w:t>
            </w:r>
          </w:p>
        </w:tc>
        <w:tc>
          <w:tcPr>
            <w:tcW w:w="644" w:type="pct"/>
            <w:tcBorders>
              <w:top w:val="single" w:sz="4" w:space="0" w:color="auto"/>
              <w:left w:val="single" w:sz="4" w:space="0" w:color="auto"/>
              <w:bottom w:val="single" w:sz="4" w:space="0" w:color="auto"/>
              <w:right w:val="single" w:sz="4" w:space="0" w:color="auto"/>
            </w:tcBorders>
            <w:vAlign w:val="center"/>
            <w:hideMark/>
          </w:tcPr>
          <w:p w14:paraId="691BC3F9" w14:textId="77777777" w:rsidR="00E15FA8" w:rsidRDefault="00E15FA8" w:rsidP="00480A19">
            <w:pPr>
              <w:ind w:left="-84" w:right="-108"/>
              <w:jc w:val="center"/>
              <w:rPr>
                <w:b/>
              </w:rPr>
            </w:pPr>
            <w:r>
              <w:rPr>
                <w:b/>
              </w:rPr>
              <w:t>из них с р/х пробоподг.</w:t>
            </w:r>
          </w:p>
        </w:tc>
        <w:tc>
          <w:tcPr>
            <w:tcW w:w="509" w:type="pct"/>
            <w:tcBorders>
              <w:top w:val="single" w:sz="4" w:space="0" w:color="auto"/>
              <w:left w:val="single" w:sz="4" w:space="0" w:color="auto"/>
              <w:bottom w:val="single" w:sz="4" w:space="0" w:color="auto"/>
              <w:right w:val="single" w:sz="4" w:space="0" w:color="auto"/>
            </w:tcBorders>
            <w:vAlign w:val="center"/>
            <w:hideMark/>
          </w:tcPr>
          <w:p w14:paraId="693A099C" w14:textId="77777777" w:rsidR="00E15FA8" w:rsidRDefault="00E15FA8" w:rsidP="00480A19">
            <w:pPr>
              <w:ind w:left="-24" w:right="-132"/>
              <w:jc w:val="center"/>
              <w:rPr>
                <w:b/>
              </w:rPr>
            </w:pPr>
            <w:r>
              <w:rPr>
                <w:b/>
              </w:rPr>
              <w:t>кол-во</w:t>
            </w:r>
          </w:p>
        </w:tc>
        <w:tc>
          <w:tcPr>
            <w:tcW w:w="721" w:type="pct"/>
            <w:tcBorders>
              <w:top w:val="single" w:sz="4" w:space="0" w:color="auto"/>
              <w:left w:val="single" w:sz="4" w:space="0" w:color="auto"/>
              <w:bottom w:val="single" w:sz="4" w:space="0" w:color="auto"/>
              <w:right w:val="single" w:sz="4" w:space="0" w:color="auto"/>
            </w:tcBorders>
            <w:vAlign w:val="center"/>
            <w:hideMark/>
          </w:tcPr>
          <w:p w14:paraId="728FA3EC" w14:textId="77777777" w:rsidR="00E15FA8" w:rsidRDefault="00E15FA8" w:rsidP="00480A19">
            <w:pPr>
              <w:ind w:right="-102"/>
              <w:jc w:val="center"/>
              <w:rPr>
                <w:b/>
              </w:rPr>
            </w:pPr>
            <w:r>
              <w:rPr>
                <w:b/>
              </w:rPr>
              <w:t>из них с р/х пробоподг.</w:t>
            </w:r>
          </w:p>
        </w:tc>
        <w:tc>
          <w:tcPr>
            <w:tcW w:w="415" w:type="pct"/>
            <w:tcBorders>
              <w:top w:val="single" w:sz="4" w:space="0" w:color="auto"/>
              <w:left w:val="single" w:sz="4" w:space="0" w:color="auto"/>
              <w:bottom w:val="single" w:sz="4" w:space="0" w:color="auto"/>
              <w:right w:val="single" w:sz="4" w:space="0" w:color="auto"/>
            </w:tcBorders>
            <w:vAlign w:val="center"/>
            <w:hideMark/>
          </w:tcPr>
          <w:p w14:paraId="0B90976A" w14:textId="77777777" w:rsidR="00E15FA8" w:rsidRDefault="00E15FA8" w:rsidP="00480A19">
            <w:pPr>
              <w:ind w:right="-108"/>
              <w:jc w:val="center"/>
              <w:rPr>
                <w:b/>
              </w:rPr>
            </w:pPr>
            <w:r>
              <w:rPr>
                <w:b/>
              </w:rPr>
              <w:t>кол-во</w:t>
            </w:r>
          </w:p>
        </w:tc>
        <w:tc>
          <w:tcPr>
            <w:tcW w:w="698" w:type="pct"/>
            <w:tcBorders>
              <w:top w:val="single" w:sz="4" w:space="0" w:color="auto"/>
              <w:left w:val="single" w:sz="4" w:space="0" w:color="auto"/>
              <w:bottom w:val="single" w:sz="4" w:space="0" w:color="auto"/>
              <w:right w:val="single" w:sz="4" w:space="0" w:color="auto"/>
            </w:tcBorders>
            <w:vAlign w:val="center"/>
            <w:hideMark/>
          </w:tcPr>
          <w:p w14:paraId="450D6897" w14:textId="77777777" w:rsidR="00E15FA8" w:rsidRDefault="00E15FA8" w:rsidP="00480A19">
            <w:pPr>
              <w:ind w:right="-139"/>
              <w:jc w:val="center"/>
              <w:rPr>
                <w:b/>
              </w:rPr>
            </w:pPr>
            <w:r>
              <w:rPr>
                <w:b/>
              </w:rPr>
              <w:t>из них с р/х пробоподг.</w:t>
            </w:r>
          </w:p>
        </w:tc>
      </w:tr>
      <w:tr w:rsidR="00E15FA8" w14:paraId="7907883C" w14:textId="77777777" w:rsidTr="00480A19">
        <w:tc>
          <w:tcPr>
            <w:tcW w:w="421" w:type="pct"/>
            <w:tcBorders>
              <w:top w:val="single" w:sz="4" w:space="0" w:color="auto"/>
              <w:left w:val="single" w:sz="4" w:space="0" w:color="auto"/>
              <w:bottom w:val="single" w:sz="4" w:space="0" w:color="auto"/>
              <w:right w:val="single" w:sz="4" w:space="0" w:color="auto"/>
            </w:tcBorders>
            <w:hideMark/>
          </w:tcPr>
          <w:p w14:paraId="7301FAFA" w14:textId="77777777" w:rsidR="00E15FA8" w:rsidRDefault="00E15FA8" w:rsidP="00480A19">
            <w:r>
              <w:t>2014</w:t>
            </w:r>
          </w:p>
        </w:tc>
        <w:tc>
          <w:tcPr>
            <w:tcW w:w="374" w:type="pct"/>
            <w:tcBorders>
              <w:top w:val="single" w:sz="4" w:space="0" w:color="auto"/>
              <w:left w:val="single" w:sz="4" w:space="0" w:color="auto"/>
              <w:bottom w:val="single" w:sz="4" w:space="0" w:color="auto"/>
              <w:right w:val="single" w:sz="4" w:space="0" w:color="auto"/>
            </w:tcBorders>
            <w:vAlign w:val="center"/>
            <w:hideMark/>
          </w:tcPr>
          <w:p w14:paraId="2E0639D0" w14:textId="77777777" w:rsidR="00E15FA8" w:rsidRDefault="00E15FA8" w:rsidP="00480A19">
            <w:pPr>
              <w:jc w:val="center"/>
            </w:pPr>
            <w:r>
              <w:t>625</w:t>
            </w:r>
          </w:p>
        </w:tc>
        <w:tc>
          <w:tcPr>
            <w:tcW w:w="863" w:type="pct"/>
            <w:tcBorders>
              <w:top w:val="single" w:sz="4" w:space="0" w:color="auto"/>
              <w:left w:val="single" w:sz="4" w:space="0" w:color="auto"/>
              <w:bottom w:val="single" w:sz="4" w:space="0" w:color="auto"/>
              <w:right w:val="single" w:sz="4" w:space="0" w:color="auto"/>
            </w:tcBorders>
            <w:hideMark/>
          </w:tcPr>
          <w:p w14:paraId="3FE4B71B" w14:textId="77777777" w:rsidR="00E15FA8" w:rsidRDefault="00E15FA8" w:rsidP="00480A19">
            <w:pPr>
              <w:jc w:val="center"/>
            </w:pPr>
            <w:r>
              <w:t>28</w:t>
            </w:r>
          </w:p>
        </w:tc>
        <w:tc>
          <w:tcPr>
            <w:tcW w:w="356" w:type="pct"/>
            <w:tcBorders>
              <w:top w:val="single" w:sz="4" w:space="0" w:color="auto"/>
              <w:left w:val="single" w:sz="4" w:space="0" w:color="auto"/>
              <w:bottom w:val="single" w:sz="4" w:space="0" w:color="auto"/>
              <w:right w:val="single" w:sz="4" w:space="0" w:color="auto"/>
            </w:tcBorders>
            <w:vAlign w:val="center"/>
            <w:hideMark/>
          </w:tcPr>
          <w:p w14:paraId="445158C8" w14:textId="77777777" w:rsidR="00E15FA8" w:rsidRDefault="00E15FA8" w:rsidP="00480A19">
            <w:pPr>
              <w:jc w:val="center"/>
            </w:pPr>
            <w:r>
              <w:t>16</w:t>
            </w:r>
          </w:p>
        </w:tc>
        <w:tc>
          <w:tcPr>
            <w:tcW w:w="644" w:type="pct"/>
            <w:tcBorders>
              <w:top w:val="single" w:sz="4" w:space="0" w:color="auto"/>
              <w:left w:val="single" w:sz="4" w:space="0" w:color="auto"/>
              <w:bottom w:val="single" w:sz="4" w:space="0" w:color="auto"/>
              <w:right w:val="single" w:sz="4" w:space="0" w:color="auto"/>
            </w:tcBorders>
            <w:hideMark/>
          </w:tcPr>
          <w:p w14:paraId="7FC7BF8D" w14:textId="77777777" w:rsidR="00E15FA8" w:rsidRDefault="00E15FA8" w:rsidP="00480A19">
            <w:pPr>
              <w:jc w:val="center"/>
            </w:pPr>
            <w:r>
              <w:t>1</w:t>
            </w:r>
          </w:p>
        </w:tc>
        <w:tc>
          <w:tcPr>
            <w:tcW w:w="509" w:type="pct"/>
            <w:tcBorders>
              <w:top w:val="single" w:sz="4" w:space="0" w:color="auto"/>
              <w:left w:val="single" w:sz="4" w:space="0" w:color="auto"/>
              <w:bottom w:val="single" w:sz="4" w:space="0" w:color="auto"/>
              <w:right w:val="single" w:sz="4" w:space="0" w:color="auto"/>
            </w:tcBorders>
            <w:hideMark/>
          </w:tcPr>
          <w:p w14:paraId="2D0C8EB1" w14:textId="77777777" w:rsidR="00E15FA8" w:rsidRDefault="00E15FA8" w:rsidP="00480A19">
            <w:pPr>
              <w:jc w:val="center"/>
            </w:pPr>
            <w:r>
              <w:t>114</w:t>
            </w:r>
          </w:p>
        </w:tc>
        <w:tc>
          <w:tcPr>
            <w:tcW w:w="721" w:type="pct"/>
            <w:tcBorders>
              <w:top w:val="single" w:sz="4" w:space="0" w:color="auto"/>
              <w:left w:val="single" w:sz="4" w:space="0" w:color="auto"/>
              <w:bottom w:val="single" w:sz="4" w:space="0" w:color="auto"/>
              <w:right w:val="single" w:sz="4" w:space="0" w:color="auto"/>
            </w:tcBorders>
            <w:hideMark/>
          </w:tcPr>
          <w:p w14:paraId="55CAE98D" w14:textId="77777777" w:rsidR="00E15FA8" w:rsidRDefault="00E15FA8" w:rsidP="00480A19">
            <w:pPr>
              <w:jc w:val="center"/>
            </w:pPr>
            <w:r>
              <w:t>6</w:t>
            </w:r>
          </w:p>
        </w:tc>
        <w:tc>
          <w:tcPr>
            <w:tcW w:w="415" w:type="pct"/>
            <w:tcBorders>
              <w:top w:val="single" w:sz="4" w:space="0" w:color="auto"/>
              <w:left w:val="single" w:sz="4" w:space="0" w:color="auto"/>
              <w:bottom w:val="single" w:sz="4" w:space="0" w:color="auto"/>
              <w:right w:val="single" w:sz="4" w:space="0" w:color="auto"/>
            </w:tcBorders>
            <w:hideMark/>
          </w:tcPr>
          <w:p w14:paraId="646EAA7A" w14:textId="77777777" w:rsidR="00E15FA8" w:rsidRDefault="00E15FA8" w:rsidP="00480A19">
            <w:pPr>
              <w:jc w:val="center"/>
            </w:pPr>
            <w:r>
              <w:t>5</w:t>
            </w:r>
          </w:p>
        </w:tc>
        <w:tc>
          <w:tcPr>
            <w:tcW w:w="698" w:type="pct"/>
            <w:tcBorders>
              <w:top w:val="single" w:sz="4" w:space="0" w:color="auto"/>
              <w:left w:val="single" w:sz="4" w:space="0" w:color="auto"/>
              <w:bottom w:val="single" w:sz="4" w:space="0" w:color="auto"/>
              <w:right w:val="single" w:sz="4" w:space="0" w:color="auto"/>
            </w:tcBorders>
            <w:hideMark/>
          </w:tcPr>
          <w:p w14:paraId="048EE583" w14:textId="77777777" w:rsidR="00E15FA8" w:rsidRDefault="00E15FA8" w:rsidP="00480A19">
            <w:pPr>
              <w:jc w:val="center"/>
            </w:pPr>
            <w:r>
              <w:t>5</w:t>
            </w:r>
          </w:p>
        </w:tc>
      </w:tr>
      <w:tr w:rsidR="00E15FA8" w14:paraId="6F4165C8" w14:textId="77777777" w:rsidTr="00480A19">
        <w:tc>
          <w:tcPr>
            <w:tcW w:w="421" w:type="pct"/>
            <w:tcBorders>
              <w:top w:val="single" w:sz="4" w:space="0" w:color="auto"/>
              <w:left w:val="single" w:sz="4" w:space="0" w:color="auto"/>
              <w:bottom w:val="single" w:sz="4" w:space="0" w:color="auto"/>
              <w:right w:val="single" w:sz="4" w:space="0" w:color="auto"/>
            </w:tcBorders>
            <w:hideMark/>
          </w:tcPr>
          <w:p w14:paraId="31026819" w14:textId="77777777" w:rsidR="00E15FA8" w:rsidRDefault="00E15FA8" w:rsidP="00480A19">
            <w:r>
              <w:t>2015</w:t>
            </w:r>
          </w:p>
        </w:tc>
        <w:tc>
          <w:tcPr>
            <w:tcW w:w="374" w:type="pct"/>
            <w:tcBorders>
              <w:top w:val="single" w:sz="4" w:space="0" w:color="auto"/>
              <w:left w:val="single" w:sz="4" w:space="0" w:color="auto"/>
              <w:bottom w:val="single" w:sz="4" w:space="0" w:color="auto"/>
              <w:right w:val="single" w:sz="4" w:space="0" w:color="auto"/>
            </w:tcBorders>
            <w:vAlign w:val="center"/>
            <w:hideMark/>
          </w:tcPr>
          <w:p w14:paraId="44605C20" w14:textId="77777777" w:rsidR="00E15FA8" w:rsidRDefault="00E15FA8" w:rsidP="00480A19">
            <w:pPr>
              <w:jc w:val="center"/>
            </w:pPr>
            <w:r>
              <w:t>454</w:t>
            </w:r>
          </w:p>
        </w:tc>
        <w:tc>
          <w:tcPr>
            <w:tcW w:w="863" w:type="pct"/>
            <w:tcBorders>
              <w:top w:val="single" w:sz="4" w:space="0" w:color="auto"/>
              <w:left w:val="single" w:sz="4" w:space="0" w:color="auto"/>
              <w:bottom w:val="single" w:sz="4" w:space="0" w:color="auto"/>
              <w:right w:val="single" w:sz="4" w:space="0" w:color="auto"/>
            </w:tcBorders>
            <w:hideMark/>
          </w:tcPr>
          <w:p w14:paraId="3FBB17AF" w14:textId="77777777" w:rsidR="00E15FA8" w:rsidRDefault="00E15FA8" w:rsidP="00480A19">
            <w:pPr>
              <w:jc w:val="center"/>
            </w:pPr>
            <w:r>
              <w:t>19</w:t>
            </w:r>
          </w:p>
        </w:tc>
        <w:tc>
          <w:tcPr>
            <w:tcW w:w="356" w:type="pct"/>
            <w:tcBorders>
              <w:top w:val="single" w:sz="4" w:space="0" w:color="auto"/>
              <w:left w:val="single" w:sz="4" w:space="0" w:color="auto"/>
              <w:bottom w:val="single" w:sz="4" w:space="0" w:color="auto"/>
              <w:right w:val="single" w:sz="4" w:space="0" w:color="auto"/>
            </w:tcBorders>
            <w:vAlign w:val="center"/>
            <w:hideMark/>
          </w:tcPr>
          <w:p w14:paraId="0788692C" w14:textId="77777777" w:rsidR="00E15FA8" w:rsidRDefault="00E15FA8" w:rsidP="00480A19">
            <w:pPr>
              <w:jc w:val="center"/>
            </w:pPr>
            <w:r>
              <w:t>37</w:t>
            </w:r>
          </w:p>
        </w:tc>
        <w:tc>
          <w:tcPr>
            <w:tcW w:w="644" w:type="pct"/>
            <w:tcBorders>
              <w:top w:val="single" w:sz="4" w:space="0" w:color="auto"/>
              <w:left w:val="single" w:sz="4" w:space="0" w:color="auto"/>
              <w:bottom w:val="single" w:sz="4" w:space="0" w:color="auto"/>
              <w:right w:val="single" w:sz="4" w:space="0" w:color="auto"/>
            </w:tcBorders>
            <w:hideMark/>
          </w:tcPr>
          <w:p w14:paraId="1737733C" w14:textId="77777777" w:rsidR="00E15FA8" w:rsidRDefault="00E15FA8" w:rsidP="00480A19">
            <w:pPr>
              <w:jc w:val="center"/>
            </w:pPr>
            <w:r>
              <w:t>2</w:t>
            </w:r>
          </w:p>
        </w:tc>
        <w:tc>
          <w:tcPr>
            <w:tcW w:w="509" w:type="pct"/>
            <w:tcBorders>
              <w:top w:val="single" w:sz="4" w:space="0" w:color="auto"/>
              <w:left w:val="single" w:sz="4" w:space="0" w:color="auto"/>
              <w:bottom w:val="single" w:sz="4" w:space="0" w:color="auto"/>
              <w:right w:val="single" w:sz="4" w:space="0" w:color="auto"/>
            </w:tcBorders>
            <w:hideMark/>
          </w:tcPr>
          <w:p w14:paraId="454C8BC1" w14:textId="77777777" w:rsidR="00E15FA8" w:rsidRDefault="00E15FA8" w:rsidP="00480A19">
            <w:pPr>
              <w:jc w:val="center"/>
            </w:pPr>
            <w:r>
              <w:t>70</w:t>
            </w:r>
          </w:p>
        </w:tc>
        <w:tc>
          <w:tcPr>
            <w:tcW w:w="721" w:type="pct"/>
            <w:tcBorders>
              <w:top w:val="single" w:sz="4" w:space="0" w:color="auto"/>
              <w:left w:val="single" w:sz="4" w:space="0" w:color="auto"/>
              <w:bottom w:val="single" w:sz="4" w:space="0" w:color="auto"/>
              <w:right w:val="single" w:sz="4" w:space="0" w:color="auto"/>
            </w:tcBorders>
            <w:hideMark/>
          </w:tcPr>
          <w:p w14:paraId="249A457B" w14:textId="77777777" w:rsidR="00E15FA8" w:rsidRDefault="00E15FA8" w:rsidP="00480A19">
            <w:pPr>
              <w:jc w:val="center"/>
            </w:pPr>
            <w:r>
              <w:t>3</w:t>
            </w:r>
          </w:p>
        </w:tc>
        <w:tc>
          <w:tcPr>
            <w:tcW w:w="415" w:type="pct"/>
            <w:tcBorders>
              <w:top w:val="single" w:sz="4" w:space="0" w:color="auto"/>
              <w:left w:val="single" w:sz="4" w:space="0" w:color="auto"/>
              <w:bottom w:val="single" w:sz="4" w:space="0" w:color="auto"/>
              <w:right w:val="single" w:sz="4" w:space="0" w:color="auto"/>
            </w:tcBorders>
            <w:hideMark/>
          </w:tcPr>
          <w:p w14:paraId="4D683568" w14:textId="77777777" w:rsidR="00E15FA8" w:rsidRDefault="00E15FA8" w:rsidP="00480A19">
            <w:pPr>
              <w:jc w:val="center"/>
            </w:pPr>
            <w:r>
              <w:t>13</w:t>
            </w:r>
          </w:p>
        </w:tc>
        <w:tc>
          <w:tcPr>
            <w:tcW w:w="698" w:type="pct"/>
            <w:tcBorders>
              <w:top w:val="single" w:sz="4" w:space="0" w:color="auto"/>
              <w:left w:val="single" w:sz="4" w:space="0" w:color="auto"/>
              <w:bottom w:val="single" w:sz="4" w:space="0" w:color="auto"/>
              <w:right w:val="single" w:sz="4" w:space="0" w:color="auto"/>
            </w:tcBorders>
            <w:hideMark/>
          </w:tcPr>
          <w:p w14:paraId="31D5B9B0" w14:textId="77777777" w:rsidR="00E15FA8" w:rsidRDefault="00E15FA8" w:rsidP="00480A19">
            <w:pPr>
              <w:jc w:val="center"/>
            </w:pPr>
            <w:r>
              <w:t>3</w:t>
            </w:r>
          </w:p>
        </w:tc>
      </w:tr>
      <w:tr w:rsidR="00E15FA8" w14:paraId="7270B250" w14:textId="77777777" w:rsidTr="00480A19">
        <w:tc>
          <w:tcPr>
            <w:tcW w:w="421" w:type="pct"/>
            <w:tcBorders>
              <w:top w:val="single" w:sz="4" w:space="0" w:color="auto"/>
              <w:left w:val="single" w:sz="4" w:space="0" w:color="auto"/>
              <w:bottom w:val="single" w:sz="4" w:space="0" w:color="auto"/>
              <w:right w:val="single" w:sz="4" w:space="0" w:color="auto"/>
            </w:tcBorders>
            <w:hideMark/>
          </w:tcPr>
          <w:p w14:paraId="3AEAA97C" w14:textId="77777777" w:rsidR="00E15FA8" w:rsidRDefault="00E15FA8" w:rsidP="00480A19">
            <w:r>
              <w:t>2016</w:t>
            </w:r>
          </w:p>
        </w:tc>
        <w:tc>
          <w:tcPr>
            <w:tcW w:w="374" w:type="pct"/>
            <w:tcBorders>
              <w:top w:val="single" w:sz="4" w:space="0" w:color="auto"/>
              <w:left w:val="single" w:sz="4" w:space="0" w:color="auto"/>
              <w:bottom w:val="single" w:sz="4" w:space="0" w:color="auto"/>
              <w:right w:val="single" w:sz="4" w:space="0" w:color="auto"/>
            </w:tcBorders>
            <w:vAlign w:val="center"/>
            <w:hideMark/>
          </w:tcPr>
          <w:p w14:paraId="5774CF64" w14:textId="77777777" w:rsidR="00E15FA8" w:rsidRDefault="00E15FA8" w:rsidP="00480A19">
            <w:pPr>
              <w:jc w:val="center"/>
            </w:pPr>
            <w:r>
              <w:t>462</w:t>
            </w:r>
          </w:p>
        </w:tc>
        <w:tc>
          <w:tcPr>
            <w:tcW w:w="863" w:type="pct"/>
            <w:tcBorders>
              <w:top w:val="single" w:sz="4" w:space="0" w:color="auto"/>
              <w:left w:val="single" w:sz="4" w:space="0" w:color="auto"/>
              <w:bottom w:val="single" w:sz="4" w:space="0" w:color="auto"/>
              <w:right w:val="single" w:sz="4" w:space="0" w:color="auto"/>
            </w:tcBorders>
            <w:hideMark/>
          </w:tcPr>
          <w:p w14:paraId="374504E6" w14:textId="77777777" w:rsidR="00E15FA8" w:rsidRDefault="00E15FA8" w:rsidP="00480A19">
            <w:pPr>
              <w:jc w:val="center"/>
            </w:pPr>
            <w:r>
              <w:t>18</w:t>
            </w:r>
          </w:p>
        </w:tc>
        <w:tc>
          <w:tcPr>
            <w:tcW w:w="356" w:type="pct"/>
            <w:tcBorders>
              <w:top w:val="single" w:sz="4" w:space="0" w:color="auto"/>
              <w:left w:val="single" w:sz="4" w:space="0" w:color="auto"/>
              <w:bottom w:val="single" w:sz="4" w:space="0" w:color="auto"/>
              <w:right w:val="single" w:sz="4" w:space="0" w:color="auto"/>
            </w:tcBorders>
            <w:vAlign w:val="center"/>
            <w:hideMark/>
          </w:tcPr>
          <w:p w14:paraId="6DD9AFA9" w14:textId="77777777" w:rsidR="00E15FA8" w:rsidRDefault="00E15FA8" w:rsidP="00480A19">
            <w:pPr>
              <w:jc w:val="center"/>
            </w:pPr>
            <w:r>
              <w:t>15</w:t>
            </w:r>
          </w:p>
        </w:tc>
        <w:tc>
          <w:tcPr>
            <w:tcW w:w="644" w:type="pct"/>
            <w:tcBorders>
              <w:top w:val="single" w:sz="4" w:space="0" w:color="auto"/>
              <w:left w:val="single" w:sz="4" w:space="0" w:color="auto"/>
              <w:bottom w:val="single" w:sz="4" w:space="0" w:color="auto"/>
              <w:right w:val="single" w:sz="4" w:space="0" w:color="auto"/>
            </w:tcBorders>
            <w:hideMark/>
          </w:tcPr>
          <w:p w14:paraId="5334EADE" w14:textId="77777777" w:rsidR="00E15FA8" w:rsidRDefault="00E15FA8" w:rsidP="00480A19">
            <w:pPr>
              <w:jc w:val="center"/>
            </w:pPr>
            <w:r>
              <w:t>2</w:t>
            </w:r>
          </w:p>
        </w:tc>
        <w:tc>
          <w:tcPr>
            <w:tcW w:w="509" w:type="pct"/>
            <w:tcBorders>
              <w:top w:val="single" w:sz="4" w:space="0" w:color="auto"/>
              <w:left w:val="single" w:sz="4" w:space="0" w:color="auto"/>
              <w:bottom w:val="single" w:sz="4" w:space="0" w:color="auto"/>
              <w:right w:val="single" w:sz="4" w:space="0" w:color="auto"/>
            </w:tcBorders>
            <w:hideMark/>
          </w:tcPr>
          <w:p w14:paraId="302325E2" w14:textId="77777777" w:rsidR="00E15FA8" w:rsidRDefault="00E15FA8" w:rsidP="00480A19">
            <w:pPr>
              <w:jc w:val="center"/>
            </w:pPr>
            <w:r>
              <w:t>54</w:t>
            </w:r>
          </w:p>
        </w:tc>
        <w:tc>
          <w:tcPr>
            <w:tcW w:w="721" w:type="pct"/>
            <w:tcBorders>
              <w:top w:val="single" w:sz="4" w:space="0" w:color="auto"/>
              <w:left w:val="single" w:sz="4" w:space="0" w:color="auto"/>
              <w:bottom w:val="single" w:sz="4" w:space="0" w:color="auto"/>
              <w:right w:val="single" w:sz="4" w:space="0" w:color="auto"/>
            </w:tcBorders>
            <w:hideMark/>
          </w:tcPr>
          <w:p w14:paraId="4F7123C5" w14:textId="77777777" w:rsidR="00E15FA8" w:rsidRDefault="00E15FA8" w:rsidP="00480A19">
            <w:pPr>
              <w:jc w:val="center"/>
            </w:pPr>
            <w:r>
              <w:t>5</w:t>
            </w:r>
          </w:p>
        </w:tc>
        <w:tc>
          <w:tcPr>
            <w:tcW w:w="415" w:type="pct"/>
            <w:tcBorders>
              <w:top w:val="single" w:sz="4" w:space="0" w:color="auto"/>
              <w:left w:val="single" w:sz="4" w:space="0" w:color="auto"/>
              <w:bottom w:val="single" w:sz="4" w:space="0" w:color="auto"/>
              <w:right w:val="single" w:sz="4" w:space="0" w:color="auto"/>
            </w:tcBorders>
            <w:hideMark/>
          </w:tcPr>
          <w:p w14:paraId="42762025" w14:textId="77777777" w:rsidR="00E15FA8" w:rsidRDefault="00E15FA8" w:rsidP="00480A19">
            <w:pPr>
              <w:jc w:val="center"/>
            </w:pPr>
            <w:r>
              <w:t>40</w:t>
            </w:r>
          </w:p>
        </w:tc>
        <w:tc>
          <w:tcPr>
            <w:tcW w:w="698" w:type="pct"/>
            <w:tcBorders>
              <w:top w:val="single" w:sz="4" w:space="0" w:color="auto"/>
              <w:left w:val="single" w:sz="4" w:space="0" w:color="auto"/>
              <w:bottom w:val="single" w:sz="4" w:space="0" w:color="auto"/>
              <w:right w:val="single" w:sz="4" w:space="0" w:color="auto"/>
            </w:tcBorders>
            <w:hideMark/>
          </w:tcPr>
          <w:p w14:paraId="48BC14A4" w14:textId="77777777" w:rsidR="00E15FA8" w:rsidRDefault="00E15FA8" w:rsidP="00480A19">
            <w:pPr>
              <w:jc w:val="center"/>
            </w:pPr>
            <w:r>
              <w:t>8</w:t>
            </w:r>
          </w:p>
        </w:tc>
      </w:tr>
    </w:tbl>
    <w:p w14:paraId="6875A5FD" w14:textId="77777777" w:rsidR="00E15FA8" w:rsidRDefault="00E15FA8" w:rsidP="00E15FA8">
      <w:pPr>
        <w:rPr>
          <w:sz w:val="28"/>
          <w:szCs w:val="28"/>
        </w:rPr>
      </w:pPr>
    </w:p>
    <w:p w14:paraId="046DCFBA" w14:textId="77777777" w:rsidR="00980997" w:rsidRDefault="00980997" w:rsidP="00E15FA8">
      <w:pPr>
        <w:spacing w:line="276" w:lineRule="auto"/>
        <w:ind w:firstLine="400"/>
        <w:jc w:val="right"/>
        <w:rPr>
          <w:bCs/>
          <w:sz w:val="28"/>
          <w:szCs w:val="28"/>
        </w:rPr>
      </w:pPr>
    </w:p>
    <w:p w14:paraId="03C6CCDE" w14:textId="77777777" w:rsidR="00E15FA8" w:rsidRDefault="00E15FA8" w:rsidP="00E15FA8">
      <w:pPr>
        <w:spacing w:line="276" w:lineRule="auto"/>
        <w:ind w:firstLine="400"/>
        <w:jc w:val="right"/>
        <w:rPr>
          <w:bCs/>
          <w:sz w:val="28"/>
          <w:szCs w:val="28"/>
        </w:rPr>
      </w:pPr>
      <w:r>
        <w:rPr>
          <w:bCs/>
          <w:sz w:val="28"/>
          <w:szCs w:val="28"/>
        </w:rPr>
        <w:t xml:space="preserve">Таблица </w:t>
      </w:r>
      <w:r w:rsidR="00980997">
        <w:rPr>
          <w:bCs/>
          <w:sz w:val="28"/>
          <w:szCs w:val="28"/>
        </w:rPr>
        <w:t>50</w:t>
      </w:r>
    </w:p>
    <w:p w14:paraId="7CAE2042" w14:textId="77777777" w:rsidR="00E15FA8" w:rsidRDefault="00E15FA8" w:rsidP="00E15FA8">
      <w:pPr>
        <w:spacing w:line="276" w:lineRule="auto"/>
        <w:ind w:firstLine="400"/>
        <w:jc w:val="center"/>
        <w:rPr>
          <w:b/>
          <w:sz w:val="26"/>
          <w:szCs w:val="26"/>
        </w:rPr>
      </w:pPr>
      <w:r>
        <w:rPr>
          <w:b/>
          <w:sz w:val="26"/>
          <w:szCs w:val="26"/>
        </w:rPr>
        <w:t>Средние значения годовой эффективной дозы облучения одного жителя за счет потребления продуктов питания местного производства</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3"/>
        <w:gridCol w:w="1701"/>
        <w:gridCol w:w="1701"/>
        <w:gridCol w:w="708"/>
        <w:gridCol w:w="993"/>
        <w:gridCol w:w="708"/>
        <w:gridCol w:w="1421"/>
      </w:tblGrid>
      <w:tr w:rsidR="00E15FA8" w14:paraId="05B62801" w14:textId="77777777" w:rsidTr="00480A19">
        <w:trPr>
          <w:cantSplit/>
          <w:trHeight w:val="789"/>
        </w:trPr>
        <w:tc>
          <w:tcPr>
            <w:tcW w:w="2413" w:type="dxa"/>
            <w:tcBorders>
              <w:top w:val="single" w:sz="4" w:space="0" w:color="auto"/>
              <w:left w:val="single" w:sz="4" w:space="0" w:color="auto"/>
              <w:bottom w:val="single" w:sz="4" w:space="0" w:color="auto"/>
              <w:right w:val="single" w:sz="4" w:space="0" w:color="auto"/>
            </w:tcBorders>
            <w:vAlign w:val="center"/>
            <w:hideMark/>
          </w:tcPr>
          <w:p w14:paraId="3F188C59" w14:textId="77777777" w:rsidR="00E15FA8" w:rsidRDefault="00E15FA8" w:rsidP="00480A19">
            <w:pPr>
              <w:spacing w:line="228" w:lineRule="auto"/>
              <w:ind w:left="-57" w:right="-57"/>
              <w:jc w:val="center"/>
              <w:rPr>
                <w:b/>
              </w:rPr>
            </w:pPr>
            <w:r>
              <w:rPr>
                <w:b/>
              </w:rPr>
              <w:t>2016 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BCCFC4A" w14:textId="77777777" w:rsidR="00E15FA8" w:rsidRDefault="00E15FA8" w:rsidP="00480A19">
            <w:pPr>
              <w:spacing w:line="228" w:lineRule="auto"/>
              <w:jc w:val="center"/>
              <w:rPr>
                <w:b/>
              </w:rPr>
            </w:pPr>
            <w:r>
              <w:rPr>
                <w:b/>
              </w:rPr>
              <w:t>Продукты питания</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F76112" w14:textId="77777777" w:rsidR="00E15FA8" w:rsidRDefault="00E15FA8" w:rsidP="00480A19">
            <w:pPr>
              <w:spacing w:line="228" w:lineRule="auto"/>
              <w:ind w:right="-108"/>
              <w:jc w:val="center"/>
              <w:rPr>
                <w:b/>
              </w:rPr>
            </w:pPr>
            <w:r>
              <w:rPr>
                <w:b/>
              </w:rPr>
              <w:t>Потребление, кг/год</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53E69A" w14:textId="77777777" w:rsidR="00E15FA8" w:rsidRDefault="00E15FA8" w:rsidP="00480A19">
            <w:pPr>
              <w:spacing w:line="228" w:lineRule="auto"/>
              <w:jc w:val="center"/>
              <w:rPr>
                <w:b/>
              </w:rPr>
            </w:pPr>
            <w:r>
              <w:rPr>
                <w:b/>
              </w:rPr>
              <w:t>ЧИ</w:t>
            </w:r>
          </w:p>
        </w:tc>
        <w:tc>
          <w:tcPr>
            <w:tcW w:w="993" w:type="dxa"/>
            <w:tcBorders>
              <w:top w:val="single" w:sz="4" w:space="0" w:color="auto"/>
              <w:left w:val="single" w:sz="4" w:space="0" w:color="auto"/>
              <w:bottom w:val="single" w:sz="4" w:space="0" w:color="auto"/>
              <w:right w:val="single" w:sz="4" w:space="0" w:color="auto"/>
            </w:tcBorders>
            <w:vAlign w:val="center"/>
            <w:hideMark/>
          </w:tcPr>
          <w:p w14:paraId="3FC26D8C" w14:textId="77777777" w:rsidR="00E15FA8" w:rsidRDefault="00E15FA8" w:rsidP="00480A19">
            <w:pPr>
              <w:spacing w:line="200" w:lineRule="exact"/>
              <w:ind w:left="-57" w:right="-57"/>
              <w:jc w:val="center"/>
              <w:rPr>
                <w:b/>
              </w:rPr>
            </w:pPr>
            <w:r>
              <w:rPr>
                <w:b/>
                <w:vertAlign w:val="superscript"/>
              </w:rPr>
              <w:t>137</w:t>
            </w:r>
            <w:r>
              <w:rPr>
                <w:b/>
                <w:lang w:val="en-US"/>
              </w:rPr>
              <w:t>Cs</w:t>
            </w:r>
            <w:r>
              <w:rPr>
                <w:b/>
              </w:rPr>
              <w:t>, мБк/кг</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F17844" w14:textId="77777777" w:rsidR="00E15FA8" w:rsidRDefault="00E15FA8" w:rsidP="00480A19">
            <w:pPr>
              <w:spacing w:line="228" w:lineRule="auto"/>
              <w:jc w:val="center"/>
              <w:rPr>
                <w:b/>
              </w:rPr>
            </w:pPr>
            <w:r>
              <w:rPr>
                <w:b/>
              </w:rPr>
              <w:t>ЧИ</w:t>
            </w:r>
          </w:p>
        </w:tc>
        <w:tc>
          <w:tcPr>
            <w:tcW w:w="1421" w:type="dxa"/>
            <w:tcBorders>
              <w:top w:val="single" w:sz="4" w:space="0" w:color="auto"/>
              <w:left w:val="single" w:sz="4" w:space="0" w:color="auto"/>
              <w:bottom w:val="single" w:sz="4" w:space="0" w:color="auto"/>
              <w:right w:val="single" w:sz="4" w:space="0" w:color="auto"/>
            </w:tcBorders>
            <w:vAlign w:val="center"/>
            <w:hideMark/>
          </w:tcPr>
          <w:p w14:paraId="6A9F8B76" w14:textId="77777777" w:rsidR="00E15FA8" w:rsidRDefault="00E15FA8" w:rsidP="00480A19">
            <w:pPr>
              <w:spacing w:line="228" w:lineRule="auto"/>
              <w:jc w:val="center"/>
              <w:rPr>
                <w:b/>
              </w:rPr>
            </w:pPr>
            <w:r>
              <w:rPr>
                <w:b/>
                <w:vertAlign w:val="superscript"/>
              </w:rPr>
              <w:t>90</w:t>
            </w:r>
            <w:r>
              <w:rPr>
                <w:b/>
                <w:lang w:val="en-US"/>
              </w:rPr>
              <w:t>Sr</w:t>
            </w:r>
            <w:r>
              <w:rPr>
                <w:b/>
              </w:rPr>
              <w:t>, мБк/кг</w:t>
            </w:r>
          </w:p>
        </w:tc>
      </w:tr>
      <w:tr w:rsidR="00E15FA8" w14:paraId="27A0A203" w14:textId="77777777" w:rsidTr="00480A19">
        <w:tc>
          <w:tcPr>
            <w:tcW w:w="2413" w:type="dxa"/>
            <w:vMerge w:val="restart"/>
            <w:tcBorders>
              <w:top w:val="single" w:sz="4" w:space="0" w:color="auto"/>
              <w:left w:val="single" w:sz="4" w:space="0" w:color="auto"/>
              <w:bottom w:val="single" w:sz="4" w:space="0" w:color="auto"/>
              <w:right w:val="single" w:sz="4" w:space="0" w:color="auto"/>
            </w:tcBorders>
            <w:vAlign w:val="center"/>
            <w:hideMark/>
          </w:tcPr>
          <w:p w14:paraId="382964B0" w14:textId="77777777" w:rsidR="00E15FA8" w:rsidRDefault="00E15FA8" w:rsidP="00480A19">
            <w:pPr>
              <w:ind w:left="147" w:hanging="147"/>
            </w:pPr>
            <w:r>
              <w:t>Республика Адыгея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0881DD" w14:textId="77777777" w:rsidR="00E15FA8" w:rsidRDefault="00E15FA8" w:rsidP="00480A19">
            <w:pPr>
              <w:spacing w:line="228" w:lineRule="auto"/>
            </w:pPr>
            <w:r>
              <w:rPr>
                <w:lang w:val="en-US"/>
              </w:rPr>
              <w:t>Хлеб</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6AD188" w14:textId="77777777" w:rsidR="00E15FA8" w:rsidRDefault="00E15FA8" w:rsidP="00480A19">
            <w:pPr>
              <w:spacing w:line="228" w:lineRule="auto"/>
              <w:ind w:right="57"/>
              <w:jc w:val="center"/>
            </w:pPr>
            <w:r>
              <w:t>133</w:t>
            </w:r>
          </w:p>
        </w:tc>
        <w:tc>
          <w:tcPr>
            <w:tcW w:w="708" w:type="dxa"/>
            <w:tcBorders>
              <w:top w:val="single" w:sz="4" w:space="0" w:color="auto"/>
              <w:left w:val="single" w:sz="4" w:space="0" w:color="auto"/>
              <w:bottom w:val="single" w:sz="4" w:space="0" w:color="auto"/>
              <w:right w:val="single" w:sz="4" w:space="0" w:color="auto"/>
            </w:tcBorders>
            <w:vAlign w:val="center"/>
            <w:hideMark/>
          </w:tcPr>
          <w:p w14:paraId="78F50480" w14:textId="77777777" w:rsidR="00E15FA8" w:rsidRDefault="00E15FA8" w:rsidP="00480A19">
            <w:pPr>
              <w:spacing w:line="228" w:lineRule="auto"/>
              <w:ind w:right="57"/>
              <w:jc w:val="center"/>
            </w:pPr>
            <w: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BAA83F" w14:textId="77777777" w:rsidR="00E15FA8" w:rsidRDefault="00E15FA8" w:rsidP="00480A19">
            <w:pPr>
              <w:spacing w:line="228" w:lineRule="auto"/>
              <w:ind w:right="57"/>
              <w:jc w:val="center"/>
            </w:pPr>
            <w:r>
              <w:t>0,003</w:t>
            </w:r>
          </w:p>
        </w:tc>
        <w:tc>
          <w:tcPr>
            <w:tcW w:w="708" w:type="dxa"/>
            <w:tcBorders>
              <w:top w:val="single" w:sz="4" w:space="0" w:color="auto"/>
              <w:left w:val="single" w:sz="4" w:space="0" w:color="auto"/>
              <w:bottom w:val="single" w:sz="4" w:space="0" w:color="auto"/>
              <w:right w:val="single" w:sz="4" w:space="0" w:color="auto"/>
            </w:tcBorders>
            <w:hideMark/>
          </w:tcPr>
          <w:p w14:paraId="15D55B92" w14:textId="77777777" w:rsidR="00E15FA8" w:rsidRPr="00D60364" w:rsidRDefault="00E15FA8" w:rsidP="00480A19">
            <w:r>
              <w:t xml:space="preserve">  </w:t>
            </w:r>
            <w:r w:rsidRPr="00D60364">
              <w:t>3</w:t>
            </w:r>
          </w:p>
        </w:tc>
        <w:tc>
          <w:tcPr>
            <w:tcW w:w="1421" w:type="dxa"/>
            <w:tcBorders>
              <w:top w:val="single" w:sz="4" w:space="0" w:color="auto"/>
              <w:left w:val="single" w:sz="4" w:space="0" w:color="auto"/>
              <w:bottom w:val="single" w:sz="4" w:space="0" w:color="auto"/>
              <w:right w:val="single" w:sz="4" w:space="0" w:color="auto"/>
            </w:tcBorders>
            <w:vAlign w:val="center"/>
            <w:hideMark/>
          </w:tcPr>
          <w:p w14:paraId="3526ABFC" w14:textId="77777777" w:rsidR="00E15FA8" w:rsidRDefault="00E15FA8" w:rsidP="00480A19">
            <w:pPr>
              <w:spacing w:line="228" w:lineRule="auto"/>
              <w:ind w:right="57"/>
              <w:jc w:val="center"/>
            </w:pPr>
            <w:r>
              <w:t>0,01</w:t>
            </w:r>
          </w:p>
        </w:tc>
      </w:tr>
      <w:tr w:rsidR="00E15FA8" w14:paraId="74C3CDD9" w14:textId="77777777" w:rsidTr="00480A19">
        <w:tc>
          <w:tcPr>
            <w:tcW w:w="2413" w:type="dxa"/>
            <w:vMerge/>
            <w:tcBorders>
              <w:top w:val="single" w:sz="4" w:space="0" w:color="auto"/>
              <w:left w:val="single" w:sz="4" w:space="0" w:color="auto"/>
              <w:bottom w:val="single" w:sz="4" w:space="0" w:color="auto"/>
              <w:right w:val="single" w:sz="4" w:space="0" w:color="auto"/>
            </w:tcBorders>
            <w:vAlign w:val="center"/>
            <w:hideMark/>
          </w:tcPr>
          <w:p w14:paraId="58742129" w14:textId="77777777" w:rsidR="00E15FA8" w:rsidRDefault="00E15FA8" w:rsidP="00480A19"/>
        </w:tc>
        <w:tc>
          <w:tcPr>
            <w:tcW w:w="1701" w:type="dxa"/>
            <w:tcBorders>
              <w:top w:val="single" w:sz="4" w:space="0" w:color="auto"/>
              <w:left w:val="single" w:sz="4" w:space="0" w:color="auto"/>
              <w:bottom w:val="single" w:sz="4" w:space="0" w:color="auto"/>
              <w:right w:val="single" w:sz="4" w:space="0" w:color="auto"/>
            </w:tcBorders>
            <w:vAlign w:val="center"/>
            <w:hideMark/>
          </w:tcPr>
          <w:p w14:paraId="7A28F416" w14:textId="77777777" w:rsidR="00E15FA8" w:rsidRDefault="00E15FA8" w:rsidP="00480A19">
            <w:pPr>
              <w:spacing w:line="228" w:lineRule="auto"/>
            </w:pPr>
            <w:r>
              <w:rPr>
                <w:lang w:val="en-US"/>
              </w:rPr>
              <w:t>Картофель</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28FA2A" w14:textId="77777777" w:rsidR="00E15FA8" w:rsidRDefault="00E15FA8" w:rsidP="00480A19">
            <w:pPr>
              <w:spacing w:line="228" w:lineRule="auto"/>
              <w:ind w:right="57"/>
              <w:jc w:val="center"/>
            </w:pPr>
            <w:r>
              <w:t>107</w:t>
            </w:r>
          </w:p>
        </w:tc>
        <w:tc>
          <w:tcPr>
            <w:tcW w:w="708" w:type="dxa"/>
            <w:tcBorders>
              <w:top w:val="single" w:sz="4" w:space="0" w:color="auto"/>
              <w:left w:val="single" w:sz="4" w:space="0" w:color="auto"/>
              <w:bottom w:val="single" w:sz="4" w:space="0" w:color="auto"/>
              <w:right w:val="single" w:sz="4" w:space="0" w:color="auto"/>
            </w:tcBorders>
            <w:vAlign w:val="center"/>
            <w:hideMark/>
          </w:tcPr>
          <w:p w14:paraId="0F11CEA4" w14:textId="77777777" w:rsidR="00E15FA8" w:rsidRDefault="00E15FA8" w:rsidP="00480A19">
            <w:pPr>
              <w:spacing w:line="228" w:lineRule="auto"/>
              <w:ind w:right="57"/>
              <w:jc w:val="center"/>
            </w:pPr>
            <w:r>
              <w:t>6</w:t>
            </w:r>
          </w:p>
        </w:tc>
        <w:tc>
          <w:tcPr>
            <w:tcW w:w="993" w:type="dxa"/>
            <w:tcBorders>
              <w:top w:val="single" w:sz="4" w:space="0" w:color="auto"/>
              <w:left w:val="single" w:sz="4" w:space="0" w:color="auto"/>
              <w:bottom w:val="single" w:sz="4" w:space="0" w:color="auto"/>
              <w:right w:val="single" w:sz="4" w:space="0" w:color="auto"/>
            </w:tcBorders>
            <w:vAlign w:val="center"/>
            <w:hideMark/>
          </w:tcPr>
          <w:p w14:paraId="39311197" w14:textId="77777777" w:rsidR="00E15FA8" w:rsidRDefault="00E15FA8" w:rsidP="00480A19">
            <w:pPr>
              <w:spacing w:line="228" w:lineRule="auto"/>
              <w:ind w:right="57"/>
              <w:jc w:val="center"/>
            </w:pPr>
            <w:r>
              <w:t>0,03</w:t>
            </w:r>
          </w:p>
        </w:tc>
        <w:tc>
          <w:tcPr>
            <w:tcW w:w="708" w:type="dxa"/>
            <w:tcBorders>
              <w:top w:val="single" w:sz="4" w:space="0" w:color="auto"/>
              <w:left w:val="single" w:sz="4" w:space="0" w:color="auto"/>
              <w:bottom w:val="single" w:sz="4" w:space="0" w:color="auto"/>
              <w:right w:val="single" w:sz="4" w:space="0" w:color="auto"/>
            </w:tcBorders>
            <w:hideMark/>
          </w:tcPr>
          <w:p w14:paraId="2A7CA78C" w14:textId="77777777" w:rsidR="00E15FA8" w:rsidRPr="00D60364" w:rsidRDefault="00E15FA8" w:rsidP="00480A19">
            <w:r>
              <w:t xml:space="preserve">  </w:t>
            </w:r>
            <w:r w:rsidRPr="00D60364">
              <w:t>6</w:t>
            </w:r>
          </w:p>
        </w:tc>
        <w:tc>
          <w:tcPr>
            <w:tcW w:w="1421" w:type="dxa"/>
            <w:tcBorders>
              <w:top w:val="single" w:sz="4" w:space="0" w:color="auto"/>
              <w:left w:val="single" w:sz="4" w:space="0" w:color="auto"/>
              <w:bottom w:val="single" w:sz="4" w:space="0" w:color="auto"/>
              <w:right w:val="single" w:sz="4" w:space="0" w:color="auto"/>
            </w:tcBorders>
            <w:vAlign w:val="center"/>
            <w:hideMark/>
          </w:tcPr>
          <w:p w14:paraId="0B346999" w14:textId="77777777" w:rsidR="00E15FA8" w:rsidRDefault="00E15FA8" w:rsidP="00480A19">
            <w:pPr>
              <w:spacing w:line="228" w:lineRule="auto"/>
              <w:ind w:right="57"/>
              <w:jc w:val="center"/>
            </w:pPr>
            <w:r>
              <w:t>0,01</w:t>
            </w:r>
          </w:p>
        </w:tc>
      </w:tr>
      <w:tr w:rsidR="00E15FA8" w14:paraId="1464D725" w14:textId="77777777" w:rsidTr="00480A19">
        <w:tc>
          <w:tcPr>
            <w:tcW w:w="2413" w:type="dxa"/>
            <w:vMerge/>
            <w:tcBorders>
              <w:top w:val="single" w:sz="4" w:space="0" w:color="auto"/>
              <w:left w:val="single" w:sz="4" w:space="0" w:color="auto"/>
              <w:bottom w:val="single" w:sz="4" w:space="0" w:color="auto"/>
              <w:right w:val="single" w:sz="4" w:space="0" w:color="auto"/>
            </w:tcBorders>
            <w:vAlign w:val="center"/>
            <w:hideMark/>
          </w:tcPr>
          <w:p w14:paraId="16BCF1AD" w14:textId="77777777" w:rsidR="00E15FA8" w:rsidRDefault="00E15FA8" w:rsidP="00480A19"/>
        </w:tc>
        <w:tc>
          <w:tcPr>
            <w:tcW w:w="1701" w:type="dxa"/>
            <w:tcBorders>
              <w:top w:val="single" w:sz="4" w:space="0" w:color="auto"/>
              <w:left w:val="single" w:sz="4" w:space="0" w:color="auto"/>
              <w:bottom w:val="single" w:sz="4" w:space="0" w:color="auto"/>
              <w:right w:val="single" w:sz="4" w:space="0" w:color="auto"/>
            </w:tcBorders>
            <w:vAlign w:val="center"/>
            <w:hideMark/>
          </w:tcPr>
          <w:p w14:paraId="6990266E" w14:textId="77777777" w:rsidR="00E15FA8" w:rsidRDefault="00E15FA8" w:rsidP="00480A19">
            <w:pPr>
              <w:spacing w:line="228" w:lineRule="auto"/>
            </w:pPr>
            <w:r>
              <w:rPr>
                <w:lang w:val="en-US"/>
              </w:rPr>
              <w:t>Молоко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A1F26B9" w14:textId="77777777" w:rsidR="00E15FA8" w:rsidRDefault="00E15FA8" w:rsidP="00480A19">
            <w:pPr>
              <w:spacing w:line="228" w:lineRule="auto"/>
              <w:ind w:right="57"/>
              <w:jc w:val="center"/>
            </w:pPr>
            <w:r>
              <w:t>238</w:t>
            </w:r>
          </w:p>
        </w:tc>
        <w:tc>
          <w:tcPr>
            <w:tcW w:w="708" w:type="dxa"/>
            <w:tcBorders>
              <w:top w:val="single" w:sz="4" w:space="0" w:color="auto"/>
              <w:left w:val="single" w:sz="4" w:space="0" w:color="auto"/>
              <w:bottom w:val="single" w:sz="4" w:space="0" w:color="auto"/>
              <w:right w:val="single" w:sz="4" w:space="0" w:color="auto"/>
            </w:tcBorders>
            <w:vAlign w:val="center"/>
            <w:hideMark/>
          </w:tcPr>
          <w:p w14:paraId="781D5C19" w14:textId="77777777" w:rsidR="00E15FA8" w:rsidRDefault="00E15FA8" w:rsidP="00480A19">
            <w:pPr>
              <w:spacing w:line="228" w:lineRule="auto"/>
              <w:ind w:right="57"/>
              <w:jc w:val="center"/>
            </w:pPr>
            <w:r>
              <w:t>5</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632392" w14:textId="77777777" w:rsidR="00E15FA8" w:rsidRDefault="00E15FA8" w:rsidP="00480A19">
            <w:pPr>
              <w:spacing w:line="228" w:lineRule="auto"/>
              <w:ind w:right="57"/>
              <w:jc w:val="center"/>
            </w:pPr>
            <w:r>
              <w:t>0,02</w:t>
            </w:r>
          </w:p>
        </w:tc>
        <w:tc>
          <w:tcPr>
            <w:tcW w:w="708" w:type="dxa"/>
            <w:tcBorders>
              <w:top w:val="single" w:sz="4" w:space="0" w:color="auto"/>
              <w:left w:val="single" w:sz="4" w:space="0" w:color="auto"/>
              <w:bottom w:val="single" w:sz="4" w:space="0" w:color="auto"/>
              <w:right w:val="single" w:sz="4" w:space="0" w:color="auto"/>
            </w:tcBorders>
            <w:hideMark/>
          </w:tcPr>
          <w:p w14:paraId="0B584E84" w14:textId="77777777" w:rsidR="00E15FA8" w:rsidRDefault="00E15FA8" w:rsidP="00480A19">
            <w:r>
              <w:t xml:space="preserve">  </w:t>
            </w:r>
            <w:r w:rsidRPr="00D60364">
              <w:t>5</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5C8D373" w14:textId="77777777" w:rsidR="00E15FA8" w:rsidRDefault="00E15FA8" w:rsidP="00480A19">
            <w:pPr>
              <w:spacing w:line="228" w:lineRule="auto"/>
              <w:ind w:right="57"/>
              <w:jc w:val="center"/>
            </w:pPr>
            <w:r>
              <w:t>0,01</w:t>
            </w:r>
          </w:p>
        </w:tc>
      </w:tr>
      <w:tr w:rsidR="00E15FA8" w14:paraId="6E54BB20" w14:textId="77777777" w:rsidTr="00480A19">
        <w:tc>
          <w:tcPr>
            <w:tcW w:w="2413" w:type="dxa"/>
            <w:vMerge/>
            <w:tcBorders>
              <w:top w:val="single" w:sz="4" w:space="0" w:color="auto"/>
              <w:left w:val="single" w:sz="4" w:space="0" w:color="auto"/>
              <w:bottom w:val="single" w:sz="4" w:space="0" w:color="auto"/>
              <w:right w:val="single" w:sz="4" w:space="0" w:color="auto"/>
            </w:tcBorders>
            <w:vAlign w:val="center"/>
            <w:hideMark/>
          </w:tcPr>
          <w:p w14:paraId="7B9E5D49" w14:textId="77777777" w:rsidR="00E15FA8" w:rsidRDefault="00E15FA8" w:rsidP="00480A19"/>
        </w:tc>
        <w:tc>
          <w:tcPr>
            <w:tcW w:w="1701" w:type="dxa"/>
            <w:tcBorders>
              <w:top w:val="single" w:sz="4" w:space="0" w:color="auto"/>
              <w:left w:val="single" w:sz="4" w:space="0" w:color="auto"/>
              <w:bottom w:val="single" w:sz="4" w:space="0" w:color="auto"/>
              <w:right w:val="single" w:sz="4" w:space="0" w:color="auto"/>
            </w:tcBorders>
            <w:vAlign w:val="center"/>
            <w:hideMark/>
          </w:tcPr>
          <w:p w14:paraId="056DB83A" w14:textId="77777777" w:rsidR="00E15FA8" w:rsidRDefault="00E15FA8" w:rsidP="00480A19">
            <w:pPr>
              <w:spacing w:line="228" w:lineRule="auto"/>
            </w:pPr>
            <w:r>
              <w:rPr>
                <w:lang w:val="en-US"/>
              </w:rPr>
              <w:t>Мясо</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41428A" w14:textId="77777777" w:rsidR="00E15FA8" w:rsidRDefault="00E15FA8" w:rsidP="00480A19">
            <w:pPr>
              <w:spacing w:line="228" w:lineRule="auto"/>
              <w:ind w:right="57"/>
              <w:jc w:val="center"/>
            </w:pPr>
            <w:r>
              <w:t>37</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A28E30" w14:textId="77777777" w:rsidR="00E15FA8" w:rsidRDefault="00E15FA8" w:rsidP="00480A19">
            <w:pPr>
              <w:spacing w:line="228" w:lineRule="auto"/>
              <w:ind w:right="57"/>
              <w:jc w:val="center"/>
            </w:pPr>
            <w: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16358A0D" w14:textId="77777777" w:rsidR="00E15FA8" w:rsidRDefault="00E15FA8" w:rsidP="00480A19">
            <w:pPr>
              <w:spacing w:line="228" w:lineRule="auto"/>
              <w:ind w:right="57"/>
              <w:jc w:val="center"/>
            </w:pPr>
            <w:r>
              <w:t>0,04</w:t>
            </w:r>
          </w:p>
        </w:tc>
        <w:tc>
          <w:tcPr>
            <w:tcW w:w="708" w:type="dxa"/>
            <w:tcBorders>
              <w:top w:val="single" w:sz="4" w:space="0" w:color="auto"/>
              <w:left w:val="single" w:sz="4" w:space="0" w:color="auto"/>
              <w:bottom w:val="single" w:sz="4" w:space="0" w:color="auto"/>
              <w:right w:val="single" w:sz="4" w:space="0" w:color="auto"/>
            </w:tcBorders>
            <w:vAlign w:val="center"/>
            <w:hideMark/>
          </w:tcPr>
          <w:p w14:paraId="1EFDDA8F" w14:textId="77777777" w:rsidR="00E15FA8" w:rsidRDefault="00E15FA8" w:rsidP="00480A19">
            <w:pPr>
              <w:spacing w:line="228" w:lineRule="auto"/>
              <w:ind w:right="57"/>
              <w:jc w:val="center"/>
            </w:pPr>
            <w:r>
              <w:t>1</w:t>
            </w:r>
          </w:p>
        </w:tc>
        <w:tc>
          <w:tcPr>
            <w:tcW w:w="1421" w:type="dxa"/>
            <w:tcBorders>
              <w:top w:val="single" w:sz="4" w:space="0" w:color="auto"/>
              <w:left w:val="single" w:sz="4" w:space="0" w:color="auto"/>
              <w:bottom w:val="single" w:sz="4" w:space="0" w:color="auto"/>
              <w:right w:val="single" w:sz="4" w:space="0" w:color="auto"/>
            </w:tcBorders>
            <w:vAlign w:val="center"/>
            <w:hideMark/>
          </w:tcPr>
          <w:p w14:paraId="0BB65E85" w14:textId="77777777" w:rsidR="00E15FA8" w:rsidRDefault="00E15FA8" w:rsidP="00480A19">
            <w:pPr>
              <w:spacing w:line="228" w:lineRule="auto"/>
              <w:ind w:right="57"/>
              <w:jc w:val="center"/>
            </w:pPr>
            <w:r>
              <w:t>0,01</w:t>
            </w:r>
          </w:p>
        </w:tc>
      </w:tr>
      <w:tr w:rsidR="00E15FA8" w14:paraId="4A43BF6A" w14:textId="77777777" w:rsidTr="00480A19">
        <w:tc>
          <w:tcPr>
            <w:tcW w:w="2413" w:type="dxa"/>
            <w:vMerge/>
            <w:tcBorders>
              <w:top w:val="single" w:sz="4" w:space="0" w:color="auto"/>
              <w:left w:val="single" w:sz="4" w:space="0" w:color="auto"/>
              <w:bottom w:val="single" w:sz="4" w:space="0" w:color="auto"/>
              <w:right w:val="single" w:sz="4" w:space="0" w:color="auto"/>
            </w:tcBorders>
            <w:vAlign w:val="center"/>
            <w:hideMark/>
          </w:tcPr>
          <w:p w14:paraId="439BBE46" w14:textId="77777777" w:rsidR="00E15FA8" w:rsidRDefault="00E15FA8" w:rsidP="00480A19"/>
        </w:tc>
        <w:tc>
          <w:tcPr>
            <w:tcW w:w="1701" w:type="dxa"/>
            <w:tcBorders>
              <w:top w:val="single" w:sz="4" w:space="0" w:color="auto"/>
              <w:left w:val="single" w:sz="4" w:space="0" w:color="auto"/>
              <w:bottom w:val="single" w:sz="4" w:space="0" w:color="auto"/>
              <w:right w:val="single" w:sz="4" w:space="0" w:color="auto"/>
            </w:tcBorders>
            <w:vAlign w:val="center"/>
            <w:hideMark/>
          </w:tcPr>
          <w:p w14:paraId="48DF62D0" w14:textId="77777777" w:rsidR="00E15FA8" w:rsidRDefault="00E15FA8" w:rsidP="00480A19">
            <w:pPr>
              <w:spacing w:line="228" w:lineRule="auto"/>
            </w:pPr>
            <w:r>
              <w:rPr>
                <w:lang w:val="en-US"/>
              </w:rPr>
              <w:t>Рыба</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DEA82B" w14:textId="77777777" w:rsidR="00E15FA8" w:rsidRDefault="00E15FA8" w:rsidP="00480A19">
            <w:pPr>
              <w:spacing w:line="228" w:lineRule="auto"/>
              <w:ind w:right="57"/>
              <w:jc w:val="center"/>
            </w:pPr>
            <w:r>
              <w:t>16</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E654F5" w14:textId="77777777" w:rsidR="00E15FA8" w:rsidRDefault="00E15FA8" w:rsidP="00480A19">
            <w:pPr>
              <w:spacing w:line="228" w:lineRule="auto"/>
              <w:ind w:right="57"/>
              <w:jc w:val="center"/>
            </w:pPr>
            <w:r>
              <w:t>1</w:t>
            </w:r>
          </w:p>
        </w:tc>
        <w:tc>
          <w:tcPr>
            <w:tcW w:w="993" w:type="dxa"/>
            <w:tcBorders>
              <w:top w:val="single" w:sz="4" w:space="0" w:color="auto"/>
              <w:left w:val="single" w:sz="4" w:space="0" w:color="auto"/>
              <w:bottom w:val="single" w:sz="4" w:space="0" w:color="auto"/>
              <w:right w:val="single" w:sz="4" w:space="0" w:color="auto"/>
            </w:tcBorders>
            <w:vAlign w:val="center"/>
            <w:hideMark/>
          </w:tcPr>
          <w:p w14:paraId="535624F4" w14:textId="77777777" w:rsidR="00E15FA8" w:rsidRDefault="00E15FA8" w:rsidP="00480A19">
            <w:pPr>
              <w:spacing w:line="228" w:lineRule="auto"/>
              <w:ind w:right="57"/>
              <w:jc w:val="center"/>
            </w:pPr>
            <w:r>
              <w:t>0,01</w:t>
            </w:r>
          </w:p>
        </w:tc>
        <w:tc>
          <w:tcPr>
            <w:tcW w:w="708" w:type="dxa"/>
            <w:tcBorders>
              <w:top w:val="single" w:sz="4" w:space="0" w:color="auto"/>
              <w:left w:val="single" w:sz="4" w:space="0" w:color="auto"/>
              <w:bottom w:val="single" w:sz="4" w:space="0" w:color="auto"/>
              <w:right w:val="single" w:sz="4" w:space="0" w:color="auto"/>
            </w:tcBorders>
            <w:vAlign w:val="center"/>
            <w:hideMark/>
          </w:tcPr>
          <w:p w14:paraId="2AD47856" w14:textId="77777777" w:rsidR="00E15FA8" w:rsidRDefault="00E15FA8" w:rsidP="00480A19">
            <w:pPr>
              <w:spacing w:line="228" w:lineRule="auto"/>
              <w:ind w:right="57"/>
              <w:jc w:val="center"/>
            </w:pPr>
            <w:r>
              <w:t>1</w:t>
            </w:r>
          </w:p>
        </w:tc>
        <w:tc>
          <w:tcPr>
            <w:tcW w:w="1421" w:type="dxa"/>
            <w:tcBorders>
              <w:top w:val="single" w:sz="4" w:space="0" w:color="auto"/>
              <w:left w:val="single" w:sz="4" w:space="0" w:color="auto"/>
              <w:bottom w:val="single" w:sz="4" w:space="0" w:color="auto"/>
              <w:right w:val="single" w:sz="4" w:space="0" w:color="auto"/>
            </w:tcBorders>
            <w:vAlign w:val="center"/>
            <w:hideMark/>
          </w:tcPr>
          <w:p w14:paraId="341950F6" w14:textId="77777777" w:rsidR="00E15FA8" w:rsidRDefault="00E15FA8" w:rsidP="00480A19">
            <w:pPr>
              <w:spacing w:line="228" w:lineRule="auto"/>
              <w:ind w:right="57"/>
              <w:jc w:val="center"/>
            </w:pPr>
            <w:r>
              <w:t>0,01</w:t>
            </w:r>
          </w:p>
        </w:tc>
      </w:tr>
    </w:tbl>
    <w:p w14:paraId="24131B61" w14:textId="77777777" w:rsidR="00E15FA8" w:rsidRDefault="00E15FA8" w:rsidP="00E15FA8">
      <w:pPr>
        <w:ind w:firstLine="709"/>
        <w:jc w:val="both"/>
        <w:rPr>
          <w:sz w:val="28"/>
          <w:szCs w:val="28"/>
        </w:rPr>
      </w:pPr>
    </w:p>
    <w:p w14:paraId="0C0E11DD" w14:textId="77777777" w:rsidR="00E15FA8" w:rsidRDefault="00E15FA8" w:rsidP="00E15FA8">
      <w:pPr>
        <w:ind w:firstLine="709"/>
        <w:jc w:val="both"/>
        <w:rPr>
          <w:sz w:val="28"/>
          <w:szCs w:val="28"/>
        </w:rPr>
      </w:pPr>
      <w:r>
        <w:rPr>
          <w:sz w:val="28"/>
          <w:szCs w:val="28"/>
        </w:rPr>
        <w:t>Исследования пищевых продуктов местного производства показали, что содержание радионуклидов цезия и стронция находится в пределах гигиенических нормативов. Из вышеизложенного следует, что содержание радионуклидов в пищевых продуктах и пищевом сырье основного набора продуктов потребительской корзины, не вносит существенного вклада во внутреннее облучение жителей республики и не превышает средних показателей по Российской Федерации.</w:t>
      </w:r>
    </w:p>
    <w:p w14:paraId="12CFF28D" w14:textId="77777777" w:rsidR="00E15FA8" w:rsidRDefault="00E15FA8" w:rsidP="00E15FA8">
      <w:pPr>
        <w:pStyle w:val="1"/>
        <w:spacing w:after="240"/>
        <w:jc w:val="center"/>
        <w:rPr>
          <w:rFonts w:ascii="Times New Roman" w:hAnsi="Times New Roman"/>
          <w:b w:val="0"/>
          <w:bCs w:val="0"/>
          <w:color w:val="auto"/>
        </w:rPr>
      </w:pPr>
      <w:r>
        <w:rPr>
          <w:rFonts w:ascii="Times New Roman" w:hAnsi="Times New Roman"/>
          <w:color w:val="auto"/>
        </w:rPr>
        <w:t>Облучение от природных источников ионизирующего излучения.</w:t>
      </w:r>
    </w:p>
    <w:p w14:paraId="4E98C597" w14:textId="77777777" w:rsidR="00E15FA8" w:rsidRDefault="00E15FA8" w:rsidP="00E15FA8">
      <w:pPr>
        <w:ind w:firstLine="709"/>
        <w:jc w:val="both"/>
        <w:rPr>
          <w:sz w:val="28"/>
          <w:szCs w:val="28"/>
        </w:rPr>
      </w:pPr>
      <w:r>
        <w:rPr>
          <w:sz w:val="28"/>
          <w:szCs w:val="28"/>
        </w:rPr>
        <w:t xml:space="preserve">  Основной вклад в годовую эффективную дозу облучения населения Республики Адыгея вносит природное облучение. Средняя годовая эффективная доза облучения на одного жителя Республики Адыгея от природного облучения за последние три года держится на уровне 4,5-5,5 мЗв/год, что превышает в 1,5 раза средний показатель по РФ в 3,211 мЗв/год. За  2016 год  средняя годовая эффективная доза от природного облучения на одного жителя Республики Адыгея составила 5,597 мЗв/год (таблица 47). Коллективная годовая эффективная доза облучения населения республики составила 2541,16 чел.-Зв/год. </w:t>
      </w:r>
    </w:p>
    <w:p w14:paraId="55E11ECD" w14:textId="77777777" w:rsidR="00E15FA8" w:rsidRDefault="00E15FA8" w:rsidP="00E15FA8">
      <w:pPr>
        <w:tabs>
          <w:tab w:val="left" w:pos="1320"/>
          <w:tab w:val="right" w:pos="9072"/>
        </w:tabs>
        <w:spacing w:line="276" w:lineRule="auto"/>
        <w:ind w:firstLine="709"/>
        <w:jc w:val="right"/>
        <w:rPr>
          <w:sz w:val="28"/>
          <w:szCs w:val="28"/>
        </w:rPr>
      </w:pPr>
      <w:r>
        <w:rPr>
          <w:sz w:val="28"/>
          <w:szCs w:val="28"/>
        </w:rPr>
        <w:tab/>
      </w:r>
      <w:r>
        <w:rPr>
          <w:sz w:val="28"/>
          <w:szCs w:val="28"/>
        </w:rPr>
        <w:tab/>
        <w:t xml:space="preserve">Таблица </w:t>
      </w:r>
      <w:r w:rsidR="00980997">
        <w:rPr>
          <w:sz w:val="28"/>
          <w:szCs w:val="28"/>
        </w:rPr>
        <w:t>51</w:t>
      </w:r>
    </w:p>
    <w:p w14:paraId="38677C5C" w14:textId="77777777" w:rsidR="00E15FA8" w:rsidRDefault="00E15FA8" w:rsidP="00E15FA8">
      <w:pPr>
        <w:tabs>
          <w:tab w:val="left" w:pos="1320"/>
          <w:tab w:val="right" w:pos="9072"/>
        </w:tabs>
        <w:spacing w:line="276" w:lineRule="auto"/>
        <w:jc w:val="center"/>
        <w:rPr>
          <w:b/>
          <w:sz w:val="26"/>
          <w:szCs w:val="26"/>
        </w:rPr>
      </w:pPr>
      <w:r>
        <w:rPr>
          <w:b/>
          <w:sz w:val="26"/>
          <w:szCs w:val="26"/>
        </w:rPr>
        <w:t>Вклад отдельных компонентов природного облучения в среднюю годовую эффективную коллективную дозу по Республике Адыгея в 2016 году</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9"/>
        <w:gridCol w:w="869"/>
        <w:gridCol w:w="993"/>
        <w:gridCol w:w="993"/>
        <w:gridCol w:w="1133"/>
        <w:gridCol w:w="1137"/>
        <w:gridCol w:w="1135"/>
        <w:gridCol w:w="1135"/>
        <w:gridCol w:w="851"/>
      </w:tblGrid>
      <w:tr w:rsidR="00E15FA8" w14:paraId="68A52CB8" w14:textId="77777777" w:rsidTr="00480A19">
        <w:tc>
          <w:tcPr>
            <w:tcW w:w="1399" w:type="dxa"/>
            <w:tcBorders>
              <w:top w:val="single" w:sz="4" w:space="0" w:color="auto"/>
              <w:left w:val="single" w:sz="4" w:space="0" w:color="auto"/>
              <w:bottom w:val="single" w:sz="4" w:space="0" w:color="auto"/>
              <w:right w:val="single" w:sz="4" w:space="0" w:color="auto"/>
            </w:tcBorders>
            <w:vAlign w:val="center"/>
            <w:hideMark/>
          </w:tcPr>
          <w:p w14:paraId="751A9FBF" w14:textId="77777777" w:rsidR="00E15FA8" w:rsidRDefault="00E15FA8" w:rsidP="00480A19">
            <w:pPr>
              <w:ind w:right="-108"/>
              <w:rPr>
                <w:b/>
              </w:rPr>
            </w:pPr>
            <w:r>
              <w:rPr>
                <w:b/>
              </w:rPr>
              <w:t>2016 г.</w:t>
            </w:r>
          </w:p>
        </w:tc>
        <w:tc>
          <w:tcPr>
            <w:tcW w:w="869" w:type="dxa"/>
            <w:tcBorders>
              <w:top w:val="single" w:sz="4" w:space="0" w:color="auto"/>
              <w:left w:val="single" w:sz="4" w:space="0" w:color="auto"/>
              <w:bottom w:val="single" w:sz="4" w:space="0" w:color="auto"/>
              <w:right w:val="single" w:sz="4" w:space="0" w:color="auto"/>
            </w:tcBorders>
            <w:vAlign w:val="center"/>
          </w:tcPr>
          <w:p w14:paraId="196F69C9" w14:textId="77777777" w:rsidR="00E15FA8" w:rsidRDefault="00E15FA8" w:rsidP="00480A19">
            <w:pPr>
              <w:rPr>
                <w:b/>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23A002F" w14:textId="77777777" w:rsidR="00E15FA8" w:rsidRDefault="00E15FA8" w:rsidP="00480A19">
            <w:pPr>
              <w:rPr>
                <w:b/>
              </w:rPr>
            </w:pPr>
            <w:r>
              <w:rPr>
                <w:b/>
                <w:position w:val="-4"/>
              </w:rPr>
              <w:object w:dxaOrig="435" w:dyaOrig="270" w14:anchorId="710E1786">
                <v:shape id="_x0000_i1053" type="#_x0000_t75" style="width:21.8pt;height:13.55pt" o:ole="">
                  <v:imagedata r:id="rId43" o:title=""/>
                </v:shape>
                <o:OLEObject Type="Embed" ProgID="Equation.3" ShapeID="_x0000_i1053" DrawAspect="Content" ObjectID="_1588600764" r:id="rId44"/>
              </w:object>
            </w:r>
          </w:p>
          <w:p w14:paraId="662605CE" w14:textId="77777777" w:rsidR="00E15FA8" w:rsidRDefault="00E15FA8" w:rsidP="00480A19">
            <w:pPr>
              <w:ind w:left="-108" w:right="-108"/>
              <w:jc w:val="center"/>
              <w:rPr>
                <w:b/>
              </w:rPr>
            </w:pPr>
            <w:r>
              <w:rPr>
                <w:b/>
              </w:rPr>
              <w:t>мЗв/год</w:t>
            </w:r>
          </w:p>
        </w:tc>
        <w:tc>
          <w:tcPr>
            <w:tcW w:w="993" w:type="dxa"/>
            <w:tcBorders>
              <w:top w:val="single" w:sz="4" w:space="0" w:color="auto"/>
              <w:left w:val="single" w:sz="4" w:space="0" w:color="auto"/>
              <w:bottom w:val="single" w:sz="4" w:space="0" w:color="auto"/>
              <w:right w:val="single" w:sz="4" w:space="0" w:color="auto"/>
            </w:tcBorders>
            <w:vAlign w:val="center"/>
            <w:hideMark/>
          </w:tcPr>
          <w:p w14:paraId="5BB99DE7" w14:textId="77777777" w:rsidR="00E15FA8" w:rsidRDefault="00E15FA8" w:rsidP="00480A19">
            <w:pPr>
              <w:ind w:left="-108" w:right="-108"/>
              <w:jc w:val="center"/>
              <w:rPr>
                <w:b/>
              </w:rPr>
            </w:pPr>
            <w:r>
              <w:rPr>
                <w:b/>
              </w:rPr>
              <w:t>Космика,</w:t>
            </w:r>
          </w:p>
          <w:p w14:paraId="7AEBA099" w14:textId="77777777" w:rsidR="00E15FA8" w:rsidRDefault="00E15FA8" w:rsidP="00480A19">
            <w:pPr>
              <w:ind w:right="-108"/>
              <w:rPr>
                <w:b/>
              </w:rPr>
            </w:pPr>
            <w:r>
              <w:rPr>
                <w:b/>
              </w:rPr>
              <w:t>мЗв/год</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C7D0D2F" w14:textId="77777777" w:rsidR="00E15FA8" w:rsidRDefault="00E15FA8" w:rsidP="00480A19">
            <w:pPr>
              <w:ind w:right="-108"/>
              <w:jc w:val="center"/>
              <w:rPr>
                <w:b/>
              </w:rPr>
            </w:pPr>
            <w:r>
              <w:rPr>
                <w:b/>
              </w:rPr>
              <w:t>Внешнее облучение</w:t>
            </w:r>
          </w:p>
          <w:p w14:paraId="246FAACE" w14:textId="77777777" w:rsidR="00E15FA8" w:rsidRDefault="00E15FA8" w:rsidP="00480A19">
            <w:pPr>
              <w:jc w:val="center"/>
              <w:rPr>
                <w:b/>
              </w:rPr>
            </w:pPr>
            <w:r>
              <w:rPr>
                <w:b/>
              </w:rPr>
              <w:t>мЗв/год</w:t>
            </w:r>
          </w:p>
        </w:tc>
        <w:tc>
          <w:tcPr>
            <w:tcW w:w="1137" w:type="dxa"/>
            <w:tcBorders>
              <w:top w:val="single" w:sz="4" w:space="0" w:color="auto"/>
              <w:left w:val="single" w:sz="4" w:space="0" w:color="auto"/>
              <w:bottom w:val="single" w:sz="4" w:space="0" w:color="auto"/>
              <w:right w:val="single" w:sz="4" w:space="0" w:color="auto"/>
            </w:tcBorders>
            <w:vAlign w:val="center"/>
            <w:hideMark/>
          </w:tcPr>
          <w:p w14:paraId="6AF8556F" w14:textId="77777777" w:rsidR="00E15FA8" w:rsidRDefault="00E15FA8" w:rsidP="00480A19">
            <w:pPr>
              <w:jc w:val="center"/>
              <w:rPr>
                <w:b/>
              </w:rPr>
            </w:pPr>
            <w:r>
              <w:rPr>
                <w:b/>
                <w:position w:val="-6"/>
              </w:rPr>
              <w:object w:dxaOrig="585" w:dyaOrig="315" w14:anchorId="44A96A1D">
                <v:shape id="_x0000_i1054" type="#_x0000_t75" style="width:29.25pt;height:15.7pt" o:ole="">
                  <v:imagedata r:id="rId45" o:title=""/>
                </v:shape>
                <o:OLEObject Type="Embed" ProgID="Equation.3" ShapeID="_x0000_i1054" DrawAspect="Content" ObjectID="_1588600765" r:id="rId46"/>
              </w:object>
            </w:r>
          </w:p>
          <w:p w14:paraId="53F270CB" w14:textId="77777777" w:rsidR="00E15FA8" w:rsidRDefault="00E15FA8" w:rsidP="00480A19">
            <w:pPr>
              <w:ind w:right="-108"/>
              <w:jc w:val="center"/>
              <w:rPr>
                <w:b/>
              </w:rPr>
            </w:pPr>
            <w:r>
              <w:rPr>
                <w:b/>
              </w:rPr>
              <w:t>мЗв/год</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6DE0420" w14:textId="77777777" w:rsidR="00E15FA8" w:rsidRDefault="00E15FA8" w:rsidP="00480A19">
            <w:pPr>
              <w:ind w:left="-108" w:right="-108"/>
              <w:jc w:val="center"/>
              <w:rPr>
                <w:b/>
              </w:rPr>
            </w:pPr>
            <w:r>
              <w:rPr>
                <w:b/>
              </w:rPr>
              <w:t>Питьевая вода,</w:t>
            </w:r>
          </w:p>
          <w:p w14:paraId="5E50F413" w14:textId="77777777" w:rsidR="00E15FA8" w:rsidRDefault="00E15FA8" w:rsidP="00480A19">
            <w:pPr>
              <w:ind w:right="-108"/>
              <w:jc w:val="center"/>
              <w:rPr>
                <w:b/>
              </w:rPr>
            </w:pPr>
            <w:r>
              <w:rPr>
                <w:b/>
              </w:rPr>
              <w:t>мЗв/год</w:t>
            </w:r>
          </w:p>
        </w:tc>
        <w:tc>
          <w:tcPr>
            <w:tcW w:w="1135" w:type="dxa"/>
            <w:tcBorders>
              <w:top w:val="single" w:sz="4" w:space="0" w:color="auto"/>
              <w:left w:val="single" w:sz="4" w:space="0" w:color="auto"/>
              <w:bottom w:val="single" w:sz="4" w:space="0" w:color="auto"/>
              <w:right w:val="single" w:sz="4" w:space="0" w:color="auto"/>
            </w:tcBorders>
            <w:vAlign w:val="center"/>
            <w:hideMark/>
          </w:tcPr>
          <w:p w14:paraId="62B05C6F" w14:textId="77777777" w:rsidR="00E15FA8" w:rsidRDefault="00E15FA8" w:rsidP="00480A19">
            <w:pPr>
              <w:ind w:left="-108" w:right="-108"/>
              <w:jc w:val="center"/>
              <w:rPr>
                <w:b/>
              </w:rPr>
            </w:pPr>
            <w:r>
              <w:rPr>
                <w:b/>
              </w:rPr>
              <w:t>Продукты питания,</w:t>
            </w:r>
          </w:p>
          <w:p w14:paraId="22D6FEDE" w14:textId="77777777" w:rsidR="00E15FA8" w:rsidRDefault="00E15FA8" w:rsidP="00480A19">
            <w:pPr>
              <w:jc w:val="center"/>
              <w:rPr>
                <w:b/>
              </w:rPr>
            </w:pPr>
            <w:r>
              <w:rPr>
                <w:b/>
              </w:rPr>
              <w:t>мЗв/год</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FC5DBF" w14:textId="77777777" w:rsidR="00E15FA8" w:rsidRDefault="00E15FA8" w:rsidP="00480A19">
            <w:pPr>
              <w:tabs>
                <w:tab w:val="left" w:pos="1856"/>
              </w:tabs>
              <w:ind w:left="-108" w:right="-108"/>
              <w:jc w:val="center"/>
              <w:rPr>
                <w:b/>
              </w:rPr>
            </w:pPr>
            <w:r>
              <w:rPr>
                <w:b/>
              </w:rPr>
              <w:t>Итого, мЗв/год</w:t>
            </w:r>
          </w:p>
        </w:tc>
      </w:tr>
      <w:tr w:rsidR="00E15FA8" w14:paraId="691C2175" w14:textId="77777777" w:rsidTr="00480A19">
        <w:tc>
          <w:tcPr>
            <w:tcW w:w="1399" w:type="dxa"/>
            <w:vMerge w:val="restart"/>
            <w:tcBorders>
              <w:top w:val="single" w:sz="4" w:space="0" w:color="auto"/>
              <w:left w:val="single" w:sz="4" w:space="0" w:color="auto"/>
              <w:bottom w:val="single" w:sz="4" w:space="0" w:color="auto"/>
              <w:right w:val="single" w:sz="4" w:space="0" w:color="auto"/>
            </w:tcBorders>
            <w:hideMark/>
          </w:tcPr>
          <w:p w14:paraId="23B181DC" w14:textId="77777777" w:rsidR="00E15FA8" w:rsidRDefault="00E15FA8" w:rsidP="00480A19">
            <w:pPr>
              <w:ind w:right="-108"/>
              <w:rPr>
                <w:lang w:val="en-US"/>
              </w:rPr>
            </w:pPr>
            <w:r>
              <w:t>Республика Адыгея</w:t>
            </w:r>
          </w:p>
        </w:tc>
        <w:tc>
          <w:tcPr>
            <w:tcW w:w="869" w:type="dxa"/>
            <w:tcBorders>
              <w:top w:val="single" w:sz="4" w:space="0" w:color="auto"/>
              <w:left w:val="single" w:sz="4" w:space="0" w:color="auto"/>
              <w:bottom w:val="single" w:sz="4" w:space="0" w:color="auto"/>
              <w:right w:val="single" w:sz="4" w:space="0" w:color="auto"/>
            </w:tcBorders>
            <w:vAlign w:val="center"/>
            <w:hideMark/>
          </w:tcPr>
          <w:p w14:paraId="6BCFA7CA" w14:textId="77777777" w:rsidR="00E15FA8" w:rsidRDefault="00E15FA8" w:rsidP="00480A19">
            <w:pPr>
              <w:tabs>
                <w:tab w:val="left" w:pos="892"/>
              </w:tabs>
              <w:ind w:left="-108" w:right="-108"/>
              <w:jc w:val="center"/>
            </w:pPr>
            <w:r>
              <w:t>мЗв/год</w:t>
            </w:r>
          </w:p>
        </w:tc>
        <w:tc>
          <w:tcPr>
            <w:tcW w:w="993" w:type="dxa"/>
            <w:tcBorders>
              <w:top w:val="single" w:sz="4" w:space="0" w:color="auto"/>
              <w:left w:val="single" w:sz="4" w:space="0" w:color="auto"/>
              <w:bottom w:val="single" w:sz="4" w:space="0" w:color="auto"/>
              <w:right w:val="single" w:sz="4" w:space="0" w:color="auto"/>
            </w:tcBorders>
            <w:vAlign w:val="center"/>
            <w:hideMark/>
          </w:tcPr>
          <w:p w14:paraId="1864EC8B" w14:textId="77777777" w:rsidR="00E15FA8" w:rsidRDefault="00E15FA8" w:rsidP="00480A19">
            <w:pPr>
              <w:ind w:left="-44"/>
              <w:jc w:val="center"/>
            </w:pPr>
            <w:r>
              <w:t>77,19</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D34338" w14:textId="77777777" w:rsidR="00E15FA8" w:rsidRDefault="00E15FA8" w:rsidP="00480A19">
            <w:pPr>
              <w:jc w:val="center"/>
            </w:pPr>
            <w:r>
              <w:t>181,62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DC6BA6C" w14:textId="77777777" w:rsidR="00E15FA8" w:rsidRDefault="00E15FA8" w:rsidP="00480A19">
            <w:pPr>
              <w:jc w:val="center"/>
            </w:pPr>
            <w:r>
              <w:t>299,22</w:t>
            </w:r>
          </w:p>
        </w:tc>
        <w:tc>
          <w:tcPr>
            <w:tcW w:w="1137" w:type="dxa"/>
            <w:tcBorders>
              <w:top w:val="single" w:sz="4" w:space="0" w:color="auto"/>
              <w:left w:val="single" w:sz="4" w:space="0" w:color="auto"/>
              <w:bottom w:val="single" w:sz="4" w:space="0" w:color="auto"/>
              <w:right w:val="single" w:sz="4" w:space="0" w:color="auto"/>
            </w:tcBorders>
            <w:vAlign w:val="center"/>
            <w:hideMark/>
          </w:tcPr>
          <w:p w14:paraId="3BEA9D79" w14:textId="77777777" w:rsidR="00E15FA8" w:rsidRDefault="00E15FA8" w:rsidP="00480A19">
            <w:pPr>
              <w:jc w:val="center"/>
            </w:pPr>
            <w:r>
              <w:t>1693,61</w:t>
            </w:r>
          </w:p>
        </w:tc>
        <w:tc>
          <w:tcPr>
            <w:tcW w:w="2270" w:type="dxa"/>
            <w:gridSpan w:val="2"/>
            <w:tcBorders>
              <w:top w:val="single" w:sz="4" w:space="0" w:color="auto"/>
              <w:left w:val="single" w:sz="4" w:space="0" w:color="auto"/>
              <w:bottom w:val="single" w:sz="4" w:space="0" w:color="auto"/>
              <w:right w:val="single" w:sz="4" w:space="0" w:color="auto"/>
            </w:tcBorders>
            <w:vAlign w:val="center"/>
            <w:hideMark/>
          </w:tcPr>
          <w:p w14:paraId="32A7F570" w14:textId="77777777" w:rsidR="00E15FA8" w:rsidRDefault="00E15FA8" w:rsidP="00480A19">
            <w:pPr>
              <w:jc w:val="center"/>
            </w:pPr>
            <w:r>
              <w:t>54,49</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7F924A" w14:textId="77777777" w:rsidR="00E15FA8" w:rsidRDefault="00E15FA8" w:rsidP="00480A19">
            <w:pPr>
              <w:jc w:val="center"/>
            </w:pPr>
            <w:r>
              <w:t>2306,12</w:t>
            </w:r>
          </w:p>
        </w:tc>
      </w:tr>
      <w:tr w:rsidR="00E15FA8" w14:paraId="0068EAFB" w14:textId="77777777" w:rsidTr="00480A19">
        <w:tc>
          <w:tcPr>
            <w:tcW w:w="1399" w:type="dxa"/>
            <w:vMerge/>
            <w:tcBorders>
              <w:top w:val="single" w:sz="4" w:space="0" w:color="auto"/>
              <w:left w:val="single" w:sz="4" w:space="0" w:color="auto"/>
              <w:bottom w:val="single" w:sz="4" w:space="0" w:color="auto"/>
              <w:right w:val="single" w:sz="4" w:space="0" w:color="auto"/>
            </w:tcBorders>
            <w:vAlign w:val="center"/>
            <w:hideMark/>
          </w:tcPr>
          <w:p w14:paraId="773C7A04" w14:textId="77777777" w:rsidR="00E15FA8" w:rsidRDefault="00E15FA8" w:rsidP="00480A19">
            <w:pPr>
              <w:rPr>
                <w:lang w:val="en-US"/>
              </w:rPr>
            </w:pPr>
          </w:p>
        </w:tc>
        <w:tc>
          <w:tcPr>
            <w:tcW w:w="869" w:type="dxa"/>
            <w:tcBorders>
              <w:top w:val="single" w:sz="4" w:space="0" w:color="auto"/>
              <w:left w:val="single" w:sz="4" w:space="0" w:color="auto"/>
              <w:bottom w:val="single" w:sz="4" w:space="0" w:color="auto"/>
              <w:right w:val="single" w:sz="4" w:space="0" w:color="auto"/>
            </w:tcBorders>
            <w:vAlign w:val="center"/>
            <w:hideMark/>
          </w:tcPr>
          <w:p w14:paraId="6621D699" w14:textId="77777777" w:rsidR="00E15FA8" w:rsidRDefault="00E15FA8" w:rsidP="00480A19">
            <w:pPr>
              <w:jc w:val="center"/>
            </w:pPr>
            <w:r>
              <w:t>%</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32A232" w14:textId="77777777" w:rsidR="00E15FA8" w:rsidRDefault="00E15FA8" w:rsidP="00480A19">
            <w:pPr>
              <w:ind w:left="-44"/>
              <w:jc w:val="center"/>
            </w:pPr>
            <w:r>
              <w:t>3,04</w:t>
            </w:r>
          </w:p>
        </w:tc>
        <w:tc>
          <w:tcPr>
            <w:tcW w:w="993" w:type="dxa"/>
            <w:tcBorders>
              <w:top w:val="single" w:sz="4" w:space="0" w:color="auto"/>
              <w:left w:val="single" w:sz="4" w:space="0" w:color="auto"/>
              <w:bottom w:val="single" w:sz="4" w:space="0" w:color="auto"/>
              <w:right w:val="single" w:sz="4" w:space="0" w:color="auto"/>
            </w:tcBorders>
            <w:vAlign w:val="center"/>
            <w:hideMark/>
          </w:tcPr>
          <w:p w14:paraId="2085203F" w14:textId="77777777" w:rsidR="00E15FA8" w:rsidRDefault="00E15FA8" w:rsidP="00480A19">
            <w:pPr>
              <w:jc w:val="center"/>
            </w:pPr>
            <w:r>
              <w:t>7,15</w:t>
            </w:r>
          </w:p>
        </w:tc>
        <w:tc>
          <w:tcPr>
            <w:tcW w:w="1133" w:type="dxa"/>
            <w:tcBorders>
              <w:top w:val="single" w:sz="4" w:space="0" w:color="auto"/>
              <w:left w:val="single" w:sz="4" w:space="0" w:color="auto"/>
              <w:bottom w:val="single" w:sz="4" w:space="0" w:color="auto"/>
              <w:right w:val="single" w:sz="4" w:space="0" w:color="auto"/>
            </w:tcBorders>
            <w:vAlign w:val="center"/>
            <w:hideMark/>
          </w:tcPr>
          <w:p w14:paraId="2E32E0B0" w14:textId="77777777" w:rsidR="00E15FA8" w:rsidRDefault="00E15FA8" w:rsidP="00480A19">
            <w:pPr>
              <w:jc w:val="center"/>
            </w:pPr>
            <w:r>
              <w:t>11,78</w:t>
            </w:r>
          </w:p>
        </w:tc>
        <w:tc>
          <w:tcPr>
            <w:tcW w:w="1137" w:type="dxa"/>
            <w:tcBorders>
              <w:top w:val="single" w:sz="4" w:space="0" w:color="auto"/>
              <w:left w:val="single" w:sz="4" w:space="0" w:color="auto"/>
              <w:bottom w:val="single" w:sz="4" w:space="0" w:color="auto"/>
              <w:right w:val="single" w:sz="4" w:space="0" w:color="auto"/>
            </w:tcBorders>
            <w:vAlign w:val="center"/>
            <w:hideMark/>
          </w:tcPr>
          <w:p w14:paraId="70E28492" w14:textId="77777777" w:rsidR="00E15FA8" w:rsidRDefault="00E15FA8" w:rsidP="00480A19">
            <w:pPr>
              <w:jc w:val="center"/>
            </w:pPr>
            <w:r>
              <w:t>66,65</w:t>
            </w:r>
          </w:p>
        </w:tc>
        <w:tc>
          <w:tcPr>
            <w:tcW w:w="2270" w:type="dxa"/>
            <w:gridSpan w:val="2"/>
            <w:tcBorders>
              <w:top w:val="single" w:sz="4" w:space="0" w:color="auto"/>
              <w:left w:val="single" w:sz="4" w:space="0" w:color="auto"/>
              <w:bottom w:val="single" w:sz="4" w:space="0" w:color="auto"/>
              <w:right w:val="single" w:sz="4" w:space="0" w:color="auto"/>
            </w:tcBorders>
            <w:vAlign w:val="center"/>
            <w:hideMark/>
          </w:tcPr>
          <w:p w14:paraId="3D04BD91" w14:textId="77777777" w:rsidR="00E15FA8" w:rsidRDefault="00E15FA8" w:rsidP="00480A19">
            <w:pPr>
              <w:jc w:val="center"/>
            </w:pPr>
            <w:r>
              <w:t>2,14</w:t>
            </w:r>
          </w:p>
        </w:tc>
        <w:tc>
          <w:tcPr>
            <w:tcW w:w="851" w:type="dxa"/>
            <w:tcBorders>
              <w:top w:val="single" w:sz="4" w:space="0" w:color="auto"/>
              <w:left w:val="single" w:sz="4" w:space="0" w:color="auto"/>
              <w:bottom w:val="single" w:sz="4" w:space="0" w:color="auto"/>
              <w:right w:val="single" w:sz="4" w:space="0" w:color="auto"/>
            </w:tcBorders>
            <w:vAlign w:val="center"/>
          </w:tcPr>
          <w:p w14:paraId="79E92622" w14:textId="77777777" w:rsidR="00E15FA8" w:rsidRDefault="00E15FA8" w:rsidP="00480A19">
            <w:pPr>
              <w:ind w:right="-108"/>
              <w:jc w:val="center"/>
            </w:pPr>
            <w:r>
              <w:t>90,75</w:t>
            </w:r>
          </w:p>
        </w:tc>
      </w:tr>
    </w:tbl>
    <w:p w14:paraId="540B3FC7" w14:textId="77777777" w:rsidR="00E15FA8" w:rsidRDefault="00E15FA8" w:rsidP="00E15FA8">
      <w:pPr>
        <w:spacing w:line="276" w:lineRule="auto"/>
        <w:jc w:val="both"/>
        <w:rPr>
          <w:sz w:val="28"/>
          <w:szCs w:val="28"/>
        </w:rPr>
      </w:pPr>
    </w:p>
    <w:p w14:paraId="4E9A8FA8" w14:textId="77777777" w:rsidR="00E15FA8" w:rsidRDefault="00E15FA8" w:rsidP="00E15FA8">
      <w:pPr>
        <w:ind w:firstLine="709"/>
        <w:jc w:val="both"/>
        <w:rPr>
          <w:sz w:val="28"/>
          <w:szCs w:val="28"/>
        </w:rPr>
      </w:pPr>
      <w:r>
        <w:rPr>
          <w:sz w:val="28"/>
          <w:szCs w:val="28"/>
        </w:rPr>
        <w:t xml:space="preserve">Учтены дозы облучения населения за счет поступления </w:t>
      </w:r>
      <w:r>
        <w:rPr>
          <w:sz w:val="28"/>
          <w:szCs w:val="28"/>
          <w:vertAlign w:val="superscript"/>
        </w:rPr>
        <w:t>137</w:t>
      </w:r>
      <w:r>
        <w:rPr>
          <w:sz w:val="28"/>
          <w:szCs w:val="28"/>
          <w:lang w:val="en-US"/>
        </w:rPr>
        <w:t>Cs</w:t>
      </w:r>
      <w:r>
        <w:rPr>
          <w:sz w:val="28"/>
          <w:szCs w:val="28"/>
        </w:rPr>
        <w:t xml:space="preserve"> и </w:t>
      </w:r>
      <w:r>
        <w:rPr>
          <w:sz w:val="28"/>
          <w:szCs w:val="28"/>
          <w:vertAlign w:val="superscript"/>
        </w:rPr>
        <w:t>90</w:t>
      </w:r>
      <w:r>
        <w:rPr>
          <w:sz w:val="28"/>
          <w:szCs w:val="28"/>
          <w:lang w:val="en-US"/>
        </w:rPr>
        <w:t>Sr</w:t>
      </w:r>
      <w:r>
        <w:rPr>
          <w:sz w:val="28"/>
          <w:szCs w:val="28"/>
        </w:rPr>
        <w:t xml:space="preserve"> с питьевой водой и продуктами питания. Вклад в суммарную дозу внутреннего облучения от</w:t>
      </w:r>
      <w:r>
        <w:rPr>
          <w:position w:val="-4"/>
          <w:sz w:val="28"/>
          <w:szCs w:val="28"/>
        </w:rPr>
        <w:object w:dxaOrig="435" w:dyaOrig="270" w14:anchorId="3258ACE2">
          <v:shape id="_x0000_i1055" type="#_x0000_t75" style="width:21.8pt;height:13.55pt" o:ole="">
            <v:imagedata r:id="rId43" o:title=""/>
          </v:shape>
          <o:OLEObject Type="Embed" ProgID="Equation.3" ShapeID="_x0000_i1055" DrawAspect="Content" ObjectID="_1588600766" r:id="rId47"/>
        </w:object>
      </w:r>
      <w:r>
        <w:rPr>
          <w:sz w:val="28"/>
          <w:szCs w:val="28"/>
        </w:rPr>
        <w:t xml:space="preserve">, содержащегося в организме людей, принят равным для всех регионов Российской Федерации 0,17 мЗв/год. Среднее значение годовой эффективной дозы облучения жителей Республики Адыгея за счет космического излучения принято равным 0,4 мЗв/год, согласно среднероссийским данным. </w:t>
      </w:r>
    </w:p>
    <w:p w14:paraId="1A860A82" w14:textId="77777777" w:rsidR="00E15FA8" w:rsidRDefault="00C75D27" w:rsidP="00E15FA8">
      <w:pPr>
        <w:ind w:firstLine="709"/>
        <w:jc w:val="both"/>
        <w:rPr>
          <w:sz w:val="28"/>
          <w:szCs w:val="28"/>
        </w:rPr>
      </w:pPr>
      <w:r>
        <w:rPr>
          <w:noProof/>
        </w:rPr>
        <w:object w:dxaOrig="0" w:dyaOrig="0" w14:anchorId="0EED257C">
          <v:shape id="Диаграмма 11" o:spid="_x0000_s1221" type="#_x0000_t75" style="position:absolute;left:0;text-align:left;margin-left:59.2pt;margin-top:9.75pt;width:471.95pt;height:200.35pt;z-index:251656704;visibility:visible;mso-width-percent:0;mso-height-percent:0;mso-wrap-distance-left:29.64pt;mso-wrap-distance-top:18.72pt;mso-wrap-distance-right:6.59533mm;mso-wrap-distance-bottom:3.13497mm;mso-position-horizontal:absolute;mso-position-horizontal-relative:page;mso-position-vertical:absolute;mso-position-vertical-relative:text;mso-width-percent:0;mso-height-percent:0;mso-width-relative:page;mso-height-relative:page">
            <v:imagedata r:id="rId48" o:title=""/>
            <w10:wrap anchorx="page"/>
          </v:shape>
          <o:OLEObject Type="Embed" ProgID="Excel.Sheet.8" ShapeID="Диаграмма 11" DrawAspect="Content" ObjectID="_1588600784" r:id="rId49">
            <o:FieldCodes>\s</o:FieldCodes>
          </o:OLEObject>
        </w:object>
      </w:r>
    </w:p>
    <w:p w14:paraId="234DD4FA" w14:textId="77777777" w:rsidR="00E15FA8" w:rsidRDefault="00E15FA8" w:rsidP="00E15FA8">
      <w:pPr>
        <w:ind w:firstLine="709"/>
        <w:jc w:val="both"/>
        <w:rPr>
          <w:sz w:val="28"/>
          <w:szCs w:val="28"/>
        </w:rPr>
      </w:pPr>
    </w:p>
    <w:p w14:paraId="7BF033B0" w14:textId="77777777" w:rsidR="00E15FA8" w:rsidRDefault="00E15FA8" w:rsidP="00E15FA8">
      <w:pPr>
        <w:ind w:firstLine="709"/>
        <w:jc w:val="both"/>
        <w:rPr>
          <w:sz w:val="28"/>
          <w:szCs w:val="28"/>
        </w:rPr>
      </w:pPr>
    </w:p>
    <w:p w14:paraId="48FBE1F8" w14:textId="77777777" w:rsidR="00E15FA8" w:rsidRDefault="00E15FA8" w:rsidP="00E15FA8">
      <w:pPr>
        <w:ind w:firstLine="709"/>
        <w:jc w:val="both"/>
        <w:rPr>
          <w:sz w:val="28"/>
          <w:szCs w:val="28"/>
        </w:rPr>
      </w:pPr>
    </w:p>
    <w:p w14:paraId="0218CAD4" w14:textId="77777777" w:rsidR="00E15FA8" w:rsidRDefault="00E15FA8" w:rsidP="00E15FA8">
      <w:pPr>
        <w:ind w:firstLine="709"/>
        <w:jc w:val="both"/>
        <w:rPr>
          <w:sz w:val="28"/>
          <w:szCs w:val="28"/>
        </w:rPr>
      </w:pPr>
    </w:p>
    <w:p w14:paraId="0C29D16E" w14:textId="77777777" w:rsidR="00E15FA8" w:rsidRDefault="00E15FA8" w:rsidP="00E15FA8">
      <w:pPr>
        <w:ind w:firstLine="709"/>
        <w:jc w:val="both"/>
        <w:rPr>
          <w:sz w:val="28"/>
          <w:szCs w:val="28"/>
        </w:rPr>
      </w:pPr>
    </w:p>
    <w:p w14:paraId="3B541519" w14:textId="77777777" w:rsidR="00E15FA8" w:rsidRDefault="00E15FA8" w:rsidP="00E15FA8">
      <w:pPr>
        <w:ind w:firstLine="709"/>
        <w:jc w:val="both"/>
        <w:rPr>
          <w:sz w:val="28"/>
          <w:szCs w:val="28"/>
        </w:rPr>
      </w:pPr>
    </w:p>
    <w:p w14:paraId="23BA2A07" w14:textId="77777777" w:rsidR="00E15FA8" w:rsidRDefault="00E15FA8" w:rsidP="00E15FA8">
      <w:pPr>
        <w:ind w:firstLine="709"/>
        <w:jc w:val="both"/>
        <w:rPr>
          <w:sz w:val="28"/>
          <w:szCs w:val="28"/>
        </w:rPr>
      </w:pPr>
    </w:p>
    <w:p w14:paraId="37EB23D0" w14:textId="77777777" w:rsidR="00E15FA8" w:rsidRDefault="00E15FA8" w:rsidP="00E15FA8">
      <w:pPr>
        <w:ind w:firstLine="709"/>
        <w:jc w:val="both"/>
        <w:rPr>
          <w:sz w:val="28"/>
          <w:szCs w:val="28"/>
        </w:rPr>
      </w:pPr>
    </w:p>
    <w:p w14:paraId="52C9B129" w14:textId="77777777" w:rsidR="00E15FA8" w:rsidRDefault="00E15FA8" w:rsidP="00E15FA8">
      <w:pPr>
        <w:ind w:firstLine="709"/>
        <w:jc w:val="both"/>
        <w:rPr>
          <w:sz w:val="28"/>
          <w:szCs w:val="28"/>
        </w:rPr>
      </w:pPr>
    </w:p>
    <w:p w14:paraId="1E9E607E" w14:textId="77777777" w:rsidR="00E15FA8" w:rsidRDefault="00E15FA8" w:rsidP="00E15FA8">
      <w:pPr>
        <w:ind w:firstLine="709"/>
        <w:jc w:val="both"/>
        <w:rPr>
          <w:sz w:val="28"/>
          <w:szCs w:val="28"/>
        </w:rPr>
      </w:pPr>
    </w:p>
    <w:p w14:paraId="3CE87925" w14:textId="77777777" w:rsidR="00E15FA8" w:rsidRDefault="00E15FA8" w:rsidP="00E15FA8">
      <w:pPr>
        <w:ind w:firstLine="709"/>
        <w:jc w:val="both"/>
        <w:rPr>
          <w:sz w:val="28"/>
          <w:szCs w:val="28"/>
        </w:rPr>
      </w:pPr>
    </w:p>
    <w:p w14:paraId="3D7C6333" w14:textId="77777777" w:rsidR="00E15FA8" w:rsidRDefault="00E15FA8" w:rsidP="00E15FA8">
      <w:pPr>
        <w:spacing w:line="276" w:lineRule="auto"/>
        <w:ind w:right="-28" w:firstLine="500"/>
        <w:jc w:val="center"/>
        <w:rPr>
          <w:b/>
        </w:rPr>
      </w:pPr>
    </w:p>
    <w:p w14:paraId="67F65E70" w14:textId="77777777" w:rsidR="00E15FA8" w:rsidRDefault="00E15FA8" w:rsidP="00E15FA8">
      <w:pPr>
        <w:spacing w:line="276" w:lineRule="auto"/>
        <w:ind w:right="-28" w:firstLine="500"/>
        <w:jc w:val="center"/>
        <w:rPr>
          <w:b/>
        </w:rPr>
      </w:pPr>
    </w:p>
    <w:p w14:paraId="7191D064" w14:textId="77777777" w:rsidR="00E15FA8" w:rsidRDefault="00E15FA8" w:rsidP="00E15FA8">
      <w:pPr>
        <w:spacing w:line="276" w:lineRule="auto"/>
        <w:ind w:right="-28" w:firstLine="500"/>
        <w:jc w:val="center"/>
        <w:rPr>
          <w:b/>
        </w:rPr>
      </w:pPr>
      <w:r>
        <w:rPr>
          <w:b/>
        </w:rPr>
        <w:t>Рис.2</w:t>
      </w:r>
      <w:r w:rsidR="00980997">
        <w:rPr>
          <w:b/>
        </w:rPr>
        <w:t>6</w:t>
      </w:r>
      <w:r>
        <w:rPr>
          <w:b/>
        </w:rPr>
        <w:t>. Структура облучения населения Республики Адыгея за счёт природных источников излучения, %.</w:t>
      </w:r>
    </w:p>
    <w:p w14:paraId="01F48724" w14:textId="77777777" w:rsidR="00E15FA8" w:rsidRDefault="00E15FA8" w:rsidP="00E15FA8">
      <w:pPr>
        <w:spacing w:line="276" w:lineRule="auto"/>
        <w:ind w:right="-28" w:firstLine="500"/>
        <w:jc w:val="both"/>
        <w:rPr>
          <w:i/>
          <w:sz w:val="28"/>
          <w:szCs w:val="28"/>
        </w:rPr>
      </w:pPr>
    </w:p>
    <w:p w14:paraId="1CF11878" w14:textId="77777777" w:rsidR="00E15FA8" w:rsidRDefault="00E15FA8" w:rsidP="00E15FA8">
      <w:pPr>
        <w:ind w:right="-28" w:firstLine="709"/>
        <w:jc w:val="both"/>
        <w:rPr>
          <w:sz w:val="28"/>
          <w:szCs w:val="28"/>
        </w:rPr>
      </w:pPr>
      <w:r>
        <w:rPr>
          <w:sz w:val="28"/>
          <w:szCs w:val="28"/>
        </w:rPr>
        <w:t>При средней дозе природного облучения одного жителя республики, равной 5,079мЗв/год, вклад дозы внутреннего облучения за счёт ингаляции изотопов радона составляет 66,65%, доля внешнего природного облучение от источников земного происхождения составляет 11,78% суммарной дозы, вклад космического излучения - 7,15%, на долю облучения от пищи и питьевой воды приходится 2,14%.</w:t>
      </w:r>
    </w:p>
    <w:p w14:paraId="68446366" w14:textId="77777777" w:rsidR="00E15FA8" w:rsidRDefault="00E15FA8" w:rsidP="00E15FA8">
      <w:pPr>
        <w:spacing w:line="276" w:lineRule="auto"/>
        <w:ind w:firstLine="709"/>
        <w:jc w:val="both"/>
        <w:rPr>
          <w:sz w:val="28"/>
          <w:szCs w:val="28"/>
        </w:rPr>
      </w:pPr>
      <w:r>
        <w:rPr>
          <w:sz w:val="28"/>
          <w:szCs w:val="28"/>
        </w:rPr>
        <w:t>Данные о средних значениях мощности эквивалентной дозы гамма-излучения на местности и в жилых зданиях, данные о средних значениях ЭРОА радона и продуктов его распада  приведены в таблице.</w:t>
      </w:r>
    </w:p>
    <w:p w14:paraId="22A62C8E" w14:textId="77777777" w:rsidR="00E15FA8" w:rsidRDefault="00E15FA8" w:rsidP="00E15FA8">
      <w:pPr>
        <w:spacing w:line="276" w:lineRule="auto"/>
        <w:jc w:val="right"/>
        <w:rPr>
          <w:sz w:val="28"/>
          <w:szCs w:val="28"/>
        </w:rPr>
      </w:pPr>
    </w:p>
    <w:p w14:paraId="5C07F7A9" w14:textId="77777777" w:rsidR="00E15FA8" w:rsidRDefault="00980997" w:rsidP="00E15FA8">
      <w:pPr>
        <w:spacing w:line="276" w:lineRule="auto"/>
        <w:jc w:val="right"/>
        <w:rPr>
          <w:sz w:val="28"/>
          <w:szCs w:val="28"/>
        </w:rPr>
      </w:pPr>
      <w:r>
        <w:rPr>
          <w:sz w:val="28"/>
          <w:szCs w:val="28"/>
        </w:rPr>
        <w:t>Таблица 52</w:t>
      </w:r>
    </w:p>
    <w:p w14:paraId="38B4F173" w14:textId="77777777" w:rsidR="00E15FA8" w:rsidRDefault="00E15FA8" w:rsidP="00E15FA8">
      <w:pPr>
        <w:jc w:val="center"/>
        <w:rPr>
          <w:b/>
          <w:sz w:val="26"/>
          <w:szCs w:val="26"/>
        </w:rPr>
      </w:pPr>
      <w:r>
        <w:rPr>
          <w:b/>
          <w:sz w:val="26"/>
          <w:szCs w:val="26"/>
        </w:rPr>
        <w:t xml:space="preserve">Средние значения мощности эквивалентной дозы гамма-излучения на местности и в жилых зданиях, данные о средних значениях ЭРОА радона </w:t>
      </w:r>
      <w:r>
        <w:rPr>
          <w:b/>
          <w:sz w:val="26"/>
          <w:szCs w:val="26"/>
        </w:rPr>
        <w:br/>
        <w:t>и продуктов его распада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387"/>
        <w:gridCol w:w="842"/>
        <w:gridCol w:w="981"/>
        <w:gridCol w:w="981"/>
        <w:gridCol w:w="1123"/>
        <w:gridCol w:w="842"/>
        <w:gridCol w:w="981"/>
        <w:gridCol w:w="979"/>
      </w:tblGrid>
      <w:tr w:rsidR="00E15FA8" w14:paraId="2A3D8612" w14:textId="77777777" w:rsidTr="00480A19">
        <w:trPr>
          <w:cantSplit/>
          <w:trHeight w:val="592"/>
        </w:trPr>
        <w:tc>
          <w:tcPr>
            <w:tcW w:w="1309" w:type="pct"/>
            <w:tcBorders>
              <w:top w:val="single" w:sz="4" w:space="0" w:color="auto"/>
              <w:left w:val="single" w:sz="4" w:space="0" w:color="auto"/>
              <w:bottom w:val="single" w:sz="4" w:space="0" w:color="auto"/>
              <w:right w:val="single" w:sz="4" w:space="0" w:color="auto"/>
            </w:tcBorders>
            <w:vAlign w:val="center"/>
            <w:hideMark/>
          </w:tcPr>
          <w:p w14:paraId="109FA791" w14:textId="77777777" w:rsidR="00E15FA8" w:rsidRDefault="00E15FA8" w:rsidP="00480A19">
            <w:pPr>
              <w:jc w:val="center"/>
              <w:rPr>
                <w:b/>
              </w:rPr>
            </w:pPr>
            <w:r>
              <w:rPr>
                <w:b/>
              </w:rPr>
              <w:t>Название населенного</w:t>
            </w:r>
          </w:p>
        </w:tc>
        <w:tc>
          <w:tcPr>
            <w:tcW w:w="2154" w:type="pct"/>
            <w:gridSpan w:val="4"/>
            <w:tcBorders>
              <w:top w:val="single" w:sz="4" w:space="0" w:color="auto"/>
              <w:left w:val="single" w:sz="4" w:space="0" w:color="auto"/>
              <w:bottom w:val="single" w:sz="4" w:space="0" w:color="auto"/>
              <w:right w:val="single" w:sz="4" w:space="0" w:color="auto"/>
            </w:tcBorders>
            <w:vAlign w:val="center"/>
            <w:hideMark/>
          </w:tcPr>
          <w:p w14:paraId="57EC1089" w14:textId="77777777" w:rsidR="00E15FA8" w:rsidRDefault="00E15FA8" w:rsidP="00480A19">
            <w:pPr>
              <w:jc w:val="center"/>
              <w:rPr>
                <w:b/>
              </w:rPr>
            </w:pPr>
            <w:r>
              <w:rPr>
                <w:b/>
              </w:rPr>
              <w:t>Мощность дозы, мкЗв/ч</w:t>
            </w:r>
          </w:p>
        </w:tc>
        <w:tc>
          <w:tcPr>
            <w:tcW w:w="1538" w:type="pct"/>
            <w:gridSpan w:val="3"/>
            <w:tcBorders>
              <w:top w:val="single" w:sz="4" w:space="0" w:color="auto"/>
              <w:left w:val="single" w:sz="4" w:space="0" w:color="auto"/>
              <w:bottom w:val="single" w:sz="4" w:space="0" w:color="auto"/>
              <w:right w:val="single" w:sz="4" w:space="0" w:color="auto"/>
            </w:tcBorders>
            <w:vAlign w:val="center"/>
            <w:hideMark/>
          </w:tcPr>
          <w:p w14:paraId="16432DB7" w14:textId="77777777" w:rsidR="00E15FA8" w:rsidRDefault="00E15FA8" w:rsidP="00480A19">
            <w:pPr>
              <w:jc w:val="center"/>
              <w:rPr>
                <w:b/>
              </w:rPr>
            </w:pPr>
            <w:r>
              <w:rPr>
                <w:b/>
              </w:rPr>
              <w:t>ЭРОА радона, Бк/м</w:t>
            </w:r>
            <w:r>
              <w:rPr>
                <w:b/>
                <w:vertAlign w:val="superscript"/>
              </w:rPr>
              <w:t>3</w:t>
            </w:r>
          </w:p>
        </w:tc>
      </w:tr>
      <w:tr w:rsidR="00E15FA8" w14:paraId="4BC7F3B4" w14:textId="77777777" w:rsidTr="00480A19">
        <w:trPr>
          <w:cantSplit/>
          <w:trHeight w:val="134"/>
        </w:trPr>
        <w:tc>
          <w:tcPr>
            <w:tcW w:w="1309" w:type="pct"/>
            <w:tcBorders>
              <w:top w:val="single" w:sz="4" w:space="0" w:color="auto"/>
              <w:left w:val="single" w:sz="4" w:space="0" w:color="auto"/>
              <w:bottom w:val="single" w:sz="4" w:space="0" w:color="auto"/>
              <w:right w:val="single" w:sz="4" w:space="0" w:color="auto"/>
            </w:tcBorders>
            <w:hideMark/>
          </w:tcPr>
          <w:p w14:paraId="154D2A0C" w14:textId="77777777" w:rsidR="00E15FA8" w:rsidRDefault="00E15FA8" w:rsidP="00480A19">
            <w:pPr>
              <w:jc w:val="center"/>
              <w:rPr>
                <w:b/>
              </w:rPr>
            </w:pPr>
            <w:r>
              <w:rPr>
                <w:b/>
              </w:rPr>
              <w:t>пункта</w:t>
            </w:r>
          </w:p>
        </w:tc>
        <w:tc>
          <w:tcPr>
            <w:tcW w:w="462" w:type="pct"/>
            <w:tcBorders>
              <w:top w:val="single" w:sz="4" w:space="0" w:color="auto"/>
              <w:left w:val="single" w:sz="4" w:space="0" w:color="auto"/>
              <w:bottom w:val="single" w:sz="4" w:space="0" w:color="auto"/>
              <w:right w:val="single" w:sz="4" w:space="0" w:color="auto"/>
            </w:tcBorders>
            <w:hideMark/>
          </w:tcPr>
          <w:p w14:paraId="4C52C91A" w14:textId="77777777" w:rsidR="00E15FA8" w:rsidRDefault="00E15FA8" w:rsidP="00480A19">
            <w:pPr>
              <w:jc w:val="center"/>
              <w:rPr>
                <w:b/>
              </w:rPr>
            </w:pPr>
            <w:r>
              <w:rPr>
                <w:b/>
              </w:rPr>
              <w:t>Д</w:t>
            </w:r>
          </w:p>
        </w:tc>
        <w:tc>
          <w:tcPr>
            <w:tcW w:w="538" w:type="pct"/>
            <w:tcBorders>
              <w:top w:val="single" w:sz="4" w:space="0" w:color="auto"/>
              <w:left w:val="single" w:sz="4" w:space="0" w:color="auto"/>
              <w:bottom w:val="single" w:sz="4" w:space="0" w:color="auto"/>
              <w:right w:val="single" w:sz="4" w:space="0" w:color="auto"/>
            </w:tcBorders>
            <w:hideMark/>
          </w:tcPr>
          <w:p w14:paraId="1EF9D3DF" w14:textId="77777777" w:rsidR="00E15FA8" w:rsidRDefault="00E15FA8" w:rsidP="00480A19">
            <w:pPr>
              <w:jc w:val="center"/>
              <w:rPr>
                <w:b/>
              </w:rPr>
            </w:pPr>
            <w:r>
              <w:rPr>
                <w:b/>
              </w:rPr>
              <w:t>1К</w:t>
            </w:r>
          </w:p>
        </w:tc>
        <w:tc>
          <w:tcPr>
            <w:tcW w:w="538" w:type="pct"/>
            <w:tcBorders>
              <w:top w:val="single" w:sz="4" w:space="0" w:color="auto"/>
              <w:left w:val="single" w:sz="4" w:space="0" w:color="auto"/>
              <w:bottom w:val="single" w:sz="4" w:space="0" w:color="auto"/>
              <w:right w:val="single" w:sz="4" w:space="0" w:color="auto"/>
            </w:tcBorders>
            <w:hideMark/>
          </w:tcPr>
          <w:p w14:paraId="7141DB4A" w14:textId="77777777" w:rsidR="00E15FA8" w:rsidRDefault="00E15FA8" w:rsidP="00480A19">
            <w:pPr>
              <w:jc w:val="center"/>
              <w:rPr>
                <w:b/>
              </w:rPr>
            </w:pPr>
            <w:r>
              <w:rPr>
                <w:b/>
              </w:rPr>
              <w:t>МК</w:t>
            </w:r>
          </w:p>
        </w:tc>
        <w:tc>
          <w:tcPr>
            <w:tcW w:w="616" w:type="pct"/>
            <w:tcBorders>
              <w:top w:val="single" w:sz="4" w:space="0" w:color="auto"/>
              <w:left w:val="single" w:sz="4" w:space="0" w:color="auto"/>
              <w:bottom w:val="single" w:sz="4" w:space="0" w:color="auto"/>
              <w:right w:val="single" w:sz="4" w:space="0" w:color="auto"/>
            </w:tcBorders>
            <w:hideMark/>
          </w:tcPr>
          <w:p w14:paraId="06869874" w14:textId="77777777" w:rsidR="00E15FA8" w:rsidRDefault="00E15FA8" w:rsidP="00480A19">
            <w:pPr>
              <w:jc w:val="center"/>
              <w:rPr>
                <w:b/>
              </w:rPr>
            </w:pPr>
            <w:r>
              <w:rPr>
                <w:b/>
              </w:rPr>
              <w:t>ОМ</w:t>
            </w:r>
          </w:p>
        </w:tc>
        <w:tc>
          <w:tcPr>
            <w:tcW w:w="462" w:type="pct"/>
            <w:tcBorders>
              <w:top w:val="single" w:sz="4" w:space="0" w:color="auto"/>
              <w:left w:val="single" w:sz="4" w:space="0" w:color="auto"/>
              <w:bottom w:val="single" w:sz="4" w:space="0" w:color="auto"/>
              <w:right w:val="single" w:sz="4" w:space="0" w:color="auto"/>
            </w:tcBorders>
            <w:hideMark/>
          </w:tcPr>
          <w:p w14:paraId="74934346" w14:textId="77777777" w:rsidR="00E15FA8" w:rsidRDefault="00E15FA8" w:rsidP="00480A19">
            <w:pPr>
              <w:jc w:val="center"/>
              <w:rPr>
                <w:b/>
              </w:rPr>
            </w:pPr>
            <w:r>
              <w:rPr>
                <w:b/>
              </w:rPr>
              <w:t>Д</w:t>
            </w:r>
          </w:p>
        </w:tc>
        <w:tc>
          <w:tcPr>
            <w:tcW w:w="538" w:type="pct"/>
            <w:tcBorders>
              <w:top w:val="single" w:sz="4" w:space="0" w:color="auto"/>
              <w:left w:val="single" w:sz="4" w:space="0" w:color="auto"/>
              <w:bottom w:val="single" w:sz="4" w:space="0" w:color="auto"/>
              <w:right w:val="single" w:sz="4" w:space="0" w:color="auto"/>
            </w:tcBorders>
            <w:hideMark/>
          </w:tcPr>
          <w:p w14:paraId="5088C9EB" w14:textId="77777777" w:rsidR="00E15FA8" w:rsidRDefault="00E15FA8" w:rsidP="00480A19">
            <w:pPr>
              <w:jc w:val="center"/>
              <w:rPr>
                <w:b/>
              </w:rPr>
            </w:pPr>
            <w:r>
              <w:rPr>
                <w:b/>
              </w:rPr>
              <w:t>1К</w:t>
            </w:r>
          </w:p>
        </w:tc>
        <w:tc>
          <w:tcPr>
            <w:tcW w:w="537" w:type="pct"/>
            <w:tcBorders>
              <w:top w:val="single" w:sz="4" w:space="0" w:color="auto"/>
              <w:left w:val="single" w:sz="4" w:space="0" w:color="auto"/>
              <w:bottom w:val="single" w:sz="4" w:space="0" w:color="auto"/>
              <w:right w:val="single" w:sz="4" w:space="0" w:color="auto"/>
            </w:tcBorders>
            <w:hideMark/>
          </w:tcPr>
          <w:p w14:paraId="2AB70F05" w14:textId="77777777" w:rsidR="00E15FA8" w:rsidRDefault="00E15FA8" w:rsidP="00480A19">
            <w:pPr>
              <w:jc w:val="center"/>
              <w:rPr>
                <w:b/>
              </w:rPr>
            </w:pPr>
            <w:r>
              <w:rPr>
                <w:b/>
              </w:rPr>
              <w:t>МК</w:t>
            </w:r>
          </w:p>
        </w:tc>
      </w:tr>
      <w:tr w:rsidR="00E15FA8" w14:paraId="42A22844" w14:textId="77777777" w:rsidTr="00480A19">
        <w:trPr>
          <w:trHeight w:val="337"/>
        </w:trPr>
        <w:tc>
          <w:tcPr>
            <w:tcW w:w="1309" w:type="pct"/>
            <w:tcBorders>
              <w:top w:val="single" w:sz="4" w:space="0" w:color="auto"/>
              <w:left w:val="single" w:sz="4" w:space="0" w:color="auto"/>
              <w:bottom w:val="single" w:sz="4" w:space="0" w:color="auto"/>
              <w:right w:val="single" w:sz="4" w:space="0" w:color="auto"/>
            </w:tcBorders>
            <w:hideMark/>
          </w:tcPr>
          <w:p w14:paraId="50DD25C5" w14:textId="77777777" w:rsidR="00E15FA8" w:rsidRDefault="00E15FA8" w:rsidP="00480A19">
            <w:r>
              <w:t>г. Майкоп</w:t>
            </w:r>
          </w:p>
        </w:tc>
        <w:tc>
          <w:tcPr>
            <w:tcW w:w="462" w:type="pct"/>
            <w:tcBorders>
              <w:top w:val="single" w:sz="4" w:space="0" w:color="auto"/>
              <w:left w:val="single" w:sz="4" w:space="0" w:color="auto"/>
              <w:bottom w:val="single" w:sz="4" w:space="0" w:color="auto"/>
              <w:right w:val="single" w:sz="4" w:space="0" w:color="auto"/>
            </w:tcBorders>
            <w:hideMark/>
          </w:tcPr>
          <w:p w14:paraId="4EFEC730" w14:textId="77777777" w:rsidR="00E15FA8" w:rsidRDefault="00E15FA8" w:rsidP="00480A19">
            <w:pPr>
              <w:jc w:val="center"/>
            </w:pPr>
            <w:r>
              <w:t>0,08</w:t>
            </w:r>
          </w:p>
        </w:tc>
        <w:tc>
          <w:tcPr>
            <w:tcW w:w="538" w:type="pct"/>
            <w:tcBorders>
              <w:top w:val="single" w:sz="4" w:space="0" w:color="auto"/>
              <w:left w:val="single" w:sz="4" w:space="0" w:color="auto"/>
              <w:bottom w:val="single" w:sz="4" w:space="0" w:color="auto"/>
              <w:right w:val="single" w:sz="4" w:space="0" w:color="auto"/>
            </w:tcBorders>
            <w:hideMark/>
          </w:tcPr>
          <w:p w14:paraId="1F2C675D" w14:textId="77777777" w:rsidR="00E15FA8" w:rsidRDefault="00E15FA8" w:rsidP="00480A19">
            <w:pPr>
              <w:jc w:val="center"/>
            </w:pPr>
            <w:r>
              <w:t>0,08</w:t>
            </w:r>
          </w:p>
        </w:tc>
        <w:tc>
          <w:tcPr>
            <w:tcW w:w="538" w:type="pct"/>
            <w:tcBorders>
              <w:top w:val="single" w:sz="4" w:space="0" w:color="auto"/>
              <w:left w:val="single" w:sz="4" w:space="0" w:color="auto"/>
              <w:bottom w:val="single" w:sz="4" w:space="0" w:color="auto"/>
              <w:right w:val="single" w:sz="4" w:space="0" w:color="auto"/>
            </w:tcBorders>
            <w:hideMark/>
          </w:tcPr>
          <w:p w14:paraId="058615FB" w14:textId="77777777" w:rsidR="00E15FA8" w:rsidRDefault="00E15FA8" w:rsidP="00480A19">
            <w:pPr>
              <w:jc w:val="center"/>
            </w:pPr>
            <w:r>
              <w:t>0,07</w:t>
            </w:r>
          </w:p>
        </w:tc>
        <w:tc>
          <w:tcPr>
            <w:tcW w:w="616" w:type="pct"/>
            <w:tcBorders>
              <w:top w:val="single" w:sz="4" w:space="0" w:color="auto"/>
              <w:left w:val="single" w:sz="4" w:space="0" w:color="auto"/>
              <w:bottom w:val="single" w:sz="4" w:space="0" w:color="auto"/>
              <w:right w:val="single" w:sz="4" w:space="0" w:color="auto"/>
            </w:tcBorders>
            <w:hideMark/>
          </w:tcPr>
          <w:p w14:paraId="040604B2" w14:textId="77777777" w:rsidR="00E15FA8" w:rsidRDefault="00E15FA8" w:rsidP="00480A19">
            <w:pPr>
              <w:jc w:val="center"/>
            </w:pPr>
            <w:r>
              <w:t>0,08</w:t>
            </w:r>
          </w:p>
        </w:tc>
        <w:tc>
          <w:tcPr>
            <w:tcW w:w="462" w:type="pct"/>
            <w:tcBorders>
              <w:top w:val="single" w:sz="4" w:space="0" w:color="auto"/>
              <w:left w:val="single" w:sz="4" w:space="0" w:color="auto"/>
              <w:bottom w:val="single" w:sz="4" w:space="0" w:color="auto"/>
              <w:right w:val="single" w:sz="4" w:space="0" w:color="auto"/>
            </w:tcBorders>
            <w:hideMark/>
          </w:tcPr>
          <w:p w14:paraId="75EED137" w14:textId="77777777" w:rsidR="00E15FA8" w:rsidRDefault="00E15FA8" w:rsidP="00480A19">
            <w:pPr>
              <w:jc w:val="center"/>
            </w:pPr>
            <w:r>
              <w:t>27,6</w:t>
            </w:r>
          </w:p>
        </w:tc>
        <w:tc>
          <w:tcPr>
            <w:tcW w:w="538" w:type="pct"/>
            <w:tcBorders>
              <w:top w:val="single" w:sz="4" w:space="0" w:color="auto"/>
              <w:left w:val="single" w:sz="4" w:space="0" w:color="auto"/>
              <w:bottom w:val="single" w:sz="4" w:space="0" w:color="auto"/>
              <w:right w:val="single" w:sz="4" w:space="0" w:color="auto"/>
            </w:tcBorders>
            <w:hideMark/>
          </w:tcPr>
          <w:p w14:paraId="65DD1FCB" w14:textId="77777777" w:rsidR="00E15FA8" w:rsidRDefault="00E15FA8" w:rsidP="00480A19">
            <w:pPr>
              <w:jc w:val="center"/>
            </w:pPr>
            <w:r>
              <w:t>18,5</w:t>
            </w:r>
          </w:p>
        </w:tc>
        <w:tc>
          <w:tcPr>
            <w:tcW w:w="537" w:type="pct"/>
            <w:tcBorders>
              <w:top w:val="single" w:sz="4" w:space="0" w:color="auto"/>
              <w:left w:val="single" w:sz="4" w:space="0" w:color="auto"/>
              <w:bottom w:val="single" w:sz="4" w:space="0" w:color="auto"/>
              <w:right w:val="single" w:sz="4" w:space="0" w:color="auto"/>
            </w:tcBorders>
            <w:hideMark/>
          </w:tcPr>
          <w:p w14:paraId="6F198F7A" w14:textId="77777777" w:rsidR="00E15FA8" w:rsidRDefault="00E15FA8" w:rsidP="00480A19">
            <w:pPr>
              <w:jc w:val="center"/>
            </w:pPr>
            <w:r>
              <w:t>7,3</w:t>
            </w:r>
          </w:p>
        </w:tc>
      </w:tr>
      <w:tr w:rsidR="00E15FA8" w14:paraId="484CCAB9" w14:textId="77777777" w:rsidTr="00480A19">
        <w:trPr>
          <w:trHeight w:val="346"/>
        </w:trPr>
        <w:tc>
          <w:tcPr>
            <w:tcW w:w="1309" w:type="pct"/>
            <w:tcBorders>
              <w:top w:val="single" w:sz="4" w:space="0" w:color="auto"/>
              <w:left w:val="single" w:sz="4" w:space="0" w:color="auto"/>
              <w:bottom w:val="single" w:sz="4" w:space="0" w:color="auto"/>
              <w:right w:val="single" w:sz="4" w:space="0" w:color="auto"/>
            </w:tcBorders>
            <w:hideMark/>
          </w:tcPr>
          <w:p w14:paraId="61EF96BD" w14:textId="77777777" w:rsidR="00E15FA8" w:rsidRDefault="00E15FA8" w:rsidP="00480A19">
            <w:r>
              <w:t>п. Краснооктябрьский, Майкопский район</w:t>
            </w:r>
          </w:p>
        </w:tc>
        <w:tc>
          <w:tcPr>
            <w:tcW w:w="462" w:type="pct"/>
            <w:tcBorders>
              <w:top w:val="single" w:sz="4" w:space="0" w:color="auto"/>
              <w:left w:val="single" w:sz="4" w:space="0" w:color="auto"/>
              <w:bottom w:val="single" w:sz="4" w:space="0" w:color="auto"/>
              <w:right w:val="single" w:sz="4" w:space="0" w:color="auto"/>
            </w:tcBorders>
          </w:tcPr>
          <w:p w14:paraId="3F76A8ED" w14:textId="77777777" w:rsidR="00E15FA8" w:rsidRDefault="00E15FA8" w:rsidP="00480A19">
            <w:pPr>
              <w:jc w:val="center"/>
            </w:pPr>
          </w:p>
        </w:tc>
        <w:tc>
          <w:tcPr>
            <w:tcW w:w="538" w:type="pct"/>
            <w:tcBorders>
              <w:top w:val="single" w:sz="4" w:space="0" w:color="auto"/>
              <w:left w:val="single" w:sz="4" w:space="0" w:color="auto"/>
              <w:bottom w:val="single" w:sz="4" w:space="0" w:color="auto"/>
              <w:right w:val="single" w:sz="4" w:space="0" w:color="auto"/>
            </w:tcBorders>
            <w:hideMark/>
          </w:tcPr>
          <w:p w14:paraId="463B64E3" w14:textId="77777777" w:rsidR="00E15FA8" w:rsidRDefault="00E15FA8" w:rsidP="00480A19">
            <w:pPr>
              <w:jc w:val="center"/>
            </w:pPr>
            <w:r>
              <w:t>0,06</w:t>
            </w:r>
          </w:p>
        </w:tc>
        <w:tc>
          <w:tcPr>
            <w:tcW w:w="538" w:type="pct"/>
            <w:tcBorders>
              <w:top w:val="single" w:sz="4" w:space="0" w:color="auto"/>
              <w:left w:val="single" w:sz="4" w:space="0" w:color="auto"/>
              <w:bottom w:val="single" w:sz="4" w:space="0" w:color="auto"/>
              <w:right w:val="single" w:sz="4" w:space="0" w:color="auto"/>
            </w:tcBorders>
            <w:hideMark/>
          </w:tcPr>
          <w:p w14:paraId="6F9A3BAB" w14:textId="77777777" w:rsidR="00E15FA8" w:rsidRDefault="00E15FA8" w:rsidP="00480A19">
            <w:pPr>
              <w:jc w:val="center"/>
            </w:pPr>
            <w:r>
              <w:t>0,07</w:t>
            </w:r>
          </w:p>
        </w:tc>
        <w:tc>
          <w:tcPr>
            <w:tcW w:w="616" w:type="pct"/>
            <w:tcBorders>
              <w:top w:val="single" w:sz="4" w:space="0" w:color="auto"/>
              <w:left w:val="single" w:sz="4" w:space="0" w:color="auto"/>
              <w:bottom w:val="single" w:sz="4" w:space="0" w:color="auto"/>
              <w:right w:val="single" w:sz="4" w:space="0" w:color="auto"/>
            </w:tcBorders>
            <w:hideMark/>
          </w:tcPr>
          <w:p w14:paraId="0AEFFBD8" w14:textId="77777777" w:rsidR="00E15FA8" w:rsidRDefault="00E15FA8" w:rsidP="00480A19">
            <w:pPr>
              <w:jc w:val="center"/>
            </w:pPr>
            <w:r>
              <w:t>0,06</w:t>
            </w:r>
          </w:p>
        </w:tc>
        <w:tc>
          <w:tcPr>
            <w:tcW w:w="462" w:type="pct"/>
            <w:tcBorders>
              <w:top w:val="single" w:sz="4" w:space="0" w:color="auto"/>
              <w:left w:val="single" w:sz="4" w:space="0" w:color="auto"/>
              <w:bottom w:val="single" w:sz="4" w:space="0" w:color="auto"/>
              <w:right w:val="single" w:sz="4" w:space="0" w:color="auto"/>
            </w:tcBorders>
          </w:tcPr>
          <w:p w14:paraId="339D5686" w14:textId="77777777" w:rsidR="00E15FA8" w:rsidRDefault="00E15FA8" w:rsidP="00480A19">
            <w:pPr>
              <w:jc w:val="center"/>
            </w:pPr>
          </w:p>
        </w:tc>
        <w:tc>
          <w:tcPr>
            <w:tcW w:w="538" w:type="pct"/>
            <w:tcBorders>
              <w:top w:val="single" w:sz="4" w:space="0" w:color="auto"/>
              <w:left w:val="single" w:sz="4" w:space="0" w:color="auto"/>
              <w:bottom w:val="single" w:sz="4" w:space="0" w:color="auto"/>
              <w:right w:val="single" w:sz="4" w:space="0" w:color="auto"/>
            </w:tcBorders>
            <w:hideMark/>
          </w:tcPr>
          <w:p w14:paraId="360D3057" w14:textId="77777777" w:rsidR="00E15FA8" w:rsidRDefault="00E15FA8" w:rsidP="00480A19">
            <w:pPr>
              <w:jc w:val="center"/>
            </w:pPr>
            <w:r>
              <w:t>42,0</w:t>
            </w:r>
          </w:p>
        </w:tc>
        <w:tc>
          <w:tcPr>
            <w:tcW w:w="537" w:type="pct"/>
            <w:tcBorders>
              <w:top w:val="single" w:sz="4" w:space="0" w:color="auto"/>
              <w:left w:val="single" w:sz="4" w:space="0" w:color="auto"/>
              <w:bottom w:val="single" w:sz="4" w:space="0" w:color="auto"/>
              <w:right w:val="single" w:sz="4" w:space="0" w:color="auto"/>
            </w:tcBorders>
            <w:hideMark/>
          </w:tcPr>
          <w:p w14:paraId="33045565" w14:textId="77777777" w:rsidR="00E15FA8" w:rsidRDefault="00E15FA8" w:rsidP="00480A19">
            <w:pPr>
              <w:jc w:val="center"/>
            </w:pPr>
            <w:r>
              <w:t>75,0</w:t>
            </w:r>
          </w:p>
        </w:tc>
      </w:tr>
      <w:tr w:rsidR="00E15FA8" w14:paraId="6988A4B3" w14:textId="77777777" w:rsidTr="00480A19">
        <w:trPr>
          <w:trHeight w:val="342"/>
        </w:trPr>
        <w:tc>
          <w:tcPr>
            <w:tcW w:w="1309" w:type="pct"/>
            <w:tcBorders>
              <w:top w:val="single" w:sz="4" w:space="0" w:color="auto"/>
              <w:left w:val="single" w:sz="4" w:space="0" w:color="auto"/>
              <w:bottom w:val="single" w:sz="4" w:space="0" w:color="auto"/>
              <w:right w:val="single" w:sz="4" w:space="0" w:color="auto"/>
            </w:tcBorders>
            <w:hideMark/>
          </w:tcPr>
          <w:p w14:paraId="4509FC8A" w14:textId="77777777" w:rsidR="00E15FA8" w:rsidRDefault="00E15FA8" w:rsidP="00480A19">
            <w:r>
              <w:t>а. Панахес, Тахтамукайский район</w:t>
            </w:r>
          </w:p>
        </w:tc>
        <w:tc>
          <w:tcPr>
            <w:tcW w:w="462" w:type="pct"/>
            <w:tcBorders>
              <w:top w:val="single" w:sz="4" w:space="0" w:color="auto"/>
              <w:left w:val="single" w:sz="4" w:space="0" w:color="auto"/>
              <w:bottom w:val="single" w:sz="4" w:space="0" w:color="auto"/>
              <w:right w:val="single" w:sz="4" w:space="0" w:color="auto"/>
            </w:tcBorders>
          </w:tcPr>
          <w:p w14:paraId="2B2A121A" w14:textId="77777777" w:rsidR="00E15FA8" w:rsidRDefault="00E15FA8" w:rsidP="00480A19">
            <w:pPr>
              <w:jc w:val="center"/>
            </w:pPr>
          </w:p>
        </w:tc>
        <w:tc>
          <w:tcPr>
            <w:tcW w:w="538" w:type="pct"/>
            <w:tcBorders>
              <w:top w:val="single" w:sz="4" w:space="0" w:color="auto"/>
              <w:left w:val="single" w:sz="4" w:space="0" w:color="auto"/>
              <w:bottom w:val="single" w:sz="4" w:space="0" w:color="auto"/>
              <w:right w:val="single" w:sz="4" w:space="0" w:color="auto"/>
            </w:tcBorders>
            <w:hideMark/>
          </w:tcPr>
          <w:p w14:paraId="08052C5E" w14:textId="77777777" w:rsidR="00E15FA8" w:rsidRDefault="00E15FA8" w:rsidP="00480A19">
            <w:pPr>
              <w:jc w:val="center"/>
            </w:pPr>
            <w:r>
              <w:t>0,09</w:t>
            </w:r>
          </w:p>
        </w:tc>
        <w:tc>
          <w:tcPr>
            <w:tcW w:w="538" w:type="pct"/>
            <w:tcBorders>
              <w:top w:val="single" w:sz="4" w:space="0" w:color="auto"/>
              <w:left w:val="single" w:sz="4" w:space="0" w:color="auto"/>
              <w:bottom w:val="single" w:sz="4" w:space="0" w:color="auto"/>
              <w:right w:val="single" w:sz="4" w:space="0" w:color="auto"/>
            </w:tcBorders>
          </w:tcPr>
          <w:p w14:paraId="4983B91C" w14:textId="77777777" w:rsidR="00E15FA8" w:rsidRDefault="00E15FA8" w:rsidP="00480A19">
            <w:pPr>
              <w:jc w:val="center"/>
            </w:pPr>
          </w:p>
        </w:tc>
        <w:tc>
          <w:tcPr>
            <w:tcW w:w="616" w:type="pct"/>
            <w:tcBorders>
              <w:top w:val="single" w:sz="4" w:space="0" w:color="auto"/>
              <w:left w:val="single" w:sz="4" w:space="0" w:color="auto"/>
              <w:bottom w:val="single" w:sz="4" w:space="0" w:color="auto"/>
              <w:right w:val="single" w:sz="4" w:space="0" w:color="auto"/>
            </w:tcBorders>
            <w:hideMark/>
          </w:tcPr>
          <w:p w14:paraId="5D615265" w14:textId="77777777" w:rsidR="00E15FA8" w:rsidRDefault="00E15FA8" w:rsidP="00480A19">
            <w:pPr>
              <w:jc w:val="center"/>
            </w:pPr>
            <w:r>
              <w:t>0,06</w:t>
            </w:r>
          </w:p>
        </w:tc>
        <w:tc>
          <w:tcPr>
            <w:tcW w:w="462" w:type="pct"/>
            <w:tcBorders>
              <w:top w:val="single" w:sz="4" w:space="0" w:color="auto"/>
              <w:left w:val="single" w:sz="4" w:space="0" w:color="auto"/>
              <w:bottom w:val="single" w:sz="4" w:space="0" w:color="auto"/>
              <w:right w:val="single" w:sz="4" w:space="0" w:color="auto"/>
            </w:tcBorders>
          </w:tcPr>
          <w:p w14:paraId="79A2C3C1" w14:textId="77777777" w:rsidR="00E15FA8" w:rsidRDefault="00E15FA8" w:rsidP="00480A19">
            <w:pPr>
              <w:jc w:val="center"/>
            </w:pPr>
          </w:p>
        </w:tc>
        <w:tc>
          <w:tcPr>
            <w:tcW w:w="538" w:type="pct"/>
            <w:tcBorders>
              <w:top w:val="single" w:sz="4" w:space="0" w:color="auto"/>
              <w:left w:val="single" w:sz="4" w:space="0" w:color="auto"/>
              <w:bottom w:val="single" w:sz="4" w:space="0" w:color="auto"/>
              <w:right w:val="single" w:sz="4" w:space="0" w:color="auto"/>
            </w:tcBorders>
            <w:hideMark/>
          </w:tcPr>
          <w:p w14:paraId="743CC5DC" w14:textId="77777777" w:rsidR="00E15FA8" w:rsidRDefault="00E15FA8" w:rsidP="00480A19">
            <w:pPr>
              <w:jc w:val="center"/>
            </w:pPr>
            <w:r>
              <w:t>51,0</w:t>
            </w:r>
          </w:p>
        </w:tc>
        <w:tc>
          <w:tcPr>
            <w:tcW w:w="537" w:type="pct"/>
            <w:tcBorders>
              <w:top w:val="single" w:sz="4" w:space="0" w:color="auto"/>
              <w:left w:val="single" w:sz="4" w:space="0" w:color="auto"/>
              <w:bottom w:val="single" w:sz="4" w:space="0" w:color="auto"/>
              <w:right w:val="single" w:sz="4" w:space="0" w:color="auto"/>
            </w:tcBorders>
          </w:tcPr>
          <w:p w14:paraId="5A7F87C6" w14:textId="77777777" w:rsidR="00E15FA8" w:rsidRDefault="00E15FA8" w:rsidP="00480A19">
            <w:pPr>
              <w:jc w:val="center"/>
            </w:pPr>
          </w:p>
        </w:tc>
      </w:tr>
      <w:tr w:rsidR="00E15FA8" w14:paraId="755D1196" w14:textId="77777777" w:rsidTr="00480A19">
        <w:trPr>
          <w:trHeight w:val="344"/>
        </w:trPr>
        <w:tc>
          <w:tcPr>
            <w:tcW w:w="1309" w:type="pct"/>
            <w:tcBorders>
              <w:top w:val="single" w:sz="4" w:space="0" w:color="auto"/>
              <w:left w:val="single" w:sz="4" w:space="0" w:color="auto"/>
              <w:bottom w:val="single" w:sz="4" w:space="0" w:color="auto"/>
              <w:right w:val="single" w:sz="4" w:space="0" w:color="auto"/>
            </w:tcBorders>
            <w:hideMark/>
          </w:tcPr>
          <w:p w14:paraId="3A2344D7" w14:textId="77777777" w:rsidR="00E15FA8" w:rsidRDefault="00E15FA8" w:rsidP="00480A19">
            <w:r>
              <w:t>пгт. Тлюстенхабль,</w:t>
            </w:r>
          </w:p>
          <w:p w14:paraId="7614AF77" w14:textId="77777777" w:rsidR="00E15FA8" w:rsidRDefault="00E15FA8" w:rsidP="00480A19">
            <w:r>
              <w:t>Теучежский район</w:t>
            </w:r>
          </w:p>
        </w:tc>
        <w:tc>
          <w:tcPr>
            <w:tcW w:w="462" w:type="pct"/>
            <w:tcBorders>
              <w:top w:val="single" w:sz="4" w:space="0" w:color="auto"/>
              <w:left w:val="single" w:sz="4" w:space="0" w:color="auto"/>
              <w:bottom w:val="single" w:sz="4" w:space="0" w:color="auto"/>
              <w:right w:val="single" w:sz="4" w:space="0" w:color="auto"/>
            </w:tcBorders>
          </w:tcPr>
          <w:p w14:paraId="129C4D63" w14:textId="77777777" w:rsidR="00E15FA8" w:rsidRDefault="00E15FA8" w:rsidP="00480A19">
            <w:pPr>
              <w:jc w:val="center"/>
            </w:pPr>
          </w:p>
        </w:tc>
        <w:tc>
          <w:tcPr>
            <w:tcW w:w="538" w:type="pct"/>
            <w:tcBorders>
              <w:top w:val="single" w:sz="4" w:space="0" w:color="auto"/>
              <w:left w:val="single" w:sz="4" w:space="0" w:color="auto"/>
              <w:bottom w:val="single" w:sz="4" w:space="0" w:color="auto"/>
              <w:right w:val="single" w:sz="4" w:space="0" w:color="auto"/>
            </w:tcBorders>
            <w:hideMark/>
          </w:tcPr>
          <w:p w14:paraId="11518AD6" w14:textId="77777777" w:rsidR="00E15FA8" w:rsidRDefault="00E15FA8" w:rsidP="00480A19">
            <w:pPr>
              <w:jc w:val="center"/>
            </w:pPr>
            <w:r>
              <w:t>0,06</w:t>
            </w:r>
          </w:p>
        </w:tc>
        <w:tc>
          <w:tcPr>
            <w:tcW w:w="538" w:type="pct"/>
            <w:tcBorders>
              <w:top w:val="single" w:sz="4" w:space="0" w:color="auto"/>
              <w:left w:val="single" w:sz="4" w:space="0" w:color="auto"/>
              <w:bottom w:val="single" w:sz="4" w:space="0" w:color="auto"/>
              <w:right w:val="single" w:sz="4" w:space="0" w:color="auto"/>
            </w:tcBorders>
            <w:hideMark/>
          </w:tcPr>
          <w:p w14:paraId="0047EC3E" w14:textId="77777777" w:rsidR="00E15FA8" w:rsidRDefault="00E15FA8" w:rsidP="00480A19">
            <w:pPr>
              <w:jc w:val="center"/>
            </w:pPr>
            <w:r>
              <w:t>0,06</w:t>
            </w:r>
          </w:p>
        </w:tc>
        <w:tc>
          <w:tcPr>
            <w:tcW w:w="616" w:type="pct"/>
            <w:tcBorders>
              <w:top w:val="single" w:sz="4" w:space="0" w:color="auto"/>
              <w:left w:val="single" w:sz="4" w:space="0" w:color="auto"/>
              <w:bottom w:val="single" w:sz="4" w:space="0" w:color="auto"/>
              <w:right w:val="single" w:sz="4" w:space="0" w:color="auto"/>
            </w:tcBorders>
            <w:hideMark/>
          </w:tcPr>
          <w:p w14:paraId="623EB859" w14:textId="77777777" w:rsidR="00E15FA8" w:rsidRDefault="00E15FA8" w:rsidP="00480A19">
            <w:pPr>
              <w:jc w:val="center"/>
            </w:pPr>
            <w:r>
              <w:t>0,06</w:t>
            </w:r>
          </w:p>
        </w:tc>
        <w:tc>
          <w:tcPr>
            <w:tcW w:w="462" w:type="pct"/>
            <w:tcBorders>
              <w:top w:val="single" w:sz="4" w:space="0" w:color="auto"/>
              <w:left w:val="single" w:sz="4" w:space="0" w:color="auto"/>
              <w:bottom w:val="single" w:sz="4" w:space="0" w:color="auto"/>
              <w:right w:val="single" w:sz="4" w:space="0" w:color="auto"/>
            </w:tcBorders>
          </w:tcPr>
          <w:p w14:paraId="1B332685" w14:textId="77777777" w:rsidR="00E15FA8" w:rsidRDefault="00E15FA8" w:rsidP="00480A19">
            <w:pPr>
              <w:jc w:val="center"/>
            </w:pPr>
          </w:p>
        </w:tc>
        <w:tc>
          <w:tcPr>
            <w:tcW w:w="538" w:type="pct"/>
            <w:tcBorders>
              <w:top w:val="single" w:sz="4" w:space="0" w:color="auto"/>
              <w:left w:val="single" w:sz="4" w:space="0" w:color="auto"/>
              <w:bottom w:val="single" w:sz="4" w:space="0" w:color="auto"/>
              <w:right w:val="single" w:sz="4" w:space="0" w:color="auto"/>
            </w:tcBorders>
            <w:hideMark/>
          </w:tcPr>
          <w:p w14:paraId="14598BAB" w14:textId="77777777" w:rsidR="00E15FA8" w:rsidRDefault="00E15FA8" w:rsidP="00480A19">
            <w:pPr>
              <w:jc w:val="center"/>
            </w:pPr>
            <w:r>
              <w:t>28,0</w:t>
            </w:r>
          </w:p>
        </w:tc>
        <w:tc>
          <w:tcPr>
            <w:tcW w:w="537" w:type="pct"/>
            <w:tcBorders>
              <w:top w:val="single" w:sz="4" w:space="0" w:color="auto"/>
              <w:left w:val="single" w:sz="4" w:space="0" w:color="auto"/>
              <w:bottom w:val="single" w:sz="4" w:space="0" w:color="auto"/>
              <w:right w:val="single" w:sz="4" w:space="0" w:color="auto"/>
            </w:tcBorders>
            <w:hideMark/>
          </w:tcPr>
          <w:p w14:paraId="4A4FE04F" w14:textId="77777777" w:rsidR="00E15FA8" w:rsidRDefault="00E15FA8" w:rsidP="00480A19">
            <w:pPr>
              <w:jc w:val="center"/>
            </w:pPr>
            <w:r>
              <w:t>20,0</w:t>
            </w:r>
          </w:p>
        </w:tc>
      </w:tr>
      <w:tr w:rsidR="00E15FA8" w14:paraId="0BD486B8" w14:textId="77777777" w:rsidTr="00480A19">
        <w:trPr>
          <w:trHeight w:val="344"/>
        </w:trPr>
        <w:tc>
          <w:tcPr>
            <w:tcW w:w="1309" w:type="pct"/>
            <w:tcBorders>
              <w:top w:val="single" w:sz="4" w:space="0" w:color="auto"/>
              <w:left w:val="single" w:sz="4" w:space="0" w:color="auto"/>
              <w:bottom w:val="single" w:sz="4" w:space="0" w:color="auto"/>
              <w:right w:val="single" w:sz="4" w:space="0" w:color="auto"/>
            </w:tcBorders>
            <w:hideMark/>
          </w:tcPr>
          <w:p w14:paraId="0E788DFF" w14:textId="77777777" w:rsidR="00E15FA8" w:rsidRDefault="00E15FA8" w:rsidP="00480A19">
            <w:r>
              <w:t>а. Адамий, Красногвардейский район</w:t>
            </w:r>
          </w:p>
        </w:tc>
        <w:tc>
          <w:tcPr>
            <w:tcW w:w="462" w:type="pct"/>
            <w:tcBorders>
              <w:top w:val="single" w:sz="4" w:space="0" w:color="auto"/>
              <w:left w:val="single" w:sz="4" w:space="0" w:color="auto"/>
              <w:bottom w:val="single" w:sz="4" w:space="0" w:color="auto"/>
              <w:right w:val="single" w:sz="4" w:space="0" w:color="auto"/>
            </w:tcBorders>
          </w:tcPr>
          <w:p w14:paraId="41EC35B2" w14:textId="77777777" w:rsidR="00E15FA8" w:rsidRDefault="00E15FA8" w:rsidP="00480A19">
            <w:pPr>
              <w:jc w:val="center"/>
            </w:pPr>
          </w:p>
        </w:tc>
        <w:tc>
          <w:tcPr>
            <w:tcW w:w="538" w:type="pct"/>
            <w:tcBorders>
              <w:top w:val="single" w:sz="4" w:space="0" w:color="auto"/>
              <w:left w:val="single" w:sz="4" w:space="0" w:color="auto"/>
              <w:bottom w:val="single" w:sz="4" w:space="0" w:color="auto"/>
              <w:right w:val="single" w:sz="4" w:space="0" w:color="auto"/>
            </w:tcBorders>
            <w:hideMark/>
          </w:tcPr>
          <w:p w14:paraId="1DD4C123" w14:textId="77777777" w:rsidR="00E15FA8" w:rsidRDefault="00E15FA8" w:rsidP="00480A19">
            <w:pPr>
              <w:jc w:val="center"/>
            </w:pPr>
            <w:r>
              <w:t>0,09</w:t>
            </w:r>
          </w:p>
        </w:tc>
        <w:tc>
          <w:tcPr>
            <w:tcW w:w="538" w:type="pct"/>
            <w:tcBorders>
              <w:top w:val="single" w:sz="4" w:space="0" w:color="auto"/>
              <w:left w:val="single" w:sz="4" w:space="0" w:color="auto"/>
              <w:bottom w:val="single" w:sz="4" w:space="0" w:color="auto"/>
              <w:right w:val="single" w:sz="4" w:space="0" w:color="auto"/>
            </w:tcBorders>
            <w:hideMark/>
          </w:tcPr>
          <w:p w14:paraId="06021C88" w14:textId="77777777" w:rsidR="00E15FA8" w:rsidRDefault="00E15FA8" w:rsidP="00480A19">
            <w:pPr>
              <w:jc w:val="center"/>
            </w:pPr>
            <w:r>
              <w:t>0,08</w:t>
            </w:r>
          </w:p>
        </w:tc>
        <w:tc>
          <w:tcPr>
            <w:tcW w:w="616" w:type="pct"/>
            <w:tcBorders>
              <w:top w:val="single" w:sz="4" w:space="0" w:color="auto"/>
              <w:left w:val="single" w:sz="4" w:space="0" w:color="auto"/>
              <w:bottom w:val="single" w:sz="4" w:space="0" w:color="auto"/>
              <w:right w:val="single" w:sz="4" w:space="0" w:color="auto"/>
            </w:tcBorders>
            <w:hideMark/>
          </w:tcPr>
          <w:p w14:paraId="1A0D4575" w14:textId="77777777" w:rsidR="00E15FA8" w:rsidRDefault="00E15FA8" w:rsidP="00480A19">
            <w:pPr>
              <w:jc w:val="center"/>
            </w:pPr>
            <w:r>
              <w:t>0,08</w:t>
            </w:r>
          </w:p>
        </w:tc>
        <w:tc>
          <w:tcPr>
            <w:tcW w:w="462" w:type="pct"/>
            <w:tcBorders>
              <w:top w:val="single" w:sz="4" w:space="0" w:color="auto"/>
              <w:left w:val="single" w:sz="4" w:space="0" w:color="auto"/>
              <w:bottom w:val="single" w:sz="4" w:space="0" w:color="auto"/>
              <w:right w:val="single" w:sz="4" w:space="0" w:color="auto"/>
            </w:tcBorders>
          </w:tcPr>
          <w:p w14:paraId="0A2E47E3" w14:textId="77777777" w:rsidR="00E15FA8" w:rsidRDefault="00E15FA8" w:rsidP="00480A19">
            <w:pPr>
              <w:jc w:val="center"/>
            </w:pPr>
          </w:p>
        </w:tc>
        <w:tc>
          <w:tcPr>
            <w:tcW w:w="538" w:type="pct"/>
            <w:tcBorders>
              <w:top w:val="single" w:sz="4" w:space="0" w:color="auto"/>
              <w:left w:val="single" w:sz="4" w:space="0" w:color="auto"/>
              <w:bottom w:val="single" w:sz="4" w:space="0" w:color="auto"/>
              <w:right w:val="single" w:sz="4" w:space="0" w:color="auto"/>
            </w:tcBorders>
            <w:hideMark/>
          </w:tcPr>
          <w:p w14:paraId="2C8893A7" w14:textId="77777777" w:rsidR="00E15FA8" w:rsidRDefault="00E15FA8" w:rsidP="00480A19">
            <w:pPr>
              <w:jc w:val="center"/>
            </w:pPr>
            <w:r>
              <w:t>39,0</w:t>
            </w:r>
          </w:p>
        </w:tc>
        <w:tc>
          <w:tcPr>
            <w:tcW w:w="537" w:type="pct"/>
            <w:tcBorders>
              <w:top w:val="single" w:sz="4" w:space="0" w:color="auto"/>
              <w:left w:val="single" w:sz="4" w:space="0" w:color="auto"/>
              <w:bottom w:val="single" w:sz="4" w:space="0" w:color="auto"/>
              <w:right w:val="single" w:sz="4" w:space="0" w:color="auto"/>
            </w:tcBorders>
            <w:hideMark/>
          </w:tcPr>
          <w:p w14:paraId="0E952C63" w14:textId="77777777" w:rsidR="00E15FA8" w:rsidRDefault="00E15FA8" w:rsidP="00480A19">
            <w:pPr>
              <w:jc w:val="center"/>
            </w:pPr>
            <w:r>
              <w:t>28,0</w:t>
            </w:r>
          </w:p>
        </w:tc>
      </w:tr>
      <w:tr w:rsidR="00E15FA8" w14:paraId="757BA93D" w14:textId="77777777" w:rsidTr="00480A19">
        <w:trPr>
          <w:trHeight w:val="339"/>
        </w:trPr>
        <w:tc>
          <w:tcPr>
            <w:tcW w:w="1309" w:type="pct"/>
            <w:tcBorders>
              <w:top w:val="single" w:sz="4" w:space="0" w:color="auto"/>
              <w:left w:val="single" w:sz="4" w:space="0" w:color="auto"/>
              <w:bottom w:val="single" w:sz="4" w:space="0" w:color="auto"/>
              <w:right w:val="single" w:sz="4" w:space="0" w:color="auto"/>
            </w:tcBorders>
            <w:hideMark/>
          </w:tcPr>
          <w:p w14:paraId="7340EF85" w14:textId="77777777" w:rsidR="00E15FA8" w:rsidRDefault="00E15FA8" w:rsidP="00480A19">
            <w:r>
              <w:t>а.  Пшичо, Шовгеновский район</w:t>
            </w:r>
          </w:p>
        </w:tc>
        <w:tc>
          <w:tcPr>
            <w:tcW w:w="462" w:type="pct"/>
            <w:tcBorders>
              <w:top w:val="single" w:sz="4" w:space="0" w:color="auto"/>
              <w:left w:val="single" w:sz="4" w:space="0" w:color="auto"/>
              <w:bottom w:val="single" w:sz="4" w:space="0" w:color="auto"/>
              <w:right w:val="single" w:sz="4" w:space="0" w:color="auto"/>
            </w:tcBorders>
          </w:tcPr>
          <w:p w14:paraId="1D31C7BD" w14:textId="77777777" w:rsidR="00E15FA8" w:rsidRDefault="00E15FA8" w:rsidP="00480A19">
            <w:pPr>
              <w:jc w:val="center"/>
            </w:pPr>
          </w:p>
        </w:tc>
        <w:tc>
          <w:tcPr>
            <w:tcW w:w="538" w:type="pct"/>
            <w:tcBorders>
              <w:top w:val="single" w:sz="4" w:space="0" w:color="auto"/>
              <w:left w:val="single" w:sz="4" w:space="0" w:color="auto"/>
              <w:bottom w:val="single" w:sz="4" w:space="0" w:color="auto"/>
              <w:right w:val="single" w:sz="4" w:space="0" w:color="auto"/>
            </w:tcBorders>
            <w:hideMark/>
          </w:tcPr>
          <w:p w14:paraId="19C87268" w14:textId="77777777" w:rsidR="00E15FA8" w:rsidRDefault="00E15FA8" w:rsidP="00480A19">
            <w:pPr>
              <w:jc w:val="center"/>
            </w:pPr>
            <w:r>
              <w:t>0,09</w:t>
            </w:r>
          </w:p>
        </w:tc>
        <w:tc>
          <w:tcPr>
            <w:tcW w:w="538" w:type="pct"/>
            <w:tcBorders>
              <w:top w:val="single" w:sz="4" w:space="0" w:color="auto"/>
              <w:left w:val="single" w:sz="4" w:space="0" w:color="auto"/>
              <w:bottom w:val="single" w:sz="4" w:space="0" w:color="auto"/>
              <w:right w:val="single" w:sz="4" w:space="0" w:color="auto"/>
            </w:tcBorders>
            <w:hideMark/>
          </w:tcPr>
          <w:p w14:paraId="39D9C3F7" w14:textId="77777777" w:rsidR="00E15FA8" w:rsidRDefault="00E15FA8" w:rsidP="00480A19">
            <w:pPr>
              <w:jc w:val="center"/>
            </w:pPr>
            <w:r>
              <w:t>0,08</w:t>
            </w:r>
          </w:p>
        </w:tc>
        <w:tc>
          <w:tcPr>
            <w:tcW w:w="616" w:type="pct"/>
            <w:tcBorders>
              <w:top w:val="single" w:sz="4" w:space="0" w:color="auto"/>
              <w:left w:val="single" w:sz="4" w:space="0" w:color="auto"/>
              <w:bottom w:val="single" w:sz="4" w:space="0" w:color="auto"/>
              <w:right w:val="single" w:sz="4" w:space="0" w:color="auto"/>
            </w:tcBorders>
            <w:hideMark/>
          </w:tcPr>
          <w:p w14:paraId="723FBFCE" w14:textId="77777777" w:rsidR="00E15FA8" w:rsidRDefault="00E15FA8" w:rsidP="00480A19">
            <w:pPr>
              <w:jc w:val="center"/>
            </w:pPr>
            <w:r>
              <w:t>0,08</w:t>
            </w:r>
          </w:p>
        </w:tc>
        <w:tc>
          <w:tcPr>
            <w:tcW w:w="462" w:type="pct"/>
            <w:tcBorders>
              <w:top w:val="single" w:sz="4" w:space="0" w:color="auto"/>
              <w:left w:val="single" w:sz="4" w:space="0" w:color="auto"/>
              <w:bottom w:val="single" w:sz="4" w:space="0" w:color="auto"/>
              <w:right w:val="single" w:sz="4" w:space="0" w:color="auto"/>
            </w:tcBorders>
          </w:tcPr>
          <w:p w14:paraId="12AE4351" w14:textId="77777777" w:rsidR="00E15FA8" w:rsidRDefault="00E15FA8" w:rsidP="00480A19">
            <w:pPr>
              <w:jc w:val="center"/>
            </w:pPr>
          </w:p>
        </w:tc>
        <w:tc>
          <w:tcPr>
            <w:tcW w:w="538" w:type="pct"/>
            <w:tcBorders>
              <w:top w:val="single" w:sz="4" w:space="0" w:color="auto"/>
              <w:left w:val="single" w:sz="4" w:space="0" w:color="auto"/>
              <w:bottom w:val="single" w:sz="4" w:space="0" w:color="auto"/>
              <w:right w:val="single" w:sz="4" w:space="0" w:color="auto"/>
            </w:tcBorders>
            <w:hideMark/>
          </w:tcPr>
          <w:p w14:paraId="4259291B" w14:textId="77777777" w:rsidR="00E15FA8" w:rsidRDefault="00E15FA8" w:rsidP="00480A19">
            <w:pPr>
              <w:jc w:val="center"/>
            </w:pPr>
            <w:r>
              <w:t>51,0</w:t>
            </w:r>
          </w:p>
        </w:tc>
        <w:tc>
          <w:tcPr>
            <w:tcW w:w="537" w:type="pct"/>
            <w:tcBorders>
              <w:top w:val="single" w:sz="4" w:space="0" w:color="auto"/>
              <w:left w:val="single" w:sz="4" w:space="0" w:color="auto"/>
              <w:bottom w:val="single" w:sz="4" w:space="0" w:color="auto"/>
              <w:right w:val="single" w:sz="4" w:space="0" w:color="auto"/>
            </w:tcBorders>
            <w:hideMark/>
          </w:tcPr>
          <w:p w14:paraId="718AD0DD" w14:textId="77777777" w:rsidR="00E15FA8" w:rsidRDefault="00E15FA8" w:rsidP="00480A19">
            <w:pPr>
              <w:jc w:val="center"/>
            </w:pPr>
            <w:r>
              <w:t>24,0</w:t>
            </w:r>
          </w:p>
        </w:tc>
      </w:tr>
      <w:tr w:rsidR="00E15FA8" w14:paraId="492F4086" w14:textId="77777777" w:rsidTr="00480A19">
        <w:trPr>
          <w:trHeight w:val="350"/>
        </w:trPr>
        <w:tc>
          <w:tcPr>
            <w:tcW w:w="1309" w:type="pct"/>
            <w:tcBorders>
              <w:top w:val="single" w:sz="4" w:space="0" w:color="auto"/>
              <w:left w:val="single" w:sz="4" w:space="0" w:color="auto"/>
              <w:bottom w:val="single" w:sz="4" w:space="0" w:color="auto"/>
              <w:right w:val="single" w:sz="4" w:space="0" w:color="auto"/>
            </w:tcBorders>
            <w:hideMark/>
          </w:tcPr>
          <w:p w14:paraId="24188C36" w14:textId="77777777" w:rsidR="00E15FA8" w:rsidRDefault="00E15FA8" w:rsidP="00480A19">
            <w:r>
              <w:t>г. Адыгейск</w:t>
            </w:r>
          </w:p>
        </w:tc>
        <w:tc>
          <w:tcPr>
            <w:tcW w:w="462" w:type="pct"/>
            <w:tcBorders>
              <w:top w:val="single" w:sz="4" w:space="0" w:color="auto"/>
              <w:left w:val="single" w:sz="4" w:space="0" w:color="auto"/>
              <w:bottom w:val="single" w:sz="4" w:space="0" w:color="auto"/>
              <w:right w:val="single" w:sz="4" w:space="0" w:color="auto"/>
            </w:tcBorders>
          </w:tcPr>
          <w:p w14:paraId="5CC7C19E" w14:textId="77777777" w:rsidR="00E15FA8" w:rsidRDefault="00E15FA8" w:rsidP="00480A19">
            <w:pPr>
              <w:jc w:val="center"/>
            </w:pPr>
          </w:p>
        </w:tc>
        <w:tc>
          <w:tcPr>
            <w:tcW w:w="538" w:type="pct"/>
            <w:tcBorders>
              <w:top w:val="single" w:sz="4" w:space="0" w:color="auto"/>
              <w:left w:val="single" w:sz="4" w:space="0" w:color="auto"/>
              <w:bottom w:val="single" w:sz="4" w:space="0" w:color="auto"/>
              <w:right w:val="single" w:sz="4" w:space="0" w:color="auto"/>
            </w:tcBorders>
            <w:hideMark/>
          </w:tcPr>
          <w:p w14:paraId="765BA79B" w14:textId="77777777" w:rsidR="00E15FA8" w:rsidRDefault="00E15FA8" w:rsidP="00480A19">
            <w:pPr>
              <w:jc w:val="center"/>
            </w:pPr>
            <w:r>
              <w:t>0,06</w:t>
            </w:r>
          </w:p>
        </w:tc>
        <w:tc>
          <w:tcPr>
            <w:tcW w:w="538" w:type="pct"/>
            <w:tcBorders>
              <w:top w:val="single" w:sz="4" w:space="0" w:color="auto"/>
              <w:left w:val="single" w:sz="4" w:space="0" w:color="auto"/>
              <w:bottom w:val="single" w:sz="4" w:space="0" w:color="auto"/>
              <w:right w:val="single" w:sz="4" w:space="0" w:color="auto"/>
            </w:tcBorders>
            <w:hideMark/>
          </w:tcPr>
          <w:p w14:paraId="3539E403" w14:textId="77777777" w:rsidR="00E15FA8" w:rsidRDefault="00E15FA8" w:rsidP="00480A19">
            <w:pPr>
              <w:jc w:val="center"/>
            </w:pPr>
            <w:r>
              <w:t>0,06</w:t>
            </w:r>
          </w:p>
        </w:tc>
        <w:tc>
          <w:tcPr>
            <w:tcW w:w="616" w:type="pct"/>
            <w:tcBorders>
              <w:top w:val="single" w:sz="4" w:space="0" w:color="auto"/>
              <w:left w:val="single" w:sz="4" w:space="0" w:color="auto"/>
              <w:bottom w:val="single" w:sz="4" w:space="0" w:color="auto"/>
              <w:right w:val="single" w:sz="4" w:space="0" w:color="auto"/>
            </w:tcBorders>
            <w:hideMark/>
          </w:tcPr>
          <w:p w14:paraId="08ED26ED" w14:textId="77777777" w:rsidR="00E15FA8" w:rsidRDefault="00E15FA8" w:rsidP="00480A19">
            <w:pPr>
              <w:jc w:val="center"/>
            </w:pPr>
            <w:r>
              <w:t>0,05</w:t>
            </w:r>
          </w:p>
        </w:tc>
        <w:tc>
          <w:tcPr>
            <w:tcW w:w="462" w:type="pct"/>
            <w:tcBorders>
              <w:top w:val="single" w:sz="4" w:space="0" w:color="auto"/>
              <w:left w:val="single" w:sz="4" w:space="0" w:color="auto"/>
              <w:bottom w:val="single" w:sz="4" w:space="0" w:color="auto"/>
              <w:right w:val="single" w:sz="4" w:space="0" w:color="auto"/>
            </w:tcBorders>
          </w:tcPr>
          <w:p w14:paraId="0CFB11CA" w14:textId="77777777" w:rsidR="00E15FA8" w:rsidRDefault="00E15FA8" w:rsidP="00480A19">
            <w:pPr>
              <w:jc w:val="center"/>
            </w:pPr>
          </w:p>
        </w:tc>
        <w:tc>
          <w:tcPr>
            <w:tcW w:w="538" w:type="pct"/>
            <w:tcBorders>
              <w:top w:val="single" w:sz="4" w:space="0" w:color="auto"/>
              <w:left w:val="single" w:sz="4" w:space="0" w:color="auto"/>
              <w:bottom w:val="single" w:sz="4" w:space="0" w:color="auto"/>
              <w:right w:val="single" w:sz="4" w:space="0" w:color="auto"/>
            </w:tcBorders>
            <w:hideMark/>
          </w:tcPr>
          <w:p w14:paraId="16E634FF" w14:textId="77777777" w:rsidR="00E15FA8" w:rsidRDefault="00E15FA8" w:rsidP="00480A19">
            <w:pPr>
              <w:jc w:val="center"/>
            </w:pPr>
            <w:r>
              <w:t>15,0</w:t>
            </w:r>
          </w:p>
        </w:tc>
        <w:tc>
          <w:tcPr>
            <w:tcW w:w="537" w:type="pct"/>
            <w:tcBorders>
              <w:top w:val="single" w:sz="4" w:space="0" w:color="auto"/>
              <w:left w:val="single" w:sz="4" w:space="0" w:color="auto"/>
              <w:bottom w:val="single" w:sz="4" w:space="0" w:color="auto"/>
              <w:right w:val="single" w:sz="4" w:space="0" w:color="auto"/>
            </w:tcBorders>
            <w:hideMark/>
          </w:tcPr>
          <w:p w14:paraId="188BE079" w14:textId="77777777" w:rsidR="00E15FA8" w:rsidRDefault="00E15FA8" w:rsidP="00480A19">
            <w:pPr>
              <w:jc w:val="center"/>
            </w:pPr>
            <w:r>
              <w:t>18,0</w:t>
            </w:r>
          </w:p>
        </w:tc>
      </w:tr>
      <w:tr w:rsidR="00E15FA8" w14:paraId="6235087D" w14:textId="77777777" w:rsidTr="00480A19">
        <w:trPr>
          <w:trHeight w:val="307"/>
        </w:trPr>
        <w:tc>
          <w:tcPr>
            <w:tcW w:w="1309" w:type="pct"/>
            <w:tcBorders>
              <w:top w:val="single" w:sz="4" w:space="0" w:color="auto"/>
              <w:left w:val="single" w:sz="4" w:space="0" w:color="auto"/>
              <w:bottom w:val="single" w:sz="4" w:space="0" w:color="auto"/>
              <w:right w:val="single" w:sz="4" w:space="0" w:color="auto"/>
            </w:tcBorders>
            <w:hideMark/>
          </w:tcPr>
          <w:p w14:paraId="34CB21DB" w14:textId="77777777" w:rsidR="00E15FA8" w:rsidRDefault="00E15FA8" w:rsidP="00480A19">
            <w:r>
              <w:t>х. Тамбовский, Гиагинский район</w:t>
            </w:r>
          </w:p>
        </w:tc>
        <w:tc>
          <w:tcPr>
            <w:tcW w:w="462" w:type="pct"/>
            <w:tcBorders>
              <w:top w:val="single" w:sz="4" w:space="0" w:color="auto"/>
              <w:left w:val="single" w:sz="4" w:space="0" w:color="auto"/>
              <w:bottom w:val="single" w:sz="4" w:space="0" w:color="auto"/>
              <w:right w:val="single" w:sz="4" w:space="0" w:color="auto"/>
            </w:tcBorders>
            <w:hideMark/>
          </w:tcPr>
          <w:p w14:paraId="6FDEABD7" w14:textId="77777777" w:rsidR="00E15FA8" w:rsidRDefault="00E15FA8" w:rsidP="00480A19">
            <w:pPr>
              <w:jc w:val="center"/>
            </w:pPr>
            <w:r>
              <w:t>0,16</w:t>
            </w:r>
          </w:p>
        </w:tc>
        <w:tc>
          <w:tcPr>
            <w:tcW w:w="538" w:type="pct"/>
            <w:tcBorders>
              <w:top w:val="single" w:sz="4" w:space="0" w:color="auto"/>
              <w:left w:val="single" w:sz="4" w:space="0" w:color="auto"/>
              <w:bottom w:val="single" w:sz="4" w:space="0" w:color="auto"/>
              <w:right w:val="single" w:sz="4" w:space="0" w:color="auto"/>
            </w:tcBorders>
            <w:hideMark/>
          </w:tcPr>
          <w:p w14:paraId="4C735CC7" w14:textId="77777777" w:rsidR="00E15FA8" w:rsidRDefault="00E15FA8" w:rsidP="00480A19">
            <w:pPr>
              <w:jc w:val="center"/>
            </w:pPr>
            <w:r>
              <w:t>0,14</w:t>
            </w:r>
          </w:p>
        </w:tc>
        <w:tc>
          <w:tcPr>
            <w:tcW w:w="538" w:type="pct"/>
            <w:tcBorders>
              <w:top w:val="single" w:sz="4" w:space="0" w:color="auto"/>
              <w:left w:val="single" w:sz="4" w:space="0" w:color="auto"/>
              <w:bottom w:val="single" w:sz="4" w:space="0" w:color="auto"/>
              <w:right w:val="single" w:sz="4" w:space="0" w:color="auto"/>
            </w:tcBorders>
          </w:tcPr>
          <w:p w14:paraId="00BB19EF" w14:textId="77777777" w:rsidR="00E15FA8" w:rsidRDefault="00E15FA8" w:rsidP="00480A19">
            <w:pPr>
              <w:jc w:val="center"/>
            </w:pPr>
          </w:p>
        </w:tc>
        <w:tc>
          <w:tcPr>
            <w:tcW w:w="616" w:type="pct"/>
            <w:tcBorders>
              <w:top w:val="single" w:sz="4" w:space="0" w:color="auto"/>
              <w:left w:val="single" w:sz="4" w:space="0" w:color="auto"/>
              <w:bottom w:val="single" w:sz="4" w:space="0" w:color="auto"/>
              <w:right w:val="single" w:sz="4" w:space="0" w:color="auto"/>
            </w:tcBorders>
            <w:hideMark/>
          </w:tcPr>
          <w:p w14:paraId="24DE9EEC" w14:textId="77777777" w:rsidR="00E15FA8" w:rsidRDefault="00E15FA8" w:rsidP="00480A19">
            <w:pPr>
              <w:jc w:val="center"/>
            </w:pPr>
            <w:r>
              <w:t>0,12</w:t>
            </w:r>
          </w:p>
        </w:tc>
        <w:tc>
          <w:tcPr>
            <w:tcW w:w="462" w:type="pct"/>
            <w:tcBorders>
              <w:top w:val="single" w:sz="4" w:space="0" w:color="auto"/>
              <w:left w:val="single" w:sz="4" w:space="0" w:color="auto"/>
              <w:bottom w:val="single" w:sz="4" w:space="0" w:color="auto"/>
              <w:right w:val="single" w:sz="4" w:space="0" w:color="auto"/>
            </w:tcBorders>
            <w:hideMark/>
          </w:tcPr>
          <w:p w14:paraId="0B8386F3" w14:textId="77777777" w:rsidR="00E15FA8" w:rsidRDefault="00E15FA8" w:rsidP="00480A19">
            <w:pPr>
              <w:jc w:val="center"/>
            </w:pPr>
            <w:r>
              <w:t>80</w:t>
            </w:r>
          </w:p>
        </w:tc>
        <w:tc>
          <w:tcPr>
            <w:tcW w:w="538" w:type="pct"/>
            <w:tcBorders>
              <w:top w:val="single" w:sz="4" w:space="0" w:color="auto"/>
              <w:left w:val="single" w:sz="4" w:space="0" w:color="auto"/>
              <w:bottom w:val="single" w:sz="4" w:space="0" w:color="auto"/>
              <w:right w:val="single" w:sz="4" w:space="0" w:color="auto"/>
            </w:tcBorders>
            <w:hideMark/>
          </w:tcPr>
          <w:p w14:paraId="4FDCD4A2" w14:textId="77777777" w:rsidR="00E15FA8" w:rsidRDefault="00E15FA8" w:rsidP="00480A19">
            <w:pPr>
              <w:jc w:val="center"/>
            </w:pPr>
            <w:r>
              <w:t>132,0</w:t>
            </w:r>
          </w:p>
        </w:tc>
        <w:tc>
          <w:tcPr>
            <w:tcW w:w="537" w:type="pct"/>
            <w:tcBorders>
              <w:top w:val="single" w:sz="4" w:space="0" w:color="auto"/>
              <w:left w:val="single" w:sz="4" w:space="0" w:color="auto"/>
              <w:bottom w:val="single" w:sz="4" w:space="0" w:color="auto"/>
              <w:right w:val="single" w:sz="4" w:space="0" w:color="auto"/>
            </w:tcBorders>
          </w:tcPr>
          <w:p w14:paraId="65D61D75" w14:textId="77777777" w:rsidR="00E15FA8" w:rsidRDefault="00E15FA8" w:rsidP="00480A19">
            <w:pPr>
              <w:jc w:val="center"/>
            </w:pPr>
          </w:p>
        </w:tc>
      </w:tr>
      <w:tr w:rsidR="00E15FA8" w14:paraId="17D2E6BE" w14:textId="77777777" w:rsidTr="00480A19">
        <w:trPr>
          <w:trHeight w:val="340"/>
        </w:trPr>
        <w:tc>
          <w:tcPr>
            <w:tcW w:w="1309" w:type="pct"/>
            <w:tcBorders>
              <w:top w:val="single" w:sz="4" w:space="0" w:color="auto"/>
              <w:left w:val="single" w:sz="4" w:space="0" w:color="auto"/>
              <w:bottom w:val="single" w:sz="4" w:space="0" w:color="auto"/>
              <w:right w:val="single" w:sz="4" w:space="0" w:color="auto"/>
            </w:tcBorders>
            <w:hideMark/>
          </w:tcPr>
          <w:p w14:paraId="27938E56" w14:textId="77777777" w:rsidR="00E15FA8" w:rsidRDefault="00E15FA8" w:rsidP="00480A19">
            <w:r>
              <w:t>а. Хачемзий, Кошехабльский район</w:t>
            </w:r>
          </w:p>
        </w:tc>
        <w:tc>
          <w:tcPr>
            <w:tcW w:w="462" w:type="pct"/>
            <w:tcBorders>
              <w:top w:val="single" w:sz="4" w:space="0" w:color="auto"/>
              <w:left w:val="single" w:sz="4" w:space="0" w:color="auto"/>
              <w:bottom w:val="single" w:sz="4" w:space="0" w:color="auto"/>
              <w:right w:val="single" w:sz="4" w:space="0" w:color="auto"/>
            </w:tcBorders>
            <w:hideMark/>
          </w:tcPr>
          <w:p w14:paraId="62C8346F" w14:textId="77777777" w:rsidR="00E15FA8" w:rsidRDefault="00E15FA8" w:rsidP="00480A19">
            <w:pPr>
              <w:jc w:val="center"/>
            </w:pPr>
            <w:r>
              <w:t>0,1</w:t>
            </w:r>
          </w:p>
        </w:tc>
        <w:tc>
          <w:tcPr>
            <w:tcW w:w="538" w:type="pct"/>
            <w:tcBorders>
              <w:top w:val="single" w:sz="4" w:space="0" w:color="auto"/>
              <w:left w:val="single" w:sz="4" w:space="0" w:color="auto"/>
              <w:bottom w:val="single" w:sz="4" w:space="0" w:color="auto"/>
              <w:right w:val="single" w:sz="4" w:space="0" w:color="auto"/>
            </w:tcBorders>
            <w:hideMark/>
          </w:tcPr>
          <w:p w14:paraId="35907332" w14:textId="77777777" w:rsidR="00E15FA8" w:rsidRDefault="00E15FA8" w:rsidP="00480A19">
            <w:pPr>
              <w:jc w:val="center"/>
            </w:pPr>
            <w:r>
              <w:t>0,09</w:t>
            </w:r>
          </w:p>
        </w:tc>
        <w:tc>
          <w:tcPr>
            <w:tcW w:w="538" w:type="pct"/>
            <w:tcBorders>
              <w:top w:val="single" w:sz="4" w:space="0" w:color="auto"/>
              <w:left w:val="single" w:sz="4" w:space="0" w:color="auto"/>
              <w:bottom w:val="single" w:sz="4" w:space="0" w:color="auto"/>
              <w:right w:val="single" w:sz="4" w:space="0" w:color="auto"/>
            </w:tcBorders>
          </w:tcPr>
          <w:p w14:paraId="01A01C16" w14:textId="77777777" w:rsidR="00E15FA8" w:rsidRDefault="00E15FA8" w:rsidP="00480A19">
            <w:pPr>
              <w:jc w:val="center"/>
            </w:pPr>
          </w:p>
        </w:tc>
        <w:tc>
          <w:tcPr>
            <w:tcW w:w="616" w:type="pct"/>
            <w:tcBorders>
              <w:top w:val="single" w:sz="4" w:space="0" w:color="auto"/>
              <w:left w:val="single" w:sz="4" w:space="0" w:color="auto"/>
              <w:bottom w:val="single" w:sz="4" w:space="0" w:color="auto"/>
              <w:right w:val="single" w:sz="4" w:space="0" w:color="auto"/>
            </w:tcBorders>
            <w:hideMark/>
          </w:tcPr>
          <w:p w14:paraId="76622013" w14:textId="77777777" w:rsidR="00E15FA8" w:rsidRDefault="00E15FA8" w:rsidP="00480A19">
            <w:pPr>
              <w:jc w:val="center"/>
            </w:pPr>
            <w:r>
              <w:t>0,09</w:t>
            </w:r>
          </w:p>
        </w:tc>
        <w:tc>
          <w:tcPr>
            <w:tcW w:w="462" w:type="pct"/>
            <w:tcBorders>
              <w:top w:val="single" w:sz="4" w:space="0" w:color="auto"/>
              <w:left w:val="single" w:sz="4" w:space="0" w:color="auto"/>
              <w:bottom w:val="single" w:sz="4" w:space="0" w:color="auto"/>
              <w:right w:val="single" w:sz="4" w:space="0" w:color="auto"/>
            </w:tcBorders>
            <w:hideMark/>
          </w:tcPr>
          <w:p w14:paraId="2D757FED" w14:textId="77777777" w:rsidR="00E15FA8" w:rsidRDefault="00E15FA8" w:rsidP="00480A19">
            <w:pPr>
              <w:jc w:val="center"/>
            </w:pPr>
            <w:r>
              <w:t>18</w:t>
            </w:r>
          </w:p>
        </w:tc>
        <w:tc>
          <w:tcPr>
            <w:tcW w:w="538" w:type="pct"/>
            <w:tcBorders>
              <w:top w:val="single" w:sz="4" w:space="0" w:color="auto"/>
              <w:left w:val="single" w:sz="4" w:space="0" w:color="auto"/>
              <w:bottom w:val="single" w:sz="4" w:space="0" w:color="auto"/>
              <w:right w:val="single" w:sz="4" w:space="0" w:color="auto"/>
            </w:tcBorders>
            <w:hideMark/>
          </w:tcPr>
          <w:p w14:paraId="0FB97241" w14:textId="77777777" w:rsidR="00E15FA8" w:rsidRDefault="00E15FA8" w:rsidP="00480A19">
            <w:pPr>
              <w:jc w:val="center"/>
            </w:pPr>
            <w:r>
              <w:t>33,0</w:t>
            </w:r>
          </w:p>
        </w:tc>
        <w:tc>
          <w:tcPr>
            <w:tcW w:w="537" w:type="pct"/>
            <w:tcBorders>
              <w:top w:val="single" w:sz="4" w:space="0" w:color="auto"/>
              <w:left w:val="single" w:sz="4" w:space="0" w:color="auto"/>
              <w:bottom w:val="single" w:sz="4" w:space="0" w:color="auto"/>
              <w:right w:val="single" w:sz="4" w:space="0" w:color="auto"/>
            </w:tcBorders>
          </w:tcPr>
          <w:p w14:paraId="5860E235" w14:textId="77777777" w:rsidR="00E15FA8" w:rsidRDefault="00E15FA8" w:rsidP="00480A19">
            <w:pPr>
              <w:jc w:val="center"/>
            </w:pPr>
          </w:p>
        </w:tc>
      </w:tr>
    </w:tbl>
    <w:p w14:paraId="10EAD88C" w14:textId="77777777" w:rsidR="00E15FA8" w:rsidRDefault="00E15FA8" w:rsidP="00E15FA8">
      <w:pPr>
        <w:ind w:firstLine="567"/>
        <w:jc w:val="both"/>
        <w:rPr>
          <w:sz w:val="28"/>
          <w:szCs w:val="28"/>
        </w:rPr>
      </w:pPr>
    </w:p>
    <w:p w14:paraId="1C823E51" w14:textId="77777777" w:rsidR="00E15FA8" w:rsidRDefault="00E15FA8" w:rsidP="00E15FA8">
      <w:pPr>
        <w:ind w:firstLine="567"/>
        <w:jc w:val="both"/>
        <w:rPr>
          <w:sz w:val="28"/>
          <w:szCs w:val="28"/>
        </w:rPr>
      </w:pPr>
      <w:r>
        <w:rPr>
          <w:sz w:val="28"/>
          <w:szCs w:val="28"/>
        </w:rPr>
        <w:t xml:space="preserve">Примечание: Д – деревянные здания; 1К – одноэтажные каменные здания; МК – многоэтажные каменные здания, ОМ – открытая местность.  </w:t>
      </w:r>
    </w:p>
    <w:p w14:paraId="4B9D5988" w14:textId="77777777" w:rsidR="00E15FA8" w:rsidRDefault="00E15FA8" w:rsidP="00E15FA8">
      <w:pPr>
        <w:ind w:firstLine="567"/>
        <w:jc w:val="both"/>
        <w:rPr>
          <w:sz w:val="28"/>
          <w:szCs w:val="28"/>
        </w:rPr>
      </w:pPr>
      <w:r>
        <w:rPr>
          <w:sz w:val="28"/>
          <w:szCs w:val="28"/>
        </w:rPr>
        <w:t xml:space="preserve">       Особенностью учета и оценки доз природного облучения является ежегодное пополнение банка данных новыми результатами мониторинга контролируемых объектов, расположенных на территориях Республики Адыгея. Результаты текущего мониторинга зависят при этом от того, какие конкретные объекты выбраны для текущего контроля. Результаты отдельного года не могут быть представительными для целого региона, однако по мере накопления новых данных, средние оценки будут с каждым годом все точнее отражать средние уровни облучения. Динамика измерений параметров радиационной обстановки представлена в таблице.</w:t>
      </w:r>
    </w:p>
    <w:p w14:paraId="6E808168" w14:textId="77777777" w:rsidR="00E15FA8" w:rsidRDefault="00E15FA8" w:rsidP="00E15FA8">
      <w:pPr>
        <w:spacing w:line="276" w:lineRule="auto"/>
        <w:jc w:val="right"/>
        <w:rPr>
          <w:sz w:val="28"/>
          <w:szCs w:val="28"/>
        </w:rPr>
      </w:pPr>
      <w:r>
        <w:rPr>
          <w:sz w:val="28"/>
          <w:szCs w:val="28"/>
        </w:rPr>
        <w:t xml:space="preserve">Таблица </w:t>
      </w:r>
      <w:r w:rsidR="00980997">
        <w:rPr>
          <w:sz w:val="28"/>
          <w:szCs w:val="28"/>
        </w:rPr>
        <w:t>53</w:t>
      </w:r>
    </w:p>
    <w:p w14:paraId="52F16C2A" w14:textId="77777777" w:rsidR="00E15FA8" w:rsidRDefault="00E15FA8" w:rsidP="00E15FA8">
      <w:pPr>
        <w:jc w:val="center"/>
        <w:rPr>
          <w:b/>
          <w:sz w:val="26"/>
          <w:szCs w:val="26"/>
        </w:rPr>
      </w:pPr>
      <w:r>
        <w:rPr>
          <w:b/>
          <w:sz w:val="26"/>
          <w:szCs w:val="26"/>
        </w:rPr>
        <w:t xml:space="preserve">Дозы облучения от природных источников, рассчитанные </w:t>
      </w:r>
      <w:r>
        <w:rPr>
          <w:b/>
          <w:sz w:val="26"/>
          <w:szCs w:val="26"/>
        </w:rPr>
        <w:br/>
        <w:t xml:space="preserve">по данным измерений параметров радиационной обстановки, </w:t>
      </w:r>
      <w:r>
        <w:rPr>
          <w:b/>
          <w:sz w:val="26"/>
          <w:szCs w:val="26"/>
        </w:rPr>
        <w:br/>
        <w:t>по Республике Адыгея и РФ</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850"/>
        <w:gridCol w:w="1028"/>
        <w:gridCol w:w="1028"/>
        <w:gridCol w:w="1029"/>
        <w:gridCol w:w="1029"/>
        <w:gridCol w:w="1028"/>
        <w:gridCol w:w="1029"/>
        <w:gridCol w:w="1029"/>
      </w:tblGrid>
      <w:tr w:rsidR="00E15FA8" w14:paraId="1BB52E07" w14:textId="77777777" w:rsidTr="00480A19">
        <w:tc>
          <w:tcPr>
            <w:tcW w:w="1730" w:type="dxa"/>
            <w:tcBorders>
              <w:top w:val="single" w:sz="4" w:space="0" w:color="auto"/>
              <w:left w:val="single" w:sz="4" w:space="0" w:color="auto"/>
              <w:bottom w:val="single" w:sz="4" w:space="0" w:color="auto"/>
              <w:right w:val="single" w:sz="4" w:space="0" w:color="auto"/>
            </w:tcBorders>
            <w:hideMark/>
          </w:tcPr>
          <w:p w14:paraId="12CF6AFE" w14:textId="77777777" w:rsidR="00E15FA8" w:rsidRDefault="00E15FA8" w:rsidP="00480A19">
            <w:pPr>
              <w:jc w:val="center"/>
              <w:rPr>
                <w:b/>
              </w:rPr>
            </w:pPr>
            <w:r>
              <w:rPr>
                <w:b/>
                <w:bCs/>
              </w:rPr>
              <w:t>Населенный пункт</w:t>
            </w:r>
          </w:p>
        </w:tc>
        <w:tc>
          <w:tcPr>
            <w:tcW w:w="851" w:type="dxa"/>
            <w:tcBorders>
              <w:top w:val="single" w:sz="4" w:space="0" w:color="auto"/>
              <w:left w:val="single" w:sz="4" w:space="0" w:color="auto"/>
              <w:bottom w:val="single" w:sz="4" w:space="0" w:color="auto"/>
              <w:right w:val="single" w:sz="4" w:space="0" w:color="auto"/>
            </w:tcBorders>
            <w:hideMark/>
          </w:tcPr>
          <w:p w14:paraId="3A483CAF" w14:textId="77777777" w:rsidR="00E15FA8" w:rsidRDefault="00E15FA8" w:rsidP="00480A19">
            <w:pPr>
              <w:rPr>
                <w:b/>
              </w:rPr>
            </w:pPr>
            <w:r>
              <w:rPr>
                <w:b/>
                <w:position w:val="-4"/>
              </w:rPr>
              <w:object w:dxaOrig="435" w:dyaOrig="270" w14:anchorId="3AC3AF2F">
                <v:shape id="_x0000_i1057" type="#_x0000_t75" style="width:21.8pt;height:13.55pt" o:ole="">
                  <v:imagedata r:id="rId43" o:title=""/>
                </v:shape>
                <o:OLEObject Type="Embed" ProgID="Equation.3" ShapeID="_x0000_i1057" DrawAspect="Content" ObjectID="_1588600767" r:id="rId50"/>
              </w:object>
            </w:r>
          </w:p>
          <w:p w14:paraId="004CD813" w14:textId="77777777" w:rsidR="00E15FA8" w:rsidRDefault="00E15FA8" w:rsidP="00480A19">
            <w:pPr>
              <w:ind w:left="-108" w:right="-108"/>
              <w:jc w:val="center"/>
              <w:rPr>
                <w:b/>
              </w:rPr>
            </w:pPr>
            <w:r>
              <w:rPr>
                <w:b/>
              </w:rPr>
              <w:t>мЗв/год</w:t>
            </w:r>
          </w:p>
        </w:tc>
        <w:tc>
          <w:tcPr>
            <w:tcW w:w="1028" w:type="dxa"/>
            <w:tcBorders>
              <w:top w:val="single" w:sz="4" w:space="0" w:color="auto"/>
              <w:left w:val="single" w:sz="4" w:space="0" w:color="auto"/>
              <w:bottom w:val="single" w:sz="4" w:space="0" w:color="auto"/>
              <w:right w:val="single" w:sz="4" w:space="0" w:color="auto"/>
            </w:tcBorders>
            <w:hideMark/>
          </w:tcPr>
          <w:p w14:paraId="1F0A03DB" w14:textId="77777777" w:rsidR="00E15FA8" w:rsidRDefault="00E15FA8" w:rsidP="00480A19">
            <w:pPr>
              <w:ind w:left="-108" w:right="-108"/>
              <w:jc w:val="center"/>
              <w:rPr>
                <w:b/>
              </w:rPr>
            </w:pPr>
            <w:r>
              <w:rPr>
                <w:b/>
              </w:rPr>
              <w:t>Космика,</w:t>
            </w:r>
          </w:p>
          <w:p w14:paraId="5E42AFD1" w14:textId="77777777" w:rsidR="00E15FA8" w:rsidRDefault="00E15FA8" w:rsidP="00480A19">
            <w:pPr>
              <w:ind w:right="-108"/>
              <w:jc w:val="center"/>
              <w:rPr>
                <w:b/>
              </w:rPr>
            </w:pPr>
            <w:r>
              <w:rPr>
                <w:b/>
              </w:rPr>
              <w:t>мЗв/год</w:t>
            </w:r>
          </w:p>
        </w:tc>
        <w:tc>
          <w:tcPr>
            <w:tcW w:w="1027" w:type="dxa"/>
            <w:tcBorders>
              <w:top w:val="single" w:sz="4" w:space="0" w:color="auto"/>
              <w:left w:val="single" w:sz="4" w:space="0" w:color="auto"/>
              <w:bottom w:val="single" w:sz="4" w:space="0" w:color="auto"/>
              <w:right w:val="single" w:sz="4" w:space="0" w:color="auto"/>
            </w:tcBorders>
            <w:hideMark/>
          </w:tcPr>
          <w:p w14:paraId="3F5FC330" w14:textId="77777777" w:rsidR="00E15FA8" w:rsidRDefault="00E15FA8" w:rsidP="00480A19">
            <w:pPr>
              <w:ind w:left="-33" w:right="-108"/>
              <w:jc w:val="center"/>
              <w:rPr>
                <w:b/>
              </w:rPr>
            </w:pPr>
            <w:r>
              <w:rPr>
                <w:b/>
              </w:rPr>
              <w:t>Внешнее облуче-ние</w:t>
            </w:r>
          </w:p>
          <w:p w14:paraId="57CFCF3E" w14:textId="77777777" w:rsidR="00E15FA8" w:rsidRDefault="00E15FA8" w:rsidP="00480A19">
            <w:pPr>
              <w:jc w:val="center"/>
              <w:rPr>
                <w:b/>
              </w:rPr>
            </w:pPr>
            <w:r>
              <w:rPr>
                <w:b/>
              </w:rPr>
              <w:t>мЗв/год</w:t>
            </w:r>
          </w:p>
        </w:tc>
        <w:tc>
          <w:tcPr>
            <w:tcW w:w="1028" w:type="dxa"/>
            <w:tcBorders>
              <w:top w:val="single" w:sz="4" w:space="0" w:color="auto"/>
              <w:left w:val="single" w:sz="4" w:space="0" w:color="auto"/>
              <w:bottom w:val="single" w:sz="4" w:space="0" w:color="auto"/>
              <w:right w:val="single" w:sz="4" w:space="0" w:color="auto"/>
            </w:tcBorders>
            <w:hideMark/>
          </w:tcPr>
          <w:p w14:paraId="5A4E7050" w14:textId="77777777" w:rsidR="00E15FA8" w:rsidRDefault="00E15FA8" w:rsidP="00480A19">
            <w:pPr>
              <w:jc w:val="center"/>
              <w:rPr>
                <w:b/>
              </w:rPr>
            </w:pPr>
            <w:r>
              <w:rPr>
                <w:b/>
                <w:position w:val="-6"/>
              </w:rPr>
              <w:object w:dxaOrig="585" w:dyaOrig="315" w14:anchorId="00246D34">
                <v:shape id="_x0000_i1058" type="#_x0000_t75" style="width:29.25pt;height:15.7pt" o:ole="">
                  <v:imagedata r:id="rId45" o:title=""/>
                </v:shape>
                <o:OLEObject Type="Embed" ProgID="Equation.3" ShapeID="_x0000_i1058" DrawAspect="Content" ObjectID="_1588600768" r:id="rId51"/>
              </w:object>
            </w:r>
          </w:p>
          <w:p w14:paraId="0E379165" w14:textId="77777777" w:rsidR="00E15FA8" w:rsidRDefault="00E15FA8" w:rsidP="00480A19">
            <w:pPr>
              <w:ind w:right="-108"/>
              <w:jc w:val="center"/>
              <w:rPr>
                <w:b/>
              </w:rPr>
            </w:pPr>
            <w:r>
              <w:rPr>
                <w:b/>
              </w:rPr>
              <w:t>мЗв/год</w:t>
            </w:r>
          </w:p>
        </w:tc>
        <w:tc>
          <w:tcPr>
            <w:tcW w:w="1028" w:type="dxa"/>
            <w:tcBorders>
              <w:top w:val="single" w:sz="4" w:space="0" w:color="auto"/>
              <w:left w:val="single" w:sz="4" w:space="0" w:color="auto"/>
              <w:bottom w:val="single" w:sz="4" w:space="0" w:color="auto"/>
              <w:right w:val="single" w:sz="4" w:space="0" w:color="auto"/>
            </w:tcBorders>
            <w:hideMark/>
          </w:tcPr>
          <w:p w14:paraId="04D18B7D" w14:textId="77777777" w:rsidR="00E15FA8" w:rsidRDefault="00E15FA8" w:rsidP="00480A19">
            <w:pPr>
              <w:ind w:left="-108" w:right="-108"/>
              <w:jc w:val="center"/>
              <w:rPr>
                <w:b/>
              </w:rPr>
            </w:pPr>
            <w:r>
              <w:rPr>
                <w:b/>
              </w:rPr>
              <w:t>Питьевая вода,</w:t>
            </w:r>
          </w:p>
          <w:p w14:paraId="75E0EBEF" w14:textId="77777777" w:rsidR="00E15FA8" w:rsidRDefault="00E15FA8" w:rsidP="00480A19">
            <w:pPr>
              <w:jc w:val="center"/>
              <w:rPr>
                <w:b/>
              </w:rPr>
            </w:pPr>
            <w:r>
              <w:rPr>
                <w:b/>
              </w:rPr>
              <w:t>мЗв/год</w:t>
            </w:r>
          </w:p>
        </w:tc>
        <w:tc>
          <w:tcPr>
            <w:tcW w:w="1027" w:type="dxa"/>
            <w:tcBorders>
              <w:top w:val="single" w:sz="4" w:space="0" w:color="auto"/>
              <w:left w:val="single" w:sz="4" w:space="0" w:color="auto"/>
              <w:bottom w:val="single" w:sz="4" w:space="0" w:color="auto"/>
              <w:right w:val="single" w:sz="4" w:space="0" w:color="auto"/>
            </w:tcBorders>
            <w:hideMark/>
          </w:tcPr>
          <w:p w14:paraId="50C83280" w14:textId="77777777" w:rsidR="00E15FA8" w:rsidRDefault="00E15FA8" w:rsidP="00480A19">
            <w:pPr>
              <w:ind w:left="-15" w:right="-108"/>
              <w:jc w:val="center"/>
              <w:rPr>
                <w:b/>
              </w:rPr>
            </w:pPr>
            <w:r>
              <w:rPr>
                <w:b/>
              </w:rPr>
              <w:t>Продук-</w:t>
            </w:r>
          </w:p>
          <w:p w14:paraId="2B4629F3" w14:textId="77777777" w:rsidR="00E15FA8" w:rsidRDefault="00E15FA8" w:rsidP="00480A19">
            <w:pPr>
              <w:ind w:left="-15" w:right="-108"/>
              <w:jc w:val="center"/>
              <w:rPr>
                <w:b/>
              </w:rPr>
            </w:pPr>
            <w:r>
              <w:rPr>
                <w:b/>
              </w:rPr>
              <w:t>ты питания,</w:t>
            </w:r>
          </w:p>
          <w:p w14:paraId="3DC413C3" w14:textId="77777777" w:rsidR="00E15FA8" w:rsidRDefault="00E15FA8" w:rsidP="00480A19">
            <w:pPr>
              <w:jc w:val="center"/>
              <w:rPr>
                <w:b/>
              </w:rPr>
            </w:pPr>
            <w:r>
              <w:rPr>
                <w:b/>
              </w:rPr>
              <w:t>мЗв/год</w:t>
            </w:r>
          </w:p>
        </w:tc>
        <w:tc>
          <w:tcPr>
            <w:tcW w:w="1028" w:type="dxa"/>
            <w:tcBorders>
              <w:top w:val="single" w:sz="4" w:space="0" w:color="auto"/>
              <w:left w:val="single" w:sz="4" w:space="0" w:color="auto"/>
              <w:bottom w:val="single" w:sz="4" w:space="0" w:color="auto"/>
              <w:right w:val="single" w:sz="4" w:space="0" w:color="auto"/>
            </w:tcBorders>
            <w:hideMark/>
          </w:tcPr>
          <w:p w14:paraId="2636FA6E" w14:textId="77777777" w:rsidR="00E15FA8" w:rsidRDefault="00E15FA8" w:rsidP="00480A19">
            <w:pPr>
              <w:jc w:val="center"/>
              <w:rPr>
                <w:b/>
              </w:rPr>
            </w:pPr>
            <w:r>
              <w:rPr>
                <w:b/>
              </w:rPr>
              <w:t>Атм. воздух</w:t>
            </w:r>
          </w:p>
          <w:p w14:paraId="26321897" w14:textId="77777777" w:rsidR="00E15FA8" w:rsidRDefault="00E15FA8" w:rsidP="00480A19">
            <w:pPr>
              <w:ind w:right="-108"/>
              <w:jc w:val="center"/>
              <w:rPr>
                <w:b/>
              </w:rPr>
            </w:pPr>
            <w:r>
              <w:rPr>
                <w:b/>
              </w:rPr>
              <w:t>мЗв/год</w:t>
            </w:r>
          </w:p>
        </w:tc>
        <w:tc>
          <w:tcPr>
            <w:tcW w:w="1028" w:type="dxa"/>
            <w:tcBorders>
              <w:top w:val="single" w:sz="4" w:space="0" w:color="auto"/>
              <w:left w:val="single" w:sz="4" w:space="0" w:color="auto"/>
              <w:bottom w:val="single" w:sz="4" w:space="0" w:color="auto"/>
              <w:right w:val="single" w:sz="4" w:space="0" w:color="auto"/>
            </w:tcBorders>
            <w:hideMark/>
          </w:tcPr>
          <w:p w14:paraId="6AE62F65" w14:textId="77777777" w:rsidR="00E15FA8" w:rsidRDefault="00E15FA8" w:rsidP="00480A19">
            <w:pPr>
              <w:tabs>
                <w:tab w:val="left" w:pos="1856"/>
              </w:tabs>
              <w:ind w:left="-108" w:right="-108" w:hanging="13"/>
              <w:jc w:val="center"/>
              <w:rPr>
                <w:b/>
              </w:rPr>
            </w:pPr>
            <w:r>
              <w:rPr>
                <w:b/>
              </w:rPr>
              <w:t>Итого, мЗв/год</w:t>
            </w:r>
          </w:p>
        </w:tc>
      </w:tr>
      <w:tr w:rsidR="00E15FA8" w14:paraId="22BEDC12" w14:textId="77777777" w:rsidTr="00480A19">
        <w:trPr>
          <w:trHeight w:val="641"/>
        </w:trPr>
        <w:tc>
          <w:tcPr>
            <w:tcW w:w="1730" w:type="dxa"/>
            <w:vMerge w:val="restart"/>
            <w:tcBorders>
              <w:top w:val="single" w:sz="4" w:space="0" w:color="auto"/>
              <w:left w:val="single" w:sz="4" w:space="0" w:color="auto"/>
              <w:bottom w:val="single" w:sz="4" w:space="0" w:color="auto"/>
              <w:right w:val="single" w:sz="4" w:space="0" w:color="auto"/>
            </w:tcBorders>
            <w:hideMark/>
          </w:tcPr>
          <w:p w14:paraId="10B39198" w14:textId="77777777" w:rsidR="00E15FA8" w:rsidRDefault="00E15FA8" w:rsidP="00480A19">
            <w:r>
              <w:t>Республика Адыгея, в/год, /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E53FE5" w14:textId="77777777" w:rsidR="00E15FA8" w:rsidRDefault="00E15FA8" w:rsidP="00480A19">
            <w:pPr>
              <w:ind w:left="-44"/>
              <w:jc w:val="center"/>
            </w:pPr>
            <w:r>
              <w:t>0,17</w:t>
            </w:r>
          </w:p>
        </w:tc>
        <w:tc>
          <w:tcPr>
            <w:tcW w:w="1028" w:type="dxa"/>
            <w:tcBorders>
              <w:top w:val="single" w:sz="4" w:space="0" w:color="auto"/>
              <w:left w:val="single" w:sz="4" w:space="0" w:color="auto"/>
              <w:bottom w:val="single" w:sz="4" w:space="0" w:color="auto"/>
              <w:right w:val="single" w:sz="4" w:space="0" w:color="auto"/>
            </w:tcBorders>
            <w:vAlign w:val="center"/>
            <w:hideMark/>
          </w:tcPr>
          <w:p w14:paraId="1CD11F91" w14:textId="77777777" w:rsidR="00E15FA8" w:rsidRDefault="00E15FA8" w:rsidP="00480A19">
            <w:pPr>
              <w:jc w:val="center"/>
            </w:pPr>
            <w:r>
              <w:t>0,40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1DB4BC51" w14:textId="77777777" w:rsidR="00E15FA8" w:rsidRDefault="00E15FA8" w:rsidP="00480A19">
            <w:pPr>
              <w:jc w:val="center"/>
            </w:pPr>
            <w:r>
              <w:rPr>
                <w:lang w:val="en-US"/>
              </w:rPr>
              <w:t>0</w:t>
            </w:r>
            <w:r>
              <w:t>,659</w:t>
            </w:r>
          </w:p>
        </w:tc>
        <w:tc>
          <w:tcPr>
            <w:tcW w:w="1028" w:type="dxa"/>
            <w:tcBorders>
              <w:top w:val="single" w:sz="4" w:space="0" w:color="auto"/>
              <w:left w:val="single" w:sz="4" w:space="0" w:color="auto"/>
              <w:bottom w:val="single" w:sz="4" w:space="0" w:color="auto"/>
              <w:right w:val="single" w:sz="4" w:space="0" w:color="auto"/>
            </w:tcBorders>
            <w:vAlign w:val="center"/>
            <w:hideMark/>
          </w:tcPr>
          <w:p w14:paraId="39A94392" w14:textId="77777777" w:rsidR="00E15FA8" w:rsidRDefault="00E15FA8" w:rsidP="00480A19">
            <w:pPr>
              <w:jc w:val="center"/>
              <w:rPr>
                <w:lang w:val="en-US"/>
              </w:rPr>
            </w:pPr>
            <w:r>
              <w:t>3,73</w:t>
            </w:r>
          </w:p>
        </w:tc>
        <w:tc>
          <w:tcPr>
            <w:tcW w:w="1028" w:type="dxa"/>
            <w:tcBorders>
              <w:top w:val="single" w:sz="4" w:space="0" w:color="auto"/>
              <w:left w:val="single" w:sz="4" w:space="0" w:color="auto"/>
              <w:bottom w:val="single" w:sz="4" w:space="0" w:color="auto"/>
              <w:right w:val="single" w:sz="4" w:space="0" w:color="auto"/>
            </w:tcBorders>
            <w:vAlign w:val="center"/>
            <w:hideMark/>
          </w:tcPr>
          <w:p w14:paraId="2D921135" w14:textId="77777777" w:rsidR="00E15FA8" w:rsidRDefault="00E15FA8" w:rsidP="00480A19">
            <w:pPr>
              <w:jc w:val="center"/>
              <w:rPr>
                <w:lang w:val="en-US"/>
              </w:rPr>
            </w:pPr>
            <w:r>
              <w:t>0,097</w:t>
            </w:r>
          </w:p>
        </w:tc>
        <w:tc>
          <w:tcPr>
            <w:tcW w:w="1027" w:type="dxa"/>
            <w:tcBorders>
              <w:top w:val="single" w:sz="4" w:space="0" w:color="auto"/>
              <w:left w:val="single" w:sz="4" w:space="0" w:color="auto"/>
              <w:bottom w:val="single" w:sz="4" w:space="0" w:color="auto"/>
              <w:right w:val="single" w:sz="4" w:space="0" w:color="auto"/>
            </w:tcBorders>
            <w:vAlign w:val="center"/>
            <w:hideMark/>
          </w:tcPr>
          <w:p w14:paraId="57AAD793" w14:textId="77777777" w:rsidR="00E15FA8" w:rsidRDefault="00E15FA8" w:rsidP="00480A19">
            <w:pPr>
              <w:jc w:val="center"/>
              <w:rPr>
                <w:lang w:val="en-US"/>
              </w:rPr>
            </w:pPr>
            <w:r>
              <w:t>0,02</w:t>
            </w:r>
            <w:r>
              <w:rPr>
                <w:lang w:val="en-US"/>
              </w:rPr>
              <w:t>3</w:t>
            </w:r>
          </w:p>
        </w:tc>
        <w:tc>
          <w:tcPr>
            <w:tcW w:w="1028" w:type="dxa"/>
            <w:tcBorders>
              <w:top w:val="single" w:sz="4" w:space="0" w:color="auto"/>
              <w:left w:val="single" w:sz="4" w:space="0" w:color="auto"/>
              <w:bottom w:val="single" w:sz="4" w:space="0" w:color="auto"/>
              <w:right w:val="single" w:sz="4" w:space="0" w:color="auto"/>
            </w:tcBorders>
            <w:vAlign w:val="center"/>
            <w:hideMark/>
          </w:tcPr>
          <w:p w14:paraId="501CFA84" w14:textId="77777777" w:rsidR="00E15FA8" w:rsidRDefault="00E15FA8" w:rsidP="00480A19">
            <w:pPr>
              <w:jc w:val="center"/>
            </w:pPr>
            <w:r>
              <w:t>0,006</w:t>
            </w:r>
          </w:p>
        </w:tc>
        <w:tc>
          <w:tcPr>
            <w:tcW w:w="1028" w:type="dxa"/>
            <w:tcBorders>
              <w:top w:val="single" w:sz="4" w:space="0" w:color="auto"/>
              <w:left w:val="single" w:sz="4" w:space="0" w:color="auto"/>
              <w:bottom w:val="single" w:sz="4" w:space="0" w:color="auto"/>
              <w:right w:val="single" w:sz="4" w:space="0" w:color="auto"/>
            </w:tcBorders>
            <w:vAlign w:val="center"/>
            <w:hideMark/>
          </w:tcPr>
          <w:p w14:paraId="02C38B2D" w14:textId="77777777" w:rsidR="00E15FA8" w:rsidRDefault="00E15FA8" w:rsidP="00480A19">
            <w:pPr>
              <w:jc w:val="center"/>
              <w:rPr>
                <w:lang w:val="en-US"/>
              </w:rPr>
            </w:pPr>
            <w:r>
              <w:t>5,079</w:t>
            </w:r>
          </w:p>
        </w:tc>
      </w:tr>
      <w:tr w:rsidR="00E15FA8" w14:paraId="7AAF7F7B" w14:textId="77777777" w:rsidTr="00480A19">
        <w:tc>
          <w:tcPr>
            <w:tcW w:w="1730" w:type="dxa"/>
            <w:vMerge/>
            <w:tcBorders>
              <w:top w:val="single" w:sz="4" w:space="0" w:color="auto"/>
              <w:left w:val="single" w:sz="4" w:space="0" w:color="auto"/>
              <w:bottom w:val="single" w:sz="4" w:space="0" w:color="auto"/>
              <w:right w:val="single" w:sz="4" w:space="0" w:color="auto"/>
            </w:tcBorders>
            <w:vAlign w:val="center"/>
            <w:hideMark/>
          </w:tcPr>
          <w:p w14:paraId="0F0D6427" w14:textId="77777777" w:rsidR="00E15FA8" w:rsidRDefault="00E15FA8" w:rsidP="00480A19"/>
        </w:tc>
        <w:tc>
          <w:tcPr>
            <w:tcW w:w="851" w:type="dxa"/>
            <w:tcBorders>
              <w:top w:val="single" w:sz="4" w:space="0" w:color="auto"/>
              <w:left w:val="single" w:sz="4" w:space="0" w:color="auto"/>
              <w:bottom w:val="single" w:sz="4" w:space="0" w:color="auto"/>
              <w:right w:val="single" w:sz="4" w:space="0" w:color="auto"/>
            </w:tcBorders>
            <w:vAlign w:val="center"/>
            <w:hideMark/>
          </w:tcPr>
          <w:p w14:paraId="0FC7ECD6" w14:textId="77777777" w:rsidR="00E15FA8" w:rsidRDefault="00E15FA8" w:rsidP="00480A19">
            <w:pPr>
              <w:ind w:left="-44"/>
              <w:jc w:val="center"/>
            </w:pPr>
            <w:r>
              <w:t>3,040</w:t>
            </w:r>
          </w:p>
        </w:tc>
        <w:tc>
          <w:tcPr>
            <w:tcW w:w="1028" w:type="dxa"/>
            <w:tcBorders>
              <w:top w:val="single" w:sz="4" w:space="0" w:color="auto"/>
              <w:left w:val="single" w:sz="4" w:space="0" w:color="auto"/>
              <w:bottom w:val="single" w:sz="4" w:space="0" w:color="auto"/>
              <w:right w:val="single" w:sz="4" w:space="0" w:color="auto"/>
            </w:tcBorders>
            <w:vAlign w:val="center"/>
            <w:hideMark/>
          </w:tcPr>
          <w:p w14:paraId="03D577DB" w14:textId="77777777" w:rsidR="00E15FA8" w:rsidRDefault="00E15FA8" w:rsidP="00480A19">
            <w:pPr>
              <w:jc w:val="center"/>
            </w:pPr>
            <w:r>
              <w:t>7,15</w:t>
            </w:r>
          </w:p>
        </w:tc>
        <w:tc>
          <w:tcPr>
            <w:tcW w:w="1027" w:type="dxa"/>
            <w:tcBorders>
              <w:top w:val="single" w:sz="4" w:space="0" w:color="auto"/>
              <w:left w:val="single" w:sz="4" w:space="0" w:color="auto"/>
              <w:bottom w:val="single" w:sz="4" w:space="0" w:color="auto"/>
              <w:right w:val="single" w:sz="4" w:space="0" w:color="auto"/>
            </w:tcBorders>
            <w:vAlign w:val="center"/>
            <w:hideMark/>
          </w:tcPr>
          <w:p w14:paraId="2F63C32F" w14:textId="77777777" w:rsidR="00E15FA8" w:rsidRDefault="00E15FA8" w:rsidP="00480A19">
            <w:pPr>
              <w:jc w:val="center"/>
            </w:pPr>
            <w:r>
              <w:t>11,78</w:t>
            </w:r>
          </w:p>
        </w:tc>
        <w:tc>
          <w:tcPr>
            <w:tcW w:w="1028" w:type="dxa"/>
            <w:tcBorders>
              <w:top w:val="single" w:sz="4" w:space="0" w:color="auto"/>
              <w:left w:val="single" w:sz="4" w:space="0" w:color="auto"/>
              <w:bottom w:val="single" w:sz="4" w:space="0" w:color="auto"/>
              <w:right w:val="single" w:sz="4" w:space="0" w:color="auto"/>
            </w:tcBorders>
            <w:vAlign w:val="center"/>
            <w:hideMark/>
          </w:tcPr>
          <w:p w14:paraId="2143A583" w14:textId="77777777" w:rsidR="00E15FA8" w:rsidRDefault="00E15FA8" w:rsidP="00480A19">
            <w:pPr>
              <w:jc w:val="center"/>
            </w:pPr>
            <w:r>
              <w:t>66,65</w:t>
            </w:r>
          </w:p>
        </w:tc>
        <w:tc>
          <w:tcPr>
            <w:tcW w:w="1028" w:type="dxa"/>
            <w:tcBorders>
              <w:top w:val="single" w:sz="4" w:space="0" w:color="auto"/>
              <w:left w:val="single" w:sz="4" w:space="0" w:color="auto"/>
              <w:bottom w:val="single" w:sz="4" w:space="0" w:color="auto"/>
              <w:right w:val="single" w:sz="4" w:space="0" w:color="auto"/>
            </w:tcBorders>
            <w:vAlign w:val="center"/>
            <w:hideMark/>
          </w:tcPr>
          <w:p w14:paraId="3B315859" w14:textId="77777777" w:rsidR="00E15FA8" w:rsidRDefault="00E15FA8" w:rsidP="00480A19">
            <w:pPr>
              <w:jc w:val="center"/>
            </w:pPr>
            <w:r>
              <w:t>1,9</w:t>
            </w:r>
          </w:p>
        </w:tc>
        <w:tc>
          <w:tcPr>
            <w:tcW w:w="1027" w:type="dxa"/>
            <w:tcBorders>
              <w:top w:val="single" w:sz="4" w:space="0" w:color="auto"/>
              <w:left w:val="single" w:sz="4" w:space="0" w:color="auto"/>
              <w:bottom w:val="single" w:sz="4" w:space="0" w:color="auto"/>
              <w:right w:val="single" w:sz="4" w:space="0" w:color="auto"/>
            </w:tcBorders>
            <w:vAlign w:val="center"/>
            <w:hideMark/>
          </w:tcPr>
          <w:p w14:paraId="6F172C4A" w14:textId="77777777" w:rsidR="00E15FA8" w:rsidRDefault="00E15FA8" w:rsidP="00480A19">
            <w:pPr>
              <w:jc w:val="center"/>
            </w:pPr>
            <w:r>
              <w:t>0,45</w:t>
            </w:r>
          </w:p>
        </w:tc>
        <w:tc>
          <w:tcPr>
            <w:tcW w:w="1028" w:type="dxa"/>
            <w:tcBorders>
              <w:top w:val="single" w:sz="4" w:space="0" w:color="auto"/>
              <w:left w:val="single" w:sz="4" w:space="0" w:color="auto"/>
              <w:bottom w:val="single" w:sz="4" w:space="0" w:color="auto"/>
              <w:right w:val="single" w:sz="4" w:space="0" w:color="auto"/>
            </w:tcBorders>
            <w:vAlign w:val="center"/>
            <w:hideMark/>
          </w:tcPr>
          <w:p w14:paraId="670B0A8B" w14:textId="77777777" w:rsidR="00E15FA8" w:rsidRDefault="00E15FA8" w:rsidP="00480A19">
            <w:pPr>
              <w:jc w:val="center"/>
            </w:pPr>
            <w:r>
              <w:t>0,15</w:t>
            </w:r>
          </w:p>
        </w:tc>
        <w:tc>
          <w:tcPr>
            <w:tcW w:w="1028" w:type="dxa"/>
            <w:tcBorders>
              <w:top w:val="single" w:sz="4" w:space="0" w:color="auto"/>
              <w:left w:val="single" w:sz="4" w:space="0" w:color="auto"/>
              <w:bottom w:val="single" w:sz="4" w:space="0" w:color="auto"/>
              <w:right w:val="single" w:sz="4" w:space="0" w:color="auto"/>
            </w:tcBorders>
            <w:vAlign w:val="center"/>
            <w:hideMark/>
          </w:tcPr>
          <w:p w14:paraId="2DA0537C" w14:textId="77777777" w:rsidR="00E15FA8" w:rsidRDefault="00E15FA8" w:rsidP="00480A19">
            <w:pPr>
              <w:jc w:val="center"/>
            </w:pPr>
            <w:r>
              <w:t>100,00</w:t>
            </w:r>
          </w:p>
        </w:tc>
      </w:tr>
      <w:tr w:rsidR="00E15FA8" w14:paraId="16ADC6A6" w14:textId="77777777" w:rsidTr="00480A19">
        <w:trPr>
          <w:trHeight w:val="410"/>
        </w:trPr>
        <w:tc>
          <w:tcPr>
            <w:tcW w:w="1730" w:type="dxa"/>
            <w:vMerge w:val="restart"/>
            <w:tcBorders>
              <w:top w:val="single" w:sz="4" w:space="0" w:color="auto"/>
              <w:left w:val="single" w:sz="4" w:space="0" w:color="auto"/>
              <w:bottom w:val="single" w:sz="4" w:space="0" w:color="auto"/>
              <w:right w:val="single" w:sz="4" w:space="0" w:color="auto"/>
            </w:tcBorders>
            <w:hideMark/>
          </w:tcPr>
          <w:p w14:paraId="39BA7DCE" w14:textId="77777777" w:rsidR="00E15FA8" w:rsidRDefault="00E15FA8" w:rsidP="00480A19">
            <w:r>
              <w:t xml:space="preserve">РФ, Зв/год, </w:t>
            </w:r>
          </w:p>
          <w:p w14:paraId="427925DF" w14:textId="77777777" w:rsidR="00E15FA8" w:rsidRDefault="00E15FA8" w:rsidP="00480A19"/>
          <w:p w14:paraId="3CAEB447" w14:textId="77777777" w:rsidR="00E15FA8" w:rsidRDefault="00E15FA8" w:rsidP="00480A19">
            <w: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46E096" w14:textId="77777777" w:rsidR="00E15FA8" w:rsidRDefault="00E15FA8" w:rsidP="00480A19">
            <w:pPr>
              <w:ind w:left="-44"/>
              <w:jc w:val="center"/>
            </w:pPr>
            <w:r>
              <w:t>0,17</w:t>
            </w:r>
          </w:p>
        </w:tc>
        <w:tc>
          <w:tcPr>
            <w:tcW w:w="1028" w:type="dxa"/>
            <w:tcBorders>
              <w:top w:val="single" w:sz="4" w:space="0" w:color="auto"/>
              <w:left w:val="single" w:sz="4" w:space="0" w:color="auto"/>
              <w:bottom w:val="single" w:sz="4" w:space="0" w:color="auto"/>
              <w:right w:val="single" w:sz="4" w:space="0" w:color="auto"/>
            </w:tcBorders>
            <w:vAlign w:val="center"/>
            <w:hideMark/>
          </w:tcPr>
          <w:p w14:paraId="5B229755" w14:textId="77777777" w:rsidR="00E15FA8" w:rsidRDefault="00E15FA8" w:rsidP="00480A19">
            <w:pPr>
              <w:jc w:val="center"/>
            </w:pPr>
            <w:r>
              <w:t>0,40</w:t>
            </w:r>
          </w:p>
        </w:tc>
        <w:tc>
          <w:tcPr>
            <w:tcW w:w="1027" w:type="dxa"/>
            <w:tcBorders>
              <w:top w:val="single" w:sz="4" w:space="0" w:color="auto"/>
              <w:left w:val="single" w:sz="4" w:space="0" w:color="auto"/>
              <w:bottom w:val="single" w:sz="4" w:space="0" w:color="auto"/>
              <w:right w:val="single" w:sz="4" w:space="0" w:color="auto"/>
            </w:tcBorders>
            <w:vAlign w:val="center"/>
            <w:hideMark/>
          </w:tcPr>
          <w:p w14:paraId="59148499" w14:textId="77777777" w:rsidR="00E15FA8" w:rsidRDefault="00E15FA8" w:rsidP="00480A19">
            <w:pPr>
              <w:jc w:val="center"/>
              <w:rPr>
                <w:lang w:val="en-US"/>
              </w:rPr>
            </w:pPr>
            <w:r>
              <w:t>0,6</w:t>
            </w:r>
            <w:r>
              <w:rPr>
                <w:lang w:val="en-US"/>
              </w:rPr>
              <w:t>6</w:t>
            </w:r>
          </w:p>
        </w:tc>
        <w:tc>
          <w:tcPr>
            <w:tcW w:w="1028" w:type="dxa"/>
            <w:tcBorders>
              <w:top w:val="single" w:sz="4" w:space="0" w:color="auto"/>
              <w:left w:val="single" w:sz="4" w:space="0" w:color="auto"/>
              <w:bottom w:val="single" w:sz="4" w:space="0" w:color="auto"/>
              <w:right w:val="single" w:sz="4" w:space="0" w:color="auto"/>
            </w:tcBorders>
            <w:vAlign w:val="center"/>
            <w:hideMark/>
          </w:tcPr>
          <w:p w14:paraId="032FD0EE" w14:textId="77777777" w:rsidR="00E15FA8" w:rsidRDefault="00E15FA8" w:rsidP="00480A19">
            <w:pPr>
              <w:jc w:val="center"/>
              <w:rPr>
                <w:lang w:val="en-US"/>
              </w:rPr>
            </w:pPr>
            <w:r>
              <w:t>1,97</w:t>
            </w:r>
          </w:p>
        </w:tc>
        <w:tc>
          <w:tcPr>
            <w:tcW w:w="1028" w:type="dxa"/>
            <w:tcBorders>
              <w:top w:val="single" w:sz="4" w:space="0" w:color="auto"/>
              <w:left w:val="single" w:sz="4" w:space="0" w:color="auto"/>
              <w:bottom w:val="single" w:sz="4" w:space="0" w:color="auto"/>
              <w:right w:val="single" w:sz="4" w:space="0" w:color="auto"/>
            </w:tcBorders>
            <w:vAlign w:val="center"/>
            <w:hideMark/>
          </w:tcPr>
          <w:p w14:paraId="5C6EEACA" w14:textId="77777777" w:rsidR="00E15FA8" w:rsidRDefault="00E15FA8" w:rsidP="00480A19">
            <w:pPr>
              <w:jc w:val="center"/>
            </w:pPr>
            <w:r>
              <w:t>0,141</w:t>
            </w:r>
          </w:p>
        </w:tc>
        <w:tc>
          <w:tcPr>
            <w:tcW w:w="1027" w:type="dxa"/>
            <w:tcBorders>
              <w:top w:val="single" w:sz="4" w:space="0" w:color="auto"/>
              <w:left w:val="single" w:sz="4" w:space="0" w:color="auto"/>
              <w:bottom w:val="single" w:sz="4" w:space="0" w:color="auto"/>
              <w:right w:val="single" w:sz="4" w:space="0" w:color="auto"/>
            </w:tcBorders>
            <w:vAlign w:val="center"/>
            <w:hideMark/>
          </w:tcPr>
          <w:p w14:paraId="2632274C" w14:textId="77777777" w:rsidR="00E15FA8" w:rsidRDefault="00E15FA8" w:rsidP="00480A19">
            <w:pPr>
              <w:jc w:val="center"/>
              <w:rPr>
                <w:lang w:val="en-US"/>
              </w:rPr>
            </w:pPr>
            <w:r>
              <w:t>0,034</w:t>
            </w:r>
          </w:p>
        </w:tc>
        <w:tc>
          <w:tcPr>
            <w:tcW w:w="1028" w:type="dxa"/>
            <w:tcBorders>
              <w:top w:val="single" w:sz="4" w:space="0" w:color="auto"/>
              <w:left w:val="single" w:sz="4" w:space="0" w:color="auto"/>
              <w:bottom w:val="single" w:sz="4" w:space="0" w:color="auto"/>
              <w:right w:val="single" w:sz="4" w:space="0" w:color="auto"/>
            </w:tcBorders>
            <w:vAlign w:val="center"/>
            <w:hideMark/>
          </w:tcPr>
          <w:p w14:paraId="6D1A45E7" w14:textId="77777777" w:rsidR="00E15FA8" w:rsidRDefault="00E15FA8" w:rsidP="00480A19">
            <w:pPr>
              <w:jc w:val="center"/>
            </w:pPr>
            <w:r>
              <w:t>0,006</w:t>
            </w:r>
          </w:p>
        </w:tc>
        <w:tc>
          <w:tcPr>
            <w:tcW w:w="1028" w:type="dxa"/>
            <w:tcBorders>
              <w:top w:val="single" w:sz="4" w:space="0" w:color="auto"/>
              <w:left w:val="single" w:sz="4" w:space="0" w:color="auto"/>
              <w:bottom w:val="single" w:sz="4" w:space="0" w:color="auto"/>
              <w:right w:val="single" w:sz="4" w:space="0" w:color="auto"/>
            </w:tcBorders>
            <w:vAlign w:val="center"/>
            <w:hideMark/>
          </w:tcPr>
          <w:p w14:paraId="23F8B112" w14:textId="77777777" w:rsidR="00E15FA8" w:rsidRDefault="00E15FA8" w:rsidP="00480A19">
            <w:pPr>
              <w:jc w:val="center"/>
            </w:pPr>
            <w:r>
              <w:t>3,38</w:t>
            </w:r>
          </w:p>
        </w:tc>
      </w:tr>
      <w:tr w:rsidR="00E15FA8" w14:paraId="4FBB9B16" w14:textId="77777777" w:rsidTr="00480A19">
        <w:trPr>
          <w:trHeight w:val="381"/>
        </w:trPr>
        <w:tc>
          <w:tcPr>
            <w:tcW w:w="1730" w:type="dxa"/>
            <w:vMerge/>
            <w:tcBorders>
              <w:top w:val="single" w:sz="4" w:space="0" w:color="auto"/>
              <w:left w:val="single" w:sz="4" w:space="0" w:color="auto"/>
              <w:bottom w:val="single" w:sz="4" w:space="0" w:color="auto"/>
              <w:right w:val="single" w:sz="4" w:space="0" w:color="auto"/>
            </w:tcBorders>
            <w:vAlign w:val="center"/>
            <w:hideMark/>
          </w:tcPr>
          <w:p w14:paraId="23AA903E" w14:textId="77777777" w:rsidR="00E15FA8" w:rsidRDefault="00E15FA8" w:rsidP="00480A19"/>
        </w:tc>
        <w:tc>
          <w:tcPr>
            <w:tcW w:w="851" w:type="dxa"/>
            <w:tcBorders>
              <w:top w:val="single" w:sz="4" w:space="0" w:color="auto"/>
              <w:left w:val="single" w:sz="4" w:space="0" w:color="auto"/>
              <w:bottom w:val="single" w:sz="4" w:space="0" w:color="auto"/>
              <w:right w:val="single" w:sz="4" w:space="0" w:color="auto"/>
            </w:tcBorders>
            <w:vAlign w:val="center"/>
            <w:hideMark/>
          </w:tcPr>
          <w:p w14:paraId="616C6E5E" w14:textId="77777777" w:rsidR="00E15FA8" w:rsidRDefault="00E15FA8" w:rsidP="00480A19">
            <w:pPr>
              <w:ind w:left="-44"/>
              <w:jc w:val="center"/>
            </w:pPr>
            <w:r>
              <w:t>5,02</w:t>
            </w:r>
          </w:p>
        </w:tc>
        <w:tc>
          <w:tcPr>
            <w:tcW w:w="1028" w:type="dxa"/>
            <w:tcBorders>
              <w:top w:val="single" w:sz="4" w:space="0" w:color="auto"/>
              <w:left w:val="single" w:sz="4" w:space="0" w:color="auto"/>
              <w:bottom w:val="single" w:sz="4" w:space="0" w:color="auto"/>
              <w:right w:val="single" w:sz="4" w:space="0" w:color="auto"/>
            </w:tcBorders>
            <w:vAlign w:val="center"/>
            <w:hideMark/>
          </w:tcPr>
          <w:p w14:paraId="17D2EFCE" w14:textId="77777777" w:rsidR="00E15FA8" w:rsidRDefault="00E15FA8" w:rsidP="00480A19">
            <w:pPr>
              <w:jc w:val="center"/>
            </w:pPr>
            <w:r>
              <w:t>11,83</w:t>
            </w:r>
          </w:p>
        </w:tc>
        <w:tc>
          <w:tcPr>
            <w:tcW w:w="1027" w:type="dxa"/>
            <w:tcBorders>
              <w:top w:val="single" w:sz="4" w:space="0" w:color="auto"/>
              <w:left w:val="single" w:sz="4" w:space="0" w:color="auto"/>
              <w:bottom w:val="single" w:sz="4" w:space="0" w:color="auto"/>
              <w:right w:val="single" w:sz="4" w:space="0" w:color="auto"/>
            </w:tcBorders>
            <w:vAlign w:val="center"/>
            <w:hideMark/>
          </w:tcPr>
          <w:p w14:paraId="12467BA5" w14:textId="77777777" w:rsidR="00E15FA8" w:rsidRDefault="00E15FA8" w:rsidP="00480A19">
            <w:pPr>
              <w:jc w:val="center"/>
            </w:pPr>
            <w:r>
              <w:t>19,52</w:t>
            </w:r>
          </w:p>
        </w:tc>
        <w:tc>
          <w:tcPr>
            <w:tcW w:w="1028" w:type="dxa"/>
            <w:tcBorders>
              <w:top w:val="single" w:sz="4" w:space="0" w:color="auto"/>
              <w:left w:val="single" w:sz="4" w:space="0" w:color="auto"/>
              <w:bottom w:val="single" w:sz="4" w:space="0" w:color="auto"/>
              <w:right w:val="single" w:sz="4" w:space="0" w:color="auto"/>
            </w:tcBorders>
            <w:vAlign w:val="center"/>
            <w:hideMark/>
          </w:tcPr>
          <w:p w14:paraId="35021932" w14:textId="77777777" w:rsidR="00E15FA8" w:rsidRDefault="00E15FA8" w:rsidP="00480A19">
            <w:pPr>
              <w:jc w:val="center"/>
            </w:pPr>
            <w:r>
              <w:t>58,28</w:t>
            </w:r>
          </w:p>
        </w:tc>
        <w:tc>
          <w:tcPr>
            <w:tcW w:w="1028" w:type="dxa"/>
            <w:tcBorders>
              <w:top w:val="single" w:sz="4" w:space="0" w:color="auto"/>
              <w:left w:val="single" w:sz="4" w:space="0" w:color="auto"/>
              <w:bottom w:val="single" w:sz="4" w:space="0" w:color="auto"/>
              <w:right w:val="single" w:sz="4" w:space="0" w:color="auto"/>
            </w:tcBorders>
            <w:vAlign w:val="center"/>
            <w:hideMark/>
          </w:tcPr>
          <w:p w14:paraId="2C8D6C1B" w14:textId="77777777" w:rsidR="00E15FA8" w:rsidRDefault="00E15FA8" w:rsidP="00480A19">
            <w:pPr>
              <w:jc w:val="center"/>
            </w:pPr>
            <w:r>
              <w:t>4,17</w:t>
            </w:r>
          </w:p>
        </w:tc>
        <w:tc>
          <w:tcPr>
            <w:tcW w:w="1027" w:type="dxa"/>
            <w:tcBorders>
              <w:top w:val="single" w:sz="4" w:space="0" w:color="auto"/>
              <w:left w:val="single" w:sz="4" w:space="0" w:color="auto"/>
              <w:bottom w:val="single" w:sz="4" w:space="0" w:color="auto"/>
              <w:right w:val="single" w:sz="4" w:space="0" w:color="auto"/>
            </w:tcBorders>
            <w:vAlign w:val="center"/>
            <w:hideMark/>
          </w:tcPr>
          <w:p w14:paraId="48791296" w14:textId="77777777" w:rsidR="00E15FA8" w:rsidRDefault="00E15FA8" w:rsidP="00480A19">
            <w:pPr>
              <w:jc w:val="center"/>
            </w:pPr>
            <w:r>
              <w:t>1,00</w:t>
            </w:r>
          </w:p>
        </w:tc>
        <w:tc>
          <w:tcPr>
            <w:tcW w:w="1028" w:type="dxa"/>
            <w:tcBorders>
              <w:top w:val="single" w:sz="4" w:space="0" w:color="auto"/>
              <w:left w:val="single" w:sz="4" w:space="0" w:color="auto"/>
              <w:bottom w:val="single" w:sz="4" w:space="0" w:color="auto"/>
              <w:right w:val="single" w:sz="4" w:space="0" w:color="auto"/>
            </w:tcBorders>
            <w:vAlign w:val="center"/>
            <w:hideMark/>
          </w:tcPr>
          <w:p w14:paraId="67CAE8F8" w14:textId="77777777" w:rsidR="00E15FA8" w:rsidRDefault="00E15FA8" w:rsidP="00480A19">
            <w:pPr>
              <w:jc w:val="center"/>
            </w:pPr>
            <w:r>
              <w:t>0,18</w:t>
            </w:r>
          </w:p>
        </w:tc>
        <w:tc>
          <w:tcPr>
            <w:tcW w:w="1028" w:type="dxa"/>
            <w:tcBorders>
              <w:top w:val="single" w:sz="4" w:space="0" w:color="auto"/>
              <w:left w:val="single" w:sz="4" w:space="0" w:color="auto"/>
              <w:bottom w:val="single" w:sz="4" w:space="0" w:color="auto"/>
              <w:right w:val="single" w:sz="4" w:space="0" w:color="auto"/>
            </w:tcBorders>
            <w:vAlign w:val="center"/>
            <w:hideMark/>
          </w:tcPr>
          <w:p w14:paraId="6E58622F" w14:textId="77777777" w:rsidR="00E15FA8" w:rsidRDefault="00E15FA8" w:rsidP="00480A19">
            <w:pPr>
              <w:jc w:val="center"/>
            </w:pPr>
            <w:r>
              <w:t>100,00</w:t>
            </w:r>
          </w:p>
        </w:tc>
      </w:tr>
    </w:tbl>
    <w:p w14:paraId="6B397820" w14:textId="77777777" w:rsidR="00E15FA8" w:rsidRDefault="00E15FA8" w:rsidP="00E15FA8">
      <w:pPr>
        <w:spacing w:line="276" w:lineRule="auto"/>
        <w:ind w:firstLine="567"/>
        <w:jc w:val="both"/>
        <w:rPr>
          <w:sz w:val="28"/>
          <w:szCs w:val="28"/>
        </w:rPr>
      </w:pPr>
    </w:p>
    <w:p w14:paraId="16C25B5D" w14:textId="77777777" w:rsidR="00E15FA8" w:rsidRDefault="00980997" w:rsidP="00E15FA8">
      <w:pPr>
        <w:spacing w:line="276" w:lineRule="auto"/>
        <w:ind w:firstLine="567"/>
        <w:jc w:val="right"/>
        <w:rPr>
          <w:sz w:val="28"/>
          <w:szCs w:val="28"/>
        </w:rPr>
      </w:pPr>
      <w:r>
        <w:rPr>
          <w:sz w:val="28"/>
          <w:szCs w:val="28"/>
        </w:rPr>
        <w:t>Таблица 54</w:t>
      </w:r>
    </w:p>
    <w:p w14:paraId="3937BC74" w14:textId="77777777" w:rsidR="00E15FA8" w:rsidRDefault="00E15FA8" w:rsidP="00E15FA8">
      <w:pPr>
        <w:ind w:firstLine="567"/>
        <w:jc w:val="center"/>
        <w:rPr>
          <w:b/>
          <w:sz w:val="26"/>
          <w:szCs w:val="26"/>
        </w:rPr>
      </w:pPr>
      <w:r>
        <w:rPr>
          <w:b/>
          <w:sz w:val="26"/>
          <w:szCs w:val="26"/>
        </w:rPr>
        <w:t xml:space="preserve">Динамика исследований содержания радона в воздухе жилых зданий в динамике за период с 2012 по 2016 годы и ранжированием </w:t>
      </w:r>
      <w:r>
        <w:rPr>
          <w:b/>
          <w:sz w:val="26"/>
          <w:szCs w:val="26"/>
        </w:rPr>
        <w:br/>
        <w:t>концентрации радона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9"/>
        <w:gridCol w:w="1820"/>
        <w:gridCol w:w="1950"/>
        <w:gridCol w:w="1871"/>
        <w:gridCol w:w="1851"/>
      </w:tblGrid>
      <w:tr w:rsidR="00E15FA8" w14:paraId="76D83694" w14:textId="77777777" w:rsidTr="00480A19">
        <w:tc>
          <w:tcPr>
            <w:tcW w:w="1111" w:type="dxa"/>
            <w:vMerge w:val="restart"/>
            <w:tcBorders>
              <w:top w:val="single" w:sz="4" w:space="0" w:color="auto"/>
              <w:left w:val="single" w:sz="4" w:space="0" w:color="auto"/>
              <w:bottom w:val="single" w:sz="4" w:space="0" w:color="auto"/>
              <w:right w:val="single" w:sz="4" w:space="0" w:color="auto"/>
            </w:tcBorders>
          </w:tcPr>
          <w:p w14:paraId="2A45746D" w14:textId="77777777" w:rsidR="00E15FA8" w:rsidRDefault="00E15FA8" w:rsidP="00480A19">
            <w:pPr>
              <w:jc w:val="center"/>
              <w:rPr>
                <w:b/>
              </w:rPr>
            </w:pPr>
          </w:p>
          <w:p w14:paraId="45903B9C" w14:textId="77777777" w:rsidR="00E15FA8" w:rsidRDefault="00E15FA8" w:rsidP="00480A19">
            <w:pPr>
              <w:jc w:val="center"/>
              <w:rPr>
                <w:b/>
              </w:rPr>
            </w:pPr>
            <w:r>
              <w:rPr>
                <w:b/>
              </w:rPr>
              <w:t>Годы</w:t>
            </w:r>
          </w:p>
        </w:tc>
        <w:tc>
          <w:tcPr>
            <w:tcW w:w="7502" w:type="dxa"/>
            <w:gridSpan w:val="4"/>
            <w:tcBorders>
              <w:top w:val="single" w:sz="4" w:space="0" w:color="auto"/>
              <w:left w:val="single" w:sz="4" w:space="0" w:color="auto"/>
              <w:bottom w:val="single" w:sz="4" w:space="0" w:color="auto"/>
              <w:right w:val="single" w:sz="4" w:space="0" w:color="auto"/>
            </w:tcBorders>
            <w:hideMark/>
          </w:tcPr>
          <w:p w14:paraId="494BAA7C" w14:textId="77777777" w:rsidR="00E15FA8" w:rsidRDefault="00E15FA8" w:rsidP="00480A19">
            <w:pPr>
              <w:jc w:val="center"/>
              <w:rPr>
                <w:b/>
                <w:vertAlign w:val="superscript"/>
              </w:rPr>
            </w:pPr>
            <w:r>
              <w:rPr>
                <w:b/>
              </w:rPr>
              <w:t>ЭРОА, Бк/м</w:t>
            </w:r>
            <w:r>
              <w:rPr>
                <w:b/>
                <w:vertAlign w:val="superscript"/>
              </w:rPr>
              <w:t>3</w:t>
            </w:r>
          </w:p>
        </w:tc>
      </w:tr>
      <w:tr w:rsidR="00E15FA8" w14:paraId="4CAC50D9" w14:textId="77777777" w:rsidTr="00480A19">
        <w:tc>
          <w:tcPr>
            <w:tcW w:w="0" w:type="auto"/>
            <w:vMerge/>
            <w:tcBorders>
              <w:top w:val="single" w:sz="4" w:space="0" w:color="auto"/>
              <w:left w:val="single" w:sz="4" w:space="0" w:color="auto"/>
              <w:bottom w:val="single" w:sz="4" w:space="0" w:color="auto"/>
              <w:right w:val="single" w:sz="4" w:space="0" w:color="auto"/>
            </w:tcBorders>
            <w:vAlign w:val="center"/>
            <w:hideMark/>
          </w:tcPr>
          <w:p w14:paraId="5FB2BC4E" w14:textId="77777777" w:rsidR="00E15FA8" w:rsidRDefault="00E15FA8" w:rsidP="00480A19">
            <w:pPr>
              <w:rPr>
                <w:b/>
              </w:rPr>
            </w:pPr>
          </w:p>
        </w:tc>
        <w:tc>
          <w:tcPr>
            <w:tcW w:w="1822" w:type="dxa"/>
            <w:vMerge w:val="restart"/>
            <w:tcBorders>
              <w:top w:val="single" w:sz="4" w:space="0" w:color="auto"/>
              <w:left w:val="single" w:sz="4" w:space="0" w:color="auto"/>
              <w:bottom w:val="single" w:sz="4" w:space="0" w:color="auto"/>
              <w:right w:val="single" w:sz="4" w:space="0" w:color="auto"/>
            </w:tcBorders>
            <w:hideMark/>
          </w:tcPr>
          <w:p w14:paraId="66EEF5F1" w14:textId="77777777" w:rsidR="00E15FA8" w:rsidRDefault="00E15FA8" w:rsidP="00480A19">
            <w:pPr>
              <w:jc w:val="center"/>
              <w:rPr>
                <w:b/>
              </w:rPr>
            </w:pPr>
            <w:r>
              <w:rPr>
                <w:b/>
              </w:rPr>
              <w:t>Всего  точек измерения</w:t>
            </w:r>
          </w:p>
        </w:tc>
        <w:tc>
          <w:tcPr>
            <w:tcW w:w="5680" w:type="dxa"/>
            <w:gridSpan w:val="3"/>
            <w:tcBorders>
              <w:top w:val="single" w:sz="4" w:space="0" w:color="auto"/>
              <w:left w:val="single" w:sz="4" w:space="0" w:color="auto"/>
              <w:bottom w:val="single" w:sz="4" w:space="0" w:color="auto"/>
              <w:right w:val="single" w:sz="4" w:space="0" w:color="auto"/>
            </w:tcBorders>
            <w:hideMark/>
          </w:tcPr>
          <w:p w14:paraId="785E172F" w14:textId="77777777" w:rsidR="00E15FA8" w:rsidRDefault="00E15FA8" w:rsidP="00480A19">
            <w:pPr>
              <w:jc w:val="center"/>
              <w:rPr>
                <w:b/>
              </w:rPr>
            </w:pPr>
            <w:r>
              <w:rPr>
                <w:b/>
              </w:rPr>
              <w:t>из них</w:t>
            </w:r>
          </w:p>
        </w:tc>
      </w:tr>
      <w:tr w:rsidR="00E15FA8" w14:paraId="79B60A60" w14:textId="77777777" w:rsidTr="00480A19">
        <w:tc>
          <w:tcPr>
            <w:tcW w:w="0" w:type="auto"/>
            <w:vMerge/>
            <w:tcBorders>
              <w:top w:val="single" w:sz="4" w:space="0" w:color="auto"/>
              <w:left w:val="single" w:sz="4" w:space="0" w:color="auto"/>
              <w:bottom w:val="single" w:sz="4" w:space="0" w:color="auto"/>
              <w:right w:val="single" w:sz="4" w:space="0" w:color="auto"/>
            </w:tcBorders>
            <w:vAlign w:val="center"/>
            <w:hideMark/>
          </w:tcPr>
          <w:p w14:paraId="09A66888" w14:textId="77777777" w:rsidR="00E15FA8" w:rsidRDefault="00E15FA8" w:rsidP="00480A19">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4D8C3" w14:textId="77777777" w:rsidR="00E15FA8" w:rsidRDefault="00E15FA8" w:rsidP="00480A19">
            <w:pPr>
              <w:rPr>
                <w:b/>
              </w:rPr>
            </w:pPr>
          </w:p>
        </w:tc>
        <w:tc>
          <w:tcPr>
            <w:tcW w:w="1952" w:type="dxa"/>
            <w:tcBorders>
              <w:top w:val="single" w:sz="4" w:space="0" w:color="auto"/>
              <w:left w:val="single" w:sz="4" w:space="0" w:color="auto"/>
              <w:bottom w:val="single" w:sz="4" w:space="0" w:color="auto"/>
              <w:right w:val="single" w:sz="4" w:space="0" w:color="auto"/>
            </w:tcBorders>
            <w:hideMark/>
          </w:tcPr>
          <w:p w14:paraId="64FC82E2" w14:textId="77777777" w:rsidR="00E15FA8" w:rsidRDefault="00E15FA8" w:rsidP="00480A19">
            <w:pPr>
              <w:jc w:val="center"/>
              <w:rPr>
                <w:b/>
              </w:rPr>
            </w:pPr>
            <w:r>
              <w:rPr>
                <w:b/>
              </w:rPr>
              <w:t>до 100 Бк/м</w:t>
            </w:r>
            <w:r>
              <w:rPr>
                <w:b/>
                <w:vertAlign w:val="superscript"/>
              </w:rPr>
              <w:t>3</w:t>
            </w:r>
          </w:p>
        </w:tc>
        <w:tc>
          <w:tcPr>
            <w:tcW w:w="1874" w:type="dxa"/>
            <w:tcBorders>
              <w:top w:val="single" w:sz="4" w:space="0" w:color="auto"/>
              <w:left w:val="single" w:sz="4" w:space="0" w:color="auto"/>
              <w:bottom w:val="single" w:sz="4" w:space="0" w:color="auto"/>
              <w:right w:val="single" w:sz="4" w:space="0" w:color="auto"/>
            </w:tcBorders>
            <w:hideMark/>
          </w:tcPr>
          <w:p w14:paraId="46361455" w14:textId="77777777" w:rsidR="00E15FA8" w:rsidRDefault="00E15FA8" w:rsidP="00480A19">
            <w:pPr>
              <w:jc w:val="center"/>
              <w:rPr>
                <w:b/>
              </w:rPr>
            </w:pPr>
            <w:r>
              <w:rPr>
                <w:b/>
              </w:rPr>
              <w:t>от 100 Бк/м</w:t>
            </w:r>
            <w:r>
              <w:rPr>
                <w:b/>
                <w:vertAlign w:val="superscript"/>
              </w:rPr>
              <w:t>3</w:t>
            </w:r>
          </w:p>
          <w:p w14:paraId="23B6E0DD" w14:textId="77777777" w:rsidR="00E15FA8" w:rsidRDefault="00E15FA8" w:rsidP="00480A19">
            <w:pPr>
              <w:jc w:val="center"/>
              <w:rPr>
                <w:b/>
              </w:rPr>
            </w:pPr>
            <w:r>
              <w:rPr>
                <w:b/>
              </w:rPr>
              <w:t>до 200 Бк/м</w:t>
            </w:r>
            <w:r>
              <w:rPr>
                <w:b/>
                <w:vertAlign w:val="superscript"/>
              </w:rPr>
              <w:t>3</w:t>
            </w:r>
          </w:p>
        </w:tc>
        <w:tc>
          <w:tcPr>
            <w:tcW w:w="1854" w:type="dxa"/>
            <w:tcBorders>
              <w:top w:val="single" w:sz="4" w:space="0" w:color="auto"/>
              <w:left w:val="single" w:sz="4" w:space="0" w:color="auto"/>
              <w:bottom w:val="single" w:sz="4" w:space="0" w:color="auto"/>
              <w:right w:val="single" w:sz="4" w:space="0" w:color="auto"/>
            </w:tcBorders>
            <w:hideMark/>
          </w:tcPr>
          <w:p w14:paraId="39DD4BE9" w14:textId="77777777" w:rsidR="00E15FA8" w:rsidRDefault="00E15FA8" w:rsidP="00480A19">
            <w:pPr>
              <w:jc w:val="center"/>
              <w:rPr>
                <w:b/>
              </w:rPr>
            </w:pPr>
            <w:r>
              <w:rPr>
                <w:b/>
              </w:rPr>
              <w:t>более 200 Бк/м</w:t>
            </w:r>
            <w:r>
              <w:rPr>
                <w:b/>
                <w:vertAlign w:val="superscript"/>
              </w:rPr>
              <w:t>3</w:t>
            </w:r>
          </w:p>
        </w:tc>
      </w:tr>
      <w:tr w:rsidR="00E15FA8" w14:paraId="361DB016" w14:textId="77777777" w:rsidTr="00480A19">
        <w:tc>
          <w:tcPr>
            <w:tcW w:w="1111" w:type="dxa"/>
            <w:tcBorders>
              <w:top w:val="single" w:sz="4" w:space="0" w:color="auto"/>
              <w:left w:val="single" w:sz="4" w:space="0" w:color="auto"/>
              <w:bottom w:val="single" w:sz="4" w:space="0" w:color="auto"/>
              <w:right w:val="single" w:sz="4" w:space="0" w:color="auto"/>
            </w:tcBorders>
            <w:hideMark/>
          </w:tcPr>
          <w:p w14:paraId="57B8F1D2" w14:textId="77777777" w:rsidR="00E15FA8" w:rsidRDefault="00E15FA8" w:rsidP="00480A19">
            <w:pPr>
              <w:jc w:val="center"/>
            </w:pPr>
            <w:r>
              <w:t>2012</w:t>
            </w:r>
          </w:p>
        </w:tc>
        <w:tc>
          <w:tcPr>
            <w:tcW w:w="1822" w:type="dxa"/>
            <w:tcBorders>
              <w:top w:val="single" w:sz="4" w:space="0" w:color="auto"/>
              <w:left w:val="single" w:sz="4" w:space="0" w:color="auto"/>
              <w:bottom w:val="single" w:sz="4" w:space="0" w:color="auto"/>
              <w:right w:val="single" w:sz="4" w:space="0" w:color="auto"/>
            </w:tcBorders>
            <w:hideMark/>
          </w:tcPr>
          <w:p w14:paraId="6D21E352" w14:textId="77777777" w:rsidR="00E15FA8" w:rsidRDefault="00E15FA8" w:rsidP="00480A19">
            <w:pPr>
              <w:jc w:val="center"/>
            </w:pPr>
            <w:r>
              <w:t>433</w:t>
            </w:r>
          </w:p>
        </w:tc>
        <w:tc>
          <w:tcPr>
            <w:tcW w:w="1952" w:type="dxa"/>
            <w:tcBorders>
              <w:top w:val="single" w:sz="4" w:space="0" w:color="auto"/>
              <w:left w:val="single" w:sz="4" w:space="0" w:color="auto"/>
              <w:bottom w:val="single" w:sz="4" w:space="0" w:color="auto"/>
              <w:right w:val="single" w:sz="4" w:space="0" w:color="auto"/>
            </w:tcBorders>
            <w:hideMark/>
          </w:tcPr>
          <w:p w14:paraId="481ABF6B" w14:textId="77777777" w:rsidR="00E15FA8" w:rsidRDefault="00E15FA8" w:rsidP="00480A19">
            <w:pPr>
              <w:jc w:val="center"/>
            </w:pPr>
            <w:r>
              <w:t>389 (89,84 %)</w:t>
            </w:r>
          </w:p>
        </w:tc>
        <w:tc>
          <w:tcPr>
            <w:tcW w:w="1874" w:type="dxa"/>
            <w:tcBorders>
              <w:top w:val="single" w:sz="4" w:space="0" w:color="auto"/>
              <w:left w:val="single" w:sz="4" w:space="0" w:color="auto"/>
              <w:bottom w:val="single" w:sz="4" w:space="0" w:color="auto"/>
              <w:right w:val="single" w:sz="4" w:space="0" w:color="auto"/>
            </w:tcBorders>
            <w:hideMark/>
          </w:tcPr>
          <w:p w14:paraId="452E44D0" w14:textId="77777777" w:rsidR="00E15FA8" w:rsidRDefault="00E15FA8" w:rsidP="00480A19">
            <w:pPr>
              <w:jc w:val="center"/>
            </w:pPr>
            <w:r>
              <w:t>36 (8,31 %)</w:t>
            </w:r>
          </w:p>
        </w:tc>
        <w:tc>
          <w:tcPr>
            <w:tcW w:w="1854" w:type="dxa"/>
            <w:tcBorders>
              <w:top w:val="single" w:sz="4" w:space="0" w:color="auto"/>
              <w:left w:val="single" w:sz="4" w:space="0" w:color="auto"/>
              <w:bottom w:val="single" w:sz="4" w:space="0" w:color="auto"/>
              <w:right w:val="single" w:sz="4" w:space="0" w:color="auto"/>
            </w:tcBorders>
            <w:hideMark/>
          </w:tcPr>
          <w:p w14:paraId="1B12AA58" w14:textId="77777777" w:rsidR="00E15FA8" w:rsidRDefault="00E15FA8" w:rsidP="00480A19">
            <w:pPr>
              <w:jc w:val="center"/>
            </w:pPr>
            <w:r>
              <w:t>8 (1,85%)</w:t>
            </w:r>
          </w:p>
        </w:tc>
      </w:tr>
      <w:tr w:rsidR="00E15FA8" w14:paraId="1CE16651" w14:textId="77777777" w:rsidTr="00480A19">
        <w:tc>
          <w:tcPr>
            <w:tcW w:w="1111" w:type="dxa"/>
            <w:tcBorders>
              <w:top w:val="single" w:sz="4" w:space="0" w:color="auto"/>
              <w:left w:val="single" w:sz="4" w:space="0" w:color="auto"/>
              <w:bottom w:val="single" w:sz="4" w:space="0" w:color="auto"/>
              <w:right w:val="single" w:sz="4" w:space="0" w:color="auto"/>
            </w:tcBorders>
            <w:hideMark/>
          </w:tcPr>
          <w:p w14:paraId="2BF905B9" w14:textId="77777777" w:rsidR="00E15FA8" w:rsidRDefault="00E15FA8" w:rsidP="00480A19">
            <w:pPr>
              <w:jc w:val="center"/>
            </w:pPr>
            <w:r>
              <w:t>2013</w:t>
            </w:r>
          </w:p>
        </w:tc>
        <w:tc>
          <w:tcPr>
            <w:tcW w:w="1822" w:type="dxa"/>
            <w:tcBorders>
              <w:top w:val="single" w:sz="4" w:space="0" w:color="auto"/>
              <w:left w:val="single" w:sz="4" w:space="0" w:color="auto"/>
              <w:bottom w:val="single" w:sz="4" w:space="0" w:color="auto"/>
              <w:right w:val="single" w:sz="4" w:space="0" w:color="auto"/>
            </w:tcBorders>
            <w:hideMark/>
          </w:tcPr>
          <w:p w14:paraId="0B5D59DC" w14:textId="77777777" w:rsidR="00E15FA8" w:rsidRDefault="00E15FA8" w:rsidP="00480A19">
            <w:pPr>
              <w:jc w:val="center"/>
            </w:pPr>
            <w:r>
              <w:t>426</w:t>
            </w:r>
          </w:p>
        </w:tc>
        <w:tc>
          <w:tcPr>
            <w:tcW w:w="1952" w:type="dxa"/>
            <w:tcBorders>
              <w:top w:val="single" w:sz="4" w:space="0" w:color="auto"/>
              <w:left w:val="single" w:sz="4" w:space="0" w:color="auto"/>
              <w:bottom w:val="single" w:sz="4" w:space="0" w:color="auto"/>
              <w:right w:val="single" w:sz="4" w:space="0" w:color="auto"/>
            </w:tcBorders>
            <w:hideMark/>
          </w:tcPr>
          <w:p w14:paraId="174D039F" w14:textId="77777777" w:rsidR="00E15FA8" w:rsidRDefault="00E15FA8" w:rsidP="00480A19">
            <w:pPr>
              <w:jc w:val="center"/>
            </w:pPr>
            <w:r>
              <w:t>385 (90,37%)</w:t>
            </w:r>
          </w:p>
        </w:tc>
        <w:tc>
          <w:tcPr>
            <w:tcW w:w="1874" w:type="dxa"/>
            <w:tcBorders>
              <w:top w:val="single" w:sz="4" w:space="0" w:color="auto"/>
              <w:left w:val="single" w:sz="4" w:space="0" w:color="auto"/>
              <w:bottom w:val="single" w:sz="4" w:space="0" w:color="auto"/>
              <w:right w:val="single" w:sz="4" w:space="0" w:color="auto"/>
            </w:tcBorders>
            <w:hideMark/>
          </w:tcPr>
          <w:p w14:paraId="0090B52B" w14:textId="77777777" w:rsidR="00E15FA8" w:rsidRDefault="00E15FA8" w:rsidP="00480A19">
            <w:pPr>
              <w:jc w:val="center"/>
            </w:pPr>
            <w:r>
              <w:t>26(6,11%)</w:t>
            </w:r>
          </w:p>
        </w:tc>
        <w:tc>
          <w:tcPr>
            <w:tcW w:w="1854" w:type="dxa"/>
            <w:tcBorders>
              <w:top w:val="single" w:sz="4" w:space="0" w:color="auto"/>
              <w:left w:val="single" w:sz="4" w:space="0" w:color="auto"/>
              <w:bottom w:val="single" w:sz="4" w:space="0" w:color="auto"/>
              <w:right w:val="single" w:sz="4" w:space="0" w:color="auto"/>
            </w:tcBorders>
            <w:hideMark/>
          </w:tcPr>
          <w:p w14:paraId="4A82F442" w14:textId="77777777" w:rsidR="00E15FA8" w:rsidRDefault="00E15FA8" w:rsidP="00480A19">
            <w:pPr>
              <w:jc w:val="center"/>
            </w:pPr>
            <w:r>
              <w:t>15(3,52%)</w:t>
            </w:r>
          </w:p>
        </w:tc>
      </w:tr>
      <w:tr w:rsidR="00E15FA8" w14:paraId="18DF6B9C" w14:textId="77777777" w:rsidTr="00480A19">
        <w:tc>
          <w:tcPr>
            <w:tcW w:w="1111" w:type="dxa"/>
            <w:tcBorders>
              <w:top w:val="single" w:sz="4" w:space="0" w:color="auto"/>
              <w:left w:val="single" w:sz="4" w:space="0" w:color="auto"/>
              <w:bottom w:val="single" w:sz="4" w:space="0" w:color="auto"/>
              <w:right w:val="single" w:sz="4" w:space="0" w:color="auto"/>
            </w:tcBorders>
            <w:hideMark/>
          </w:tcPr>
          <w:p w14:paraId="0E1EE44E" w14:textId="77777777" w:rsidR="00E15FA8" w:rsidRDefault="00E15FA8" w:rsidP="00480A19">
            <w:pPr>
              <w:jc w:val="center"/>
            </w:pPr>
            <w:r>
              <w:t>2014</w:t>
            </w:r>
          </w:p>
        </w:tc>
        <w:tc>
          <w:tcPr>
            <w:tcW w:w="1822" w:type="dxa"/>
            <w:tcBorders>
              <w:top w:val="single" w:sz="4" w:space="0" w:color="auto"/>
              <w:left w:val="single" w:sz="4" w:space="0" w:color="auto"/>
              <w:bottom w:val="single" w:sz="4" w:space="0" w:color="auto"/>
              <w:right w:val="single" w:sz="4" w:space="0" w:color="auto"/>
            </w:tcBorders>
            <w:hideMark/>
          </w:tcPr>
          <w:p w14:paraId="522944A0" w14:textId="77777777" w:rsidR="00E15FA8" w:rsidRDefault="00E15FA8" w:rsidP="00480A19">
            <w:pPr>
              <w:jc w:val="center"/>
            </w:pPr>
            <w:r>
              <w:t>633</w:t>
            </w:r>
          </w:p>
        </w:tc>
        <w:tc>
          <w:tcPr>
            <w:tcW w:w="1952" w:type="dxa"/>
            <w:tcBorders>
              <w:top w:val="single" w:sz="4" w:space="0" w:color="auto"/>
              <w:left w:val="single" w:sz="4" w:space="0" w:color="auto"/>
              <w:bottom w:val="single" w:sz="4" w:space="0" w:color="auto"/>
              <w:right w:val="single" w:sz="4" w:space="0" w:color="auto"/>
            </w:tcBorders>
            <w:hideMark/>
          </w:tcPr>
          <w:p w14:paraId="143A821F" w14:textId="77777777" w:rsidR="00E15FA8" w:rsidRDefault="00E15FA8" w:rsidP="00480A19">
            <w:pPr>
              <w:jc w:val="center"/>
            </w:pPr>
            <w:r>
              <w:t>597(94,32%)</w:t>
            </w:r>
          </w:p>
        </w:tc>
        <w:tc>
          <w:tcPr>
            <w:tcW w:w="1874" w:type="dxa"/>
            <w:tcBorders>
              <w:top w:val="single" w:sz="4" w:space="0" w:color="auto"/>
              <w:left w:val="single" w:sz="4" w:space="0" w:color="auto"/>
              <w:bottom w:val="single" w:sz="4" w:space="0" w:color="auto"/>
              <w:right w:val="single" w:sz="4" w:space="0" w:color="auto"/>
            </w:tcBorders>
            <w:hideMark/>
          </w:tcPr>
          <w:p w14:paraId="239EAA7E" w14:textId="77777777" w:rsidR="00E15FA8" w:rsidRDefault="00E15FA8" w:rsidP="00480A19">
            <w:pPr>
              <w:jc w:val="center"/>
            </w:pPr>
            <w:r>
              <w:t>28(4,42%)</w:t>
            </w:r>
          </w:p>
        </w:tc>
        <w:tc>
          <w:tcPr>
            <w:tcW w:w="1854" w:type="dxa"/>
            <w:tcBorders>
              <w:top w:val="single" w:sz="4" w:space="0" w:color="auto"/>
              <w:left w:val="single" w:sz="4" w:space="0" w:color="auto"/>
              <w:bottom w:val="single" w:sz="4" w:space="0" w:color="auto"/>
              <w:right w:val="single" w:sz="4" w:space="0" w:color="auto"/>
            </w:tcBorders>
            <w:hideMark/>
          </w:tcPr>
          <w:p w14:paraId="18FF6557" w14:textId="77777777" w:rsidR="00E15FA8" w:rsidRDefault="00E15FA8" w:rsidP="00480A19">
            <w:pPr>
              <w:jc w:val="center"/>
            </w:pPr>
            <w:r>
              <w:t>8 (1,26%)</w:t>
            </w:r>
          </w:p>
        </w:tc>
      </w:tr>
      <w:tr w:rsidR="00E15FA8" w14:paraId="32521333" w14:textId="77777777" w:rsidTr="00480A19">
        <w:tc>
          <w:tcPr>
            <w:tcW w:w="1111" w:type="dxa"/>
            <w:tcBorders>
              <w:top w:val="single" w:sz="4" w:space="0" w:color="auto"/>
              <w:left w:val="single" w:sz="4" w:space="0" w:color="auto"/>
              <w:bottom w:val="single" w:sz="4" w:space="0" w:color="auto"/>
              <w:right w:val="single" w:sz="4" w:space="0" w:color="auto"/>
            </w:tcBorders>
            <w:hideMark/>
          </w:tcPr>
          <w:p w14:paraId="4E301191" w14:textId="77777777" w:rsidR="00E15FA8" w:rsidRDefault="00E15FA8" w:rsidP="00480A19">
            <w:pPr>
              <w:jc w:val="center"/>
            </w:pPr>
            <w:r>
              <w:t>2015</w:t>
            </w:r>
          </w:p>
        </w:tc>
        <w:tc>
          <w:tcPr>
            <w:tcW w:w="1822" w:type="dxa"/>
            <w:tcBorders>
              <w:top w:val="single" w:sz="4" w:space="0" w:color="auto"/>
              <w:left w:val="single" w:sz="4" w:space="0" w:color="auto"/>
              <w:bottom w:val="single" w:sz="4" w:space="0" w:color="auto"/>
              <w:right w:val="single" w:sz="4" w:space="0" w:color="auto"/>
            </w:tcBorders>
            <w:hideMark/>
          </w:tcPr>
          <w:p w14:paraId="251ED5F9" w14:textId="77777777" w:rsidR="00E15FA8" w:rsidRDefault="00E15FA8" w:rsidP="00480A19">
            <w:pPr>
              <w:jc w:val="center"/>
            </w:pPr>
            <w:r>
              <w:t>520</w:t>
            </w:r>
          </w:p>
        </w:tc>
        <w:tc>
          <w:tcPr>
            <w:tcW w:w="1952" w:type="dxa"/>
            <w:tcBorders>
              <w:top w:val="single" w:sz="4" w:space="0" w:color="auto"/>
              <w:left w:val="single" w:sz="4" w:space="0" w:color="auto"/>
              <w:bottom w:val="single" w:sz="4" w:space="0" w:color="auto"/>
              <w:right w:val="single" w:sz="4" w:space="0" w:color="auto"/>
            </w:tcBorders>
            <w:hideMark/>
          </w:tcPr>
          <w:p w14:paraId="2B037352" w14:textId="77777777" w:rsidR="00E15FA8" w:rsidRDefault="00E15FA8" w:rsidP="00480A19">
            <w:pPr>
              <w:jc w:val="center"/>
            </w:pPr>
            <w:r>
              <w:t>507(97,5%)</w:t>
            </w:r>
          </w:p>
        </w:tc>
        <w:tc>
          <w:tcPr>
            <w:tcW w:w="1874" w:type="dxa"/>
            <w:tcBorders>
              <w:top w:val="single" w:sz="4" w:space="0" w:color="auto"/>
              <w:left w:val="single" w:sz="4" w:space="0" w:color="auto"/>
              <w:bottom w:val="single" w:sz="4" w:space="0" w:color="auto"/>
              <w:right w:val="single" w:sz="4" w:space="0" w:color="auto"/>
            </w:tcBorders>
            <w:hideMark/>
          </w:tcPr>
          <w:p w14:paraId="3E6BDDAA" w14:textId="77777777" w:rsidR="00E15FA8" w:rsidRDefault="00E15FA8" w:rsidP="00480A19">
            <w:pPr>
              <w:jc w:val="center"/>
            </w:pPr>
            <w:r>
              <w:t>10(1,92%)</w:t>
            </w:r>
          </w:p>
        </w:tc>
        <w:tc>
          <w:tcPr>
            <w:tcW w:w="1854" w:type="dxa"/>
            <w:tcBorders>
              <w:top w:val="single" w:sz="4" w:space="0" w:color="auto"/>
              <w:left w:val="single" w:sz="4" w:space="0" w:color="auto"/>
              <w:bottom w:val="single" w:sz="4" w:space="0" w:color="auto"/>
              <w:right w:val="single" w:sz="4" w:space="0" w:color="auto"/>
            </w:tcBorders>
            <w:hideMark/>
          </w:tcPr>
          <w:p w14:paraId="4B23AA88" w14:textId="77777777" w:rsidR="00E15FA8" w:rsidRDefault="00E15FA8" w:rsidP="00480A19">
            <w:pPr>
              <w:jc w:val="center"/>
            </w:pPr>
            <w:r>
              <w:t>3(0,58%)</w:t>
            </w:r>
          </w:p>
        </w:tc>
      </w:tr>
      <w:tr w:rsidR="00E15FA8" w14:paraId="5812E0BA" w14:textId="77777777" w:rsidTr="00480A19">
        <w:tc>
          <w:tcPr>
            <w:tcW w:w="1111" w:type="dxa"/>
            <w:tcBorders>
              <w:top w:val="single" w:sz="4" w:space="0" w:color="auto"/>
              <w:left w:val="single" w:sz="4" w:space="0" w:color="auto"/>
              <w:bottom w:val="single" w:sz="4" w:space="0" w:color="auto"/>
              <w:right w:val="single" w:sz="4" w:space="0" w:color="auto"/>
            </w:tcBorders>
          </w:tcPr>
          <w:p w14:paraId="11B765AB" w14:textId="77777777" w:rsidR="00E15FA8" w:rsidRDefault="00E15FA8" w:rsidP="00480A19">
            <w:pPr>
              <w:jc w:val="center"/>
            </w:pPr>
            <w:r>
              <w:t>2016</w:t>
            </w:r>
          </w:p>
        </w:tc>
        <w:tc>
          <w:tcPr>
            <w:tcW w:w="1822" w:type="dxa"/>
            <w:tcBorders>
              <w:top w:val="single" w:sz="4" w:space="0" w:color="auto"/>
              <w:left w:val="single" w:sz="4" w:space="0" w:color="auto"/>
              <w:bottom w:val="single" w:sz="4" w:space="0" w:color="auto"/>
              <w:right w:val="single" w:sz="4" w:space="0" w:color="auto"/>
            </w:tcBorders>
          </w:tcPr>
          <w:p w14:paraId="43C4184E" w14:textId="77777777" w:rsidR="00E15FA8" w:rsidRDefault="00E15FA8" w:rsidP="00480A19">
            <w:pPr>
              <w:jc w:val="center"/>
            </w:pPr>
            <w:r>
              <w:t>520</w:t>
            </w:r>
          </w:p>
        </w:tc>
        <w:tc>
          <w:tcPr>
            <w:tcW w:w="1952" w:type="dxa"/>
            <w:tcBorders>
              <w:top w:val="single" w:sz="4" w:space="0" w:color="auto"/>
              <w:left w:val="single" w:sz="4" w:space="0" w:color="auto"/>
              <w:bottom w:val="single" w:sz="4" w:space="0" w:color="auto"/>
              <w:right w:val="single" w:sz="4" w:space="0" w:color="auto"/>
            </w:tcBorders>
          </w:tcPr>
          <w:p w14:paraId="54E5313D" w14:textId="77777777" w:rsidR="00E15FA8" w:rsidRDefault="00E15FA8" w:rsidP="00480A19">
            <w:pPr>
              <w:jc w:val="center"/>
            </w:pPr>
            <w:r>
              <w:t>510(98%)</w:t>
            </w:r>
          </w:p>
        </w:tc>
        <w:tc>
          <w:tcPr>
            <w:tcW w:w="1874" w:type="dxa"/>
            <w:tcBorders>
              <w:top w:val="single" w:sz="4" w:space="0" w:color="auto"/>
              <w:left w:val="single" w:sz="4" w:space="0" w:color="auto"/>
              <w:bottom w:val="single" w:sz="4" w:space="0" w:color="auto"/>
              <w:right w:val="single" w:sz="4" w:space="0" w:color="auto"/>
            </w:tcBorders>
          </w:tcPr>
          <w:p w14:paraId="779EE73E" w14:textId="77777777" w:rsidR="00E15FA8" w:rsidRDefault="00E15FA8" w:rsidP="00480A19">
            <w:pPr>
              <w:jc w:val="center"/>
            </w:pPr>
            <w:r>
              <w:t>10(2%)</w:t>
            </w:r>
          </w:p>
        </w:tc>
        <w:tc>
          <w:tcPr>
            <w:tcW w:w="1854" w:type="dxa"/>
            <w:tcBorders>
              <w:top w:val="single" w:sz="4" w:space="0" w:color="auto"/>
              <w:left w:val="single" w:sz="4" w:space="0" w:color="auto"/>
              <w:bottom w:val="single" w:sz="4" w:space="0" w:color="auto"/>
              <w:right w:val="single" w:sz="4" w:space="0" w:color="auto"/>
            </w:tcBorders>
          </w:tcPr>
          <w:p w14:paraId="261A3FEB" w14:textId="77777777" w:rsidR="00E15FA8" w:rsidRDefault="00E15FA8" w:rsidP="00480A19">
            <w:pPr>
              <w:jc w:val="center"/>
            </w:pPr>
            <w:r>
              <w:t>-</w:t>
            </w:r>
          </w:p>
        </w:tc>
      </w:tr>
    </w:tbl>
    <w:p w14:paraId="67442EE9" w14:textId="77777777" w:rsidR="00E15FA8" w:rsidRDefault="00E15FA8" w:rsidP="00E15FA8">
      <w:pPr>
        <w:ind w:firstLine="709"/>
        <w:jc w:val="both"/>
        <w:rPr>
          <w:sz w:val="28"/>
          <w:szCs w:val="28"/>
        </w:rPr>
      </w:pPr>
    </w:p>
    <w:p w14:paraId="3DC89DB3" w14:textId="77777777" w:rsidR="00E15FA8" w:rsidRDefault="00E15FA8" w:rsidP="00E15FA8">
      <w:pPr>
        <w:ind w:firstLine="709"/>
        <w:jc w:val="both"/>
        <w:rPr>
          <w:sz w:val="28"/>
          <w:szCs w:val="28"/>
        </w:rPr>
      </w:pPr>
      <w:r>
        <w:rPr>
          <w:sz w:val="28"/>
          <w:szCs w:val="28"/>
        </w:rPr>
        <w:t>В 2016 году лабораторией ФБУЗ «Центр гигиены и эпидемиологии в Республике Адыгея» обследовано 520 эксплуатируемых помещений.</w:t>
      </w:r>
    </w:p>
    <w:p w14:paraId="5456BBEF" w14:textId="77777777" w:rsidR="00E15FA8" w:rsidRDefault="00E15FA8" w:rsidP="00E15FA8">
      <w:pPr>
        <w:ind w:firstLine="709"/>
        <w:jc w:val="both"/>
        <w:rPr>
          <w:sz w:val="28"/>
          <w:szCs w:val="28"/>
        </w:rPr>
      </w:pPr>
      <w:r>
        <w:rPr>
          <w:sz w:val="28"/>
          <w:szCs w:val="28"/>
        </w:rPr>
        <w:t>Все обследованные помещения отвечают гигиеническим нормативам по МД и ЭРОА радона.</w:t>
      </w:r>
    </w:p>
    <w:p w14:paraId="1E74ACD9" w14:textId="77777777" w:rsidR="00E15FA8" w:rsidRDefault="00E15FA8" w:rsidP="00E15FA8">
      <w:pPr>
        <w:tabs>
          <w:tab w:val="right" w:pos="9355"/>
        </w:tabs>
        <w:spacing w:line="360" w:lineRule="auto"/>
        <w:rPr>
          <w:sz w:val="28"/>
          <w:szCs w:val="28"/>
        </w:rPr>
      </w:pPr>
      <w:r>
        <w:rPr>
          <w:sz w:val="28"/>
          <w:szCs w:val="28"/>
        </w:rPr>
        <w:tab/>
        <w:t>Таблица 5</w:t>
      </w:r>
      <w:r w:rsidR="00980997">
        <w:rPr>
          <w:sz w:val="28"/>
          <w:szCs w:val="28"/>
        </w:rPr>
        <w:t>5</w:t>
      </w:r>
    </w:p>
    <w:p w14:paraId="7D17BF52" w14:textId="77777777" w:rsidR="00E15FA8" w:rsidRDefault="00E15FA8" w:rsidP="00E15FA8">
      <w:pPr>
        <w:ind w:hanging="180"/>
        <w:jc w:val="right"/>
        <w:rPr>
          <w:b/>
          <w:sz w:val="26"/>
          <w:szCs w:val="26"/>
        </w:rPr>
      </w:pPr>
      <w:r>
        <w:rPr>
          <w:b/>
          <w:sz w:val="26"/>
          <w:szCs w:val="26"/>
        </w:rPr>
        <w:t>Исследования в жилых и общественных зданиях за период 2013-2016 г.г.</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3"/>
        <w:gridCol w:w="1015"/>
        <w:gridCol w:w="1016"/>
        <w:gridCol w:w="1016"/>
        <w:gridCol w:w="1016"/>
      </w:tblGrid>
      <w:tr w:rsidR="00E15FA8" w14:paraId="7A3A1909" w14:textId="77777777" w:rsidTr="00480A19">
        <w:trPr>
          <w:jc w:val="center"/>
        </w:trPr>
        <w:tc>
          <w:tcPr>
            <w:tcW w:w="5033" w:type="dxa"/>
            <w:tcBorders>
              <w:top w:val="single" w:sz="4" w:space="0" w:color="auto"/>
              <w:left w:val="single" w:sz="4" w:space="0" w:color="auto"/>
              <w:bottom w:val="single" w:sz="4" w:space="0" w:color="auto"/>
              <w:right w:val="single" w:sz="4" w:space="0" w:color="auto"/>
            </w:tcBorders>
            <w:vAlign w:val="center"/>
            <w:hideMark/>
          </w:tcPr>
          <w:p w14:paraId="1313995D" w14:textId="77777777" w:rsidR="00E15FA8" w:rsidRDefault="00E15FA8" w:rsidP="00480A19">
            <w:pPr>
              <w:spacing w:line="360" w:lineRule="auto"/>
              <w:jc w:val="center"/>
              <w:rPr>
                <w:b/>
              </w:rPr>
            </w:pPr>
            <w:r>
              <w:rPr>
                <w:b/>
              </w:rPr>
              <w:t>Показатель</w:t>
            </w:r>
          </w:p>
        </w:tc>
        <w:tc>
          <w:tcPr>
            <w:tcW w:w="1015" w:type="dxa"/>
            <w:tcBorders>
              <w:top w:val="single" w:sz="4" w:space="0" w:color="auto"/>
              <w:left w:val="single" w:sz="4" w:space="0" w:color="auto"/>
              <w:bottom w:val="single" w:sz="4" w:space="0" w:color="auto"/>
              <w:right w:val="single" w:sz="4" w:space="0" w:color="auto"/>
            </w:tcBorders>
            <w:vAlign w:val="center"/>
            <w:hideMark/>
          </w:tcPr>
          <w:p w14:paraId="71EF3FE7" w14:textId="77777777" w:rsidR="00E15FA8" w:rsidRDefault="00E15FA8" w:rsidP="00480A19">
            <w:pPr>
              <w:spacing w:line="360" w:lineRule="auto"/>
              <w:jc w:val="center"/>
              <w:rPr>
                <w:b/>
              </w:rPr>
            </w:pPr>
            <w:r>
              <w:rPr>
                <w:b/>
              </w:rPr>
              <w:t>2013 г.</w:t>
            </w:r>
          </w:p>
        </w:tc>
        <w:tc>
          <w:tcPr>
            <w:tcW w:w="1016" w:type="dxa"/>
            <w:tcBorders>
              <w:top w:val="single" w:sz="4" w:space="0" w:color="auto"/>
              <w:left w:val="single" w:sz="4" w:space="0" w:color="auto"/>
              <w:bottom w:val="single" w:sz="4" w:space="0" w:color="auto"/>
              <w:right w:val="single" w:sz="4" w:space="0" w:color="auto"/>
            </w:tcBorders>
            <w:hideMark/>
          </w:tcPr>
          <w:p w14:paraId="027366D3" w14:textId="77777777" w:rsidR="00E15FA8" w:rsidRDefault="00E15FA8" w:rsidP="00480A19">
            <w:pPr>
              <w:spacing w:line="360" w:lineRule="auto"/>
              <w:jc w:val="center"/>
              <w:rPr>
                <w:b/>
              </w:rPr>
            </w:pPr>
            <w:r>
              <w:rPr>
                <w:b/>
              </w:rPr>
              <w:t>2014 г.</w:t>
            </w:r>
          </w:p>
        </w:tc>
        <w:tc>
          <w:tcPr>
            <w:tcW w:w="1016" w:type="dxa"/>
            <w:tcBorders>
              <w:top w:val="single" w:sz="4" w:space="0" w:color="auto"/>
              <w:left w:val="single" w:sz="4" w:space="0" w:color="auto"/>
              <w:bottom w:val="single" w:sz="4" w:space="0" w:color="auto"/>
              <w:right w:val="single" w:sz="4" w:space="0" w:color="auto"/>
            </w:tcBorders>
            <w:hideMark/>
          </w:tcPr>
          <w:p w14:paraId="203C6154" w14:textId="77777777" w:rsidR="00E15FA8" w:rsidRDefault="00E15FA8" w:rsidP="00480A19">
            <w:pPr>
              <w:spacing w:line="360" w:lineRule="auto"/>
              <w:jc w:val="center"/>
              <w:rPr>
                <w:b/>
              </w:rPr>
            </w:pPr>
            <w:r>
              <w:rPr>
                <w:b/>
              </w:rPr>
              <w:t>2015 г.</w:t>
            </w:r>
          </w:p>
        </w:tc>
        <w:tc>
          <w:tcPr>
            <w:tcW w:w="1016" w:type="dxa"/>
            <w:tcBorders>
              <w:top w:val="single" w:sz="4" w:space="0" w:color="auto"/>
              <w:left w:val="single" w:sz="4" w:space="0" w:color="auto"/>
              <w:bottom w:val="single" w:sz="4" w:space="0" w:color="auto"/>
              <w:right w:val="single" w:sz="4" w:space="0" w:color="auto"/>
            </w:tcBorders>
            <w:hideMark/>
          </w:tcPr>
          <w:p w14:paraId="476EA198" w14:textId="77777777" w:rsidR="00E15FA8" w:rsidRDefault="00E15FA8" w:rsidP="00480A19">
            <w:pPr>
              <w:spacing w:line="360" w:lineRule="auto"/>
              <w:jc w:val="center"/>
              <w:rPr>
                <w:b/>
              </w:rPr>
            </w:pPr>
            <w:r>
              <w:rPr>
                <w:b/>
              </w:rPr>
              <w:t>2016 г.</w:t>
            </w:r>
          </w:p>
        </w:tc>
      </w:tr>
      <w:tr w:rsidR="00E15FA8" w14:paraId="78EBBFA5" w14:textId="77777777" w:rsidTr="00480A19">
        <w:trPr>
          <w:jc w:val="center"/>
        </w:trPr>
        <w:tc>
          <w:tcPr>
            <w:tcW w:w="5033" w:type="dxa"/>
            <w:tcBorders>
              <w:top w:val="single" w:sz="4" w:space="0" w:color="auto"/>
              <w:left w:val="single" w:sz="4" w:space="0" w:color="auto"/>
              <w:bottom w:val="single" w:sz="4" w:space="0" w:color="auto"/>
              <w:right w:val="single" w:sz="4" w:space="0" w:color="auto"/>
            </w:tcBorders>
            <w:hideMark/>
          </w:tcPr>
          <w:p w14:paraId="21DF5FCA" w14:textId="77777777" w:rsidR="00E15FA8" w:rsidRDefault="00E15FA8" w:rsidP="00480A19">
            <w:pPr>
              <w:spacing w:line="276" w:lineRule="auto"/>
            </w:pPr>
            <w:r>
              <w:t>Число помещений, эксплуатируемых и строящихся жилых и общественных зданий, исследованных по мощности дозы гамма-излучения (МД)</w:t>
            </w:r>
          </w:p>
        </w:tc>
        <w:tc>
          <w:tcPr>
            <w:tcW w:w="1015" w:type="dxa"/>
            <w:tcBorders>
              <w:top w:val="single" w:sz="4" w:space="0" w:color="auto"/>
              <w:left w:val="single" w:sz="4" w:space="0" w:color="auto"/>
              <w:bottom w:val="single" w:sz="4" w:space="0" w:color="auto"/>
              <w:right w:val="single" w:sz="4" w:space="0" w:color="auto"/>
            </w:tcBorders>
            <w:vAlign w:val="center"/>
            <w:hideMark/>
          </w:tcPr>
          <w:p w14:paraId="116A830E" w14:textId="77777777" w:rsidR="00E15FA8" w:rsidRDefault="00E15FA8" w:rsidP="00480A19">
            <w:pPr>
              <w:spacing w:line="276" w:lineRule="auto"/>
              <w:jc w:val="center"/>
            </w:pPr>
            <w:r>
              <w:t>448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326C2E" w14:textId="77777777" w:rsidR="00E15FA8" w:rsidRDefault="00E15FA8" w:rsidP="00480A19">
            <w:pPr>
              <w:spacing w:line="276" w:lineRule="auto"/>
              <w:jc w:val="center"/>
            </w:pPr>
            <w:r>
              <w:t>426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6CEE1D" w14:textId="77777777" w:rsidR="00E15FA8" w:rsidRDefault="00E15FA8" w:rsidP="00480A19">
            <w:pPr>
              <w:spacing w:line="276" w:lineRule="auto"/>
              <w:jc w:val="center"/>
            </w:pPr>
            <w:r>
              <w:t>633</w:t>
            </w:r>
          </w:p>
        </w:tc>
        <w:tc>
          <w:tcPr>
            <w:tcW w:w="1016" w:type="dxa"/>
            <w:tcBorders>
              <w:top w:val="single" w:sz="4" w:space="0" w:color="auto"/>
              <w:left w:val="single" w:sz="4" w:space="0" w:color="auto"/>
              <w:bottom w:val="single" w:sz="4" w:space="0" w:color="auto"/>
              <w:right w:val="single" w:sz="4" w:space="0" w:color="auto"/>
            </w:tcBorders>
          </w:tcPr>
          <w:p w14:paraId="00F79A5E" w14:textId="77777777" w:rsidR="00E15FA8" w:rsidRDefault="00E15FA8" w:rsidP="00480A19">
            <w:pPr>
              <w:spacing w:line="276" w:lineRule="auto"/>
              <w:jc w:val="center"/>
            </w:pPr>
          </w:p>
          <w:p w14:paraId="35E9B4BB" w14:textId="77777777" w:rsidR="00E15FA8" w:rsidRDefault="00E15FA8" w:rsidP="00480A19">
            <w:pPr>
              <w:spacing w:line="276" w:lineRule="auto"/>
              <w:jc w:val="center"/>
            </w:pPr>
          </w:p>
          <w:p w14:paraId="61C746B2" w14:textId="77777777" w:rsidR="00E15FA8" w:rsidRDefault="00E15FA8" w:rsidP="00480A19">
            <w:pPr>
              <w:spacing w:line="276" w:lineRule="auto"/>
              <w:jc w:val="center"/>
            </w:pPr>
            <w:r>
              <w:t>520</w:t>
            </w:r>
          </w:p>
          <w:p w14:paraId="34EFFB06" w14:textId="77777777" w:rsidR="00E15FA8" w:rsidRDefault="00E15FA8" w:rsidP="00480A19">
            <w:pPr>
              <w:spacing w:line="276" w:lineRule="auto"/>
            </w:pPr>
          </w:p>
          <w:p w14:paraId="757DDF48" w14:textId="77777777" w:rsidR="00E15FA8" w:rsidRDefault="00E15FA8" w:rsidP="00480A19">
            <w:pPr>
              <w:spacing w:line="276" w:lineRule="auto"/>
            </w:pPr>
          </w:p>
        </w:tc>
      </w:tr>
      <w:tr w:rsidR="00E15FA8" w14:paraId="13D90FEF" w14:textId="77777777" w:rsidTr="00480A19">
        <w:trPr>
          <w:jc w:val="center"/>
        </w:trPr>
        <w:tc>
          <w:tcPr>
            <w:tcW w:w="5033" w:type="dxa"/>
            <w:tcBorders>
              <w:top w:val="single" w:sz="4" w:space="0" w:color="auto"/>
              <w:left w:val="single" w:sz="4" w:space="0" w:color="auto"/>
              <w:bottom w:val="single" w:sz="4" w:space="0" w:color="auto"/>
              <w:right w:val="single" w:sz="4" w:space="0" w:color="auto"/>
            </w:tcBorders>
            <w:hideMark/>
          </w:tcPr>
          <w:p w14:paraId="07240BC4" w14:textId="77777777" w:rsidR="00E15FA8" w:rsidRDefault="00E15FA8" w:rsidP="00480A19">
            <w:pPr>
              <w:spacing w:line="276" w:lineRule="auto"/>
            </w:pPr>
            <w:r>
              <w:t>Доля помещений, эксплуатируемых и строящихся жилых и общественных зданий, не отвечающих гигиеническим нормативам по МД,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0CE40432" w14:textId="77777777" w:rsidR="00E15FA8" w:rsidRDefault="00E15FA8" w:rsidP="00480A19">
            <w:pPr>
              <w:spacing w:line="276" w:lineRule="auto"/>
              <w:jc w:val="center"/>
            </w:pPr>
            <w:r>
              <w:t>-</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1A92A" w14:textId="77777777" w:rsidR="00E15FA8" w:rsidRDefault="00E15FA8" w:rsidP="00480A19">
            <w:pPr>
              <w:spacing w:line="276" w:lineRule="auto"/>
              <w:jc w:val="center"/>
            </w:pPr>
            <w:r>
              <w:t>-</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43702B" w14:textId="77777777" w:rsidR="00E15FA8" w:rsidRDefault="00E15FA8" w:rsidP="00480A19">
            <w:pPr>
              <w:spacing w:line="276" w:lineRule="auto"/>
              <w:jc w:val="center"/>
            </w:pPr>
            <w:r>
              <w:t>-</w:t>
            </w:r>
          </w:p>
        </w:tc>
        <w:tc>
          <w:tcPr>
            <w:tcW w:w="1016" w:type="dxa"/>
            <w:tcBorders>
              <w:top w:val="single" w:sz="4" w:space="0" w:color="auto"/>
              <w:left w:val="single" w:sz="4" w:space="0" w:color="auto"/>
              <w:bottom w:val="single" w:sz="4" w:space="0" w:color="auto"/>
              <w:right w:val="single" w:sz="4" w:space="0" w:color="auto"/>
            </w:tcBorders>
          </w:tcPr>
          <w:p w14:paraId="2D331F81" w14:textId="77777777" w:rsidR="00E15FA8" w:rsidRDefault="00E15FA8" w:rsidP="00480A19">
            <w:pPr>
              <w:spacing w:line="276" w:lineRule="auto"/>
              <w:jc w:val="center"/>
            </w:pPr>
          </w:p>
          <w:p w14:paraId="1D4C5156" w14:textId="77777777" w:rsidR="00E15FA8" w:rsidRDefault="00E15FA8" w:rsidP="00480A19">
            <w:pPr>
              <w:spacing w:line="276" w:lineRule="auto"/>
            </w:pPr>
            <w:r>
              <w:t>-</w:t>
            </w:r>
          </w:p>
        </w:tc>
      </w:tr>
      <w:tr w:rsidR="00E15FA8" w14:paraId="0910F5F4" w14:textId="77777777" w:rsidTr="00480A19">
        <w:trPr>
          <w:jc w:val="center"/>
        </w:trPr>
        <w:tc>
          <w:tcPr>
            <w:tcW w:w="5033" w:type="dxa"/>
            <w:tcBorders>
              <w:top w:val="single" w:sz="4" w:space="0" w:color="auto"/>
              <w:left w:val="single" w:sz="4" w:space="0" w:color="auto"/>
              <w:bottom w:val="single" w:sz="4" w:space="0" w:color="auto"/>
              <w:right w:val="single" w:sz="4" w:space="0" w:color="auto"/>
            </w:tcBorders>
            <w:hideMark/>
          </w:tcPr>
          <w:p w14:paraId="09450670" w14:textId="77777777" w:rsidR="00E15FA8" w:rsidRDefault="00E15FA8" w:rsidP="00480A19">
            <w:pPr>
              <w:spacing w:line="276" w:lineRule="auto"/>
            </w:pPr>
            <w:r>
              <w:t>Число помещений, эксплуатируемых и строящихся жилых и общественных зданий, исследованных по содержанию радона в воздухе (ЭРОА радона)</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814BC85" w14:textId="77777777" w:rsidR="00E15FA8" w:rsidRDefault="00E15FA8" w:rsidP="00480A19">
            <w:pPr>
              <w:spacing w:line="276" w:lineRule="auto"/>
              <w:jc w:val="center"/>
            </w:pPr>
            <w:r>
              <w:t>433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E911F40" w14:textId="77777777" w:rsidR="00E15FA8" w:rsidRDefault="00E15FA8" w:rsidP="00480A19">
            <w:pPr>
              <w:spacing w:line="276" w:lineRule="auto"/>
              <w:jc w:val="center"/>
            </w:pPr>
            <w:r>
              <w:t>426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68810F" w14:textId="77777777" w:rsidR="00E15FA8" w:rsidRDefault="00E15FA8" w:rsidP="00480A19">
            <w:pPr>
              <w:spacing w:line="276" w:lineRule="auto"/>
              <w:jc w:val="center"/>
            </w:pPr>
            <w:r>
              <w:t>633</w:t>
            </w:r>
          </w:p>
        </w:tc>
        <w:tc>
          <w:tcPr>
            <w:tcW w:w="1016" w:type="dxa"/>
            <w:tcBorders>
              <w:top w:val="single" w:sz="4" w:space="0" w:color="auto"/>
              <w:left w:val="single" w:sz="4" w:space="0" w:color="auto"/>
              <w:bottom w:val="single" w:sz="4" w:space="0" w:color="auto"/>
              <w:right w:val="single" w:sz="4" w:space="0" w:color="auto"/>
            </w:tcBorders>
            <w:hideMark/>
          </w:tcPr>
          <w:p w14:paraId="742C2018" w14:textId="77777777" w:rsidR="00E15FA8" w:rsidRDefault="00E15FA8" w:rsidP="00480A19">
            <w:pPr>
              <w:spacing w:line="276" w:lineRule="auto"/>
              <w:jc w:val="center"/>
            </w:pPr>
          </w:p>
          <w:p w14:paraId="5BD83E77" w14:textId="77777777" w:rsidR="00E15FA8" w:rsidRDefault="00E15FA8" w:rsidP="00480A19">
            <w:pPr>
              <w:spacing w:line="276" w:lineRule="auto"/>
              <w:jc w:val="center"/>
            </w:pPr>
          </w:p>
          <w:p w14:paraId="11E13DEA" w14:textId="77777777" w:rsidR="00E15FA8" w:rsidRDefault="00E15FA8" w:rsidP="00480A19">
            <w:pPr>
              <w:spacing w:line="276" w:lineRule="auto"/>
              <w:jc w:val="center"/>
            </w:pPr>
            <w:r>
              <w:t>520</w:t>
            </w:r>
          </w:p>
        </w:tc>
      </w:tr>
      <w:tr w:rsidR="00E15FA8" w14:paraId="0D8840E4" w14:textId="77777777" w:rsidTr="00480A19">
        <w:trPr>
          <w:jc w:val="center"/>
        </w:trPr>
        <w:tc>
          <w:tcPr>
            <w:tcW w:w="5033" w:type="dxa"/>
            <w:tcBorders>
              <w:top w:val="single" w:sz="4" w:space="0" w:color="auto"/>
              <w:left w:val="single" w:sz="4" w:space="0" w:color="auto"/>
              <w:bottom w:val="single" w:sz="4" w:space="0" w:color="auto"/>
              <w:right w:val="single" w:sz="4" w:space="0" w:color="auto"/>
            </w:tcBorders>
            <w:hideMark/>
          </w:tcPr>
          <w:p w14:paraId="6AB8511A" w14:textId="77777777" w:rsidR="00E15FA8" w:rsidRDefault="00E15FA8" w:rsidP="00480A19">
            <w:pPr>
              <w:spacing w:line="276" w:lineRule="auto"/>
            </w:pPr>
            <w:r>
              <w:t>Доля помещений, строящихся жилых и общественных зданий, не отвечающих гигиеническим нормативам по ЭРОА радона,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3C0C4CE1" w14:textId="77777777" w:rsidR="00E15FA8" w:rsidRDefault="00E15FA8" w:rsidP="00480A19">
            <w:pPr>
              <w:spacing w:line="276" w:lineRule="auto"/>
              <w:jc w:val="center"/>
            </w:pPr>
            <w:r>
              <w:t>-</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E25EF" w14:textId="77777777" w:rsidR="00E15FA8" w:rsidRDefault="00E15FA8" w:rsidP="00480A19">
            <w:pPr>
              <w:spacing w:line="276" w:lineRule="auto"/>
              <w:jc w:val="center"/>
            </w:pPr>
            <w:r>
              <w:t>-</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13225A1" w14:textId="77777777" w:rsidR="00E15FA8" w:rsidRDefault="00E15FA8" w:rsidP="00480A19">
            <w:pPr>
              <w:spacing w:line="276" w:lineRule="auto"/>
              <w:jc w:val="center"/>
            </w:pPr>
            <w:r>
              <w:t>-</w:t>
            </w:r>
          </w:p>
        </w:tc>
        <w:tc>
          <w:tcPr>
            <w:tcW w:w="1016" w:type="dxa"/>
            <w:tcBorders>
              <w:top w:val="single" w:sz="4" w:space="0" w:color="auto"/>
              <w:left w:val="single" w:sz="4" w:space="0" w:color="auto"/>
              <w:bottom w:val="single" w:sz="4" w:space="0" w:color="auto"/>
              <w:right w:val="single" w:sz="4" w:space="0" w:color="auto"/>
            </w:tcBorders>
          </w:tcPr>
          <w:p w14:paraId="0BDA693C" w14:textId="77777777" w:rsidR="00E15FA8" w:rsidRDefault="00E15FA8" w:rsidP="00480A19">
            <w:pPr>
              <w:spacing w:line="276" w:lineRule="auto"/>
              <w:jc w:val="center"/>
            </w:pPr>
          </w:p>
          <w:p w14:paraId="5503CACF" w14:textId="77777777" w:rsidR="00E15FA8" w:rsidRDefault="00E15FA8" w:rsidP="00480A19">
            <w:pPr>
              <w:spacing w:line="276" w:lineRule="auto"/>
            </w:pPr>
            <w:r>
              <w:t>-</w:t>
            </w:r>
          </w:p>
        </w:tc>
      </w:tr>
      <w:tr w:rsidR="00E15FA8" w14:paraId="095C5045" w14:textId="77777777" w:rsidTr="00480A19">
        <w:trPr>
          <w:jc w:val="center"/>
        </w:trPr>
        <w:tc>
          <w:tcPr>
            <w:tcW w:w="5033" w:type="dxa"/>
            <w:tcBorders>
              <w:top w:val="single" w:sz="4" w:space="0" w:color="auto"/>
              <w:left w:val="single" w:sz="4" w:space="0" w:color="auto"/>
              <w:bottom w:val="single" w:sz="4" w:space="0" w:color="auto"/>
              <w:right w:val="single" w:sz="4" w:space="0" w:color="auto"/>
            </w:tcBorders>
            <w:hideMark/>
          </w:tcPr>
          <w:p w14:paraId="3F2E2E90" w14:textId="77777777" w:rsidR="00E15FA8" w:rsidRDefault="00E15FA8" w:rsidP="00480A19">
            <w:pPr>
              <w:spacing w:line="276" w:lineRule="auto"/>
            </w:pPr>
            <w:r>
              <w:t xml:space="preserve">Доля помещений, эксплуатируемых жилых и общественных зданий, не отвечающих гигиеническим нормативам по ЭРОА радона, % </w:t>
            </w:r>
          </w:p>
        </w:tc>
        <w:tc>
          <w:tcPr>
            <w:tcW w:w="1015" w:type="dxa"/>
            <w:tcBorders>
              <w:top w:val="single" w:sz="4" w:space="0" w:color="auto"/>
              <w:left w:val="single" w:sz="4" w:space="0" w:color="auto"/>
              <w:bottom w:val="single" w:sz="4" w:space="0" w:color="auto"/>
              <w:right w:val="single" w:sz="4" w:space="0" w:color="auto"/>
            </w:tcBorders>
            <w:vAlign w:val="center"/>
            <w:hideMark/>
          </w:tcPr>
          <w:p w14:paraId="69BD2BF1" w14:textId="77777777" w:rsidR="00E15FA8" w:rsidRDefault="00E15FA8" w:rsidP="00480A19">
            <w:pPr>
              <w:spacing w:line="276" w:lineRule="auto"/>
              <w:jc w:val="center"/>
            </w:pPr>
            <w:r>
              <w:t>2,13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94BB065" w14:textId="77777777" w:rsidR="00E15FA8" w:rsidRDefault="00E15FA8" w:rsidP="00480A19">
            <w:pPr>
              <w:spacing w:line="276" w:lineRule="auto"/>
              <w:jc w:val="center"/>
            </w:pPr>
            <w:r>
              <w:t>3,52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7BABF21" w14:textId="77777777" w:rsidR="00E15FA8" w:rsidRDefault="00E15FA8" w:rsidP="00480A19">
            <w:pPr>
              <w:spacing w:line="276" w:lineRule="auto"/>
              <w:jc w:val="center"/>
            </w:pPr>
            <w:r>
              <w:t>1,26</w:t>
            </w:r>
          </w:p>
        </w:tc>
        <w:tc>
          <w:tcPr>
            <w:tcW w:w="1016" w:type="dxa"/>
            <w:tcBorders>
              <w:top w:val="single" w:sz="4" w:space="0" w:color="auto"/>
              <w:left w:val="single" w:sz="4" w:space="0" w:color="auto"/>
              <w:bottom w:val="single" w:sz="4" w:space="0" w:color="auto"/>
              <w:right w:val="single" w:sz="4" w:space="0" w:color="auto"/>
            </w:tcBorders>
            <w:hideMark/>
          </w:tcPr>
          <w:p w14:paraId="2242FD74" w14:textId="77777777" w:rsidR="00E15FA8" w:rsidRDefault="00E15FA8" w:rsidP="00480A19">
            <w:pPr>
              <w:spacing w:line="276" w:lineRule="auto"/>
              <w:jc w:val="center"/>
            </w:pPr>
          </w:p>
          <w:p w14:paraId="7F0201E9" w14:textId="77777777" w:rsidR="00E15FA8" w:rsidRDefault="00E15FA8" w:rsidP="00480A19">
            <w:pPr>
              <w:spacing w:line="276" w:lineRule="auto"/>
              <w:jc w:val="center"/>
            </w:pPr>
          </w:p>
          <w:p w14:paraId="0B103F62" w14:textId="77777777" w:rsidR="00E15FA8" w:rsidRDefault="00E15FA8" w:rsidP="00480A19">
            <w:pPr>
              <w:spacing w:line="276" w:lineRule="auto"/>
              <w:jc w:val="center"/>
            </w:pPr>
            <w:r>
              <w:t>0,58</w:t>
            </w:r>
          </w:p>
        </w:tc>
      </w:tr>
    </w:tbl>
    <w:p w14:paraId="35802D5A" w14:textId="77777777" w:rsidR="00E15FA8" w:rsidRDefault="00E15FA8" w:rsidP="00E15FA8">
      <w:pPr>
        <w:spacing w:line="276" w:lineRule="auto"/>
        <w:jc w:val="both"/>
        <w:rPr>
          <w:sz w:val="28"/>
          <w:szCs w:val="28"/>
        </w:rPr>
      </w:pPr>
    </w:p>
    <w:p w14:paraId="115897B6" w14:textId="77777777" w:rsidR="00E15FA8" w:rsidRDefault="00E15FA8" w:rsidP="00E15FA8">
      <w:pPr>
        <w:spacing w:line="360" w:lineRule="auto"/>
        <w:jc w:val="center"/>
        <w:rPr>
          <w:b/>
          <w:iCs/>
          <w:sz w:val="28"/>
          <w:szCs w:val="28"/>
        </w:rPr>
      </w:pPr>
      <w:r>
        <w:rPr>
          <w:b/>
          <w:iCs/>
          <w:sz w:val="28"/>
          <w:szCs w:val="28"/>
        </w:rPr>
        <w:t>Содержание природных радионуклидов в строительных материалах.</w:t>
      </w:r>
    </w:p>
    <w:p w14:paraId="0EC0D592" w14:textId="77777777" w:rsidR="00E15FA8" w:rsidRDefault="00E15FA8" w:rsidP="00E15FA8">
      <w:pPr>
        <w:pStyle w:val="Default"/>
        <w:ind w:firstLine="709"/>
        <w:jc w:val="both"/>
        <w:rPr>
          <w:sz w:val="28"/>
          <w:szCs w:val="28"/>
        </w:rPr>
      </w:pPr>
      <w:r>
        <w:rPr>
          <w:sz w:val="28"/>
          <w:szCs w:val="28"/>
        </w:rPr>
        <w:t xml:space="preserve">Результатами исследований образцов стройматериалов установлено, что удельная эффективная активность (Аэфф) естественных радионуклидов (радия, тория, калия) находилась в основном в пределах до 265 Бк/кг (таблица №52). Исследованные образцы соответствовали I классу стройматериалов и допущены к использованию без каких-либо ограничений. Превышения удельной эффективной активности (Аэфф) естественных радионуклидов (радия, тория, калия) за три отчётных года не зарегистрировано. </w:t>
      </w:r>
    </w:p>
    <w:p w14:paraId="16CDFB36" w14:textId="77777777" w:rsidR="00795FD6" w:rsidRDefault="00795FD6" w:rsidP="00E15FA8">
      <w:pPr>
        <w:spacing w:line="360" w:lineRule="auto"/>
        <w:jc w:val="right"/>
        <w:rPr>
          <w:sz w:val="28"/>
          <w:szCs w:val="28"/>
        </w:rPr>
      </w:pPr>
    </w:p>
    <w:p w14:paraId="772B10CB" w14:textId="77777777" w:rsidR="00795FD6" w:rsidRDefault="00795FD6" w:rsidP="00E15FA8">
      <w:pPr>
        <w:spacing w:line="360" w:lineRule="auto"/>
        <w:jc w:val="right"/>
        <w:rPr>
          <w:sz w:val="28"/>
          <w:szCs w:val="28"/>
        </w:rPr>
      </w:pPr>
    </w:p>
    <w:p w14:paraId="4A303534" w14:textId="77777777" w:rsidR="00795FD6" w:rsidRDefault="00795FD6" w:rsidP="00E15FA8">
      <w:pPr>
        <w:spacing w:line="360" w:lineRule="auto"/>
        <w:jc w:val="right"/>
        <w:rPr>
          <w:sz w:val="28"/>
          <w:szCs w:val="28"/>
        </w:rPr>
      </w:pPr>
    </w:p>
    <w:p w14:paraId="3675F6AA" w14:textId="77777777" w:rsidR="00E15FA8" w:rsidRDefault="00E15FA8" w:rsidP="00E15FA8">
      <w:pPr>
        <w:spacing w:line="360" w:lineRule="auto"/>
        <w:jc w:val="right"/>
        <w:rPr>
          <w:sz w:val="28"/>
          <w:szCs w:val="28"/>
        </w:rPr>
      </w:pPr>
      <w:r>
        <w:rPr>
          <w:sz w:val="28"/>
          <w:szCs w:val="28"/>
        </w:rPr>
        <w:t>Таблица 5</w:t>
      </w:r>
      <w:r w:rsidR="00980997">
        <w:rPr>
          <w:sz w:val="28"/>
          <w:szCs w:val="28"/>
        </w:rPr>
        <w:t>3</w:t>
      </w:r>
    </w:p>
    <w:p w14:paraId="6684AB60" w14:textId="77777777" w:rsidR="00E15FA8" w:rsidRDefault="00E15FA8" w:rsidP="00E15FA8">
      <w:pPr>
        <w:pStyle w:val="110"/>
        <w:jc w:val="center"/>
        <w:rPr>
          <w:rFonts w:ascii="Times New Roman" w:hAnsi="Times New Roman"/>
          <w:b/>
          <w:sz w:val="28"/>
          <w:szCs w:val="28"/>
        </w:rPr>
      </w:pPr>
      <w:r>
        <w:rPr>
          <w:rFonts w:ascii="Times New Roman" w:hAnsi="Times New Roman"/>
          <w:b/>
          <w:sz w:val="28"/>
          <w:szCs w:val="28"/>
        </w:rPr>
        <w:t xml:space="preserve">Содержание природных радионуклидов в строительном сырье </w:t>
      </w:r>
      <w:r>
        <w:rPr>
          <w:rFonts w:ascii="Times New Roman" w:hAnsi="Times New Roman"/>
          <w:b/>
          <w:sz w:val="28"/>
          <w:szCs w:val="28"/>
        </w:rPr>
        <w:br/>
        <w:t>и материалах в 2016 году</w:t>
      </w:r>
    </w:p>
    <w:tbl>
      <w:tblPr>
        <w:tblW w:w="6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5"/>
        <w:gridCol w:w="1108"/>
        <w:gridCol w:w="851"/>
        <w:gridCol w:w="709"/>
        <w:gridCol w:w="612"/>
        <w:gridCol w:w="805"/>
      </w:tblGrid>
      <w:tr w:rsidR="00E15FA8" w14:paraId="7CE13AC1" w14:textId="77777777" w:rsidTr="00480A19">
        <w:trPr>
          <w:cantSplit/>
          <w:jc w:val="center"/>
        </w:trPr>
        <w:tc>
          <w:tcPr>
            <w:tcW w:w="2215" w:type="dxa"/>
            <w:vMerge w:val="restart"/>
            <w:tcBorders>
              <w:top w:val="single" w:sz="4" w:space="0" w:color="auto"/>
              <w:left w:val="single" w:sz="4" w:space="0" w:color="auto"/>
              <w:bottom w:val="single" w:sz="4" w:space="0" w:color="auto"/>
              <w:right w:val="single" w:sz="4" w:space="0" w:color="auto"/>
            </w:tcBorders>
            <w:vAlign w:val="center"/>
            <w:hideMark/>
          </w:tcPr>
          <w:p w14:paraId="0AAF76FE" w14:textId="77777777" w:rsidR="00E15FA8" w:rsidRDefault="00E15FA8" w:rsidP="00480A19">
            <w:pPr>
              <w:ind w:left="-57" w:right="-57"/>
              <w:jc w:val="center"/>
              <w:rPr>
                <w:b/>
                <w:noProof/>
              </w:rPr>
            </w:pPr>
            <w:r>
              <w:rPr>
                <w:b/>
                <w:noProof/>
              </w:rPr>
              <w:t>Строительный материал</w:t>
            </w:r>
          </w:p>
        </w:tc>
        <w:tc>
          <w:tcPr>
            <w:tcW w:w="4085" w:type="dxa"/>
            <w:gridSpan w:val="5"/>
            <w:tcBorders>
              <w:top w:val="single" w:sz="4" w:space="0" w:color="auto"/>
              <w:left w:val="single" w:sz="4" w:space="0" w:color="auto"/>
              <w:bottom w:val="single" w:sz="4" w:space="0" w:color="auto"/>
              <w:right w:val="single" w:sz="4" w:space="0" w:color="auto"/>
            </w:tcBorders>
            <w:vAlign w:val="center"/>
            <w:hideMark/>
          </w:tcPr>
          <w:p w14:paraId="08749E15" w14:textId="77777777" w:rsidR="00E15FA8" w:rsidRDefault="00E15FA8" w:rsidP="00480A19">
            <w:pPr>
              <w:ind w:left="-57" w:right="-57"/>
              <w:jc w:val="center"/>
              <w:rPr>
                <w:b/>
                <w:noProof/>
              </w:rPr>
            </w:pPr>
            <w:r>
              <w:rPr>
                <w:b/>
                <w:noProof/>
              </w:rPr>
              <w:t>Местного производства</w:t>
            </w:r>
          </w:p>
        </w:tc>
      </w:tr>
      <w:tr w:rsidR="00E15FA8" w14:paraId="47D7635E" w14:textId="77777777" w:rsidTr="00480A19">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hideMark/>
          </w:tcPr>
          <w:p w14:paraId="679807FB" w14:textId="77777777" w:rsidR="00E15FA8" w:rsidRDefault="00E15FA8" w:rsidP="00480A19">
            <w:pPr>
              <w:rPr>
                <w:b/>
                <w:noProof/>
              </w:rPr>
            </w:pPr>
          </w:p>
        </w:tc>
        <w:tc>
          <w:tcPr>
            <w:tcW w:w="4085" w:type="dxa"/>
            <w:gridSpan w:val="5"/>
            <w:tcBorders>
              <w:top w:val="single" w:sz="4" w:space="0" w:color="auto"/>
              <w:left w:val="single" w:sz="4" w:space="0" w:color="auto"/>
              <w:bottom w:val="single" w:sz="4" w:space="0" w:color="auto"/>
              <w:right w:val="single" w:sz="4" w:space="0" w:color="auto"/>
            </w:tcBorders>
            <w:vAlign w:val="center"/>
            <w:hideMark/>
          </w:tcPr>
          <w:p w14:paraId="4E770A6A" w14:textId="77777777" w:rsidR="00E15FA8" w:rsidRDefault="00E15FA8" w:rsidP="00480A19">
            <w:pPr>
              <w:jc w:val="center"/>
              <w:rPr>
                <w:b/>
              </w:rPr>
            </w:pPr>
            <w:r>
              <w:rPr>
                <w:b/>
                <w:noProof/>
              </w:rPr>
              <w:t>Число исследованных проб</w:t>
            </w:r>
          </w:p>
        </w:tc>
      </w:tr>
      <w:tr w:rsidR="00E15FA8" w14:paraId="79D68214" w14:textId="77777777" w:rsidTr="00480A19">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hideMark/>
          </w:tcPr>
          <w:p w14:paraId="2D0BE557" w14:textId="77777777" w:rsidR="00E15FA8" w:rsidRDefault="00E15FA8" w:rsidP="00480A19">
            <w:pPr>
              <w:rPr>
                <w:b/>
                <w:noProof/>
              </w:rPr>
            </w:pPr>
          </w:p>
        </w:tc>
        <w:tc>
          <w:tcPr>
            <w:tcW w:w="1108" w:type="dxa"/>
            <w:vMerge w:val="restart"/>
            <w:tcBorders>
              <w:top w:val="single" w:sz="4" w:space="0" w:color="auto"/>
              <w:left w:val="single" w:sz="4" w:space="0" w:color="auto"/>
              <w:bottom w:val="single" w:sz="4" w:space="0" w:color="auto"/>
              <w:right w:val="single" w:sz="4" w:space="0" w:color="auto"/>
            </w:tcBorders>
            <w:vAlign w:val="center"/>
            <w:hideMark/>
          </w:tcPr>
          <w:p w14:paraId="3C6A0C6D" w14:textId="77777777" w:rsidR="00E15FA8" w:rsidRDefault="00E15FA8" w:rsidP="00480A19">
            <w:pPr>
              <w:ind w:right="-177"/>
              <w:jc w:val="center"/>
              <w:rPr>
                <w:b/>
              </w:rPr>
            </w:pPr>
            <w:r>
              <w:rPr>
                <w:b/>
              </w:rPr>
              <w:t>Всего</w:t>
            </w:r>
          </w:p>
        </w:tc>
        <w:tc>
          <w:tcPr>
            <w:tcW w:w="2977" w:type="dxa"/>
            <w:gridSpan w:val="4"/>
            <w:tcBorders>
              <w:top w:val="single" w:sz="4" w:space="0" w:color="auto"/>
              <w:left w:val="single" w:sz="4" w:space="0" w:color="auto"/>
              <w:bottom w:val="single" w:sz="4" w:space="0" w:color="auto"/>
              <w:right w:val="single" w:sz="4" w:space="0" w:color="auto"/>
            </w:tcBorders>
            <w:vAlign w:val="center"/>
            <w:hideMark/>
          </w:tcPr>
          <w:p w14:paraId="4B6B98EC" w14:textId="77777777" w:rsidR="00E15FA8" w:rsidRDefault="00E15FA8" w:rsidP="00480A19">
            <w:pPr>
              <w:jc w:val="center"/>
              <w:rPr>
                <w:b/>
              </w:rPr>
            </w:pPr>
            <w:r>
              <w:rPr>
                <w:b/>
                <w:noProof/>
              </w:rPr>
              <w:t>из них класса</w:t>
            </w:r>
          </w:p>
        </w:tc>
      </w:tr>
      <w:tr w:rsidR="00E15FA8" w14:paraId="0DFBCC61" w14:textId="77777777" w:rsidTr="00480A19">
        <w:trPr>
          <w:cantSplit/>
          <w:jc w:val="center"/>
        </w:trPr>
        <w:tc>
          <w:tcPr>
            <w:tcW w:w="2215" w:type="dxa"/>
            <w:vMerge/>
            <w:tcBorders>
              <w:top w:val="single" w:sz="4" w:space="0" w:color="auto"/>
              <w:left w:val="single" w:sz="4" w:space="0" w:color="auto"/>
              <w:bottom w:val="single" w:sz="4" w:space="0" w:color="auto"/>
              <w:right w:val="single" w:sz="4" w:space="0" w:color="auto"/>
            </w:tcBorders>
            <w:vAlign w:val="center"/>
            <w:hideMark/>
          </w:tcPr>
          <w:p w14:paraId="35492C22" w14:textId="77777777" w:rsidR="00E15FA8" w:rsidRDefault="00E15FA8" w:rsidP="00480A19">
            <w:pPr>
              <w:rPr>
                <w:b/>
                <w:noProof/>
              </w:rPr>
            </w:pPr>
          </w:p>
        </w:tc>
        <w:tc>
          <w:tcPr>
            <w:tcW w:w="4085" w:type="dxa"/>
            <w:vMerge/>
            <w:tcBorders>
              <w:top w:val="single" w:sz="4" w:space="0" w:color="auto"/>
              <w:left w:val="single" w:sz="4" w:space="0" w:color="auto"/>
              <w:bottom w:val="single" w:sz="4" w:space="0" w:color="auto"/>
              <w:right w:val="single" w:sz="4" w:space="0" w:color="auto"/>
            </w:tcBorders>
            <w:vAlign w:val="center"/>
            <w:hideMark/>
          </w:tcPr>
          <w:p w14:paraId="532ED95C" w14:textId="77777777" w:rsidR="00E15FA8" w:rsidRDefault="00E15FA8" w:rsidP="00480A19">
            <w:pPr>
              <w:rPr>
                <w:b/>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755836D" w14:textId="77777777" w:rsidR="00E15FA8" w:rsidRDefault="00E15FA8" w:rsidP="00480A19">
            <w:pPr>
              <w:ind w:left="-57" w:right="-57"/>
              <w:jc w:val="center"/>
              <w:rPr>
                <w:b/>
                <w:lang w:val="en-US"/>
              </w:rPr>
            </w:pPr>
            <w:r>
              <w:rPr>
                <w:b/>
                <w:noProof/>
              </w:rPr>
              <w:t>I</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9FC0BE" w14:textId="77777777" w:rsidR="00E15FA8" w:rsidRDefault="00E15FA8" w:rsidP="00480A19">
            <w:pPr>
              <w:ind w:left="-57" w:right="-57"/>
              <w:jc w:val="center"/>
              <w:rPr>
                <w:b/>
                <w:lang w:val="en-US"/>
              </w:rPr>
            </w:pPr>
            <w:r>
              <w:rPr>
                <w:b/>
                <w:noProof/>
              </w:rPr>
              <w:t>II</w:t>
            </w:r>
          </w:p>
        </w:tc>
        <w:tc>
          <w:tcPr>
            <w:tcW w:w="612" w:type="dxa"/>
            <w:tcBorders>
              <w:top w:val="single" w:sz="4" w:space="0" w:color="auto"/>
              <w:left w:val="single" w:sz="4" w:space="0" w:color="auto"/>
              <w:bottom w:val="single" w:sz="4" w:space="0" w:color="auto"/>
              <w:right w:val="single" w:sz="4" w:space="0" w:color="auto"/>
            </w:tcBorders>
            <w:vAlign w:val="center"/>
            <w:hideMark/>
          </w:tcPr>
          <w:p w14:paraId="29B21231" w14:textId="77777777" w:rsidR="00E15FA8" w:rsidRDefault="00E15FA8" w:rsidP="00480A19">
            <w:pPr>
              <w:ind w:left="-57" w:right="-57"/>
              <w:jc w:val="center"/>
              <w:rPr>
                <w:b/>
                <w:lang w:val="en-US"/>
              </w:rPr>
            </w:pPr>
            <w:r>
              <w:rPr>
                <w:b/>
                <w:noProof/>
              </w:rPr>
              <w:t>III</w:t>
            </w:r>
          </w:p>
        </w:tc>
        <w:tc>
          <w:tcPr>
            <w:tcW w:w="805" w:type="dxa"/>
            <w:tcBorders>
              <w:top w:val="single" w:sz="4" w:space="0" w:color="auto"/>
              <w:left w:val="single" w:sz="4" w:space="0" w:color="auto"/>
              <w:bottom w:val="single" w:sz="4" w:space="0" w:color="auto"/>
              <w:right w:val="single" w:sz="4" w:space="0" w:color="auto"/>
            </w:tcBorders>
            <w:vAlign w:val="center"/>
            <w:hideMark/>
          </w:tcPr>
          <w:p w14:paraId="2F709B1F" w14:textId="77777777" w:rsidR="00E15FA8" w:rsidRDefault="00E15FA8" w:rsidP="00480A19">
            <w:pPr>
              <w:ind w:left="-57" w:right="-57"/>
              <w:jc w:val="center"/>
              <w:rPr>
                <w:b/>
                <w:lang w:val="en-US"/>
              </w:rPr>
            </w:pPr>
            <w:r>
              <w:rPr>
                <w:b/>
                <w:lang w:val="en-US"/>
              </w:rPr>
              <w:t>IV*</w:t>
            </w:r>
          </w:p>
        </w:tc>
      </w:tr>
      <w:tr w:rsidR="00E15FA8" w14:paraId="2CC9A950" w14:textId="77777777" w:rsidTr="00480A19">
        <w:trPr>
          <w:jc w:val="center"/>
        </w:trPr>
        <w:tc>
          <w:tcPr>
            <w:tcW w:w="2215" w:type="dxa"/>
            <w:tcBorders>
              <w:top w:val="single" w:sz="4" w:space="0" w:color="auto"/>
              <w:left w:val="single" w:sz="4" w:space="0" w:color="auto"/>
              <w:bottom w:val="single" w:sz="4" w:space="0" w:color="auto"/>
              <w:right w:val="single" w:sz="4" w:space="0" w:color="auto"/>
            </w:tcBorders>
            <w:vAlign w:val="center"/>
            <w:hideMark/>
          </w:tcPr>
          <w:p w14:paraId="0FDC7018" w14:textId="77777777" w:rsidR="00E15FA8" w:rsidRDefault="00E15FA8" w:rsidP="00480A19">
            <w:pPr>
              <w:pStyle w:val="afa"/>
              <w:rPr>
                <w:noProof/>
                <w:sz w:val="24"/>
                <w:szCs w:val="24"/>
              </w:rPr>
            </w:pPr>
            <w:r>
              <w:rPr>
                <w:noProof/>
                <w:sz w:val="24"/>
                <w:szCs w:val="24"/>
              </w:rPr>
              <w:t>Количество проб</w:t>
            </w:r>
          </w:p>
        </w:tc>
        <w:tc>
          <w:tcPr>
            <w:tcW w:w="1108" w:type="dxa"/>
            <w:tcBorders>
              <w:top w:val="single" w:sz="4" w:space="0" w:color="auto"/>
              <w:left w:val="single" w:sz="4" w:space="0" w:color="auto"/>
              <w:bottom w:val="single" w:sz="4" w:space="0" w:color="auto"/>
              <w:right w:val="single" w:sz="4" w:space="0" w:color="auto"/>
            </w:tcBorders>
            <w:vAlign w:val="center"/>
            <w:hideMark/>
          </w:tcPr>
          <w:p w14:paraId="16C50DCE" w14:textId="77777777" w:rsidR="00E15FA8" w:rsidRDefault="00E15FA8" w:rsidP="00480A19">
            <w:pPr>
              <w:jc w:val="center"/>
            </w:pPr>
            <w:r>
              <w:t>47</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AF5D72" w14:textId="77777777" w:rsidR="00E15FA8" w:rsidRDefault="00E15FA8" w:rsidP="00480A19">
            <w:pPr>
              <w:jc w:val="center"/>
            </w:pPr>
            <w:r>
              <w:t>47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A0AE71" w14:textId="77777777" w:rsidR="00E15FA8" w:rsidRDefault="00E15FA8" w:rsidP="00480A19">
            <w:pPr>
              <w:jc w:val="center"/>
            </w:pPr>
            <w:r>
              <w:t>-</w:t>
            </w:r>
          </w:p>
        </w:tc>
        <w:tc>
          <w:tcPr>
            <w:tcW w:w="612" w:type="dxa"/>
            <w:tcBorders>
              <w:top w:val="single" w:sz="4" w:space="0" w:color="auto"/>
              <w:left w:val="single" w:sz="4" w:space="0" w:color="auto"/>
              <w:bottom w:val="single" w:sz="4" w:space="0" w:color="auto"/>
              <w:right w:val="single" w:sz="4" w:space="0" w:color="auto"/>
            </w:tcBorders>
            <w:vAlign w:val="center"/>
            <w:hideMark/>
          </w:tcPr>
          <w:p w14:paraId="6950D83A" w14:textId="77777777" w:rsidR="00E15FA8" w:rsidRDefault="00E15FA8" w:rsidP="00480A19">
            <w:pPr>
              <w:jc w:val="center"/>
            </w:pPr>
            <w: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5D84053C" w14:textId="77777777" w:rsidR="00E15FA8" w:rsidRDefault="00E15FA8" w:rsidP="00480A19">
            <w:pPr>
              <w:jc w:val="center"/>
            </w:pPr>
            <w:r>
              <w:t>-</w:t>
            </w:r>
          </w:p>
        </w:tc>
      </w:tr>
      <w:tr w:rsidR="00E15FA8" w14:paraId="5504DC75" w14:textId="77777777" w:rsidTr="00480A19">
        <w:trPr>
          <w:jc w:val="center"/>
        </w:trPr>
        <w:tc>
          <w:tcPr>
            <w:tcW w:w="2215" w:type="dxa"/>
            <w:vMerge w:val="restart"/>
            <w:tcBorders>
              <w:top w:val="single" w:sz="4" w:space="0" w:color="auto"/>
              <w:left w:val="single" w:sz="4" w:space="0" w:color="auto"/>
              <w:bottom w:val="single" w:sz="4" w:space="0" w:color="auto"/>
              <w:right w:val="single" w:sz="4" w:space="0" w:color="auto"/>
            </w:tcBorders>
            <w:vAlign w:val="center"/>
            <w:hideMark/>
          </w:tcPr>
          <w:p w14:paraId="4F7125B9" w14:textId="77777777" w:rsidR="00E15FA8" w:rsidRDefault="00E15FA8" w:rsidP="00480A19">
            <w:pPr>
              <w:pStyle w:val="afa"/>
              <w:rPr>
                <w:noProof/>
                <w:sz w:val="24"/>
                <w:szCs w:val="24"/>
              </w:rPr>
            </w:pPr>
            <w:r>
              <w:rPr>
                <w:noProof/>
                <w:sz w:val="24"/>
                <w:szCs w:val="24"/>
              </w:rPr>
              <w:t>Активность, Бк/кг</w:t>
            </w:r>
          </w:p>
        </w:tc>
        <w:tc>
          <w:tcPr>
            <w:tcW w:w="1108" w:type="dxa"/>
            <w:tcBorders>
              <w:top w:val="single" w:sz="4" w:space="0" w:color="auto"/>
              <w:left w:val="single" w:sz="4" w:space="0" w:color="auto"/>
              <w:bottom w:val="single" w:sz="4" w:space="0" w:color="auto"/>
              <w:right w:val="single" w:sz="4" w:space="0" w:color="auto"/>
            </w:tcBorders>
            <w:vAlign w:val="center"/>
            <w:hideMark/>
          </w:tcPr>
          <w:p w14:paraId="42C104DF" w14:textId="77777777" w:rsidR="00E15FA8" w:rsidRDefault="00E15FA8" w:rsidP="00480A19">
            <w:pPr>
              <w:jc w:val="center"/>
            </w:pPr>
            <w:r>
              <w:t>Средняя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01E4B09D" w14:textId="77777777" w:rsidR="00E15FA8" w:rsidRDefault="00E15FA8" w:rsidP="00480A19">
            <w:pPr>
              <w:jc w:val="center"/>
            </w:pPr>
            <w:r>
              <w:t>81,6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582318" w14:textId="77777777" w:rsidR="00E15FA8" w:rsidRDefault="00E15FA8" w:rsidP="00480A19">
            <w:pPr>
              <w:jc w:val="center"/>
            </w:pPr>
            <w:r>
              <w:t>-</w:t>
            </w:r>
          </w:p>
        </w:tc>
        <w:tc>
          <w:tcPr>
            <w:tcW w:w="612" w:type="dxa"/>
            <w:tcBorders>
              <w:top w:val="single" w:sz="4" w:space="0" w:color="auto"/>
              <w:left w:val="single" w:sz="4" w:space="0" w:color="auto"/>
              <w:bottom w:val="single" w:sz="4" w:space="0" w:color="auto"/>
              <w:right w:val="single" w:sz="4" w:space="0" w:color="auto"/>
            </w:tcBorders>
            <w:vAlign w:val="center"/>
            <w:hideMark/>
          </w:tcPr>
          <w:p w14:paraId="79472210" w14:textId="77777777" w:rsidR="00E15FA8" w:rsidRDefault="00E15FA8" w:rsidP="00480A19">
            <w:pPr>
              <w:jc w:val="center"/>
            </w:pPr>
            <w: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38F2C88F" w14:textId="77777777" w:rsidR="00E15FA8" w:rsidRDefault="00E15FA8" w:rsidP="00480A19">
            <w:pPr>
              <w:jc w:val="center"/>
            </w:pPr>
            <w:r>
              <w:t>-</w:t>
            </w:r>
          </w:p>
        </w:tc>
      </w:tr>
      <w:tr w:rsidR="00E15FA8" w14:paraId="79238938" w14:textId="77777777" w:rsidTr="00480A19">
        <w:trPr>
          <w:jc w:val="center"/>
        </w:trPr>
        <w:tc>
          <w:tcPr>
            <w:tcW w:w="2215" w:type="dxa"/>
            <w:vMerge/>
            <w:tcBorders>
              <w:top w:val="single" w:sz="4" w:space="0" w:color="auto"/>
              <w:left w:val="single" w:sz="4" w:space="0" w:color="auto"/>
              <w:bottom w:val="single" w:sz="4" w:space="0" w:color="auto"/>
              <w:right w:val="single" w:sz="4" w:space="0" w:color="auto"/>
            </w:tcBorders>
            <w:vAlign w:val="center"/>
            <w:hideMark/>
          </w:tcPr>
          <w:p w14:paraId="368A4B6C" w14:textId="77777777" w:rsidR="00E15FA8" w:rsidRDefault="00E15FA8" w:rsidP="00480A19">
            <w:pPr>
              <w:rPr>
                <w:noProof/>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727C3CAE" w14:textId="77777777" w:rsidR="00E15FA8" w:rsidRDefault="00E15FA8" w:rsidP="00480A19">
            <w:pPr>
              <w:jc w:val="center"/>
            </w:pPr>
            <w:r>
              <w:rPr>
                <w:lang w:val="en-US"/>
              </w:rPr>
              <w:t>min</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30E63C" w14:textId="77777777" w:rsidR="00E15FA8" w:rsidRDefault="00E15FA8" w:rsidP="00480A19">
            <w:pPr>
              <w:jc w:val="center"/>
            </w:pPr>
            <w:r>
              <w:t>11,0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25FD4B90" w14:textId="77777777" w:rsidR="00E15FA8" w:rsidRDefault="00E15FA8" w:rsidP="00480A19">
            <w:pPr>
              <w:jc w:val="center"/>
            </w:pPr>
            <w:r>
              <w:t>-</w:t>
            </w:r>
          </w:p>
        </w:tc>
        <w:tc>
          <w:tcPr>
            <w:tcW w:w="612" w:type="dxa"/>
            <w:tcBorders>
              <w:top w:val="single" w:sz="4" w:space="0" w:color="auto"/>
              <w:left w:val="single" w:sz="4" w:space="0" w:color="auto"/>
              <w:bottom w:val="single" w:sz="4" w:space="0" w:color="auto"/>
              <w:right w:val="single" w:sz="4" w:space="0" w:color="auto"/>
            </w:tcBorders>
            <w:vAlign w:val="center"/>
            <w:hideMark/>
          </w:tcPr>
          <w:p w14:paraId="01489CE5" w14:textId="77777777" w:rsidR="00E15FA8" w:rsidRDefault="00E15FA8" w:rsidP="00480A19">
            <w:pPr>
              <w:jc w:val="center"/>
            </w:pPr>
            <w: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59B7BEE7" w14:textId="77777777" w:rsidR="00E15FA8" w:rsidRDefault="00E15FA8" w:rsidP="00480A19">
            <w:pPr>
              <w:jc w:val="center"/>
            </w:pPr>
            <w:r>
              <w:t>-</w:t>
            </w:r>
          </w:p>
        </w:tc>
      </w:tr>
      <w:tr w:rsidR="00E15FA8" w14:paraId="1C6D8D30" w14:textId="77777777" w:rsidTr="00480A19">
        <w:trPr>
          <w:jc w:val="center"/>
        </w:trPr>
        <w:tc>
          <w:tcPr>
            <w:tcW w:w="2215" w:type="dxa"/>
            <w:tcBorders>
              <w:top w:val="single" w:sz="4" w:space="0" w:color="auto"/>
              <w:left w:val="single" w:sz="4" w:space="0" w:color="auto"/>
              <w:bottom w:val="single" w:sz="4" w:space="0" w:color="auto"/>
              <w:right w:val="single" w:sz="4" w:space="0" w:color="auto"/>
            </w:tcBorders>
            <w:vAlign w:val="center"/>
          </w:tcPr>
          <w:p w14:paraId="635424D3" w14:textId="77777777" w:rsidR="00E15FA8" w:rsidRDefault="00E15FA8" w:rsidP="00480A19">
            <w:pPr>
              <w:pStyle w:val="afa"/>
              <w:rPr>
                <w:noProof/>
                <w:sz w:val="24"/>
                <w:szCs w:val="24"/>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2E1599AE" w14:textId="77777777" w:rsidR="00E15FA8" w:rsidRDefault="00E15FA8" w:rsidP="00480A19">
            <w:pPr>
              <w:jc w:val="center"/>
              <w:rPr>
                <w:lang w:val="en-US"/>
              </w:rPr>
            </w:pPr>
            <w:r>
              <w:rPr>
                <w:lang w:val="en-US"/>
              </w:rPr>
              <w:t>max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B578B0" w14:textId="77777777" w:rsidR="00E15FA8" w:rsidRDefault="00E15FA8" w:rsidP="00480A19">
            <w:pPr>
              <w:jc w:val="center"/>
            </w:pPr>
            <w:r>
              <w:t>255,0</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E3AE90" w14:textId="77777777" w:rsidR="00E15FA8" w:rsidRDefault="00E15FA8" w:rsidP="00480A19">
            <w:pPr>
              <w:jc w:val="center"/>
            </w:pPr>
            <w:r>
              <w:t>-</w:t>
            </w:r>
          </w:p>
        </w:tc>
        <w:tc>
          <w:tcPr>
            <w:tcW w:w="612" w:type="dxa"/>
            <w:tcBorders>
              <w:top w:val="single" w:sz="4" w:space="0" w:color="auto"/>
              <w:left w:val="single" w:sz="4" w:space="0" w:color="auto"/>
              <w:bottom w:val="single" w:sz="4" w:space="0" w:color="auto"/>
              <w:right w:val="single" w:sz="4" w:space="0" w:color="auto"/>
            </w:tcBorders>
            <w:vAlign w:val="center"/>
            <w:hideMark/>
          </w:tcPr>
          <w:p w14:paraId="0AAC8DC0" w14:textId="77777777" w:rsidR="00E15FA8" w:rsidRDefault="00E15FA8" w:rsidP="00480A19">
            <w:pPr>
              <w:jc w:val="center"/>
            </w:pPr>
            <w:r>
              <w:t>-</w:t>
            </w:r>
          </w:p>
        </w:tc>
        <w:tc>
          <w:tcPr>
            <w:tcW w:w="805" w:type="dxa"/>
            <w:tcBorders>
              <w:top w:val="single" w:sz="4" w:space="0" w:color="auto"/>
              <w:left w:val="single" w:sz="4" w:space="0" w:color="auto"/>
              <w:bottom w:val="single" w:sz="4" w:space="0" w:color="auto"/>
              <w:right w:val="single" w:sz="4" w:space="0" w:color="auto"/>
            </w:tcBorders>
            <w:vAlign w:val="center"/>
            <w:hideMark/>
          </w:tcPr>
          <w:p w14:paraId="18C6C483" w14:textId="77777777" w:rsidR="00E15FA8" w:rsidRDefault="00E15FA8" w:rsidP="00480A19">
            <w:pPr>
              <w:jc w:val="center"/>
            </w:pPr>
            <w:r>
              <w:t>-</w:t>
            </w:r>
          </w:p>
        </w:tc>
      </w:tr>
      <w:bookmarkEnd w:id="13"/>
    </w:tbl>
    <w:p w14:paraId="31CE3BBC" w14:textId="77777777" w:rsidR="00E15FA8" w:rsidRDefault="00E15FA8" w:rsidP="00E15FA8">
      <w:pPr>
        <w:spacing w:line="360" w:lineRule="auto"/>
        <w:ind w:firstLine="400"/>
        <w:jc w:val="both"/>
        <w:rPr>
          <w:sz w:val="28"/>
          <w:szCs w:val="28"/>
        </w:rPr>
      </w:pPr>
    </w:p>
    <w:p w14:paraId="4FD67835" w14:textId="77777777" w:rsidR="00E15FA8" w:rsidRDefault="00E15FA8" w:rsidP="00E15FA8">
      <w:pPr>
        <w:spacing w:line="360" w:lineRule="auto"/>
        <w:jc w:val="center"/>
        <w:rPr>
          <w:sz w:val="28"/>
          <w:szCs w:val="28"/>
        </w:rPr>
      </w:pPr>
      <w:r>
        <w:rPr>
          <w:b/>
          <w:bCs/>
          <w:sz w:val="28"/>
          <w:szCs w:val="28"/>
        </w:rPr>
        <w:t>Медицинское облучение.</w:t>
      </w:r>
    </w:p>
    <w:p w14:paraId="71CE6C15" w14:textId="77777777" w:rsidR="00E15FA8" w:rsidRDefault="00E15FA8" w:rsidP="00E15FA8">
      <w:pPr>
        <w:ind w:firstLine="709"/>
        <w:jc w:val="both"/>
        <w:rPr>
          <w:color w:val="000000"/>
          <w:sz w:val="28"/>
          <w:szCs w:val="28"/>
        </w:rPr>
      </w:pPr>
      <w:r>
        <w:rPr>
          <w:color w:val="000000"/>
          <w:sz w:val="28"/>
          <w:szCs w:val="28"/>
        </w:rPr>
        <w:t>Медицинское  облучение  по-прежнему  вносит  второй  по  величине  вклад  в коллективную  дозу  облучения  населения  Республики Адыгея и  составляет  в среднем 9,15%, что ниже среднероссийских данных  (11,67%).</w:t>
      </w:r>
    </w:p>
    <w:p w14:paraId="171551E0" w14:textId="77777777" w:rsidR="00E15FA8" w:rsidRDefault="00E15FA8" w:rsidP="00E15FA8">
      <w:pPr>
        <w:ind w:firstLine="709"/>
        <w:jc w:val="both"/>
        <w:rPr>
          <w:color w:val="000000"/>
          <w:sz w:val="28"/>
          <w:szCs w:val="28"/>
        </w:rPr>
      </w:pPr>
      <w:r>
        <w:rPr>
          <w:color w:val="000000"/>
          <w:sz w:val="28"/>
          <w:szCs w:val="28"/>
        </w:rPr>
        <w:t xml:space="preserve">В 2016 году проведено 646,299тыс. медицинских рентгенорадиологических процедур (в среднем 1,44 процедуры на одного жителя Республики Адыгея). Коллективная доза медицинского облучения населения Республики Адыгея в 2016 году составила </w:t>
      </w:r>
      <w:r>
        <w:rPr>
          <w:sz w:val="28"/>
          <w:szCs w:val="28"/>
        </w:rPr>
        <w:t xml:space="preserve">232,50 чел.Зв/год </w:t>
      </w:r>
      <w:r>
        <w:rPr>
          <w:color w:val="000000"/>
          <w:sz w:val="28"/>
          <w:szCs w:val="28"/>
        </w:rPr>
        <w:t>.</w:t>
      </w:r>
    </w:p>
    <w:p w14:paraId="27F2B5C0" w14:textId="77777777" w:rsidR="00E15FA8" w:rsidRDefault="00E15FA8" w:rsidP="00E15FA8">
      <w:pPr>
        <w:jc w:val="right"/>
        <w:rPr>
          <w:sz w:val="28"/>
          <w:szCs w:val="28"/>
        </w:rPr>
      </w:pPr>
    </w:p>
    <w:p w14:paraId="25334325" w14:textId="77777777" w:rsidR="00E15FA8" w:rsidRDefault="00E15FA8" w:rsidP="00E15FA8">
      <w:pPr>
        <w:jc w:val="right"/>
        <w:rPr>
          <w:sz w:val="28"/>
          <w:szCs w:val="28"/>
        </w:rPr>
      </w:pPr>
      <w:r>
        <w:rPr>
          <w:sz w:val="28"/>
          <w:szCs w:val="28"/>
        </w:rPr>
        <w:t>Таблица 5</w:t>
      </w:r>
      <w:r w:rsidR="00980997">
        <w:rPr>
          <w:sz w:val="28"/>
          <w:szCs w:val="28"/>
        </w:rPr>
        <w:t>6</w:t>
      </w:r>
    </w:p>
    <w:p w14:paraId="3AA3A55A" w14:textId="77777777" w:rsidR="00E15FA8" w:rsidRDefault="00E15FA8" w:rsidP="00E15FA8">
      <w:pPr>
        <w:jc w:val="center"/>
        <w:rPr>
          <w:b/>
          <w:sz w:val="28"/>
          <w:szCs w:val="28"/>
        </w:rPr>
      </w:pPr>
      <w:r>
        <w:rPr>
          <w:b/>
          <w:sz w:val="28"/>
          <w:szCs w:val="28"/>
        </w:rPr>
        <w:t>Количество процедур за период 201</w:t>
      </w:r>
      <w:r w:rsidR="00980997">
        <w:rPr>
          <w:b/>
          <w:sz w:val="28"/>
          <w:szCs w:val="28"/>
        </w:rPr>
        <w:t>3</w:t>
      </w:r>
      <w:r>
        <w:rPr>
          <w:b/>
          <w:sz w:val="28"/>
          <w:szCs w:val="28"/>
        </w:rPr>
        <w:t>-2016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2"/>
        <w:gridCol w:w="1277"/>
        <w:gridCol w:w="1134"/>
        <w:gridCol w:w="1092"/>
        <w:gridCol w:w="1392"/>
      </w:tblGrid>
      <w:tr w:rsidR="00E15FA8" w14:paraId="04984AF7" w14:textId="77777777" w:rsidTr="00480A19">
        <w:trPr>
          <w:jc w:val="center"/>
        </w:trPr>
        <w:tc>
          <w:tcPr>
            <w:tcW w:w="3062" w:type="dxa"/>
            <w:vMerge w:val="restart"/>
            <w:tcBorders>
              <w:top w:val="single" w:sz="4" w:space="0" w:color="auto"/>
              <w:left w:val="single" w:sz="4" w:space="0" w:color="auto"/>
              <w:bottom w:val="single" w:sz="4" w:space="0" w:color="auto"/>
              <w:right w:val="single" w:sz="4" w:space="0" w:color="auto"/>
            </w:tcBorders>
            <w:hideMark/>
          </w:tcPr>
          <w:p w14:paraId="330B4F67" w14:textId="77777777" w:rsidR="00E15FA8" w:rsidRDefault="00E15FA8" w:rsidP="00480A19">
            <w:pPr>
              <w:jc w:val="center"/>
              <w:rPr>
                <w:b/>
                <w:noProof/>
              </w:rPr>
            </w:pPr>
            <w:r>
              <w:rPr>
                <w:b/>
              </w:rPr>
              <w:t>Виды процедур</w:t>
            </w:r>
          </w:p>
        </w:tc>
        <w:tc>
          <w:tcPr>
            <w:tcW w:w="4895" w:type="dxa"/>
            <w:gridSpan w:val="4"/>
            <w:tcBorders>
              <w:top w:val="single" w:sz="4" w:space="0" w:color="auto"/>
              <w:left w:val="single" w:sz="4" w:space="0" w:color="auto"/>
              <w:bottom w:val="single" w:sz="4" w:space="0" w:color="auto"/>
              <w:right w:val="single" w:sz="4" w:space="0" w:color="auto"/>
            </w:tcBorders>
            <w:hideMark/>
          </w:tcPr>
          <w:p w14:paraId="53F1F6DC" w14:textId="77777777" w:rsidR="00E15FA8" w:rsidRDefault="00E15FA8" w:rsidP="00480A19">
            <w:pPr>
              <w:jc w:val="center"/>
              <w:rPr>
                <w:b/>
              </w:rPr>
            </w:pPr>
            <w:r>
              <w:rPr>
                <w:b/>
              </w:rPr>
              <w:t>Количество процедур, тыс.шт./год</w:t>
            </w:r>
          </w:p>
        </w:tc>
      </w:tr>
      <w:tr w:rsidR="00E15FA8" w14:paraId="0039A5DD" w14:textId="77777777" w:rsidTr="00480A1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808E91" w14:textId="77777777" w:rsidR="00E15FA8" w:rsidRDefault="00E15FA8" w:rsidP="00480A19">
            <w:pPr>
              <w:rPr>
                <w:b/>
                <w:noProof/>
              </w:rPr>
            </w:pPr>
          </w:p>
        </w:tc>
        <w:tc>
          <w:tcPr>
            <w:tcW w:w="1277" w:type="dxa"/>
            <w:tcBorders>
              <w:top w:val="single" w:sz="4" w:space="0" w:color="auto"/>
              <w:left w:val="single" w:sz="4" w:space="0" w:color="auto"/>
              <w:bottom w:val="single" w:sz="4" w:space="0" w:color="auto"/>
              <w:right w:val="single" w:sz="4" w:space="0" w:color="auto"/>
            </w:tcBorders>
            <w:vAlign w:val="center"/>
            <w:hideMark/>
          </w:tcPr>
          <w:p w14:paraId="1BEA2A4B" w14:textId="77777777" w:rsidR="00E15FA8" w:rsidRDefault="00E15FA8" w:rsidP="00480A19">
            <w:pPr>
              <w:spacing w:line="276" w:lineRule="auto"/>
              <w:jc w:val="center"/>
              <w:rPr>
                <w:b/>
              </w:rPr>
            </w:pPr>
            <w:r>
              <w:rPr>
                <w:b/>
              </w:rPr>
              <w:t>2013 г.</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653C04" w14:textId="77777777" w:rsidR="00E15FA8" w:rsidRDefault="00E15FA8" w:rsidP="00480A19">
            <w:pPr>
              <w:spacing w:line="276" w:lineRule="auto"/>
              <w:ind w:left="-107"/>
              <w:jc w:val="center"/>
              <w:rPr>
                <w:b/>
              </w:rPr>
            </w:pPr>
            <w:r>
              <w:rPr>
                <w:b/>
              </w:rPr>
              <w:t>2014 г.</w:t>
            </w:r>
          </w:p>
        </w:tc>
        <w:tc>
          <w:tcPr>
            <w:tcW w:w="1092" w:type="dxa"/>
            <w:tcBorders>
              <w:top w:val="single" w:sz="4" w:space="0" w:color="auto"/>
              <w:left w:val="single" w:sz="4" w:space="0" w:color="auto"/>
              <w:bottom w:val="single" w:sz="4" w:space="0" w:color="auto"/>
              <w:right w:val="single" w:sz="4" w:space="0" w:color="auto"/>
            </w:tcBorders>
            <w:hideMark/>
          </w:tcPr>
          <w:p w14:paraId="23BC24D8" w14:textId="77777777" w:rsidR="00E15FA8" w:rsidRDefault="00E15FA8" w:rsidP="00480A19">
            <w:pPr>
              <w:spacing w:line="276" w:lineRule="auto"/>
              <w:ind w:left="-107"/>
              <w:jc w:val="center"/>
              <w:rPr>
                <w:b/>
              </w:rPr>
            </w:pPr>
            <w:r>
              <w:rPr>
                <w:b/>
              </w:rPr>
              <w:t>2015 г.</w:t>
            </w:r>
          </w:p>
        </w:tc>
        <w:tc>
          <w:tcPr>
            <w:tcW w:w="1392" w:type="dxa"/>
            <w:tcBorders>
              <w:top w:val="single" w:sz="4" w:space="0" w:color="auto"/>
              <w:left w:val="single" w:sz="4" w:space="0" w:color="auto"/>
              <w:bottom w:val="single" w:sz="4" w:space="0" w:color="auto"/>
              <w:right w:val="single" w:sz="4" w:space="0" w:color="auto"/>
            </w:tcBorders>
            <w:hideMark/>
          </w:tcPr>
          <w:p w14:paraId="03DE3F93" w14:textId="77777777" w:rsidR="00E15FA8" w:rsidRDefault="00E15FA8" w:rsidP="00480A19">
            <w:pPr>
              <w:spacing w:line="276" w:lineRule="auto"/>
              <w:ind w:left="-107"/>
              <w:jc w:val="center"/>
              <w:rPr>
                <w:b/>
              </w:rPr>
            </w:pPr>
            <w:r>
              <w:rPr>
                <w:b/>
              </w:rPr>
              <w:t>2016 г.</w:t>
            </w:r>
          </w:p>
        </w:tc>
      </w:tr>
      <w:tr w:rsidR="00E15FA8" w14:paraId="3F57327F" w14:textId="77777777" w:rsidTr="00480A19">
        <w:trPr>
          <w:jc w:val="center"/>
        </w:trPr>
        <w:tc>
          <w:tcPr>
            <w:tcW w:w="3062" w:type="dxa"/>
            <w:tcBorders>
              <w:top w:val="single" w:sz="4" w:space="0" w:color="auto"/>
              <w:left w:val="single" w:sz="4" w:space="0" w:color="auto"/>
              <w:bottom w:val="single" w:sz="4" w:space="0" w:color="auto"/>
              <w:right w:val="single" w:sz="4" w:space="0" w:color="auto"/>
            </w:tcBorders>
            <w:hideMark/>
          </w:tcPr>
          <w:p w14:paraId="3E9CB4A3" w14:textId="77777777" w:rsidR="00E15FA8" w:rsidRDefault="00E15FA8" w:rsidP="00480A19">
            <w:pPr>
              <w:spacing w:line="276" w:lineRule="auto"/>
              <w:jc w:val="both"/>
            </w:pPr>
            <w:r>
              <w:t>Флюорографические</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CCAACE5" w14:textId="77777777" w:rsidR="00E15FA8" w:rsidRDefault="00E15FA8" w:rsidP="00480A19">
            <w:pPr>
              <w:spacing w:before="40" w:after="40" w:line="276" w:lineRule="auto"/>
              <w:ind w:right="-109"/>
              <w:jc w:val="center"/>
            </w:pPr>
            <w:r>
              <w:t>231,21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5784F1" w14:textId="77777777" w:rsidR="00E15FA8" w:rsidRDefault="00E15FA8" w:rsidP="00480A19">
            <w:pPr>
              <w:spacing w:before="40" w:after="40" w:line="276" w:lineRule="auto"/>
              <w:ind w:right="170"/>
              <w:jc w:val="center"/>
            </w:pPr>
            <w:r>
              <w:t>188,18</w:t>
            </w:r>
          </w:p>
        </w:tc>
        <w:tc>
          <w:tcPr>
            <w:tcW w:w="1092" w:type="dxa"/>
            <w:tcBorders>
              <w:top w:val="single" w:sz="4" w:space="0" w:color="auto"/>
              <w:left w:val="single" w:sz="4" w:space="0" w:color="auto"/>
              <w:bottom w:val="single" w:sz="4" w:space="0" w:color="auto"/>
              <w:right w:val="single" w:sz="4" w:space="0" w:color="auto"/>
            </w:tcBorders>
            <w:hideMark/>
          </w:tcPr>
          <w:p w14:paraId="0693CA6D" w14:textId="77777777" w:rsidR="00E15FA8" w:rsidRDefault="00E15FA8" w:rsidP="00480A19">
            <w:pPr>
              <w:spacing w:before="40" w:after="40" w:line="276" w:lineRule="auto"/>
              <w:ind w:right="170"/>
              <w:jc w:val="center"/>
            </w:pPr>
            <w:r>
              <w:t>192,36</w:t>
            </w:r>
          </w:p>
        </w:tc>
        <w:tc>
          <w:tcPr>
            <w:tcW w:w="1392" w:type="dxa"/>
            <w:tcBorders>
              <w:top w:val="single" w:sz="4" w:space="0" w:color="auto"/>
              <w:left w:val="single" w:sz="4" w:space="0" w:color="auto"/>
              <w:bottom w:val="single" w:sz="4" w:space="0" w:color="auto"/>
              <w:right w:val="single" w:sz="4" w:space="0" w:color="auto"/>
            </w:tcBorders>
            <w:hideMark/>
          </w:tcPr>
          <w:p w14:paraId="6EC965E7" w14:textId="77777777" w:rsidR="00E15FA8" w:rsidRDefault="00E15FA8" w:rsidP="00480A19">
            <w:pPr>
              <w:spacing w:before="40" w:after="40" w:line="276" w:lineRule="auto"/>
              <w:ind w:right="170"/>
              <w:jc w:val="center"/>
            </w:pPr>
            <w:r>
              <w:t>187,167</w:t>
            </w:r>
          </w:p>
        </w:tc>
      </w:tr>
      <w:tr w:rsidR="00E15FA8" w14:paraId="3A3339FE" w14:textId="77777777" w:rsidTr="00480A19">
        <w:trPr>
          <w:jc w:val="center"/>
        </w:trPr>
        <w:tc>
          <w:tcPr>
            <w:tcW w:w="3062" w:type="dxa"/>
            <w:tcBorders>
              <w:top w:val="single" w:sz="4" w:space="0" w:color="auto"/>
              <w:left w:val="single" w:sz="4" w:space="0" w:color="auto"/>
              <w:bottom w:val="single" w:sz="4" w:space="0" w:color="auto"/>
              <w:right w:val="single" w:sz="4" w:space="0" w:color="auto"/>
            </w:tcBorders>
            <w:hideMark/>
          </w:tcPr>
          <w:p w14:paraId="0F391B6A" w14:textId="77777777" w:rsidR="00E15FA8" w:rsidRDefault="00E15FA8" w:rsidP="00480A19">
            <w:pPr>
              <w:spacing w:line="276" w:lineRule="auto"/>
              <w:jc w:val="both"/>
            </w:pPr>
            <w:r>
              <w:t>Рентгенографические</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CDD6CDA" w14:textId="77777777" w:rsidR="00E15FA8" w:rsidRDefault="00E15FA8" w:rsidP="00480A19">
            <w:pPr>
              <w:spacing w:before="40" w:after="40" w:line="276" w:lineRule="auto"/>
              <w:ind w:right="-109"/>
              <w:jc w:val="center"/>
            </w:pPr>
            <w:r w:rsidRPr="005F5AE6">
              <w:t>43</w:t>
            </w:r>
            <w:r>
              <w:t>8,85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A5BBA3" w14:textId="77777777" w:rsidR="00E15FA8" w:rsidRDefault="00E15FA8" w:rsidP="00480A19">
            <w:pPr>
              <w:spacing w:before="40" w:after="40" w:line="276" w:lineRule="auto"/>
              <w:ind w:right="170"/>
              <w:jc w:val="center"/>
            </w:pPr>
            <w:r w:rsidRPr="005F5AE6">
              <w:t>4</w:t>
            </w:r>
            <w:r>
              <w:t>18,35</w:t>
            </w:r>
          </w:p>
        </w:tc>
        <w:tc>
          <w:tcPr>
            <w:tcW w:w="1092" w:type="dxa"/>
            <w:tcBorders>
              <w:top w:val="single" w:sz="4" w:space="0" w:color="auto"/>
              <w:left w:val="single" w:sz="4" w:space="0" w:color="auto"/>
              <w:bottom w:val="single" w:sz="4" w:space="0" w:color="auto"/>
              <w:right w:val="single" w:sz="4" w:space="0" w:color="auto"/>
            </w:tcBorders>
            <w:hideMark/>
          </w:tcPr>
          <w:p w14:paraId="721C5140" w14:textId="77777777" w:rsidR="00E15FA8" w:rsidRDefault="00E15FA8" w:rsidP="00480A19">
            <w:pPr>
              <w:spacing w:before="40" w:after="40" w:line="276" w:lineRule="auto"/>
              <w:ind w:right="170"/>
              <w:jc w:val="center"/>
            </w:pPr>
            <w:r>
              <w:t>431,08</w:t>
            </w:r>
          </w:p>
        </w:tc>
        <w:tc>
          <w:tcPr>
            <w:tcW w:w="1392" w:type="dxa"/>
            <w:tcBorders>
              <w:top w:val="single" w:sz="4" w:space="0" w:color="auto"/>
              <w:left w:val="single" w:sz="4" w:space="0" w:color="auto"/>
              <w:bottom w:val="single" w:sz="4" w:space="0" w:color="auto"/>
              <w:right w:val="single" w:sz="4" w:space="0" w:color="auto"/>
            </w:tcBorders>
            <w:hideMark/>
          </w:tcPr>
          <w:p w14:paraId="4365F9F6" w14:textId="77777777" w:rsidR="00E15FA8" w:rsidRDefault="00E15FA8" w:rsidP="00480A19">
            <w:pPr>
              <w:spacing w:before="40" w:after="40" w:line="276" w:lineRule="auto"/>
              <w:ind w:right="170"/>
              <w:jc w:val="center"/>
            </w:pPr>
            <w:r>
              <w:t>423,591</w:t>
            </w:r>
          </w:p>
        </w:tc>
      </w:tr>
      <w:tr w:rsidR="00E15FA8" w14:paraId="193085D8" w14:textId="77777777" w:rsidTr="00480A19">
        <w:trPr>
          <w:jc w:val="center"/>
        </w:trPr>
        <w:tc>
          <w:tcPr>
            <w:tcW w:w="3062" w:type="dxa"/>
            <w:tcBorders>
              <w:top w:val="single" w:sz="4" w:space="0" w:color="auto"/>
              <w:left w:val="single" w:sz="4" w:space="0" w:color="auto"/>
              <w:bottom w:val="single" w:sz="4" w:space="0" w:color="auto"/>
              <w:right w:val="single" w:sz="4" w:space="0" w:color="auto"/>
            </w:tcBorders>
            <w:hideMark/>
          </w:tcPr>
          <w:p w14:paraId="5A44A721" w14:textId="77777777" w:rsidR="00E15FA8" w:rsidRDefault="00E15FA8" w:rsidP="00480A19">
            <w:pPr>
              <w:spacing w:line="276" w:lineRule="auto"/>
              <w:jc w:val="both"/>
            </w:pPr>
            <w:r>
              <w:t>Рентгеноскопические</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6CC7F5F" w14:textId="77777777" w:rsidR="00E15FA8" w:rsidRDefault="00E15FA8" w:rsidP="00480A19">
            <w:pPr>
              <w:spacing w:before="40" w:after="40" w:line="276" w:lineRule="auto"/>
              <w:ind w:right="-109"/>
              <w:jc w:val="center"/>
            </w:pPr>
            <w:r>
              <w:t>2,36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3F25F2" w14:textId="77777777" w:rsidR="00E15FA8" w:rsidRDefault="00E15FA8" w:rsidP="00480A19">
            <w:pPr>
              <w:spacing w:before="40" w:after="40" w:line="276" w:lineRule="auto"/>
              <w:ind w:right="170"/>
              <w:jc w:val="center"/>
            </w:pPr>
            <w:r>
              <w:t>2,928</w:t>
            </w:r>
          </w:p>
        </w:tc>
        <w:tc>
          <w:tcPr>
            <w:tcW w:w="1092" w:type="dxa"/>
            <w:tcBorders>
              <w:top w:val="single" w:sz="4" w:space="0" w:color="auto"/>
              <w:left w:val="single" w:sz="4" w:space="0" w:color="auto"/>
              <w:bottom w:val="single" w:sz="4" w:space="0" w:color="auto"/>
              <w:right w:val="single" w:sz="4" w:space="0" w:color="auto"/>
            </w:tcBorders>
            <w:hideMark/>
          </w:tcPr>
          <w:p w14:paraId="179F84DE" w14:textId="77777777" w:rsidR="00E15FA8" w:rsidRDefault="00E15FA8" w:rsidP="00480A19">
            <w:pPr>
              <w:spacing w:before="40" w:after="40" w:line="276" w:lineRule="auto"/>
              <w:ind w:right="170"/>
              <w:jc w:val="center"/>
            </w:pPr>
            <w:r>
              <w:t>3,006</w:t>
            </w:r>
          </w:p>
        </w:tc>
        <w:tc>
          <w:tcPr>
            <w:tcW w:w="1392" w:type="dxa"/>
            <w:tcBorders>
              <w:top w:val="single" w:sz="4" w:space="0" w:color="auto"/>
              <w:left w:val="single" w:sz="4" w:space="0" w:color="auto"/>
              <w:bottom w:val="single" w:sz="4" w:space="0" w:color="auto"/>
              <w:right w:val="single" w:sz="4" w:space="0" w:color="auto"/>
            </w:tcBorders>
            <w:hideMark/>
          </w:tcPr>
          <w:p w14:paraId="5DB8E4DB" w14:textId="77777777" w:rsidR="00E15FA8" w:rsidRDefault="00E15FA8" w:rsidP="00480A19">
            <w:pPr>
              <w:spacing w:before="40" w:after="40" w:line="276" w:lineRule="auto"/>
              <w:ind w:right="170"/>
              <w:jc w:val="center"/>
            </w:pPr>
            <w:r>
              <w:t>1,291</w:t>
            </w:r>
          </w:p>
        </w:tc>
      </w:tr>
      <w:tr w:rsidR="00E15FA8" w14:paraId="60C7AEFD" w14:textId="77777777" w:rsidTr="00480A19">
        <w:trPr>
          <w:jc w:val="center"/>
        </w:trPr>
        <w:tc>
          <w:tcPr>
            <w:tcW w:w="3062" w:type="dxa"/>
            <w:tcBorders>
              <w:top w:val="single" w:sz="4" w:space="0" w:color="auto"/>
              <w:left w:val="single" w:sz="4" w:space="0" w:color="auto"/>
              <w:bottom w:val="single" w:sz="4" w:space="0" w:color="auto"/>
              <w:right w:val="single" w:sz="4" w:space="0" w:color="auto"/>
            </w:tcBorders>
            <w:hideMark/>
          </w:tcPr>
          <w:p w14:paraId="758B729A" w14:textId="77777777" w:rsidR="00E15FA8" w:rsidRDefault="00E15FA8" w:rsidP="00480A19">
            <w:pPr>
              <w:spacing w:line="276" w:lineRule="auto"/>
            </w:pPr>
            <w:r>
              <w:t>Компьютерная томография</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1B87490" w14:textId="77777777" w:rsidR="00E15FA8" w:rsidRDefault="00E15FA8" w:rsidP="00480A19">
            <w:pPr>
              <w:spacing w:before="40" w:after="40" w:line="276" w:lineRule="auto"/>
              <w:ind w:right="-109"/>
              <w:jc w:val="center"/>
            </w:pPr>
            <w:r>
              <w:rPr>
                <w:lang w:val="en-US"/>
              </w:rPr>
              <w:t>15</w:t>
            </w:r>
            <w:r>
              <w:t>,20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5C5A1C" w14:textId="77777777" w:rsidR="00E15FA8" w:rsidRDefault="00E15FA8" w:rsidP="00480A19">
            <w:pPr>
              <w:spacing w:before="40" w:after="40" w:line="276" w:lineRule="auto"/>
              <w:ind w:right="170"/>
              <w:jc w:val="center"/>
            </w:pPr>
            <w:r>
              <w:t>26,93</w:t>
            </w:r>
          </w:p>
        </w:tc>
        <w:tc>
          <w:tcPr>
            <w:tcW w:w="1092" w:type="dxa"/>
            <w:tcBorders>
              <w:top w:val="single" w:sz="4" w:space="0" w:color="auto"/>
              <w:left w:val="single" w:sz="4" w:space="0" w:color="auto"/>
              <w:bottom w:val="single" w:sz="4" w:space="0" w:color="auto"/>
              <w:right w:val="single" w:sz="4" w:space="0" w:color="auto"/>
            </w:tcBorders>
            <w:hideMark/>
          </w:tcPr>
          <w:p w14:paraId="1DF99495" w14:textId="77777777" w:rsidR="00E15FA8" w:rsidRDefault="00E15FA8" w:rsidP="00480A19">
            <w:pPr>
              <w:spacing w:before="40" w:after="40" w:line="276" w:lineRule="auto"/>
              <w:ind w:right="170"/>
              <w:jc w:val="center"/>
            </w:pPr>
            <w:r>
              <w:t>24,52</w:t>
            </w:r>
          </w:p>
        </w:tc>
        <w:tc>
          <w:tcPr>
            <w:tcW w:w="1392" w:type="dxa"/>
            <w:tcBorders>
              <w:top w:val="single" w:sz="4" w:space="0" w:color="auto"/>
              <w:left w:val="single" w:sz="4" w:space="0" w:color="auto"/>
              <w:bottom w:val="single" w:sz="4" w:space="0" w:color="auto"/>
              <w:right w:val="single" w:sz="4" w:space="0" w:color="auto"/>
            </w:tcBorders>
            <w:hideMark/>
          </w:tcPr>
          <w:p w14:paraId="0AC5C949" w14:textId="77777777" w:rsidR="00E15FA8" w:rsidRDefault="00E15FA8" w:rsidP="00480A19">
            <w:pPr>
              <w:spacing w:before="40" w:after="40" w:line="276" w:lineRule="auto"/>
              <w:ind w:right="170"/>
              <w:jc w:val="center"/>
            </w:pPr>
            <w:r>
              <w:t>31,778</w:t>
            </w:r>
          </w:p>
        </w:tc>
      </w:tr>
      <w:tr w:rsidR="00E15FA8" w14:paraId="4F9BA560" w14:textId="77777777" w:rsidTr="00480A19">
        <w:trPr>
          <w:jc w:val="center"/>
        </w:trPr>
        <w:tc>
          <w:tcPr>
            <w:tcW w:w="3062" w:type="dxa"/>
            <w:tcBorders>
              <w:top w:val="single" w:sz="4" w:space="0" w:color="auto"/>
              <w:left w:val="single" w:sz="4" w:space="0" w:color="auto"/>
              <w:bottom w:val="single" w:sz="4" w:space="0" w:color="auto"/>
              <w:right w:val="single" w:sz="4" w:space="0" w:color="auto"/>
            </w:tcBorders>
            <w:hideMark/>
          </w:tcPr>
          <w:p w14:paraId="679105F6" w14:textId="77777777" w:rsidR="00E15FA8" w:rsidRDefault="00E15FA8" w:rsidP="00480A19">
            <w:pPr>
              <w:spacing w:line="276" w:lineRule="auto"/>
            </w:pPr>
            <w:r>
              <w:t>Специальные исследования</w:t>
            </w:r>
          </w:p>
        </w:tc>
        <w:tc>
          <w:tcPr>
            <w:tcW w:w="1277" w:type="dxa"/>
            <w:tcBorders>
              <w:top w:val="single" w:sz="4" w:space="0" w:color="auto"/>
              <w:left w:val="single" w:sz="4" w:space="0" w:color="auto"/>
              <w:bottom w:val="single" w:sz="4" w:space="0" w:color="auto"/>
              <w:right w:val="single" w:sz="4" w:space="0" w:color="auto"/>
            </w:tcBorders>
            <w:vAlign w:val="center"/>
            <w:hideMark/>
          </w:tcPr>
          <w:p w14:paraId="419E9758" w14:textId="77777777" w:rsidR="00E15FA8" w:rsidRDefault="00E15FA8" w:rsidP="00480A19">
            <w:pPr>
              <w:spacing w:before="40" w:after="40" w:line="276" w:lineRule="auto"/>
              <w:ind w:right="-109"/>
              <w:jc w:val="center"/>
            </w:pPr>
            <w:r>
              <w:t>1,14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20D0CC" w14:textId="77777777" w:rsidR="00E15FA8" w:rsidRDefault="00E15FA8" w:rsidP="00480A19">
            <w:pPr>
              <w:spacing w:before="40" w:after="40" w:line="276" w:lineRule="auto"/>
              <w:ind w:right="170"/>
              <w:jc w:val="center"/>
            </w:pPr>
            <w:r>
              <w:t>5,56</w:t>
            </w:r>
          </w:p>
        </w:tc>
        <w:tc>
          <w:tcPr>
            <w:tcW w:w="1092" w:type="dxa"/>
            <w:tcBorders>
              <w:top w:val="single" w:sz="4" w:space="0" w:color="auto"/>
              <w:left w:val="single" w:sz="4" w:space="0" w:color="auto"/>
              <w:bottom w:val="single" w:sz="4" w:space="0" w:color="auto"/>
              <w:right w:val="single" w:sz="4" w:space="0" w:color="auto"/>
            </w:tcBorders>
            <w:hideMark/>
          </w:tcPr>
          <w:p w14:paraId="11F72D67" w14:textId="77777777" w:rsidR="00E15FA8" w:rsidRDefault="00E15FA8" w:rsidP="00480A19">
            <w:pPr>
              <w:spacing w:before="40" w:after="40" w:line="276" w:lineRule="auto"/>
              <w:ind w:right="170"/>
              <w:jc w:val="center"/>
            </w:pPr>
            <w:r>
              <w:t>2,19</w:t>
            </w:r>
          </w:p>
        </w:tc>
        <w:tc>
          <w:tcPr>
            <w:tcW w:w="1392" w:type="dxa"/>
            <w:tcBorders>
              <w:top w:val="single" w:sz="4" w:space="0" w:color="auto"/>
              <w:left w:val="single" w:sz="4" w:space="0" w:color="auto"/>
              <w:bottom w:val="single" w:sz="4" w:space="0" w:color="auto"/>
              <w:right w:val="single" w:sz="4" w:space="0" w:color="auto"/>
            </w:tcBorders>
            <w:hideMark/>
          </w:tcPr>
          <w:p w14:paraId="529595AB" w14:textId="77777777" w:rsidR="00E15FA8" w:rsidRDefault="00E15FA8" w:rsidP="00480A19">
            <w:pPr>
              <w:spacing w:before="40" w:after="40" w:line="276" w:lineRule="auto"/>
              <w:ind w:right="170"/>
              <w:jc w:val="center"/>
            </w:pPr>
            <w:r>
              <w:t>2,472</w:t>
            </w:r>
          </w:p>
        </w:tc>
      </w:tr>
      <w:tr w:rsidR="00E15FA8" w14:paraId="3DFF6B34" w14:textId="77777777" w:rsidTr="00480A19">
        <w:trPr>
          <w:jc w:val="center"/>
        </w:trPr>
        <w:tc>
          <w:tcPr>
            <w:tcW w:w="3062" w:type="dxa"/>
            <w:tcBorders>
              <w:top w:val="single" w:sz="4" w:space="0" w:color="auto"/>
              <w:left w:val="single" w:sz="4" w:space="0" w:color="auto"/>
              <w:bottom w:val="single" w:sz="4" w:space="0" w:color="auto"/>
              <w:right w:val="single" w:sz="4" w:space="0" w:color="auto"/>
            </w:tcBorders>
            <w:hideMark/>
          </w:tcPr>
          <w:p w14:paraId="21242F11" w14:textId="77777777" w:rsidR="00E15FA8" w:rsidRDefault="00E15FA8" w:rsidP="00480A19">
            <w:pPr>
              <w:spacing w:line="276" w:lineRule="auto"/>
            </w:pPr>
            <w:r>
              <w:t>Всего:</w:t>
            </w:r>
          </w:p>
        </w:tc>
        <w:tc>
          <w:tcPr>
            <w:tcW w:w="1277" w:type="dxa"/>
            <w:tcBorders>
              <w:top w:val="single" w:sz="4" w:space="0" w:color="auto"/>
              <w:left w:val="single" w:sz="4" w:space="0" w:color="auto"/>
              <w:bottom w:val="single" w:sz="4" w:space="0" w:color="auto"/>
              <w:right w:val="single" w:sz="4" w:space="0" w:color="auto"/>
            </w:tcBorders>
            <w:vAlign w:val="center"/>
            <w:hideMark/>
          </w:tcPr>
          <w:p w14:paraId="042E54D4" w14:textId="77777777" w:rsidR="00E15FA8" w:rsidRDefault="00E15FA8" w:rsidP="00480A19">
            <w:pPr>
              <w:tabs>
                <w:tab w:val="left" w:pos="839"/>
              </w:tabs>
              <w:spacing w:before="40" w:after="40" w:line="276" w:lineRule="auto"/>
              <w:ind w:right="-109"/>
              <w:jc w:val="center"/>
              <w:rPr>
                <w:lang w:val="en-US"/>
              </w:rPr>
            </w:pPr>
            <w:r>
              <w:rPr>
                <w:lang w:val="en-US"/>
              </w:rPr>
              <w:t>6</w:t>
            </w:r>
            <w:r>
              <w:t>88,75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78FE98" w14:textId="77777777" w:rsidR="00E15FA8" w:rsidRDefault="00E15FA8" w:rsidP="00480A19">
            <w:pPr>
              <w:spacing w:before="40" w:after="40" w:line="276" w:lineRule="auto"/>
              <w:ind w:right="170"/>
              <w:jc w:val="center"/>
              <w:rPr>
                <w:lang w:val="en-US"/>
              </w:rPr>
            </w:pPr>
            <w:r>
              <w:t>641,96</w:t>
            </w:r>
          </w:p>
        </w:tc>
        <w:tc>
          <w:tcPr>
            <w:tcW w:w="1092" w:type="dxa"/>
            <w:tcBorders>
              <w:top w:val="single" w:sz="4" w:space="0" w:color="auto"/>
              <w:left w:val="single" w:sz="4" w:space="0" w:color="auto"/>
              <w:bottom w:val="single" w:sz="4" w:space="0" w:color="auto"/>
              <w:right w:val="single" w:sz="4" w:space="0" w:color="auto"/>
            </w:tcBorders>
            <w:hideMark/>
          </w:tcPr>
          <w:p w14:paraId="3CCBBBD3" w14:textId="77777777" w:rsidR="00E15FA8" w:rsidRDefault="00E15FA8" w:rsidP="00480A19">
            <w:pPr>
              <w:spacing w:before="40" w:after="40" w:line="276" w:lineRule="auto"/>
              <w:ind w:right="170"/>
              <w:jc w:val="center"/>
            </w:pPr>
            <w:r>
              <w:t>653,17</w:t>
            </w:r>
          </w:p>
        </w:tc>
        <w:tc>
          <w:tcPr>
            <w:tcW w:w="1392" w:type="dxa"/>
            <w:tcBorders>
              <w:top w:val="single" w:sz="4" w:space="0" w:color="auto"/>
              <w:left w:val="single" w:sz="4" w:space="0" w:color="auto"/>
              <w:bottom w:val="single" w:sz="4" w:space="0" w:color="auto"/>
              <w:right w:val="single" w:sz="4" w:space="0" w:color="auto"/>
            </w:tcBorders>
            <w:hideMark/>
          </w:tcPr>
          <w:p w14:paraId="6EF166BE" w14:textId="77777777" w:rsidR="00E15FA8" w:rsidRDefault="00E15FA8" w:rsidP="00480A19">
            <w:pPr>
              <w:spacing w:before="40" w:after="40" w:line="276" w:lineRule="auto"/>
              <w:ind w:right="170"/>
              <w:jc w:val="center"/>
            </w:pPr>
            <w:r>
              <w:t>646,299</w:t>
            </w:r>
          </w:p>
        </w:tc>
      </w:tr>
    </w:tbl>
    <w:p w14:paraId="0AC07E30" w14:textId="77777777" w:rsidR="00E15FA8" w:rsidRDefault="00E15FA8" w:rsidP="00E15FA8">
      <w:pPr>
        <w:spacing w:line="276" w:lineRule="auto"/>
        <w:ind w:firstLine="300"/>
        <w:jc w:val="both"/>
        <w:rPr>
          <w:noProof/>
          <w:sz w:val="28"/>
          <w:szCs w:val="28"/>
        </w:rPr>
      </w:pPr>
    </w:p>
    <w:bookmarkStart w:id="14" w:name="_MON_1581504968"/>
    <w:bookmarkEnd w:id="14"/>
    <w:p w14:paraId="15B5B82E" w14:textId="77777777" w:rsidR="00E15FA8" w:rsidRDefault="0029694A" w:rsidP="0029694A">
      <w:pPr>
        <w:spacing w:line="276" w:lineRule="auto"/>
        <w:ind w:firstLine="300"/>
        <w:jc w:val="center"/>
        <w:rPr>
          <w:noProof/>
          <w:sz w:val="28"/>
          <w:szCs w:val="28"/>
        </w:rPr>
      </w:pPr>
      <w:r w:rsidRPr="00453279">
        <w:rPr>
          <w:noProof/>
        </w:rPr>
        <w:object w:dxaOrig="8301" w:dyaOrig="6357" w14:anchorId="107E102D">
          <v:shape id="_x0000_i1059" type="#_x0000_t75" style="width:414.55pt;height:317.65pt" o:ole="">
            <v:imagedata r:id="rId52" o:title=""/>
            <o:lock v:ext="edit" aspectratio="f"/>
          </v:shape>
          <o:OLEObject Type="Embed" ProgID="Excel.Sheet.8" ShapeID="_x0000_i1059" DrawAspect="Content" ObjectID="_1588600769" r:id="rId53">
            <o:FieldCodes>\s</o:FieldCodes>
          </o:OLEObject>
        </w:object>
      </w:r>
    </w:p>
    <w:p w14:paraId="77676DC9" w14:textId="77777777" w:rsidR="00E15FA8" w:rsidRDefault="00E15FA8" w:rsidP="00E15FA8">
      <w:pPr>
        <w:jc w:val="both"/>
        <w:rPr>
          <w:noProof/>
          <w:sz w:val="28"/>
          <w:szCs w:val="28"/>
        </w:rPr>
      </w:pPr>
    </w:p>
    <w:p w14:paraId="55EBB73F" w14:textId="77777777" w:rsidR="00E15FA8" w:rsidRDefault="00E15FA8" w:rsidP="00E15FA8">
      <w:pPr>
        <w:jc w:val="center"/>
        <w:rPr>
          <w:b/>
          <w:noProof/>
        </w:rPr>
      </w:pPr>
      <w:r>
        <w:rPr>
          <w:b/>
          <w:noProof/>
        </w:rPr>
        <w:t>Рис. 27 Количество процедур за 2012-2016 гг.</w:t>
      </w:r>
    </w:p>
    <w:p w14:paraId="4EE1D636" w14:textId="77777777" w:rsidR="00E15FA8" w:rsidRDefault="00E15FA8" w:rsidP="00E15FA8">
      <w:pPr>
        <w:jc w:val="center"/>
        <w:rPr>
          <w:b/>
          <w:noProof/>
          <w:sz w:val="28"/>
          <w:szCs w:val="28"/>
        </w:rPr>
      </w:pPr>
    </w:p>
    <w:p w14:paraId="48E3A5CA" w14:textId="77777777" w:rsidR="00E15FA8" w:rsidRDefault="00E15FA8" w:rsidP="00E15FA8">
      <w:pPr>
        <w:ind w:firstLine="709"/>
        <w:jc w:val="both"/>
        <w:rPr>
          <w:noProof/>
          <w:sz w:val="28"/>
          <w:szCs w:val="28"/>
        </w:rPr>
      </w:pPr>
      <w:r>
        <w:rPr>
          <w:noProof/>
          <w:sz w:val="28"/>
          <w:szCs w:val="28"/>
        </w:rPr>
        <w:t xml:space="preserve">Долевой вклад медицинских рентгенологических процедур в дозовую нагрузку на населения республики в основном складывается за счет флюорографических и рентгенографических исследований, а за последнее  время связан и с увеличением исследований при помощи компьютерной томографии. </w:t>
      </w:r>
    </w:p>
    <w:p w14:paraId="605C1DDB" w14:textId="77777777" w:rsidR="00E15FA8" w:rsidRDefault="00E15FA8" w:rsidP="00E15FA8">
      <w:pPr>
        <w:ind w:firstLine="709"/>
        <w:jc w:val="both"/>
        <w:rPr>
          <w:noProof/>
          <w:color w:val="000000"/>
          <w:sz w:val="28"/>
          <w:szCs w:val="28"/>
        </w:rPr>
      </w:pPr>
      <w:r>
        <w:rPr>
          <w:noProof/>
          <w:color w:val="000000"/>
          <w:sz w:val="28"/>
          <w:szCs w:val="28"/>
        </w:rPr>
        <w:t xml:space="preserve">В 2016 году имеет место небольшое снижение флюорографических, </w:t>
      </w:r>
      <w:r>
        <w:rPr>
          <w:noProof/>
          <w:sz w:val="28"/>
          <w:szCs w:val="28"/>
        </w:rPr>
        <w:t>рентгенографических и рентгеноскопиических</w:t>
      </w:r>
      <w:r>
        <w:rPr>
          <w:noProof/>
          <w:color w:val="000000"/>
          <w:sz w:val="28"/>
          <w:szCs w:val="28"/>
        </w:rPr>
        <w:t xml:space="preserve"> исследований;   увеличение в 1,3 раза исследований методом компьютерной томографии.</w:t>
      </w:r>
    </w:p>
    <w:p w14:paraId="48F254D7" w14:textId="77777777" w:rsidR="00E15FA8" w:rsidRDefault="00E15FA8" w:rsidP="00E15FA8">
      <w:pPr>
        <w:spacing w:line="276" w:lineRule="auto"/>
        <w:ind w:firstLine="709"/>
        <w:jc w:val="both"/>
        <w:rPr>
          <w:noProof/>
          <w:color w:val="0070C0"/>
          <w:sz w:val="28"/>
          <w:szCs w:val="28"/>
        </w:rPr>
      </w:pPr>
      <w:r>
        <w:rPr>
          <w:noProof/>
          <w:sz w:val="28"/>
          <w:szCs w:val="28"/>
        </w:rPr>
        <w:t>Динамика коллективной дозы облучения населения Республики Адыгея за 2012-2015 год по видам процедур представлена в таблице 54.</w:t>
      </w:r>
    </w:p>
    <w:p w14:paraId="13ADA6BB" w14:textId="77777777" w:rsidR="00E15FA8" w:rsidRDefault="00E15FA8" w:rsidP="00E15FA8">
      <w:pPr>
        <w:widowControl w:val="0"/>
        <w:spacing w:line="276" w:lineRule="auto"/>
        <w:jc w:val="right"/>
        <w:rPr>
          <w:sz w:val="28"/>
          <w:szCs w:val="28"/>
        </w:rPr>
      </w:pPr>
    </w:p>
    <w:p w14:paraId="07E2199F" w14:textId="77777777" w:rsidR="00EA3CB6" w:rsidRDefault="00EA3CB6" w:rsidP="00E15FA8">
      <w:pPr>
        <w:widowControl w:val="0"/>
        <w:spacing w:line="276" w:lineRule="auto"/>
        <w:jc w:val="right"/>
        <w:rPr>
          <w:sz w:val="28"/>
          <w:szCs w:val="28"/>
        </w:rPr>
      </w:pPr>
    </w:p>
    <w:p w14:paraId="07FD9965" w14:textId="77777777" w:rsidR="00EA3CB6" w:rsidRDefault="00EA3CB6" w:rsidP="00E15FA8">
      <w:pPr>
        <w:widowControl w:val="0"/>
        <w:spacing w:line="276" w:lineRule="auto"/>
        <w:jc w:val="right"/>
        <w:rPr>
          <w:sz w:val="28"/>
          <w:szCs w:val="28"/>
        </w:rPr>
      </w:pPr>
    </w:p>
    <w:p w14:paraId="26F266C0" w14:textId="77777777" w:rsidR="00EA3CB6" w:rsidRDefault="00EA3CB6" w:rsidP="00E15FA8">
      <w:pPr>
        <w:widowControl w:val="0"/>
        <w:spacing w:line="276" w:lineRule="auto"/>
        <w:jc w:val="right"/>
        <w:rPr>
          <w:sz w:val="28"/>
          <w:szCs w:val="28"/>
        </w:rPr>
      </w:pPr>
    </w:p>
    <w:p w14:paraId="3C5C89EC" w14:textId="77777777" w:rsidR="00EA3CB6" w:rsidRDefault="00EA3CB6" w:rsidP="00E15FA8">
      <w:pPr>
        <w:widowControl w:val="0"/>
        <w:spacing w:line="276" w:lineRule="auto"/>
        <w:jc w:val="right"/>
        <w:rPr>
          <w:sz w:val="28"/>
          <w:szCs w:val="28"/>
        </w:rPr>
      </w:pPr>
    </w:p>
    <w:p w14:paraId="45240916" w14:textId="77777777" w:rsidR="00EA3CB6" w:rsidRDefault="00EA3CB6" w:rsidP="00E15FA8">
      <w:pPr>
        <w:widowControl w:val="0"/>
        <w:spacing w:line="276" w:lineRule="auto"/>
        <w:jc w:val="right"/>
        <w:rPr>
          <w:sz w:val="28"/>
          <w:szCs w:val="28"/>
        </w:rPr>
      </w:pPr>
    </w:p>
    <w:p w14:paraId="127D6F7B" w14:textId="77777777" w:rsidR="00EA3CB6" w:rsidRDefault="00EA3CB6" w:rsidP="00E15FA8">
      <w:pPr>
        <w:widowControl w:val="0"/>
        <w:spacing w:line="276" w:lineRule="auto"/>
        <w:jc w:val="right"/>
        <w:rPr>
          <w:sz w:val="28"/>
          <w:szCs w:val="28"/>
        </w:rPr>
      </w:pPr>
    </w:p>
    <w:p w14:paraId="712A7708" w14:textId="77777777" w:rsidR="00EA3CB6" w:rsidRDefault="00EA3CB6" w:rsidP="00E15FA8">
      <w:pPr>
        <w:widowControl w:val="0"/>
        <w:spacing w:line="276" w:lineRule="auto"/>
        <w:jc w:val="right"/>
        <w:rPr>
          <w:sz w:val="28"/>
          <w:szCs w:val="28"/>
        </w:rPr>
      </w:pPr>
    </w:p>
    <w:p w14:paraId="05255456" w14:textId="77777777" w:rsidR="00EA3CB6" w:rsidRDefault="00EA3CB6" w:rsidP="00E15FA8">
      <w:pPr>
        <w:widowControl w:val="0"/>
        <w:spacing w:line="276" w:lineRule="auto"/>
        <w:jc w:val="right"/>
        <w:rPr>
          <w:sz w:val="28"/>
          <w:szCs w:val="28"/>
        </w:rPr>
      </w:pPr>
    </w:p>
    <w:p w14:paraId="04212669" w14:textId="77777777" w:rsidR="00EA3CB6" w:rsidRDefault="00EA3CB6" w:rsidP="00E15FA8">
      <w:pPr>
        <w:widowControl w:val="0"/>
        <w:spacing w:line="276" w:lineRule="auto"/>
        <w:jc w:val="right"/>
        <w:rPr>
          <w:sz w:val="28"/>
          <w:szCs w:val="28"/>
        </w:rPr>
      </w:pPr>
    </w:p>
    <w:p w14:paraId="06CB4258" w14:textId="77777777" w:rsidR="00EA3CB6" w:rsidRDefault="00EA3CB6" w:rsidP="00E15FA8">
      <w:pPr>
        <w:widowControl w:val="0"/>
        <w:spacing w:line="276" w:lineRule="auto"/>
        <w:jc w:val="right"/>
        <w:rPr>
          <w:sz w:val="28"/>
          <w:szCs w:val="28"/>
        </w:rPr>
      </w:pPr>
    </w:p>
    <w:p w14:paraId="3EBCE649" w14:textId="77777777" w:rsidR="00E15FA8" w:rsidRDefault="00E15FA8" w:rsidP="00E15FA8">
      <w:pPr>
        <w:widowControl w:val="0"/>
        <w:spacing w:line="276" w:lineRule="auto"/>
        <w:jc w:val="right"/>
        <w:rPr>
          <w:sz w:val="28"/>
          <w:szCs w:val="28"/>
        </w:rPr>
      </w:pPr>
      <w:r>
        <w:rPr>
          <w:sz w:val="28"/>
          <w:szCs w:val="28"/>
        </w:rPr>
        <w:t>Таблица 5</w:t>
      </w:r>
      <w:r w:rsidR="00980997">
        <w:rPr>
          <w:sz w:val="28"/>
          <w:szCs w:val="28"/>
        </w:rPr>
        <w:t>7</w:t>
      </w:r>
    </w:p>
    <w:p w14:paraId="6FDB60D3" w14:textId="77777777" w:rsidR="00E15FA8" w:rsidRDefault="00E15FA8" w:rsidP="00E15FA8">
      <w:pPr>
        <w:jc w:val="center"/>
        <w:rPr>
          <w:b/>
          <w:noProof/>
          <w:sz w:val="28"/>
          <w:szCs w:val="28"/>
        </w:rPr>
      </w:pPr>
      <w:r>
        <w:rPr>
          <w:b/>
          <w:noProof/>
          <w:sz w:val="28"/>
          <w:szCs w:val="28"/>
        </w:rPr>
        <w:t>Динамика коллективной дозы облучения населения Республики Адыгея по видам процедур за 2013-2016 годы</w:t>
      </w:r>
    </w:p>
    <w:p w14:paraId="4E1E647B" w14:textId="77777777" w:rsidR="00E15FA8" w:rsidRDefault="00E15FA8" w:rsidP="00E15FA8">
      <w:pPr>
        <w:widowControl w:val="0"/>
        <w:spacing w:line="276" w:lineRule="auto"/>
        <w:jc w:val="right"/>
        <w:rPr>
          <w:sz w:val="28"/>
          <w:szCs w:val="28"/>
        </w:rPr>
      </w:pPr>
    </w:p>
    <w:tbl>
      <w:tblPr>
        <w:tblW w:w="7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5"/>
        <w:gridCol w:w="1134"/>
        <w:gridCol w:w="991"/>
        <w:gridCol w:w="991"/>
        <w:gridCol w:w="944"/>
      </w:tblGrid>
      <w:tr w:rsidR="00E15FA8" w14:paraId="67B9F08B" w14:textId="77777777" w:rsidTr="00480A19">
        <w:trPr>
          <w:jc w:val="center"/>
        </w:trPr>
        <w:tc>
          <w:tcPr>
            <w:tcW w:w="3365" w:type="dxa"/>
            <w:vMerge w:val="restart"/>
            <w:tcBorders>
              <w:top w:val="single" w:sz="4" w:space="0" w:color="auto"/>
              <w:left w:val="single" w:sz="4" w:space="0" w:color="auto"/>
              <w:bottom w:val="single" w:sz="4" w:space="0" w:color="auto"/>
              <w:right w:val="single" w:sz="4" w:space="0" w:color="auto"/>
            </w:tcBorders>
            <w:vAlign w:val="center"/>
            <w:hideMark/>
          </w:tcPr>
          <w:p w14:paraId="7F0196D3" w14:textId="77777777" w:rsidR="00E15FA8" w:rsidRDefault="00E15FA8" w:rsidP="00480A19">
            <w:pPr>
              <w:widowControl w:val="0"/>
              <w:spacing w:line="276" w:lineRule="auto"/>
              <w:jc w:val="center"/>
              <w:rPr>
                <w:b/>
              </w:rPr>
            </w:pPr>
            <w:r>
              <w:rPr>
                <w:b/>
              </w:rPr>
              <w:t>Виды процедур</w:t>
            </w:r>
          </w:p>
        </w:tc>
        <w:tc>
          <w:tcPr>
            <w:tcW w:w="4060" w:type="dxa"/>
            <w:gridSpan w:val="4"/>
            <w:tcBorders>
              <w:top w:val="single" w:sz="4" w:space="0" w:color="auto"/>
              <w:left w:val="single" w:sz="4" w:space="0" w:color="auto"/>
              <w:bottom w:val="single" w:sz="4" w:space="0" w:color="auto"/>
              <w:right w:val="single" w:sz="4" w:space="0" w:color="auto"/>
            </w:tcBorders>
            <w:vAlign w:val="center"/>
            <w:hideMark/>
          </w:tcPr>
          <w:p w14:paraId="7B041C2D" w14:textId="77777777" w:rsidR="00E15FA8" w:rsidRDefault="00E15FA8" w:rsidP="00480A19">
            <w:pPr>
              <w:widowControl w:val="0"/>
              <w:spacing w:line="276" w:lineRule="auto"/>
              <w:jc w:val="center"/>
              <w:rPr>
                <w:b/>
              </w:rPr>
            </w:pPr>
            <w:r>
              <w:rPr>
                <w:b/>
              </w:rPr>
              <w:t>Коллективная доза, чел.-Зв/год</w:t>
            </w:r>
          </w:p>
        </w:tc>
      </w:tr>
      <w:tr w:rsidR="00E15FA8" w14:paraId="51B0DDA7" w14:textId="77777777" w:rsidTr="00480A19">
        <w:trPr>
          <w:trHeight w:val="283"/>
          <w:jc w:val="center"/>
        </w:trPr>
        <w:tc>
          <w:tcPr>
            <w:tcW w:w="3365" w:type="dxa"/>
            <w:vMerge/>
            <w:tcBorders>
              <w:top w:val="single" w:sz="4" w:space="0" w:color="auto"/>
              <w:left w:val="single" w:sz="4" w:space="0" w:color="auto"/>
              <w:bottom w:val="single" w:sz="4" w:space="0" w:color="auto"/>
              <w:right w:val="single" w:sz="4" w:space="0" w:color="auto"/>
            </w:tcBorders>
            <w:vAlign w:val="center"/>
            <w:hideMark/>
          </w:tcPr>
          <w:p w14:paraId="634DEA9F" w14:textId="77777777" w:rsidR="00E15FA8" w:rsidRDefault="00E15FA8" w:rsidP="00480A19">
            <w:pPr>
              <w:rPr>
                <w:b/>
              </w:rPr>
            </w:pPr>
          </w:p>
        </w:tc>
        <w:tc>
          <w:tcPr>
            <w:tcW w:w="1134" w:type="dxa"/>
            <w:tcBorders>
              <w:top w:val="single" w:sz="4" w:space="0" w:color="auto"/>
              <w:left w:val="single" w:sz="4" w:space="0" w:color="auto"/>
              <w:bottom w:val="single" w:sz="4" w:space="0" w:color="auto"/>
              <w:right w:val="single" w:sz="4" w:space="0" w:color="auto"/>
            </w:tcBorders>
            <w:hideMark/>
          </w:tcPr>
          <w:p w14:paraId="3F2EC5B4" w14:textId="77777777" w:rsidR="00E15FA8" w:rsidRDefault="00E15FA8" w:rsidP="00480A19">
            <w:pPr>
              <w:widowControl w:val="0"/>
              <w:spacing w:line="276" w:lineRule="auto"/>
              <w:jc w:val="center"/>
              <w:rPr>
                <w:b/>
              </w:rPr>
            </w:pPr>
            <w:r>
              <w:rPr>
                <w:b/>
              </w:rPr>
              <w:t>2013</w:t>
            </w:r>
          </w:p>
        </w:tc>
        <w:tc>
          <w:tcPr>
            <w:tcW w:w="991" w:type="dxa"/>
            <w:tcBorders>
              <w:top w:val="single" w:sz="4" w:space="0" w:color="auto"/>
              <w:left w:val="single" w:sz="4" w:space="0" w:color="auto"/>
              <w:bottom w:val="single" w:sz="4" w:space="0" w:color="auto"/>
              <w:right w:val="single" w:sz="4" w:space="0" w:color="auto"/>
            </w:tcBorders>
            <w:hideMark/>
          </w:tcPr>
          <w:p w14:paraId="00637278" w14:textId="77777777" w:rsidR="00E15FA8" w:rsidRDefault="00E15FA8" w:rsidP="00480A19">
            <w:pPr>
              <w:widowControl w:val="0"/>
              <w:spacing w:line="276" w:lineRule="auto"/>
              <w:jc w:val="center"/>
              <w:rPr>
                <w:b/>
              </w:rPr>
            </w:pPr>
            <w:r>
              <w:rPr>
                <w:b/>
              </w:rPr>
              <w:t>2014</w:t>
            </w:r>
          </w:p>
        </w:tc>
        <w:tc>
          <w:tcPr>
            <w:tcW w:w="991" w:type="dxa"/>
            <w:tcBorders>
              <w:top w:val="single" w:sz="4" w:space="0" w:color="auto"/>
              <w:left w:val="single" w:sz="4" w:space="0" w:color="auto"/>
              <w:bottom w:val="single" w:sz="4" w:space="0" w:color="auto"/>
              <w:right w:val="single" w:sz="4" w:space="0" w:color="auto"/>
            </w:tcBorders>
            <w:hideMark/>
          </w:tcPr>
          <w:p w14:paraId="022B248A" w14:textId="77777777" w:rsidR="00E15FA8" w:rsidRDefault="00E15FA8" w:rsidP="00480A19">
            <w:pPr>
              <w:widowControl w:val="0"/>
              <w:spacing w:line="276" w:lineRule="auto"/>
              <w:jc w:val="center"/>
              <w:rPr>
                <w:b/>
              </w:rPr>
            </w:pPr>
            <w:r>
              <w:rPr>
                <w:b/>
              </w:rPr>
              <w:t>2015</w:t>
            </w:r>
          </w:p>
        </w:tc>
        <w:tc>
          <w:tcPr>
            <w:tcW w:w="944" w:type="dxa"/>
            <w:tcBorders>
              <w:top w:val="single" w:sz="4" w:space="0" w:color="auto"/>
              <w:left w:val="single" w:sz="4" w:space="0" w:color="auto"/>
              <w:bottom w:val="single" w:sz="4" w:space="0" w:color="auto"/>
              <w:right w:val="single" w:sz="4" w:space="0" w:color="auto"/>
            </w:tcBorders>
            <w:hideMark/>
          </w:tcPr>
          <w:p w14:paraId="4C25656D" w14:textId="77777777" w:rsidR="00E15FA8" w:rsidRDefault="00E15FA8" w:rsidP="00480A19">
            <w:pPr>
              <w:widowControl w:val="0"/>
              <w:spacing w:line="276" w:lineRule="auto"/>
              <w:jc w:val="center"/>
              <w:rPr>
                <w:b/>
              </w:rPr>
            </w:pPr>
            <w:r>
              <w:rPr>
                <w:b/>
              </w:rPr>
              <w:t>2016</w:t>
            </w:r>
          </w:p>
        </w:tc>
      </w:tr>
      <w:tr w:rsidR="00E15FA8" w14:paraId="4F790015" w14:textId="77777777" w:rsidTr="00480A19">
        <w:trPr>
          <w:jc w:val="center"/>
        </w:trPr>
        <w:tc>
          <w:tcPr>
            <w:tcW w:w="3365" w:type="dxa"/>
            <w:tcBorders>
              <w:top w:val="single" w:sz="4" w:space="0" w:color="auto"/>
              <w:left w:val="single" w:sz="4" w:space="0" w:color="auto"/>
              <w:bottom w:val="single" w:sz="4" w:space="0" w:color="auto"/>
              <w:right w:val="single" w:sz="4" w:space="0" w:color="auto"/>
            </w:tcBorders>
            <w:hideMark/>
          </w:tcPr>
          <w:p w14:paraId="09342C22" w14:textId="77777777" w:rsidR="00E15FA8" w:rsidRDefault="00E15FA8" w:rsidP="00480A19">
            <w:pPr>
              <w:widowControl w:val="0"/>
              <w:spacing w:line="276" w:lineRule="auto"/>
              <w:jc w:val="both"/>
            </w:pPr>
            <w:r>
              <w:t>Флюорографические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8DCD60" w14:textId="77777777" w:rsidR="00E15FA8" w:rsidRDefault="00E15FA8" w:rsidP="00480A19">
            <w:pPr>
              <w:widowControl w:val="0"/>
              <w:spacing w:line="276" w:lineRule="auto"/>
              <w:jc w:val="center"/>
            </w:pPr>
            <w:r>
              <w:t>35,46</w:t>
            </w:r>
          </w:p>
        </w:tc>
        <w:tc>
          <w:tcPr>
            <w:tcW w:w="991" w:type="dxa"/>
            <w:tcBorders>
              <w:top w:val="single" w:sz="4" w:space="0" w:color="auto"/>
              <w:left w:val="single" w:sz="4" w:space="0" w:color="auto"/>
              <w:bottom w:val="single" w:sz="4" w:space="0" w:color="auto"/>
              <w:right w:val="single" w:sz="4" w:space="0" w:color="auto"/>
            </w:tcBorders>
            <w:vAlign w:val="center"/>
            <w:hideMark/>
          </w:tcPr>
          <w:p w14:paraId="280C981E" w14:textId="77777777" w:rsidR="00E15FA8" w:rsidRDefault="00E15FA8" w:rsidP="00480A19">
            <w:pPr>
              <w:widowControl w:val="0"/>
              <w:spacing w:line="276" w:lineRule="auto"/>
              <w:jc w:val="center"/>
            </w:pPr>
            <w:r>
              <w:t>25,13</w:t>
            </w:r>
          </w:p>
        </w:tc>
        <w:tc>
          <w:tcPr>
            <w:tcW w:w="991" w:type="dxa"/>
            <w:tcBorders>
              <w:top w:val="single" w:sz="4" w:space="0" w:color="auto"/>
              <w:left w:val="single" w:sz="4" w:space="0" w:color="auto"/>
              <w:bottom w:val="single" w:sz="4" w:space="0" w:color="auto"/>
              <w:right w:val="single" w:sz="4" w:space="0" w:color="auto"/>
            </w:tcBorders>
            <w:hideMark/>
          </w:tcPr>
          <w:p w14:paraId="0634923D" w14:textId="77777777" w:rsidR="00E15FA8" w:rsidRDefault="00E15FA8" w:rsidP="00480A19">
            <w:pPr>
              <w:widowControl w:val="0"/>
              <w:spacing w:line="276" w:lineRule="auto"/>
              <w:jc w:val="center"/>
            </w:pPr>
            <w:r>
              <w:t>21,65</w:t>
            </w:r>
          </w:p>
        </w:tc>
        <w:tc>
          <w:tcPr>
            <w:tcW w:w="944" w:type="dxa"/>
            <w:tcBorders>
              <w:top w:val="single" w:sz="4" w:space="0" w:color="auto"/>
              <w:left w:val="single" w:sz="4" w:space="0" w:color="auto"/>
              <w:bottom w:val="single" w:sz="4" w:space="0" w:color="auto"/>
              <w:right w:val="single" w:sz="4" w:space="0" w:color="auto"/>
            </w:tcBorders>
            <w:hideMark/>
          </w:tcPr>
          <w:p w14:paraId="29DAF1BF" w14:textId="77777777" w:rsidR="00E15FA8" w:rsidRDefault="00E15FA8" w:rsidP="00480A19">
            <w:pPr>
              <w:widowControl w:val="0"/>
              <w:spacing w:line="276" w:lineRule="auto"/>
              <w:jc w:val="center"/>
            </w:pPr>
            <w:r>
              <w:t>23,31</w:t>
            </w:r>
          </w:p>
        </w:tc>
      </w:tr>
      <w:tr w:rsidR="00E15FA8" w14:paraId="4E7C8772" w14:textId="77777777" w:rsidTr="00480A19">
        <w:trPr>
          <w:trHeight w:val="355"/>
          <w:jc w:val="center"/>
        </w:trPr>
        <w:tc>
          <w:tcPr>
            <w:tcW w:w="3365" w:type="dxa"/>
            <w:tcBorders>
              <w:top w:val="single" w:sz="4" w:space="0" w:color="auto"/>
              <w:left w:val="single" w:sz="4" w:space="0" w:color="auto"/>
              <w:bottom w:val="single" w:sz="4" w:space="0" w:color="auto"/>
              <w:right w:val="single" w:sz="4" w:space="0" w:color="auto"/>
            </w:tcBorders>
            <w:hideMark/>
          </w:tcPr>
          <w:p w14:paraId="7004FB58" w14:textId="77777777" w:rsidR="00E15FA8" w:rsidRDefault="00E15FA8" w:rsidP="00480A19">
            <w:pPr>
              <w:widowControl w:val="0"/>
              <w:spacing w:line="276" w:lineRule="auto"/>
              <w:jc w:val="both"/>
            </w:pPr>
            <w:r>
              <w:t>Рентгенографические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2B5762" w14:textId="77777777" w:rsidR="00E15FA8" w:rsidRDefault="00E15FA8" w:rsidP="00480A19">
            <w:pPr>
              <w:widowControl w:val="0"/>
              <w:spacing w:line="276" w:lineRule="auto"/>
              <w:jc w:val="center"/>
            </w:pPr>
            <w:r>
              <w:t>51,47</w:t>
            </w:r>
          </w:p>
        </w:tc>
        <w:tc>
          <w:tcPr>
            <w:tcW w:w="991" w:type="dxa"/>
            <w:tcBorders>
              <w:top w:val="single" w:sz="4" w:space="0" w:color="auto"/>
              <w:left w:val="single" w:sz="4" w:space="0" w:color="auto"/>
              <w:bottom w:val="single" w:sz="4" w:space="0" w:color="auto"/>
              <w:right w:val="single" w:sz="4" w:space="0" w:color="auto"/>
            </w:tcBorders>
            <w:vAlign w:val="center"/>
            <w:hideMark/>
          </w:tcPr>
          <w:p w14:paraId="3BC3FA2E" w14:textId="77777777" w:rsidR="00E15FA8" w:rsidRDefault="00E15FA8" w:rsidP="00480A19">
            <w:pPr>
              <w:widowControl w:val="0"/>
              <w:spacing w:line="276" w:lineRule="auto"/>
              <w:jc w:val="center"/>
            </w:pPr>
            <w:r>
              <w:t>68,97</w:t>
            </w:r>
          </w:p>
        </w:tc>
        <w:tc>
          <w:tcPr>
            <w:tcW w:w="991" w:type="dxa"/>
            <w:tcBorders>
              <w:top w:val="single" w:sz="4" w:space="0" w:color="auto"/>
              <w:left w:val="single" w:sz="4" w:space="0" w:color="auto"/>
              <w:bottom w:val="single" w:sz="4" w:space="0" w:color="auto"/>
              <w:right w:val="single" w:sz="4" w:space="0" w:color="auto"/>
            </w:tcBorders>
            <w:hideMark/>
          </w:tcPr>
          <w:p w14:paraId="68619DA9" w14:textId="77777777" w:rsidR="00E15FA8" w:rsidRDefault="00E15FA8" w:rsidP="00480A19">
            <w:pPr>
              <w:widowControl w:val="0"/>
              <w:spacing w:line="276" w:lineRule="auto"/>
              <w:jc w:val="center"/>
            </w:pPr>
            <w:r>
              <w:t>51,64</w:t>
            </w:r>
          </w:p>
        </w:tc>
        <w:tc>
          <w:tcPr>
            <w:tcW w:w="944" w:type="dxa"/>
            <w:tcBorders>
              <w:top w:val="single" w:sz="4" w:space="0" w:color="auto"/>
              <w:left w:val="single" w:sz="4" w:space="0" w:color="auto"/>
              <w:bottom w:val="single" w:sz="4" w:space="0" w:color="auto"/>
              <w:right w:val="single" w:sz="4" w:space="0" w:color="auto"/>
            </w:tcBorders>
            <w:hideMark/>
          </w:tcPr>
          <w:p w14:paraId="03EA4C44" w14:textId="77777777" w:rsidR="00E15FA8" w:rsidRDefault="00E15FA8" w:rsidP="00480A19">
            <w:pPr>
              <w:widowControl w:val="0"/>
              <w:spacing w:line="276" w:lineRule="auto"/>
              <w:jc w:val="center"/>
            </w:pPr>
            <w:r>
              <w:t>45,60</w:t>
            </w:r>
          </w:p>
        </w:tc>
      </w:tr>
      <w:tr w:rsidR="00E15FA8" w14:paraId="60E3BBB8" w14:textId="77777777" w:rsidTr="00480A19">
        <w:trPr>
          <w:jc w:val="center"/>
        </w:trPr>
        <w:tc>
          <w:tcPr>
            <w:tcW w:w="3365" w:type="dxa"/>
            <w:tcBorders>
              <w:top w:val="single" w:sz="4" w:space="0" w:color="auto"/>
              <w:left w:val="single" w:sz="4" w:space="0" w:color="auto"/>
              <w:bottom w:val="single" w:sz="4" w:space="0" w:color="auto"/>
              <w:right w:val="single" w:sz="4" w:space="0" w:color="auto"/>
            </w:tcBorders>
            <w:hideMark/>
          </w:tcPr>
          <w:p w14:paraId="1A6509D7" w14:textId="77777777" w:rsidR="00E15FA8" w:rsidRDefault="00E15FA8" w:rsidP="00480A19">
            <w:pPr>
              <w:widowControl w:val="0"/>
              <w:spacing w:line="276" w:lineRule="auto"/>
              <w:jc w:val="both"/>
            </w:pPr>
            <w:r>
              <w:t>Рентгеноскопические</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1374663" w14:textId="77777777" w:rsidR="00E15FA8" w:rsidRDefault="00E15FA8" w:rsidP="00480A19">
            <w:pPr>
              <w:widowControl w:val="0"/>
              <w:spacing w:line="276" w:lineRule="auto"/>
              <w:jc w:val="center"/>
            </w:pPr>
            <w:r>
              <w:t>5,01</w:t>
            </w:r>
          </w:p>
        </w:tc>
        <w:tc>
          <w:tcPr>
            <w:tcW w:w="991" w:type="dxa"/>
            <w:tcBorders>
              <w:top w:val="single" w:sz="4" w:space="0" w:color="auto"/>
              <w:left w:val="single" w:sz="4" w:space="0" w:color="auto"/>
              <w:bottom w:val="single" w:sz="4" w:space="0" w:color="auto"/>
              <w:right w:val="single" w:sz="4" w:space="0" w:color="auto"/>
            </w:tcBorders>
            <w:vAlign w:val="center"/>
            <w:hideMark/>
          </w:tcPr>
          <w:p w14:paraId="3094102B" w14:textId="77777777" w:rsidR="00E15FA8" w:rsidRDefault="00E15FA8" w:rsidP="00480A19">
            <w:pPr>
              <w:widowControl w:val="0"/>
              <w:spacing w:line="276" w:lineRule="auto"/>
              <w:jc w:val="center"/>
            </w:pPr>
            <w:r>
              <w:t>15,10</w:t>
            </w:r>
          </w:p>
        </w:tc>
        <w:tc>
          <w:tcPr>
            <w:tcW w:w="991" w:type="dxa"/>
            <w:tcBorders>
              <w:top w:val="single" w:sz="4" w:space="0" w:color="auto"/>
              <w:left w:val="single" w:sz="4" w:space="0" w:color="auto"/>
              <w:bottom w:val="single" w:sz="4" w:space="0" w:color="auto"/>
              <w:right w:val="single" w:sz="4" w:space="0" w:color="auto"/>
            </w:tcBorders>
            <w:hideMark/>
          </w:tcPr>
          <w:p w14:paraId="3B3D110C" w14:textId="77777777" w:rsidR="00E15FA8" w:rsidRDefault="00E15FA8" w:rsidP="00480A19">
            <w:pPr>
              <w:widowControl w:val="0"/>
              <w:spacing w:line="276" w:lineRule="auto"/>
              <w:jc w:val="center"/>
            </w:pPr>
            <w:r>
              <w:t>5,96</w:t>
            </w:r>
          </w:p>
        </w:tc>
        <w:tc>
          <w:tcPr>
            <w:tcW w:w="944" w:type="dxa"/>
            <w:tcBorders>
              <w:top w:val="single" w:sz="4" w:space="0" w:color="auto"/>
              <w:left w:val="single" w:sz="4" w:space="0" w:color="auto"/>
              <w:bottom w:val="single" w:sz="4" w:space="0" w:color="auto"/>
              <w:right w:val="single" w:sz="4" w:space="0" w:color="auto"/>
            </w:tcBorders>
            <w:hideMark/>
          </w:tcPr>
          <w:p w14:paraId="30C3C184" w14:textId="77777777" w:rsidR="00E15FA8" w:rsidRDefault="00E15FA8" w:rsidP="00480A19">
            <w:pPr>
              <w:widowControl w:val="0"/>
              <w:spacing w:line="276" w:lineRule="auto"/>
              <w:jc w:val="center"/>
            </w:pPr>
            <w:r>
              <w:t>5,55</w:t>
            </w:r>
          </w:p>
        </w:tc>
      </w:tr>
      <w:tr w:rsidR="00E15FA8" w14:paraId="5A39D3BC" w14:textId="77777777" w:rsidTr="00480A19">
        <w:trPr>
          <w:jc w:val="center"/>
        </w:trPr>
        <w:tc>
          <w:tcPr>
            <w:tcW w:w="3365" w:type="dxa"/>
            <w:tcBorders>
              <w:top w:val="single" w:sz="4" w:space="0" w:color="auto"/>
              <w:left w:val="single" w:sz="4" w:space="0" w:color="auto"/>
              <w:bottom w:val="single" w:sz="4" w:space="0" w:color="auto"/>
              <w:right w:val="single" w:sz="4" w:space="0" w:color="auto"/>
            </w:tcBorders>
            <w:hideMark/>
          </w:tcPr>
          <w:p w14:paraId="1BA568B9" w14:textId="77777777" w:rsidR="00E15FA8" w:rsidRDefault="00E15FA8" w:rsidP="00480A19">
            <w:pPr>
              <w:widowControl w:val="0"/>
              <w:spacing w:line="276" w:lineRule="auto"/>
            </w:pPr>
            <w:r>
              <w:t>Компьютерная томография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AF43BF" w14:textId="77777777" w:rsidR="00E15FA8" w:rsidRDefault="00E15FA8" w:rsidP="00480A19">
            <w:pPr>
              <w:widowControl w:val="0"/>
              <w:spacing w:line="276" w:lineRule="auto"/>
              <w:jc w:val="center"/>
            </w:pPr>
            <w:r>
              <w:t>72,33</w:t>
            </w:r>
          </w:p>
        </w:tc>
        <w:tc>
          <w:tcPr>
            <w:tcW w:w="991" w:type="dxa"/>
            <w:tcBorders>
              <w:top w:val="single" w:sz="4" w:space="0" w:color="auto"/>
              <w:left w:val="single" w:sz="4" w:space="0" w:color="auto"/>
              <w:bottom w:val="single" w:sz="4" w:space="0" w:color="auto"/>
              <w:right w:val="single" w:sz="4" w:space="0" w:color="auto"/>
            </w:tcBorders>
            <w:vAlign w:val="center"/>
            <w:hideMark/>
          </w:tcPr>
          <w:p w14:paraId="65C6B540" w14:textId="77777777" w:rsidR="00E15FA8" w:rsidRDefault="00E15FA8" w:rsidP="00480A19">
            <w:pPr>
              <w:widowControl w:val="0"/>
              <w:spacing w:line="276" w:lineRule="auto"/>
              <w:jc w:val="center"/>
            </w:pPr>
            <w:r>
              <w:t>123,77</w:t>
            </w:r>
          </w:p>
        </w:tc>
        <w:tc>
          <w:tcPr>
            <w:tcW w:w="991" w:type="dxa"/>
            <w:tcBorders>
              <w:top w:val="single" w:sz="4" w:space="0" w:color="auto"/>
              <w:left w:val="single" w:sz="4" w:space="0" w:color="auto"/>
              <w:bottom w:val="single" w:sz="4" w:space="0" w:color="auto"/>
              <w:right w:val="single" w:sz="4" w:space="0" w:color="auto"/>
            </w:tcBorders>
            <w:hideMark/>
          </w:tcPr>
          <w:p w14:paraId="1324414D" w14:textId="77777777" w:rsidR="00E15FA8" w:rsidRDefault="00E15FA8" w:rsidP="00480A19">
            <w:pPr>
              <w:widowControl w:val="0"/>
              <w:spacing w:line="276" w:lineRule="auto"/>
            </w:pPr>
            <w:r>
              <w:t>114,17</w:t>
            </w:r>
          </w:p>
        </w:tc>
        <w:tc>
          <w:tcPr>
            <w:tcW w:w="944" w:type="dxa"/>
            <w:tcBorders>
              <w:top w:val="single" w:sz="4" w:space="0" w:color="auto"/>
              <w:left w:val="single" w:sz="4" w:space="0" w:color="auto"/>
              <w:bottom w:val="single" w:sz="4" w:space="0" w:color="auto"/>
              <w:right w:val="single" w:sz="4" w:space="0" w:color="auto"/>
            </w:tcBorders>
            <w:hideMark/>
          </w:tcPr>
          <w:p w14:paraId="70E9F3C6" w14:textId="77777777" w:rsidR="00E15FA8" w:rsidRDefault="00E15FA8" w:rsidP="00480A19">
            <w:pPr>
              <w:widowControl w:val="0"/>
              <w:spacing w:line="276" w:lineRule="auto"/>
            </w:pPr>
            <w:r>
              <w:t>147,09</w:t>
            </w:r>
          </w:p>
        </w:tc>
      </w:tr>
      <w:tr w:rsidR="00E15FA8" w14:paraId="0D594600" w14:textId="77777777" w:rsidTr="00480A19">
        <w:trPr>
          <w:jc w:val="center"/>
        </w:trPr>
        <w:tc>
          <w:tcPr>
            <w:tcW w:w="3365" w:type="dxa"/>
            <w:tcBorders>
              <w:top w:val="single" w:sz="4" w:space="0" w:color="auto"/>
              <w:left w:val="single" w:sz="4" w:space="0" w:color="auto"/>
              <w:bottom w:val="single" w:sz="4" w:space="0" w:color="auto"/>
              <w:right w:val="single" w:sz="4" w:space="0" w:color="auto"/>
            </w:tcBorders>
            <w:hideMark/>
          </w:tcPr>
          <w:p w14:paraId="777CC735" w14:textId="77777777" w:rsidR="00E15FA8" w:rsidRDefault="00E15FA8" w:rsidP="00480A19">
            <w:pPr>
              <w:widowControl w:val="0"/>
              <w:spacing w:line="276" w:lineRule="auto"/>
            </w:pPr>
            <w:r>
              <w:t>Специальные исследования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F33C63" w14:textId="77777777" w:rsidR="00E15FA8" w:rsidRDefault="00E15FA8" w:rsidP="00480A19">
            <w:pPr>
              <w:widowControl w:val="0"/>
              <w:spacing w:line="276" w:lineRule="auto"/>
              <w:jc w:val="center"/>
            </w:pPr>
            <w:r>
              <w:t>15,74</w:t>
            </w:r>
          </w:p>
        </w:tc>
        <w:tc>
          <w:tcPr>
            <w:tcW w:w="991" w:type="dxa"/>
            <w:tcBorders>
              <w:top w:val="single" w:sz="4" w:space="0" w:color="auto"/>
              <w:left w:val="single" w:sz="4" w:space="0" w:color="auto"/>
              <w:bottom w:val="single" w:sz="4" w:space="0" w:color="auto"/>
              <w:right w:val="single" w:sz="4" w:space="0" w:color="auto"/>
            </w:tcBorders>
            <w:vAlign w:val="center"/>
            <w:hideMark/>
          </w:tcPr>
          <w:p w14:paraId="76604674" w14:textId="77777777" w:rsidR="00E15FA8" w:rsidRDefault="00E15FA8" w:rsidP="00480A19">
            <w:pPr>
              <w:widowControl w:val="0"/>
              <w:spacing w:line="276" w:lineRule="auto"/>
              <w:jc w:val="center"/>
            </w:pPr>
            <w:r>
              <w:t>6,74</w:t>
            </w:r>
          </w:p>
        </w:tc>
        <w:tc>
          <w:tcPr>
            <w:tcW w:w="991" w:type="dxa"/>
            <w:tcBorders>
              <w:top w:val="single" w:sz="4" w:space="0" w:color="auto"/>
              <w:left w:val="single" w:sz="4" w:space="0" w:color="auto"/>
              <w:bottom w:val="single" w:sz="4" w:space="0" w:color="auto"/>
              <w:right w:val="single" w:sz="4" w:space="0" w:color="auto"/>
            </w:tcBorders>
            <w:hideMark/>
          </w:tcPr>
          <w:p w14:paraId="667BBB96" w14:textId="77777777" w:rsidR="00E15FA8" w:rsidRDefault="00E15FA8" w:rsidP="00480A19">
            <w:pPr>
              <w:widowControl w:val="0"/>
              <w:spacing w:line="276" w:lineRule="auto"/>
              <w:jc w:val="center"/>
            </w:pPr>
            <w:r>
              <w:t>35,42</w:t>
            </w:r>
          </w:p>
        </w:tc>
        <w:tc>
          <w:tcPr>
            <w:tcW w:w="944" w:type="dxa"/>
            <w:tcBorders>
              <w:top w:val="single" w:sz="4" w:space="0" w:color="auto"/>
              <w:left w:val="single" w:sz="4" w:space="0" w:color="auto"/>
              <w:bottom w:val="single" w:sz="4" w:space="0" w:color="auto"/>
              <w:right w:val="single" w:sz="4" w:space="0" w:color="auto"/>
            </w:tcBorders>
            <w:hideMark/>
          </w:tcPr>
          <w:p w14:paraId="33D8559D" w14:textId="77777777" w:rsidR="00E15FA8" w:rsidRDefault="00E15FA8" w:rsidP="00480A19">
            <w:pPr>
              <w:widowControl w:val="0"/>
              <w:spacing w:line="276" w:lineRule="auto"/>
              <w:jc w:val="center"/>
            </w:pPr>
            <w:r>
              <w:t>10,95</w:t>
            </w:r>
          </w:p>
        </w:tc>
      </w:tr>
      <w:tr w:rsidR="00E15FA8" w14:paraId="182C2982" w14:textId="77777777" w:rsidTr="00480A19">
        <w:trPr>
          <w:jc w:val="center"/>
        </w:trPr>
        <w:tc>
          <w:tcPr>
            <w:tcW w:w="3365" w:type="dxa"/>
            <w:tcBorders>
              <w:top w:val="single" w:sz="4" w:space="0" w:color="auto"/>
              <w:left w:val="single" w:sz="4" w:space="0" w:color="auto"/>
              <w:bottom w:val="single" w:sz="4" w:space="0" w:color="auto"/>
              <w:right w:val="single" w:sz="4" w:space="0" w:color="auto"/>
            </w:tcBorders>
            <w:hideMark/>
          </w:tcPr>
          <w:p w14:paraId="34DF18EF" w14:textId="77777777" w:rsidR="00E15FA8" w:rsidRDefault="00E15FA8" w:rsidP="00480A19">
            <w:pPr>
              <w:widowControl w:val="0"/>
              <w:spacing w:line="276" w:lineRule="auto"/>
            </w:pPr>
            <w:r>
              <w:t>Всего: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CC65BC" w14:textId="77777777" w:rsidR="00E15FA8" w:rsidRDefault="00E15FA8" w:rsidP="00480A19">
            <w:pPr>
              <w:widowControl w:val="0"/>
              <w:spacing w:line="276" w:lineRule="auto"/>
              <w:jc w:val="center"/>
            </w:pPr>
            <w:r>
              <w:t>180,01</w:t>
            </w:r>
          </w:p>
        </w:tc>
        <w:tc>
          <w:tcPr>
            <w:tcW w:w="991" w:type="dxa"/>
            <w:tcBorders>
              <w:top w:val="single" w:sz="4" w:space="0" w:color="auto"/>
              <w:left w:val="single" w:sz="4" w:space="0" w:color="auto"/>
              <w:bottom w:val="single" w:sz="4" w:space="0" w:color="auto"/>
              <w:right w:val="single" w:sz="4" w:space="0" w:color="auto"/>
            </w:tcBorders>
            <w:vAlign w:val="center"/>
            <w:hideMark/>
          </w:tcPr>
          <w:p w14:paraId="5567C020" w14:textId="77777777" w:rsidR="00E15FA8" w:rsidRDefault="00E15FA8" w:rsidP="00480A19">
            <w:pPr>
              <w:widowControl w:val="0"/>
              <w:spacing w:line="276" w:lineRule="auto"/>
              <w:jc w:val="center"/>
            </w:pPr>
            <w:r>
              <w:t>239,71</w:t>
            </w:r>
          </w:p>
        </w:tc>
        <w:tc>
          <w:tcPr>
            <w:tcW w:w="991" w:type="dxa"/>
            <w:tcBorders>
              <w:top w:val="single" w:sz="4" w:space="0" w:color="auto"/>
              <w:left w:val="single" w:sz="4" w:space="0" w:color="auto"/>
              <w:bottom w:val="single" w:sz="4" w:space="0" w:color="auto"/>
              <w:right w:val="single" w:sz="4" w:space="0" w:color="auto"/>
            </w:tcBorders>
            <w:hideMark/>
          </w:tcPr>
          <w:p w14:paraId="08427BF2" w14:textId="77777777" w:rsidR="00E15FA8" w:rsidRDefault="00E15FA8" w:rsidP="00480A19">
            <w:pPr>
              <w:widowControl w:val="0"/>
              <w:spacing w:line="276" w:lineRule="auto"/>
              <w:jc w:val="center"/>
            </w:pPr>
            <w:r>
              <w:t>228,84</w:t>
            </w:r>
          </w:p>
        </w:tc>
        <w:tc>
          <w:tcPr>
            <w:tcW w:w="944" w:type="dxa"/>
            <w:tcBorders>
              <w:top w:val="single" w:sz="4" w:space="0" w:color="auto"/>
              <w:left w:val="single" w:sz="4" w:space="0" w:color="auto"/>
              <w:bottom w:val="single" w:sz="4" w:space="0" w:color="auto"/>
              <w:right w:val="single" w:sz="4" w:space="0" w:color="auto"/>
            </w:tcBorders>
            <w:hideMark/>
          </w:tcPr>
          <w:p w14:paraId="7999B11A" w14:textId="77777777" w:rsidR="00E15FA8" w:rsidRDefault="00E15FA8" w:rsidP="00480A19">
            <w:pPr>
              <w:widowControl w:val="0"/>
              <w:spacing w:line="276" w:lineRule="auto"/>
              <w:jc w:val="center"/>
            </w:pPr>
            <w:r>
              <w:t>232,5</w:t>
            </w:r>
          </w:p>
        </w:tc>
      </w:tr>
    </w:tbl>
    <w:p w14:paraId="71412BD4" w14:textId="77777777" w:rsidR="00E15FA8" w:rsidRDefault="00E15FA8" w:rsidP="00E15FA8">
      <w:pPr>
        <w:ind w:firstLine="709"/>
        <w:jc w:val="both"/>
        <w:rPr>
          <w:noProof/>
          <w:sz w:val="28"/>
          <w:szCs w:val="28"/>
        </w:rPr>
      </w:pPr>
    </w:p>
    <w:p w14:paraId="6C3B486B" w14:textId="77777777" w:rsidR="00E15FA8" w:rsidRDefault="00E15FA8" w:rsidP="00E15FA8">
      <w:pPr>
        <w:ind w:firstLine="709"/>
        <w:jc w:val="both"/>
        <w:rPr>
          <w:noProof/>
          <w:sz w:val="28"/>
          <w:szCs w:val="28"/>
        </w:rPr>
      </w:pPr>
    </w:p>
    <w:p w14:paraId="395619FF" w14:textId="77777777" w:rsidR="00E15FA8" w:rsidRDefault="0029694A" w:rsidP="00E15FA8">
      <w:pPr>
        <w:jc w:val="center"/>
        <w:rPr>
          <w:noProof/>
          <w:sz w:val="28"/>
          <w:szCs w:val="28"/>
        </w:rPr>
      </w:pPr>
      <w:r w:rsidRPr="00453279">
        <w:rPr>
          <w:noProof/>
        </w:rPr>
        <w:object w:dxaOrig="9246" w:dyaOrig="6452" w14:anchorId="4F3F4F3D">
          <v:shape id="_x0000_i1060" type="#_x0000_t75" style="width:461.65pt;height:322.45pt;visibility:visible" o:ole="">
            <v:imagedata r:id="rId54" o:title=""/>
            <o:lock v:ext="edit" aspectratio="f"/>
          </v:shape>
          <o:OLEObject Type="Embed" ProgID="Excel.Sheet.8" ShapeID="_x0000_i1060" DrawAspect="Content" ObjectID="_1588600770" r:id="rId55">
            <o:FieldCodes>\s</o:FieldCodes>
          </o:OLEObject>
        </w:object>
      </w:r>
    </w:p>
    <w:p w14:paraId="37301F7B" w14:textId="77777777" w:rsidR="00E15FA8" w:rsidRDefault="00E15FA8" w:rsidP="00E15FA8">
      <w:pPr>
        <w:jc w:val="center"/>
        <w:rPr>
          <w:noProof/>
          <w:sz w:val="28"/>
          <w:szCs w:val="28"/>
        </w:rPr>
      </w:pPr>
    </w:p>
    <w:p w14:paraId="4C349556" w14:textId="77777777" w:rsidR="00E15FA8" w:rsidRDefault="0029694A" w:rsidP="00E15FA8">
      <w:pPr>
        <w:jc w:val="center"/>
        <w:rPr>
          <w:b/>
          <w:noProof/>
          <w:color w:val="0070C0"/>
          <w:sz w:val="28"/>
          <w:szCs w:val="28"/>
        </w:rPr>
      </w:pPr>
      <w:r>
        <w:rPr>
          <w:b/>
          <w:noProof/>
        </w:rPr>
        <w:t>Рис. 28</w:t>
      </w:r>
      <w:r w:rsidR="00E15FA8">
        <w:rPr>
          <w:b/>
          <w:noProof/>
        </w:rPr>
        <w:t xml:space="preserve"> Динамика коллективной дозы облучения населения Республики Адыгея </w:t>
      </w:r>
      <w:r w:rsidR="00E15FA8">
        <w:rPr>
          <w:b/>
          <w:noProof/>
        </w:rPr>
        <w:br/>
        <w:t>по видам процедур за 2012-2016 годы</w:t>
      </w:r>
    </w:p>
    <w:p w14:paraId="1851F46A" w14:textId="77777777" w:rsidR="00E15FA8" w:rsidRDefault="00E15FA8" w:rsidP="00E15FA8">
      <w:pPr>
        <w:jc w:val="center"/>
        <w:rPr>
          <w:b/>
          <w:noProof/>
        </w:rPr>
      </w:pPr>
    </w:p>
    <w:p w14:paraId="1B1A36C4" w14:textId="77777777" w:rsidR="00E15FA8" w:rsidRDefault="00E15FA8" w:rsidP="00E15FA8">
      <w:pPr>
        <w:ind w:firstLine="709"/>
        <w:jc w:val="both"/>
        <w:rPr>
          <w:noProof/>
          <w:sz w:val="28"/>
          <w:szCs w:val="28"/>
        </w:rPr>
      </w:pPr>
      <w:r>
        <w:rPr>
          <w:noProof/>
          <w:sz w:val="28"/>
          <w:szCs w:val="28"/>
        </w:rPr>
        <w:t>Наибольший вклад в коллективную дозу медицинского облучения пациентов в 2016 году внесли компьютерная томография 63,3% и рентгенографические исследования 19,4%. Вклад флюорографических исследований составил 10,3%, рентгеноскопических исследований 2,39%. На долю специальных исследований приходится 4,7% (рис.№ 3).</w:t>
      </w:r>
    </w:p>
    <w:p w14:paraId="57B3AFC7" w14:textId="77777777" w:rsidR="00E15FA8" w:rsidRDefault="00E15FA8" w:rsidP="00E15FA8">
      <w:pPr>
        <w:ind w:firstLine="709"/>
        <w:jc w:val="both"/>
        <w:rPr>
          <w:noProof/>
          <w:sz w:val="28"/>
          <w:szCs w:val="28"/>
        </w:rPr>
      </w:pPr>
      <w:r>
        <w:rPr>
          <w:noProof/>
          <w:sz w:val="28"/>
          <w:szCs w:val="28"/>
        </w:rPr>
        <w:t xml:space="preserve">Наибольший вклад в коллективную дозу медицинского облучения населения России в 2016 году вносят: рентгенография – 69,9%, флюорография – 29,45%, компьютерная томография – 3,75%  (рентгеноскопия – 0,46%, специальные исследования – 0,33%).  </w:t>
      </w:r>
    </w:p>
    <w:p w14:paraId="236B5670" w14:textId="77777777" w:rsidR="00E15FA8" w:rsidRDefault="00E15FA8" w:rsidP="00E15FA8">
      <w:pPr>
        <w:spacing w:line="276" w:lineRule="auto"/>
        <w:ind w:firstLine="426"/>
        <w:jc w:val="both"/>
        <w:rPr>
          <w:noProof/>
          <w:sz w:val="28"/>
          <w:szCs w:val="28"/>
        </w:rPr>
      </w:pPr>
    </w:p>
    <w:p w14:paraId="67DFC4CD" w14:textId="77777777" w:rsidR="00E15FA8" w:rsidRDefault="0002067C" w:rsidP="00523535">
      <w:pPr>
        <w:spacing w:line="360" w:lineRule="auto"/>
        <w:ind w:firstLine="142"/>
        <w:jc w:val="center"/>
        <w:rPr>
          <w:b/>
        </w:rPr>
      </w:pPr>
      <w:r w:rsidRPr="00453279">
        <w:rPr>
          <w:noProof/>
        </w:rPr>
        <w:object w:dxaOrig="9505" w:dyaOrig="5050" w14:anchorId="4ACFA48B">
          <v:shape id="_x0000_i1061" type="#_x0000_t75" style="width:475.65pt;height:252.65pt;visibility:visible" o:ole="">
            <v:imagedata r:id="rId56" o:title=""/>
            <o:lock v:ext="edit" aspectratio="f"/>
          </v:shape>
          <o:OLEObject Type="Embed" ProgID="Excel.Sheet.8" ShapeID="_x0000_i1061" DrawAspect="Content" ObjectID="_1588600771" r:id="rId57">
            <o:FieldCodes>\s</o:FieldCodes>
          </o:OLEObject>
        </w:object>
      </w:r>
      <w:r w:rsidR="00E15FA8">
        <w:rPr>
          <w:b/>
        </w:rPr>
        <w:t>Рис.29.Вклад различных методов диагностики в дозу медицинского</w:t>
      </w:r>
    </w:p>
    <w:p w14:paraId="0E8DDC92" w14:textId="77777777" w:rsidR="00E15FA8" w:rsidRDefault="00E15FA8" w:rsidP="00E15FA8">
      <w:pPr>
        <w:ind w:left="-142" w:firstLine="142"/>
        <w:jc w:val="center"/>
        <w:rPr>
          <w:b/>
          <w:sz w:val="28"/>
          <w:szCs w:val="28"/>
        </w:rPr>
      </w:pPr>
      <w:r>
        <w:rPr>
          <w:b/>
        </w:rPr>
        <w:t xml:space="preserve"> облучения населения в 2016 г., доля.</w:t>
      </w:r>
    </w:p>
    <w:p w14:paraId="73537652" w14:textId="77777777" w:rsidR="00E15FA8" w:rsidRDefault="00E15FA8" w:rsidP="00E15FA8">
      <w:pPr>
        <w:ind w:left="-142" w:firstLine="142"/>
        <w:jc w:val="center"/>
        <w:rPr>
          <w:b/>
          <w:sz w:val="28"/>
          <w:szCs w:val="28"/>
        </w:rPr>
      </w:pPr>
    </w:p>
    <w:p w14:paraId="63EF2B36" w14:textId="77777777" w:rsidR="00E15FA8" w:rsidRDefault="00E15FA8" w:rsidP="00E15FA8">
      <w:pPr>
        <w:ind w:firstLine="567"/>
        <w:jc w:val="both"/>
        <w:rPr>
          <w:color w:val="0070C0"/>
          <w:sz w:val="28"/>
          <w:szCs w:val="28"/>
        </w:rPr>
      </w:pPr>
      <w:r>
        <w:rPr>
          <w:sz w:val="28"/>
          <w:szCs w:val="28"/>
        </w:rPr>
        <w:t>Годовая эффективная доза медицинского облучения в среднем на одного жителя Республики Адыгея в 2016 году составила 0,512 мЗв/год. Динамика изменения годовой эффективной дозы медицинского облучения одного жителя ре</w:t>
      </w:r>
      <w:r w:rsidR="00980997">
        <w:rPr>
          <w:sz w:val="28"/>
          <w:szCs w:val="28"/>
        </w:rPr>
        <w:t>спублики представлена в таблице.</w:t>
      </w:r>
    </w:p>
    <w:p w14:paraId="6959A788" w14:textId="77777777" w:rsidR="00E15FA8" w:rsidRDefault="00E15FA8" w:rsidP="00E15FA8">
      <w:pPr>
        <w:jc w:val="right"/>
        <w:rPr>
          <w:sz w:val="28"/>
          <w:szCs w:val="28"/>
        </w:rPr>
      </w:pPr>
      <w:r>
        <w:rPr>
          <w:sz w:val="28"/>
          <w:szCs w:val="28"/>
        </w:rPr>
        <w:t>Таблица 5</w:t>
      </w:r>
      <w:r w:rsidR="00980997">
        <w:rPr>
          <w:sz w:val="28"/>
          <w:szCs w:val="28"/>
        </w:rPr>
        <w:t>8</w:t>
      </w:r>
    </w:p>
    <w:p w14:paraId="2F7D0258" w14:textId="77777777" w:rsidR="00E15FA8" w:rsidRDefault="00E15FA8" w:rsidP="00E15FA8">
      <w:pPr>
        <w:jc w:val="center"/>
        <w:rPr>
          <w:b/>
          <w:sz w:val="26"/>
          <w:szCs w:val="26"/>
        </w:rPr>
      </w:pPr>
      <w:r>
        <w:rPr>
          <w:b/>
          <w:sz w:val="26"/>
          <w:szCs w:val="26"/>
        </w:rPr>
        <w:t>Эффективная доза медицинского облучения</w:t>
      </w:r>
    </w:p>
    <w:tbl>
      <w:tblPr>
        <w:tblW w:w="8565" w:type="dxa"/>
        <w:tblInd w:w="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1"/>
        <w:gridCol w:w="851"/>
        <w:gridCol w:w="850"/>
        <w:gridCol w:w="851"/>
        <w:gridCol w:w="850"/>
        <w:gridCol w:w="851"/>
        <w:gridCol w:w="850"/>
        <w:gridCol w:w="851"/>
      </w:tblGrid>
      <w:tr w:rsidR="00E15FA8" w14:paraId="18B1633F" w14:textId="77777777" w:rsidTr="00480A19">
        <w:tc>
          <w:tcPr>
            <w:tcW w:w="2611" w:type="dxa"/>
            <w:vMerge w:val="restart"/>
            <w:tcBorders>
              <w:top w:val="single" w:sz="4" w:space="0" w:color="auto"/>
              <w:left w:val="single" w:sz="4" w:space="0" w:color="auto"/>
              <w:bottom w:val="single" w:sz="4" w:space="0" w:color="auto"/>
              <w:right w:val="single" w:sz="4" w:space="0" w:color="auto"/>
            </w:tcBorders>
          </w:tcPr>
          <w:p w14:paraId="69CFC00F" w14:textId="77777777" w:rsidR="00E15FA8" w:rsidRDefault="00E15FA8" w:rsidP="00480A19">
            <w:pPr>
              <w:jc w:val="both"/>
              <w:rPr>
                <w:b/>
                <w:sz w:val="23"/>
                <w:szCs w:val="23"/>
              </w:rPr>
            </w:pPr>
          </w:p>
          <w:p w14:paraId="6207F456" w14:textId="77777777" w:rsidR="00E15FA8" w:rsidRDefault="00E15FA8" w:rsidP="00480A19">
            <w:pPr>
              <w:jc w:val="center"/>
              <w:rPr>
                <w:b/>
                <w:sz w:val="23"/>
                <w:szCs w:val="23"/>
              </w:rPr>
            </w:pPr>
            <w:r>
              <w:rPr>
                <w:b/>
                <w:sz w:val="23"/>
                <w:szCs w:val="23"/>
              </w:rPr>
              <w:t>Виды процедур</w:t>
            </w:r>
          </w:p>
        </w:tc>
        <w:tc>
          <w:tcPr>
            <w:tcW w:w="5103" w:type="dxa"/>
            <w:gridSpan w:val="6"/>
            <w:tcBorders>
              <w:top w:val="single" w:sz="4" w:space="0" w:color="auto"/>
              <w:left w:val="single" w:sz="4" w:space="0" w:color="auto"/>
              <w:bottom w:val="single" w:sz="4" w:space="0" w:color="auto"/>
              <w:right w:val="single" w:sz="4" w:space="0" w:color="auto"/>
            </w:tcBorders>
            <w:hideMark/>
          </w:tcPr>
          <w:p w14:paraId="66356EDE" w14:textId="77777777" w:rsidR="00E15FA8" w:rsidRDefault="00E15FA8" w:rsidP="00480A19">
            <w:pPr>
              <w:jc w:val="center"/>
              <w:rPr>
                <w:b/>
                <w:sz w:val="23"/>
                <w:szCs w:val="23"/>
              </w:rPr>
            </w:pPr>
            <w:r>
              <w:rPr>
                <w:b/>
                <w:sz w:val="23"/>
                <w:szCs w:val="23"/>
              </w:rPr>
              <w:t>Средняя индивидуальная доза по Республике Адыгея, мЗв на 1 жителя</w:t>
            </w:r>
          </w:p>
        </w:tc>
        <w:tc>
          <w:tcPr>
            <w:tcW w:w="851" w:type="dxa"/>
            <w:tcBorders>
              <w:top w:val="single" w:sz="4" w:space="0" w:color="auto"/>
              <w:left w:val="single" w:sz="4" w:space="0" w:color="auto"/>
              <w:bottom w:val="single" w:sz="4" w:space="0" w:color="auto"/>
              <w:right w:val="single" w:sz="4" w:space="0" w:color="auto"/>
            </w:tcBorders>
            <w:hideMark/>
          </w:tcPr>
          <w:p w14:paraId="2AEB1C82" w14:textId="77777777" w:rsidR="00E15FA8" w:rsidRDefault="00E15FA8" w:rsidP="00480A19">
            <w:pPr>
              <w:jc w:val="center"/>
              <w:rPr>
                <w:b/>
                <w:sz w:val="23"/>
                <w:szCs w:val="23"/>
              </w:rPr>
            </w:pPr>
            <w:r>
              <w:rPr>
                <w:b/>
                <w:sz w:val="23"/>
                <w:szCs w:val="23"/>
              </w:rPr>
              <w:t>РФ</w:t>
            </w:r>
          </w:p>
        </w:tc>
      </w:tr>
      <w:tr w:rsidR="00E15FA8" w14:paraId="13FC1294" w14:textId="77777777" w:rsidTr="00480A19">
        <w:tc>
          <w:tcPr>
            <w:tcW w:w="2611" w:type="dxa"/>
            <w:vMerge/>
            <w:tcBorders>
              <w:top w:val="single" w:sz="4" w:space="0" w:color="auto"/>
              <w:left w:val="single" w:sz="4" w:space="0" w:color="auto"/>
              <w:bottom w:val="single" w:sz="4" w:space="0" w:color="auto"/>
              <w:right w:val="single" w:sz="4" w:space="0" w:color="auto"/>
            </w:tcBorders>
            <w:vAlign w:val="center"/>
            <w:hideMark/>
          </w:tcPr>
          <w:p w14:paraId="68392E51" w14:textId="77777777" w:rsidR="00E15FA8" w:rsidRDefault="00E15FA8" w:rsidP="00480A19">
            <w:pPr>
              <w:rPr>
                <w:b/>
                <w:sz w:val="23"/>
                <w:szCs w:val="23"/>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74B2CFBC" w14:textId="77777777" w:rsidR="00E15FA8" w:rsidRDefault="00E15FA8" w:rsidP="00480A19">
            <w:pPr>
              <w:jc w:val="center"/>
              <w:rPr>
                <w:b/>
                <w:sz w:val="23"/>
                <w:szCs w:val="23"/>
              </w:rPr>
            </w:pPr>
            <w:r>
              <w:rPr>
                <w:b/>
                <w:sz w:val="23"/>
                <w:szCs w:val="23"/>
              </w:rPr>
              <w:t>2011г.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D8583C" w14:textId="77777777" w:rsidR="00E15FA8" w:rsidRDefault="00E15FA8" w:rsidP="00480A19">
            <w:pPr>
              <w:jc w:val="center"/>
              <w:rPr>
                <w:b/>
                <w:sz w:val="23"/>
                <w:szCs w:val="23"/>
              </w:rPr>
            </w:pPr>
            <w:r>
              <w:rPr>
                <w:b/>
                <w:sz w:val="23"/>
                <w:szCs w:val="23"/>
              </w:rPr>
              <w:t>2012г.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28BDAFDE" w14:textId="77777777" w:rsidR="00E15FA8" w:rsidRDefault="00E15FA8" w:rsidP="00480A19">
            <w:pPr>
              <w:jc w:val="center"/>
              <w:rPr>
                <w:b/>
                <w:sz w:val="23"/>
                <w:szCs w:val="23"/>
              </w:rPr>
            </w:pPr>
            <w:r>
              <w:rPr>
                <w:b/>
                <w:sz w:val="23"/>
                <w:szCs w:val="23"/>
              </w:rPr>
              <w:t>2013г.</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10A8B9" w14:textId="77777777" w:rsidR="00E15FA8" w:rsidRDefault="00E15FA8" w:rsidP="00480A19">
            <w:pPr>
              <w:jc w:val="center"/>
              <w:rPr>
                <w:b/>
                <w:sz w:val="23"/>
                <w:szCs w:val="23"/>
              </w:rPr>
            </w:pPr>
            <w:r>
              <w:rPr>
                <w:b/>
                <w:sz w:val="23"/>
                <w:szCs w:val="23"/>
              </w:rPr>
              <w:t>2014г.</w:t>
            </w:r>
          </w:p>
        </w:tc>
        <w:tc>
          <w:tcPr>
            <w:tcW w:w="851" w:type="dxa"/>
            <w:tcBorders>
              <w:top w:val="single" w:sz="4" w:space="0" w:color="auto"/>
              <w:left w:val="single" w:sz="4" w:space="0" w:color="auto"/>
              <w:bottom w:val="single" w:sz="4" w:space="0" w:color="auto"/>
              <w:right w:val="single" w:sz="4" w:space="0" w:color="auto"/>
            </w:tcBorders>
            <w:hideMark/>
          </w:tcPr>
          <w:p w14:paraId="6A258936" w14:textId="77777777" w:rsidR="00E15FA8" w:rsidRDefault="00E15FA8" w:rsidP="00480A19">
            <w:pPr>
              <w:jc w:val="center"/>
              <w:rPr>
                <w:b/>
                <w:sz w:val="23"/>
                <w:szCs w:val="23"/>
              </w:rPr>
            </w:pPr>
            <w:r>
              <w:rPr>
                <w:b/>
                <w:sz w:val="23"/>
                <w:szCs w:val="23"/>
              </w:rPr>
              <w:t>2015г.</w:t>
            </w:r>
          </w:p>
        </w:tc>
        <w:tc>
          <w:tcPr>
            <w:tcW w:w="850" w:type="dxa"/>
            <w:tcBorders>
              <w:top w:val="single" w:sz="4" w:space="0" w:color="auto"/>
              <w:left w:val="single" w:sz="4" w:space="0" w:color="auto"/>
              <w:bottom w:val="single" w:sz="4" w:space="0" w:color="auto"/>
              <w:right w:val="single" w:sz="4" w:space="0" w:color="auto"/>
            </w:tcBorders>
            <w:hideMark/>
          </w:tcPr>
          <w:p w14:paraId="3D0DCBD0" w14:textId="77777777" w:rsidR="00E15FA8" w:rsidRDefault="00E15FA8" w:rsidP="00480A19">
            <w:pPr>
              <w:jc w:val="center"/>
              <w:rPr>
                <w:b/>
                <w:sz w:val="23"/>
                <w:szCs w:val="23"/>
              </w:rPr>
            </w:pPr>
            <w:r>
              <w:rPr>
                <w:b/>
                <w:sz w:val="23"/>
                <w:szCs w:val="23"/>
              </w:rPr>
              <w:t>2016г.</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50B351" w14:textId="77777777" w:rsidR="00E15FA8" w:rsidRDefault="00E15FA8" w:rsidP="00480A19">
            <w:pPr>
              <w:jc w:val="center"/>
              <w:rPr>
                <w:b/>
                <w:sz w:val="23"/>
                <w:szCs w:val="23"/>
              </w:rPr>
            </w:pPr>
            <w:r>
              <w:rPr>
                <w:b/>
                <w:sz w:val="23"/>
                <w:szCs w:val="23"/>
              </w:rPr>
              <w:t>2016г.</w:t>
            </w:r>
          </w:p>
        </w:tc>
      </w:tr>
      <w:tr w:rsidR="00E15FA8" w14:paraId="599E58AE" w14:textId="77777777" w:rsidTr="00480A19">
        <w:tc>
          <w:tcPr>
            <w:tcW w:w="2611" w:type="dxa"/>
            <w:tcBorders>
              <w:top w:val="single" w:sz="4" w:space="0" w:color="auto"/>
              <w:left w:val="single" w:sz="4" w:space="0" w:color="auto"/>
              <w:bottom w:val="single" w:sz="4" w:space="0" w:color="auto"/>
              <w:right w:val="single" w:sz="4" w:space="0" w:color="auto"/>
            </w:tcBorders>
            <w:hideMark/>
          </w:tcPr>
          <w:p w14:paraId="48617DAC" w14:textId="77777777" w:rsidR="00E15FA8" w:rsidRDefault="00E15FA8" w:rsidP="00480A19">
            <w:pPr>
              <w:jc w:val="both"/>
              <w:rPr>
                <w:sz w:val="23"/>
                <w:szCs w:val="23"/>
              </w:rPr>
            </w:pPr>
            <w:r>
              <w:rPr>
                <w:sz w:val="23"/>
                <w:szCs w:val="23"/>
              </w:rPr>
              <w:t>Флюорографические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F1F1B61" w14:textId="77777777" w:rsidR="00E15FA8" w:rsidRDefault="00E15FA8" w:rsidP="00480A19">
            <w:pPr>
              <w:jc w:val="center"/>
              <w:rPr>
                <w:sz w:val="23"/>
                <w:szCs w:val="23"/>
              </w:rPr>
            </w:pPr>
            <w:r>
              <w:rPr>
                <w:sz w:val="23"/>
                <w:szCs w:val="23"/>
              </w:rPr>
              <w:t>0,07</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6A47A8" w14:textId="77777777" w:rsidR="00E15FA8" w:rsidRDefault="00E15FA8" w:rsidP="00480A19">
            <w:pPr>
              <w:jc w:val="center"/>
              <w:rPr>
                <w:sz w:val="23"/>
                <w:szCs w:val="23"/>
              </w:rPr>
            </w:pPr>
            <w:r>
              <w:rPr>
                <w:sz w:val="23"/>
                <w:szCs w:val="23"/>
              </w:rPr>
              <w:t>0,07</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4BD5B1" w14:textId="77777777" w:rsidR="00E15FA8" w:rsidRDefault="00E15FA8" w:rsidP="00480A19">
            <w:pPr>
              <w:jc w:val="center"/>
              <w:rPr>
                <w:sz w:val="23"/>
                <w:szCs w:val="23"/>
              </w:rPr>
            </w:pPr>
            <w:r>
              <w:rPr>
                <w:sz w:val="23"/>
                <w:szCs w:val="23"/>
              </w:rPr>
              <w:t>0,08</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51C317" w14:textId="77777777" w:rsidR="00E15FA8" w:rsidRDefault="00E15FA8" w:rsidP="00480A19">
            <w:pPr>
              <w:jc w:val="center"/>
              <w:rPr>
                <w:sz w:val="23"/>
                <w:szCs w:val="23"/>
              </w:rPr>
            </w:pPr>
            <w:r>
              <w:rPr>
                <w:sz w:val="23"/>
                <w:szCs w:val="23"/>
              </w:rPr>
              <w:t>0,08</w:t>
            </w:r>
          </w:p>
        </w:tc>
        <w:tc>
          <w:tcPr>
            <w:tcW w:w="851" w:type="dxa"/>
            <w:tcBorders>
              <w:top w:val="single" w:sz="4" w:space="0" w:color="auto"/>
              <w:left w:val="single" w:sz="4" w:space="0" w:color="auto"/>
              <w:bottom w:val="single" w:sz="4" w:space="0" w:color="auto"/>
              <w:right w:val="single" w:sz="4" w:space="0" w:color="auto"/>
            </w:tcBorders>
            <w:hideMark/>
          </w:tcPr>
          <w:p w14:paraId="1EB61064" w14:textId="77777777" w:rsidR="00E15FA8" w:rsidRDefault="00E15FA8" w:rsidP="00480A19">
            <w:pPr>
              <w:jc w:val="center"/>
              <w:rPr>
                <w:sz w:val="23"/>
                <w:szCs w:val="23"/>
              </w:rPr>
            </w:pPr>
            <w:r>
              <w:rPr>
                <w:sz w:val="23"/>
                <w:szCs w:val="23"/>
              </w:rPr>
              <w:t>0,05</w:t>
            </w:r>
          </w:p>
        </w:tc>
        <w:tc>
          <w:tcPr>
            <w:tcW w:w="850" w:type="dxa"/>
            <w:tcBorders>
              <w:top w:val="single" w:sz="4" w:space="0" w:color="auto"/>
              <w:left w:val="single" w:sz="4" w:space="0" w:color="auto"/>
              <w:bottom w:val="single" w:sz="4" w:space="0" w:color="auto"/>
              <w:right w:val="single" w:sz="4" w:space="0" w:color="auto"/>
            </w:tcBorders>
            <w:hideMark/>
          </w:tcPr>
          <w:p w14:paraId="499F874C" w14:textId="77777777" w:rsidR="00E15FA8" w:rsidRDefault="00E15FA8" w:rsidP="00480A19">
            <w:pPr>
              <w:jc w:val="center"/>
              <w:rPr>
                <w:sz w:val="23"/>
                <w:szCs w:val="23"/>
              </w:rPr>
            </w:pPr>
            <w:r>
              <w:rPr>
                <w:sz w:val="23"/>
                <w:szCs w:val="23"/>
              </w:rPr>
              <w:t>0,05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164694" w14:textId="77777777" w:rsidR="00E15FA8" w:rsidRDefault="00E15FA8" w:rsidP="00480A19">
            <w:pPr>
              <w:jc w:val="center"/>
              <w:rPr>
                <w:sz w:val="23"/>
                <w:szCs w:val="23"/>
              </w:rPr>
            </w:pPr>
            <w:r>
              <w:rPr>
                <w:sz w:val="23"/>
                <w:szCs w:val="23"/>
              </w:rPr>
              <w:t>0,05</w:t>
            </w:r>
          </w:p>
        </w:tc>
      </w:tr>
      <w:tr w:rsidR="00E15FA8" w14:paraId="39D079DA" w14:textId="77777777" w:rsidTr="00480A19">
        <w:tc>
          <w:tcPr>
            <w:tcW w:w="2611" w:type="dxa"/>
            <w:tcBorders>
              <w:top w:val="single" w:sz="4" w:space="0" w:color="auto"/>
              <w:left w:val="single" w:sz="4" w:space="0" w:color="auto"/>
              <w:bottom w:val="single" w:sz="4" w:space="0" w:color="auto"/>
              <w:right w:val="single" w:sz="4" w:space="0" w:color="auto"/>
            </w:tcBorders>
            <w:hideMark/>
          </w:tcPr>
          <w:p w14:paraId="2ABCFEE7" w14:textId="77777777" w:rsidR="00E15FA8" w:rsidRDefault="00E15FA8" w:rsidP="00480A19">
            <w:pPr>
              <w:jc w:val="both"/>
              <w:rPr>
                <w:sz w:val="23"/>
                <w:szCs w:val="23"/>
              </w:rPr>
            </w:pPr>
            <w:r>
              <w:rPr>
                <w:sz w:val="23"/>
                <w:szCs w:val="23"/>
              </w:rPr>
              <w:t>Рентгенографические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8BA8C7" w14:textId="77777777" w:rsidR="00E15FA8" w:rsidRDefault="00E15FA8" w:rsidP="00480A19">
            <w:pPr>
              <w:jc w:val="center"/>
              <w:rPr>
                <w:sz w:val="23"/>
                <w:szCs w:val="23"/>
              </w:rPr>
            </w:pPr>
            <w:r>
              <w:rPr>
                <w:sz w:val="23"/>
                <w:szCs w:val="23"/>
              </w:rPr>
              <w:t>0,19</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D6B15D" w14:textId="77777777" w:rsidR="00E15FA8" w:rsidRDefault="00E15FA8" w:rsidP="00480A19">
            <w:pPr>
              <w:jc w:val="center"/>
              <w:rPr>
                <w:sz w:val="23"/>
                <w:szCs w:val="23"/>
              </w:rPr>
            </w:pPr>
            <w:r>
              <w:rPr>
                <w:sz w:val="23"/>
                <w:szCs w:val="23"/>
              </w:rPr>
              <w:t>0,16</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5EF2D0" w14:textId="77777777" w:rsidR="00E15FA8" w:rsidRDefault="00E15FA8" w:rsidP="00480A19">
            <w:pPr>
              <w:jc w:val="center"/>
              <w:rPr>
                <w:sz w:val="23"/>
                <w:szCs w:val="23"/>
              </w:rPr>
            </w:pPr>
            <w:r>
              <w:rPr>
                <w:sz w:val="23"/>
                <w:szCs w:val="23"/>
              </w:rPr>
              <w:t>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95C79D" w14:textId="77777777" w:rsidR="00E15FA8" w:rsidRDefault="00E15FA8" w:rsidP="00480A19">
            <w:pPr>
              <w:jc w:val="center"/>
              <w:rPr>
                <w:sz w:val="23"/>
                <w:szCs w:val="23"/>
              </w:rPr>
            </w:pPr>
            <w:r>
              <w:rPr>
                <w:sz w:val="23"/>
                <w:szCs w:val="23"/>
              </w:rPr>
              <w:t>0,12</w:t>
            </w:r>
          </w:p>
        </w:tc>
        <w:tc>
          <w:tcPr>
            <w:tcW w:w="851" w:type="dxa"/>
            <w:tcBorders>
              <w:top w:val="single" w:sz="4" w:space="0" w:color="auto"/>
              <w:left w:val="single" w:sz="4" w:space="0" w:color="auto"/>
              <w:bottom w:val="single" w:sz="4" w:space="0" w:color="auto"/>
              <w:right w:val="single" w:sz="4" w:space="0" w:color="auto"/>
            </w:tcBorders>
            <w:hideMark/>
          </w:tcPr>
          <w:p w14:paraId="3417B8C3" w14:textId="77777777" w:rsidR="00E15FA8" w:rsidRDefault="00E15FA8" w:rsidP="00480A19">
            <w:pPr>
              <w:jc w:val="center"/>
              <w:rPr>
                <w:sz w:val="23"/>
                <w:szCs w:val="23"/>
              </w:rPr>
            </w:pPr>
            <w:r>
              <w:rPr>
                <w:sz w:val="23"/>
                <w:szCs w:val="23"/>
              </w:rPr>
              <w:t>0,1</w:t>
            </w:r>
          </w:p>
        </w:tc>
        <w:tc>
          <w:tcPr>
            <w:tcW w:w="850" w:type="dxa"/>
            <w:tcBorders>
              <w:top w:val="single" w:sz="4" w:space="0" w:color="auto"/>
              <w:left w:val="single" w:sz="4" w:space="0" w:color="auto"/>
              <w:bottom w:val="single" w:sz="4" w:space="0" w:color="auto"/>
              <w:right w:val="single" w:sz="4" w:space="0" w:color="auto"/>
            </w:tcBorders>
            <w:hideMark/>
          </w:tcPr>
          <w:p w14:paraId="0D17EBCE" w14:textId="77777777" w:rsidR="00E15FA8" w:rsidRDefault="00E15FA8" w:rsidP="00480A19">
            <w:pPr>
              <w:jc w:val="center"/>
              <w:rPr>
                <w:sz w:val="23"/>
                <w:szCs w:val="23"/>
              </w:rPr>
            </w:pPr>
            <w:r>
              <w:rPr>
                <w:sz w:val="23"/>
                <w:szCs w:val="23"/>
              </w:rPr>
              <w:t>0,11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BE04F1" w14:textId="77777777" w:rsidR="00E15FA8" w:rsidRDefault="00E15FA8" w:rsidP="00480A19">
            <w:pPr>
              <w:jc w:val="center"/>
              <w:rPr>
                <w:sz w:val="23"/>
                <w:szCs w:val="23"/>
              </w:rPr>
            </w:pPr>
            <w:r>
              <w:rPr>
                <w:sz w:val="23"/>
                <w:szCs w:val="23"/>
              </w:rPr>
              <w:t>0,15</w:t>
            </w:r>
          </w:p>
        </w:tc>
      </w:tr>
      <w:tr w:rsidR="00E15FA8" w14:paraId="1DAA2C22" w14:textId="77777777" w:rsidTr="00480A19">
        <w:tc>
          <w:tcPr>
            <w:tcW w:w="2611" w:type="dxa"/>
            <w:tcBorders>
              <w:top w:val="single" w:sz="4" w:space="0" w:color="auto"/>
              <w:left w:val="single" w:sz="4" w:space="0" w:color="auto"/>
              <w:bottom w:val="single" w:sz="4" w:space="0" w:color="auto"/>
              <w:right w:val="single" w:sz="4" w:space="0" w:color="auto"/>
            </w:tcBorders>
            <w:hideMark/>
          </w:tcPr>
          <w:p w14:paraId="0DDF740B" w14:textId="77777777" w:rsidR="00E15FA8" w:rsidRDefault="00E15FA8" w:rsidP="00480A19">
            <w:pPr>
              <w:jc w:val="both"/>
              <w:rPr>
                <w:sz w:val="23"/>
                <w:szCs w:val="23"/>
              </w:rPr>
            </w:pPr>
            <w:r>
              <w:rPr>
                <w:sz w:val="23"/>
                <w:szCs w:val="23"/>
              </w:rPr>
              <w:t>Рентгеноскопические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738749" w14:textId="77777777" w:rsidR="00E15FA8" w:rsidRDefault="00E15FA8" w:rsidP="00480A19">
            <w:pPr>
              <w:jc w:val="center"/>
              <w:rPr>
                <w:sz w:val="23"/>
                <w:szCs w:val="23"/>
              </w:rPr>
            </w:pPr>
            <w:r>
              <w:rPr>
                <w:sz w:val="23"/>
                <w:szCs w:val="23"/>
              </w:rPr>
              <w:t>0,05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19EBAF" w14:textId="77777777" w:rsidR="00E15FA8" w:rsidRDefault="00E15FA8" w:rsidP="00480A19">
            <w:pPr>
              <w:jc w:val="center"/>
              <w:rPr>
                <w:sz w:val="23"/>
                <w:szCs w:val="23"/>
              </w:rPr>
            </w:pPr>
            <w:r>
              <w:rPr>
                <w:sz w:val="23"/>
                <w:szCs w:val="23"/>
              </w:rPr>
              <w:t>0,04</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73958E" w14:textId="77777777" w:rsidR="00E15FA8" w:rsidRDefault="00E15FA8" w:rsidP="00480A19">
            <w:pPr>
              <w:jc w:val="center"/>
              <w:rPr>
                <w:sz w:val="23"/>
                <w:szCs w:val="23"/>
              </w:rPr>
            </w:pPr>
            <w:r>
              <w:rPr>
                <w:sz w:val="23"/>
                <w:szCs w:val="23"/>
              </w:rPr>
              <w:t>0,05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3D4186" w14:textId="77777777" w:rsidR="00E15FA8" w:rsidRDefault="00E15FA8" w:rsidP="00480A19">
            <w:pPr>
              <w:jc w:val="center"/>
              <w:rPr>
                <w:sz w:val="23"/>
                <w:szCs w:val="23"/>
              </w:rPr>
            </w:pPr>
            <w:r>
              <w:rPr>
                <w:sz w:val="23"/>
                <w:szCs w:val="23"/>
              </w:rPr>
              <w:t>0,01</w:t>
            </w:r>
          </w:p>
        </w:tc>
        <w:tc>
          <w:tcPr>
            <w:tcW w:w="851" w:type="dxa"/>
            <w:tcBorders>
              <w:top w:val="single" w:sz="4" w:space="0" w:color="auto"/>
              <w:left w:val="single" w:sz="4" w:space="0" w:color="auto"/>
              <w:bottom w:val="single" w:sz="4" w:space="0" w:color="auto"/>
              <w:right w:val="single" w:sz="4" w:space="0" w:color="auto"/>
            </w:tcBorders>
            <w:hideMark/>
          </w:tcPr>
          <w:p w14:paraId="6E07A2D2" w14:textId="77777777" w:rsidR="00E15FA8" w:rsidRDefault="00E15FA8" w:rsidP="00480A19">
            <w:pPr>
              <w:jc w:val="center"/>
              <w:rPr>
                <w:sz w:val="23"/>
                <w:szCs w:val="23"/>
              </w:rPr>
            </w:pPr>
            <w:r>
              <w:rPr>
                <w:sz w:val="23"/>
                <w:szCs w:val="23"/>
              </w:rPr>
              <w:t>0,01</w:t>
            </w:r>
          </w:p>
        </w:tc>
        <w:tc>
          <w:tcPr>
            <w:tcW w:w="850" w:type="dxa"/>
            <w:tcBorders>
              <w:top w:val="single" w:sz="4" w:space="0" w:color="auto"/>
              <w:left w:val="single" w:sz="4" w:space="0" w:color="auto"/>
              <w:bottom w:val="single" w:sz="4" w:space="0" w:color="auto"/>
              <w:right w:val="single" w:sz="4" w:space="0" w:color="auto"/>
            </w:tcBorders>
            <w:hideMark/>
          </w:tcPr>
          <w:p w14:paraId="35FE36C5" w14:textId="77777777" w:rsidR="00E15FA8" w:rsidRDefault="00E15FA8" w:rsidP="00480A19">
            <w:pPr>
              <w:jc w:val="center"/>
              <w:rPr>
                <w:sz w:val="23"/>
                <w:szCs w:val="23"/>
              </w:rPr>
            </w:pPr>
            <w:r>
              <w:rPr>
                <w:sz w:val="23"/>
                <w:szCs w:val="23"/>
              </w:rPr>
              <w:t>0,01</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87ED5E" w14:textId="77777777" w:rsidR="00E15FA8" w:rsidRDefault="00E15FA8" w:rsidP="00480A19">
            <w:pPr>
              <w:jc w:val="center"/>
              <w:rPr>
                <w:sz w:val="23"/>
                <w:szCs w:val="23"/>
              </w:rPr>
            </w:pPr>
            <w:r>
              <w:rPr>
                <w:sz w:val="23"/>
                <w:szCs w:val="23"/>
              </w:rPr>
              <w:t>0,04</w:t>
            </w:r>
          </w:p>
        </w:tc>
      </w:tr>
      <w:tr w:rsidR="00E15FA8" w14:paraId="46CA6B0D" w14:textId="77777777" w:rsidTr="00480A19">
        <w:tc>
          <w:tcPr>
            <w:tcW w:w="2611" w:type="dxa"/>
            <w:tcBorders>
              <w:top w:val="single" w:sz="4" w:space="0" w:color="auto"/>
              <w:left w:val="single" w:sz="4" w:space="0" w:color="auto"/>
              <w:bottom w:val="single" w:sz="4" w:space="0" w:color="auto"/>
              <w:right w:val="single" w:sz="4" w:space="0" w:color="auto"/>
            </w:tcBorders>
            <w:hideMark/>
          </w:tcPr>
          <w:p w14:paraId="246BC6EE" w14:textId="77777777" w:rsidR="00E15FA8" w:rsidRDefault="00E15FA8" w:rsidP="00480A19">
            <w:pPr>
              <w:rPr>
                <w:sz w:val="23"/>
                <w:szCs w:val="23"/>
              </w:rPr>
            </w:pPr>
            <w:r>
              <w:rPr>
                <w:sz w:val="23"/>
                <w:szCs w:val="23"/>
              </w:rPr>
              <w:t>Компьютерная томография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BB633D" w14:textId="77777777" w:rsidR="00E15FA8" w:rsidRDefault="00E15FA8" w:rsidP="00480A19">
            <w:pPr>
              <w:jc w:val="center"/>
              <w:rPr>
                <w:sz w:val="23"/>
                <w:szCs w:val="23"/>
              </w:rPr>
            </w:pPr>
            <w:r>
              <w:rPr>
                <w:sz w:val="23"/>
                <w:szCs w:val="23"/>
              </w:rPr>
              <w:t>0,18</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DAFFA4" w14:textId="77777777" w:rsidR="00E15FA8" w:rsidRDefault="00E15FA8" w:rsidP="00480A19">
            <w:pPr>
              <w:jc w:val="center"/>
              <w:rPr>
                <w:sz w:val="23"/>
                <w:szCs w:val="23"/>
              </w:rPr>
            </w:pPr>
            <w:r>
              <w:rPr>
                <w:sz w:val="23"/>
                <w:szCs w:val="23"/>
              </w:rPr>
              <w:t>0,05</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8E004F" w14:textId="77777777" w:rsidR="00E15FA8" w:rsidRDefault="00E15FA8" w:rsidP="00480A19">
            <w:pPr>
              <w:jc w:val="center"/>
              <w:rPr>
                <w:sz w:val="23"/>
                <w:szCs w:val="23"/>
              </w:rPr>
            </w:pPr>
            <w:r>
              <w:rPr>
                <w:sz w:val="23"/>
                <w:szCs w:val="23"/>
              </w:rPr>
              <w:t>0,08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AEA659" w14:textId="77777777" w:rsidR="00E15FA8" w:rsidRDefault="00E15FA8" w:rsidP="00480A19">
            <w:pPr>
              <w:jc w:val="center"/>
              <w:rPr>
                <w:sz w:val="23"/>
                <w:szCs w:val="23"/>
              </w:rPr>
            </w:pPr>
            <w:r>
              <w:rPr>
                <w:sz w:val="23"/>
                <w:szCs w:val="23"/>
              </w:rPr>
              <w:t>0,16</w:t>
            </w:r>
          </w:p>
        </w:tc>
        <w:tc>
          <w:tcPr>
            <w:tcW w:w="851" w:type="dxa"/>
            <w:tcBorders>
              <w:top w:val="single" w:sz="4" w:space="0" w:color="auto"/>
              <w:left w:val="single" w:sz="4" w:space="0" w:color="auto"/>
              <w:bottom w:val="single" w:sz="4" w:space="0" w:color="auto"/>
              <w:right w:val="single" w:sz="4" w:space="0" w:color="auto"/>
            </w:tcBorders>
            <w:hideMark/>
          </w:tcPr>
          <w:p w14:paraId="7D308164" w14:textId="77777777" w:rsidR="00E15FA8" w:rsidRDefault="00E15FA8" w:rsidP="00480A19">
            <w:pPr>
              <w:jc w:val="center"/>
              <w:rPr>
                <w:sz w:val="23"/>
                <w:szCs w:val="23"/>
              </w:rPr>
            </w:pPr>
            <w:r>
              <w:rPr>
                <w:sz w:val="23"/>
                <w:szCs w:val="23"/>
              </w:rPr>
              <w:t>0,17</w:t>
            </w:r>
          </w:p>
        </w:tc>
        <w:tc>
          <w:tcPr>
            <w:tcW w:w="850" w:type="dxa"/>
            <w:tcBorders>
              <w:top w:val="single" w:sz="4" w:space="0" w:color="auto"/>
              <w:left w:val="single" w:sz="4" w:space="0" w:color="auto"/>
              <w:bottom w:val="single" w:sz="4" w:space="0" w:color="auto"/>
              <w:right w:val="single" w:sz="4" w:space="0" w:color="auto"/>
            </w:tcBorders>
            <w:hideMark/>
          </w:tcPr>
          <w:p w14:paraId="48E0CA18" w14:textId="77777777" w:rsidR="00E15FA8" w:rsidRDefault="00E15FA8" w:rsidP="00480A19">
            <w:pPr>
              <w:jc w:val="center"/>
              <w:rPr>
                <w:sz w:val="23"/>
                <w:szCs w:val="23"/>
              </w:rPr>
            </w:pPr>
            <w:r>
              <w:rPr>
                <w:sz w:val="23"/>
                <w:szCs w:val="23"/>
              </w:rPr>
              <w:t>0,17</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B5E2CB" w14:textId="77777777" w:rsidR="00E15FA8" w:rsidRDefault="00E15FA8" w:rsidP="00480A19">
            <w:pPr>
              <w:jc w:val="center"/>
              <w:rPr>
                <w:sz w:val="23"/>
                <w:szCs w:val="23"/>
              </w:rPr>
            </w:pPr>
            <w:r>
              <w:rPr>
                <w:sz w:val="23"/>
                <w:szCs w:val="23"/>
              </w:rPr>
              <w:t>0,16</w:t>
            </w:r>
          </w:p>
        </w:tc>
      </w:tr>
      <w:tr w:rsidR="00E15FA8" w14:paraId="50658890" w14:textId="77777777" w:rsidTr="00480A19">
        <w:tc>
          <w:tcPr>
            <w:tcW w:w="2611" w:type="dxa"/>
            <w:tcBorders>
              <w:top w:val="single" w:sz="4" w:space="0" w:color="auto"/>
              <w:left w:val="single" w:sz="4" w:space="0" w:color="auto"/>
              <w:bottom w:val="single" w:sz="4" w:space="0" w:color="auto"/>
              <w:right w:val="single" w:sz="4" w:space="0" w:color="auto"/>
            </w:tcBorders>
            <w:hideMark/>
          </w:tcPr>
          <w:p w14:paraId="5E799B60" w14:textId="77777777" w:rsidR="00E15FA8" w:rsidRDefault="00E15FA8" w:rsidP="00480A19">
            <w:pPr>
              <w:rPr>
                <w:sz w:val="23"/>
                <w:szCs w:val="23"/>
              </w:rPr>
            </w:pPr>
            <w:r>
              <w:rPr>
                <w:sz w:val="23"/>
                <w:szCs w:val="23"/>
              </w:rPr>
              <w:t>Специальные исследования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4AA0EA" w14:textId="77777777" w:rsidR="00E15FA8" w:rsidRDefault="00E15FA8" w:rsidP="00480A19">
            <w:pPr>
              <w:jc w:val="center"/>
              <w:rPr>
                <w:sz w:val="23"/>
                <w:szCs w:val="23"/>
              </w:rPr>
            </w:pPr>
            <w:r>
              <w:rPr>
                <w:sz w:val="23"/>
                <w:szCs w:val="23"/>
              </w:rPr>
              <w:t>0,02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C0C388E" w14:textId="77777777" w:rsidR="00E15FA8" w:rsidRDefault="00E15FA8" w:rsidP="00480A19">
            <w:pPr>
              <w:jc w:val="center"/>
              <w:rPr>
                <w:sz w:val="23"/>
                <w:szCs w:val="23"/>
              </w:rPr>
            </w:pPr>
            <w:r>
              <w:rPr>
                <w:sz w:val="23"/>
                <w:szCs w:val="23"/>
                <w:lang w:val="en-US"/>
              </w:rPr>
              <w:t>&lt;</w:t>
            </w:r>
            <w:r>
              <w:rPr>
                <w:sz w:val="23"/>
                <w:szCs w:val="23"/>
              </w:rPr>
              <w:t>0,01</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E269B1" w14:textId="77777777" w:rsidR="00E15FA8" w:rsidRDefault="00E15FA8" w:rsidP="00480A19">
            <w:pPr>
              <w:jc w:val="center"/>
              <w:rPr>
                <w:sz w:val="23"/>
                <w:szCs w:val="23"/>
              </w:rPr>
            </w:pPr>
            <w:r>
              <w:rPr>
                <w:sz w:val="23"/>
                <w:szCs w:val="23"/>
              </w:rPr>
              <w:t>0,01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7FD776D" w14:textId="77777777" w:rsidR="00E15FA8" w:rsidRDefault="00E15FA8" w:rsidP="00480A19">
            <w:pPr>
              <w:jc w:val="center"/>
              <w:rPr>
                <w:sz w:val="23"/>
                <w:szCs w:val="23"/>
              </w:rPr>
            </w:pPr>
            <w:r>
              <w:rPr>
                <w:sz w:val="23"/>
                <w:szCs w:val="23"/>
              </w:rPr>
              <w:t>0,04</w:t>
            </w:r>
          </w:p>
        </w:tc>
        <w:tc>
          <w:tcPr>
            <w:tcW w:w="851" w:type="dxa"/>
            <w:tcBorders>
              <w:top w:val="single" w:sz="4" w:space="0" w:color="auto"/>
              <w:left w:val="single" w:sz="4" w:space="0" w:color="auto"/>
              <w:bottom w:val="single" w:sz="4" w:space="0" w:color="auto"/>
              <w:right w:val="single" w:sz="4" w:space="0" w:color="auto"/>
            </w:tcBorders>
            <w:hideMark/>
          </w:tcPr>
          <w:p w14:paraId="31DB7F6B" w14:textId="77777777" w:rsidR="00E15FA8" w:rsidRDefault="00E15FA8" w:rsidP="00480A19">
            <w:pPr>
              <w:jc w:val="center"/>
              <w:rPr>
                <w:sz w:val="23"/>
                <w:szCs w:val="23"/>
              </w:rPr>
            </w:pPr>
            <w:r>
              <w:rPr>
                <w:sz w:val="23"/>
                <w:szCs w:val="23"/>
              </w:rPr>
              <w:t>0,01</w:t>
            </w:r>
          </w:p>
        </w:tc>
        <w:tc>
          <w:tcPr>
            <w:tcW w:w="850" w:type="dxa"/>
            <w:tcBorders>
              <w:top w:val="single" w:sz="4" w:space="0" w:color="auto"/>
              <w:left w:val="single" w:sz="4" w:space="0" w:color="auto"/>
              <w:bottom w:val="single" w:sz="4" w:space="0" w:color="auto"/>
              <w:right w:val="single" w:sz="4" w:space="0" w:color="auto"/>
            </w:tcBorders>
            <w:hideMark/>
          </w:tcPr>
          <w:p w14:paraId="4CB3F826" w14:textId="77777777" w:rsidR="00E15FA8" w:rsidRDefault="00E15FA8" w:rsidP="00480A19">
            <w:pPr>
              <w:jc w:val="center"/>
              <w:rPr>
                <w:sz w:val="23"/>
                <w:szCs w:val="23"/>
              </w:rPr>
            </w:pPr>
            <w:r>
              <w:rPr>
                <w:sz w:val="23"/>
                <w:szCs w:val="23"/>
              </w:rPr>
              <w:t>0,01</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43A033" w14:textId="77777777" w:rsidR="00E15FA8" w:rsidRDefault="00E15FA8" w:rsidP="00480A19">
            <w:pPr>
              <w:jc w:val="center"/>
              <w:rPr>
                <w:sz w:val="23"/>
                <w:szCs w:val="23"/>
              </w:rPr>
            </w:pPr>
            <w:r>
              <w:rPr>
                <w:sz w:val="23"/>
                <w:szCs w:val="23"/>
              </w:rPr>
              <w:t>0,04</w:t>
            </w:r>
          </w:p>
        </w:tc>
      </w:tr>
      <w:tr w:rsidR="00E15FA8" w14:paraId="05750A3C" w14:textId="77777777" w:rsidTr="00480A19">
        <w:tc>
          <w:tcPr>
            <w:tcW w:w="2611" w:type="dxa"/>
            <w:tcBorders>
              <w:top w:val="single" w:sz="4" w:space="0" w:color="auto"/>
              <w:left w:val="single" w:sz="4" w:space="0" w:color="auto"/>
              <w:bottom w:val="single" w:sz="4" w:space="0" w:color="auto"/>
              <w:right w:val="single" w:sz="4" w:space="0" w:color="auto"/>
            </w:tcBorders>
            <w:hideMark/>
          </w:tcPr>
          <w:p w14:paraId="6234D374" w14:textId="77777777" w:rsidR="00E15FA8" w:rsidRDefault="00E15FA8" w:rsidP="00480A19">
            <w:pPr>
              <w:rPr>
                <w:sz w:val="23"/>
                <w:szCs w:val="23"/>
              </w:rPr>
            </w:pPr>
            <w:r>
              <w:rPr>
                <w:sz w:val="23"/>
                <w:szCs w:val="23"/>
              </w:rPr>
              <w:t>Всего: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A0EC7F" w14:textId="77777777" w:rsidR="00E15FA8" w:rsidRDefault="00E15FA8" w:rsidP="00480A19">
            <w:pPr>
              <w:jc w:val="center"/>
              <w:rPr>
                <w:sz w:val="23"/>
                <w:szCs w:val="23"/>
              </w:rPr>
            </w:pPr>
            <w:r>
              <w:rPr>
                <w:sz w:val="23"/>
                <w:szCs w:val="23"/>
              </w:rPr>
              <w:t>0,51</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9D986E" w14:textId="77777777" w:rsidR="00E15FA8" w:rsidRDefault="00E15FA8" w:rsidP="00480A19">
            <w:pPr>
              <w:jc w:val="center"/>
              <w:rPr>
                <w:sz w:val="23"/>
                <w:szCs w:val="23"/>
              </w:rPr>
            </w:pPr>
            <w:r>
              <w:rPr>
                <w:sz w:val="23"/>
                <w:szCs w:val="23"/>
              </w:rPr>
              <w:t>0,31</w:t>
            </w:r>
          </w:p>
        </w:tc>
        <w:tc>
          <w:tcPr>
            <w:tcW w:w="851" w:type="dxa"/>
            <w:tcBorders>
              <w:top w:val="single" w:sz="4" w:space="0" w:color="auto"/>
              <w:left w:val="single" w:sz="4" w:space="0" w:color="auto"/>
              <w:bottom w:val="single" w:sz="4" w:space="0" w:color="auto"/>
              <w:right w:val="single" w:sz="4" w:space="0" w:color="auto"/>
            </w:tcBorders>
            <w:vAlign w:val="center"/>
            <w:hideMark/>
          </w:tcPr>
          <w:p w14:paraId="67ED9B0F" w14:textId="77777777" w:rsidR="00E15FA8" w:rsidRDefault="00E15FA8" w:rsidP="00480A19">
            <w:pPr>
              <w:jc w:val="center"/>
              <w:rPr>
                <w:sz w:val="23"/>
                <w:szCs w:val="23"/>
              </w:rPr>
            </w:pPr>
            <w:r>
              <w:rPr>
                <w:sz w:val="23"/>
                <w:szCs w:val="23"/>
              </w:rPr>
              <w:t>0,39</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628C42" w14:textId="77777777" w:rsidR="00E15FA8" w:rsidRDefault="00E15FA8" w:rsidP="00480A19">
            <w:pPr>
              <w:jc w:val="center"/>
              <w:rPr>
                <w:sz w:val="23"/>
                <w:szCs w:val="23"/>
              </w:rPr>
            </w:pPr>
            <w:r>
              <w:rPr>
                <w:sz w:val="23"/>
                <w:szCs w:val="23"/>
              </w:rPr>
              <w:t>0,41</w:t>
            </w:r>
          </w:p>
        </w:tc>
        <w:tc>
          <w:tcPr>
            <w:tcW w:w="851" w:type="dxa"/>
            <w:tcBorders>
              <w:top w:val="single" w:sz="4" w:space="0" w:color="auto"/>
              <w:left w:val="single" w:sz="4" w:space="0" w:color="auto"/>
              <w:bottom w:val="single" w:sz="4" w:space="0" w:color="auto"/>
              <w:right w:val="single" w:sz="4" w:space="0" w:color="auto"/>
            </w:tcBorders>
            <w:hideMark/>
          </w:tcPr>
          <w:p w14:paraId="5CAB727A" w14:textId="77777777" w:rsidR="00E15FA8" w:rsidRDefault="00E15FA8" w:rsidP="00480A19">
            <w:pPr>
              <w:jc w:val="center"/>
              <w:rPr>
                <w:sz w:val="23"/>
                <w:szCs w:val="23"/>
              </w:rPr>
            </w:pPr>
            <w:r>
              <w:rPr>
                <w:sz w:val="23"/>
                <w:szCs w:val="23"/>
              </w:rPr>
              <w:t>0,33</w:t>
            </w:r>
          </w:p>
        </w:tc>
        <w:tc>
          <w:tcPr>
            <w:tcW w:w="850" w:type="dxa"/>
            <w:tcBorders>
              <w:top w:val="single" w:sz="4" w:space="0" w:color="auto"/>
              <w:left w:val="single" w:sz="4" w:space="0" w:color="auto"/>
              <w:bottom w:val="single" w:sz="4" w:space="0" w:color="auto"/>
              <w:right w:val="single" w:sz="4" w:space="0" w:color="auto"/>
            </w:tcBorders>
            <w:hideMark/>
          </w:tcPr>
          <w:p w14:paraId="38539C7F" w14:textId="77777777" w:rsidR="00E15FA8" w:rsidRDefault="00E15FA8" w:rsidP="00480A19">
            <w:pPr>
              <w:jc w:val="center"/>
              <w:rPr>
                <w:sz w:val="23"/>
                <w:szCs w:val="23"/>
              </w:rPr>
            </w:pPr>
            <w:r>
              <w:rPr>
                <w:sz w:val="23"/>
                <w:szCs w:val="23"/>
              </w:rPr>
              <w:t>0,35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A7765F" w14:textId="77777777" w:rsidR="00E15FA8" w:rsidRDefault="00E15FA8" w:rsidP="00480A19">
            <w:pPr>
              <w:jc w:val="center"/>
              <w:rPr>
                <w:sz w:val="23"/>
                <w:szCs w:val="23"/>
              </w:rPr>
            </w:pPr>
            <w:r>
              <w:rPr>
                <w:sz w:val="23"/>
                <w:szCs w:val="23"/>
              </w:rPr>
              <w:t>0,44</w:t>
            </w:r>
          </w:p>
        </w:tc>
      </w:tr>
    </w:tbl>
    <w:p w14:paraId="76164CAD" w14:textId="77777777" w:rsidR="00E15FA8" w:rsidRDefault="00E15FA8" w:rsidP="00E15FA8">
      <w:pPr>
        <w:jc w:val="both"/>
      </w:pPr>
    </w:p>
    <w:p w14:paraId="5088817B" w14:textId="77777777" w:rsidR="00E15FA8" w:rsidRDefault="00E15FA8" w:rsidP="00E15FA8">
      <w:pPr>
        <w:ind w:firstLine="709"/>
        <w:jc w:val="both"/>
        <w:rPr>
          <w:color w:val="C00000"/>
          <w:sz w:val="28"/>
          <w:szCs w:val="28"/>
        </w:rPr>
      </w:pPr>
      <w:r>
        <w:rPr>
          <w:sz w:val="28"/>
          <w:szCs w:val="28"/>
        </w:rPr>
        <w:t>Средние дозы облучения населения Республики Адыгея и России в 2016 году за счёт медицинских диагностических исследований (в расчёте на одного жителя) приведены на рис. 30.</w:t>
      </w:r>
    </w:p>
    <w:p w14:paraId="1FDC369C" w14:textId="77777777" w:rsidR="00E15FA8" w:rsidRDefault="00C75D27" w:rsidP="00E15FA8">
      <w:pPr>
        <w:jc w:val="both"/>
        <w:rPr>
          <w:sz w:val="28"/>
          <w:szCs w:val="28"/>
        </w:rPr>
      </w:pPr>
      <w:r>
        <w:rPr>
          <w:noProof/>
          <w:sz w:val="28"/>
          <w:szCs w:val="28"/>
        </w:rPr>
        <w:pict w14:anchorId="1AE83C32">
          <v:shape id="_x0000_i1062" type="#_x0000_t75" style="width:476.05pt;height:239.5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">
            <v:imagedata r:id="rId58" o:title="" croptop="-4274f" cropbottom="-1143f" cropleft="-580f" cropright="-6367f"/>
            <o:lock v:ext="edit" aspectratio="f"/>
          </v:shape>
        </w:pict>
      </w:r>
    </w:p>
    <w:p w14:paraId="5E27B9DD" w14:textId="77777777" w:rsidR="00E15FA8" w:rsidRDefault="00E15FA8" w:rsidP="00E15FA8">
      <w:pPr>
        <w:jc w:val="both"/>
        <w:rPr>
          <w:sz w:val="28"/>
          <w:szCs w:val="28"/>
        </w:rPr>
      </w:pPr>
    </w:p>
    <w:p w14:paraId="35124028" w14:textId="77777777" w:rsidR="00E15FA8" w:rsidRDefault="00E15FA8" w:rsidP="00E15FA8">
      <w:pPr>
        <w:jc w:val="center"/>
        <w:rPr>
          <w:i/>
        </w:rPr>
      </w:pPr>
      <w:r>
        <w:rPr>
          <w:b/>
        </w:rPr>
        <w:t>Рис. 30.Средняя доза облучения одного жителя за 2016 год, мЗв</w:t>
      </w:r>
      <w:r>
        <w:t>.</w:t>
      </w:r>
    </w:p>
    <w:p w14:paraId="18341573" w14:textId="77777777" w:rsidR="00E15FA8" w:rsidRDefault="00E15FA8" w:rsidP="00E15FA8">
      <w:pPr>
        <w:jc w:val="right"/>
        <w:rPr>
          <w:sz w:val="28"/>
          <w:szCs w:val="28"/>
        </w:rPr>
      </w:pPr>
    </w:p>
    <w:p w14:paraId="2127AB3B" w14:textId="77777777" w:rsidR="00E15FA8" w:rsidRDefault="00E15FA8" w:rsidP="00E15FA8">
      <w:pPr>
        <w:ind w:firstLine="709"/>
        <w:jc w:val="both"/>
        <w:rPr>
          <w:sz w:val="28"/>
          <w:szCs w:val="28"/>
        </w:rPr>
      </w:pPr>
      <w:r>
        <w:rPr>
          <w:sz w:val="28"/>
          <w:szCs w:val="28"/>
        </w:rPr>
        <w:t xml:space="preserve">Динамика количества рентгенологических процедур, </w:t>
      </w:r>
      <w:r>
        <w:rPr>
          <w:noProof/>
          <w:sz w:val="28"/>
          <w:szCs w:val="28"/>
        </w:rPr>
        <w:t xml:space="preserve">коллективной дозы облучения населения Республики Адыгея и </w:t>
      </w:r>
      <w:r>
        <w:rPr>
          <w:sz w:val="28"/>
          <w:szCs w:val="28"/>
        </w:rPr>
        <w:t>годовой эффективной дозы медицинского облучения одного жителя республики приведена в графическом виде на рис. №10.</w:t>
      </w:r>
    </w:p>
    <w:p w14:paraId="09E0B0BB" w14:textId="77777777" w:rsidR="00E15FA8" w:rsidRDefault="00E15FA8" w:rsidP="00E15FA8">
      <w:pPr>
        <w:ind w:firstLine="709"/>
        <w:jc w:val="both"/>
        <w:rPr>
          <w:color w:val="FF0000"/>
          <w:sz w:val="28"/>
          <w:szCs w:val="28"/>
        </w:rPr>
      </w:pPr>
    </w:p>
    <w:p w14:paraId="0BE8B58D" w14:textId="77777777" w:rsidR="00E15FA8" w:rsidRDefault="00E15FA8" w:rsidP="00E15FA8">
      <w:pPr>
        <w:ind w:firstLine="400"/>
        <w:jc w:val="center"/>
        <w:rPr>
          <w:noProof/>
          <w:sz w:val="28"/>
          <w:szCs w:val="28"/>
        </w:rPr>
      </w:pPr>
      <w:r w:rsidRPr="00E15FA8">
        <w:rPr>
          <w:noProof/>
          <w:sz w:val="28"/>
          <w:szCs w:val="28"/>
        </w:rPr>
        <w:object w:dxaOrig="9121" w:dyaOrig="4820" w14:anchorId="5A59F984">
          <v:shape id="_x0000_i1063" type="#_x0000_t75" style="width:456pt;height:240.85pt;visibility:visible" o:ole="">
            <v:imagedata r:id="rId59" o:title=""/>
            <o:lock v:ext="edit" aspectratio="f"/>
          </v:shape>
          <o:OLEObject Type="Embed" ProgID="Excel.Sheet.8" ShapeID="_x0000_i1063" DrawAspect="Content" ObjectID="_1588600772" r:id="rId60">
            <o:FieldCodes>\s</o:FieldCodes>
          </o:OLEObject>
        </w:object>
      </w:r>
    </w:p>
    <w:p w14:paraId="79899DDD" w14:textId="77777777" w:rsidR="00E15FA8" w:rsidRDefault="00E15FA8" w:rsidP="00E15FA8">
      <w:pPr>
        <w:ind w:firstLine="400"/>
        <w:jc w:val="center"/>
        <w:rPr>
          <w:b/>
        </w:rPr>
      </w:pPr>
      <w:r>
        <w:rPr>
          <w:b/>
        </w:rPr>
        <w:t xml:space="preserve">Рис. 31. Количество  рентгенологических процедур, коллективная доза облучения населения и средняя доза облучения одного жителя </w:t>
      </w:r>
      <w:r>
        <w:rPr>
          <w:b/>
        </w:rPr>
        <w:br/>
        <w:t>республики  в 2006-2015 годах.</w:t>
      </w:r>
    </w:p>
    <w:p w14:paraId="2F7A179B" w14:textId="77777777" w:rsidR="00E15FA8" w:rsidRDefault="00E15FA8" w:rsidP="00E15FA8">
      <w:pPr>
        <w:jc w:val="right"/>
        <w:rPr>
          <w:sz w:val="28"/>
          <w:szCs w:val="28"/>
        </w:rPr>
      </w:pPr>
    </w:p>
    <w:p w14:paraId="79E85392" w14:textId="77777777" w:rsidR="00E15FA8" w:rsidRDefault="00E15FA8" w:rsidP="00E15FA8">
      <w:pPr>
        <w:spacing w:line="276" w:lineRule="auto"/>
        <w:ind w:firstLine="709"/>
        <w:jc w:val="both"/>
        <w:rPr>
          <w:sz w:val="28"/>
          <w:szCs w:val="28"/>
        </w:rPr>
      </w:pPr>
      <w:r>
        <w:rPr>
          <w:sz w:val="28"/>
          <w:szCs w:val="28"/>
        </w:rPr>
        <w:t>Повышение коллективной дозы медицинского облучения населения в расчёте на одного жителя в 2016 году увеличилась по сравнению с 2015 годом за счёт увеличения общего количества исследований.</w:t>
      </w:r>
    </w:p>
    <w:p w14:paraId="60DB0611" w14:textId="77777777" w:rsidR="00E15FA8" w:rsidRDefault="00E15FA8" w:rsidP="00E15FA8">
      <w:pPr>
        <w:jc w:val="right"/>
        <w:rPr>
          <w:sz w:val="28"/>
          <w:szCs w:val="28"/>
        </w:rPr>
      </w:pPr>
      <w:r>
        <w:rPr>
          <w:sz w:val="28"/>
          <w:szCs w:val="28"/>
        </w:rPr>
        <w:t>Таблица 5</w:t>
      </w:r>
      <w:r w:rsidR="00980997">
        <w:rPr>
          <w:sz w:val="28"/>
          <w:szCs w:val="28"/>
        </w:rPr>
        <w:t>9</w:t>
      </w:r>
    </w:p>
    <w:p w14:paraId="4D84A818" w14:textId="77777777" w:rsidR="00E15FA8" w:rsidRDefault="00E15FA8" w:rsidP="00E15FA8">
      <w:pPr>
        <w:jc w:val="center"/>
        <w:rPr>
          <w:b/>
          <w:sz w:val="26"/>
          <w:szCs w:val="26"/>
        </w:rPr>
      </w:pPr>
      <w:r>
        <w:rPr>
          <w:b/>
          <w:sz w:val="26"/>
          <w:szCs w:val="26"/>
        </w:rPr>
        <w:t>Эффективная доза медицинского облучения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2"/>
        <w:gridCol w:w="738"/>
        <w:gridCol w:w="738"/>
        <w:gridCol w:w="790"/>
        <w:gridCol w:w="790"/>
        <w:gridCol w:w="790"/>
        <w:gridCol w:w="790"/>
        <w:gridCol w:w="790"/>
        <w:gridCol w:w="790"/>
        <w:gridCol w:w="878"/>
      </w:tblGrid>
      <w:tr w:rsidR="00E15FA8" w14:paraId="55D86186" w14:textId="77777777" w:rsidTr="00480A19">
        <w:tc>
          <w:tcPr>
            <w:tcW w:w="1176" w:type="pct"/>
            <w:vMerge w:val="restart"/>
            <w:tcBorders>
              <w:top w:val="single" w:sz="4" w:space="0" w:color="auto"/>
              <w:left w:val="single" w:sz="4" w:space="0" w:color="auto"/>
              <w:bottom w:val="single" w:sz="4" w:space="0" w:color="auto"/>
              <w:right w:val="single" w:sz="4" w:space="0" w:color="auto"/>
            </w:tcBorders>
          </w:tcPr>
          <w:p w14:paraId="75318C76" w14:textId="77777777" w:rsidR="00E15FA8" w:rsidRDefault="00E15FA8" w:rsidP="00480A19">
            <w:pPr>
              <w:jc w:val="both"/>
              <w:rPr>
                <w:b/>
              </w:rPr>
            </w:pPr>
          </w:p>
          <w:p w14:paraId="08E692B7" w14:textId="77777777" w:rsidR="00E15FA8" w:rsidRDefault="00E15FA8" w:rsidP="00480A19">
            <w:pPr>
              <w:jc w:val="center"/>
              <w:rPr>
                <w:b/>
              </w:rPr>
            </w:pPr>
            <w:r>
              <w:rPr>
                <w:b/>
                <w:sz w:val="22"/>
                <w:szCs w:val="22"/>
              </w:rPr>
              <w:t>Виды процедур</w:t>
            </w:r>
          </w:p>
        </w:tc>
        <w:tc>
          <w:tcPr>
            <w:tcW w:w="3352" w:type="pct"/>
            <w:gridSpan w:val="8"/>
            <w:tcBorders>
              <w:top w:val="single" w:sz="4" w:space="0" w:color="auto"/>
              <w:left w:val="single" w:sz="4" w:space="0" w:color="auto"/>
              <w:bottom w:val="single" w:sz="4" w:space="0" w:color="auto"/>
              <w:right w:val="single" w:sz="4" w:space="0" w:color="auto"/>
            </w:tcBorders>
            <w:hideMark/>
          </w:tcPr>
          <w:p w14:paraId="10973619" w14:textId="77777777" w:rsidR="00E15FA8" w:rsidRDefault="00E15FA8" w:rsidP="00480A19">
            <w:pPr>
              <w:jc w:val="both"/>
              <w:rPr>
                <w:b/>
              </w:rPr>
            </w:pPr>
            <w:r>
              <w:rPr>
                <w:b/>
                <w:sz w:val="22"/>
                <w:szCs w:val="22"/>
              </w:rPr>
              <w:t>Средняя индивидуальная доза по Республике Адыгея, мЗв/процедуру</w:t>
            </w:r>
          </w:p>
        </w:tc>
        <w:tc>
          <w:tcPr>
            <w:tcW w:w="471" w:type="pct"/>
            <w:tcBorders>
              <w:top w:val="single" w:sz="4" w:space="0" w:color="auto"/>
              <w:left w:val="single" w:sz="4" w:space="0" w:color="auto"/>
              <w:bottom w:val="single" w:sz="4" w:space="0" w:color="auto"/>
              <w:right w:val="single" w:sz="4" w:space="0" w:color="auto"/>
            </w:tcBorders>
            <w:hideMark/>
          </w:tcPr>
          <w:p w14:paraId="140318BA" w14:textId="77777777" w:rsidR="00E15FA8" w:rsidRDefault="00E15FA8" w:rsidP="00480A19">
            <w:pPr>
              <w:jc w:val="both"/>
              <w:rPr>
                <w:b/>
              </w:rPr>
            </w:pPr>
            <w:r>
              <w:rPr>
                <w:b/>
                <w:sz w:val="22"/>
                <w:szCs w:val="22"/>
              </w:rPr>
              <w:t>Россия</w:t>
            </w:r>
          </w:p>
        </w:tc>
      </w:tr>
      <w:tr w:rsidR="00E15FA8" w14:paraId="3A9D3245" w14:textId="77777777" w:rsidTr="00480A19">
        <w:tc>
          <w:tcPr>
            <w:tcW w:w="0" w:type="auto"/>
            <w:vMerge/>
            <w:tcBorders>
              <w:top w:val="single" w:sz="4" w:space="0" w:color="auto"/>
              <w:left w:val="single" w:sz="4" w:space="0" w:color="auto"/>
              <w:bottom w:val="single" w:sz="4" w:space="0" w:color="auto"/>
              <w:right w:val="single" w:sz="4" w:space="0" w:color="auto"/>
            </w:tcBorders>
            <w:vAlign w:val="center"/>
            <w:hideMark/>
          </w:tcPr>
          <w:p w14:paraId="6922363B" w14:textId="77777777" w:rsidR="00E15FA8" w:rsidRDefault="00E15FA8" w:rsidP="00480A19">
            <w:pPr>
              <w:rPr>
                <w:b/>
              </w:rPr>
            </w:pPr>
          </w:p>
        </w:tc>
        <w:tc>
          <w:tcPr>
            <w:tcW w:w="402" w:type="pct"/>
            <w:tcBorders>
              <w:top w:val="single" w:sz="4" w:space="0" w:color="auto"/>
              <w:left w:val="single" w:sz="4" w:space="0" w:color="auto"/>
              <w:bottom w:val="single" w:sz="4" w:space="0" w:color="auto"/>
              <w:right w:val="single" w:sz="4" w:space="0" w:color="auto"/>
            </w:tcBorders>
            <w:vAlign w:val="center"/>
            <w:hideMark/>
          </w:tcPr>
          <w:p w14:paraId="60876C7E" w14:textId="77777777" w:rsidR="00E15FA8" w:rsidRDefault="00E15FA8" w:rsidP="00480A19">
            <w:pPr>
              <w:jc w:val="center"/>
              <w:rPr>
                <w:b/>
              </w:rPr>
            </w:pPr>
            <w:r>
              <w:rPr>
                <w:b/>
                <w:sz w:val="22"/>
                <w:szCs w:val="22"/>
              </w:rPr>
              <w:t>2009г</w:t>
            </w:r>
          </w:p>
        </w:tc>
        <w:tc>
          <w:tcPr>
            <w:tcW w:w="404" w:type="pct"/>
            <w:tcBorders>
              <w:top w:val="single" w:sz="4" w:space="0" w:color="auto"/>
              <w:left w:val="single" w:sz="4" w:space="0" w:color="auto"/>
              <w:bottom w:val="single" w:sz="4" w:space="0" w:color="auto"/>
              <w:right w:val="single" w:sz="4" w:space="0" w:color="auto"/>
            </w:tcBorders>
            <w:vAlign w:val="center"/>
            <w:hideMark/>
          </w:tcPr>
          <w:p w14:paraId="465A0FAA" w14:textId="77777777" w:rsidR="00E15FA8" w:rsidRDefault="00E15FA8" w:rsidP="00480A19">
            <w:pPr>
              <w:jc w:val="center"/>
              <w:rPr>
                <w:b/>
              </w:rPr>
            </w:pPr>
            <w:r>
              <w:rPr>
                <w:b/>
                <w:sz w:val="22"/>
                <w:szCs w:val="22"/>
              </w:rPr>
              <w:t>2010г</w:t>
            </w:r>
          </w:p>
        </w:tc>
        <w:tc>
          <w:tcPr>
            <w:tcW w:w="424" w:type="pct"/>
            <w:tcBorders>
              <w:top w:val="single" w:sz="4" w:space="0" w:color="auto"/>
              <w:left w:val="single" w:sz="4" w:space="0" w:color="auto"/>
              <w:bottom w:val="single" w:sz="4" w:space="0" w:color="auto"/>
              <w:right w:val="single" w:sz="4" w:space="0" w:color="auto"/>
            </w:tcBorders>
            <w:vAlign w:val="center"/>
            <w:hideMark/>
          </w:tcPr>
          <w:p w14:paraId="0817CA32" w14:textId="77777777" w:rsidR="00E15FA8" w:rsidRDefault="00E15FA8" w:rsidP="00480A19">
            <w:pPr>
              <w:jc w:val="center"/>
              <w:rPr>
                <w:b/>
              </w:rPr>
            </w:pPr>
            <w:r>
              <w:rPr>
                <w:b/>
                <w:sz w:val="22"/>
                <w:szCs w:val="22"/>
              </w:rPr>
              <w:t>2011г.</w:t>
            </w:r>
          </w:p>
        </w:tc>
        <w:tc>
          <w:tcPr>
            <w:tcW w:w="424" w:type="pct"/>
            <w:tcBorders>
              <w:top w:val="single" w:sz="4" w:space="0" w:color="auto"/>
              <w:left w:val="single" w:sz="4" w:space="0" w:color="auto"/>
              <w:bottom w:val="single" w:sz="4" w:space="0" w:color="auto"/>
              <w:right w:val="single" w:sz="4" w:space="0" w:color="auto"/>
            </w:tcBorders>
            <w:vAlign w:val="center"/>
            <w:hideMark/>
          </w:tcPr>
          <w:p w14:paraId="13B4A70D" w14:textId="77777777" w:rsidR="00E15FA8" w:rsidRDefault="00E15FA8" w:rsidP="00480A19">
            <w:pPr>
              <w:jc w:val="center"/>
              <w:rPr>
                <w:b/>
              </w:rPr>
            </w:pPr>
            <w:r>
              <w:rPr>
                <w:b/>
                <w:sz w:val="22"/>
                <w:szCs w:val="22"/>
              </w:rPr>
              <w:t>2012г.</w:t>
            </w:r>
          </w:p>
        </w:tc>
        <w:tc>
          <w:tcPr>
            <w:tcW w:w="424" w:type="pct"/>
            <w:tcBorders>
              <w:top w:val="single" w:sz="4" w:space="0" w:color="auto"/>
              <w:left w:val="single" w:sz="4" w:space="0" w:color="auto"/>
              <w:bottom w:val="single" w:sz="4" w:space="0" w:color="auto"/>
              <w:right w:val="single" w:sz="4" w:space="0" w:color="auto"/>
            </w:tcBorders>
            <w:vAlign w:val="center"/>
            <w:hideMark/>
          </w:tcPr>
          <w:p w14:paraId="14794AC2" w14:textId="77777777" w:rsidR="00E15FA8" w:rsidRDefault="00E15FA8" w:rsidP="00480A19">
            <w:pPr>
              <w:jc w:val="center"/>
              <w:rPr>
                <w:b/>
              </w:rPr>
            </w:pPr>
            <w:r>
              <w:rPr>
                <w:b/>
                <w:sz w:val="22"/>
                <w:szCs w:val="22"/>
              </w:rPr>
              <w:t>2013г.</w:t>
            </w:r>
          </w:p>
        </w:tc>
        <w:tc>
          <w:tcPr>
            <w:tcW w:w="424" w:type="pct"/>
            <w:tcBorders>
              <w:top w:val="single" w:sz="4" w:space="0" w:color="auto"/>
              <w:left w:val="single" w:sz="4" w:space="0" w:color="auto"/>
              <w:bottom w:val="single" w:sz="4" w:space="0" w:color="auto"/>
              <w:right w:val="single" w:sz="4" w:space="0" w:color="auto"/>
            </w:tcBorders>
            <w:vAlign w:val="center"/>
            <w:hideMark/>
          </w:tcPr>
          <w:p w14:paraId="0C35AE53" w14:textId="77777777" w:rsidR="00E15FA8" w:rsidRDefault="00E15FA8" w:rsidP="00480A19">
            <w:pPr>
              <w:jc w:val="center"/>
              <w:rPr>
                <w:b/>
              </w:rPr>
            </w:pPr>
            <w:r>
              <w:rPr>
                <w:b/>
                <w:sz w:val="22"/>
                <w:szCs w:val="22"/>
              </w:rPr>
              <w:t>2014г.</w:t>
            </w:r>
          </w:p>
        </w:tc>
        <w:tc>
          <w:tcPr>
            <w:tcW w:w="424" w:type="pct"/>
            <w:tcBorders>
              <w:top w:val="single" w:sz="4" w:space="0" w:color="auto"/>
              <w:left w:val="single" w:sz="4" w:space="0" w:color="auto"/>
              <w:bottom w:val="single" w:sz="4" w:space="0" w:color="auto"/>
              <w:right w:val="single" w:sz="4" w:space="0" w:color="auto"/>
            </w:tcBorders>
            <w:hideMark/>
          </w:tcPr>
          <w:p w14:paraId="026D6253" w14:textId="77777777" w:rsidR="00E15FA8" w:rsidRDefault="00E15FA8" w:rsidP="00480A19">
            <w:pPr>
              <w:jc w:val="center"/>
              <w:rPr>
                <w:b/>
              </w:rPr>
            </w:pPr>
            <w:r>
              <w:rPr>
                <w:b/>
                <w:sz w:val="22"/>
                <w:szCs w:val="22"/>
              </w:rPr>
              <w:t>2015г.</w:t>
            </w:r>
          </w:p>
        </w:tc>
        <w:tc>
          <w:tcPr>
            <w:tcW w:w="426" w:type="pct"/>
            <w:tcBorders>
              <w:top w:val="single" w:sz="4" w:space="0" w:color="auto"/>
              <w:left w:val="single" w:sz="4" w:space="0" w:color="auto"/>
              <w:bottom w:val="single" w:sz="4" w:space="0" w:color="auto"/>
              <w:right w:val="single" w:sz="4" w:space="0" w:color="auto"/>
            </w:tcBorders>
            <w:hideMark/>
          </w:tcPr>
          <w:p w14:paraId="3961B829" w14:textId="77777777" w:rsidR="00E15FA8" w:rsidRDefault="00E15FA8" w:rsidP="00480A19">
            <w:pPr>
              <w:jc w:val="center"/>
              <w:rPr>
                <w:b/>
              </w:rPr>
            </w:pPr>
            <w:r>
              <w:rPr>
                <w:b/>
                <w:sz w:val="22"/>
                <w:szCs w:val="22"/>
              </w:rPr>
              <w:t>2016г.</w:t>
            </w:r>
          </w:p>
        </w:tc>
        <w:tc>
          <w:tcPr>
            <w:tcW w:w="471" w:type="pct"/>
            <w:tcBorders>
              <w:top w:val="single" w:sz="4" w:space="0" w:color="auto"/>
              <w:left w:val="single" w:sz="4" w:space="0" w:color="auto"/>
              <w:bottom w:val="single" w:sz="4" w:space="0" w:color="auto"/>
              <w:right w:val="single" w:sz="4" w:space="0" w:color="auto"/>
            </w:tcBorders>
            <w:vAlign w:val="center"/>
            <w:hideMark/>
          </w:tcPr>
          <w:p w14:paraId="74E2C49A" w14:textId="77777777" w:rsidR="00E15FA8" w:rsidRDefault="00E15FA8" w:rsidP="00480A19">
            <w:pPr>
              <w:jc w:val="center"/>
              <w:rPr>
                <w:b/>
              </w:rPr>
            </w:pPr>
            <w:r>
              <w:rPr>
                <w:b/>
                <w:sz w:val="22"/>
                <w:szCs w:val="22"/>
              </w:rPr>
              <w:t>2016 г.</w:t>
            </w:r>
          </w:p>
        </w:tc>
      </w:tr>
      <w:tr w:rsidR="00E15FA8" w14:paraId="58F44B35" w14:textId="77777777" w:rsidTr="00480A19">
        <w:tc>
          <w:tcPr>
            <w:tcW w:w="1176" w:type="pct"/>
            <w:tcBorders>
              <w:top w:val="single" w:sz="4" w:space="0" w:color="auto"/>
              <w:left w:val="single" w:sz="4" w:space="0" w:color="auto"/>
              <w:bottom w:val="single" w:sz="4" w:space="0" w:color="auto"/>
              <w:right w:val="single" w:sz="4" w:space="0" w:color="auto"/>
            </w:tcBorders>
            <w:hideMark/>
          </w:tcPr>
          <w:p w14:paraId="3B9E5151" w14:textId="77777777" w:rsidR="00E15FA8" w:rsidRDefault="00E15FA8" w:rsidP="00480A19">
            <w:pPr>
              <w:jc w:val="both"/>
            </w:pPr>
            <w:r>
              <w:rPr>
                <w:sz w:val="22"/>
                <w:szCs w:val="22"/>
              </w:rPr>
              <w:t>Флюорографические</w:t>
            </w:r>
          </w:p>
        </w:tc>
        <w:tc>
          <w:tcPr>
            <w:tcW w:w="402" w:type="pct"/>
            <w:tcBorders>
              <w:top w:val="single" w:sz="4" w:space="0" w:color="auto"/>
              <w:left w:val="single" w:sz="4" w:space="0" w:color="auto"/>
              <w:bottom w:val="single" w:sz="4" w:space="0" w:color="auto"/>
              <w:right w:val="single" w:sz="4" w:space="0" w:color="auto"/>
            </w:tcBorders>
            <w:vAlign w:val="center"/>
            <w:hideMark/>
          </w:tcPr>
          <w:p w14:paraId="43A25882" w14:textId="77777777" w:rsidR="00E15FA8" w:rsidRDefault="00E15FA8" w:rsidP="00480A19">
            <w:pPr>
              <w:jc w:val="center"/>
            </w:pPr>
            <w:r>
              <w:rPr>
                <w:sz w:val="22"/>
                <w:szCs w:val="22"/>
              </w:rPr>
              <w:t>0,28</w:t>
            </w:r>
          </w:p>
        </w:tc>
        <w:tc>
          <w:tcPr>
            <w:tcW w:w="404" w:type="pct"/>
            <w:tcBorders>
              <w:top w:val="single" w:sz="4" w:space="0" w:color="auto"/>
              <w:left w:val="single" w:sz="4" w:space="0" w:color="auto"/>
              <w:bottom w:val="single" w:sz="4" w:space="0" w:color="auto"/>
              <w:right w:val="single" w:sz="4" w:space="0" w:color="auto"/>
            </w:tcBorders>
            <w:vAlign w:val="center"/>
            <w:hideMark/>
          </w:tcPr>
          <w:p w14:paraId="462A4306" w14:textId="77777777" w:rsidR="00E15FA8" w:rsidRDefault="00E15FA8" w:rsidP="00480A19">
            <w:pPr>
              <w:jc w:val="center"/>
            </w:pPr>
            <w:r>
              <w:rPr>
                <w:sz w:val="22"/>
                <w:szCs w:val="22"/>
              </w:rPr>
              <w:t>0,17</w:t>
            </w:r>
          </w:p>
        </w:tc>
        <w:tc>
          <w:tcPr>
            <w:tcW w:w="424" w:type="pct"/>
            <w:tcBorders>
              <w:top w:val="single" w:sz="4" w:space="0" w:color="auto"/>
              <w:left w:val="single" w:sz="4" w:space="0" w:color="auto"/>
              <w:bottom w:val="single" w:sz="4" w:space="0" w:color="auto"/>
              <w:right w:val="single" w:sz="4" w:space="0" w:color="auto"/>
            </w:tcBorders>
            <w:vAlign w:val="center"/>
            <w:hideMark/>
          </w:tcPr>
          <w:p w14:paraId="5E5A282D" w14:textId="77777777" w:rsidR="00E15FA8" w:rsidRDefault="00E15FA8" w:rsidP="00480A19">
            <w:pPr>
              <w:jc w:val="center"/>
            </w:pPr>
            <w:r>
              <w:rPr>
                <w:sz w:val="22"/>
                <w:szCs w:val="22"/>
              </w:rPr>
              <w:t>0,17</w:t>
            </w:r>
          </w:p>
        </w:tc>
        <w:tc>
          <w:tcPr>
            <w:tcW w:w="424" w:type="pct"/>
            <w:tcBorders>
              <w:top w:val="single" w:sz="4" w:space="0" w:color="auto"/>
              <w:left w:val="single" w:sz="4" w:space="0" w:color="auto"/>
              <w:bottom w:val="single" w:sz="4" w:space="0" w:color="auto"/>
              <w:right w:val="single" w:sz="4" w:space="0" w:color="auto"/>
            </w:tcBorders>
            <w:vAlign w:val="center"/>
            <w:hideMark/>
          </w:tcPr>
          <w:p w14:paraId="43C42EDF" w14:textId="77777777" w:rsidR="00E15FA8" w:rsidRDefault="00E15FA8" w:rsidP="00480A19">
            <w:pPr>
              <w:jc w:val="center"/>
            </w:pPr>
            <w:r>
              <w:rPr>
                <w:sz w:val="22"/>
                <w:szCs w:val="22"/>
              </w:rPr>
              <w:t>0,17</w:t>
            </w:r>
          </w:p>
        </w:tc>
        <w:tc>
          <w:tcPr>
            <w:tcW w:w="424" w:type="pct"/>
            <w:tcBorders>
              <w:top w:val="single" w:sz="4" w:space="0" w:color="auto"/>
              <w:left w:val="single" w:sz="4" w:space="0" w:color="auto"/>
              <w:bottom w:val="single" w:sz="4" w:space="0" w:color="auto"/>
              <w:right w:val="single" w:sz="4" w:space="0" w:color="auto"/>
            </w:tcBorders>
            <w:vAlign w:val="center"/>
            <w:hideMark/>
          </w:tcPr>
          <w:p w14:paraId="584709C3" w14:textId="77777777" w:rsidR="00E15FA8" w:rsidRDefault="00E15FA8" w:rsidP="00480A19">
            <w:pPr>
              <w:spacing w:before="40" w:after="40"/>
              <w:ind w:right="-50"/>
              <w:jc w:val="center"/>
              <w:rPr>
                <w:lang w:val="en-US"/>
              </w:rPr>
            </w:pPr>
            <w:r>
              <w:rPr>
                <w:sz w:val="22"/>
                <w:szCs w:val="22"/>
                <w:lang w:val="en-US"/>
              </w:rPr>
              <w:t>0</w:t>
            </w:r>
            <w:r>
              <w:rPr>
                <w:sz w:val="22"/>
                <w:szCs w:val="22"/>
              </w:rPr>
              <w:t>,</w:t>
            </w:r>
            <w:r>
              <w:rPr>
                <w:sz w:val="22"/>
                <w:szCs w:val="22"/>
                <w:lang w:val="en-US"/>
              </w:rPr>
              <w:t>17</w:t>
            </w:r>
          </w:p>
        </w:tc>
        <w:tc>
          <w:tcPr>
            <w:tcW w:w="424" w:type="pct"/>
            <w:tcBorders>
              <w:top w:val="single" w:sz="4" w:space="0" w:color="auto"/>
              <w:left w:val="single" w:sz="4" w:space="0" w:color="auto"/>
              <w:bottom w:val="single" w:sz="4" w:space="0" w:color="auto"/>
              <w:right w:val="single" w:sz="4" w:space="0" w:color="auto"/>
            </w:tcBorders>
            <w:vAlign w:val="center"/>
            <w:hideMark/>
          </w:tcPr>
          <w:p w14:paraId="384E5522" w14:textId="77777777" w:rsidR="00E15FA8" w:rsidRDefault="00E15FA8" w:rsidP="00480A19">
            <w:pPr>
              <w:spacing w:before="40" w:after="40"/>
              <w:ind w:right="-50"/>
              <w:jc w:val="center"/>
            </w:pPr>
            <w:r>
              <w:rPr>
                <w:sz w:val="22"/>
                <w:szCs w:val="22"/>
                <w:lang w:val="en-US"/>
              </w:rPr>
              <w:t>0</w:t>
            </w:r>
            <w:r>
              <w:rPr>
                <w:sz w:val="22"/>
                <w:szCs w:val="22"/>
              </w:rPr>
              <w:t>,</w:t>
            </w:r>
            <w:r>
              <w:rPr>
                <w:sz w:val="22"/>
                <w:szCs w:val="22"/>
                <w:lang w:val="en-US"/>
              </w:rPr>
              <w:t>1</w:t>
            </w:r>
            <w:r>
              <w:rPr>
                <w:sz w:val="22"/>
                <w:szCs w:val="22"/>
              </w:rPr>
              <w:t>5</w:t>
            </w:r>
          </w:p>
        </w:tc>
        <w:tc>
          <w:tcPr>
            <w:tcW w:w="424" w:type="pct"/>
            <w:tcBorders>
              <w:top w:val="single" w:sz="4" w:space="0" w:color="auto"/>
              <w:left w:val="single" w:sz="4" w:space="0" w:color="auto"/>
              <w:bottom w:val="single" w:sz="4" w:space="0" w:color="auto"/>
              <w:right w:val="single" w:sz="4" w:space="0" w:color="auto"/>
            </w:tcBorders>
            <w:hideMark/>
          </w:tcPr>
          <w:p w14:paraId="3024C448" w14:textId="77777777" w:rsidR="00E15FA8" w:rsidRDefault="00E15FA8" w:rsidP="00480A19">
            <w:pPr>
              <w:jc w:val="center"/>
            </w:pPr>
            <w:r>
              <w:t>0,13</w:t>
            </w:r>
          </w:p>
        </w:tc>
        <w:tc>
          <w:tcPr>
            <w:tcW w:w="426" w:type="pct"/>
            <w:tcBorders>
              <w:top w:val="single" w:sz="4" w:space="0" w:color="auto"/>
              <w:left w:val="single" w:sz="4" w:space="0" w:color="auto"/>
              <w:bottom w:val="single" w:sz="4" w:space="0" w:color="auto"/>
              <w:right w:val="single" w:sz="4" w:space="0" w:color="auto"/>
            </w:tcBorders>
            <w:hideMark/>
          </w:tcPr>
          <w:p w14:paraId="0D8ACA36" w14:textId="77777777" w:rsidR="00E15FA8" w:rsidRDefault="00E15FA8" w:rsidP="00480A19">
            <w:pPr>
              <w:jc w:val="center"/>
            </w:pPr>
            <w:r>
              <w:t>0,12</w:t>
            </w:r>
          </w:p>
        </w:tc>
        <w:tc>
          <w:tcPr>
            <w:tcW w:w="471" w:type="pct"/>
            <w:tcBorders>
              <w:top w:val="single" w:sz="4" w:space="0" w:color="auto"/>
              <w:left w:val="single" w:sz="4" w:space="0" w:color="auto"/>
              <w:bottom w:val="single" w:sz="4" w:space="0" w:color="auto"/>
              <w:right w:val="single" w:sz="4" w:space="0" w:color="auto"/>
            </w:tcBorders>
            <w:vAlign w:val="center"/>
            <w:hideMark/>
          </w:tcPr>
          <w:p w14:paraId="207C3B1B" w14:textId="77777777" w:rsidR="00E15FA8" w:rsidRDefault="00E15FA8" w:rsidP="00480A19">
            <w:pPr>
              <w:jc w:val="center"/>
            </w:pPr>
            <w:r>
              <w:t>0,09</w:t>
            </w:r>
          </w:p>
        </w:tc>
      </w:tr>
      <w:tr w:rsidR="00E15FA8" w14:paraId="02277B5F" w14:textId="77777777" w:rsidTr="00480A19">
        <w:tc>
          <w:tcPr>
            <w:tcW w:w="1176" w:type="pct"/>
            <w:tcBorders>
              <w:top w:val="single" w:sz="4" w:space="0" w:color="auto"/>
              <w:left w:val="single" w:sz="4" w:space="0" w:color="auto"/>
              <w:bottom w:val="single" w:sz="4" w:space="0" w:color="auto"/>
              <w:right w:val="single" w:sz="4" w:space="0" w:color="auto"/>
            </w:tcBorders>
            <w:hideMark/>
          </w:tcPr>
          <w:p w14:paraId="2EF60646" w14:textId="77777777" w:rsidR="00E15FA8" w:rsidRDefault="00E15FA8" w:rsidP="00480A19">
            <w:pPr>
              <w:jc w:val="both"/>
            </w:pPr>
            <w:r>
              <w:rPr>
                <w:sz w:val="22"/>
                <w:szCs w:val="22"/>
              </w:rPr>
              <w:t>Рентгенографические</w:t>
            </w:r>
          </w:p>
        </w:tc>
        <w:tc>
          <w:tcPr>
            <w:tcW w:w="402" w:type="pct"/>
            <w:tcBorders>
              <w:top w:val="single" w:sz="4" w:space="0" w:color="auto"/>
              <w:left w:val="single" w:sz="4" w:space="0" w:color="auto"/>
              <w:bottom w:val="single" w:sz="4" w:space="0" w:color="auto"/>
              <w:right w:val="single" w:sz="4" w:space="0" w:color="auto"/>
            </w:tcBorders>
            <w:vAlign w:val="center"/>
            <w:hideMark/>
          </w:tcPr>
          <w:p w14:paraId="2F5B72FD" w14:textId="77777777" w:rsidR="00E15FA8" w:rsidRDefault="00E15FA8" w:rsidP="00480A19">
            <w:pPr>
              <w:jc w:val="center"/>
            </w:pPr>
            <w:r>
              <w:rPr>
                <w:sz w:val="22"/>
                <w:szCs w:val="22"/>
              </w:rPr>
              <w:t>0,21</w:t>
            </w:r>
          </w:p>
        </w:tc>
        <w:tc>
          <w:tcPr>
            <w:tcW w:w="404" w:type="pct"/>
            <w:tcBorders>
              <w:top w:val="single" w:sz="4" w:space="0" w:color="auto"/>
              <w:left w:val="single" w:sz="4" w:space="0" w:color="auto"/>
              <w:bottom w:val="single" w:sz="4" w:space="0" w:color="auto"/>
              <w:right w:val="single" w:sz="4" w:space="0" w:color="auto"/>
            </w:tcBorders>
            <w:vAlign w:val="center"/>
            <w:hideMark/>
          </w:tcPr>
          <w:p w14:paraId="6257194B" w14:textId="77777777" w:rsidR="00E15FA8" w:rsidRDefault="00E15FA8" w:rsidP="00480A19">
            <w:pPr>
              <w:jc w:val="center"/>
            </w:pPr>
            <w:r>
              <w:rPr>
                <w:sz w:val="22"/>
                <w:szCs w:val="22"/>
              </w:rPr>
              <w:t>0.22</w:t>
            </w:r>
          </w:p>
        </w:tc>
        <w:tc>
          <w:tcPr>
            <w:tcW w:w="424" w:type="pct"/>
            <w:tcBorders>
              <w:top w:val="single" w:sz="4" w:space="0" w:color="auto"/>
              <w:left w:val="single" w:sz="4" w:space="0" w:color="auto"/>
              <w:bottom w:val="single" w:sz="4" w:space="0" w:color="auto"/>
              <w:right w:val="single" w:sz="4" w:space="0" w:color="auto"/>
            </w:tcBorders>
            <w:vAlign w:val="center"/>
            <w:hideMark/>
          </w:tcPr>
          <w:p w14:paraId="427233BA" w14:textId="77777777" w:rsidR="00E15FA8" w:rsidRDefault="00E15FA8" w:rsidP="00480A19">
            <w:pPr>
              <w:jc w:val="center"/>
            </w:pPr>
            <w:r>
              <w:rPr>
                <w:sz w:val="22"/>
                <w:szCs w:val="22"/>
              </w:rPr>
              <w:t>0,20</w:t>
            </w:r>
          </w:p>
        </w:tc>
        <w:tc>
          <w:tcPr>
            <w:tcW w:w="424" w:type="pct"/>
            <w:tcBorders>
              <w:top w:val="single" w:sz="4" w:space="0" w:color="auto"/>
              <w:left w:val="single" w:sz="4" w:space="0" w:color="auto"/>
              <w:bottom w:val="single" w:sz="4" w:space="0" w:color="auto"/>
              <w:right w:val="single" w:sz="4" w:space="0" w:color="auto"/>
            </w:tcBorders>
            <w:vAlign w:val="center"/>
            <w:hideMark/>
          </w:tcPr>
          <w:p w14:paraId="32374C79" w14:textId="77777777" w:rsidR="00E15FA8" w:rsidRDefault="00E15FA8" w:rsidP="00480A19">
            <w:pPr>
              <w:jc w:val="center"/>
            </w:pPr>
            <w:r>
              <w:rPr>
                <w:sz w:val="22"/>
                <w:szCs w:val="22"/>
              </w:rPr>
              <w:t>0,18</w:t>
            </w:r>
          </w:p>
        </w:tc>
        <w:tc>
          <w:tcPr>
            <w:tcW w:w="424" w:type="pct"/>
            <w:tcBorders>
              <w:top w:val="single" w:sz="4" w:space="0" w:color="auto"/>
              <w:left w:val="single" w:sz="4" w:space="0" w:color="auto"/>
              <w:bottom w:val="single" w:sz="4" w:space="0" w:color="auto"/>
              <w:right w:val="single" w:sz="4" w:space="0" w:color="auto"/>
            </w:tcBorders>
            <w:vAlign w:val="center"/>
            <w:hideMark/>
          </w:tcPr>
          <w:p w14:paraId="0E7D9900" w14:textId="77777777" w:rsidR="00E15FA8" w:rsidRDefault="00E15FA8" w:rsidP="00480A19">
            <w:pPr>
              <w:tabs>
                <w:tab w:val="left" w:pos="1100"/>
              </w:tabs>
              <w:spacing w:before="40" w:after="40"/>
              <w:ind w:right="50"/>
              <w:jc w:val="center"/>
            </w:pPr>
            <w:r>
              <w:rPr>
                <w:sz w:val="22"/>
                <w:szCs w:val="22"/>
                <w:lang w:val="en-US"/>
              </w:rPr>
              <w:t>0</w:t>
            </w:r>
            <w:r>
              <w:rPr>
                <w:sz w:val="22"/>
                <w:szCs w:val="22"/>
              </w:rPr>
              <w:t>,</w:t>
            </w:r>
            <w:r>
              <w:rPr>
                <w:sz w:val="22"/>
                <w:szCs w:val="22"/>
                <w:lang w:val="en-US"/>
              </w:rPr>
              <w:t>18</w:t>
            </w:r>
          </w:p>
        </w:tc>
        <w:tc>
          <w:tcPr>
            <w:tcW w:w="424" w:type="pct"/>
            <w:tcBorders>
              <w:top w:val="single" w:sz="4" w:space="0" w:color="auto"/>
              <w:left w:val="single" w:sz="4" w:space="0" w:color="auto"/>
              <w:bottom w:val="single" w:sz="4" w:space="0" w:color="auto"/>
              <w:right w:val="single" w:sz="4" w:space="0" w:color="auto"/>
            </w:tcBorders>
            <w:vAlign w:val="center"/>
            <w:hideMark/>
          </w:tcPr>
          <w:p w14:paraId="03633CB7" w14:textId="77777777" w:rsidR="00E15FA8" w:rsidRDefault="00E15FA8" w:rsidP="00480A19">
            <w:pPr>
              <w:tabs>
                <w:tab w:val="left" w:pos="1100"/>
              </w:tabs>
              <w:spacing w:before="40" w:after="40"/>
              <w:ind w:right="50"/>
              <w:jc w:val="center"/>
            </w:pPr>
            <w:r>
              <w:rPr>
                <w:sz w:val="22"/>
                <w:szCs w:val="22"/>
                <w:lang w:val="en-US"/>
              </w:rPr>
              <w:t>0</w:t>
            </w:r>
            <w:r>
              <w:rPr>
                <w:sz w:val="22"/>
                <w:szCs w:val="22"/>
              </w:rPr>
              <w:t>,</w:t>
            </w:r>
            <w:r>
              <w:rPr>
                <w:sz w:val="22"/>
                <w:szCs w:val="22"/>
                <w:lang w:val="en-US"/>
              </w:rPr>
              <w:t>1</w:t>
            </w:r>
            <w:r>
              <w:rPr>
                <w:sz w:val="22"/>
                <w:szCs w:val="22"/>
              </w:rPr>
              <w:t>2</w:t>
            </w:r>
          </w:p>
        </w:tc>
        <w:tc>
          <w:tcPr>
            <w:tcW w:w="424" w:type="pct"/>
            <w:tcBorders>
              <w:top w:val="single" w:sz="4" w:space="0" w:color="auto"/>
              <w:left w:val="single" w:sz="4" w:space="0" w:color="auto"/>
              <w:bottom w:val="single" w:sz="4" w:space="0" w:color="auto"/>
              <w:right w:val="single" w:sz="4" w:space="0" w:color="auto"/>
            </w:tcBorders>
            <w:hideMark/>
          </w:tcPr>
          <w:p w14:paraId="111CF64D" w14:textId="77777777" w:rsidR="00E15FA8" w:rsidRDefault="00E15FA8" w:rsidP="00480A19">
            <w:pPr>
              <w:jc w:val="center"/>
            </w:pPr>
            <w:r>
              <w:t>0,16</w:t>
            </w:r>
          </w:p>
        </w:tc>
        <w:tc>
          <w:tcPr>
            <w:tcW w:w="426" w:type="pct"/>
            <w:tcBorders>
              <w:top w:val="single" w:sz="4" w:space="0" w:color="auto"/>
              <w:left w:val="single" w:sz="4" w:space="0" w:color="auto"/>
              <w:bottom w:val="single" w:sz="4" w:space="0" w:color="auto"/>
              <w:right w:val="single" w:sz="4" w:space="0" w:color="auto"/>
            </w:tcBorders>
            <w:hideMark/>
          </w:tcPr>
          <w:p w14:paraId="1F2195D5" w14:textId="77777777" w:rsidR="00E15FA8" w:rsidRDefault="00E15FA8" w:rsidP="00480A19">
            <w:pPr>
              <w:jc w:val="center"/>
            </w:pPr>
            <w:r>
              <w:t>0,11</w:t>
            </w:r>
          </w:p>
        </w:tc>
        <w:tc>
          <w:tcPr>
            <w:tcW w:w="471" w:type="pct"/>
            <w:tcBorders>
              <w:top w:val="single" w:sz="4" w:space="0" w:color="auto"/>
              <w:left w:val="single" w:sz="4" w:space="0" w:color="auto"/>
              <w:bottom w:val="single" w:sz="4" w:space="0" w:color="auto"/>
              <w:right w:val="single" w:sz="4" w:space="0" w:color="auto"/>
            </w:tcBorders>
            <w:vAlign w:val="center"/>
            <w:hideMark/>
          </w:tcPr>
          <w:p w14:paraId="667DC626" w14:textId="77777777" w:rsidR="00E15FA8" w:rsidRDefault="00E15FA8" w:rsidP="00480A19">
            <w:pPr>
              <w:jc w:val="center"/>
            </w:pPr>
            <w:r>
              <w:t>0,13</w:t>
            </w:r>
          </w:p>
        </w:tc>
      </w:tr>
      <w:tr w:rsidR="00E15FA8" w14:paraId="7A4835B4" w14:textId="77777777" w:rsidTr="00480A19">
        <w:tc>
          <w:tcPr>
            <w:tcW w:w="1176" w:type="pct"/>
            <w:tcBorders>
              <w:top w:val="single" w:sz="4" w:space="0" w:color="auto"/>
              <w:left w:val="single" w:sz="4" w:space="0" w:color="auto"/>
              <w:bottom w:val="single" w:sz="4" w:space="0" w:color="auto"/>
              <w:right w:val="single" w:sz="4" w:space="0" w:color="auto"/>
            </w:tcBorders>
            <w:hideMark/>
          </w:tcPr>
          <w:p w14:paraId="3FB49DA4" w14:textId="77777777" w:rsidR="00E15FA8" w:rsidRDefault="00E15FA8" w:rsidP="00480A19">
            <w:pPr>
              <w:jc w:val="both"/>
            </w:pPr>
            <w:r>
              <w:rPr>
                <w:sz w:val="22"/>
                <w:szCs w:val="22"/>
              </w:rPr>
              <w:t>Рентгеноскопические</w:t>
            </w:r>
          </w:p>
        </w:tc>
        <w:tc>
          <w:tcPr>
            <w:tcW w:w="402" w:type="pct"/>
            <w:tcBorders>
              <w:top w:val="single" w:sz="4" w:space="0" w:color="auto"/>
              <w:left w:val="single" w:sz="4" w:space="0" w:color="auto"/>
              <w:bottom w:val="single" w:sz="4" w:space="0" w:color="auto"/>
              <w:right w:val="single" w:sz="4" w:space="0" w:color="auto"/>
            </w:tcBorders>
            <w:vAlign w:val="center"/>
            <w:hideMark/>
          </w:tcPr>
          <w:p w14:paraId="0F1063EA" w14:textId="77777777" w:rsidR="00E15FA8" w:rsidRDefault="00E15FA8" w:rsidP="00480A19">
            <w:pPr>
              <w:jc w:val="center"/>
            </w:pPr>
            <w:r>
              <w:rPr>
                <w:sz w:val="22"/>
                <w:szCs w:val="22"/>
              </w:rPr>
              <w:t>5,22</w:t>
            </w:r>
          </w:p>
        </w:tc>
        <w:tc>
          <w:tcPr>
            <w:tcW w:w="404" w:type="pct"/>
            <w:tcBorders>
              <w:top w:val="single" w:sz="4" w:space="0" w:color="auto"/>
              <w:left w:val="single" w:sz="4" w:space="0" w:color="auto"/>
              <w:bottom w:val="single" w:sz="4" w:space="0" w:color="auto"/>
              <w:right w:val="single" w:sz="4" w:space="0" w:color="auto"/>
            </w:tcBorders>
            <w:vAlign w:val="center"/>
            <w:hideMark/>
          </w:tcPr>
          <w:p w14:paraId="02D5CF7E" w14:textId="77777777" w:rsidR="00E15FA8" w:rsidRDefault="00E15FA8" w:rsidP="00480A19">
            <w:pPr>
              <w:jc w:val="center"/>
            </w:pPr>
            <w:r>
              <w:rPr>
                <w:sz w:val="22"/>
                <w:szCs w:val="22"/>
              </w:rPr>
              <w:t>6,49</w:t>
            </w:r>
          </w:p>
        </w:tc>
        <w:tc>
          <w:tcPr>
            <w:tcW w:w="424" w:type="pct"/>
            <w:tcBorders>
              <w:top w:val="single" w:sz="4" w:space="0" w:color="auto"/>
              <w:left w:val="single" w:sz="4" w:space="0" w:color="auto"/>
              <w:bottom w:val="single" w:sz="4" w:space="0" w:color="auto"/>
              <w:right w:val="single" w:sz="4" w:space="0" w:color="auto"/>
            </w:tcBorders>
            <w:vAlign w:val="center"/>
            <w:hideMark/>
          </w:tcPr>
          <w:p w14:paraId="5F85D330" w14:textId="77777777" w:rsidR="00E15FA8" w:rsidRDefault="00E15FA8" w:rsidP="00480A19">
            <w:pPr>
              <w:jc w:val="center"/>
            </w:pPr>
            <w:r>
              <w:rPr>
                <w:sz w:val="22"/>
                <w:szCs w:val="22"/>
              </w:rPr>
              <w:t>5,41</w:t>
            </w:r>
          </w:p>
        </w:tc>
        <w:tc>
          <w:tcPr>
            <w:tcW w:w="424" w:type="pct"/>
            <w:tcBorders>
              <w:top w:val="single" w:sz="4" w:space="0" w:color="auto"/>
              <w:left w:val="single" w:sz="4" w:space="0" w:color="auto"/>
              <w:bottom w:val="single" w:sz="4" w:space="0" w:color="auto"/>
              <w:right w:val="single" w:sz="4" w:space="0" w:color="auto"/>
            </w:tcBorders>
            <w:vAlign w:val="center"/>
            <w:hideMark/>
          </w:tcPr>
          <w:p w14:paraId="2C03BE0B" w14:textId="77777777" w:rsidR="00E15FA8" w:rsidRDefault="00E15FA8" w:rsidP="00480A19">
            <w:pPr>
              <w:jc w:val="center"/>
            </w:pPr>
            <w:r>
              <w:rPr>
                <w:sz w:val="22"/>
                <w:szCs w:val="22"/>
              </w:rPr>
              <w:t>6,06</w:t>
            </w:r>
          </w:p>
        </w:tc>
        <w:tc>
          <w:tcPr>
            <w:tcW w:w="424" w:type="pct"/>
            <w:tcBorders>
              <w:top w:val="single" w:sz="4" w:space="0" w:color="auto"/>
              <w:left w:val="single" w:sz="4" w:space="0" w:color="auto"/>
              <w:bottom w:val="single" w:sz="4" w:space="0" w:color="auto"/>
              <w:right w:val="single" w:sz="4" w:space="0" w:color="auto"/>
            </w:tcBorders>
            <w:vAlign w:val="center"/>
            <w:hideMark/>
          </w:tcPr>
          <w:p w14:paraId="269E822A" w14:textId="77777777" w:rsidR="00E15FA8" w:rsidRDefault="00E15FA8" w:rsidP="00480A19">
            <w:pPr>
              <w:tabs>
                <w:tab w:val="left" w:pos="1100"/>
              </w:tabs>
              <w:spacing w:before="40" w:after="40"/>
              <w:jc w:val="center"/>
            </w:pPr>
            <w:r>
              <w:rPr>
                <w:sz w:val="22"/>
                <w:szCs w:val="22"/>
                <w:lang w:val="en-US"/>
              </w:rPr>
              <w:t>5</w:t>
            </w:r>
            <w:r>
              <w:rPr>
                <w:sz w:val="22"/>
                <w:szCs w:val="22"/>
              </w:rPr>
              <w:t>,</w:t>
            </w:r>
            <w:r>
              <w:rPr>
                <w:sz w:val="22"/>
                <w:szCs w:val="22"/>
                <w:lang w:val="en-US"/>
              </w:rPr>
              <w:t>84</w:t>
            </w:r>
          </w:p>
        </w:tc>
        <w:tc>
          <w:tcPr>
            <w:tcW w:w="424" w:type="pct"/>
            <w:tcBorders>
              <w:top w:val="single" w:sz="4" w:space="0" w:color="auto"/>
              <w:left w:val="single" w:sz="4" w:space="0" w:color="auto"/>
              <w:bottom w:val="single" w:sz="4" w:space="0" w:color="auto"/>
              <w:right w:val="single" w:sz="4" w:space="0" w:color="auto"/>
            </w:tcBorders>
            <w:vAlign w:val="center"/>
            <w:hideMark/>
          </w:tcPr>
          <w:p w14:paraId="29F45AC1" w14:textId="77777777" w:rsidR="00E15FA8" w:rsidRDefault="00E15FA8" w:rsidP="00480A19">
            <w:pPr>
              <w:tabs>
                <w:tab w:val="left" w:pos="1100"/>
              </w:tabs>
              <w:spacing w:before="40" w:after="40"/>
              <w:jc w:val="center"/>
            </w:pPr>
            <w:r>
              <w:rPr>
                <w:sz w:val="22"/>
                <w:szCs w:val="22"/>
              </w:rPr>
              <w:t>2,13</w:t>
            </w:r>
          </w:p>
        </w:tc>
        <w:tc>
          <w:tcPr>
            <w:tcW w:w="424" w:type="pct"/>
            <w:tcBorders>
              <w:top w:val="single" w:sz="4" w:space="0" w:color="auto"/>
              <w:left w:val="single" w:sz="4" w:space="0" w:color="auto"/>
              <w:bottom w:val="single" w:sz="4" w:space="0" w:color="auto"/>
              <w:right w:val="single" w:sz="4" w:space="0" w:color="auto"/>
            </w:tcBorders>
            <w:hideMark/>
          </w:tcPr>
          <w:p w14:paraId="1E4A5B42" w14:textId="77777777" w:rsidR="00E15FA8" w:rsidRDefault="00E15FA8" w:rsidP="00480A19">
            <w:pPr>
              <w:jc w:val="center"/>
            </w:pPr>
            <w:r>
              <w:t>5,16</w:t>
            </w:r>
          </w:p>
        </w:tc>
        <w:tc>
          <w:tcPr>
            <w:tcW w:w="426" w:type="pct"/>
            <w:tcBorders>
              <w:top w:val="single" w:sz="4" w:space="0" w:color="auto"/>
              <w:left w:val="single" w:sz="4" w:space="0" w:color="auto"/>
              <w:bottom w:val="single" w:sz="4" w:space="0" w:color="auto"/>
              <w:right w:val="single" w:sz="4" w:space="0" w:color="auto"/>
            </w:tcBorders>
            <w:hideMark/>
          </w:tcPr>
          <w:p w14:paraId="259BAED9" w14:textId="77777777" w:rsidR="00E15FA8" w:rsidRDefault="00E15FA8" w:rsidP="00480A19">
            <w:pPr>
              <w:jc w:val="center"/>
            </w:pPr>
            <w:r>
              <w:t>4,30</w:t>
            </w:r>
          </w:p>
        </w:tc>
        <w:tc>
          <w:tcPr>
            <w:tcW w:w="471" w:type="pct"/>
            <w:tcBorders>
              <w:top w:val="single" w:sz="4" w:space="0" w:color="auto"/>
              <w:left w:val="single" w:sz="4" w:space="0" w:color="auto"/>
              <w:bottom w:val="single" w:sz="4" w:space="0" w:color="auto"/>
              <w:right w:val="single" w:sz="4" w:space="0" w:color="auto"/>
            </w:tcBorders>
            <w:vAlign w:val="center"/>
            <w:hideMark/>
          </w:tcPr>
          <w:p w14:paraId="608F7354" w14:textId="77777777" w:rsidR="00E15FA8" w:rsidRDefault="00E15FA8" w:rsidP="00480A19">
            <w:pPr>
              <w:jc w:val="center"/>
            </w:pPr>
            <w:r>
              <w:t>3,17</w:t>
            </w:r>
          </w:p>
        </w:tc>
      </w:tr>
      <w:tr w:rsidR="00E15FA8" w14:paraId="3DAE51B1" w14:textId="77777777" w:rsidTr="00480A19">
        <w:tc>
          <w:tcPr>
            <w:tcW w:w="1176" w:type="pct"/>
            <w:tcBorders>
              <w:top w:val="single" w:sz="4" w:space="0" w:color="auto"/>
              <w:left w:val="single" w:sz="4" w:space="0" w:color="auto"/>
              <w:bottom w:val="single" w:sz="4" w:space="0" w:color="auto"/>
              <w:right w:val="single" w:sz="4" w:space="0" w:color="auto"/>
            </w:tcBorders>
            <w:hideMark/>
          </w:tcPr>
          <w:p w14:paraId="3F413293" w14:textId="77777777" w:rsidR="00E15FA8" w:rsidRDefault="00E15FA8" w:rsidP="00480A19">
            <w:r>
              <w:rPr>
                <w:sz w:val="22"/>
                <w:szCs w:val="22"/>
              </w:rPr>
              <w:t>Компьютерная томография</w:t>
            </w:r>
          </w:p>
        </w:tc>
        <w:tc>
          <w:tcPr>
            <w:tcW w:w="402" w:type="pct"/>
            <w:tcBorders>
              <w:top w:val="single" w:sz="4" w:space="0" w:color="auto"/>
              <w:left w:val="single" w:sz="4" w:space="0" w:color="auto"/>
              <w:bottom w:val="single" w:sz="4" w:space="0" w:color="auto"/>
              <w:right w:val="single" w:sz="4" w:space="0" w:color="auto"/>
            </w:tcBorders>
            <w:vAlign w:val="center"/>
            <w:hideMark/>
          </w:tcPr>
          <w:p w14:paraId="433E18BB" w14:textId="77777777" w:rsidR="00E15FA8" w:rsidRDefault="00E15FA8" w:rsidP="00480A19">
            <w:pPr>
              <w:jc w:val="center"/>
            </w:pPr>
            <w:r>
              <w:rPr>
                <w:sz w:val="22"/>
                <w:szCs w:val="22"/>
              </w:rPr>
              <w:t>5,3</w:t>
            </w:r>
          </w:p>
        </w:tc>
        <w:tc>
          <w:tcPr>
            <w:tcW w:w="404" w:type="pct"/>
            <w:tcBorders>
              <w:top w:val="single" w:sz="4" w:space="0" w:color="auto"/>
              <w:left w:val="single" w:sz="4" w:space="0" w:color="auto"/>
              <w:bottom w:val="single" w:sz="4" w:space="0" w:color="auto"/>
              <w:right w:val="single" w:sz="4" w:space="0" w:color="auto"/>
            </w:tcBorders>
            <w:vAlign w:val="center"/>
            <w:hideMark/>
          </w:tcPr>
          <w:p w14:paraId="404783EB" w14:textId="77777777" w:rsidR="00E15FA8" w:rsidRDefault="00E15FA8" w:rsidP="00480A19">
            <w:pPr>
              <w:jc w:val="center"/>
            </w:pPr>
            <w:r>
              <w:rPr>
                <w:sz w:val="22"/>
                <w:szCs w:val="22"/>
              </w:rPr>
              <w:t>5,67</w:t>
            </w:r>
          </w:p>
        </w:tc>
        <w:tc>
          <w:tcPr>
            <w:tcW w:w="424" w:type="pct"/>
            <w:tcBorders>
              <w:top w:val="single" w:sz="4" w:space="0" w:color="auto"/>
              <w:left w:val="single" w:sz="4" w:space="0" w:color="auto"/>
              <w:bottom w:val="single" w:sz="4" w:space="0" w:color="auto"/>
              <w:right w:val="single" w:sz="4" w:space="0" w:color="auto"/>
            </w:tcBorders>
            <w:vAlign w:val="center"/>
            <w:hideMark/>
          </w:tcPr>
          <w:p w14:paraId="129C9AE0" w14:textId="77777777" w:rsidR="00E15FA8" w:rsidRDefault="00E15FA8" w:rsidP="00480A19">
            <w:pPr>
              <w:jc w:val="center"/>
            </w:pPr>
            <w:r>
              <w:rPr>
                <w:sz w:val="22"/>
                <w:szCs w:val="22"/>
              </w:rPr>
              <w:t>6,89</w:t>
            </w:r>
          </w:p>
        </w:tc>
        <w:tc>
          <w:tcPr>
            <w:tcW w:w="424" w:type="pct"/>
            <w:tcBorders>
              <w:top w:val="single" w:sz="4" w:space="0" w:color="auto"/>
              <w:left w:val="single" w:sz="4" w:space="0" w:color="auto"/>
              <w:bottom w:val="single" w:sz="4" w:space="0" w:color="auto"/>
              <w:right w:val="single" w:sz="4" w:space="0" w:color="auto"/>
            </w:tcBorders>
            <w:vAlign w:val="center"/>
            <w:hideMark/>
          </w:tcPr>
          <w:p w14:paraId="1CEE4850" w14:textId="77777777" w:rsidR="00E15FA8" w:rsidRDefault="00E15FA8" w:rsidP="00480A19">
            <w:pPr>
              <w:jc w:val="center"/>
            </w:pPr>
            <w:r>
              <w:rPr>
                <w:sz w:val="22"/>
                <w:szCs w:val="22"/>
              </w:rPr>
              <w:t>1,49</w:t>
            </w:r>
          </w:p>
        </w:tc>
        <w:tc>
          <w:tcPr>
            <w:tcW w:w="424" w:type="pct"/>
            <w:tcBorders>
              <w:top w:val="single" w:sz="4" w:space="0" w:color="auto"/>
              <w:left w:val="single" w:sz="4" w:space="0" w:color="auto"/>
              <w:bottom w:val="single" w:sz="4" w:space="0" w:color="auto"/>
              <w:right w:val="single" w:sz="4" w:space="0" w:color="auto"/>
            </w:tcBorders>
            <w:vAlign w:val="center"/>
            <w:hideMark/>
          </w:tcPr>
          <w:p w14:paraId="7C58DCBB" w14:textId="77777777" w:rsidR="00E15FA8" w:rsidRDefault="00E15FA8" w:rsidP="00480A19">
            <w:pPr>
              <w:tabs>
                <w:tab w:val="left" w:pos="1100"/>
              </w:tabs>
              <w:spacing w:before="40" w:after="40"/>
              <w:ind w:right="50"/>
              <w:jc w:val="center"/>
            </w:pPr>
            <w:r>
              <w:rPr>
                <w:sz w:val="22"/>
                <w:szCs w:val="22"/>
                <w:lang w:val="en-US"/>
              </w:rPr>
              <w:t>2</w:t>
            </w:r>
            <w:r>
              <w:rPr>
                <w:sz w:val="22"/>
                <w:szCs w:val="22"/>
              </w:rPr>
              <w:t>,</w:t>
            </w:r>
            <w:r>
              <w:rPr>
                <w:sz w:val="22"/>
                <w:szCs w:val="22"/>
                <w:lang w:val="en-US"/>
              </w:rPr>
              <w:t>38</w:t>
            </w:r>
          </w:p>
        </w:tc>
        <w:tc>
          <w:tcPr>
            <w:tcW w:w="424" w:type="pct"/>
            <w:tcBorders>
              <w:top w:val="single" w:sz="4" w:space="0" w:color="auto"/>
              <w:left w:val="single" w:sz="4" w:space="0" w:color="auto"/>
              <w:bottom w:val="single" w:sz="4" w:space="0" w:color="auto"/>
              <w:right w:val="single" w:sz="4" w:space="0" w:color="auto"/>
            </w:tcBorders>
            <w:vAlign w:val="center"/>
            <w:hideMark/>
          </w:tcPr>
          <w:p w14:paraId="7818F08F" w14:textId="77777777" w:rsidR="00E15FA8" w:rsidRDefault="00E15FA8" w:rsidP="00480A19">
            <w:pPr>
              <w:tabs>
                <w:tab w:val="left" w:pos="1100"/>
              </w:tabs>
              <w:spacing w:before="40" w:after="40"/>
              <w:ind w:right="50"/>
              <w:jc w:val="center"/>
            </w:pPr>
            <w:r>
              <w:rPr>
                <w:sz w:val="22"/>
                <w:szCs w:val="22"/>
              </w:rPr>
              <w:t>4,76</w:t>
            </w:r>
          </w:p>
        </w:tc>
        <w:tc>
          <w:tcPr>
            <w:tcW w:w="424" w:type="pct"/>
            <w:tcBorders>
              <w:top w:val="single" w:sz="4" w:space="0" w:color="auto"/>
              <w:left w:val="single" w:sz="4" w:space="0" w:color="auto"/>
              <w:bottom w:val="single" w:sz="4" w:space="0" w:color="auto"/>
              <w:right w:val="single" w:sz="4" w:space="0" w:color="auto"/>
            </w:tcBorders>
            <w:hideMark/>
          </w:tcPr>
          <w:p w14:paraId="6FD19D40" w14:textId="77777777" w:rsidR="00E15FA8" w:rsidRDefault="00E15FA8" w:rsidP="00480A19">
            <w:pPr>
              <w:jc w:val="center"/>
            </w:pPr>
            <w:r>
              <w:t>4,60</w:t>
            </w:r>
          </w:p>
        </w:tc>
        <w:tc>
          <w:tcPr>
            <w:tcW w:w="426" w:type="pct"/>
            <w:tcBorders>
              <w:top w:val="single" w:sz="4" w:space="0" w:color="auto"/>
              <w:left w:val="single" w:sz="4" w:space="0" w:color="auto"/>
              <w:bottom w:val="single" w:sz="4" w:space="0" w:color="auto"/>
              <w:right w:val="single" w:sz="4" w:space="0" w:color="auto"/>
            </w:tcBorders>
            <w:hideMark/>
          </w:tcPr>
          <w:p w14:paraId="578A9177" w14:textId="77777777" w:rsidR="00E15FA8" w:rsidRDefault="00E15FA8" w:rsidP="00480A19">
            <w:pPr>
              <w:jc w:val="center"/>
            </w:pPr>
            <w:r>
              <w:t>4,63</w:t>
            </w:r>
          </w:p>
        </w:tc>
        <w:tc>
          <w:tcPr>
            <w:tcW w:w="471" w:type="pct"/>
            <w:tcBorders>
              <w:top w:val="single" w:sz="4" w:space="0" w:color="auto"/>
              <w:left w:val="single" w:sz="4" w:space="0" w:color="auto"/>
              <w:bottom w:val="single" w:sz="4" w:space="0" w:color="auto"/>
              <w:right w:val="single" w:sz="4" w:space="0" w:color="auto"/>
            </w:tcBorders>
            <w:vAlign w:val="center"/>
            <w:hideMark/>
          </w:tcPr>
          <w:p w14:paraId="79FB6DC0" w14:textId="77777777" w:rsidR="00E15FA8" w:rsidRDefault="00E15FA8" w:rsidP="00480A19">
            <w:pPr>
              <w:jc w:val="center"/>
            </w:pPr>
            <w:r>
              <w:t>3,48</w:t>
            </w:r>
          </w:p>
        </w:tc>
      </w:tr>
      <w:tr w:rsidR="00E15FA8" w14:paraId="402CCFB9" w14:textId="77777777" w:rsidTr="00480A19">
        <w:tc>
          <w:tcPr>
            <w:tcW w:w="1176" w:type="pct"/>
            <w:tcBorders>
              <w:top w:val="single" w:sz="4" w:space="0" w:color="auto"/>
              <w:left w:val="single" w:sz="4" w:space="0" w:color="auto"/>
              <w:bottom w:val="single" w:sz="4" w:space="0" w:color="auto"/>
              <w:right w:val="single" w:sz="4" w:space="0" w:color="auto"/>
            </w:tcBorders>
            <w:hideMark/>
          </w:tcPr>
          <w:p w14:paraId="6380BF5A" w14:textId="77777777" w:rsidR="00E15FA8" w:rsidRDefault="00E15FA8" w:rsidP="00480A19">
            <w:r>
              <w:rPr>
                <w:sz w:val="22"/>
                <w:szCs w:val="22"/>
              </w:rPr>
              <w:t>Специальные исследования</w:t>
            </w:r>
          </w:p>
        </w:tc>
        <w:tc>
          <w:tcPr>
            <w:tcW w:w="402" w:type="pct"/>
            <w:tcBorders>
              <w:top w:val="single" w:sz="4" w:space="0" w:color="auto"/>
              <w:left w:val="single" w:sz="4" w:space="0" w:color="auto"/>
              <w:bottom w:val="single" w:sz="4" w:space="0" w:color="auto"/>
              <w:right w:val="single" w:sz="4" w:space="0" w:color="auto"/>
            </w:tcBorders>
            <w:vAlign w:val="center"/>
          </w:tcPr>
          <w:p w14:paraId="5D39C78B" w14:textId="77777777" w:rsidR="00E15FA8" w:rsidRDefault="00E15FA8" w:rsidP="00480A19">
            <w:pPr>
              <w:jc w:val="center"/>
            </w:pPr>
            <w:r>
              <w:rPr>
                <w:sz w:val="22"/>
                <w:szCs w:val="22"/>
              </w:rPr>
              <w:t>14,54</w:t>
            </w:r>
          </w:p>
        </w:tc>
        <w:tc>
          <w:tcPr>
            <w:tcW w:w="404" w:type="pct"/>
            <w:tcBorders>
              <w:top w:val="single" w:sz="4" w:space="0" w:color="auto"/>
              <w:left w:val="single" w:sz="4" w:space="0" w:color="auto"/>
              <w:bottom w:val="single" w:sz="4" w:space="0" w:color="auto"/>
              <w:right w:val="single" w:sz="4" w:space="0" w:color="auto"/>
            </w:tcBorders>
            <w:vAlign w:val="center"/>
            <w:hideMark/>
          </w:tcPr>
          <w:p w14:paraId="0CA91643" w14:textId="77777777" w:rsidR="00E15FA8" w:rsidRDefault="00E15FA8" w:rsidP="00480A19">
            <w:pPr>
              <w:jc w:val="center"/>
            </w:pPr>
            <w:r>
              <w:rPr>
                <w:sz w:val="22"/>
                <w:szCs w:val="22"/>
              </w:rPr>
              <w:t>17,05</w:t>
            </w:r>
          </w:p>
        </w:tc>
        <w:tc>
          <w:tcPr>
            <w:tcW w:w="424" w:type="pct"/>
            <w:tcBorders>
              <w:top w:val="single" w:sz="4" w:space="0" w:color="auto"/>
              <w:left w:val="single" w:sz="4" w:space="0" w:color="auto"/>
              <w:bottom w:val="single" w:sz="4" w:space="0" w:color="auto"/>
              <w:right w:val="single" w:sz="4" w:space="0" w:color="auto"/>
            </w:tcBorders>
            <w:vAlign w:val="center"/>
            <w:hideMark/>
          </w:tcPr>
          <w:p w14:paraId="4DC7B7FE" w14:textId="77777777" w:rsidR="00E15FA8" w:rsidRDefault="00E15FA8" w:rsidP="00480A19">
            <w:pPr>
              <w:jc w:val="center"/>
            </w:pPr>
            <w:r>
              <w:rPr>
                <w:sz w:val="22"/>
                <w:szCs w:val="22"/>
              </w:rPr>
              <w:t>18,52</w:t>
            </w:r>
          </w:p>
        </w:tc>
        <w:tc>
          <w:tcPr>
            <w:tcW w:w="424" w:type="pct"/>
            <w:tcBorders>
              <w:top w:val="single" w:sz="4" w:space="0" w:color="auto"/>
              <w:left w:val="single" w:sz="4" w:space="0" w:color="auto"/>
              <w:bottom w:val="single" w:sz="4" w:space="0" w:color="auto"/>
              <w:right w:val="single" w:sz="4" w:space="0" w:color="auto"/>
            </w:tcBorders>
            <w:vAlign w:val="center"/>
            <w:hideMark/>
          </w:tcPr>
          <w:p w14:paraId="01EA7933" w14:textId="77777777" w:rsidR="00E15FA8" w:rsidRDefault="00E15FA8" w:rsidP="00480A19">
            <w:pPr>
              <w:jc w:val="center"/>
            </w:pPr>
            <w:r>
              <w:rPr>
                <w:sz w:val="22"/>
                <w:szCs w:val="22"/>
              </w:rPr>
              <w:t>0,01</w:t>
            </w:r>
          </w:p>
        </w:tc>
        <w:tc>
          <w:tcPr>
            <w:tcW w:w="424" w:type="pct"/>
            <w:tcBorders>
              <w:top w:val="single" w:sz="4" w:space="0" w:color="auto"/>
              <w:left w:val="single" w:sz="4" w:space="0" w:color="auto"/>
              <w:bottom w:val="single" w:sz="4" w:space="0" w:color="auto"/>
              <w:right w:val="single" w:sz="4" w:space="0" w:color="auto"/>
            </w:tcBorders>
            <w:vAlign w:val="center"/>
            <w:hideMark/>
          </w:tcPr>
          <w:p w14:paraId="1B38388D" w14:textId="77777777" w:rsidR="00E15FA8" w:rsidRDefault="00E15FA8" w:rsidP="00480A19">
            <w:pPr>
              <w:jc w:val="center"/>
            </w:pPr>
            <w:r>
              <w:rPr>
                <w:sz w:val="22"/>
                <w:szCs w:val="22"/>
              </w:rPr>
              <w:t>5,91</w:t>
            </w:r>
          </w:p>
        </w:tc>
        <w:tc>
          <w:tcPr>
            <w:tcW w:w="424" w:type="pct"/>
            <w:tcBorders>
              <w:top w:val="single" w:sz="4" w:space="0" w:color="auto"/>
              <w:left w:val="single" w:sz="4" w:space="0" w:color="auto"/>
              <w:bottom w:val="single" w:sz="4" w:space="0" w:color="auto"/>
              <w:right w:val="single" w:sz="4" w:space="0" w:color="auto"/>
            </w:tcBorders>
            <w:vAlign w:val="center"/>
            <w:hideMark/>
          </w:tcPr>
          <w:p w14:paraId="56DE3458" w14:textId="77777777" w:rsidR="00E15FA8" w:rsidRDefault="00E15FA8" w:rsidP="00480A19">
            <w:pPr>
              <w:jc w:val="center"/>
            </w:pPr>
            <w:r>
              <w:rPr>
                <w:sz w:val="22"/>
                <w:szCs w:val="22"/>
              </w:rPr>
              <w:t>13,84</w:t>
            </w:r>
          </w:p>
        </w:tc>
        <w:tc>
          <w:tcPr>
            <w:tcW w:w="424" w:type="pct"/>
            <w:tcBorders>
              <w:top w:val="single" w:sz="4" w:space="0" w:color="auto"/>
              <w:left w:val="single" w:sz="4" w:space="0" w:color="auto"/>
              <w:bottom w:val="single" w:sz="4" w:space="0" w:color="auto"/>
              <w:right w:val="single" w:sz="4" w:space="0" w:color="auto"/>
            </w:tcBorders>
            <w:hideMark/>
          </w:tcPr>
          <w:p w14:paraId="258AEA83" w14:textId="77777777" w:rsidR="00E15FA8" w:rsidRDefault="00E15FA8" w:rsidP="00480A19">
            <w:pPr>
              <w:jc w:val="center"/>
            </w:pPr>
            <w:r>
              <w:t>1,21</w:t>
            </w:r>
          </w:p>
        </w:tc>
        <w:tc>
          <w:tcPr>
            <w:tcW w:w="426" w:type="pct"/>
            <w:tcBorders>
              <w:top w:val="single" w:sz="4" w:space="0" w:color="auto"/>
              <w:left w:val="single" w:sz="4" w:space="0" w:color="auto"/>
              <w:bottom w:val="single" w:sz="4" w:space="0" w:color="auto"/>
              <w:right w:val="single" w:sz="4" w:space="0" w:color="auto"/>
            </w:tcBorders>
            <w:hideMark/>
          </w:tcPr>
          <w:p w14:paraId="5D53758F" w14:textId="77777777" w:rsidR="00E15FA8" w:rsidRDefault="00E15FA8" w:rsidP="00480A19">
            <w:pPr>
              <w:jc w:val="center"/>
            </w:pPr>
            <w:r>
              <w:t>4,43</w:t>
            </w:r>
          </w:p>
        </w:tc>
        <w:tc>
          <w:tcPr>
            <w:tcW w:w="471" w:type="pct"/>
            <w:tcBorders>
              <w:top w:val="single" w:sz="4" w:space="0" w:color="auto"/>
              <w:left w:val="single" w:sz="4" w:space="0" w:color="auto"/>
              <w:bottom w:val="single" w:sz="4" w:space="0" w:color="auto"/>
              <w:right w:val="single" w:sz="4" w:space="0" w:color="auto"/>
            </w:tcBorders>
            <w:vAlign w:val="center"/>
            <w:hideMark/>
          </w:tcPr>
          <w:p w14:paraId="65D1E436" w14:textId="77777777" w:rsidR="00E15FA8" w:rsidRDefault="00E15FA8" w:rsidP="00480A19">
            <w:pPr>
              <w:jc w:val="center"/>
            </w:pPr>
            <w:r>
              <w:t>5,83</w:t>
            </w:r>
          </w:p>
        </w:tc>
      </w:tr>
      <w:tr w:rsidR="00E15FA8" w14:paraId="4FCDD210" w14:textId="77777777" w:rsidTr="00480A19">
        <w:tc>
          <w:tcPr>
            <w:tcW w:w="1176" w:type="pct"/>
            <w:tcBorders>
              <w:top w:val="single" w:sz="4" w:space="0" w:color="auto"/>
              <w:left w:val="single" w:sz="4" w:space="0" w:color="auto"/>
              <w:bottom w:val="single" w:sz="4" w:space="0" w:color="auto"/>
              <w:right w:val="single" w:sz="4" w:space="0" w:color="auto"/>
            </w:tcBorders>
            <w:hideMark/>
          </w:tcPr>
          <w:p w14:paraId="1229B976" w14:textId="77777777" w:rsidR="00E15FA8" w:rsidRDefault="00E15FA8" w:rsidP="00480A19">
            <w:r>
              <w:rPr>
                <w:sz w:val="22"/>
                <w:szCs w:val="22"/>
              </w:rPr>
              <w:t>Всего</w:t>
            </w:r>
          </w:p>
        </w:tc>
        <w:tc>
          <w:tcPr>
            <w:tcW w:w="402" w:type="pct"/>
            <w:tcBorders>
              <w:top w:val="single" w:sz="4" w:space="0" w:color="auto"/>
              <w:left w:val="single" w:sz="4" w:space="0" w:color="auto"/>
              <w:bottom w:val="single" w:sz="4" w:space="0" w:color="auto"/>
              <w:right w:val="single" w:sz="4" w:space="0" w:color="auto"/>
            </w:tcBorders>
            <w:vAlign w:val="center"/>
            <w:hideMark/>
          </w:tcPr>
          <w:p w14:paraId="65BCA1C2" w14:textId="77777777" w:rsidR="00E15FA8" w:rsidRDefault="00E15FA8" w:rsidP="00480A19">
            <w:pPr>
              <w:jc w:val="center"/>
            </w:pPr>
            <w:r>
              <w:rPr>
                <w:sz w:val="22"/>
                <w:szCs w:val="22"/>
              </w:rPr>
              <w:t>0,37</w:t>
            </w:r>
          </w:p>
        </w:tc>
        <w:tc>
          <w:tcPr>
            <w:tcW w:w="404" w:type="pct"/>
            <w:tcBorders>
              <w:top w:val="single" w:sz="4" w:space="0" w:color="auto"/>
              <w:left w:val="single" w:sz="4" w:space="0" w:color="auto"/>
              <w:bottom w:val="single" w:sz="4" w:space="0" w:color="auto"/>
              <w:right w:val="single" w:sz="4" w:space="0" w:color="auto"/>
            </w:tcBorders>
            <w:vAlign w:val="center"/>
            <w:hideMark/>
          </w:tcPr>
          <w:p w14:paraId="10966AAB" w14:textId="77777777" w:rsidR="00E15FA8" w:rsidRDefault="00E15FA8" w:rsidP="00480A19">
            <w:pPr>
              <w:jc w:val="center"/>
            </w:pPr>
            <w:r>
              <w:rPr>
                <w:sz w:val="22"/>
                <w:szCs w:val="22"/>
              </w:rPr>
              <w:t>0,35</w:t>
            </w:r>
          </w:p>
        </w:tc>
        <w:tc>
          <w:tcPr>
            <w:tcW w:w="424" w:type="pct"/>
            <w:tcBorders>
              <w:top w:val="single" w:sz="4" w:space="0" w:color="auto"/>
              <w:left w:val="single" w:sz="4" w:space="0" w:color="auto"/>
              <w:bottom w:val="single" w:sz="4" w:space="0" w:color="auto"/>
              <w:right w:val="single" w:sz="4" w:space="0" w:color="auto"/>
            </w:tcBorders>
            <w:vAlign w:val="center"/>
            <w:hideMark/>
          </w:tcPr>
          <w:p w14:paraId="7586D7C4" w14:textId="77777777" w:rsidR="00E15FA8" w:rsidRDefault="00E15FA8" w:rsidP="00480A19">
            <w:pPr>
              <w:jc w:val="center"/>
            </w:pPr>
            <w:r>
              <w:rPr>
                <w:sz w:val="22"/>
                <w:szCs w:val="22"/>
              </w:rPr>
              <w:t>0,36</w:t>
            </w:r>
          </w:p>
        </w:tc>
        <w:tc>
          <w:tcPr>
            <w:tcW w:w="424" w:type="pct"/>
            <w:tcBorders>
              <w:top w:val="single" w:sz="4" w:space="0" w:color="auto"/>
              <w:left w:val="single" w:sz="4" w:space="0" w:color="auto"/>
              <w:bottom w:val="single" w:sz="4" w:space="0" w:color="auto"/>
              <w:right w:val="single" w:sz="4" w:space="0" w:color="auto"/>
            </w:tcBorders>
            <w:vAlign w:val="center"/>
            <w:hideMark/>
          </w:tcPr>
          <w:p w14:paraId="51107C81" w14:textId="77777777" w:rsidR="00E15FA8" w:rsidRDefault="00E15FA8" w:rsidP="00480A19">
            <w:pPr>
              <w:jc w:val="center"/>
            </w:pPr>
            <w:r>
              <w:rPr>
                <w:sz w:val="22"/>
                <w:szCs w:val="22"/>
              </w:rPr>
              <w:t>0,23</w:t>
            </w:r>
          </w:p>
        </w:tc>
        <w:tc>
          <w:tcPr>
            <w:tcW w:w="424" w:type="pct"/>
            <w:tcBorders>
              <w:top w:val="single" w:sz="4" w:space="0" w:color="auto"/>
              <w:left w:val="single" w:sz="4" w:space="0" w:color="auto"/>
              <w:bottom w:val="single" w:sz="4" w:space="0" w:color="auto"/>
              <w:right w:val="single" w:sz="4" w:space="0" w:color="auto"/>
            </w:tcBorders>
            <w:vAlign w:val="center"/>
            <w:hideMark/>
          </w:tcPr>
          <w:p w14:paraId="008535E9" w14:textId="77777777" w:rsidR="00E15FA8" w:rsidRDefault="00E15FA8" w:rsidP="00480A19">
            <w:pPr>
              <w:jc w:val="center"/>
            </w:pPr>
            <w:r>
              <w:rPr>
                <w:sz w:val="22"/>
                <w:szCs w:val="22"/>
              </w:rPr>
              <w:t>0,26</w:t>
            </w:r>
          </w:p>
        </w:tc>
        <w:tc>
          <w:tcPr>
            <w:tcW w:w="424" w:type="pct"/>
            <w:tcBorders>
              <w:top w:val="single" w:sz="4" w:space="0" w:color="auto"/>
              <w:left w:val="single" w:sz="4" w:space="0" w:color="auto"/>
              <w:bottom w:val="single" w:sz="4" w:space="0" w:color="auto"/>
              <w:right w:val="single" w:sz="4" w:space="0" w:color="auto"/>
            </w:tcBorders>
            <w:vAlign w:val="center"/>
            <w:hideMark/>
          </w:tcPr>
          <w:p w14:paraId="1171E558" w14:textId="77777777" w:rsidR="00E15FA8" w:rsidRDefault="00E15FA8" w:rsidP="00480A19">
            <w:pPr>
              <w:jc w:val="center"/>
            </w:pPr>
            <w:r>
              <w:rPr>
                <w:sz w:val="22"/>
                <w:szCs w:val="22"/>
              </w:rPr>
              <w:t>0,26</w:t>
            </w:r>
          </w:p>
        </w:tc>
        <w:tc>
          <w:tcPr>
            <w:tcW w:w="424" w:type="pct"/>
            <w:tcBorders>
              <w:top w:val="single" w:sz="4" w:space="0" w:color="auto"/>
              <w:left w:val="single" w:sz="4" w:space="0" w:color="auto"/>
              <w:bottom w:val="single" w:sz="4" w:space="0" w:color="auto"/>
              <w:right w:val="single" w:sz="4" w:space="0" w:color="auto"/>
            </w:tcBorders>
            <w:hideMark/>
          </w:tcPr>
          <w:p w14:paraId="59780F33" w14:textId="77777777" w:rsidR="00E15FA8" w:rsidRDefault="00E15FA8" w:rsidP="00480A19">
            <w:pPr>
              <w:jc w:val="center"/>
            </w:pPr>
            <w:r>
              <w:t>0,37</w:t>
            </w:r>
          </w:p>
        </w:tc>
        <w:tc>
          <w:tcPr>
            <w:tcW w:w="426" w:type="pct"/>
            <w:tcBorders>
              <w:top w:val="single" w:sz="4" w:space="0" w:color="auto"/>
              <w:left w:val="single" w:sz="4" w:space="0" w:color="auto"/>
              <w:bottom w:val="single" w:sz="4" w:space="0" w:color="auto"/>
              <w:right w:val="single" w:sz="4" w:space="0" w:color="auto"/>
            </w:tcBorders>
            <w:hideMark/>
          </w:tcPr>
          <w:p w14:paraId="6DEBFFA3" w14:textId="77777777" w:rsidR="00E15FA8" w:rsidRDefault="00E15FA8" w:rsidP="00480A19">
            <w:pPr>
              <w:jc w:val="center"/>
            </w:pPr>
            <w:r>
              <w:t>0,36</w:t>
            </w:r>
          </w:p>
        </w:tc>
        <w:tc>
          <w:tcPr>
            <w:tcW w:w="471" w:type="pct"/>
            <w:tcBorders>
              <w:top w:val="single" w:sz="4" w:space="0" w:color="auto"/>
              <w:left w:val="single" w:sz="4" w:space="0" w:color="auto"/>
              <w:bottom w:val="single" w:sz="4" w:space="0" w:color="auto"/>
              <w:right w:val="single" w:sz="4" w:space="0" w:color="auto"/>
            </w:tcBorders>
            <w:vAlign w:val="center"/>
            <w:hideMark/>
          </w:tcPr>
          <w:p w14:paraId="11BB0C26" w14:textId="77777777" w:rsidR="00E15FA8" w:rsidRDefault="00E15FA8" w:rsidP="00480A19">
            <w:pPr>
              <w:jc w:val="center"/>
            </w:pPr>
            <w:r>
              <w:t>0,26</w:t>
            </w:r>
          </w:p>
        </w:tc>
      </w:tr>
    </w:tbl>
    <w:p w14:paraId="26009BDC" w14:textId="77777777" w:rsidR="00E15FA8" w:rsidRDefault="00E15FA8" w:rsidP="00E15FA8">
      <w:pPr>
        <w:ind w:firstLine="400"/>
        <w:jc w:val="both"/>
        <w:rPr>
          <w:noProof/>
          <w:sz w:val="28"/>
          <w:szCs w:val="28"/>
        </w:rPr>
      </w:pPr>
    </w:p>
    <w:p w14:paraId="00681DEB" w14:textId="77777777" w:rsidR="00E15FA8" w:rsidRDefault="00980997" w:rsidP="00E15FA8">
      <w:pPr>
        <w:ind w:firstLine="709"/>
        <w:jc w:val="both"/>
        <w:rPr>
          <w:sz w:val="28"/>
          <w:szCs w:val="28"/>
        </w:rPr>
      </w:pPr>
      <w:r>
        <w:rPr>
          <w:sz w:val="28"/>
          <w:szCs w:val="28"/>
        </w:rPr>
        <w:t>В таблице 59</w:t>
      </w:r>
      <w:r w:rsidR="00E15FA8">
        <w:rPr>
          <w:sz w:val="28"/>
          <w:szCs w:val="28"/>
        </w:rPr>
        <w:t xml:space="preserve"> представлено сопоставление доз облучения пациентов при проведении рентгенологических диагностических процедур, оцененных на основе инструментальных измерений (инструментальные дозы) или посредством присваивания табулированных значений доз (расчётные дозы), рекомендованных в методических рекомендациях по заполнению формы №3-ДОЗ. С 2008 года оценка доз облучения проводится в соответствии с МУК 2.6.1.1797-03 «Контроль эффективных доз облучения пациентов при медицинских рентгенологических исследованиях». </w:t>
      </w:r>
    </w:p>
    <w:p w14:paraId="35506F6D" w14:textId="77777777" w:rsidR="00A26030" w:rsidRDefault="00A26030" w:rsidP="00E15FA8">
      <w:pPr>
        <w:ind w:firstLine="709"/>
        <w:jc w:val="both"/>
      </w:pPr>
    </w:p>
    <w:p w14:paraId="69CF8522" w14:textId="77777777" w:rsidR="00E15FA8" w:rsidRDefault="00C75D27" w:rsidP="00E24451">
      <w:pPr>
        <w:jc w:val="center"/>
      </w:pPr>
      <w:r>
        <w:rPr>
          <w:noProof/>
        </w:rPr>
        <w:pict w14:anchorId="48C6355D">
          <v:shape id="_x0000_i1064" type="#_x0000_t75" style="width:482.2pt;height:30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">
            <v:imagedata r:id="rId61" o:title=""/>
            <o:lock v:ext="edit" aspectratio="f"/>
          </v:shape>
        </w:pict>
      </w:r>
    </w:p>
    <w:p w14:paraId="59335E17" w14:textId="77777777" w:rsidR="00E15FA8" w:rsidRDefault="00E15FA8" w:rsidP="00E15FA8">
      <w:pPr>
        <w:ind w:left="-142" w:firstLine="142"/>
        <w:jc w:val="center"/>
        <w:rPr>
          <w:b/>
          <w:sz w:val="28"/>
          <w:szCs w:val="28"/>
        </w:rPr>
      </w:pPr>
    </w:p>
    <w:p w14:paraId="22AD720C" w14:textId="77777777" w:rsidR="00E15FA8" w:rsidRDefault="00E24451" w:rsidP="00E15FA8">
      <w:pPr>
        <w:ind w:left="-142" w:firstLine="142"/>
        <w:jc w:val="center"/>
        <w:rPr>
          <w:b/>
        </w:rPr>
      </w:pPr>
      <w:r>
        <w:rPr>
          <w:b/>
        </w:rPr>
        <w:t xml:space="preserve">           Рис.3</w:t>
      </w:r>
      <w:r w:rsidR="00980997">
        <w:rPr>
          <w:b/>
        </w:rPr>
        <w:t>2</w:t>
      </w:r>
      <w:r w:rsidR="00E15FA8">
        <w:rPr>
          <w:b/>
        </w:rPr>
        <w:t>. Эффективная доза медицинского облучения в Республике Адыгея в сравнении с Российской Федерацией за 2016 г.</w:t>
      </w:r>
    </w:p>
    <w:p w14:paraId="72FCFA17" w14:textId="77777777" w:rsidR="00E15FA8" w:rsidRDefault="00E15FA8" w:rsidP="00E15FA8">
      <w:pPr>
        <w:ind w:firstLine="540"/>
        <w:jc w:val="both"/>
        <w:rPr>
          <w:szCs w:val="32"/>
        </w:rPr>
      </w:pPr>
    </w:p>
    <w:p w14:paraId="6E134C59" w14:textId="77777777" w:rsidR="00980997" w:rsidRDefault="00E15FA8" w:rsidP="00980997">
      <w:pPr>
        <w:ind w:firstLine="540"/>
        <w:jc w:val="both"/>
        <w:rPr>
          <w:sz w:val="28"/>
          <w:szCs w:val="28"/>
        </w:rPr>
      </w:pPr>
      <w:r>
        <w:rPr>
          <w:sz w:val="28"/>
          <w:szCs w:val="28"/>
        </w:rPr>
        <w:t>Медицинское облучение можно подразделить на две части: облучение пациентов и облучение персонала. Структура облучения пациентов лечебно-профилактических учреждений (ЛПУ) в Республике Адыгея в 2</w:t>
      </w:r>
      <w:r w:rsidR="00980997">
        <w:rPr>
          <w:sz w:val="28"/>
          <w:szCs w:val="28"/>
        </w:rPr>
        <w:t>016 году представлена в таблице.</w:t>
      </w:r>
    </w:p>
    <w:p w14:paraId="7564E63E" w14:textId="77777777" w:rsidR="00E15FA8" w:rsidRDefault="00E15FA8" w:rsidP="00980997">
      <w:pPr>
        <w:ind w:firstLine="540"/>
        <w:jc w:val="right"/>
        <w:rPr>
          <w:szCs w:val="32"/>
        </w:rPr>
      </w:pPr>
      <w:r>
        <w:rPr>
          <w:sz w:val="28"/>
          <w:szCs w:val="28"/>
        </w:rPr>
        <w:t xml:space="preserve">Таблица </w:t>
      </w:r>
      <w:r w:rsidR="00980997">
        <w:rPr>
          <w:sz w:val="28"/>
          <w:szCs w:val="28"/>
        </w:rPr>
        <w:t>60</w:t>
      </w:r>
    </w:p>
    <w:p w14:paraId="3AE1D8BA" w14:textId="77777777" w:rsidR="00E15FA8" w:rsidRDefault="00E15FA8" w:rsidP="00980997">
      <w:pPr>
        <w:jc w:val="center"/>
        <w:rPr>
          <w:b/>
          <w:sz w:val="28"/>
          <w:szCs w:val="28"/>
        </w:rPr>
      </w:pPr>
      <w:r>
        <w:rPr>
          <w:b/>
          <w:sz w:val="28"/>
          <w:szCs w:val="28"/>
        </w:rPr>
        <w:t>Дозы медицинского облучения пациентов в расчете на одну процедуру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215"/>
        <w:gridCol w:w="1246"/>
        <w:gridCol w:w="1246"/>
        <w:gridCol w:w="1433"/>
        <w:gridCol w:w="1043"/>
        <w:gridCol w:w="1109"/>
      </w:tblGrid>
      <w:tr w:rsidR="00E15FA8" w14:paraId="1CF11838" w14:textId="77777777" w:rsidTr="00480A19">
        <w:tc>
          <w:tcPr>
            <w:tcW w:w="2268" w:type="dxa"/>
            <w:tcBorders>
              <w:top w:val="single" w:sz="4" w:space="0" w:color="auto"/>
              <w:left w:val="single" w:sz="4" w:space="0" w:color="auto"/>
              <w:bottom w:val="single" w:sz="4" w:space="0" w:color="auto"/>
              <w:right w:val="single" w:sz="4" w:space="0" w:color="auto"/>
            </w:tcBorders>
          </w:tcPr>
          <w:p w14:paraId="05442952" w14:textId="77777777" w:rsidR="00E15FA8" w:rsidRDefault="00E15FA8" w:rsidP="00480A19">
            <w:pPr>
              <w:rPr>
                <w:szCs w:val="32"/>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22F1E8C9" w14:textId="77777777" w:rsidR="00E15FA8" w:rsidRDefault="00E15FA8" w:rsidP="00480A19">
            <w:pPr>
              <w:jc w:val="center"/>
              <w:rPr>
                <w:szCs w:val="32"/>
              </w:rPr>
            </w:pPr>
            <w:r>
              <w:rPr>
                <w:szCs w:val="32"/>
              </w:rPr>
              <w:t>Флюоро-графия</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57C3120" w14:textId="77777777" w:rsidR="00E15FA8" w:rsidRDefault="00E15FA8" w:rsidP="00480A19">
            <w:pPr>
              <w:jc w:val="center"/>
              <w:rPr>
                <w:szCs w:val="32"/>
              </w:rPr>
            </w:pPr>
            <w:r>
              <w:rPr>
                <w:szCs w:val="32"/>
              </w:rPr>
              <w:t>Рентгено-графия</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87564C0" w14:textId="77777777" w:rsidR="00E15FA8" w:rsidRDefault="00E15FA8" w:rsidP="00480A19">
            <w:pPr>
              <w:jc w:val="center"/>
              <w:rPr>
                <w:szCs w:val="32"/>
              </w:rPr>
            </w:pPr>
            <w:r>
              <w:rPr>
                <w:szCs w:val="32"/>
              </w:rPr>
              <w:t>Рентгено-скопия</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AA70892" w14:textId="77777777" w:rsidR="00E15FA8" w:rsidRDefault="00E15FA8" w:rsidP="00480A19">
            <w:pPr>
              <w:jc w:val="center"/>
              <w:rPr>
                <w:szCs w:val="32"/>
              </w:rPr>
            </w:pPr>
            <w:r>
              <w:rPr>
                <w:szCs w:val="32"/>
              </w:rPr>
              <w:t>Компью-терная томография</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5009565" w14:textId="77777777" w:rsidR="00E15FA8" w:rsidRDefault="00E15FA8" w:rsidP="00480A19">
            <w:pPr>
              <w:jc w:val="center"/>
              <w:rPr>
                <w:szCs w:val="32"/>
              </w:rPr>
            </w:pPr>
            <w:r>
              <w:rPr>
                <w:szCs w:val="32"/>
              </w:rPr>
              <w:t>Прочие</w:t>
            </w:r>
          </w:p>
        </w:tc>
        <w:tc>
          <w:tcPr>
            <w:tcW w:w="1182" w:type="dxa"/>
            <w:tcBorders>
              <w:top w:val="single" w:sz="4" w:space="0" w:color="auto"/>
              <w:left w:val="single" w:sz="4" w:space="0" w:color="auto"/>
              <w:bottom w:val="single" w:sz="4" w:space="0" w:color="auto"/>
              <w:right w:val="single" w:sz="4" w:space="0" w:color="auto"/>
            </w:tcBorders>
            <w:vAlign w:val="center"/>
            <w:hideMark/>
          </w:tcPr>
          <w:p w14:paraId="026FFAB1" w14:textId="77777777" w:rsidR="00E15FA8" w:rsidRDefault="00E15FA8" w:rsidP="00480A19">
            <w:pPr>
              <w:jc w:val="center"/>
              <w:rPr>
                <w:szCs w:val="32"/>
              </w:rPr>
            </w:pPr>
            <w:r>
              <w:rPr>
                <w:szCs w:val="32"/>
              </w:rPr>
              <w:t>Всего</w:t>
            </w:r>
          </w:p>
        </w:tc>
      </w:tr>
      <w:tr w:rsidR="00E15FA8" w14:paraId="1AE18670" w14:textId="77777777" w:rsidTr="00480A19">
        <w:tc>
          <w:tcPr>
            <w:tcW w:w="2268" w:type="dxa"/>
            <w:tcBorders>
              <w:top w:val="single" w:sz="4" w:space="0" w:color="auto"/>
              <w:left w:val="single" w:sz="4" w:space="0" w:color="auto"/>
              <w:bottom w:val="single" w:sz="4" w:space="0" w:color="auto"/>
              <w:right w:val="single" w:sz="4" w:space="0" w:color="auto"/>
            </w:tcBorders>
            <w:hideMark/>
          </w:tcPr>
          <w:p w14:paraId="683ACD7F" w14:textId="77777777" w:rsidR="00E15FA8" w:rsidRDefault="00E15FA8" w:rsidP="00480A19">
            <w:pPr>
              <w:rPr>
                <w:szCs w:val="32"/>
              </w:rPr>
            </w:pPr>
            <w:r>
              <w:rPr>
                <w:szCs w:val="32"/>
              </w:rPr>
              <w:t>Средняя эффективная доза, мЗв</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2EA77F9" w14:textId="77777777" w:rsidR="00E15FA8" w:rsidRDefault="00E15FA8" w:rsidP="00480A19">
            <w:pPr>
              <w:jc w:val="center"/>
              <w:rPr>
                <w:szCs w:val="32"/>
              </w:rPr>
            </w:pPr>
            <w:r>
              <w:rPr>
                <w:szCs w:val="32"/>
              </w:rPr>
              <w:t>0,12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8096871" w14:textId="77777777" w:rsidR="00E15FA8" w:rsidRDefault="00E15FA8" w:rsidP="00480A19">
            <w:pPr>
              <w:jc w:val="center"/>
              <w:rPr>
                <w:szCs w:val="32"/>
              </w:rPr>
            </w:pPr>
            <w:r>
              <w:rPr>
                <w:szCs w:val="32"/>
              </w:rPr>
              <w:t>0,11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BF8A0D9" w14:textId="77777777" w:rsidR="00E15FA8" w:rsidRDefault="00E15FA8" w:rsidP="00480A19">
            <w:pPr>
              <w:jc w:val="center"/>
              <w:rPr>
                <w:szCs w:val="32"/>
              </w:rPr>
            </w:pPr>
            <w:r>
              <w:rPr>
                <w:szCs w:val="32"/>
              </w:rPr>
              <w:t>4,3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C3F90F5" w14:textId="77777777" w:rsidR="00E15FA8" w:rsidRDefault="00E15FA8" w:rsidP="00480A19">
            <w:pPr>
              <w:jc w:val="center"/>
              <w:rPr>
                <w:szCs w:val="32"/>
              </w:rPr>
            </w:pPr>
            <w:r>
              <w:rPr>
                <w:szCs w:val="32"/>
              </w:rPr>
              <w:t>4,63</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DA8BE9A" w14:textId="77777777" w:rsidR="00E15FA8" w:rsidRDefault="00E15FA8" w:rsidP="00480A19">
            <w:pPr>
              <w:jc w:val="center"/>
              <w:rPr>
                <w:szCs w:val="32"/>
              </w:rPr>
            </w:pPr>
            <w:r>
              <w:rPr>
                <w:szCs w:val="32"/>
              </w:rPr>
              <w:t>4,43</w:t>
            </w:r>
          </w:p>
        </w:tc>
        <w:tc>
          <w:tcPr>
            <w:tcW w:w="1182" w:type="dxa"/>
            <w:tcBorders>
              <w:top w:val="single" w:sz="4" w:space="0" w:color="auto"/>
              <w:left w:val="single" w:sz="4" w:space="0" w:color="auto"/>
              <w:bottom w:val="single" w:sz="4" w:space="0" w:color="auto"/>
              <w:right w:val="single" w:sz="4" w:space="0" w:color="auto"/>
            </w:tcBorders>
            <w:vAlign w:val="center"/>
            <w:hideMark/>
          </w:tcPr>
          <w:p w14:paraId="5DA4EB3E" w14:textId="77777777" w:rsidR="00E15FA8" w:rsidRDefault="00E15FA8" w:rsidP="00480A19">
            <w:pPr>
              <w:jc w:val="center"/>
              <w:rPr>
                <w:szCs w:val="32"/>
              </w:rPr>
            </w:pPr>
            <w:r>
              <w:rPr>
                <w:szCs w:val="32"/>
              </w:rPr>
              <w:t>0,36</w:t>
            </w:r>
          </w:p>
        </w:tc>
      </w:tr>
      <w:tr w:rsidR="00E15FA8" w14:paraId="788B7EFD" w14:textId="77777777" w:rsidTr="00480A19">
        <w:tc>
          <w:tcPr>
            <w:tcW w:w="2268" w:type="dxa"/>
            <w:tcBorders>
              <w:top w:val="single" w:sz="4" w:space="0" w:color="auto"/>
              <w:left w:val="single" w:sz="4" w:space="0" w:color="auto"/>
              <w:bottom w:val="single" w:sz="4" w:space="0" w:color="auto"/>
              <w:right w:val="single" w:sz="4" w:space="0" w:color="auto"/>
            </w:tcBorders>
            <w:hideMark/>
          </w:tcPr>
          <w:p w14:paraId="58EF3327" w14:textId="77777777" w:rsidR="00E15FA8" w:rsidRDefault="00E15FA8" w:rsidP="00480A19">
            <w:pPr>
              <w:rPr>
                <w:szCs w:val="32"/>
              </w:rPr>
            </w:pPr>
            <w:r>
              <w:rPr>
                <w:szCs w:val="32"/>
              </w:rPr>
              <w:t>Количество процедур, тыс. шт.</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B8A4F69" w14:textId="77777777" w:rsidR="00E15FA8" w:rsidRDefault="00E15FA8" w:rsidP="00480A19">
            <w:pPr>
              <w:jc w:val="center"/>
              <w:rPr>
                <w:szCs w:val="32"/>
              </w:rPr>
            </w:pPr>
            <w:r>
              <w:rPr>
                <w:szCs w:val="32"/>
              </w:rPr>
              <w:t>187,167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4154CBB" w14:textId="77777777" w:rsidR="00E15FA8" w:rsidRDefault="00E15FA8" w:rsidP="00480A19">
            <w:pPr>
              <w:jc w:val="center"/>
              <w:rPr>
                <w:szCs w:val="32"/>
              </w:rPr>
            </w:pPr>
            <w:r>
              <w:rPr>
                <w:szCs w:val="32"/>
              </w:rPr>
              <w:t>423,591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02D76D4" w14:textId="77777777" w:rsidR="00E15FA8" w:rsidRDefault="00E15FA8" w:rsidP="00480A19">
            <w:pPr>
              <w:jc w:val="center"/>
              <w:rPr>
                <w:szCs w:val="32"/>
              </w:rPr>
            </w:pPr>
            <w:r>
              <w:rPr>
                <w:szCs w:val="32"/>
              </w:rPr>
              <w:t>1,291</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B347523" w14:textId="77777777" w:rsidR="00E15FA8" w:rsidRDefault="00E15FA8" w:rsidP="00480A19">
            <w:pPr>
              <w:jc w:val="center"/>
              <w:rPr>
                <w:szCs w:val="32"/>
              </w:rPr>
            </w:pPr>
            <w:r>
              <w:rPr>
                <w:szCs w:val="32"/>
              </w:rPr>
              <w:t>31,778</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67E9C8E" w14:textId="77777777" w:rsidR="00E15FA8" w:rsidRDefault="00E15FA8" w:rsidP="00480A19">
            <w:pPr>
              <w:jc w:val="center"/>
              <w:rPr>
                <w:szCs w:val="32"/>
              </w:rPr>
            </w:pPr>
            <w:r>
              <w:rPr>
                <w:szCs w:val="32"/>
              </w:rPr>
              <w:t>2,472</w:t>
            </w:r>
          </w:p>
        </w:tc>
        <w:tc>
          <w:tcPr>
            <w:tcW w:w="1182" w:type="dxa"/>
            <w:tcBorders>
              <w:top w:val="single" w:sz="4" w:space="0" w:color="auto"/>
              <w:left w:val="single" w:sz="4" w:space="0" w:color="auto"/>
              <w:bottom w:val="single" w:sz="4" w:space="0" w:color="auto"/>
              <w:right w:val="single" w:sz="4" w:space="0" w:color="auto"/>
            </w:tcBorders>
            <w:vAlign w:val="center"/>
            <w:hideMark/>
          </w:tcPr>
          <w:p w14:paraId="4248A916" w14:textId="77777777" w:rsidR="00E15FA8" w:rsidRDefault="00E15FA8" w:rsidP="00480A19">
            <w:pPr>
              <w:jc w:val="center"/>
              <w:rPr>
                <w:szCs w:val="32"/>
              </w:rPr>
            </w:pPr>
            <w:r>
              <w:rPr>
                <w:szCs w:val="32"/>
              </w:rPr>
              <w:t>646,299</w:t>
            </w:r>
          </w:p>
        </w:tc>
      </w:tr>
    </w:tbl>
    <w:p w14:paraId="1A93B37D" w14:textId="77777777" w:rsidR="00E15FA8" w:rsidRDefault="00E15FA8" w:rsidP="00E15FA8">
      <w:pPr>
        <w:ind w:firstLine="540"/>
        <w:rPr>
          <w:szCs w:val="32"/>
        </w:rPr>
      </w:pPr>
    </w:p>
    <w:p w14:paraId="2F597464" w14:textId="77777777" w:rsidR="00E15FA8" w:rsidRDefault="00E15FA8" w:rsidP="00E15FA8">
      <w:pPr>
        <w:ind w:firstLine="540"/>
        <w:jc w:val="both"/>
        <w:rPr>
          <w:sz w:val="28"/>
          <w:szCs w:val="28"/>
        </w:rPr>
      </w:pPr>
      <w:r>
        <w:rPr>
          <w:sz w:val="28"/>
          <w:szCs w:val="28"/>
        </w:rPr>
        <w:t xml:space="preserve">В расчете же на одного жителя всего пришлось 0,512 мЗв медицинского облучения, что на уровне 2016 года (0,51 мЗв). Хотя пределы доз облучения пациентов не устанавливаются (СанПиН 2.6.1.2523-09 «Нормы радиационной безопасности (НРБ-99/2009)», п. 5.4.1), возможны значительные разбросы в дозах облучения. Это связано с наличием в эксплуатации в Республике Адыгея некоторого количества (менее 10 %) старых, возрастом более 10 лет, пленочных рентгеновских аппаратов, главным образом флюорографического назначения. Полный переход на малодозовую, цифровую технику не скажется значительно на средних дозах облучения, но зато позволит уменьшить дозы медицинского облучения некоторых групп населения и для некоторых процедур. </w:t>
      </w:r>
    </w:p>
    <w:p w14:paraId="15D2D9BA" w14:textId="77777777" w:rsidR="00E15FA8" w:rsidRDefault="00E15FA8" w:rsidP="00E15FA8">
      <w:pPr>
        <w:ind w:firstLine="709"/>
        <w:jc w:val="center"/>
        <w:rPr>
          <w:b/>
          <w:sz w:val="28"/>
          <w:szCs w:val="28"/>
        </w:rPr>
      </w:pPr>
    </w:p>
    <w:p w14:paraId="54F76D4A" w14:textId="77777777" w:rsidR="00E15FA8" w:rsidRDefault="00E15FA8" w:rsidP="00E15FA8">
      <w:pPr>
        <w:jc w:val="center"/>
        <w:rPr>
          <w:b/>
          <w:sz w:val="28"/>
          <w:szCs w:val="28"/>
        </w:rPr>
      </w:pPr>
      <w:r>
        <w:rPr>
          <w:b/>
          <w:sz w:val="28"/>
          <w:szCs w:val="28"/>
        </w:rPr>
        <w:t>Облучение от техногенных источников ионизирующего излучения.</w:t>
      </w:r>
    </w:p>
    <w:p w14:paraId="33289CFB" w14:textId="77777777" w:rsidR="00E15FA8" w:rsidRDefault="00E15FA8" w:rsidP="00E15FA8">
      <w:pPr>
        <w:rPr>
          <w:b/>
          <w:sz w:val="28"/>
          <w:szCs w:val="28"/>
        </w:rPr>
      </w:pPr>
    </w:p>
    <w:p w14:paraId="381B0EA5" w14:textId="77777777" w:rsidR="00E15FA8" w:rsidRDefault="00E15FA8" w:rsidP="00E15FA8">
      <w:pPr>
        <w:ind w:firstLine="709"/>
        <w:jc w:val="both"/>
        <w:rPr>
          <w:sz w:val="28"/>
          <w:szCs w:val="28"/>
        </w:rPr>
      </w:pPr>
      <w:r>
        <w:rPr>
          <w:sz w:val="28"/>
          <w:szCs w:val="28"/>
        </w:rPr>
        <w:t xml:space="preserve">Численность персонала группы А в Республике Адыгея в 2016 г.  составила 257 человек, а персонала группы Б – 57 человек. Коллективная доза облучения персонала групп А и Б за 2016 г. оценивается величинами 0,2258 чел.-Зв/год и 0,0483 чел.-Зв/год, соответственно. Средняя индивидуальная доза персонала группы А в 2016 г. составила 0,88 мЗв/год, а персонала группы Б – 0,85 мЗв/год.  Средняя индивидуальная доза персонала по Республике Адыгея составила в 2016 году 0,87 мЗв/год, а по России  -  1,03 мЗв/год. </w:t>
      </w:r>
    </w:p>
    <w:p w14:paraId="010D9208" w14:textId="77777777" w:rsidR="00E15FA8" w:rsidRDefault="00E15FA8" w:rsidP="00E15FA8">
      <w:pPr>
        <w:ind w:firstLine="709"/>
        <w:jc w:val="both"/>
        <w:rPr>
          <w:sz w:val="28"/>
          <w:szCs w:val="28"/>
        </w:rPr>
      </w:pPr>
      <w:r>
        <w:rPr>
          <w:sz w:val="28"/>
          <w:szCs w:val="28"/>
        </w:rPr>
        <w:t xml:space="preserve">Во всех организациях, работающих с источниками ионизирующих излучений, имеются индивидуальные средства защиты. Весь персонал группы А организаций, осуществляющих эксплуатацию источников ионизирующего излучения, обеспечен индивидуальными термолюминесцентными дозиметрами для проведения ежеквартального индивидуального дозиметрического контроля. Превышения допустимых доз в период с 2011-2016 не обнаружены. </w:t>
      </w:r>
    </w:p>
    <w:p w14:paraId="00A7F854" w14:textId="77777777" w:rsidR="00E15FA8" w:rsidRDefault="00E15FA8" w:rsidP="00E15FA8">
      <w:pPr>
        <w:jc w:val="both"/>
        <w:rPr>
          <w:sz w:val="28"/>
          <w:szCs w:val="28"/>
        </w:rPr>
      </w:pPr>
      <w:r>
        <w:rPr>
          <w:sz w:val="28"/>
          <w:szCs w:val="28"/>
        </w:rPr>
        <w:t>Распределения численности персонала по дозовым интервалам приведены в графическом виде на рис.3</w:t>
      </w:r>
      <w:r w:rsidR="00E24451">
        <w:rPr>
          <w:sz w:val="28"/>
          <w:szCs w:val="28"/>
        </w:rPr>
        <w:t>2</w:t>
      </w:r>
      <w:r>
        <w:rPr>
          <w:sz w:val="28"/>
          <w:szCs w:val="28"/>
        </w:rPr>
        <w:t>.</w:t>
      </w:r>
    </w:p>
    <w:p w14:paraId="46EE6391" w14:textId="77777777" w:rsidR="00E15FA8" w:rsidRDefault="00E15FA8" w:rsidP="00E15FA8">
      <w:pPr>
        <w:jc w:val="both"/>
        <w:rPr>
          <w:sz w:val="28"/>
          <w:szCs w:val="28"/>
        </w:rPr>
      </w:pPr>
    </w:p>
    <w:p w14:paraId="426E87BB" w14:textId="77777777" w:rsidR="00E15FA8" w:rsidRDefault="00E15FA8" w:rsidP="00E15FA8">
      <w:pPr>
        <w:jc w:val="both"/>
        <w:rPr>
          <w:sz w:val="28"/>
          <w:szCs w:val="28"/>
        </w:rPr>
      </w:pPr>
    </w:p>
    <w:p w14:paraId="2559D831" w14:textId="77777777" w:rsidR="00E15FA8" w:rsidRDefault="00C75D27" w:rsidP="00E15FA8">
      <w:pPr>
        <w:spacing w:line="360" w:lineRule="auto"/>
        <w:jc w:val="center"/>
        <w:rPr>
          <w:sz w:val="28"/>
          <w:szCs w:val="28"/>
        </w:rPr>
      </w:pPr>
      <w:r>
        <w:rPr>
          <w:noProof/>
          <w:sz w:val="28"/>
          <w:szCs w:val="28"/>
        </w:rPr>
        <w:pict w14:anchorId="76FA06A6">
          <v:shape id="_x0000_i1065" type="#_x0000_t75" style="width:444.2pt;height:19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">
            <v:imagedata r:id="rId62" o:title="" cropbottom="-83f"/>
            <o:lock v:ext="edit" aspectratio="f"/>
          </v:shape>
        </w:pict>
      </w:r>
    </w:p>
    <w:p w14:paraId="02C79FAE" w14:textId="77777777" w:rsidR="00E15FA8" w:rsidRDefault="00E15FA8" w:rsidP="00E15FA8">
      <w:pPr>
        <w:ind w:firstLine="709"/>
        <w:jc w:val="center"/>
        <w:rPr>
          <w:b/>
        </w:rPr>
      </w:pPr>
      <w:r>
        <w:rPr>
          <w:b/>
        </w:rPr>
        <w:t>Рис. 3</w:t>
      </w:r>
      <w:r w:rsidR="00980997">
        <w:rPr>
          <w:b/>
        </w:rPr>
        <w:t>3</w:t>
      </w:r>
      <w:r>
        <w:rPr>
          <w:b/>
        </w:rPr>
        <w:t xml:space="preserve">. Распределения численности персонала </w:t>
      </w:r>
      <w:r>
        <w:rPr>
          <w:b/>
        </w:rPr>
        <w:br/>
        <w:t>по дозовым интервалам</w:t>
      </w:r>
    </w:p>
    <w:p w14:paraId="3F457B73" w14:textId="77777777" w:rsidR="00E15FA8" w:rsidRDefault="00E15FA8" w:rsidP="00E15FA8">
      <w:pPr>
        <w:ind w:firstLine="709"/>
        <w:jc w:val="center"/>
        <w:rPr>
          <w:b/>
          <w:sz w:val="28"/>
          <w:szCs w:val="28"/>
        </w:rPr>
      </w:pPr>
    </w:p>
    <w:p w14:paraId="679DCF2E" w14:textId="77777777" w:rsidR="00E15FA8" w:rsidRDefault="00E15FA8" w:rsidP="00E15FA8">
      <w:pPr>
        <w:ind w:firstLine="709"/>
        <w:jc w:val="center"/>
        <w:rPr>
          <w:b/>
          <w:sz w:val="28"/>
          <w:szCs w:val="28"/>
        </w:rPr>
      </w:pPr>
    </w:p>
    <w:p w14:paraId="2C2217D7" w14:textId="77777777" w:rsidR="00E15FA8" w:rsidRDefault="00E15FA8" w:rsidP="00E15FA8">
      <w:pPr>
        <w:ind w:firstLine="709"/>
        <w:jc w:val="both"/>
        <w:rPr>
          <w:sz w:val="28"/>
          <w:szCs w:val="28"/>
        </w:rPr>
      </w:pPr>
      <w:r>
        <w:rPr>
          <w:sz w:val="28"/>
          <w:szCs w:val="28"/>
        </w:rPr>
        <w:t>Динамика численности персонала, включённого в банк данных по Республике Адыгея, средних и коллективных доз облучения за период с 2012 г. по</w:t>
      </w:r>
      <w:r w:rsidR="00980997">
        <w:rPr>
          <w:sz w:val="28"/>
          <w:szCs w:val="28"/>
        </w:rPr>
        <w:t xml:space="preserve"> 2016 г.  приведена в таблице</w:t>
      </w:r>
      <w:r>
        <w:rPr>
          <w:sz w:val="28"/>
          <w:szCs w:val="28"/>
        </w:rPr>
        <w:t>.</w:t>
      </w:r>
    </w:p>
    <w:p w14:paraId="32F95DCF" w14:textId="77777777" w:rsidR="00E15FA8" w:rsidRDefault="00E15FA8" w:rsidP="00E15FA8">
      <w:pPr>
        <w:tabs>
          <w:tab w:val="center" w:pos="5244"/>
          <w:tab w:val="right" w:pos="10489"/>
        </w:tabs>
        <w:spacing w:line="360" w:lineRule="auto"/>
        <w:jc w:val="right"/>
        <w:rPr>
          <w:sz w:val="28"/>
          <w:szCs w:val="28"/>
        </w:rPr>
      </w:pPr>
      <w:r>
        <w:tab/>
      </w:r>
      <w:r>
        <w:rPr>
          <w:sz w:val="28"/>
          <w:szCs w:val="28"/>
        </w:rPr>
        <w:t xml:space="preserve">Таблица </w:t>
      </w:r>
      <w:r w:rsidR="00980997">
        <w:rPr>
          <w:sz w:val="28"/>
          <w:szCs w:val="28"/>
        </w:rPr>
        <w:t>61</w:t>
      </w:r>
    </w:p>
    <w:p w14:paraId="2390ABB6" w14:textId="77777777" w:rsidR="00E15FA8" w:rsidRDefault="00E15FA8" w:rsidP="00E15FA8">
      <w:pPr>
        <w:jc w:val="center"/>
        <w:rPr>
          <w:b/>
          <w:sz w:val="28"/>
          <w:szCs w:val="28"/>
        </w:rPr>
      </w:pPr>
      <w:r>
        <w:rPr>
          <w:b/>
          <w:sz w:val="26"/>
          <w:szCs w:val="26"/>
        </w:rPr>
        <w:t>Динамика численности персонала, включённого в банк данных по Республике Адыгея, средних и коллективных доз облучения за 2012-2016 гг</w:t>
      </w:r>
      <w:r>
        <w:rPr>
          <w:b/>
          <w:sz w:val="28"/>
          <w:szCs w:val="28"/>
        </w:rPr>
        <w:t>.</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992"/>
        <w:gridCol w:w="709"/>
        <w:gridCol w:w="708"/>
        <w:gridCol w:w="567"/>
        <w:gridCol w:w="709"/>
        <w:gridCol w:w="851"/>
        <w:gridCol w:w="850"/>
        <w:gridCol w:w="567"/>
        <w:gridCol w:w="1104"/>
        <w:gridCol w:w="1283"/>
      </w:tblGrid>
      <w:tr w:rsidR="00E15FA8" w14:paraId="3F3A05D4" w14:textId="77777777" w:rsidTr="00480A19">
        <w:trPr>
          <w:jc w:val="center"/>
        </w:trPr>
        <w:tc>
          <w:tcPr>
            <w:tcW w:w="840" w:type="dxa"/>
            <w:vMerge w:val="restart"/>
            <w:tcBorders>
              <w:top w:val="single" w:sz="4" w:space="0" w:color="auto"/>
              <w:left w:val="single" w:sz="4" w:space="0" w:color="auto"/>
              <w:bottom w:val="single" w:sz="4" w:space="0" w:color="auto"/>
              <w:right w:val="single" w:sz="4" w:space="0" w:color="auto"/>
            </w:tcBorders>
            <w:vAlign w:val="center"/>
            <w:hideMark/>
          </w:tcPr>
          <w:p w14:paraId="001832F9" w14:textId="77777777" w:rsidR="00E15FA8" w:rsidRDefault="00E15FA8" w:rsidP="00480A19">
            <w:pPr>
              <w:ind w:right="-108"/>
              <w:jc w:val="center"/>
              <w:rPr>
                <w:b/>
              </w:rPr>
            </w:pPr>
            <w:r>
              <w:rPr>
                <w:b/>
                <w:sz w:val="22"/>
                <w:szCs w:val="22"/>
              </w:rPr>
              <w:t>Год</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3B68235E" w14:textId="77777777" w:rsidR="00E15FA8" w:rsidRDefault="00E15FA8" w:rsidP="00480A19">
            <w:pPr>
              <w:ind w:left="-108"/>
              <w:jc w:val="center"/>
              <w:rPr>
                <w:b/>
              </w:rPr>
            </w:pPr>
            <w:r>
              <w:rPr>
                <w:b/>
                <w:sz w:val="22"/>
                <w:szCs w:val="22"/>
              </w:rPr>
              <w:t>Численность,</w:t>
            </w:r>
          </w:p>
          <w:p w14:paraId="2521ADBC" w14:textId="77777777" w:rsidR="00E15FA8" w:rsidRDefault="00E15FA8" w:rsidP="00480A19">
            <w:pPr>
              <w:jc w:val="center"/>
              <w:rPr>
                <w:b/>
              </w:rPr>
            </w:pPr>
            <w:r>
              <w:rPr>
                <w:b/>
                <w:sz w:val="22"/>
                <w:szCs w:val="22"/>
              </w:rPr>
              <w:t>чел.</w:t>
            </w:r>
          </w:p>
          <w:p w14:paraId="1812CB95" w14:textId="77777777" w:rsidR="00E15FA8" w:rsidRDefault="00E15FA8" w:rsidP="00480A19">
            <w:pPr>
              <w:jc w:val="center"/>
              <w:rPr>
                <w:b/>
              </w:rPr>
            </w:pPr>
          </w:p>
        </w:tc>
        <w:tc>
          <w:tcPr>
            <w:tcW w:w="4961" w:type="dxa"/>
            <w:gridSpan w:val="7"/>
            <w:tcBorders>
              <w:top w:val="single" w:sz="4" w:space="0" w:color="auto"/>
              <w:left w:val="single" w:sz="4" w:space="0" w:color="auto"/>
              <w:bottom w:val="single" w:sz="4" w:space="0" w:color="auto"/>
              <w:right w:val="single" w:sz="4" w:space="0" w:color="auto"/>
            </w:tcBorders>
            <w:vAlign w:val="center"/>
            <w:hideMark/>
          </w:tcPr>
          <w:p w14:paraId="2418D525" w14:textId="77777777" w:rsidR="00E15FA8" w:rsidRDefault="00E15FA8" w:rsidP="00480A19">
            <w:pPr>
              <w:jc w:val="center"/>
              <w:rPr>
                <w:b/>
              </w:rPr>
            </w:pPr>
            <w:r>
              <w:rPr>
                <w:b/>
                <w:sz w:val="22"/>
                <w:szCs w:val="22"/>
              </w:rPr>
              <w:t>Численность персонала (чел.), имеющего индивидуальную дозу в диапазоне:</w:t>
            </w:r>
          </w:p>
        </w:tc>
        <w:tc>
          <w:tcPr>
            <w:tcW w:w="1104" w:type="dxa"/>
            <w:vMerge w:val="restart"/>
            <w:tcBorders>
              <w:top w:val="single" w:sz="4" w:space="0" w:color="auto"/>
              <w:left w:val="single" w:sz="4" w:space="0" w:color="auto"/>
              <w:bottom w:val="single" w:sz="4" w:space="0" w:color="auto"/>
              <w:right w:val="single" w:sz="4" w:space="0" w:color="auto"/>
            </w:tcBorders>
            <w:vAlign w:val="center"/>
            <w:hideMark/>
          </w:tcPr>
          <w:p w14:paraId="67B5A0E4" w14:textId="77777777" w:rsidR="00E15FA8" w:rsidRDefault="00E15FA8" w:rsidP="00480A19">
            <w:pPr>
              <w:ind w:left="-108" w:right="-108" w:firstLine="108"/>
              <w:jc w:val="center"/>
              <w:rPr>
                <w:b/>
              </w:rPr>
            </w:pPr>
            <w:r>
              <w:rPr>
                <w:b/>
                <w:sz w:val="22"/>
                <w:szCs w:val="22"/>
              </w:rPr>
              <w:t>Средняя индивидуальная доза</w:t>
            </w:r>
          </w:p>
        </w:tc>
        <w:tc>
          <w:tcPr>
            <w:tcW w:w="1283" w:type="dxa"/>
            <w:vMerge w:val="restart"/>
            <w:tcBorders>
              <w:top w:val="single" w:sz="4" w:space="0" w:color="auto"/>
              <w:left w:val="single" w:sz="4" w:space="0" w:color="auto"/>
              <w:bottom w:val="single" w:sz="4" w:space="0" w:color="auto"/>
              <w:right w:val="single" w:sz="4" w:space="0" w:color="auto"/>
            </w:tcBorders>
            <w:vAlign w:val="center"/>
            <w:hideMark/>
          </w:tcPr>
          <w:p w14:paraId="3DEA2A5D" w14:textId="77777777" w:rsidR="00E15FA8" w:rsidRDefault="00E15FA8" w:rsidP="00480A19">
            <w:pPr>
              <w:ind w:left="-108" w:right="-125"/>
              <w:jc w:val="center"/>
              <w:rPr>
                <w:b/>
              </w:rPr>
            </w:pPr>
            <w:r>
              <w:rPr>
                <w:b/>
                <w:sz w:val="22"/>
                <w:szCs w:val="22"/>
              </w:rPr>
              <w:t>Коллектив-</w:t>
            </w:r>
          </w:p>
          <w:p w14:paraId="5B67FBF6" w14:textId="77777777" w:rsidR="00E15FA8" w:rsidRDefault="00E15FA8" w:rsidP="00480A19">
            <w:pPr>
              <w:ind w:right="75"/>
              <w:jc w:val="center"/>
              <w:rPr>
                <w:b/>
              </w:rPr>
            </w:pPr>
            <w:r>
              <w:rPr>
                <w:b/>
                <w:sz w:val="22"/>
                <w:szCs w:val="22"/>
              </w:rPr>
              <w:t>ная доза</w:t>
            </w:r>
          </w:p>
        </w:tc>
      </w:tr>
      <w:tr w:rsidR="00E15FA8" w14:paraId="1D46347A" w14:textId="77777777" w:rsidTr="00480A19">
        <w:trPr>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FFE5A5A" w14:textId="77777777" w:rsidR="00E15FA8" w:rsidRDefault="00E15FA8" w:rsidP="00480A19">
            <w:pPr>
              <w:rPr>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BDCFB59" w14:textId="77777777" w:rsidR="00E15FA8" w:rsidRDefault="00E15FA8" w:rsidP="00480A19">
            <w:pPr>
              <w:rPr>
                <w:b/>
              </w:rPr>
            </w:pPr>
          </w:p>
        </w:tc>
        <w:tc>
          <w:tcPr>
            <w:tcW w:w="4961" w:type="dxa"/>
            <w:gridSpan w:val="7"/>
            <w:tcBorders>
              <w:top w:val="single" w:sz="4" w:space="0" w:color="auto"/>
              <w:left w:val="single" w:sz="4" w:space="0" w:color="auto"/>
              <w:bottom w:val="single" w:sz="4" w:space="0" w:color="auto"/>
              <w:right w:val="single" w:sz="4" w:space="0" w:color="auto"/>
            </w:tcBorders>
            <w:vAlign w:val="center"/>
            <w:hideMark/>
          </w:tcPr>
          <w:p w14:paraId="77A35833" w14:textId="77777777" w:rsidR="00E15FA8" w:rsidRDefault="00E15FA8" w:rsidP="00480A19">
            <w:pPr>
              <w:jc w:val="center"/>
              <w:rPr>
                <w:b/>
              </w:rPr>
            </w:pPr>
            <w:r>
              <w:rPr>
                <w:b/>
                <w:sz w:val="22"/>
                <w:szCs w:val="22"/>
              </w:rPr>
              <w:t>мЗв/год</w:t>
            </w: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507B98AF" w14:textId="77777777" w:rsidR="00E15FA8" w:rsidRDefault="00E15FA8" w:rsidP="00480A19">
            <w:pPr>
              <w:rPr>
                <w:b/>
              </w:rPr>
            </w:pPr>
          </w:p>
        </w:tc>
        <w:tc>
          <w:tcPr>
            <w:tcW w:w="1283" w:type="dxa"/>
            <w:vMerge/>
            <w:tcBorders>
              <w:top w:val="single" w:sz="4" w:space="0" w:color="auto"/>
              <w:left w:val="single" w:sz="4" w:space="0" w:color="auto"/>
              <w:bottom w:val="single" w:sz="4" w:space="0" w:color="auto"/>
              <w:right w:val="single" w:sz="4" w:space="0" w:color="auto"/>
            </w:tcBorders>
            <w:vAlign w:val="center"/>
            <w:hideMark/>
          </w:tcPr>
          <w:p w14:paraId="309D4AAA" w14:textId="77777777" w:rsidR="00E15FA8" w:rsidRDefault="00E15FA8" w:rsidP="00480A19">
            <w:pPr>
              <w:rPr>
                <w:b/>
              </w:rPr>
            </w:pPr>
          </w:p>
        </w:tc>
      </w:tr>
      <w:tr w:rsidR="00E15FA8" w14:paraId="0057B9FE" w14:textId="77777777" w:rsidTr="00480A19">
        <w:trPr>
          <w:jc w:val="center"/>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957E232" w14:textId="77777777" w:rsidR="00E15FA8" w:rsidRDefault="00E15FA8" w:rsidP="00480A19">
            <w:pPr>
              <w:rPr>
                <w: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B8D62A5" w14:textId="77777777" w:rsidR="00E15FA8" w:rsidRDefault="00E15FA8" w:rsidP="00480A19">
            <w:pPr>
              <w:rPr>
                <w:b/>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6A0E1C8B" w14:textId="77777777" w:rsidR="00E15FA8" w:rsidRDefault="00E15FA8" w:rsidP="00480A19">
            <w:pPr>
              <w:jc w:val="center"/>
              <w:rPr>
                <w:b/>
              </w:rPr>
            </w:pPr>
            <w:r>
              <w:rPr>
                <w:b/>
                <w:sz w:val="22"/>
                <w:szCs w:val="22"/>
              </w:rPr>
              <w:t>0-1</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6A0113" w14:textId="77777777" w:rsidR="00E15FA8" w:rsidRDefault="00E15FA8" w:rsidP="00480A19">
            <w:pPr>
              <w:jc w:val="center"/>
              <w:rPr>
                <w:b/>
              </w:rPr>
            </w:pPr>
            <w:r>
              <w:rPr>
                <w:b/>
                <w:sz w:val="22"/>
                <w:szCs w:val="22"/>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B8040E" w14:textId="77777777" w:rsidR="00E15FA8" w:rsidRDefault="00E15FA8" w:rsidP="00480A19">
            <w:pPr>
              <w:jc w:val="center"/>
              <w:rPr>
                <w:b/>
              </w:rPr>
            </w:pPr>
            <w:r>
              <w:rPr>
                <w:b/>
                <w:sz w:val="22"/>
                <w:szCs w:val="22"/>
              </w:rPr>
              <w:t>2-5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8051DF" w14:textId="77777777" w:rsidR="00E15FA8" w:rsidRDefault="00E15FA8" w:rsidP="00480A19">
            <w:pPr>
              <w:ind w:right="-108"/>
              <w:jc w:val="center"/>
              <w:rPr>
                <w:b/>
              </w:rPr>
            </w:pPr>
            <w:r>
              <w:rPr>
                <w:b/>
                <w:sz w:val="22"/>
                <w:szCs w:val="22"/>
              </w:rPr>
              <w:t>5-12,5</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D1A81C" w14:textId="77777777" w:rsidR="00E15FA8" w:rsidRDefault="00E15FA8" w:rsidP="00480A19">
            <w:pPr>
              <w:ind w:right="-108"/>
              <w:jc w:val="center"/>
              <w:rPr>
                <w:b/>
              </w:rPr>
            </w:pPr>
            <w:r>
              <w:rPr>
                <w:b/>
                <w:sz w:val="22"/>
                <w:szCs w:val="22"/>
              </w:rPr>
              <w:t>12,5-20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2B1AAE" w14:textId="77777777" w:rsidR="00E15FA8" w:rsidRDefault="00E15FA8" w:rsidP="00480A19">
            <w:pPr>
              <w:jc w:val="center"/>
              <w:rPr>
                <w:b/>
              </w:rPr>
            </w:pPr>
            <w:r>
              <w:rPr>
                <w:b/>
                <w:sz w:val="22"/>
                <w:szCs w:val="22"/>
              </w:rPr>
              <w:t>20-50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AB5D41" w14:textId="77777777" w:rsidR="00E15FA8" w:rsidRDefault="00E15FA8" w:rsidP="00480A19">
            <w:pPr>
              <w:ind w:right="-108"/>
              <w:jc w:val="center"/>
              <w:rPr>
                <w:b/>
              </w:rPr>
            </w:pPr>
            <w:r>
              <w:rPr>
                <w:b/>
                <w:sz w:val="22"/>
                <w:szCs w:val="22"/>
                <w:lang w:val="en-US"/>
              </w:rPr>
              <w:t>&gt;</w:t>
            </w:r>
            <w:r>
              <w:rPr>
                <w:b/>
                <w:sz w:val="22"/>
                <w:szCs w:val="22"/>
              </w:rPr>
              <w:t>50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69254A7F" w14:textId="77777777" w:rsidR="00E15FA8" w:rsidRDefault="00E15FA8" w:rsidP="00480A19">
            <w:pPr>
              <w:jc w:val="center"/>
              <w:rPr>
                <w:b/>
              </w:rPr>
            </w:pPr>
            <w:r>
              <w:rPr>
                <w:b/>
                <w:sz w:val="22"/>
                <w:szCs w:val="22"/>
              </w:rPr>
              <w:t>мЗв/год</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6A7D9B4" w14:textId="77777777" w:rsidR="00E15FA8" w:rsidRDefault="00E15FA8" w:rsidP="00480A19">
            <w:pPr>
              <w:jc w:val="center"/>
              <w:rPr>
                <w:b/>
              </w:rPr>
            </w:pPr>
            <w:r>
              <w:rPr>
                <w:b/>
                <w:sz w:val="22"/>
                <w:szCs w:val="22"/>
              </w:rPr>
              <w:t>чел.-Зв/год</w:t>
            </w:r>
          </w:p>
        </w:tc>
      </w:tr>
      <w:tr w:rsidR="00E15FA8" w14:paraId="47EDC416" w14:textId="77777777" w:rsidTr="00480A19">
        <w:trPr>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4086F275" w14:textId="77777777" w:rsidR="00E15FA8" w:rsidRDefault="00E15FA8" w:rsidP="00480A19">
            <w:pPr>
              <w:jc w:val="center"/>
            </w:pPr>
            <w:r>
              <w:rPr>
                <w:sz w:val="22"/>
                <w:szCs w:val="22"/>
              </w:rPr>
              <w:t>2012</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103A4A" w14:textId="77777777" w:rsidR="00E15FA8" w:rsidRDefault="00E15FA8" w:rsidP="00480A19">
            <w:pPr>
              <w:jc w:val="center"/>
            </w:pPr>
            <w:r>
              <w:rPr>
                <w:sz w:val="22"/>
                <w:szCs w:val="22"/>
              </w:rPr>
              <w:t>299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98EB32" w14:textId="77777777" w:rsidR="00E15FA8" w:rsidRDefault="00E15FA8" w:rsidP="00480A19">
            <w:pPr>
              <w:jc w:val="center"/>
            </w:pPr>
            <w:r>
              <w:rPr>
                <w:sz w:val="22"/>
                <w:szCs w:val="22"/>
              </w:rPr>
              <w:t>207</w:t>
            </w:r>
          </w:p>
        </w:tc>
        <w:tc>
          <w:tcPr>
            <w:tcW w:w="708" w:type="dxa"/>
            <w:tcBorders>
              <w:top w:val="single" w:sz="4" w:space="0" w:color="auto"/>
              <w:left w:val="single" w:sz="4" w:space="0" w:color="auto"/>
              <w:bottom w:val="single" w:sz="4" w:space="0" w:color="auto"/>
              <w:right w:val="single" w:sz="4" w:space="0" w:color="auto"/>
            </w:tcBorders>
            <w:vAlign w:val="center"/>
            <w:hideMark/>
          </w:tcPr>
          <w:p w14:paraId="7E83AD7C" w14:textId="77777777" w:rsidR="00E15FA8" w:rsidRDefault="00E15FA8" w:rsidP="00480A19">
            <w:pPr>
              <w:jc w:val="center"/>
            </w:pPr>
            <w:r>
              <w:rPr>
                <w:sz w:val="22"/>
                <w:szCs w:val="22"/>
              </w:rPr>
              <w:t>67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A36376" w14:textId="77777777" w:rsidR="00E15FA8" w:rsidRDefault="00E15FA8" w:rsidP="00480A19">
            <w:pPr>
              <w:jc w:val="center"/>
            </w:pPr>
            <w:r>
              <w:rPr>
                <w:sz w:val="22"/>
                <w:szCs w:val="22"/>
              </w:rPr>
              <w:t>19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2B719F" w14:textId="77777777" w:rsidR="00E15FA8" w:rsidRDefault="00E15FA8" w:rsidP="00480A19">
            <w:pPr>
              <w:jc w:val="center"/>
            </w:pPr>
            <w:r>
              <w:rPr>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14:paraId="74B2ACBC" w14:textId="77777777" w:rsidR="00E15FA8" w:rsidRDefault="00E15FA8" w:rsidP="00480A19">
            <w:pPr>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0599AF8C" w14:textId="77777777" w:rsidR="00E15FA8" w:rsidRDefault="00E15FA8" w:rsidP="00480A19">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73F03C16" w14:textId="77777777" w:rsidR="00E15FA8" w:rsidRDefault="00E15FA8" w:rsidP="00480A19">
            <w:pPr>
              <w:jc w:val="center"/>
            </w:pPr>
          </w:p>
        </w:tc>
        <w:tc>
          <w:tcPr>
            <w:tcW w:w="1104" w:type="dxa"/>
            <w:tcBorders>
              <w:top w:val="single" w:sz="4" w:space="0" w:color="auto"/>
              <w:left w:val="single" w:sz="4" w:space="0" w:color="auto"/>
              <w:bottom w:val="single" w:sz="4" w:space="0" w:color="auto"/>
              <w:right w:val="single" w:sz="4" w:space="0" w:color="auto"/>
            </w:tcBorders>
            <w:vAlign w:val="center"/>
            <w:hideMark/>
          </w:tcPr>
          <w:p w14:paraId="623E1AF7" w14:textId="77777777" w:rsidR="00E15FA8" w:rsidRDefault="00E15FA8" w:rsidP="00480A19">
            <w:pPr>
              <w:jc w:val="center"/>
            </w:pPr>
            <w:r>
              <w:rPr>
                <w:sz w:val="22"/>
                <w:szCs w:val="22"/>
              </w:rPr>
              <w:t>0,98</w:t>
            </w:r>
          </w:p>
        </w:tc>
        <w:tc>
          <w:tcPr>
            <w:tcW w:w="1283" w:type="dxa"/>
            <w:tcBorders>
              <w:top w:val="single" w:sz="4" w:space="0" w:color="auto"/>
              <w:left w:val="single" w:sz="4" w:space="0" w:color="auto"/>
              <w:bottom w:val="single" w:sz="4" w:space="0" w:color="auto"/>
              <w:right w:val="single" w:sz="4" w:space="0" w:color="auto"/>
            </w:tcBorders>
            <w:vAlign w:val="center"/>
            <w:hideMark/>
          </w:tcPr>
          <w:p w14:paraId="039D630E" w14:textId="77777777" w:rsidR="00E15FA8" w:rsidRDefault="00E15FA8" w:rsidP="00480A19">
            <w:pPr>
              <w:jc w:val="center"/>
            </w:pPr>
            <w:r>
              <w:rPr>
                <w:sz w:val="22"/>
                <w:szCs w:val="22"/>
              </w:rPr>
              <w:t>0,294</w:t>
            </w:r>
          </w:p>
        </w:tc>
      </w:tr>
      <w:tr w:rsidR="00E15FA8" w14:paraId="606315CF" w14:textId="77777777" w:rsidTr="00480A19">
        <w:trPr>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07885C15" w14:textId="77777777" w:rsidR="00E15FA8" w:rsidRDefault="00E15FA8" w:rsidP="00480A19">
            <w:pPr>
              <w:jc w:val="center"/>
            </w:pPr>
            <w:r>
              <w:rPr>
                <w:sz w:val="22"/>
                <w:szCs w:val="22"/>
              </w:rPr>
              <w:t>2013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414E2D" w14:textId="77777777" w:rsidR="00E15FA8" w:rsidRDefault="00E15FA8" w:rsidP="00480A19">
            <w:pPr>
              <w:jc w:val="center"/>
            </w:pPr>
            <w:r>
              <w:rPr>
                <w:sz w:val="22"/>
                <w:szCs w:val="22"/>
              </w:rPr>
              <w:t>307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60BED6" w14:textId="77777777" w:rsidR="00E15FA8" w:rsidRDefault="00E15FA8" w:rsidP="00480A19">
            <w:pPr>
              <w:jc w:val="center"/>
            </w:pPr>
            <w:r>
              <w:rPr>
                <w:sz w:val="22"/>
                <w:szCs w:val="22"/>
              </w:rPr>
              <w:t>188</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85CAD7" w14:textId="77777777" w:rsidR="00E15FA8" w:rsidRDefault="00E15FA8" w:rsidP="00480A19">
            <w:pPr>
              <w:jc w:val="center"/>
            </w:pPr>
            <w:r>
              <w:rPr>
                <w:sz w:val="22"/>
                <w:szCs w:val="22"/>
              </w:rPr>
              <w:t>99</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C395AB" w14:textId="77777777" w:rsidR="00E15FA8" w:rsidRDefault="00E15FA8" w:rsidP="00480A19">
            <w:pPr>
              <w:jc w:val="center"/>
            </w:pPr>
            <w:r>
              <w:rPr>
                <w:sz w:val="22"/>
                <w:szCs w:val="22"/>
              </w:rPr>
              <w:t>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516278" w14:textId="77777777" w:rsidR="00E15FA8" w:rsidRDefault="00E15FA8" w:rsidP="00480A19">
            <w:pPr>
              <w:jc w:val="center"/>
            </w:pPr>
            <w:r>
              <w:rPr>
                <w:sz w:val="22"/>
                <w:szCs w:val="22"/>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3B428E" w14:textId="77777777" w:rsidR="00E15FA8" w:rsidRDefault="00E15FA8" w:rsidP="00480A19">
            <w:pPr>
              <w:jc w:val="center"/>
            </w:pPr>
            <w:r>
              <w:rPr>
                <w:sz w:val="22"/>
                <w:szCs w:val="22"/>
              </w:rPr>
              <w:t>2</w:t>
            </w:r>
          </w:p>
        </w:tc>
        <w:tc>
          <w:tcPr>
            <w:tcW w:w="850" w:type="dxa"/>
            <w:tcBorders>
              <w:top w:val="single" w:sz="4" w:space="0" w:color="auto"/>
              <w:left w:val="single" w:sz="4" w:space="0" w:color="auto"/>
              <w:bottom w:val="single" w:sz="4" w:space="0" w:color="auto"/>
              <w:right w:val="single" w:sz="4" w:space="0" w:color="auto"/>
            </w:tcBorders>
            <w:vAlign w:val="center"/>
          </w:tcPr>
          <w:p w14:paraId="4D74F476" w14:textId="77777777" w:rsidR="00E15FA8" w:rsidRDefault="00E15FA8" w:rsidP="00480A19">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1AD33986" w14:textId="77777777" w:rsidR="00E15FA8" w:rsidRDefault="00E15FA8" w:rsidP="00480A19">
            <w:pPr>
              <w:jc w:val="center"/>
            </w:pPr>
          </w:p>
        </w:tc>
        <w:tc>
          <w:tcPr>
            <w:tcW w:w="1104" w:type="dxa"/>
            <w:tcBorders>
              <w:top w:val="single" w:sz="4" w:space="0" w:color="auto"/>
              <w:left w:val="single" w:sz="4" w:space="0" w:color="auto"/>
              <w:bottom w:val="single" w:sz="4" w:space="0" w:color="auto"/>
              <w:right w:val="single" w:sz="4" w:space="0" w:color="auto"/>
            </w:tcBorders>
            <w:vAlign w:val="center"/>
            <w:hideMark/>
          </w:tcPr>
          <w:p w14:paraId="34527750" w14:textId="77777777" w:rsidR="00E15FA8" w:rsidRDefault="00E15FA8" w:rsidP="00480A19">
            <w:pPr>
              <w:jc w:val="center"/>
            </w:pPr>
            <w:r>
              <w:rPr>
                <w:sz w:val="22"/>
                <w:szCs w:val="22"/>
              </w:rPr>
              <w:t>1,11</w:t>
            </w:r>
          </w:p>
        </w:tc>
        <w:tc>
          <w:tcPr>
            <w:tcW w:w="1283" w:type="dxa"/>
            <w:tcBorders>
              <w:top w:val="single" w:sz="4" w:space="0" w:color="auto"/>
              <w:left w:val="single" w:sz="4" w:space="0" w:color="auto"/>
              <w:bottom w:val="single" w:sz="4" w:space="0" w:color="auto"/>
              <w:right w:val="single" w:sz="4" w:space="0" w:color="auto"/>
            </w:tcBorders>
            <w:vAlign w:val="center"/>
            <w:hideMark/>
          </w:tcPr>
          <w:p w14:paraId="5AB8034A" w14:textId="77777777" w:rsidR="00E15FA8" w:rsidRDefault="00E15FA8" w:rsidP="00480A19">
            <w:pPr>
              <w:jc w:val="center"/>
            </w:pPr>
            <w:r>
              <w:rPr>
                <w:sz w:val="22"/>
                <w:szCs w:val="22"/>
              </w:rPr>
              <w:t>0,340</w:t>
            </w:r>
          </w:p>
        </w:tc>
      </w:tr>
      <w:tr w:rsidR="00E15FA8" w14:paraId="15260788" w14:textId="77777777" w:rsidTr="00480A19">
        <w:trPr>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54487D91" w14:textId="77777777" w:rsidR="00E15FA8" w:rsidRDefault="00E15FA8" w:rsidP="00480A19">
            <w:pPr>
              <w:jc w:val="center"/>
            </w:pPr>
            <w:r>
              <w:rPr>
                <w:sz w:val="22"/>
                <w:szCs w:val="22"/>
              </w:rPr>
              <w:t>2014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05F592" w14:textId="77777777" w:rsidR="00E15FA8" w:rsidRDefault="00E15FA8" w:rsidP="00480A19">
            <w:pPr>
              <w:jc w:val="center"/>
            </w:pPr>
            <w:r>
              <w:rPr>
                <w:sz w:val="22"/>
                <w:szCs w:val="22"/>
              </w:rPr>
              <w:t>322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AAD056" w14:textId="77777777" w:rsidR="00E15FA8" w:rsidRDefault="00E15FA8" w:rsidP="00480A19">
            <w:pPr>
              <w:spacing w:before="40" w:after="40"/>
              <w:jc w:val="center"/>
            </w:pPr>
            <w:r>
              <w:rPr>
                <w:sz w:val="22"/>
                <w:szCs w:val="22"/>
              </w:rPr>
              <w:t>209</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07351B" w14:textId="77777777" w:rsidR="00E15FA8" w:rsidRDefault="00E15FA8" w:rsidP="00480A19">
            <w:pPr>
              <w:spacing w:before="40" w:after="40"/>
              <w:jc w:val="center"/>
            </w:pPr>
            <w:r>
              <w:rPr>
                <w:sz w:val="22"/>
                <w:szCs w:val="22"/>
              </w:rPr>
              <w:t>92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8D19B0" w14:textId="77777777" w:rsidR="00E15FA8" w:rsidRDefault="00E15FA8" w:rsidP="00480A19">
            <w:pPr>
              <w:spacing w:before="40" w:after="40"/>
              <w:jc w:val="center"/>
            </w:pPr>
            <w:r>
              <w:rPr>
                <w:sz w:val="22"/>
                <w:szCs w:val="22"/>
              </w:rPr>
              <w:t>16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1F3659" w14:textId="77777777" w:rsidR="00E15FA8" w:rsidRDefault="00E15FA8" w:rsidP="00480A19">
            <w:pPr>
              <w:jc w:val="center"/>
            </w:pPr>
            <w:r>
              <w:rPr>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tcPr>
          <w:p w14:paraId="6E74E41F" w14:textId="77777777" w:rsidR="00E15FA8" w:rsidRDefault="00E15FA8" w:rsidP="00480A19">
            <w:pPr>
              <w:spacing w:before="40" w:after="40"/>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156079C4" w14:textId="77777777" w:rsidR="00E15FA8" w:rsidRDefault="00E15FA8" w:rsidP="00480A19">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312C1B76" w14:textId="77777777" w:rsidR="00E15FA8" w:rsidRDefault="00E15FA8" w:rsidP="00480A19">
            <w:pPr>
              <w:jc w:val="center"/>
            </w:pPr>
          </w:p>
        </w:tc>
        <w:tc>
          <w:tcPr>
            <w:tcW w:w="1104" w:type="dxa"/>
            <w:tcBorders>
              <w:top w:val="single" w:sz="4" w:space="0" w:color="auto"/>
              <w:left w:val="single" w:sz="4" w:space="0" w:color="auto"/>
              <w:bottom w:val="single" w:sz="4" w:space="0" w:color="auto"/>
              <w:right w:val="single" w:sz="4" w:space="0" w:color="auto"/>
            </w:tcBorders>
            <w:vAlign w:val="center"/>
            <w:hideMark/>
          </w:tcPr>
          <w:p w14:paraId="04264DBF" w14:textId="77777777" w:rsidR="00E15FA8" w:rsidRDefault="00E15FA8" w:rsidP="00480A19">
            <w:pPr>
              <w:jc w:val="center"/>
              <w:rPr>
                <w:bCs/>
              </w:rPr>
            </w:pPr>
            <w:r>
              <w:rPr>
                <w:bCs/>
                <w:sz w:val="22"/>
                <w:szCs w:val="22"/>
              </w:rPr>
              <w:t>1,04</w:t>
            </w:r>
          </w:p>
        </w:tc>
        <w:tc>
          <w:tcPr>
            <w:tcW w:w="1283" w:type="dxa"/>
            <w:tcBorders>
              <w:top w:val="single" w:sz="4" w:space="0" w:color="auto"/>
              <w:left w:val="single" w:sz="4" w:space="0" w:color="auto"/>
              <w:bottom w:val="single" w:sz="4" w:space="0" w:color="auto"/>
              <w:right w:val="single" w:sz="4" w:space="0" w:color="auto"/>
            </w:tcBorders>
            <w:vAlign w:val="center"/>
            <w:hideMark/>
          </w:tcPr>
          <w:p w14:paraId="4C813DA0" w14:textId="77777777" w:rsidR="00E15FA8" w:rsidRDefault="00E15FA8" w:rsidP="00480A19">
            <w:pPr>
              <w:pStyle w:val="a4"/>
              <w:jc w:val="center"/>
              <w:rPr>
                <w:sz w:val="22"/>
                <w:szCs w:val="22"/>
              </w:rPr>
            </w:pPr>
            <w:r>
              <w:rPr>
                <w:sz w:val="22"/>
                <w:szCs w:val="22"/>
              </w:rPr>
              <w:t>0,334</w:t>
            </w:r>
          </w:p>
        </w:tc>
      </w:tr>
      <w:tr w:rsidR="00E15FA8" w14:paraId="7C23FAAF" w14:textId="77777777" w:rsidTr="00480A19">
        <w:trPr>
          <w:jc w:val="center"/>
        </w:trPr>
        <w:tc>
          <w:tcPr>
            <w:tcW w:w="840" w:type="dxa"/>
            <w:tcBorders>
              <w:top w:val="single" w:sz="4" w:space="0" w:color="auto"/>
              <w:left w:val="single" w:sz="4" w:space="0" w:color="auto"/>
              <w:bottom w:val="single" w:sz="4" w:space="0" w:color="auto"/>
              <w:right w:val="single" w:sz="4" w:space="0" w:color="auto"/>
            </w:tcBorders>
            <w:vAlign w:val="center"/>
            <w:hideMark/>
          </w:tcPr>
          <w:p w14:paraId="6EFBAF2A" w14:textId="77777777" w:rsidR="00E15FA8" w:rsidRDefault="00E15FA8" w:rsidP="00480A19">
            <w:pPr>
              <w:jc w:val="center"/>
            </w:pPr>
            <w:r>
              <w:rPr>
                <w:sz w:val="22"/>
                <w:szCs w:val="22"/>
              </w:rPr>
              <w:t>2015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7BD864" w14:textId="77777777" w:rsidR="00E15FA8" w:rsidRPr="00154EC1" w:rsidRDefault="00E15FA8" w:rsidP="00480A19">
            <w:pPr>
              <w:jc w:val="center"/>
              <w:rPr>
                <w:sz w:val="22"/>
                <w:szCs w:val="22"/>
              </w:rPr>
            </w:pPr>
            <w:r w:rsidRPr="00154EC1">
              <w:rPr>
                <w:sz w:val="22"/>
                <w:szCs w:val="22"/>
              </w:rPr>
              <w:t>301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229512A" w14:textId="77777777" w:rsidR="00E15FA8" w:rsidRPr="00154EC1" w:rsidRDefault="00E15FA8" w:rsidP="00480A19">
            <w:pPr>
              <w:spacing w:before="40" w:after="40"/>
              <w:jc w:val="center"/>
              <w:rPr>
                <w:sz w:val="22"/>
                <w:szCs w:val="22"/>
              </w:rPr>
            </w:pPr>
            <w:r w:rsidRPr="00154EC1">
              <w:rPr>
                <w:sz w:val="22"/>
                <w:szCs w:val="22"/>
              </w:rPr>
              <w:t>211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61B941F" w14:textId="77777777" w:rsidR="00E15FA8" w:rsidRDefault="00E15FA8" w:rsidP="00480A19">
            <w:pPr>
              <w:spacing w:before="40" w:after="40"/>
              <w:jc w:val="center"/>
            </w:pPr>
            <w:r>
              <w:t>82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0E3743" w14:textId="77777777" w:rsidR="00E15FA8" w:rsidRDefault="00E15FA8" w:rsidP="00480A19">
            <w:pPr>
              <w:spacing w:before="40" w:after="40"/>
              <w:jc w:val="center"/>
            </w:pPr>
            <w: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6AE28D" w14:textId="77777777" w:rsidR="00E15FA8" w:rsidRDefault="00E15FA8" w:rsidP="00480A19">
            <w:pPr>
              <w:jc w:val="center"/>
            </w:pPr>
            <w:r>
              <w:t>3</w:t>
            </w:r>
          </w:p>
        </w:tc>
        <w:tc>
          <w:tcPr>
            <w:tcW w:w="851" w:type="dxa"/>
            <w:tcBorders>
              <w:top w:val="single" w:sz="4" w:space="0" w:color="auto"/>
              <w:left w:val="single" w:sz="4" w:space="0" w:color="auto"/>
              <w:bottom w:val="single" w:sz="4" w:space="0" w:color="auto"/>
              <w:right w:val="single" w:sz="4" w:space="0" w:color="auto"/>
            </w:tcBorders>
            <w:vAlign w:val="center"/>
          </w:tcPr>
          <w:p w14:paraId="3E821390" w14:textId="77777777" w:rsidR="00E15FA8" w:rsidRDefault="00E15FA8" w:rsidP="00480A19">
            <w:pPr>
              <w:spacing w:before="40" w:after="40"/>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1F355B13" w14:textId="77777777" w:rsidR="00E15FA8" w:rsidRDefault="00E15FA8" w:rsidP="00480A19">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5CF3A09F" w14:textId="77777777" w:rsidR="00E15FA8" w:rsidRDefault="00E15FA8" w:rsidP="00480A19">
            <w:pPr>
              <w:jc w:val="center"/>
            </w:pPr>
          </w:p>
        </w:tc>
        <w:tc>
          <w:tcPr>
            <w:tcW w:w="1104" w:type="dxa"/>
            <w:tcBorders>
              <w:top w:val="single" w:sz="4" w:space="0" w:color="auto"/>
              <w:left w:val="single" w:sz="4" w:space="0" w:color="auto"/>
              <w:bottom w:val="single" w:sz="4" w:space="0" w:color="auto"/>
              <w:right w:val="single" w:sz="4" w:space="0" w:color="auto"/>
            </w:tcBorders>
            <w:vAlign w:val="center"/>
            <w:hideMark/>
          </w:tcPr>
          <w:p w14:paraId="0965E0DC" w14:textId="77777777" w:rsidR="00E15FA8" w:rsidRDefault="00E15FA8" w:rsidP="00480A19">
            <w:pPr>
              <w:jc w:val="center"/>
              <w:rPr>
                <w:bCs/>
              </w:rPr>
            </w:pPr>
            <w:r>
              <w:rPr>
                <w:bCs/>
              </w:rPr>
              <w:t>0,88</w:t>
            </w:r>
          </w:p>
        </w:tc>
        <w:tc>
          <w:tcPr>
            <w:tcW w:w="1283" w:type="dxa"/>
            <w:tcBorders>
              <w:top w:val="single" w:sz="4" w:space="0" w:color="auto"/>
              <w:left w:val="single" w:sz="4" w:space="0" w:color="auto"/>
              <w:bottom w:val="single" w:sz="4" w:space="0" w:color="auto"/>
              <w:right w:val="single" w:sz="4" w:space="0" w:color="auto"/>
            </w:tcBorders>
            <w:vAlign w:val="center"/>
            <w:hideMark/>
          </w:tcPr>
          <w:p w14:paraId="24701D62" w14:textId="77777777" w:rsidR="00E15FA8" w:rsidRDefault="00E15FA8" w:rsidP="00480A19">
            <w:pPr>
              <w:pStyle w:val="a4"/>
              <w:jc w:val="center"/>
              <w:rPr>
                <w:sz w:val="22"/>
                <w:szCs w:val="22"/>
              </w:rPr>
            </w:pPr>
            <w:r>
              <w:rPr>
                <w:sz w:val="22"/>
                <w:szCs w:val="22"/>
              </w:rPr>
              <w:t>0,2636</w:t>
            </w:r>
          </w:p>
        </w:tc>
      </w:tr>
      <w:tr w:rsidR="00E15FA8" w14:paraId="373860C0" w14:textId="77777777" w:rsidTr="00480A19">
        <w:trPr>
          <w:jc w:val="center"/>
        </w:trPr>
        <w:tc>
          <w:tcPr>
            <w:tcW w:w="840" w:type="dxa"/>
            <w:tcBorders>
              <w:top w:val="single" w:sz="4" w:space="0" w:color="auto"/>
              <w:left w:val="single" w:sz="4" w:space="0" w:color="auto"/>
              <w:bottom w:val="single" w:sz="4" w:space="0" w:color="auto"/>
              <w:right w:val="single" w:sz="4" w:space="0" w:color="auto"/>
            </w:tcBorders>
            <w:vAlign w:val="center"/>
          </w:tcPr>
          <w:p w14:paraId="0B5513B9" w14:textId="77777777" w:rsidR="00E15FA8" w:rsidRDefault="00E15FA8" w:rsidP="00480A19">
            <w:pPr>
              <w:jc w:val="center"/>
              <w:rPr>
                <w:sz w:val="22"/>
                <w:szCs w:val="22"/>
              </w:rPr>
            </w:pPr>
            <w:r>
              <w:rPr>
                <w:sz w:val="22"/>
                <w:szCs w:val="22"/>
              </w:rPr>
              <w:t>2016</w:t>
            </w:r>
          </w:p>
        </w:tc>
        <w:tc>
          <w:tcPr>
            <w:tcW w:w="992" w:type="dxa"/>
            <w:tcBorders>
              <w:top w:val="single" w:sz="4" w:space="0" w:color="auto"/>
              <w:left w:val="single" w:sz="4" w:space="0" w:color="auto"/>
              <w:bottom w:val="single" w:sz="4" w:space="0" w:color="auto"/>
              <w:right w:val="single" w:sz="4" w:space="0" w:color="auto"/>
            </w:tcBorders>
            <w:vAlign w:val="center"/>
          </w:tcPr>
          <w:p w14:paraId="59E25554" w14:textId="77777777" w:rsidR="00E15FA8" w:rsidRPr="00154EC1" w:rsidRDefault="00E15FA8" w:rsidP="00480A19">
            <w:pPr>
              <w:jc w:val="center"/>
              <w:rPr>
                <w:sz w:val="22"/>
                <w:szCs w:val="22"/>
              </w:rPr>
            </w:pPr>
            <w:r w:rsidRPr="00154EC1">
              <w:rPr>
                <w:sz w:val="22"/>
                <w:szCs w:val="22"/>
              </w:rPr>
              <w:t>314</w:t>
            </w:r>
          </w:p>
        </w:tc>
        <w:tc>
          <w:tcPr>
            <w:tcW w:w="709" w:type="dxa"/>
            <w:tcBorders>
              <w:top w:val="single" w:sz="4" w:space="0" w:color="auto"/>
              <w:left w:val="single" w:sz="4" w:space="0" w:color="auto"/>
              <w:bottom w:val="single" w:sz="4" w:space="0" w:color="auto"/>
              <w:right w:val="single" w:sz="4" w:space="0" w:color="auto"/>
            </w:tcBorders>
            <w:vAlign w:val="center"/>
          </w:tcPr>
          <w:p w14:paraId="5AF06F66" w14:textId="77777777" w:rsidR="00E15FA8" w:rsidRPr="00154EC1" w:rsidRDefault="00E15FA8" w:rsidP="00480A19">
            <w:pPr>
              <w:spacing w:before="40" w:after="40"/>
              <w:jc w:val="center"/>
              <w:rPr>
                <w:sz w:val="22"/>
                <w:szCs w:val="22"/>
              </w:rPr>
            </w:pPr>
            <w:r>
              <w:rPr>
                <w:sz w:val="22"/>
                <w:szCs w:val="22"/>
              </w:rPr>
              <w:t>228</w:t>
            </w:r>
          </w:p>
        </w:tc>
        <w:tc>
          <w:tcPr>
            <w:tcW w:w="708" w:type="dxa"/>
            <w:tcBorders>
              <w:top w:val="single" w:sz="4" w:space="0" w:color="auto"/>
              <w:left w:val="single" w:sz="4" w:space="0" w:color="auto"/>
              <w:bottom w:val="single" w:sz="4" w:space="0" w:color="auto"/>
              <w:right w:val="single" w:sz="4" w:space="0" w:color="auto"/>
            </w:tcBorders>
            <w:vAlign w:val="center"/>
          </w:tcPr>
          <w:p w14:paraId="54EE8DDF" w14:textId="77777777" w:rsidR="00E15FA8" w:rsidRDefault="00E15FA8" w:rsidP="00480A19">
            <w:pPr>
              <w:spacing w:before="40" w:after="40"/>
              <w:jc w:val="center"/>
            </w:pPr>
            <w:r>
              <w:t>76</w:t>
            </w:r>
          </w:p>
        </w:tc>
        <w:tc>
          <w:tcPr>
            <w:tcW w:w="567" w:type="dxa"/>
            <w:tcBorders>
              <w:top w:val="single" w:sz="4" w:space="0" w:color="auto"/>
              <w:left w:val="single" w:sz="4" w:space="0" w:color="auto"/>
              <w:bottom w:val="single" w:sz="4" w:space="0" w:color="auto"/>
              <w:right w:val="single" w:sz="4" w:space="0" w:color="auto"/>
            </w:tcBorders>
            <w:vAlign w:val="center"/>
          </w:tcPr>
          <w:p w14:paraId="5EC57A7A" w14:textId="77777777" w:rsidR="00E15FA8" w:rsidRDefault="00E15FA8" w:rsidP="00480A19">
            <w:pPr>
              <w:spacing w:before="40" w:after="40"/>
              <w:jc w:val="center"/>
            </w:pPr>
            <w:r>
              <w:t>8</w:t>
            </w:r>
          </w:p>
        </w:tc>
        <w:tc>
          <w:tcPr>
            <w:tcW w:w="709" w:type="dxa"/>
            <w:tcBorders>
              <w:top w:val="single" w:sz="4" w:space="0" w:color="auto"/>
              <w:left w:val="single" w:sz="4" w:space="0" w:color="auto"/>
              <w:bottom w:val="single" w:sz="4" w:space="0" w:color="auto"/>
              <w:right w:val="single" w:sz="4" w:space="0" w:color="auto"/>
            </w:tcBorders>
            <w:vAlign w:val="center"/>
          </w:tcPr>
          <w:p w14:paraId="58F88BB0" w14:textId="77777777" w:rsidR="00E15FA8" w:rsidRDefault="00E15FA8" w:rsidP="00480A19">
            <w:pPr>
              <w:jc w:val="center"/>
            </w:pPr>
            <w:r>
              <w:t>2</w:t>
            </w:r>
          </w:p>
        </w:tc>
        <w:tc>
          <w:tcPr>
            <w:tcW w:w="851" w:type="dxa"/>
            <w:tcBorders>
              <w:top w:val="single" w:sz="4" w:space="0" w:color="auto"/>
              <w:left w:val="single" w:sz="4" w:space="0" w:color="auto"/>
              <w:bottom w:val="single" w:sz="4" w:space="0" w:color="auto"/>
              <w:right w:val="single" w:sz="4" w:space="0" w:color="auto"/>
            </w:tcBorders>
            <w:vAlign w:val="center"/>
          </w:tcPr>
          <w:p w14:paraId="5213B1F5" w14:textId="77777777" w:rsidR="00E15FA8" w:rsidRDefault="00E15FA8" w:rsidP="00480A19">
            <w:pPr>
              <w:spacing w:before="40" w:after="40"/>
              <w:jc w:val="center"/>
            </w:pPr>
          </w:p>
        </w:tc>
        <w:tc>
          <w:tcPr>
            <w:tcW w:w="850" w:type="dxa"/>
            <w:tcBorders>
              <w:top w:val="single" w:sz="4" w:space="0" w:color="auto"/>
              <w:left w:val="single" w:sz="4" w:space="0" w:color="auto"/>
              <w:bottom w:val="single" w:sz="4" w:space="0" w:color="auto"/>
              <w:right w:val="single" w:sz="4" w:space="0" w:color="auto"/>
            </w:tcBorders>
            <w:vAlign w:val="center"/>
          </w:tcPr>
          <w:p w14:paraId="589EE7BB" w14:textId="77777777" w:rsidR="00E15FA8" w:rsidRDefault="00E15FA8" w:rsidP="00480A19">
            <w:pPr>
              <w:jc w:val="center"/>
            </w:pPr>
          </w:p>
        </w:tc>
        <w:tc>
          <w:tcPr>
            <w:tcW w:w="567" w:type="dxa"/>
            <w:tcBorders>
              <w:top w:val="single" w:sz="4" w:space="0" w:color="auto"/>
              <w:left w:val="single" w:sz="4" w:space="0" w:color="auto"/>
              <w:bottom w:val="single" w:sz="4" w:space="0" w:color="auto"/>
              <w:right w:val="single" w:sz="4" w:space="0" w:color="auto"/>
            </w:tcBorders>
            <w:vAlign w:val="center"/>
          </w:tcPr>
          <w:p w14:paraId="632CE811" w14:textId="77777777" w:rsidR="00E15FA8" w:rsidRDefault="00E15FA8" w:rsidP="00480A19">
            <w:pPr>
              <w:jc w:val="center"/>
            </w:pPr>
          </w:p>
        </w:tc>
        <w:tc>
          <w:tcPr>
            <w:tcW w:w="1104" w:type="dxa"/>
            <w:tcBorders>
              <w:top w:val="single" w:sz="4" w:space="0" w:color="auto"/>
              <w:left w:val="single" w:sz="4" w:space="0" w:color="auto"/>
              <w:bottom w:val="single" w:sz="4" w:space="0" w:color="auto"/>
              <w:right w:val="single" w:sz="4" w:space="0" w:color="auto"/>
            </w:tcBorders>
            <w:vAlign w:val="center"/>
          </w:tcPr>
          <w:p w14:paraId="4CCFCD09" w14:textId="77777777" w:rsidR="00E15FA8" w:rsidRDefault="00E15FA8" w:rsidP="00480A19">
            <w:pPr>
              <w:jc w:val="center"/>
              <w:rPr>
                <w:bCs/>
              </w:rPr>
            </w:pPr>
            <w:r>
              <w:rPr>
                <w:bCs/>
              </w:rPr>
              <w:t>0,87</w:t>
            </w:r>
          </w:p>
        </w:tc>
        <w:tc>
          <w:tcPr>
            <w:tcW w:w="1283" w:type="dxa"/>
            <w:tcBorders>
              <w:top w:val="single" w:sz="4" w:space="0" w:color="auto"/>
              <w:left w:val="single" w:sz="4" w:space="0" w:color="auto"/>
              <w:bottom w:val="single" w:sz="4" w:space="0" w:color="auto"/>
              <w:right w:val="single" w:sz="4" w:space="0" w:color="auto"/>
            </w:tcBorders>
            <w:vAlign w:val="center"/>
          </w:tcPr>
          <w:p w14:paraId="5AF9AB95" w14:textId="77777777" w:rsidR="00E15FA8" w:rsidRDefault="00E15FA8" w:rsidP="00480A19">
            <w:pPr>
              <w:pStyle w:val="a4"/>
              <w:jc w:val="center"/>
              <w:rPr>
                <w:sz w:val="22"/>
                <w:szCs w:val="22"/>
              </w:rPr>
            </w:pPr>
            <w:r>
              <w:rPr>
                <w:sz w:val="22"/>
                <w:szCs w:val="22"/>
              </w:rPr>
              <w:t>0,2741</w:t>
            </w:r>
          </w:p>
        </w:tc>
      </w:tr>
    </w:tbl>
    <w:p w14:paraId="08E475A1" w14:textId="77777777" w:rsidR="00E15FA8" w:rsidRDefault="00E15FA8" w:rsidP="00E15FA8">
      <w:pPr>
        <w:jc w:val="both"/>
        <w:rPr>
          <w:sz w:val="22"/>
          <w:szCs w:val="22"/>
        </w:rPr>
      </w:pPr>
    </w:p>
    <w:p w14:paraId="3F8146BA" w14:textId="77777777" w:rsidR="00E15FA8" w:rsidRDefault="00E15FA8" w:rsidP="00E15FA8">
      <w:pPr>
        <w:ind w:firstLine="709"/>
        <w:jc w:val="both"/>
        <w:rPr>
          <w:sz w:val="28"/>
          <w:szCs w:val="28"/>
        </w:rPr>
      </w:pPr>
      <w:r>
        <w:rPr>
          <w:sz w:val="28"/>
          <w:szCs w:val="28"/>
        </w:rPr>
        <w:t xml:space="preserve">Из общей численности персонала 314 человека 25 человек в 2016 г. совмещали свою работу в 2-3 различных организациях. Анализ доз облучения, полученных этими лицами, показывает, что средняя суммарная доза в этой группе составила в 2016 г.  2,67 мЗв, в то время как  в среднем по Республике Адыгея - 0,87 мЗв.  Максимальное значение средней годовой дозы – 5,69 мЗв/год. Несмотря на то, что в этой группе в 2016 году не было превышений суммарной дозы 20 мЗв, важно в течение всего календарного года усилить контроль за накоплением доз облучения лиц, совмещающих работу с источниками ионизирующих излучений в нескольких учреждениях. </w:t>
      </w:r>
    </w:p>
    <w:p w14:paraId="5D8331F9" w14:textId="77777777" w:rsidR="00C2415E" w:rsidRPr="0074741A" w:rsidRDefault="00C2415E" w:rsidP="00DD52C2">
      <w:pPr>
        <w:pStyle w:val="affffe"/>
        <w:widowControl w:val="0"/>
        <w:spacing w:line="240" w:lineRule="auto"/>
      </w:pPr>
      <w:bookmarkStart w:id="15" w:name="_Toc449918460"/>
      <w:r w:rsidRPr="0074741A">
        <w:t>Гигиена автотранспорта</w:t>
      </w:r>
      <w:bookmarkEnd w:id="15"/>
    </w:p>
    <w:p w14:paraId="0D210696" w14:textId="77777777" w:rsidR="00C2415E" w:rsidRPr="0074741A" w:rsidRDefault="00C2415E" w:rsidP="00DD52C2">
      <w:pPr>
        <w:widowControl w:val="0"/>
        <w:jc w:val="center"/>
        <w:rPr>
          <w:b/>
          <w:sz w:val="28"/>
        </w:rPr>
      </w:pPr>
    </w:p>
    <w:p w14:paraId="470655E6" w14:textId="77777777" w:rsidR="00C2415E" w:rsidRPr="00283C6D" w:rsidRDefault="00C2415E" w:rsidP="00EE76C2">
      <w:pPr>
        <w:widowControl w:val="0"/>
        <w:ind w:firstLine="567"/>
        <w:jc w:val="both"/>
        <w:rPr>
          <w:sz w:val="28"/>
        </w:rPr>
      </w:pPr>
      <w:r w:rsidRPr="00283C6D">
        <w:rPr>
          <w:sz w:val="28"/>
        </w:rPr>
        <w:t xml:space="preserve">На территории Республики Адыгея </w:t>
      </w:r>
      <w:r w:rsidRPr="00283C6D">
        <w:rPr>
          <w:color w:val="000000"/>
          <w:sz w:val="28"/>
        </w:rPr>
        <w:t xml:space="preserve">468 предприятий транспорта </w:t>
      </w:r>
      <w:r w:rsidRPr="00283C6D">
        <w:rPr>
          <w:sz w:val="28"/>
        </w:rPr>
        <w:t>и транспортной инфраструктуры. Риски для здоровья работников транспорта обусловлены осуществлением транспортного процесса; сосредоточением на объектах транспорта большого количества сооружений и устройств, пассажиров и грузов; применением различных технологий по их обслуживанию.</w:t>
      </w:r>
    </w:p>
    <w:p w14:paraId="591A353D" w14:textId="77777777" w:rsidR="00C2415E" w:rsidRPr="00283C6D" w:rsidRDefault="00C2415E" w:rsidP="00EE76C2">
      <w:pPr>
        <w:widowControl w:val="0"/>
        <w:ind w:firstLine="567"/>
        <w:jc w:val="both"/>
        <w:rPr>
          <w:sz w:val="28"/>
        </w:rPr>
      </w:pPr>
      <w:r w:rsidRPr="00283C6D">
        <w:rPr>
          <w:sz w:val="28"/>
        </w:rPr>
        <w:t xml:space="preserve">Анализ данных, полученных в результате осуществления государственного надзора за условиями труда работающих, и результатов лабораторно-инструментальных исследований в </w:t>
      </w:r>
      <w:smartTag w:uri="urn:schemas-microsoft-com:office:smarttags" w:element="metricconverter">
        <w:smartTagPr>
          <w:attr w:name="ProductID" w:val="2014 г"/>
        </w:smartTagPr>
        <w:r w:rsidRPr="00283C6D">
          <w:rPr>
            <w:sz w:val="28"/>
          </w:rPr>
          <w:t>201</w:t>
        </w:r>
        <w:r>
          <w:rPr>
            <w:sz w:val="28"/>
          </w:rPr>
          <w:t>6</w:t>
        </w:r>
        <w:r w:rsidRPr="00283C6D">
          <w:rPr>
            <w:sz w:val="28"/>
          </w:rPr>
          <w:t xml:space="preserve"> г</w:t>
        </w:r>
      </w:smartTag>
      <w:r w:rsidRPr="00283C6D">
        <w:rPr>
          <w:sz w:val="28"/>
        </w:rPr>
        <w:t xml:space="preserve">. показал, что число объектов, обследованных составляет – </w:t>
      </w:r>
      <w:r>
        <w:rPr>
          <w:sz w:val="28"/>
        </w:rPr>
        <w:t>261, из них 55 (21</w:t>
      </w:r>
      <w:r w:rsidRPr="00283C6D">
        <w:rPr>
          <w:sz w:val="28"/>
        </w:rPr>
        <w:t>,0%) обследованных рабочих мест не отвечает гигиенически</w:t>
      </w:r>
      <w:r>
        <w:rPr>
          <w:sz w:val="28"/>
        </w:rPr>
        <w:t>м требованиям по уровню шума, 32 (12,2</w:t>
      </w:r>
      <w:r w:rsidRPr="00283C6D">
        <w:rPr>
          <w:sz w:val="28"/>
        </w:rPr>
        <w:t xml:space="preserve">%) по микроклимату, </w:t>
      </w:r>
      <w:r>
        <w:rPr>
          <w:sz w:val="28"/>
        </w:rPr>
        <w:t>5 (1,9</w:t>
      </w:r>
      <w:r w:rsidRPr="00283C6D">
        <w:rPr>
          <w:sz w:val="28"/>
        </w:rPr>
        <w:t>%) по вибрации</w:t>
      </w:r>
      <w:r w:rsidR="00980997">
        <w:rPr>
          <w:sz w:val="28"/>
        </w:rPr>
        <w:t>.</w:t>
      </w:r>
    </w:p>
    <w:p w14:paraId="5D795973" w14:textId="77777777" w:rsidR="00C2415E" w:rsidRDefault="00C2415E" w:rsidP="00EE76C2">
      <w:pPr>
        <w:widowControl w:val="0"/>
        <w:autoSpaceDE w:val="0"/>
        <w:autoSpaceDN w:val="0"/>
        <w:adjustRightInd w:val="0"/>
        <w:spacing w:before="40" w:after="40"/>
        <w:ind w:firstLine="567"/>
        <w:jc w:val="right"/>
        <w:rPr>
          <w:rFonts w:ascii="TimesNewRomanPSMT" w:hAnsi="TimesNewRomanPSMT" w:cs="TimesNewRomanPSMT"/>
          <w:sz w:val="26"/>
          <w:lang w:eastAsia="en-US"/>
        </w:rPr>
      </w:pPr>
    </w:p>
    <w:p w14:paraId="13696706" w14:textId="77777777" w:rsidR="00C2415E" w:rsidRPr="00283C6D" w:rsidRDefault="00C2415E" w:rsidP="00EE76C2">
      <w:pPr>
        <w:widowControl w:val="0"/>
        <w:autoSpaceDE w:val="0"/>
        <w:autoSpaceDN w:val="0"/>
        <w:adjustRightInd w:val="0"/>
        <w:spacing w:before="40" w:after="40"/>
        <w:ind w:firstLine="567"/>
        <w:jc w:val="right"/>
        <w:rPr>
          <w:rFonts w:ascii="TimesNewRomanPSMT" w:hAnsi="TimesNewRomanPSMT" w:cs="TimesNewRomanPSMT"/>
          <w:sz w:val="26"/>
          <w:lang w:eastAsia="en-US"/>
        </w:rPr>
      </w:pPr>
      <w:r w:rsidRPr="00283C6D">
        <w:rPr>
          <w:rFonts w:ascii="TimesNewRomanPSMT Cyr" w:hAnsi="TimesNewRomanPSMT Cyr" w:cs="TimesNewRomanPSMT Cyr"/>
          <w:sz w:val="26"/>
          <w:lang w:eastAsia="en-US"/>
        </w:rPr>
        <w:t xml:space="preserve">Таблица </w:t>
      </w:r>
      <w:r w:rsidR="00980997">
        <w:rPr>
          <w:rFonts w:ascii="TimesNewRomanPSMT Cyr" w:hAnsi="TimesNewRomanPSMT Cyr" w:cs="TimesNewRomanPSMT Cyr"/>
          <w:sz w:val="26"/>
          <w:lang w:eastAsia="en-US"/>
        </w:rPr>
        <w:t>62</w:t>
      </w:r>
    </w:p>
    <w:p w14:paraId="4DA20747" w14:textId="77777777" w:rsidR="00C2415E" w:rsidRPr="00283C6D" w:rsidRDefault="00C2415E" w:rsidP="00EE76C2">
      <w:pPr>
        <w:widowControl w:val="0"/>
        <w:suppressAutoHyphens/>
        <w:autoSpaceDE w:val="0"/>
        <w:autoSpaceDN w:val="0"/>
        <w:adjustRightInd w:val="0"/>
        <w:spacing w:after="80"/>
        <w:jc w:val="center"/>
        <w:rPr>
          <w:rFonts w:ascii="TimesNewRomanPSMT" w:hAnsi="TimesNewRomanPSMT" w:cs="TimesNewRomanPSMT"/>
          <w:b/>
          <w:sz w:val="26"/>
          <w:lang w:eastAsia="en-US"/>
        </w:rPr>
      </w:pPr>
      <w:r w:rsidRPr="00283C6D">
        <w:rPr>
          <w:rFonts w:ascii="TimesNewRomanPSMT Cyr" w:hAnsi="TimesNewRomanPSMT Cyr" w:cs="TimesNewRomanPSMT Cyr"/>
          <w:b/>
          <w:sz w:val="26"/>
          <w:lang w:eastAsia="en-US"/>
        </w:rPr>
        <w:t>Удельный вес от общего количества обследованных рабочих мест,</w:t>
      </w:r>
      <w:r w:rsidR="001360BC">
        <w:rPr>
          <w:rFonts w:ascii="TimesNewRomanPSMT Cyr" w:hAnsi="TimesNewRomanPSMT Cyr" w:cs="TimesNewRomanPSMT Cyr"/>
          <w:b/>
          <w:sz w:val="26"/>
          <w:lang w:eastAsia="en-US"/>
        </w:rPr>
        <w:t xml:space="preserve"> </w:t>
      </w:r>
      <w:r w:rsidRPr="00283C6D">
        <w:rPr>
          <w:rFonts w:ascii="TimesNewRomanPSMT Cyr" w:hAnsi="TimesNewRomanPSMT Cyr" w:cs="TimesNewRomanPSMT Cyr"/>
          <w:b/>
          <w:sz w:val="26"/>
          <w:lang w:eastAsia="en-US"/>
        </w:rPr>
        <w:t>не отвечающих гигиеническим нормам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1"/>
        <w:gridCol w:w="961"/>
        <w:gridCol w:w="809"/>
        <w:gridCol w:w="881"/>
        <w:gridCol w:w="881"/>
        <w:gridCol w:w="881"/>
        <w:gridCol w:w="881"/>
        <w:gridCol w:w="866"/>
        <w:gridCol w:w="750"/>
      </w:tblGrid>
      <w:tr w:rsidR="00C2415E" w:rsidRPr="00283C6D" w14:paraId="3647D6F5" w14:textId="77777777" w:rsidTr="00EE76C2">
        <w:trPr>
          <w:jc w:val="center"/>
        </w:trPr>
        <w:tc>
          <w:tcPr>
            <w:tcW w:w="2661" w:type="dxa"/>
            <w:vAlign w:val="center"/>
          </w:tcPr>
          <w:p w14:paraId="5BFE0E2D" w14:textId="77777777" w:rsidR="00C2415E" w:rsidRPr="00283C6D" w:rsidRDefault="00C2415E" w:rsidP="00EE76C2">
            <w:pPr>
              <w:widowControl w:val="0"/>
              <w:jc w:val="center"/>
              <w:rPr>
                <w:b/>
              </w:rPr>
            </w:pPr>
            <w:r w:rsidRPr="00283C6D">
              <w:rPr>
                <w:b/>
              </w:rPr>
              <w:t>Параметры</w:t>
            </w:r>
          </w:p>
        </w:tc>
        <w:tc>
          <w:tcPr>
            <w:tcW w:w="961" w:type="dxa"/>
            <w:vAlign w:val="center"/>
          </w:tcPr>
          <w:p w14:paraId="3C72B6F4" w14:textId="77777777" w:rsidR="00C2415E" w:rsidRPr="00283C6D" w:rsidRDefault="00C2415E" w:rsidP="00EE76C2">
            <w:pPr>
              <w:widowControl w:val="0"/>
              <w:jc w:val="center"/>
              <w:rPr>
                <w:b/>
              </w:rPr>
            </w:pPr>
            <w:r w:rsidRPr="00283C6D">
              <w:rPr>
                <w:b/>
              </w:rPr>
              <w:t>2009</w:t>
            </w:r>
          </w:p>
        </w:tc>
        <w:tc>
          <w:tcPr>
            <w:tcW w:w="809" w:type="dxa"/>
            <w:vAlign w:val="center"/>
          </w:tcPr>
          <w:p w14:paraId="17E189FB" w14:textId="77777777" w:rsidR="00C2415E" w:rsidRPr="00283C6D" w:rsidRDefault="00C2415E" w:rsidP="00EE76C2">
            <w:pPr>
              <w:widowControl w:val="0"/>
              <w:jc w:val="center"/>
              <w:rPr>
                <w:b/>
              </w:rPr>
            </w:pPr>
            <w:r w:rsidRPr="00283C6D">
              <w:rPr>
                <w:b/>
              </w:rPr>
              <w:t>2010</w:t>
            </w:r>
          </w:p>
        </w:tc>
        <w:tc>
          <w:tcPr>
            <w:tcW w:w="881" w:type="dxa"/>
            <w:vAlign w:val="center"/>
          </w:tcPr>
          <w:p w14:paraId="427725C5" w14:textId="77777777" w:rsidR="00C2415E" w:rsidRPr="00283C6D" w:rsidRDefault="00C2415E" w:rsidP="00EE76C2">
            <w:pPr>
              <w:widowControl w:val="0"/>
              <w:jc w:val="center"/>
              <w:rPr>
                <w:b/>
              </w:rPr>
            </w:pPr>
            <w:r w:rsidRPr="00283C6D">
              <w:rPr>
                <w:b/>
              </w:rPr>
              <w:t>2011</w:t>
            </w:r>
          </w:p>
        </w:tc>
        <w:tc>
          <w:tcPr>
            <w:tcW w:w="881" w:type="dxa"/>
            <w:vAlign w:val="center"/>
          </w:tcPr>
          <w:p w14:paraId="6FF0CA42" w14:textId="77777777" w:rsidR="00C2415E" w:rsidRPr="00283C6D" w:rsidRDefault="00C2415E" w:rsidP="00EE76C2">
            <w:pPr>
              <w:widowControl w:val="0"/>
              <w:jc w:val="center"/>
              <w:rPr>
                <w:b/>
              </w:rPr>
            </w:pPr>
            <w:r w:rsidRPr="00283C6D">
              <w:rPr>
                <w:b/>
              </w:rPr>
              <w:t>2012</w:t>
            </w:r>
          </w:p>
        </w:tc>
        <w:tc>
          <w:tcPr>
            <w:tcW w:w="881" w:type="dxa"/>
            <w:vAlign w:val="center"/>
          </w:tcPr>
          <w:p w14:paraId="038C4210" w14:textId="77777777" w:rsidR="00C2415E" w:rsidRPr="00283C6D" w:rsidRDefault="00C2415E" w:rsidP="00EE76C2">
            <w:pPr>
              <w:widowControl w:val="0"/>
              <w:jc w:val="center"/>
              <w:rPr>
                <w:b/>
              </w:rPr>
            </w:pPr>
            <w:r w:rsidRPr="00283C6D">
              <w:rPr>
                <w:b/>
              </w:rPr>
              <w:t>2013</w:t>
            </w:r>
          </w:p>
        </w:tc>
        <w:tc>
          <w:tcPr>
            <w:tcW w:w="881" w:type="dxa"/>
            <w:vAlign w:val="center"/>
          </w:tcPr>
          <w:p w14:paraId="36CF0B7F" w14:textId="77777777" w:rsidR="00C2415E" w:rsidRPr="00283C6D" w:rsidRDefault="00C2415E" w:rsidP="00EE76C2">
            <w:pPr>
              <w:widowControl w:val="0"/>
              <w:jc w:val="center"/>
              <w:rPr>
                <w:b/>
              </w:rPr>
            </w:pPr>
            <w:r w:rsidRPr="00283C6D">
              <w:rPr>
                <w:b/>
              </w:rPr>
              <w:t>2014</w:t>
            </w:r>
          </w:p>
        </w:tc>
        <w:tc>
          <w:tcPr>
            <w:tcW w:w="866" w:type="dxa"/>
            <w:vAlign w:val="center"/>
          </w:tcPr>
          <w:p w14:paraId="3FF8DD01" w14:textId="77777777" w:rsidR="00C2415E" w:rsidRPr="00283C6D" w:rsidRDefault="00C2415E" w:rsidP="00EE76C2">
            <w:pPr>
              <w:widowControl w:val="0"/>
              <w:jc w:val="center"/>
              <w:rPr>
                <w:b/>
              </w:rPr>
            </w:pPr>
            <w:r w:rsidRPr="00283C6D">
              <w:rPr>
                <w:b/>
              </w:rPr>
              <w:t>2015</w:t>
            </w:r>
          </w:p>
        </w:tc>
        <w:tc>
          <w:tcPr>
            <w:tcW w:w="750" w:type="dxa"/>
          </w:tcPr>
          <w:p w14:paraId="49434F59" w14:textId="77777777" w:rsidR="00C2415E" w:rsidRPr="00283C6D" w:rsidRDefault="00C2415E" w:rsidP="00EE76C2">
            <w:pPr>
              <w:widowControl w:val="0"/>
              <w:jc w:val="center"/>
              <w:rPr>
                <w:b/>
              </w:rPr>
            </w:pPr>
            <w:r>
              <w:rPr>
                <w:b/>
              </w:rPr>
              <w:t>2016</w:t>
            </w:r>
          </w:p>
        </w:tc>
      </w:tr>
      <w:tr w:rsidR="00C2415E" w:rsidRPr="00283C6D" w14:paraId="534FE9BA" w14:textId="77777777" w:rsidTr="00EE76C2">
        <w:trPr>
          <w:jc w:val="center"/>
        </w:trPr>
        <w:tc>
          <w:tcPr>
            <w:tcW w:w="2661" w:type="dxa"/>
          </w:tcPr>
          <w:p w14:paraId="7D0E55BC" w14:textId="77777777" w:rsidR="00C2415E" w:rsidRPr="00283C6D" w:rsidRDefault="00C2415E" w:rsidP="00EE76C2">
            <w:pPr>
              <w:widowControl w:val="0"/>
            </w:pPr>
            <w:r w:rsidRPr="00283C6D">
              <w:t>Освещенность</w:t>
            </w:r>
          </w:p>
        </w:tc>
        <w:tc>
          <w:tcPr>
            <w:tcW w:w="961" w:type="dxa"/>
            <w:vAlign w:val="center"/>
          </w:tcPr>
          <w:p w14:paraId="29FBFA3F" w14:textId="77777777" w:rsidR="00C2415E" w:rsidRPr="00283C6D" w:rsidRDefault="00C2415E" w:rsidP="00EE76C2">
            <w:pPr>
              <w:widowControl w:val="0"/>
              <w:jc w:val="center"/>
            </w:pPr>
            <w:r w:rsidRPr="00283C6D">
              <w:t>2,36</w:t>
            </w:r>
          </w:p>
        </w:tc>
        <w:tc>
          <w:tcPr>
            <w:tcW w:w="809" w:type="dxa"/>
            <w:vAlign w:val="center"/>
          </w:tcPr>
          <w:p w14:paraId="42BBFA8F" w14:textId="77777777" w:rsidR="00C2415E" w:rsidRPr="00283C6D" w:rsidRDefault="00C2415E" w:rsidP="00EE76C2">
            <w:pPr>
              <w:widowControl w:val="0"/>
              <w:jc w:val="center"/>
            </w:pPr>
            <w:r w:rsidRPr="00283C6D">
              <w:t>-</w:t>
            </w:r>
          </w:p>
        </w:tc>
        <w:tc>
          <w:tcPr>
            <w:tcW w:w="881" w:type="dxa"/>
            <w:vAlign w:val="center"/>
          </w:tcPr>
          <w:p w14:paraId="40881837" w14:textId="77777777" w:rsidR="00C2415E" w:rsidRPr="00283C6D" w:rsidRDefault="00C2415E" w:rsidP="00EE76C2">
            <w:pPr>
              <w:widowControl w:val="0"/>
              <w:jc w:val="center"/>
            </w:pPr>
            <w:r w:rsidRPr="00283C6D">
              <w:t>-</w:t>
            </w:r>
          </w:p>
        </w:tc>
        <w:tc>
          <w:tcPr>
            <w:tcW w:w="881" w:type="dxa"/>
            <w:vAlign w:val="center"/>
          </w:tcPr>
          <w:p w14:paraId="4015CEC5" w14:textId="77777777" w:rsidR="00C2415E" w:rsidRPr="00283C6D" w:rsidRDefault="00C2415E" w:rsidP="00EE76C2">
            <w:pPr>
              <w:widowControl w:val="0"/>
              <w:jc w:val="center"/>
            </w:pPr>
            <w:r w:rsidRPr="00283C6D">
              <w:t>-</w:t>
            </w:r>
          </w:p>
        </w:tc>
        <w:tc>
          <w:tcPr>
            <w:tcW w:w="881" w:type="dxa"/>
            <w:vAlign w:val="center"/>
          </w:tcPr>
          <w:p w14:paraId="1FAA3EC6" w14:textId="77777777" w:rsidR="00C2415E" w:rsidRPr="00283C6D" w:rsidRDefault="00C2415E" w:rsidP="00EE76C2">
            <w:pPr>
              <w:widowControl w:val="0"/>
              <w:jc w:val="center"/>
            </w:pPr>
            <w:r w:rsidRPr="00283C6D">
              <w:t>-</w:t>
            </w:r>
          </w:p>
        </w:tc>
        <w:tc>
          <w:tcPr>
            <w:tcW w:w="881" w:type="dxa"/>
            <w:vAlign w:val="center"/>
          </w:tcPr>
          <w:p w14:paraId="6136F849" w14:textId="77777777" w:rsidR="00C2415E" w:rsidRPr="00283C6D" w:rsidRDefault="00C2415E" w:rsidP="00EE76C2">
            <w:pPr>
              <w:widowControl w:val="0"/>
              <w:jc w:val="center"/>
            </w:pPr>
            <w:r w:rsidRPr="00283C6D">
              <w:t>-</w:t>
            </w:r>
          </w:p>
        </w:tc>
        <w:tc>
          <w:tcPr>
            <w:tcW w:w="866" w:type="dxa"/>
            <w:vAlign w:val="center"/>
          </w:tcPr>
          <w:p w14:paraId="14DFF7DE" w14:textId="77777777" w:rsidR="00C2415E" w:rsidRPr="00283C6D" w:rsidRDefault="00C2415E" w:rsidP="00EE76C2">
            <w:pPr>
              <w:widowControl w:val="0"/>
              <w:jc w:val="center"/>
            </w:pPr>
            <w:r w:rsidRPr="00283C6D">
              <w:t>-</w:t>
            </w:r>
          </w:p>
        </w:tc>
        <w:tc>
          <w:tcPr>
            <w:tcW w:w="750" w:type="dxa"/>
          </w:tcPr>
          <w:p w14:paraId="6F34AFFA" w14:textId="77777777" w:rsidR="00C2415E" w:rsidRPr="00283C6D" w:rsidRDefault="00C2415E" w:rsidP="00EE76C2">
            <w:pPr>
              <w:widowControl w:val="0"/>
              <w:jc w:val="center"/>
            </w:pPr>
            <w:r>
              <w:t>-</w:t>
            </w:r>
          </w:p>
        </w:tc>
      </w:tr>
      <w:tr w:rsidR="00C2415E" w:rsidRPr="00283C6D" w14:paraId="40183FA7" w14:textId="77777777" w:rsidTr="00EE76C2">
        <w:trPr>
          <w:jc w:val="center"/>
        </w:trPr>
        <w:tc>
          <w:tcPr>
            <w:tcW w:w="2661" w:type="dxa"/>
          </w:tcPr>
          <w:p w14:paraId="3BC67197" w14:textId="77777777" w:rsidR="00C2415E" w:rsidRPr="00283C6D" w:rsidRDefault="00C2415E" w:rsidP="00EE76C2">
            <w:pPr>
              <w:widowControl w:val="0"/>
            </w:pPr>
            <w:r w:rsidRPr="00283C6D">
              <w:t>Шум</w:t>
            </w:r>
          </w:p>
        </w:tc>
        <w:tc>
          <w:tcPr>
            <w:tcW w:w="961" w:type="dxa"/>
            <w:vAlign w:val="center"/>
          </w:tcPr>
          <w:p w14:paraId="470092B5" w14:textId="77777777" w:rsidR="00C2415E" w:rsidRPr="00283C6D" w:rsidRDefault="00C2415E" w:rsidP="00EE76C2">
            <w:pPr>
              <w:widowControl w:val="0"/>
              <w:jc w:val="center"/>
            </w:pPr>
            <w:r w:rsidRPr="00283C6D">
              <w:t>50,5</w:t>
            </w:r>
          </w:p>
        </w:tc>
        <w:tc>
          <w:tcPr>
            <w:tcW w:w="809" w:type="dxa"/>
            <w:vAlign w:val="center"/>
          </w:tcPr>
          <w:p w14:paraId="7C091652" w14:textId="77777777" w:rsidR="00C2415E" w:rsidRPr="00283C6D" w:rsidRDefault="00C2415E" w:rsidP="00EE76C2">
            <w:pPr>
              <w:widowControl w:val="0"/>
              <w:jc w:val="center"/>
            </w:pPr>
            <w:r w:rsidRPr="00283C6D">
              <w:t>49</w:t>
            </w:r>
          </w:p>
        </w:tc>
        <w:tc>
          <w:tcPr>
            <w:tcW w:w="881" w:type="dxa"/>
            <w:vAlign w:val="center"/>
          </w:tcPr>
          <w:p w14:paraId="03AA4F90" w14:textId="77777777" w:rsidR="00C2415E" w:rsidRPr="00283C6D" w:rsidRDefault="00C2415E" w:rsidP="00EE76C2">
            <w:pPr>
              <w:widowControl w:val="0"/>
              <w:jc w:val="center"/>
            </w:pPr>
            <w:r w:rsidRPr="00283C6D">
              <w:t>68,75</w:t>
            </w:r>
          </w:p>
        </w:tc>
        <w:tc>
          <w:tcPr>
            <w:tcW w:w="881" w:type="dxa"/>
            <w:vAlign w:val="center"/>
          </w:tcPr>
          <w:p w14:paraId="37BAFFE2" w14:textId="77777777" w:rsidR="00C2415E" w:rsidRPr="00283C6D" w:rsidRDefault="00C2415E" w:rsidP="00EE76C2">
            <w:pPr>
              <w:widowControl w:val="0"/>
              <w:jc w:val="center"/>
            </w:pPr>
            <w:r w:rsidRPr="00283C6D">
              <w:t>68,75</w:t>
            </w:r>
          </w:p>
        </w:tc>
        <w:tc>
          <w:tcPr>
            <w:tcW w:w="881" w:type="dxa"/>
            <w:vAlign w:val="center"/>
          </w:tcPr>
          <w:p w14:paraId="1BF76043" w14:textId="77777777" w:rsidR="00C2415E" w:rsidRPr="00283C6D" w:rsidRDefault="00C2415E" w:rsidP="00EE76C2">
            <w:pPr>
              <w:widowControl w:val="0"/>
              <w:jc w:val="center"/>
            </w:pPr>
            <w:r w:rsidRPr="00283C6D">
              <w:t>25,64</w:t>
            </w:r>
          </w:p>
        </w:tc>
        <w:tc>
          <w:tcPr>
            <w:tcW w:w="881" w:type="dxa"/>
            <w:vAlign w:val="center"/>
          </w:tcPr>
          <w:p w14:paraId="7C34B80A" w14:textId="77777777" w:rsidR="00C2415E" w:rsidRPr="00283C6D" w:rsidRDefault="00C2415E" w:rsidP="00EE76C2">
            <w:pPr>
              <w:widowControl w:val="0"/>
              <w:jc w:val="center"/>
            </w:pPr>
            <w:r w:rsidRPr="00283C6D">
              <w:t>45,3</w:t>
            </w:r>
          </w:p>
        </w:tc>
        <w:tc>
          <w:tcPr>
            <w:tcW w:w="866" w:type="dxa"/>
            <w:vAlign w:val="center"/>
          </w:tcPr>
          <w:p w14:paraId="0D853F56" w14:textId="77777777" w:rsidR="00C2415E" w:rsidRPr="00283C6D" w:rsidRDefault="00C2415E" w:rsidP="00EE76C2">
            <w:pPr>
              <w:widowControl w:val="0"/>
              <w:jc w:val="center"/>
            </w:pPr>
            <w:r w:rsidRPr="00283C6D">
              <w:t>24,0</w:t>
            </w:r>
          </w:p>
        </w:tc>
        <w:tc>
          <w:tcPr>
            <w:tcW w:w="750" w:type="dxa"/>
          </w:tcPr>
          <w:p w14:paraId="4BDB88B4" w14:textId="77777777" w:rsidR="00C2415E" w:rsidRPr="00283C6D" w:rsidRDefault="00C2415E" w:rsidP="00EE76C2">
            <w:pPr>
              <w:widowControl w:val="0"/>
              <w:jc w:val="center"/>
            </w:pPr>
            <w:r>
              <w:t>21,0</w:t>
            </w:r>
          </w:p>
        </w:tc>
      </w:tr>
      <w:tr w:rsidR="00C2415E" w:rsidRPr="00283C6D" w14:paraId="07AFDA25" w14:textId="77777777" w:rsidTr="00EE76C2">
        <w:trPr>
          <w:jc w:val="center"/>
        </w:trPr>
        <w:tc>
          <w:tcPr>
            <w:tcW w:w="2661" w:type="dxa"/>
          </w:tcPr>
          <w:p w14:paraId="7D4EB079" w14:textId="77777777" w:rsidR="00C2415E" w:rsidRPr="00283C6D" w:rsidRDefault="00C2415E" w:rsidP="00EE76C2">
            <w:pPr>
              <w:widowControl w:val="0"/>
            </w:pPr>
            <w:r w:rsidRPr="00283C6D">
              <w:t>Вибрация</w:t>
            </w:r>
          </w:p>
        </w:tc>
        <w:tc>
          <w:tcPr>
            <w:tcW w:w="961" w:type="dxa"/>
            <w:vAlign w:val="center"/>
          </w:tcPr>
          <w:p w14:paraId="4ED504BF" w14:textId="77777777" w:rsidR="00C2415E" w:rsidRPr="00283C6D" w:rsidRDefault="00C2415E" w:rsidP="00EE76C2">
            <w:pPr>
              <w:widowControl w:val="0"/>
              <w:jc w:val="center"/>
            </w:pPr>
            <w:r w:rsidRPr="00283C6D">
              <w:t>9,6</w:t>
            </w:r>
          </w:p>
        </w:tc>
        <w:tc>
          <w:tcPr>
            <w:tcW w:w="809" w:type="dxa"/>
            <w:vAlign w:val="center"/>
          </w:tcPr>
          <w:p w14:paraId="5D23F7B7" w14:textId="77777777" w:rsidR="00C2415E" w:rsidRPr="00283C6D" w:rsidRDefault="00C2415E" w:rsidP="00EE76C2">
            <w:pPr>
              <w:widowControl w:val="0"/>
              <w:jc w:val="center"/>
            </w:pPr>
            <w:r w:rsidRPr="00283C6D">
              <w:t>5,2</w:t>
            </w:r>
          </w:p>
        </w:tc>
        <w:tc>
          <w:tcPr>
            <w:tcW w:w="881" w:type="dxa"/>
            <w:vAlign w:val="center"/>
          </w:tcPr>
          <w:p w14:paraId="47E309A3" w14:textId="77777777" w:rsidR="00C2415E" w:rsidRPr="00283C6D" w:rsidRDefault="00C2415E" w:rsidP="00EE76C2">
            <w:pPr>
              <w:widowControl w:val="0"/>
              <w:jc w:val="center"/>
            </w:pPr>
            <w:r w:rsidRPr="00283C6D">
              <w:t>7,5</w:t>
            </w:r>
          </w:p>
        </w:tc>
        <w:tc>
          <w:tcPr>
            <w:tcW w:w="881" w:type="dxa"/>
            <w:vAlign w:val="center"/>
          </w:tcPr>
          <w:p w14:paraId="6BF58A1A" w14:textId="77777777" w:rsidR="00C2415E" w:rsidRPr="00283C6D" w:rsidRDefault="00C2415E" w:rsidP="00EE76C2">
            <w:pPr>
              <w:widowControl w:val="0"/>
              <w:jc w:val="center"/>
            </w:pPr>
            <w:r w:rsidRPr="00283C6D">
              <w:t>7,5</w:t>
            </w:r>
          </w:p>
        </w:tc>
        <w:tc>
          <w:tcPr>
            <w:tcW w:w="881" w:type="dxa"/>
            <w:vAlign w:val="center"/>
          </w:tcPr>
          <w:p w14:paraId="45C00A1F" w14:textId="77777777" w:rsidR="00C2415E" w:rsidRPr="00283C6D" w:rsidRDefault="00C2415E" w:rsidP="00EE76C2">
            <w:pPr>
              <w:widowControl w:val="0"/>
              <w:jc w:val="center"/>
            </w:pPr>
            <w:r w:rsidRPr="00283C6D">
              <w:t>-</w:t>
            </w:r>
          </w:p>
        </w:tc>
        <w:tc>
          <w:tcPr>
            <w:tcW w:w="881" w:type="dxa"/>
            <w:vAlign w:val="center"/>
          </w:tcPr>
          <w:p w14:paraId="735118B5" w14:textId="77777777" w:rsidR="00C2415E" w:rsidRPr="00283C6D" w:rsidRDefault="00C2415E" w:rsidP="00EE76C2">
            <w:pPr>
              <w:widowControl w:val="0"/>
              <w:jc w:val="center"/>
            </w:pPr>
            <w:r w:rsidRPr="00283C6D">
              <w:t>3,09</w:t>
            </w:r>
          </w:p>
        </w:tc>
        <w:tc>
          <w:tcPr>
            <w:tcW w:w="866" w:type="dxa"/>
            <w:vAlign w:val="center"/>
          </w:tcPr>
          <w:p w14:paraId="092DC29B" w14:textId="77777777" w:rsidR="00C2415E" w:rsidRPr="00283C6D" w:rsidRDefault="00C2415E" w:rsidP="00EE76C2">
            <w:pPr>
              <w:widowControl w:val="0"/>
              <w:jc w:val="center"/>
            </w:pPr>
            <w:r w:rsidRPr="00283C6D">
              <w:t>2,28</w:t>
            </w:r>
          </w:p>
        </w:tc>
        <w:tc>
          <w:tcPr>
            <w:tcW w:w="750" w:type="dxa"/>
          </w:tcPr>
          <w:p w14:paraId="3B8F68AF" w14:textId="77777777" w:rsidR="00C2415E" w:rsidRPr="00283C6D" w:rsidRDefault="00C2415E" w:rsidP="00EE76C2">
            <w:pPr>
              <w:widowControl w:val="0"/>
              <w:jc w:val="center"/>
            </w:pPr>
            <w:r>
              <w:t>1,9</w:t>
            </w:r>
          </w:p>
        </w:tc>
      </w:tr>
      <w:tr w:rsidR="00C2415E" w:rsidRPr="00283C6D" w14:paraId="43EDA1AD" w14:textId="77777777" w:rsidTr="00EE76C2">
        <w:trPr>
          <w:jc w:val="center"/>
        </w:trPr>
        <w:tc>
          <w:tcPr>
            <w:tcW w:w="2661" w:type="dxa"/>
          </w:tcPr>
          <w:p w14:paraId="00506562" w14:textId="77777777" w:rsidR="00C2415E" w:rsidRPr="00283C6D" w:rsidRDefault="00C2415E" w:rsidP="00EE76C2">
            <w:pPr>
              <w:widowControl w:val="0"/>
            </w:pPr>
            <w:r w:rsidRPr="00283C6D">
              <w:t>Микроклимат</w:t>
            </w:r>
          </w:p>
        </w:tc>
        <w:tc>
          <w:tcPr>
            <w:tcW w:w="961" w:type="dxa"/>
            <w:vAlign w:val="center"/>
          </w:tcPr>
          <w:p w14:paraId="274E0CF6" w14:textId="77777777" w:rsidR="00C2415E" w:rsidRPr="00283C6D" w:rsidRDefault="00C2415E" w:rsidP="00EE76C2">
            <w:pPr>
              <w:widowControl w:val="0"/>
              <w:jc w:val="center"/>
            </w:pPr>
            <w:r w:rsidRPr="00283C6D">
              <w:t>15,5</w:t>
            </w:r>
          </w:p>
        </w:tc>
        <w:tc>
          <w:tcPr>
            <w:tcW w:w="809" w:type="dxa"/>
            <w:vAlign w:val="center"/>
          </w:tcPr>
          <w:p w14:paraId="78540139" w14:textId="77777777" w:rsidR="00C2415E" w:rsidRPr="00283C6D" w:rsidRDefault="00C2415E" w:rsidP="00EE76C2">
            <w:pPr>
              <w:widowControl w:val="0"/>
              <w:jc w:val="center"/>
            </w:pPr>
            <w:r w:rsidRPr="00283C6D">
              <w:t>13,1</w:t>
            </w:r>
          </w:p>
        </w:tc>
        <w:tc>
          <w:tcPr>
            <w:tcW w:w="881" w:type="dxa"/>
            <w:vAlign w:val="center"/>
          </w:tcPr>
          <w:p w14:paraId="49BFD75A" w14:textId="77777777" w:rsidR="00C2415E" w:rsidRPr="00283C6D" w:rsidRDefault="00C2415E" w:rsidP="00EE76C2">
            <w:pPr>
              <w:widowControl w:val="0"/>
              <w:jc w:val="center"/>
            </w:pPr>
            <w:r w:rsidRPr="00283C6D">
              <w:t>14,3</w:t>
            </w:r>
          </w:p>
        </w:tc>
        <w:tc>
          <w:tcPr>
            <w:tcW w:w="881" w:type="dxa"/>
            <w:vAlign w:val="center"/>
          </w:tcPr>
          <w:p w14:paraId="5FB5640C" w14:textId="77777777" w:rsidR="00C2415E" w:rsidRPr="00283C6D" w:rsidRDefault="00C2415E" w:rsidP="00EE76C2">
            <w:pPr>
              <w:widowControl w:val="0"/>
              <w:jc w:val="center"/>
            </w:pPr>
            <w:r w:rsidRPr="00283C6D">
              <w:t>14,3</w:t>
            </w:r>
          </w:p>
        </w:tc>
        <w:tc>
          <w:tcPr>
            <w:tcW w:w="881" w:type="dxa"/>
            <w:vAlign w:val="center"/>
          </w:tcPr>
          <w:p w14:paraId="4CCBFDB8" w14:textId="77777777" w:rsidR="00C2415E" w:rsidRPr="00283C6D" w:rsidRDefault="00C2415E" w:rsidP="00EE76C2">
            <w:pPr>
              <w:widowControl w:val="0"/>
              <w:jc w:val="center"/>
            </w:pPr>
            <w:r w:rsidRPr="00283C6D">
              <w:t>11,8</w:t>
            </w:r>
          </w:p>
        </w:tc>
        <w:tc>
          <w:tcPr>
            <w:tcW w:w="881" w:type="dxa"/>
            <w:vAlign w:val="center"/>
          </w:tcPr>
          <w:p w14:paraId="48D1621F" w14:textId="77777777" w:rsidR="00C2415E" w:rsidRPr="00283C6D" w:rsidRDefault="00C2415E" w:rsidP="00EE76C2">
            <w:pPr>
              <w:widowControl w:val="0"/>
              <w:jc w:val="center"/>
            </w:pPr>
            <w:r w:rsidRPr="00283C6D">
              <w:t>14,06</w:t>
            </w:r>
          </w:p>
        </w:tc>
        <w:tc>
          <w:tcPr>
            <w:tcW w:w="866" w:type="dxa"/>
            <w:vAlign w:val="center"/>
          </w:tcPr>
          <w:p w14:paraId="23AE16C8" w14:textId="77777777" w:rsidR="00C2415E" w:rsidRPr="00283C6D" w:rsidRDefault="00C2415E" w:rsidP="00EE76C2">
            <w:pPr>
              <w:widowControl w:val="0"/>
              <w:jc w:val="center"/>
            </w:pPr>
            <w:r w:rsidRPr="00283C6D">
              <w:t>13,5</w:t>
            </w:r>
          </w:p>
        </w:tc>
        <w:tc>
          <w:tcPr>
            <w:tcW w:w="750" w:type="dxa"/>
          </w:tcPr>
          <w:p w14:paraId="68ACB020" w14:textId="77777777" w:rsidR="00C2415E" w:rsidRPr="00283C6D" w:rsidRDefault="00C2415E" w:rsidP="00EE76C2">
            <w:pPr>
              <w:widowControl w:val="0"/>
              <w:jc w:val="center"/>
            </w:pPr>
            <w:r>
              <w:t>12,2</w:t>
            </w:r>
          </w:p>
        </w:tc>
      </w:tr>
      <w:tr w:rsidR="00C2415E" w:rsidRPr="00283C6D" w14:paraId="09F0112B" w14:textId="77777777" w:rsidTr="00EE76C2">
        <w:trPr>
          <w:jc w:val="center"/>
        </w:trPr>
        <w:tc>
          <w:tcPr>
            <w:tcW w:w="2661" w:type="dxa"/>
          </w:tcPr>
          <w:p w14:paraId="0E6052D3" w14:textId="77777777" w:rsidR="00C2415E" w:rsidRPr="00283C6D" w:rsidRDefault="00C2415E" w:rsidP="00EE76C2">
            <w:pPr>
              <w:widowControl w:val="0"/>
            </w:pPr>
            <w:r w:rsidRPr="00283C6D">
              <w:t>Воздух рабочей зоны</w:t>
            </w:r>
          </w:p>
        </w:tc>
        <w:tc>
          <w:tcPr>
            <w:tcW w:w="961" w:type="dxa"/>
            <w:vAlign w:val="center"/>
          </w:tcPr>
          <w:p w14:paraId="20562E7D" w14:textId="77777777" w:rsidR="00C2415E" w:rsidRPr="00283C6D" w:rsidRDefault="00C2415E" w:rsidP="00EE76C2">
            <w:pPr>
              <w:widowControl w:val="0"/>
              <w:jc w:val="center"/>
            </w:pPr>
            <w:r w:rsidRPr="00283C6D">
              <w:t>-</w:t>
            </w:r>
          </w:p>
        </w:tc>
        <w:tc>
          <w:tcPr>
            <w:tcW w:w="809" w:type="dxa"/>
            <w:vAlign w:val="center"/>
          </w:tcPr>
          <w:p w14:paraId="25422FFA" w14:textId="77777777" w:rsidR="00C2415E" w:rsidRPr="00283C6D" w:rsidRDefault="00C2415E" w:rsidP="00EE76C2">
            <w:pPr>
              <w:widowControl w:val="0"/>
              <w:jc w:val="center"/>
            </w:pPr>
            <w:r w:rsidRPr="00283C6D">
              <w:t>-</w:t>
            </w:r>
          </w:p>
        </w:tc>
        <w:tc>
          <w:tcPr>
            <w:tcW w:w="881" w:type="dxa"/>
            <w:vAlign w:val="center"/>
          </w:tcPr>
          <w:p w14:paraId="773756FE" w14:textId="77777777" w:rsidR="00C2415E" w:rsidRPr="00283C6D" w:rsidRDefault="00C2415E" w:rsidP="00EE76C2">
            <w:pPr>
              <w:widowControl w:val="0"/>
              <w:jc w:val="center"/>
            </w:pPr>
            <w:r w:rsidRPr="00283C6D">
              <w:t>-</w:t>
            </w:r>
          </w:p>
        </w:tc>
        <w:tc>
          <w:tcPr>
            <w:tcW w:w="881" w:type="dxa"/>
            <w:vAlign w:val="center"/>
          </w:tcPr>
          <w:p w14:paraId="211151ED" w14:textId="77777777" w:rsidR="00C2415E" w:rsidRPr="00283C6D" w:rsidRDefault="00C2415E" w:rsidP="00EE76C2">
            <w:pPr>
              <w:widowControl w:val="0"/>
              <w:jc w:val="center"/>
            </w:pPr>
            <w:r w:rsidRPr="00283C6D">
              <w:t>-</w:t>
            </w:r>
          </w:p>
        </w:tc>
        <w:tc>
          <w:tcPr>
            <w:tcW w:w="881" w:type="dxa"/>
            <w:vAlign w:val="center"/>
          </w:tcPr>
          <w:p w14:paraId="3080AA1F" w14:textId="77777777" w:rsidR="00C2415E" w:rsidRPr="00283C6D" w:rsidRDefault="00C2415E" w:rsidP="00EE76C2">
            <w:pPr>
              <w:widowControl w:val="0"/>
              <w:jc w:val="center"/>
            </w:pPr>
            <w:r w:rsidRPr="00283C6D">
              <w:t>-</w:t>
            </w:r>
          </w:p>
        </w:tc>
        <w:tc>
          <w:tcPr>
            <w:tcW w:w="881" w:type="dxa"/>
            <w:vAlign w:val="center"/>
          </w:tcPr>
          <w:p w14:paraId="530B2381" w14:textId="77777777" w:rsidR="00C2415E" w:rsidRPr="00283C6D" w:rsidRDefault="00C2415E" w:rsidP="00EE76C2">
            <w:pPr>
              <w:widowControl w:val="0"/>
              <w:jc w:val="center"/>
            </w:pPr>
            <w:r w:rsidRPr="00283C6D">
              <w:t>-</w:t>
            </w:r>
          </w:p>
        </w:tc>
        <w:tc>
          <w:tcPr>
            <w:tcW w:w="866" w:type="dxa"/>
            <w:vAlign w:val="center"/>
          </w:tcPr>
          <w:p w14:paraId="6D5DE733" w14:textId="77777777" w:rsidR="00C2415E" w:rsidRPr="00283C6D" w:rsidRDefault="00C2415E" w:rsidP="00EE76C2">
            <w:pPr>
              <w:widowControl w:val="0"/>
              <w:jc w:val="center"/>
            </w:pPr>
            <w:r w:rsidRPr="00283C6D">
              <w:t>-</w:t>
            </w:r>
          </w:p>
        </w:tc>
        <w:tc>
          <w:tcPr>
            <w:tcW w:w="750" w:type="dxa"/>
          </w:tcPr>
          <w:p w14:paraId="467B797A" w14:textId="77777777" w:rsidR="00C2415E" w:rsidRPr="00283C6D" w:rsidRDefault="00C2415E" w:rsidP="00EE76C2">
            <w:pPr>
              <w:widowControl w:val="0"/>
              <w:jc w:val="center"/>
            </w:pPr>
            <w:r>
              <w:t>-</w:t>
            </w:r>
          </w:p>
        </w:tc>
      </w:tr>
    </w:tbl>
    <w:p w14:paraId="59CF5BE9" w14:textId="77777777" w:rsidR="00C2415E" w:rsidRDefault="00C2415E" w:rsidP="00EE76C2">
      <w:pPr>
        <w:widowControl w:val="0"/>
        <w:ind w:firstLine="567"/>
        <w:jc w:val="both"/>
        <w:rPr>
          <w:sz w:val="28"/>
        </w:rPr>
      </w:pPr>
    </w:p>
    <w:p w14:paraId="0305E9D1" w14:textId="77777777" w:rsidR="00C2415E" w:rsidRPr="00283C6D" w:rsidRDefault="00C2415E" w:rsidP="00EE76C2">
      <w:pPr>
        <w:widowControl w:val="0"/>
        <w:ind w:firstLine="567"/>
        <w:jc w:val="both"/>
        <w:rPr>
          <w:sz w:val="28"/>
        </w:rPr>
      </w:pPr>
      <w:r w:rsidRPr="00283C6D">
        <w:rPr>
          <w:sz w:val="28"/>
        </w:rPr>
        <w:t>За период 201</w:t>
      </w:r>
      <w:r>
        <w:rPr>
          <w:sz w:val="28"/>
        </w:rPr>
        <w:t>6</w:t>
      </w:r>
      <w:r w:rsidRPr="00283C6D">
        <w:rPr>
          <w:sz w:val="28"/>
        </w:rPr>
        <w:t>г. профессиональные заболевания среди работников транспорта не регистрировались. В структуре заболеваемости с временной утратой трудоспособности на первом месте стоят заболевания органов дыхания, на 2 – заболевания костно-мышечной системы, на 3 – заболевания мочеполовой системы, что обусловлено спецификой работы водителей.</w:t>
      </w:r>
    </w:p>
    <w:p w14:paraId="14E7A72F" w14:textId="77777777" w:rsidR="00C2415E" w:rsidRPr="00283C6D" w:rsidRDefault="00C2415E" w:rsidP="00EE76C2">
      <w:pPr>
        <w:widowControl w:val="0"/>
        <w:ind w:firstLine="567"/>
        <w:jc w:val="both"/>
        <w:rPr>
          <w:sz w:val="28"/>
        </w:rPr>
      </w:pPr>
      <w:r w:rsidRPr="00283C6D">
        <w:rPr>
          <w:sz w:val="28"/>
        </w:rPr>
        <w:t>В 201</w:t>
      </w:r>
      <w:r>
        <w:rPr>
          <w:sz w:val="28"/>
        </w:rPr>
        <w:t>6</w:t>
      </w:r>
      <w:r w:rsidRPr="00283C6D">
        <w:rPr>
          <w:sz w:val="28"/>
        </w:rPr>
        <w:t>г. проводились надзорные мероприятия с применением лабораторно- инструментальных исследований на 1</w:t>
      </w:r>
      <w:r>
        <w:rPr>
          <w:sz w:val="28"/>
        </w:rPr>
        <w:t>2</w:t>
      </w:r>
      <w:r w:rsidRPr="00283C6D">
        <w:rPr>
          <w:sz w:val="28"/>
        </w:rPr>
        <w:t xml:space="preserve"> объектах транспорта и транспортной инфраструктуры. На всех предприятиях автотранспорта осуществляется предрейсовый медосмотр водителей с измерением частоты пульса, артериального давления, проведением общего осмотра. В соответствии с ранее выданными предписаниями, работающие обеспечены специальной одеждой и средствами индивидуальной защиты; работодате</w:t>
      </w:r>
      <w:r w:rsidRPr="00283C6D">
        <w:rPr>
          <w:sz w:val="28"/>
        </w:rPr>
        <w:softHyphen/>
        <w:t>лями проведены работы по приведению санитарно-бытовых помещений в соответствие с гигиеническими нормативами. Водители, находящиеся в командировках за пределами республики, обеспечиваются жильем и питанием за счет командировочных средств, выплачиваемых регулярно.</w:t>
      </w:r>
    </w:p>
    <w:p w14:paraId="160568A8" w14:textId="77777777" w:rsidR="00C2415E" w:rsidRDefault="00C2415E" w:rsidP="00EE76C2">
      <w:pPr>
        <w:widowControl w:val="0"/>
        <w:ind w:firstLine="567"/>
        <w:jc w:val="both"/>
        <w:rPr>
          <w:sz w:val="28"/>
        </w:rPr>
      </w:pPr>
      <w:r>
        <w:rPr>
          <w:sz w:val="28"/>
        </w:rPr>
        <w:t>На территории Республики с 2016г. имеется 2 сельскохозяйственных аэродрома местного значения, расположенных на территории Гиагинского района (ИП Оганесян А.М.; ИП Свешников П.А.). Проживающего населения в зоне взлетно-посадочных операций (при взлете, наборе высоты, заходе и снижению на посадку и апробации авиадвигателей) нет.</w:t>
      </w:r>
    </w:p>
    <w:p w14:paraId="688CB072" w14:textId="77777777" w:rsidR="00980997" w:rsidRPr="00283C6D" w:rsidRDefault="00980997" w:rsidP="00EE76C2">
      <w:pPr>
        <w:widowControl w:val="0"/>
        <w:ind w:firstLine="567"/>
        <w:jc w:val="both"/>
        <w:rPr>
          <w:sz w:val="28"/>
        </w:rPr>
      </w:pPr>
    </w:p>
    <w:p w14:paraId="785A0730" w14:textId="77777777" w:rsidR="00146929" w:rsidRPr="008A08A3" w:rsidRDefault="00146929" w:rsidP="00146929">
      <w:pPr>
        <w:pStyle w:val="1112"/>
        <w:widowControl w:val="0"/>
        <w:rPr>
          <w:rFonts w:ascii="Times New Roman" w:hAnsi="Times New Roman"/>
        </w:rPr>
      </w:pPr>
      <w:r w:rsidRPr="008A08A3">
        <w:rPr>
          <w:rFonts w:ascii="Times New Roman" w:hAnsi="Times New Roman"/>
        </w:rPr>
        <w:t>1.1.2. Приоритетные санитарно-эпидемиологические и социальные факторы, формирующие негативные тенденции в состоянии здоровья населения Республики Адыгея</w:t>
      </w:r>
    </w:p>
    <w:p w14:paraId="30D2AD5B" w14:textId="77777777" w:rsidR="00146929" w:rsidRPr="008A08A3" w:rsidRDefault="00146929" w:rsidP="00146929">
      <w:pPr>
        <w:pStyle w:val="68"/>
      </w:pPr>
    </w:p>
    <w:p w14:paraId="1D514BB6" w14:textId="77777777" w:rsidR="00146929" w:rsidRPr="008A08A3" w:rsidRDefault="00146929" w:rsidP="00146929">
      <w:pPr>
        <w:widowControl w:val="0"/>
        <w:autoSpaceDE w:val="0"/>
        <w:autoSpaceDN w:val="0"/>
        <w:adjustRightInd w:val="0"/>
        <w:spacing w:line="216" w:lineRule="auto"/>
        <w:ind w:firstLine="567"/>
        <w:jc w:val="both"/>
        <w:rPr>
          <w:color w:val="000000"/>
          <w:sz w:val="28"/>
        </w:rPr>
      </w:pPr>
      <w:r w:rsidRPr="008A08A3">
        <w:rPr>
          <w:color w:val="000000"/>
          <w:sz w:val="28"/>
        </w:rPr>
        <w:t>Результаты социально-гигиенического мониторинга за последние годы свидетельствуют, что перечень приоритетных факторов среды обитания, формирующих негативные тенденции в состоянии здоровья населения изменяется незначительно. Среди факторов среды обитания, оказывающих влияние на здоровье населения, приоритетным остаётся загрязнение атмосферного воздуха взвешенными веществами, оксид углерода.</w:t>
      </w:r>
    </w:p>
    <w:p w14:paraId="52D23BD0" w14:textId="77777777" w:rsidR="00146929" w:rsidRPr="008A08A3" w:rsidRDefault="00146929" w:rsidP="00146929">
      <w:pPr>
        <w:widowControl w:val="0"/>
        <w:spacing w:line="216" w:lineRule="auto"/>
        <w:ind w:firstLine="567"/>
        <w:jc w:val="both"/>
        <w:rPr>
          <w:sz w:val="28"/>
        </w:rPr>
      </w:pPr>
      <w:r w:rsidRPr="008A08A3">
        <w:rPr>
          <w:color w:val="000000"/>
          <w:sz w:val="28"/>
        </w:rPr>
        <w:t>Основной проблемой на протяжении последних лет остаются вопросы обеспечения населения питьевой водой гарантированного качества и в достаточном количестве. Перечень приоритетных загрязнителей питьевой воды, подаваемой населению системами централизованного хозяйственно-питьевого водоснабжения, содержание которых превысило гигиенические нормативы, представлен общей жесткостью, железом, марганцем.</w:t>
      </w:r>
    </w:p>
    <w:p w14:paraId="664D8B54" w14:textId="77777777" w:rsidR="00146929" w:rsidRPr="008A08A3" w:rsidRDefault="00146929" w:rsidP="00146929">
      <w:pPr>
        <w:widowControl w:val="0"/>
        <w:spacing w:line="216" w:lineRule="auto"/>
        <w:ind w:firstLine="567"/>
        <w:jc w:val="both"/>
        <w:rPr>
          <w:sz w:val="28"/>
        </w:rPr>
      </w:pPr>
      <w:r w:rsidRPr="008A08A3">
        <w:rPr>
          <w:color w:val="000000"/>
          <w:sz w:val="28"/>
        </w:rPr>
        <w:t xml:space="preserve">Причинами повышенного содержания в питьевой воде химических веществ (соли общей жесткости, железо, марганец) являются природные особенности подземных водоносных горизонтов. Высокие концентрации нитратов в источниках нецентрализованного водоснабжения обусловлены антропогенным и техногенным воздействием. Таким образом, загрязнение питьевых вод, в первую очередь, связано с источниками хозяйственно-питьевого водоснабжения. </w:t>
      </w:r>
    </w:p>
    <w:p w14:paraId="47E6FD84" w14:textId="77777777" w:rsidR="00146929" w:rsidRPr="008A08A3" w:rsidRDefault="00146929" w:rsidP="00146929">
      <w:pPr>
        <w:widowControl w:val="0"/>
        <w:spacing w:line="216" w:lineRule="auto"/>
        <w:ind w:firstLine="567"/>
        <w:jc w:val="both"/>
        <w:rPr>
          <w:sz w:val="28"/>
        </w:rPr>
      </w:pPr>
      <w:r w:rsidRPr="008A08A3">
        <w:rPr>
          <w:color w:val="000000"/>
          <w:sz w:val="28"/>
        </w:rPr>
        <w:t>Повышенные концентрации нитратов в питьевой воде опасны для здоровья населения, прежде всего, из-за их способности к трансформации в организме человека до нитритов, что приводит к образованию в клетках крови метгемоглобина – фракции гемоглобина, которая в меньшей степени способна переносить кислород. У маленьких детей в возрасте до 1 года гемоглобин более чувствителен и легко превращается в метгемоглобин. С учётом того, что дети потребляют больше воды в пересчёте на массу тела, это обстоятельство делает их более уязвимыми в отношении этого заболевания.</w:t>
      </w:r>
    </w:p>
    <w:p w14:paraId="03988F4B" w14:textId="77777777" w:rsidR="00146929" w:rsidRPr="008A08A3" w:rsidRDefault="00146929" w:rsidP="00146929">
      <w:pPr>
        <w:widowControl w:val="0"/>
        <w:spacing w:line="216" w:lineRule="auto"/>
        <w:ind w:firstLine="567"/>
        <w:jc w:val="both"/>
        <w:rPr>
          <w:sz w:val="28"/>
        </w:rPr>
      </w:pPr>
      <w:r w:rsidRPr="008A08A3">
        <w:rPr>
          <w:color w:val="000000"/>
          <w:sz w:val="28"/>
        </w:rPr>
        <w:t>Критическими органами и системами для железа являются слизистые, кожа, кровь, иммунная система, в этой связи постоянное употребление подобной воды является предпосылкой к развитию аллергических реакций, болезней крови, отложением железа в органах и тканях.</w:t>
      </w:r>
    </w:p>
    <w:p w14:paraId="0EBDD7A9" w14:textId="77777777" w:rsidR="00146929" w:rsidRPr="008A08A3" w:rsidRDefault="00146929" w:rsidP="00146929">
      <w:pPr>
        <w:widowControl w:val="0"/>
        <w:spacing w:line="216" w:lineRule="auto"/>
        <w:ind w:firstLine="567"/>
        <w:jc w:val="both"/>
        <w:rPr>
          <w:color w:val="000000"/>
          <w:sz w:val="28"/>
        </w:rPr>
      </w:pPr>
      <w:r w:rsidRPr="008A08A3">
        <w:rPr>
          <w:color w:val="000000"/>
          <w:sz w:val="28"/>
        </w:rPr>
        <w:t>Повышенное содержание в питьевой воде солей общей жёсткости может вызвать развитие неблагоприятных эффектов со стороны желудочно-кишечного тракта.</w:t>
      </w:r>
    </w:p>
    <w:p w14:paraId="240736B4" w14:textId="77777777" w:rsidR="00146929" w:rsidRPr="008A08A3" w:rsidRDefault="00146929" w:rsidP="00146929">
      <w:pPr>
        <w:widowControl w:val="0"/>
        <w:autoSpaceDE w:val="0"/>
        <w:autoSpaceDN w:val="0"/>
        <w:adjustRightInd w:val="0"/>
        <w:spacing w:line="216" w:lineRule="auto"/>
        <w:ind w:firstLine="567"/>
        <w:jc w:val="both"/>
        <w:rPr>
          <w:color w:val="000000"/>
          <w:sz w:val="28"/>
        </w:rPr>
      </w:pPr>
      <w:r w:rsidRPr="008A08A3">
        <w:rPr>
          <w:color w:val="000000"/>
          <w:sz w:val="28"/>
        </w:rPr>
        <w:t>Совокупное влияние на состояние здоровья населения приоритетных физических факторов – шума, вибрации, электромагнитного (неионизирующего) излучения, а также недостаточной освещённости на объектах надзора ассоциировано с заболеваемостью населения болезнями нервной системы, органов чувств.</w:t>
      </w:r>
    </w:p>
    <w:p w14:paraId="43CA55BB" w14:textId="77777777" w:rsidR="00146929" w:rsidRPr="008A08A3" w:rsidRDefault="00146929" w:rsidP="00146929">
      <w:pPr>
        <w:widowControl w:val="0"/>
        <w:autoSpaceDE w:val="0"/>
        <w:autoSpaceDN w:val="0"/>
        <w:adjustRightInd w:val="0"/>
        <w:spacing w:line="216" w:lineRule="auto"/>
        <w:ind w:firstLine="567"/>
        <w:jc w:val="both"/>
        <w:rPr>
          <w:color w:val="FF0000"/>
          <w:sz w:val="28"/>
        </w:rPr>
      </w:pPr>
      <w:r w:rsidRPr="008A08A3">
        <w:rPr>
          <w:color w:val="000000"/>
          <w:sz w:val="28"/>
        </w:rPr>
        <w:t xml:space="preserve">В качестве приоритетных загрязнителей атмосферного воздуха, определены </w:t>
      </w:r>
      <w:r w:rsidRPr="008A08A3">
        <w:rPr>
          <w:sz w:val="28"/>
        </w:rPr>
        <w:t>оксид углерода, взвешенные вещества, диоксид азота</w:t>
      </w:r>
      <w:r w:rsidRPr="008A08A3">
        <w:rPr>
          <w:color w:val="000000"/>
          <w:sz w:val="28"/>
        </w:rPr>
        <w:t>, контролируемые в системе социально-гигиенического мониторинга на постах наблюдения организаций Роспотребнадзора</w:t>
      </w:r>
      <w:r w:rsidRPr="008A08A3">
        <w:rPr>
          <w:sz w:val="28"/>
        </w:rPr>
        <w:t xml:space="preserve">. </w:t>
      </w:r>
    </w:p>
    <w:p w14:paraId="4447C591" w14:textId="77777777" w:rsidR="00146929" w:rsidRPr="008A08A3" w:rsidRDefault="00146929" w:rsidP="00146929">
      <w:pPr>
        <w:widowControl w:val="0"/>
        <w:autoSpaceDE w:val="0"/>
        <w:autoSpaceDN w:val="0"/>
        <w:adjustRightInd w:val="0"/>
        <w:spacing w:line="221" w:lineRule="auto"/>
        <w:ind w:firstLine="567"/>
        <w:jc w:val="both"/>
        <w:rPr>
          <w:color w:val="000000"/>
          <w:sz w:val="28"/>
        </w:rPr>
      </w:pPr>
      <w:r w:rsidRPr="008A08A3">
        <w:rPr>
          <w:color w:val="000000"/>
          <w:sz w:val="28"/>
        </w:rPr>
        <w:t>Критическим органом для взвешенных веществ являются органы дыхания. В эпидемиологических исследованиях получены данные зависимостей «концентрация-ответ», которые характеризуются нарушениями состояния здоровья человека и влияют, в сторону увеличения, на показатели общей смертности; смертности от сердечно-сосудистых заболеваний, от заболеваний органов дыхания; на число детей и подростков (возраст менее 18 лет), страдающих бронхитом; частоту симптомов со стороны верхних и нижних отделов дыхательных путей; частоту обострения бронхиальной астмы, обращаемости по поводу респираторных заболеваний.</w:t>
      </w:r>
    </w:p>
    <w:p w14:paraId="10733554" w14:textId="77777777" w:rsidR="00146929" w:rsidRPr="008A08A3" w:rsidRDefault="00146929" w:rsidP="00146929">
      <w:pPr>
        <w:widowControl w:val="0"/>
        <w:autoSpaceDE w:val="0"/>
        <w:autoSpaceDN w:val="0"/>
        <w:adjustRightInd w:val="0"/>
        <w:spacing w:line="221" w:lineRule="auto"/>
        <w:ind w:firstLine="567"/>
        <w:jc w:val="both"/>
        <w:rPr>
          <w:color w:val="000000"/>
          <w:sz w:val="28"/>
        </w:rPr>
      </w:pPr>
      <w:r w:rsidRPr="008A08A3">
        <w:rPr>
          <w:color w:val="000000"/>
          <w:sz w:val="28"/>
        </w:rPr>
        <w:t>К наиболее поражаемым органам и системам для азота диоксида относятся: центральная нервная, дыхательная и сердечно-сосудистая системы, кровь (метгемоглобинообразователь), печень, почки.</w:t>
      </w:r>
    </w:p>
    <w:p w14:paraId="2ED18F57" w14:textId="77777777" w:rsidR="00146929" w:rsidRPr="008A08A3" w:rsidRDefault="00146929" w:rsidP="00146929">
      <w:pPr>
        <w:widowControl w:val="0"/>
        <w:autoSpaceDE w:val="0"/>
        <w:autoSpaceDN w:val="0"/>
        <w:adjustRightInd w:val="0"/>
        <w:spacing w:line="221" w:lineRule="auto"/>
        <w:ind w:firstLine="567"/>
        <w:jc w:val="both"/>
        <w:rPr>
          <w:color w:val="000000"/>
          <w:sz w:val="28"/>
        </w:rPr>
      </w:pPr>
      <w:r w:rsidRPr="008A08A3">
        <w:rPr>
          <w:color w:val="000000"/>
          <w:sz w:val="28"/>
        </w:rPr>
        <w:t>К приоритетным загрязнителям среды обитания можно также отнести микробное загрязнение. Микробное заражение является наиболее частым и широко распространенным риском для здоровья, связанным с питьевой водой.</w:t>
      </w:r>
    </w:p>
    <w:p w14:paraId="3874BC72" w14:textId="77777777" w:rsidR="00146929" w:rsidRPr="008A08A3" w:rsidRDefault="00146929" w:rsidP="00146929">
      <w:pPr>
        <w:widowControl w:val="0"/>
        <w:autoSpaceDE w:val="0"/>
        <w:autoSpaceDN w:val="0"/>
        <w:adjustRightInd w:val="0"/>
        <w:spacing w:line="221" w:lineRule="auto"/>
        <w:ind w:firstLine="567"/>
        <w:jc w:val="both"/>
        <w:rPr>
          <w:color w:val="000000"/>
          <w:sz w:val="28"/>
        </w:rPr>
      </w:pPr>
      <w:r w:rsidRPr="008A08A3">
        <w:rPr>
          <w:color w:val="000000"/>
          <w:sz w:val="28"/>
        </w:rPr>
        <w:t>Социальные и экономические условия, характеризующие качество жизни населения и их воздействие на жизнь населения, определяют риск развития нарушений в состоянии здоровья.</w:t>
      </w:r>
    </w:p>
    <w:p w14:paraId="716E31F6" w14:textId="77777777" w:rsidR="00146929" w:rsidRPr="008A08A3" w:rsidRDefault="00146929" w:rsidP="00146929">
      <w:pPr>
        <w:widowControl w:val="0"/>
        <w:autoSpaceDE w:val="0"/>
        <w:autoSpaceDN w:val="0"/>
        <w:adjustRightInd w:val="0"/>
        <w:spacing w:line="221" w:lineRule="auto"/>
        <w:ind w:firstLine="567"/>
        <w:jc w:val="both"/>
        <w:rPr>
          <w:color w:val="000000"/>
          <w:sz w:val="28"/>
        </w:rPr>
      </w:pPr>
      <w:r w:rsidRPr="008A08A3">
        <w:rPr>
          <w:color w:val="000000"/>
          <w:sz w:val="28"/>
        </w:rPr>
        <w:t>К основным показателям здоровья населения, ассоциированным с негативным воздействием социально-экономических факторов, можно отнести: смертность населения от всех причин, в том числе от внешних причин (в том числе отравлений, самоубийств, транспортных несчастных случаев); смертность от инфекционных и паразитарных заболеваний, от болезней системы кровообращения, от злокачественных новообразований; младенческую смертность; ожидаемую продолжительность жизни при рождении; заболеваемость инфекционными и паразитарными болезнями, болезнями крови, кроветворных органов и отдельных нарушений, вовлекающих иммунный механизм, болезнями кожи и подкожной клетчатки, новообразования, патологию беременности, родов и послеродового периода; травмы и отравления, и другие последствия внешних причин, врожденные аномалии.</w:t>
      </w:r>
    </w:p>
    <w:p w14:paraId="2B7F8E53" w14:textId="77777777" w:rsidR="00146929" w:rsidRPr="008A08A3" w:rsidRDefault="00146929" w:rsidP="00146929">
      <w:pPr>
        <w:widowControl w:val="0"/>
        <w:autoSpaceDE w:val="0"/>
        <w:autoSpaceDN w:val="0"/>
        <w:adjustRightInd w:val="0"/>
        <w:spacing w:line="221" w:lineRule="auto"/>
        <w:ind w:firstLine="567"/>
        <w:jc w:val="both"/>
        <w:rPr>
          <w:color w:val="000000"/>
          <w:sz w:val="28"/>
        </w:rPr>
      </w:pPr>
      <w:r w:rsidRPr="008A08A3">
        <w:rPr>
          <w:color w:val="000000"/>
          <w:sz w:val="28"/>
        </w:rPr>
        <w:t>Анализ социальных факторов за период с 2013 по 2015 годы свидетельствует о положительной динамике в изменении оцениваемых показателей. Так, в целом по республике отмечается рост расходов на образование, увеличение среднедушевого дохода и  площади на 1 человека. Наряду с этим  отмечается увеличение процента лиц с доходами ниже прожиточного минимума.</w:t>
      </w:r>
    </w:p>
    <w:p w14:paraId="5783C59E" w14:textId="77777777" w:rsidR="00146929" w:rsidRPr="008A08A3" w:rsidRDefault="00146929" w:rsidP="00146929">
      <w:pPr>
        <w:widowControl w:val="0"/>
        <w:autoSpaceDE w:val="0"/>
        <w:autoSpaceDN w:val="0"/>
        <w:adjustRightInd w:val="0"/>
        <w:spacing w:line="221" w:lineRule="auto"/>
        <w:ind w:firstLine="567"/>
        <w:jc w:val="both"/>
        <w:rPr>
          <w:color w:val="000000"/>
          <w:sz w:val="28"/>
        </w:rPr>
      </w:pPr>
      <w:r w:rsidRPr="008A08A3">
        <w:rPr>
          <w:color w:val="000000"/>
          <w:sz w:val="28"/>
        </w:rPr>
        <w:t>Значительное влияние на экономические потери оказывают социальные факторы, а именно: высокая доля населения с доходами ниже величины прожиточного минимума; высокий процент жилых площадей, не оборудованных водопроводом и канализацией; низкая среднемесячная номинальная начисленная заработная плата; высокая по отношению к среднемесячной заработной плате стоимость потребительской корзины.</w:t>
      </w:r>
    </w:p>
    <w:p w14:paraId="75411277" w14:textId="77777777" w:rsidR="00146929" w:rsidRPr="007F1A5A" w:rsidRDefault="00146929" w:rsidP="00146929">
      <w:pPr>
        <w:widowControl w:val="0"/>
        <w:autoSpaceDE w:val="0"/>
        <w:autoSpaceDN w:val="0"/>
        <w:adjustRightInd w:val="0"/>
        <w:spacing w:line="221" w:lineRule="auto"/>
        <w:ind w:firstLine="567"/>
        <w:jc w:val="both"/>
        <w:rPr>
          <w:color w:val="FF0000"/>
          <w:sz w:val="28"/>
        </w:rPr>
      </w:pPr>
      <w:r w:rsidRPr="008A08A3">
        <w:rPr>
          <w:sz w:val="28"/>
        </w:rPr>
        <w:t>Республика Адыгея относится к субъектам с наиболее благоприятными показателями санитарно-эпидемиологической ситуации и средним уровнем социально-экономических показателей (1 тип).</w:t>
      </w:r>
      <w:r w:rsidRPr="0074741A">
        <w:rPr>
          <w:sz w:val="28"/>
        </w:rPr>
        <w:t xml:space="preserve"> </w:t>
      </w:r>
    </w:p>
    <w:p w14:paraId="5C6E57CA" w14:textId="77777777" w:rsidR="00146929" w:rsidRPr="0074741A" w:rsidRDefault="00146929" w:rsidP="00146929">
      <w:pPr>
        <w:pStyle w:val="affffe"/>
        <w:widowControl w:val="0"/>
      </w:pPr>
      <w:r w:rsidRPr="0074741A">
        <w:t>Социальные факторы</w:t>
      </w:r>
    </w:p>
    <w:p w14:paraId="102AC444" w14:textId="77777777" w:rsidR="00146929" w:rsidRDefault="00146929" w:rsidP="00146929">
      <w:pPr>
        <w:widowControl w:val="0"/>
        <w:spacing w:line="221" w:lineRule="auto"/>
        <w:ind w:firstLine="567"/>
        <w:jc w:val="both"/>
        <w:rPr>
          <w:sz w:val="28"/>
        </w:rPr>
      </w:pPr>
      <w:r w:rsidRPr="0074741A">
        <w:rPr>
          <w:sz w:val="28"/>
        </w:rPr>
        <w:t>Социально-экономические</w:t>
      </w:r>
      <w:r>
        <w:rPr>
          <w:sz w:val="28"/>
        </w:rPr>
        <w:t xml:space="preserve"> </w:t>
      </w:r>
      <w:r w:rsidRPr="0074741A">
        <w:rPr>
          <w:sz w:val="28"/>
        </w:rPr>
        <w:t>условия</w:t>
      </w:r>
      <w:r>
        <w:rPr>
          <w:sz w:val="28"/>
        </w:rPr>
        <w:t xml:space="preserve"> </w:t>
      </w:r>
      <w:r w:rsidRPr="0074741A">
        <w:rPr>
          <w:sz w:val="28"/>
        </w:rPr>
        <w:t>жизни</w:t>
      </w:r>
      <w:r>
        <w:rPr>
          <w:sz w:val="28"/>
        </w:rPr>
        <w:t xml:space="preserve"> </w:t>
      </w:r>
      <w:r w:rsidRPr="0074741A">
        <w:rPr>
          <w:sz w:val="28"/>
        </w:rPr>
        <w:t>населения</w:t>
      </w:r>
      <w:r>
        <w:rPr>
          <w:sz w:val="28"/>
        </w:rPr>
        <w:t xml:space="preserve"> </w:t>
      </w:r>
      <w:r w:rsidRPr="0074741A">
        <w:rPr>
          <w:sz w:val="28"/>
        </w:rPr>
        <w:t>являются</w:t>
      </w:r>
      <w:r>
        <w:rPr>
          <w:sz w:val="28"/>
        </w:rPr>
        <w:t xml:space="preserve"> </w:t>
      </w:r>
      <w:r w:rsidRPr="0074741A">
        <w:rPr>
          <w:sz w:val="28"/>
        </w:rPr>
        <w:t>фактором, оказывающим</w:t>
      </w:r>
      <w:r>
        <w:rPr>
          <w:sz w:val="28"/>
        </w:rPr>
        <w:t xml:space="preserve"> </w:t>
      </w:r>
      <w:r w:rsidRPr="0074741A">
        <w:rPr>
          <w:sz w:val="28"/>
        </w:rPr>
        <w:t>существенное</w:t>
      </w:r>
      <w:r>
        <w:rPr>
          <w:sz w:val="28"/>
        </w:rPr>
        <w:t xml:space="preserve"> </w:t>
      </w:r>
      <w:r w:rsidRPr="0074741A">
        <w:rPr>
          <w:sz w:val="28"/>
        </w:rPr>
        <w:t>влияние</w:t>
      </w:r>
      <w:r>
        <w:rPr>
          <w:sz w:val="28"/>
        </w:rPr>
        <w:t xml:space="preserve"> </w:t>
      </w:r>
      <w:r w:rsidRPr="0074741A">
        <w:rPr>
          <w:sz w:val="28"/>
        </w:rPr>
        <w:t>на</w:t>
      </w:r>
      <w:r>
        <w:rPr>
          <w:sz w:val="28"/>
        </w:rPr>
        <w:t xml:space="preserve"> </w:t>
      </w:r>
      <w:r w:rsidRPr="0074741A">
        <w:rPr>
          <w:sz w:val="28"/>
        </w:rPr>
        <w:t>состояние</w:t>
      </w:r>
      <w:r>
        <w:rPr>
          <w:sz w:val="28"/>
        </w:rPr>
        <w:t xml:space="preserve"> </w:t>
      </w:r>
      <w:r w:rsidRPr="0074741A">
        <w:rPr>
          <w:sz w:val="28"/>
        </w:rPr>
        <w:t>здоровья,</w:t>
      </w:r>
      <w:r>
        <w:rPr>
          <w:sz w:val="28"/>
        </w:rPr>
        <w:t xml:space="preserve"> </w:t>
      </w:r>
      <w:r w:rsidRPr="0074741A">
        <w:rPr>
          <w:sz w:val="28"/>
        </w:rPr>
        <w:t>а</w:t>
      </w:r>
      <w:r>
        <w:rPr>
          <w:sz w:val="28"/>
        </w:rPr>
        <w:t xml:space="preserve"> </w:t>
      </w:r>
      <w:r w:rsidRPr="0074741A">
        <w:rPr>
          <w:sz w:val="28"/>
        </w:rPr>
        <w:t>также</w:t>
      </w:r>
      <w:r>
        <w:rPr>
          <w:sz w:val="28"/>
        </w:rPr>
        <w:t xml:space="preserve"> </w:t>
      </w:r>
      <w:r w:rsidRPr="0074741A">
        <w:rPr>
          <w:sz w:val="28"/>
        </w:rPr>
        <w:t>на</w:t>
      </w:r>
      <w:r>
        <w:rPr>
          <w:sz w:val="28"/>
        </w:rPr>
        <w:t xml:space="preserve"> </w:t>
      </w:r>
      <w:r w:rsidRPr="0074741A">
        <w:rPr>
          <w:sz w:val="28"/>
        </w:rPr>
        <w:t>уровень</w:t>
      </w:r>
      <w:r>
        <w:rPr>
          <w:sz w:val="28"/>
        </w:rPr>
        <w:t xml:space="preserve"> </w:t>
      </w:r>
      <w:r w:rsidRPr="0074741A">
        <w:rPr>
          <w:sz w:val="28"/>
        </w:rPr>
        <w:t>и качество жизни населения.</w:t>
      </w:r>
    </w:p>
    <w:p w14:paraId="53B81D0C" w14:textId="77777777" w:rsidR="00146929" w:rsidRPr="0074741A" w:rsidRDefault="00146929" w:rsidP="00146929">
      <w:pPr>
        <w:widowControl w:val="0"/>
        <w:spacing w:line="221" w:lineRule="auto"/>
        <w:ind w:firstLine="567"/>
        <w:jc w:val="both"/>
        <w:rPr>
          <w:sz w:val="28"/>
        </w:rPr>
      </w:pPr>
      <w:r w:rsidRPr="0074741A">
        <w:rPr>
          <w:sz w:val="28"/>
        </w:rPr>
        <w:t>С</w:t>
      </w:r>
      <w:r>
        <w:rPr>
          <w:sz w:val="28"/>
        </w:rPr>
        <w:t xml:space="preserve"> </w:t>
      </w:r>
      <w:r w:rsidRPr="0074741A">
        <w:rPr>
          <w:sz w:val="28"/>
        </w:rPr>
        <w:t>этой</w:t>
      </w:r>
      <w:r>
        <w:rPr>
          <w:sz w:val="28"/>
        </w:rPr>
        <w:t xml:space="preserve"> </w:t>
      </w:r>
      <w:r w:rsidRPr="0074741A">
        <w:rPr>
          <w:sz w:val="28"/>
        </w:rPr>
        <w:t>целью</w:t>
      </w:r>
      <w:r>
        <w:rPr>
          <w:sz w:val="28"/>
        </w:rPr>
        <w:t xml:space="preserve"> </w:t>
      </w:r>
      <w:r w:rsidRPr="0074741A">
        <w:rPr>
          <w:sz w:val="28"/>
        </w:rPr>
        <w:t>проведено</w:t>
      </w:r>
      <w:r>
        <w:rPr>
          <w:sz w:val="28"/>
        </w:rPr>
        <w:t xml:space="preserve"> </w:t>
      </w:r>
      <w:r w:rsidRPr="0074741A">
        <w:rPr>
          <w:sz w:val="28"/>
        </w:rPr>
        <w:t>ранжирование</w:t>
      </w:r>
      <w:r>
        <w:rPr>
          <w:sz w:val="28"/>
        </w:rPr>
        <w:t xml:space="preserve"> </w:t>
      </w:r>
      <w:r w:rsidRPr="0074741A">
        <w:rPr>
          <w:sz w:val="28"/>
        </w:rPr>
        <w:t>административных</w:t>
      </w:r>
      <w:r>
        <w:rPr>
          <w:sz w:val="28"/>
        </w:rPr>
        <w:t xml:space="preserve"> </w:t>
      </w:r>
      <w:r w:rsidRPr="0074741A">
        <w:rPr>
          <w:sz w:val="28"/>
        </w:rPr>
        <w:t>территорий Республики</w:t>
      </w:r>
      <w:r>
        <w:rPr>
          <w:sz w:val="28"/>
        </w:rPr>
        <w:t xml:space="preserve"> </w:t>
      </w:r>
      <w:r w:rsidRPr="0074741A">
        <w:rPr>
          <w:sz w:val="28"/>
        </w:rPr>
        <w:t>Адыгея</w:t>
      </w:r>
      <w:r>
        <w:rPr>
          <w:sz w:val="28"/>
        </w:rPr>
        <w:t xml:space="preserve"> </w:t>
      </w:r>
      <w:r w:rsidRPr="0074741A">
        <w:rPr>
          <w:sz w:val="28"/>
        </w:rPr>
        <w:t>по10 показателям</w:t>
      </w:r>
      <w:r>
        <w:rPr>
          <w:sz w:val="28"/>
        </w:rPr>
        <w:t xml:space="preserve"> </w:t>
      </w:r>
      <w:r w:rsidRPr="0074741A">
        <w:rPr>
          <w:sz w:val="28"/>
        </w:rPr>
        <w:t>социально-экономического</w:t>
      </w:r>
      <w:r>
        <w:rPr>
          <w:sz w:val="28"/>
        </w:rPr>
        <w:t xml:space="preserve"> </w:t>
      </w:r>
      <w:r w:rsidRPr="0074741A">
        <w:rPr>
          <w:sz w:val="28"/>
        </w:rPr>
        <w:t>развития.</w:t>
      </w:r>
      <w:r>
        <w:rPr>
          <w:sz w:val="28"/>
        </w:rPr>
        <w:t xml:space="preserve"> </w:t>
      </w:r>
      <w:r w:rsidR="00035B42">
        <w:rPr>
          <w:sz w:val="28"/>
        </w:rPr>
        <w:t>А</w:t>
      </w:r>
      <w:r w:rsidRPr="0074741A">
        <w:rPr>
          <w:sz w:val="28"/>
        </w:rPr>
        <w:t>нализ</w:t>
      </w:r>
      <w:r>
        <w:rPr>
          <w:sz w:val="28"/>
        </w:rPr>
        <w:t xml:space="preserve"> </w:t>
      </w:r>
      <w:r w:rsidR="00035B42">
        <w:rPr>
          <w:sz w:val="28"/>
        </w:rPr>
        <w:t>социально-эконмических показателей проведен</w:t>
      </w:r>
      <w:r>
        <w:rPr>
          <w:sz w:val="28"/>
        </w:rPr>
        <w:t xml:space="preserve"> </w:t>
      </w:r>
      <w:r w:rsidRPr="0074741A">
        <w:rPr>
          <w:sz w:val="28"/>
        </w:rPr>
        <w:t>по</w:t>
      </w:r>
      <w:r>
        <w:rPr>
          <w:sz w:val="28"/>
        </w:rPr>
        <w:t xml:space="preserve"> </w:t>
      </w:r>
      <w:r w:rsidRPr="0074741A">
        <w:rPr>
          <w:sz w:val="28"/>
        </w:rPr>
        <w:t>данным</w:t>
      </w:r>
      <w:r>
        <w:rPr>
          <w:sz w:val="28"/>
        </w:rPr>
        <w:t xml:space="preserve"> </w:t>
      </w:r>
      <w:r w:rsidRPr="0074741A">
        <w:rPr>
          <w:sz w:val="28"/>
        </w:rPr>
        <w:t>органов</w:t>
      </w:r>
      <w:r>
        <w:rPr>
          <w:sz w:val="28"/>
        </w:rPr>
        <w:t xml:space="preserve"> </w:t>
      </w:r>
      <w:r w:rsidRPr="0074741A">
        <w:rPr>
          <w:sz w:val="28"/>
        </w:rPr>
        <w:t>государственной</w:t>
      </w:r>
      <w:r>
        <w:rPr>
          <w:sz w:val="28"/>
        </w:rPr>
        <w:t xml:space="preserve"> </w:t>
      </w:r>
      <w:r w:rsidRPr="0074741A">
        <w:rPr>
          <w:sz w:val="28"/>
        </w:rPr>
        <w:t>статистики за 201</w:t>
      </w:r>
      <w:r>
        <w:rPr>
          <w:sz w:val="28"/>
        </w:rPr>
        <w:t>4</w:t>
      </w:r>
      <w:r w:rsidR="00035B42">
        <w:rPr>
          <w:sz w:val="28"/>
        </w:rPr>
        <w:t>-</w:t>
      </w:r>
      <w:r w:rsidRPr="0074741A">
        <w:rPr>
          <w:sz w:val="28"/>
        </w:rPr>
        <w:t>201</w:t>
      </w:r>
      <w:r>
        <w:rPr>
          <w:sz w:val="28"/>
        </w:rPr>
        <w:t>6</w:t>
      </w:r>
      <w:r w:rsidRPr="0074741A">
        <w:rPr>
          <w:sz w:val="28"/>
        </w:rPr>
        <w:t xml:space="preserve"> годы.</w:t>
      </w:r>
    </w:p>
    <w:p w14:paraId="593F45FA" w14:textId="77777777" w:rsidR="00146929" w:rsidRPr="00875310" w:rsidRDefault="00146929" w:rsidP="00146929">
      <w:pPr>
        <w:widowControl w:val="0"/>
        <w:spacing w:line="221" w:lineRule="auto"/>
        <w:ind w:firstLine="567"/>
        <w:jc w:val="both"/>
        <w:rPr>
          <w:sz w:val="28"/>
        </w:rPr>
      </w:pPr>
      <w:r w:rsidRPr="00875310">
        <w:rPr>
          <w:sz w:val="28"/>
        </w:rPr>
        <w:t>За период 201</w:t>
      </w:r>
      <w:r>
        <w:rPr>
          <w:sz w:val="28"/>
        </w:rPr>
        <w:t>4</w:t>
      </w:r>
      <w:r w:rsidRPr="00875310">
        <w:rPr>
          <w:sz w:val="28"/>
        </w:rPr>
        <w:t>-201</w:t>
      </w:r>
      <w:r>
        <w:rPr>
          <w:sz w:val="28"/>
        </w:rPr>
        <w:t>6</w:t>
      </w:r>
      <w:r w:rsidRPr="00875310">
        <w:rPr>
          <w:sz w:val="28"/>
        </w:rPr>
        <w:t xml:space="preserve"> гг. в Республике Адыгея наблюдалась положительная динамика по ряду социально-экономических показателей. На </w:t>
      </w:r>
      <w:r w:rsidR="00035B42">
        <w:rPr>
          <w:sz w:val="28"/>
        </w:rPr>
        <w:t>6,7% увеличился среднедушевой доход населения, прожиточный минимум на 1 человека вырос на 25%.</w:t>
      </w:r>
      <w:r w:rsidRPr="00875310">
        <w:rPr>
          <w:sz w:val="28"/>
        </w:rPr>
        <w:t xml:space="preserve"> </w:t>
      </w:r>
    </w:p>
    <w:p w14:paraId="6B6C61E2" w14:textId="77777777" w:rsidR="00146929" w:rsidRDefault="00146929" w:rsidP="00146929">
      <w:pPr>
        <w:pStyle w:val="affffc"/>
        <w:widowControl w:val="0"/>
        <w:ind w:firstLine="567"/>
      </w:pPr>
      <w:r w:rsidRPr="0074741A">
        <w:rPr>
          <w:rFonts w:ascii="TimesNewRomanPSMT Cyr" w:hAnsi="TimesNewRomanPSMT Cyr" w:cs="TimesNewRomanPSMT Cyr"/>
        </w:rPr>
        <w:t xml:space="preserve">Таблица </w:t>
      </w:r>
      <w:r>
        <w:rPr>
          <w:rFonts w:ascii="TimesNewRomanPSMT Cyr" w:hAnsi="TimesNewRomanPSMT Cyr" w:cs="TimesNewRomanPSMT Cyr"/>
        </w:rPr>
        <w:t>6</w:t>
      </w:r>
      <w:r w:rsidR="00980997">
        <w:rPr>
          <w:rFonts w:ascii="TimesNewRomanPSMT Cyr" w:hAnsi="TimesNewRomanPSMT Cyr" w:cs="TimesNewRomanPSMT Cyr"/>
        </w:rPr>
        <w:t>3</w:t>
      </w:r>
    </w:p>
    <w:p w14:paraId="37F401AE" w14:textId="77777777" w:rsidR="00146929" w:rsidRPr="0074741A" w:rsidRDefault="00146929" w:rsidP="00146929">
      <w:pPr>
        <w:pStyle w:val="affffd"/>
        <w:widowControl w:val="0"/>
      </w:pPr>
      <w:r w:rsidRPr="0074741A">
        <w:rPr>
          <w:rFonts w:ascii="TimesNewRomanPSMT Cyr" w:hAnsi="TimesNewRomanPSMT Cyr" w:cs="TimesNewRomanPSMT Cyr"/>
        </w:rPr>
        <w:t>Основные социально–экономические индикаторы уровня жизни населения Республики Адыгея в 201</w:t>
      </w:r>
      <w:r>
        <w:rPr>
          <w:rFonts w:ascii="TimesNewRomanPSMT Cyr" w:hAnsi="TimesNewRomanPSMT Cyr" w:cs="TimesNewRomanPSMT Cyr"/>
        </w:rPr>
        <w:t>4</w:t>
      </w:r>
      <w:r w:rsidRPr="0074741A">
        <w:t>-201</w:t>
      </w:r>
      <w:r>
        <w:t>6</w:t>
      </w:r>
      <w:r w:rsidRPr="0074741A">
        <w:rPr>
          <w:rFonts w:ascii="TimesNewRomanPSMT Cyr" w:hAnsi="TimesNewRomanPSMT Cyr" w:cs="TimesNewRomanPSMT Cyr"/>
        </w:rPr>
        <w:t>г.г.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90"/>
        <w:gridCol w:w="1159"/>
        <w:gridCol w:w="1276"/>
        <w:gridCol w:w="1275"/>
        <w:gridCol w:w="1560"/>
      </w:tblGrid>
      <w:tr w:rsidR="00146929" w:rsidRPr="0074741A" w14:paraId="2619B4F9" w14:textId="77777777" w:rsidTr="00402782">
        <w:trPr>
          <w:trHeight w:val="518"/>
          <w:jc w:val="center"/>
        </w:trPr>
        <w:tc>
          <w:tcPr>
            <w:tcW w:w="3790" w:type="dxa"/>
            <w:vAlign w:val="center"/>
          </w:tcPr>
          <w:p w14:paraId="26F13D50" w14:textId="77777777" w:rsidR="00146929" w:rsidRPr="0074741A" w:rsidRDefault="00146929" w:rsidP="00402782">
            <w:pPr>
              <w:widowControl w:val="0"/>
              <w:spacing w:line="221" w:lineRule="auto"/>
              <w:jc w:val="center"/>
              <w:rPr>
                <w:b/>
              </w:rPr>
            </w:pPr>
            <w:r w:rsidRPr="0074741A">
              <w:rPr>
                <w:b/>
                <w:szCs w:val="22"/>
              </w:rPr>
              <w:t>Показатели/годы</w:t>
            </w:r>
          </w:p>
        </w:tc>
        <w:tc>
          <w:tcPr>
            <w:tcW w:w="1159" w:type="dxa"/>
            <w:vAlign w:val="center"/>
          </w:tcPr>
          <w:p w14:paraId="0FC9FC62" w14:textId="77777777" w:rsidR="00146929" w:rsidRPr="0074741A" w:rsidRDefault="00146929" w:rsidP="00402782">
            <w:pPr>
              <w:widowControl w:val="0"/>
              <w:spacing w:line="221" w:lineRule="auto"/>
              <w:jc w:val="center"/>
              <w:rPr>
                <w:b/>
              </w:rPr>
            </w:pPr>
            <w:r w:rsidRPr="0074741A">
              <w:rPr>
                <w:b/>
                <w:szCs w:val="22"/>
              </w:rPr>
              <w:t>201</w:t>
            </w:r>
            <w:r>
              <w:rPr>
                <w:b/>
                <w:szCs w:val="22"/>
              </w:rPr>
              <w:t>4</w:t>
            </w:r>
          </w:p>
        </w:tc>
        <w:tc>
          <w:tcPr>
            <w:tcW w:w="1276" w:type="dxa"/>
            <w:vAlign w:val="center"/>
          </w:tcPr>
          <w:p w14:paraId="52E3F8AB" w14:textId="77777777" w:rsidR="00146929" w:rsidRPr="0074741A" w:rsidRDefault="00146929" w:rsidP="00402782">
            <w:pPr>
              <w:widowControl w:val="0"/>
              <w:spacing w:line="221" w:lineRule="auto"/>
              <w:jc w:val="center"/>
              <w:rPr>
                <w:b/>
              </w:rPr>
            </w:pPr>
            <w:r w:rsidRPr="0074741A">
              <w:rPr>
                <w:b/>
                <w:szCs w:val="22"/>
              </w:rPr>
              <w:t>201</w:t>
            </w:r>
            <w:r>
              <w:rPr>
                <w:b/>
                <w:szCs w:val="22"/>
              </w:rPr>
              <w:t>5</w:t>
            </w:r>
          </w:p>
        </w:tc>
        <w:tc>
          <w:tcPr>
            <w:tcW w:w="1275" w:type="dxa"/>
            <w:vAlign w:val="center"/>
          </w:tcPr>
          <w:p w14:paraId="0EC79363" w14:textId="77777777" w:rsidR="00146929" w:rsidRPr="00032DED" w:rsidRDefault="00146929" w:rsidP="00402782">
            <w:pPr>
              <w:widowControl w:val="0"/>
              <w:spacing w:line="221" w:lineRule="auto"/>
              <w:jc w:val="center"/>
              <w:rPr>
                <w:b/>
              </w:rPr>
            </w:pPr>
            <w:r w:rsidRPr="00032DED">
              <w:rPr>
                <w:b/>
              </w:rPr>
              <w:t>2</w:t>
            </w:r>
            <w:r>
              <w:rPr>
                <w:b/>
              </w:rPr>
              <w:t>016</w:t>
            </w:r>
          </w:p>
        </w:tc>
        <w:tc>
          <w:tcPr>
            <w:tcW w:w="1560" w:type="dxa"/>
          </w:tcPr>
          <w:p w14:paraId="196DF996" w14:textId="77777777" w:rsidR="00146929" w:rsidRDefault="00146929" w:rsidP="00402782">
            <w:pPr>
              <w:widowControl w:val="0"/>
              <w:spacing w:line="221" w:lineRule="auto"/>
              <w:jc w:val="center"/>
              <w:rPr>
                <w:b/>
                <w:sz w:val="22"/>
                <w:szCs w:val="22"/>
              </w:rPr>
            </w:pPr>
            <w:r>
              <w:rPr>
                <w:b/>
                <w:sz w:val="22"/>
                <w:szCs w:val="22"/>
              </w:rPr>
              <w:t xml:space="preserve">Динамика </w:t>
            </w:r>
          </w:p>
          <w:p w14:paraId="2B0CA0F2" w14:textId="77777777" w:rsidR="00146929" w:rsidRDefault="00146929" w:rsidP="00402782">
            <w:pPr>
              <w:widowControl w:val="0"/>
              <w:spacing w:line="221" w:lineRule="auto"/>
              <w:jc w:val="center"/>
              <w:rPr>
                <w:b/>
                <w:sz w:val="22"/>
                <w:szCs w:val="22"/>
              </w:rPr>
            </w:pPr>
            <w:r>
              <w:rPr>
                <w:b/>
                <w:sz w:val="22"/>
                <w:szCs w:val="22"/>
              </w:rPr>
              <w:t>к 2014г.</w:t>
            </w:r>
          </w:p>
          <w:p w14:paraId="1E873942" w14:textId="77777777" w:rsidR="00146929" w:rsidRPr="00032DED" w:rsidRDefault="00146929" w:rsidP="00402782">
            <w:pPr>
              <w:widowControl w:val="0"/>
              <w:spacing w:line="221" w:lineRule="auto"/>
              <w:jc w:val="center"/>
              <w:rPr>
                <w:b/>
              </w:rPr>
            </w:pPr>
            <w:r w:rsidRPr="00032DED">
              <w:rPr>
                <w:b/>
                <w:sz w:val="22"/>
                <w:szCs w:val="22"/>
              </w:rPr>
              <w:t>графическое</w:t>
            </w:r>
          </w:p>
          <w:p w14:paraId="44AC6E8B" w14:textId="77777777" w:rsidR="00146929" w:rsidRPr="00032DED" w:rsidRDefault="00146929" w:rsidP="00402782">
            <w:pPr>
              <w:widowControl w:val="0"/>
              <w:spacing w:line="221" w:lineRule="auto"/>
              <w:jc w:val="center"/>
              <w:rPr>
                <w:b/>
              </w:rPr>
            </w:pPr>
            <w:r w:rsidRPr="00032DED">
              <w:rPr>
                <w:b/>
                <w:sz w:val="22"/>
                <w:szCs w:val="22"/>
              </w:rPr>
              <w:t>выражение</w:t>
            </w:r>
          </w:p>
        </w:tc>
      </w:tr>
      <w:tr w:rsidR="00146929" w:rsidRPr="0074741A" w14:paraId="5E8976CD" w14:textId="77777777" w:rsidTr="00AA3B2A">
        <w:trPr>
          <w:jc w:val="center"/>
        </w:trPr>
        <w:tc>
          <w:tcPr>
            <w:tcW w:w="3790" w:type="dxa"/>
          </w:tcPr>
          <w:p w14:paraId="43406C34" w14:textId="77777777" w:rsidR="00146929" w:rsidRPr="0074741A" w:rsidRDefault="00146929" w:rsidP="00402782">
            <w:pPr>
              <w:widowControl w:val="0"/>
              <w:spacing w:line="221" w:lineRule="auto"/>
              <w:jc w:val="both"/>
            </w:pPr>
            <w:r w:rsidRPr="0074741A">
              <w:rPr>
                <w:szCs w:val="22"/>
              </w:rPr>
              <w:t>Расходы на здравоохранение (руб./чел.)</w:t>
            </w:r>
          </w:p>
        </w:tc>
        <w:tc>
          <w:tcPr>
            <w:tcW w:w="1159" w:type="dxa"/>
            <w:vAlign w:val="center"/>
          </w:tcPr>
          <w:p w14:paraId="1983E621" w14:textId="77777777" w:rsidR="00146929" w:rsidRPr="0074741A" w:rsidRDefault="00146929" w:rsidP="00402782">
            <w:pPr>
              <w:widowControl w:val="0"/>
              <w:spacing w:line="221" w:lineRule="auto"/>
              <w:jc w:val="center"/>
            </w:pPr>
            <w:r w:rsidRPr="0074741A">
              <w:rPr>
                <w:szCs w:val="22"/>
              </w:rPr>
              <w:t>6926,9</w:t>
            </w:r>
          </w:p>
        </w:tc>
        <w:tc>
          <w:tcPr>
            <w:tcW w:w="1276" w:type="dxa"/>
            <w:vAlign w:val="center"/>
          </w:tcPr>
          <w:p w14:paraId="74202E4B" w14:textId="77777777" w:rsidR="00146929" w:rsidRPr="00032DED" w:rsidRDefault="00146929" w:rsidP="00402782">
            <w:pPr>
              <w:widowControl w:val="0"/>
              <w:spacing w:line="221" w:lineRule="auto"/>
              <w:jc w:val="center"/>
            </w:pPr>
            <w:r w:rsidRPr="00032DED">
              <w:t>6876,0</w:t>
            </w:r>
          </w:p>
        </w:tc>
        <w:tc>
          <w:tcPr>
            <w:tcW w:w="1275" w:type="dxa"/>
            <w:vAlign w:val="center"/>
          </w:tcPr>
          <w:p w14:paraId="119CD6D4" w14:textId="77777777" w:rsidR="00146929" w:rsidRPr="00032DED" w:rsidRDefault="00146929" w:rsidP="00402782">
            <w:pPr>
              <w:widowControl w:val="0"/>
              <w:spacing w:line="221" w:lineRule="auto"/>
              <w:jc w:val="center"/>
            </w:pPr>
            <w:r>
              <w:t>6389,6</w:t>
            </w:r>
          </w:p>
        </w:tc>
        <w:tc>
          <w:tcPr>
            <w:tcW w:w="1560" w:type="dxa"/>
            <w:vAlign w:val="center"/>
          </w:tcPr>
          <w:p w14:paraId="48EA45ED" w14:textId="77777777" w:rsidR="00146929" w:rsidRDefault="00146929" w:rsidP="00AA3B2A">
            <w:pPr>
              <w:widowControl w:val="0"/>
              <w:spacing w:line="221" w:lineRule="auto"/>
              <w:jc w:val="center"/>
            </w:pPr>
            <w:r w:rsidRPr="00032DED">
              <w:rPr>
                <w:b/>
                <w:szCs w:val="22"/>
              </w:rPr>
              <w:t>↓</w:t>
            </w:r>
          </w:p>
        </w:tc>
      </w:tr>
      <w:tr w:rsidR="00146929" w:rsidRPr="0074741A" w14:paraId="35E04405" w14:textId="77777777" w:rsidTr="00AA3B2A">
        <w:trPr>
          <w:jc w:val="center"/>
        </w:trPr>
        <w:tc>
          <w:tcPr>
            <w:tcW w:w="3790" w:type="dxa"/>
          </w:tcPr>
          <w:p w14:paraId="5A9F9147" w14:textId="77777777" w:rsidR="00146929" w:rsidRPr="0074741A" w:rsidRDefault="00146929" w:rsidP="00402782">
            <w:pPr>
              <w:widowControl w:val="0"/>
              <w:spacing w:line="221" w:lineRule="auto"/>
              <w:jc w:val="both"/>
            </w:pPr>
            <w:r w:rsidRPr="0074741A">
              <w:rPr>
                <w:szCs w:val="22"/>
              </w:rPr>
              <w:t xml:space="preserve">Расходы на образование </w:t>
            </w:r>
          </w:p>
          <w:p w14:paraId="369545D5" w14:textId="77777777" w:rsidR="00146929" w:rsidRPr="0074741A" w:rsidRDefault="00146929" w:rsidP="00402782">
            <w:pPr>
              <w:widowControl w:val="0"/>
              <w:spacing w:line="221" w:lineRule="auto"/>
              <w:jc w:val="both"/>
            </w:pPr>
            <w:r w:rsidRPr="0074741A">
              <w:rPr>
                <w:szCs w:val="22"/>
              </w:rPr>
              <w:t>(руб./чел.)</w:t>
            </w:r>
          </w:p>
        </w:tc>
        <w:tc>
          <w:tcPr>
            <w:tcW w:w="1159" w:type="dxa"/>
            <w:vAlign w:val="center"/>
          </w:tcPr>
          <w:p w14:paraId="17A4CB95" w14:textId="77777777" w:rsidR="00146929" w:rsidRPr="0074741A" w:rsidRDefault="00146929" w:rsidP="00402782">
            <w:pPr>
              <w:widowControl w:val="0"/>
              <w:spacing w:line="221" w:lineRule="auto"/>
              <w:jc w:val="center"/>
            </w:pPr>
            <w:r w:rsidRPr="0074741A">
              <w:rPr>
                <w:szCs w:val="22"/>
              </w:rPr>
              <w:t>10851,1</w:t>
            </w:r>
          </w:p>
        </w:tc>
        <w:tc>
          <w:tcPr>
            <w:tcW w:w="1276" w:type="dxa"/>
            <w:vAlign w:val="center"/>
          </w:tcPr>
          <w:p w14:paraId="2822C662" w14:textId="77777777" w:rsidR="00146929" w:rsidRPr="00032DED" w:rsidRDefault="00146929" w:rsidP="00402782">
            <w:pPr>
              <w:widowControl w:val="0"/>
              <w:spacing w:line="221" w:lineRule="auto"/>
              <w:jc w:val="center"/>
            </w:pPr>
            <w:r w:rsidRPr="00032DED">
              <w:t>11066,6</w:t>
            </w:r>
          </w:p>
        </w:tc>
        <w:tc>
          <w:tcPr>
            <w:tcW w:w="1275" w:type="dxa"/>
            <w:vAlign w:val="center"/>
          </w:tcPr>
          <w:p w14:paraId="59215A5E" w14:textId="77777777" w:rsidR="00146929" w:rsidRPr="00032DED" w:rsidRDefault="00146929" w:rsidP="00402782">
            <w:pPr>
              <w:widowControl w:val="0"/>
              <w:spacing w:line="221" w:lineRule="auto"/>
              <w:jc w:val="center"/>
            </w:pPr>
            <w:r>
              <w:t>10694,9</w:t>
            </w:r>
          </w:p>
        </w:tc>
        <w:tc>
          <w:tcPr>
            <w:tcW w:w="1560" w:type="dxa"/>
            <w:vAlign w:val="center"/>
          </w:tcPr>
          <w:p w14:paraId="6F94ADE6" w14:textId="77777777" w:rsidR="00146929" w:rsidRDefault="00146929" w:rsidP="00AA3B2A">
            <w:pPr>
              <w:widowControl w:val="0"/>
              <w:spacing w:line="221" w:lineRule="auto"/>
              <w:jc w:val="center"/>
            </w:pPr>
            <w:r w:rsidRPr="00032DED">
              <w:rPr>
                <w:b/>
                <w:szCs w:val="22"/>
              </w:rPr>
              <w:t>↓</w:t>
            </w:r>
          </w:p>
        </w:tc>
      </w:tr>
      <w:tr w:rsidR="00146929" w:rsidRPr="0074741A" w14:paraId="13EE968D" w14:textId="77777777" w:rsidTr="00AA3B2A">
        <w:trPr>
          <w:jc w:val="center"/>
        </w:trPr>
        <w:tc>
          <w:tcPr>
            <w:tcW w:w="3790" w:type="dxa"/>
          </w:tcPr>
          <w:p w14:paraId="779E4A35" w14:textId="77777777" w:rsidR="00146929" w:rsidRPr="0074741A" w:rsidRDefault="00146929" w:rsidP="00402782">
            <w:pPr>
              <w:widowControl w:val="0"/>
              <w:spacing w:line="221" w:lineRule="auto"/>
              <w:jc w:val="both"/>
            </w:pPr>
            <w:r w:rsidRPr="0074741A">
              <w:rPr>
                <w:szCs w:val="22"/>
              </w:rPr>
              <w:t xml:space="preserve">Среднедушевой доход </w:t>
            </w:r>
          </w:p>
          <w:p w14:paraId="0E91BDA8" w14:textId="77777777" w:rsidR="00146929" w:rsidRPr="0074741A" w:rsidRDefault="00146929" w:rsidP="00402782">
            <w:pPr>
              <w:widowControl w:val="0"/>
              <w:spacing w:line="221" w:lineRule="auto"/>
              <w:jc w:val="both"/>
            </w:pPr>
            <w:r w:rsidRPr="0074741A">
              <w:rPr>
                <w:szCs w:val="22"/>
              </w:rPr>
              <w:t>населения (руб./чел.)</w:t>
            </w:r>
          </w:p>
        </w:tc>
        <w:tc>
          <w:tcPr>
            <w:tcW w:w="1159" w:type="dxa"/>
            <w:vAlign w:val="center"/>
          </w:tcPr>
          <w:p w14:paraId="082586D0" w14:textId="77777777" w:rsidR="00146929" w:rsidRPr="0074741A" w:rsidRDefault="00146929" w:rsidP="00402782">
            <w:pPr>
              <w:widowControl w:val="0"/>
              <w:spacing w:line="221" w:lineRule="auto"/>
              <w:jc w:val="center"/>
            </w:pPr>
            <w:r w:rsidRPr="0074741A">
              <w:rPr>
                <w:szCs w:val="22"/>
              </w:rPr>
              <w:t>22137,6</w:t>
            </w:r>
          </w:p>
        </w:tc>
        <w:tc>
          <w:tcPr>
            <w:tcW w:w="1276" w:type="dxa"/>
            <w:vAlign w:val="center"/>
          </w:tcPr>
          <w:p w14:paraId="22B1968E" w14:textId="77777777" w:rsidR="00146929" w:rsidRPr="00032DED" w:rsidRDefault="00146929" w:rsidP="00402782">
            <w:pPr>
              <w:widowControl w:val="0"/>
              <w:spacing w:line="221" w:lineRule="auto"/>
              <w:jc w:val="center"/>
            </w:pPr>
            <w:r w:rsidRPr="00032DED">
              <w:t>22415,3</w:t>
            </w:r>
          </w:p>
        </w:tc>
        <w:tc>
          <w:tcPr>
            <w:tcW w:w="1275" w:type="dxa"/>
            <w:vAlign w:val="center"/>
          </w:tcPr>
          <w:p w14:paraId="11E999E2" w14:textId="77777777" w:rsidR="00146929" w:rsidRPr="00032DED" w:rsidRDefault="00146929" w:rsidP="00402782">
            <w:pPr>
              <w:widowControl w:val="0"/>
              <w:spacing w:line="221" w:lineRule="auto"/>
              <w:jc w:val="center"/>
            </w:pPr>
            <w:r>
              <w:t>23626,7</w:t>
            </w:r>
          </w:p>
        </w:tc>
        <w:tc>
          <w:tcPr>
            <w:tcW w:w="1560" w:type="dxa"/>
            <w:vAlign w:val="center"/>
          </w:tcPr>
          <w:p w14:paraId="49C133D7" w14:textId="77777777" w:rsidR="00146929" w:rsidRDefault="00146929" w:rsidP="00AA3B2A">
            <w:pPr>
              <w:widowControl w:val="0"/>
              <w:spacing w:line="221" w:lineRule="auto"/>
              <w:jc w:val="center"/>
            </w:pPr>
            <w:r w:rsidRPr="00032DED">
              <w:rPr>
                <w:b/>
                <w:szCs w:val="22"/>
              </w:rPr>
              <w:t>↑</w:t>
            </w:r>
          </w:p>
        </w:tc>
      </w:tr>
      <w:tr w:rsidR="00146929" w:rsidRPr="0074741A" w14:paraId="76BFC9B7" w14:textId="77777777" w:rsidTr="00AA3B2A">
        <w:trPr>
          <w:jc w:val="center"/>
        </w:trPr>
        <w:tc>
          <w:tcPr>
            <w:tcW w:w="3790" w:type="dxa"/>
          </w:tcPr>
          <w:p w14:paraId="431251B9" w14:textId="77777777" w:rsidR="00146929" w:rsidRPr="0074741A" w:rsidRDefault="00146929" w:rsidP="00402782">
            <w:pPr>
              <w:widowControl w:val="0"/>
              <w:spacing w:line="221" w:lineRule="auto"/>
              <w:jc w:val="both"/>
            </w:pPr>
            <w:r w:rsidRPr="0074741A">
              <w:rPr>
                <w:szCs w:val="22"/>
              </w:rPr>
              <w:t xml:space="preserve">Прожиточный минимум </w:t>
            </w:r>
          </w:p>
          <w:p w14:paraId="30D61062" w14:textId="77777777" w:rsidR="00146929" w:rsidRPr="0074741A" w:rsidRDefault="00146929" w:rsidP="00402782">
            <w:pPr>
              <w:widowControl w:val="0"/>
              <w:spacing w:line="221" w:lineRule="auto"/>
              <w:jc w:val="both"/>
            </w:pPr>
            <w:r w:rsidRPr="0074741A">
              <w:rPr>
                <w:szCs w:val="22"/>
              </w:rPr>
              <w:t>(руб./чел.)</w:t>
            </w:r>
          </w:p>
        </w:tc>
        <w:tc>
          <w:tcPr>
            <w:tcW w:w="1159" w:type="dxa"/>
            <w:vAlign w:val="center"/>
          </w:tcPr>
          <w:p w14:paraId="1F3F41D7" w14:textId="77777777" w:rsidR="00146929" w:rsidRPr="0074741A" w:rsidRDefault="00146929" w:rsidP="00402782">
            <w:pPr>
              <w:widowControl w:val="0"/>
              <w:spacing w:line="221" w:lineRule="auto"/>
              <w:jc w:val="center"/>
            </w:pPr>
            <w:r w:rsidRPr="0074741A">
              <w:rPr>
                <w:szCs w:val="22"/>
              </w:rPr>
              <w:t>6896,0</w:t>
            </w:r>
          </w:p>
        </w:tc>
        <w:tc>
          <w:tcPr>
            <w:tcW w:w="1276" w:type="dxa"/>
            <w:vAlign w:val="center"/>
          </w:tcPr>
          <w:p w14:paraId="58CD9E76" w14:textId="77777777" w:rsidR="00146929" w:rsidRPr="00032DED" w:rsidRDefault="00146929" w:rsidP="00402782">
            <w:pPr>
              <w:widowControl w:val="0"/>
              <w:spacing w:line="221" w:lineRule="auto"/>
              <w:jc w:val="center"/>
            </w:pPr>
            <w:r w:rsidRPr="00032DED">
              <w:t>8374,5</w:t>
            </w:r>
          </w:p>
        </w:tc>
        <w:tc>
          <w:tcPr>
            <w:tcW w:w="1275" w:type="dxa"/>
            <w:vAlign w:val="center"/>
          </w:tcPr>
          <w:p w14:paraId="6344E809" w14:textId="77777777" w:rsidR="00146929" w:rsidRPr="00032DED" w:rsidRDefault="00146929" w:rsidP="00402782">
            <w:pPr>
              <w:widowControl w:val="0"/>
              <w:spacing w:line="221" w:lineRule="auto"/>
              <w:jc w:val="center"/>
            </w:pPr>
            <w:r>
              <w:t>8623,0</w:t>
            </w:r>
          </w:p>
        </w:tc>
        <w:tc>
          <w:tcPr>
            <w:tcW w:w="1560" w:type="dxa"/>
            <w:vAlign w:val="center"/>
          </w:tcPr>
          <w:p w14:paraId="658692EF" w14:textId="77777777" w:rsidR="00146929" w:rsidRDefault="00146929" w:rsidP="00AA3B2A">
            <w:pPr>
              <w:widowControl w:val="0"/>
              <w:spacing w:line="221" w:lineRule="auto"/>
              <w:jc w:val="center"/>
            </w:pPr>
            <w:r w:rsidRPr="00032DED">
              <w:rPr>
                <w:b/>
                <w:szCs w:val="22"/>
              </w:rPr>
              <w:t>↑</w:t>
            </w:r>
          </w:p>
        </w:tc>
      </w:tr>
      <w:tr w:rsidR="00146929" w:rsidRPr="0074741A" w14:paraId="7C126F7C" w14:textId="77777777" w:rsidTr="00AA3B2A">
        <w:trPr>
          <w:jc w:val="center"/>
        </w:trPr>
        <w:tc>
          <w:tcPr>
            <w:tcW w:w="3790" w:type="dxa"/>
          </w:tcPr>
          <w:p w14:paraId="36AA6B17" w14:textId="77777777" w:rsidR="00146929" w:rsidRPr="0074741A" w:rsidRDefault="00146929" w:rsidP="00402782">
            <w:pPr>
              <w:widowControl w:val="0"/>
              <w:spacing w:line="221" w:lineRule="auto"/>
              <w:jc w:val="both"/>
              <w:rPr>
                <w:szCs w:val="22"/>
              </w:rPr>
            </w:pPr>
            <w:r>
              <w:rPr>
                <w:szCs w:val="22"/>
              </w:rPr>
              <w:t>Стоимость минимальной потребительской корзины</w:t>
            </w:r>
          </w:p>
        </w:tc>
        <w:tc>
          <w:tcPr>
            <w:tcW w:w="1159" w:type="dxa"/>
            <w:vAlign w:val="center"/>
          </w:tcPr>
          <w:p w14:paraId="42DB23B4" w14:textId="77777777" w:rsidR="00146929" w:rsidRPr="0074741A" w:rsidRDefault="00146929" w:rsidP="00402782">
            <w:pPr>
              <w:widowControl w:val="0"/>
              <w:spacing w:line="221" w:lineRule="auto"/>
              <w:jc w:val="center"/>
              <w:rPr>
                <w:szCs w:val="22"/>
              </w:rPr>
            </w:pPr>
            <w:r>
              <w:rPr>
                <w:szCs w:val="22"/>
              </w:rPr>
              <w:t>6424</w:t>
            </w:r>
          </w:p>
        </w:tc>
        <w:tc>
          <w:tcPr>
            <w:tcW w:w="1276" w:type="dxa"/>
            <w:vAlign w:val="center"/>
          </w:tcPr>
          <w:p w14:paraId="6BF57BC4" w14:textId="77777777" w:rsidR="00146929" w:rsidRPr="00032DED" w:rsidRDefault="00146929" w:rsidP="00402782">
            <w:pPr>
              <w:widowControl w:val="0"/>
              <w:spacing w:line="221" w:lineRule="auto"/>
              <w:jc w:val="center"/>
            </w:pPr>
            <w:r>
              <w:t>7796,5</w:t>
            </w:r>
          </w:p>
        </w:tc>
        <w:tc>
          <w:tcPr>
            <w:tcW w:w="1275" w:type="dxa"/>
            <w:vAlign w:val="center"/>
          </w:tcPr>
          <w:p w14:paraId="439A0411" w14:textId="77777777" w:rsidR="00146929" w:rsidRDefault="00146929" w:rsidP="00402782">
            <w:pPr>
              <w:widowControl w:val="0"/>
              <w:spacing w:line="221" w:lineRule="auto"/>
              <w:jc w:val="center"/>
            </w:pPr>
            <w:r>
              <w:t>8027</w:t>
            </w:r>
          </w:p>
        </w:tc>
        <w:tc>
          <w:tcPr>
            <w:tcW w:w="1560" w:type="dxa"/>
            <w:vAlign w:val="center"/>
          </w:tcPr>
          <w:p w14:paraId="069ACF61" w14:textId="77777777" w:rsidR="00146929" w:rsidRDefault="00146929" w:rsidP="00AA3B2A">
            <w:pPr>
              <w:widowControl w:val="0"/>
              <w:spacing w:line="221" w:lineRule="auto"/>
              <w:jc w:val="center"/>
            </w:pPr>
            <w:r w:rsidRPr="00032DED">
              <w:rPr>
                <w:b/>
                <w:szCs w:val="22"/>
              </w:rPr>
              <w:t>↑</w:t>
            </w:r>
          </w:p>
        </w:tc>
      </w:tr>
      <w:tr w:rsidR="00146929" w:rsidRPr="0074741A" w14:paraId="14670BCE" w14:textId="77777777" w:rsidTr="00AA3B2A">
        <w:trPr>
          <w:jc w:val="center"/>
        </w:trPr>
        <w:tc>
          <w:tcPr>
            <w:tcW w:w="3790" w:type="dxa"/>
          </w:tcPr>
          <w:p w14:paraId="6A4BF18A" w14:textId="77777777" w:rsidR="00146929" w:rsidRPr="0074741A" w:rsidRDefault="00146929" w:rsidP="00402782">
            <w:pPr>
              <w:widowControl w:val="0"/>
              <w:spacing w:line="221" w:lineRule="auto"/>
              <w:jc w:val="both"/>
              <w:rPr>
                <w:szCs w:val="22"/>
              </w:rPr>
            </w:pPr>
            <w:r>
              <w:rPr>
                <w:szCs w:val="22"/>
              </w:rPr>
              <w:t>Процент лиц с доходами ниже прожиточного минимума</w:t>
            </w:r>
          </w:p>
        </w:tc>
        <w:tc>
          <w:tcPr>
            <w:tcW w:w="1159" w:type="dxa"/>
            <w:vAlign w:val="center"/>
          </w:tcPr>
          <w:p w14:paraId="7E7E20F5" w14:textId="77777777" w:rsidR="00146929" w:rsidRPr="0074741A" w:rsidRDefault="00146929" w:rsidP="00402782">
            <w:pPr>
              <w:widowControl w:val="0"/>
              <w:spacing w:line="221" w:lineRule="auto"/>
              <w:jc w:val="center"/>
              <w:rPr>
                <w:szCs w:val="22"/>
              </w:rPr>
            </w:pPr>
            <w:r>
              <w:rPr>
                <w:szCs w:val="22"/>
              </w:rPr>
              <w:t>10,8</w:t>
            </w:r>
          </w:p>
        </w:tc>
        <w:tc>
          <w:tcPr>
            <w:tcW w:w="1276" w:type="dxa"/>
            <w:vAlign w:val="center"/>
          </w:tcPr>
          <w:p w14:paraId="47C35170" w14:textId="77777777" w:rsidR="00146929" w:rsidRPr="00032DED" w:rsidRDefault="00146929" w:rsidP="00402782">
            <w:pPr>
              <w:widowControl w:val="0"/>
              <w:spacing w:line="221" w:lineRule="auto"/>
              <w:jc w:val="center"/>
            </w:pPr>
            <w:r>
              <w:t>13,9</w:t>
            </w:r>
          </w:p>
        </w:tc>
        <w:tc>
          <w:tcPr>
            <w:tcW w:w="1275" w:type="dxa"/>
            <w:vAlign w:val="center"/>
          </w:tcPr>
          <w:p w14:paraId="2B180809" w14:textId="77777777" w:rsidR="00146929" w:rsidRDefault="00146929" w:rsidP="00402782">
            <w:pPr>
              <w:widowControl w:val="0"/>
              <w:spacing w:line="221" w:lineRule="auto"/>
              <w:jc w:val="center"/>
            </w:pPr>
            <w:r>
              <w:t>13,6</w:t>
            </w:r>
          </w:p>
        </w:tc>
        <w:tc>
          <w:tcPr>
            <w:tcW w:w="1560" w:type="dxa"/>
            <w:vAlign w:val="center"/>
          </w:tcPr>
          <w:p w14:paraId="53F90CA6" w14:textId="77777777" w:rsidR="00146929" w:rsidRDefault="00146929" w:rsidP="00AA3B2A">
            <w:pPr>
              <w:widowControl w:val="0"/>
              <w:spacing w:line="221" w:lineRule="auto"/>
              <w:jc w:val="center"/>
            </w:pPr>
            <w:r w:rsidRPr="00032DED">
              <w:rPr>
                <w:b/>
                <w:szCs w:val="22"/>
              </w:rPr>
              <w:t>↑</w:t>
            </w:r>
          </w:p>
        </w:tc>
      </w:tr>
      <w:tr w:rsidR="00146929" w:rsidRPr="0074741A" w14:paraId="0FEE8C7E" w14:textId="77777777" w:rsidTr="00AA3B2A">
        <w:trPr>
          <w:jc w:val="center"/>
        </w:trPr>
        <w:tc>
          <w:tcPr>
            <w:tcW w:w="3790" w:type="dxa"/>
          </w:tcPr>
          <w:p w14:paraId="503CACF6" w14:textId="77777777" w:rsidR="00146929" w:rsidRPr="00464BA1" w:rsidRDefault="00146929" w:rsidP="00402782">
            <w:pPr>
              <w:jc w:val="both"/>
            </w:pPr>
            <w:r w:rsidRPr="00464BA1">
              <w:t>Общая площадь жилых помещений, приходящаяся в среднем на одного жителя на конец года, м</w:t>
            </w:r>
            <w:r w:rsidRPr="00464BA1">
              <w:rPr>
                <w:vertAlign w:val="superscript"/>
              </w:rPr>
              <w:t>2</w:t>
            </w:r>
            <w:r w:rsidRPr="00464BA1">
              <w:t>/чел.</w:t>
            </w:r>
          </w:p>
        </w:tc>
        <w:tc>
          <w:tcPr>
            <w:tcW w:w="1159" w:type="dxa"/>
            <w:vAlign w:val="center"/>
          </w:tcPr>
          <w:p w14:paraId="42C42C03" w14:textId="77777777" w:rsidR="00146929" w:rsidRPr="00AA3B2A" w:rsidRDefault="00AA3B2A" w:rsidP="00402782">
            <w:pPr>
              <w:widowControl w:val="0"/>
              <w:spacing w:line="221" w:lineRule="auto"/>
              <w:jc w:val="center"/>
            </w:pPr>
            <w:r w:rsidRPr="00AA3B2A">
              <w:t>25,6</w:t>
            </w:r>
          </w:p>
        </w:tc>
        <w:tc>
          <w:tcPr>
            <w:tcW w:w="1276" w:type="dxa"/>
            <w:vAlign w:val="center"/>
          </w:tcPr>
          <w:p w14:paraId="7AD95656" w14:textId="77777777" w:rsidR="00146929" w:rsidRPr="00464BA1" w:rsidRDefault="00146929" w:rsidP="00402782">
            <w:pPr>
              <w:widowControl w:val="0"/>
              <w:spacing w:line="221" w:lineRule="auto"/>
              <w:jc w:val="center"/>
            </w:pPr>
            <w:r w:rsidRPr="00464BA1">
              <w:t>25,8</w:t>
            </w:r>
          </w:p>
        </w:tc>
        <w:tc>
          <w:tcPr>
            <w:tcW w:w="1275" w:type="dxa"/>
            <w:vAlign w:val="center"/>
          </w:tcPr>
          <w:p w14:paraId="7ED22CFB" w14:textId="77777777" w:rsidR="00146929" w:rsidRPr="00464BA1" w:rsidRDefault="00146929" w:rsidP="00402782">
            <w:pPr>
              <w:widowControl w:val="0"/>
              <w:spacing w:line="221" w:lineRule="auto"/>
              <w:jc w:val="center"/>
            </w:pPr>
            <w:r w:rsidRPr="00464BA1">
              <w:t>26,6</w:t>
            </w:r>
          </w:p>
        </w:tc>
        <w:tc>
          <w:tcPr>
            <w:tcW w:w="1560" w:type="dxa"/>
            <w:vAlign w:val="center"/>
          </w:tcPr>
          <w:p w14:paraId="6014903E" w14:textId="77777777" w:rsidR="00146929" w:rsidRPr="00464BA1" w:rsidRDefault="00AA3B2A" w:rsidP="00AA3B2A">
            <w:pPr>
              <w:widowControl w:val="0"/>
              <w:spacing w:line="221" w:lineRule="auto"/>
              <w:jc w:val="center"/>
            </w:pPr>
            <w:r w:rsidRPr="00032DED">
              <w:rPr>
                <w:b/>
                <w:szCs w:val="22"/>
              </w:rPr>
              <w:t>↑</w:t>
            </w:r>
          </w:p>
        </w:tc>
      </w:tr>
      <w:tr w:rsidR="00146929" w:rsidRPr="0074741A" w14:paraId="5912A710" w14:textId="77777777" w:rsidTr="00AA3B2A">
        <w:trPr>
          <w:jc w:val="center"/>
        </w:trPr>
        <w:tc>
          <w:tcPr>
            <w:tcW w:w="3790" w:type="dxa"/>
          </w:tcPr>
          <w:p w14:paraId="4D907BD0" w14:textId="77777777" w:rsidR="00146929" w:rsidRPr="00464BA1" w:rsidRDefault="00146929" w:rsidP="00402782">
            <w:pPr>
              <w:jc w:val="both"/>
            </w:pPr>
            <w:r w:rsidRPr="00464BA1">
              <w:t>Удельный вес общей площади оборудованной водопроводом на конец года, %</w:t>
            </w:r>
          </w:p>
        </w:tc>
        <w:tc>
          <w:tcPr>
            <w:tcW w:w="1159" w:type="dxa"/>
            <w:vAlign w:val="center"/>
          </w:tcPr>
          <w:p w14:paraId="3AEAC3B0" w14:textId="77777777" w:rsidR="00146929" w:rsidRPr="00AA3B2A" w:rsidRDefault="00AA3B2A" w:rsidP="00402782">
            <w:pPr>
              <w:widowControl w:val="0"/>
              <w:spacing w:line="221" w:lineRule="auto"/>
              <w:jc w:val="center"/>
            </w:pPr>
            <w:r w:rsidRPr="00AA3B2A">
              <w:t>81,3</w:t>
            </w:r>
          </w:p>
        </w:tc>
        <w:tc>
          <w:tcPr>
            <w:tcW w:w="1276" w:type="dxa"/>
            <w:vAlign w:val="center"/>
          </w:tcPr>
          <w:p w14:paraId="5B620AB5" w14:textId="77777777" w:rsidR="00146929" w:rsidRPr="00464BA1" w:rsidRDefault="00146929" w:rsidP="00402782">
            <w:pPr>
              <w:widowControl w:val="0"/>
              <w:spacing w:line="221" w:lineRule="auto"/>
              <w:jc w:val="center"/>
            </w:pPr>
            <w:r w:rsidRPr="00464BA1">
              <w:t>81,4</w:t>
            </w:r>
          </w:p>
        </w:tc>
        <w:tc>
          <w:tcPr>
            <w:tcW w:w="1275" w:type="dxa"/>
            <w:vAlign w:val="center"/>
          </w:tcPr>
          <w:p w14:paraId="5B419E70" w14:textId="77777777" w:rsidR="00146929" w:rsidRPr="00464BA1" w:rsidRDefault="00146929" w:rsidP="00402782">
            <w:pPr>
              <w:widowControl w:val="0"/>
              <w:spacing w:line="221" w:lineRule="auto"/>
              <w:jc w:val="center"/>
            </w:pPr>
            <w:r w:rsidRPr="00464BA1">
              <w:t>81,9</w:t>
            </w:r>
          </w:p>
        </w:tc>
        <w:tc>
          <w:tcPr>
            <w:tcW w:w="1560" w:type="dxa"/>
            <w:vAlign w:val="center"/>
          </w:tcPr>
          <w:p w14:paraId="7F6822F9" w14:textId="77777777" w:rsidR="00146929" w:rsidRPr="00464BA1" w:rsidRDefault="00AA3B2A" w:rsidP="00AA3B2A">
            <w:pPr>
              <w:widowControl w:val="0"/>
              <w:spacing w:line="221" w:lineRule="auto"/>
              <w:jc w:val="center"/>
            </w:pPr>
            <w:r w:rsidRPr="00032DED">
              <w:rPr>
                <w:b/>
                <w:szCs w:val="22"/>
              </w:rPr>
              <w:t>↑</w:t>
            </w:r>
          </w:p>
        </w:tc>
      </w:tr>
      <w:tr w:rsidR="00146929" w:rsidRPr="0074741A" w14:paraId="15577A65" w14:textId="77777777" w:rsidTr="00AA3B2A">
        <w:trPr>
          <w:jc w:val="center"/>
        </w:trPr>
        <w:tc>
          <w:tcPr>
            <w:tcW w:w="3790" w:type="dxa"/>
          </w:tcPr>
          <w:p w14:paraId="3B9FED59" w14:textId="77777777" w:rsidR="00146929" w:rsidRPr="00464BA1" w:rsidRDefault="00146929" w:rsidP="00402782">
            <w:pPr>
              <w:jc w:val="both"/>
            </w:pPr>
            <w:r w:rsidRPr="00464BA1">
              <w:t>Удельный вес общей площади оборудованной водоотведением (канализацией) на конец года, %</w:t>
            </w:r>
          </w:p>
        </w:tc>
        <w:tc>
          <w:tcPr>
            <w:tcW w:w="1159" w:type="dxa"/>
            <w:vAlign w:val="center"/>
          </w:tcPr>
          <w:p w14:paraId="016155B0" w14:textId="77777777" w:rsidR="00146929" w:rsidRPr="00AA3B2A" w:rsidRDefault="00AA3B2A" w:rsidP="00402782">
            <w:pPr>
              <w:widowControl w:val="0"/>
              <w:spacing w:line="221" w:lineRule="auto"/>
              <w:jc w:val="center"/>
            </w:pPr>
            <w:r w:rsidRPr="00AA3B2A">
              <w:t>77,5</w:t>
            </w:r>
          </w:p>
        </w:tc>
        <w:tc>
          <w:tcPr>
            <w:tcW w:w="1276" w:type="dxa"/>
            <w:vAlign w:val="center"/>
          </w:tcPr>
          <w:p w14:paraId="0E20F910" w14:textId="77777777" w:rsidR="00146929" w:rsidRPr="00464BA1" w:rsidRDefault="00146929" w:rsidP="00402782">
            <w:pPr>
              <w:widowControl w:val="0"/>
              <w:spacing w:line="221" w:lineRule="auto"/>
              <w:jc w:val="center"/>
            </w:pPr>
            <w:r w:rsidRPr="00464BA1">
              <w:t>77,7</w:t>
            </w:r>
          </w:p>
        </w:tc>
        <w:tc>
          <w:tcPr>
            <w:tcW w:w="1275" w:type="dxa"/>
            <w:vAlign w:val="center"/>
          </w:tcPr>
          <w:p w14:paraId="21FF902A" w14:textId="77777777" w:rsidR="00146929" w:rsidRPr="00464BA1" w:rsidRDefault="00146929" w:rsidP="00402782">
            <w:pPr>
              <w:widowControl w:val="0"/>
              <w:spacing w:line="221" w:lineRule="auto"/>
              <w:jc w:val="center"/>
            </w:pPr>
            <w:r w:rsidRPr="00464BA1">
              <w:t>75,6</w:t>
            </w:r>
          </w:p>
        </w:tc>
        <w:tc>
          <w:tcPr>
            <w:tcW w:w="1560" w:type="dxa"/>
            <w:vAlign w:val="center"/>
          </w:tcPr>
          <w:p w14:paraId="644A66D2" w14:textId="77777777" w:rsidR="00146929" w:rsidRPr="00464BA1" w:rsidRDefault="00AA3B2A" w:rsidP="00AA3B2A">
            <w:pPr>
              <w:widowControl w:val="0"/>
              <w:spacing w:line="221" w:lineRule="auto"/>
              <w:jc w:val="center"/>
            </w:pPr>
            <w:r w:rsidRPr="00032DED">
              <w:rPr>
                <w:b/>
                <w:szCs w:val="22"/>
              </w:rPr>
              <w:t>↓</w:t>
            </w:r>
          </w:p>
        </w:tc>
      </w:tr>
      <w:tr w:rsidR="00146929" w:rsidRPr="0074741A" w14:paraId="5C513027" w14:textId="77777777" w:rsidTr="00AA3B2A">
        <w:trPr>
          <w:jc w:val="center"/>
        </w:trPr>
        <w:tc>
          <w:tcPr>
            <w:tcW w:w="3790" w:type="dxa"/>
          </w:tcPr>
          <w:p w14:paraId="57FF264B" w14:textId="77777777" w:rsidR="00146929" w:rsidRPr="00464BA1" w:rsidRDefault="00146929" w:rsidP="00402782">
            <w:pPr>
              <w:jc w:val="both"/>
            </w:pPr>
            <w:r w:rsidRPr="00464BA1">
              <w:t>Удельный вес общей площади оборудованной отоплением на конец года, %</w:t>
            </w:r>
          </w:p>
        </w:tc>
        <w:tc>
          <w:tcPr>
            <w:tcW w:w="1159" w:type="dxa"/>
            <w:vAlign w:val="center"/>
          </w:tcPr>
          <w:p w14:paraId="726CEE86" w14:textId="77777777" w:rsidR="00146929" w:rsidRPr="00AA3B2A" w:rsidRDefault="00AA3B2A" w:rsidP="00402782">
            <w:pPr>
              <w:widowControl w:val="0"/>
              <w:spacing w:line="221" w:lineRule="auto"/>
              <w:jc w:val="center"/>
            </w:pPr>
            <w:r w:rsidRPr="00AA3B2A">
              <w:t>96,4</w:t>
            </w:r>
          </w:p>
        </w:tc>
        <w:tc>
          <w:tcPr>
            <w:tcW w:w="1276" w:type="dxa"/>
            <w:vAlign w:val="center"/>
          </w:tcPr>
          <w:p w14:paraId="58077E5E" w14:textId="77777777" w:rsidR="00146929" w:rsidRPr="00464BA1" w:rsidRDefault="00146929" w:rsidP="00402782">
            <w:pPr>
              <w:widowControl w:val="0"/>
              <w:spacing w:line="221" w:lineRule="auto"/>
              <w:jc w:val="center"/>
            </w:pPr>
            <w:r w:rsidRPr="00464BA1">
              <w:t>96,3</w:t>
            </w:r>
          </w:p>
        </w:tc>
        <w:tc>
          <w:tcPr>
            <w:tcW w:w="1275" w:type="dxa"/>
            <w:vAlign w:val="center"/>
          </w:tcPr>
          <w:p w14:paraId="3287C75F" w14:textId="77777777" w:rsidR="00146929" w:rsidRPr="00464BA1" w:rsidRDefault="00146929" w:rsidP="00402782">
            <w:pPr>
              <w:widowControl w:val="0"/>
              <w:spacing w:line="221" w:lineRule="auto"/>
              <w:jc w:val="center"/>
            </w:pPr>
            <w:r w:rsidRPr="00464BA1">
              <w:t>95,9</w:t>
            </w:r>
          </w:p>
        </w:tc>
        <w:tc>
          <w:tcPr>
            <w:tcW w:w="1560" w:type="dxa"/>
            <w:vAlign w:val="center"/>
          </w:tcPr>
          <w:p w14:paraId="1DF85E95" w14:textId="77777777" w:rsidR="00146929" w:rsidRPr="00464BA1" w:rsidRDefault="00AA3B2A" w:rsidP="00AA3B2A">
            <w:pPr>
              <w:widowControl w:val="0"/>
              <w:spacing w:line="221" w:lineRule="auto"/>
              <w:jc w:val="center"/>
            </w:pPr>
            <w:r w:rsidRPr="00032DED">
              <w:rPr>
                <w:b/>
                <w:szCs w:val="22"/>
              </w:rPr>
              <w:t>↓</w:t>
            </w:r>
          </w:p>
        </w:tc>
      </w:tr>
      <w:tr w:rsidR="00146929" w:rsidRPr="0074741A" w14:paraId="0FA3C56B" w14:textId="77777777" w:rsidTr="00AA3B2A">
        <w:trPr>
          <w:jc w:val="center"/>
        </w:trPr>
        <w:tc>
          <w:tcPr>
            <w:tcW w:w="3790" w:type="dxa"/>
          </w:tcPr>
          <w:p w14:paraId="31B12096" w14:textId="77777777" w:rsidR="00146929" w:rsidRPr="00464BA1" w:rsidRDefault="00146929" w:rsidP="00402782">
            <w:pPr>
              <w:jc w:val="both"/>
            </w:pPr>
            <w:r w:rsidRPr="00464BA1">
              <w:t>Фактическое конечное потребление домашних хозяйств на душу населения, руб.</w:t>
            </w:r>
          </w:p>
        </w:tc>
        <w:tc>
          <w:tcPr>
            <w:tcW w:w="1159" w:type="dxa"/>
            <w:vAlign w:val="center"/>
          </w:tcPr>
          <w:p w14:paraId="733BDADA" w14:textId="77777777" w:rsidR="00146929" w:rsidRPr="00464BA1" w:rsidRDefault="00146929" w:rsidP="00402782">
            <w:pPr>
              <w:widowControl w:val="0"/>
              <w:spacing w:line="221" w:lineRule="auto"/>
              <w:jc w:val="center"/>
            </w:pPr>
            <w:r w:rsidRPr="00464BA1">
              <w:t>210522,8</w:t>
            </w:r>
          </w:p>
        </w:tc>
        <w:tc>
          <w:tcPr>
            <w:tcW w:w="1276" w:type="dxa"/>
            <w:vAlign w:val="center"/>
          </w:tcPr>
          <w:p w14:paraId="5A47DE85" w14:textId="77777777" w:rsidR="00146929" w:rsidRPr="00464BA1" w:rsidRDefault="00146929" w:rsidP="00402782">
            <w:pPr>
              <w:widowControl w:val="0"/>
              <w:spacing w:line="221" w:lineRule="auto"/>
              <w:jc w:val="center"/>
            </w:pPr>
            <w:r w:rsidRPr="00464BA1">
              <w:t>229200,8</w:t>
            </w:r>
          </w:p>
        </w:tc>
        <w:tc>
          <w:tcPr>
            <w:tcW w:w="1275" w:type="dxa"/>
            <w:vAlign w:val="center"/>
          </w:tcPr>
          <w:p w14:paraId="123081F1" w14:textId="77777777" w:rsidR="00146929" w:rsidRPr="00464BA1" w:rsidRDefault="00146929" w:rsidP="00402782">
            <w:pPr>
              <w:widowControl w:val="0"/>
              <w:spacing w:line="221" w:lineRule="auto"/>
              <w:jc w:val="center"/>
            </w:pPr>
            <w:r w:rsidRPr="00464BA1">
              <w:t>229214,4</w:t>
            </w:r>
          </w:p>
        </w:tc>
        <w:tc>
          <w:tcPr>
            <w:tcW w:w="1560" w:type="dxa"/>
            <w:vAlign w:val="center"/>
          </w:tcPr>
          <w:p w14:paraId="69F5A40F" w14:textId="77777777" w:rsidR="00146929" w:rsidRPr="00464BA1" w:rsidRDefault="00146929" w:rsidP="00AA3B2A">
            <w:pPr>
              <w:widowControl w:val="0"/>
              <w:spacing w:line="221" w:lineRule="auto"/>
              <w:jc w:val="center"/>
            </w:pPr>
            <w:r w:rsidRPr="00032DED">
              <w:rPr>
                <w:b/>
                <w:szCs w:val="22"/>
              </w:rPr>
              <w:t>↑</w:t>
            </w:r>
          </w:p>
        </w:tc>
      </w:tr>
      <w:tr w:rsidR="00146929" w:rsidRPr="0074741A" w14:paraId="7F29A613" w14:textId="77777777" w:rsidTr="00AA3B2A">
        <w:trPr>
          <w:jc w:val="center"/>
        </w:trPr>
        <w:tc>
          <w:tcPr>
            <w:tcW w:w="3790" w:type="dxa"/>
          </w:tcPr>
          <w:p w14:paraId="18D957EA" w14:textId="77777777" w:rsidR="00146929" w:rsidRPr="00464BA1" w:rsidRDefault="00146929" w:rsidP="00402782">
            <w:pPr>
              <w:jc w:val="both"/>
            </w:pPr>
            <w:r w:rsidRPr="00464BA1">
              <w:t>Валовый региональный продукт на душу населения, руб.</w:t>
            </w:r>
          </w:p>
        </w:tc>
        <w:tc>
          <w:tcPr>
            <w:tcW w:w="1159" w:type="dxa"/>
            <w:vAlign w:val="center"/>
          </w:tcPr>
          <w:p w14:paraId="650E6EC4" w14:textId="77777777" w:rsidR="00146929" w:rsidRPr="00464BA1" w:rsidRDefault="00146929" w:rsidP="00402782">
            <w:pPr>
              <w:widowControl w:val="0"/>
              <w:spacing w:line="221" w:lineRule="auto"/>
              <w:jc w:val="center"/>
            </w:pPr>
            <w:r w:rsidRPr="00464BA1">
              <w:t>161676,7</w:t>
            </w:r>
          </w:p>
        </w:tc>
        <w:tc>
          <w:tcPr>
            <w:tcW w:w="1276" w:type="dxa"/>
            <w:vAlign w:val="center"/>
          </w:tcPr>
          <w:p w14:paraId="75BC4F55" w14:textId="77777777" w:rsidR="00146929" w:rsidRPr="00464BA1" w:rsidRDefault="00146929" w:rsidP="00402782">
            <w:pPr>
              <w:widowControl w:val="0"/>
              <w:spacing w:line="221" w:lineRule="auto"/>
              <w:jc w:val="center"/>
            </w:pPr>
            <w:r w:rsidRPr="00464BA1">
              <w:t>174017,6</w:t>
            </w:r>
          </w:p>
        </w:tc>
        <w:tc>
          <w:tcPr>
            <w:tcW w:w="1275" w:type="dxa"/>
            <w:vAlign w:val="center"/>
          </w:tcPr>
          <w:p w14:paraId="543C72ED" w14:textId="77777777" w:rsidR="00146929" w:rsidRPr="00464BA1" w:rsidRDefault="00146929" w:rsidP="00402782">
            <w:pPr>
              <w:widowControl w:val="0"/>
              <w:spacing w:line="221" w:lineRule="auto"/>
              <w:jc w:val="center"/>
            </w:pPr>
            <w:r w:rsidRPr="00464BA1">
              <w:t>183386,5</w:t>
            </w:r>
          </w:p>
        </w:tc>
        <w:tc>
          <w:tcPr>
            <w:tcW w:w="1560" w:type="dxa"/>
            <w:vAlign w:val="center"/>
          </w:tcPr>
          <w:p w14:paraId="2E11E276" w14:textId="77777777" w:rsidR="00146929" w:rsidRPr="00464BA1" w:rsidRDefault="00146929" w:rsidP="00AA3B2A">
            <w:pPr>
              <w:widowControl w:val="0"/>
              <w:spacing w:line="221" w:lineRule="auto"/>
              <w:jc w:val="center"/>
            </w:pPr>
            <w:r w:rsidRPr="00032DED">
              <w:rPr>
                <w:b/>
                <w:szCs w:val="22"/>
              </w:rPr>
              <w:t>↑</w:t>
            </w:r>
          </w:p>
        </w:tc>
      </w:tr>
      <w:tr w:rsidR="00146929" w:rsidRPr="0074741A" w14:paraId="5BB2EA84" w14:textId="77777777" w:rsidTr="00AA3B2A">
        <w:trPr>
          <w:jc w:val="center"/>
        </w:trPr>
        <w:tc>
          <w:tcPr>
            <w:tcW w:w="3790" w:type="dxa"/>
          </w:tcPr>
          <w:p w14:paraId="7BD5259A" w14:textId="77777777" w:rsidR="00146929" w:rsidRPr="00464BA1" w:rsidRDefault="00146929" w:rsidP="00402782">
            <w:pPr>
              <w:jc w:val="both"/>
            </w:pPr>
            <w:r w:rsidRPr="00464BA1">
              <w:t>Среднемесячная начисленная заработная плата (крупные и средние предприятия), руб.</w:t>
            </w:r>
          </w:p>
        </w:tc>
        <w:tc>
          <w:tcPr>
            <w:tcW w:w="1159" w:type="dxa"/>
            <w:vAlign w:val="center"/>
          </w:tcPr>
          <w:p w14:paraId="3B108B24" w14:textId="77777777" w:rsidR="00146929" w:rsidRPr="00464BA1" w:rsidRDefault="00146929" w:rsidP="00402782">
            <w:pPr>
              <w:widowControl w:val="0"/>
              <w:spacing w:line="221" w:lineRule="auto"/>
              <w:jc w:val="center"/>
            </w:pPr>
            <w:r w:rsidRPr="00464BA1">
              <w:t>23404,6</w:t>
            </w:r>
          </w:p>
        </w:tc>
        <w:tc>
          <w:tcPr>
            <w:tcW w:w="1276" w:type="dxa"/>
            <w:vAlign w:val="center"/>
          </w:tcPr>
          <w:p w14:paraId="04B6CA36" w14:textId="77777777" w:rsidR="00146929" w:rsidRPr="00464BA1" w:rsidRDefault="00146929" w:rsidP="00402782">
            <w:pPr>
              <w:widowControl w:val="0"/>
              <w:spacing w:line="221" w:lineRule="auto"/>
              <w:jc w:val="center"/>
            </w:pPr>
            <w:r w:rsidRPr="00464BA1">
              <w:t>24507,6</w:t>
            </w:r>
          </w:p>
        </w:tc>
        <w:tc>
          <w:tcPr>
            <w:tcW w:w="1275" w:type="dxa"/>
            <w:vAlign w:val="center"/>
          </w:tcPr>
          <w:p w14:paraId="73781CD5" w14:textId="77777777" w:rsidR="00146929" w:rsidRPr="00464BA1" w:rsidRDefault="00146929" w:rsidP="00402782">
            <w:pPr>
              <w:widowControl w:val="0"/>
              <w:spacing w:line="221" w:lineRule="auto"/>
              <w:jc w:val="center"/>
            </w:pPr>
            <w:r w:rsidRPr="00464BA1">
              <w:t>23098,1</w:t>
            </w:r>
          </w:p>
        </w:tc>
        <w:tc>
          <w:tcPr>
            <w:tcW w:w="1560" w:type="dxa"/>
            <w:vAlign w:val="center"/>
          </w:tcPr>
          <w:p w14:paraId="61F6FF74" w14:textId="77777777" w:rsidR="00146929" w:rsidRPr="00464BA1" w:rsidRDefault="00146929" w:rsidP="00AA3B2A">
            <w:pPr>
              <w:widowControl w:val="0"/>
              <w:spacing w:line="221" w:lineRule="auto"/>
              <w:jc w:val="center"/>
            </w:pPr>
            <w:r w:rsidRPr="00032DED">
              <w:rPr>
                <w:b/>
                <w:szCs w:val="22"/>
              </w:rPr>
              <w:t>↓</w:t>
            </w:r>
          </w:p>
        </w:tc>
      </w:tr>
      <w:tr w:rsidR="00146929" w:rsidRPr="0074741A" w14:paraId="4DEC10A3" w14:textId="77777777" w:rsidTr="00AA3B2A">
        <w:trPr>
          <w:jc w:val="center"/>
        </w:trPr>
        <w:tc>
          <w:tcPr>
            <w:tcW w:w="3790" w:type="dxa"/>
          </w:tcPr>
          <w:p w14:paraId="79DBC0F0" w14:textId="77777777" w:rsidR="00146929" w:rsidRPr="00464BA1" w:rsidRDefault="00146929" w:rsidP="00402782">
            <w:pPr>
              <w:jc w:val="both"/>
            </w:pPr>
            <w:r w:rsidRPr="00464BA1">
              <w:t>Наличие основных фондов на конец года по полной учетной стоимости на душу населения, руб.</w:t>
            </w:r>
          </w:p>
        </w:tc>
        <w:tc>
          <w:tcPr>
            <w:tcW w:w="1159" w:type="dxa"/>
            <w:vAlign w:val="center"/>
          </w:tcPr>
          <w:p w14:paraId="7E85A21B" w14:textId="77777777" w:rsidR="00146929" w:rsidRPr="00464BA1" w:rsidRDefault="00146929" w:rsidP="00402782">
            <w:pPr>
              <w:widowControl w:val="0"/>
              <w:spacing w:line="221" w:lineRule="auto"/>
              <w:jc w:val="center"/>
            </w:pPr>
            <w:r w:rsidRPr="00464BA1">
              <w:t>238575</w:t>
            </w:r>
          </w:p>
        </w:tc>
        <w:tc>
          <w:tcPr>
            <w:tcW w:w="1276" w:type="dxa"/>
            <w:vAlign w:val="center"/>
          </w:tcPr>
          <w:p w14:paraId="67A8EDCD" w14:textId="77777777" w:rsidR="00146929" w:rsidRPr="00464BA1" w:rsidRDefault="00146929" w:rsidP="00402782">
            <w:pPr>
              <w:widowControl w:val="0"/>
              <w:spacing w:line="221" w:lineRule="auto"/>
              <w:jc w:val="center"/>
            </w:pPr>
            <w:r w:rsidRPr="00464BA1">
              <w:t>257676</w:t>
            </w:r>
          </w:p>
        </w:tc>
        <w:tc>
          <w:tcPr>
            <w:tcW w:w="1275" w:type="dxa"/>
            <w:vAlign w:val="center"/>
          </w:tcPr>
          <w:p w14:paraId="56B7C563" w14:textId="77777777" w:rsidR="00146929" w:rsidRPr="00464BA1" w:rsidRDefault="00146929" w:rsidP="00402782">
            <w:pPr>
              <w:widowControl w:val="0"/>
              <w:spacing w:line="221" w:lineRule="auto"/>
              <w:jc w:val="center"/>
            </w:pPr>
            <w:r w:rsidRPr="00464BA1">
              <w:t>373718</w:t>
            </w:r>
          </w:p>
        </w:tc>
        <w:tc>
          <w:tcPr>
            <w:tcW w:w="1560" w:type="dxa"/>
            <w:vAlign w:val="center"/>
          </w:tcPr>
          <w:p w14:paraId="631C40BA" w14:textId="77777777" w:rsidR="00146929" w:rsidRPr="00464BA1" w:rsidRDefault="00146929" w:rsidP="00AA3B2A">
            <w:pPr>
              <w:widowControl w:val="0"/>
              <w:spacing w:line="221" w:lineRule="auto"/>
              <w:jc w:val="center"/>
            </w:pPr>
            <w:r w:rsidRPr="00032DED">
              <w:rPr>
                <w:b/>
                <w:szCs w:val="22"/>
              </w:rPr>
              <w:t>↑</w:t>
            </w:r>
          </w:p>
        </w:tc>
      </w:tr>
      <w:tr w:rsidR="00146929" w:rsidRPr="0074741A" w14:paraId="507DB3A8" w14:textId="77777777" w:rsidTr="00AA3B2A">
        <w:trPr>
          <w:jc w:val="center"/>
        </w:trPr>
        <w:tc>
          <w:tcPr>
            <w:tcW w:w="3790" w:type="dxa"/>
          </w:tcPr>
          <w:p w14:paraId="74471AB9" w14:textId="77777777" w:rsidR="00146929" w:rsidRPr="00464BA1" w:rsidRDefault="00146929" w:rsidP="00402782">
            <w:pPr>
              <w:jc w:val="both"/>
            </w:pPr>
            <w:r w:rsidRPr="00464BA1">
              <w:t>Инвестиции в основной капитал на душу населения, руб.</w:t>
            </w:r>
          </w:p>
        </w:tc>
        <w:tc>
          <w:tcPr>
            <w:tcW w:w="1159" w:type="dxa"/>
            <w:vAlign w:val="center"/>
          </w:tcPr>
          <w:p w14:paraId="66D91F6B" w14:textId="77777777" w:rsidR="00146929" w:rsidRPr="00464BA1" w:rsidRDefault="00146929" w:rsidP="00402782">
            <w:pPr>
              <w:widowControl w:val="0"/>
              <w:spacing w:line="221" w:lineRule="auto"/>
              <w:jc w:val="center"/>
            </w:pPr>
            <w:r w:rsidRPr="00464BA1">
              <w:t>13819,4</w:t>
            </w:r>
          </w:p>
        </w:tc>
        <w:tc>
          <w:tcPr>
            <w:tcW w:w="1276" w:type="dxa"/>
            <w:vAlign w:val="center"/>
          </w:tcPr>
          <w:p w14:paraId="32974196" w14:textId="77777777" w:rsidR="00146929" w:rsidRPr="00464BA1" w:rsidRDefault="00146929" w:rsidP="00402782">
            <w:pPr>
              <w:widowControl w:val="0"/>
              <w:spacing w:line="221" w:lineRule="auto"/>
              <w:jc w:val="center"/>
            </w:pPr>
            <w:r w:rsidRPr="00464BA1">
              <w:t>13691,3</w:t>
            </w:r>
          </w:p>
        </w:tc>
        <w:tc>
          <w:tcPr>
            <w:tcW w:w="1275" w:type="dxa"/>
            <w:vAlign w:val="center"/>
          </w:tcPr>
          <w:p w14:paraId="6FBBD8AD" w14:textId="77777777" w:rsidR="00146929" w:rsidRPr="00464BA1" w:rsidRDefault="00146929" w:rsidP="00402782">
            <w:pPr>
              <w:widowControl w:val="0"/>
              <w:spacing w:line="221" w:lineRule="auto"/>
              <w:jc w:val="center"/>
            </w:pPr>
            <w:r w:rsidRPr="00464BA1">
              <w:t>17535</w:t>
            </w:r>
          </w:p>
        </w:tc>
        <w:tc>
          <w:tcPr>
            <w:tcW w:w="1560" w:type="dxa"/>
            <w:vAlign w:val="center"/>
          </w:tcPr>
          <w:p w14:paraId="1474661A" w14:textId="77777777" w:rsidR="00146929" w:rsidRPr="00464BA1" w:rsidRDefault="00146929" w:rsidP="00AA3B2A">
            <w:pPr>
              <w:widowControl w:val="0"/>
              <w:spacing w:line="221" w:lineRule="auto"/>
              <w:jc w:val="center"/>
            </w:pPr>
            <w:r w:rsidRPr="00032DED">
              <w:rPr>
                <w:b/>
                <w:szCs w:val="22"/>
              </w:rPr>
              <w:t>↑</w:t>
            </w:r>
          </w:p>
        </w:tc>
      </w:tr>
      <w:tr w:rsidR="00146929" w:rsidRPr="0074741A" w14:paraId="43559DB4" w14:textId="77777777" w:rsidTr="00AA3B2A">
        <w:trPr>
          <w:jc w:val="center"/>
        </w:trPr>
        <w:tc>
          <w:tcPr>
            <w:tcW w:w="3790" w:type="dxa"/>
          </w:tcPr>
          <w:p w14:paraId="0162276D" w14:textId="77777777" w:rsidR="00146929" w:rsidRPr="00464BA1" w:rsidRDefault="00146929" w:rsidP="00402782">
            <w:pPr>
              <w:jc w:val="both"/>
            </w:pPr>
            <w:r w:rsidRPr="00464BA1">
              <w:t>Количество врачей всех специальностей, чел.</w:t>
            </w:r>
          </w:p>
        </w:tc>
        <w:tc>
          <w:tcPr>
            <w:tcW w:w="1159" w:type="dxa"/>
            <w:vAlign w:val="center"/>
          </w:tcPr>
          <w:p w14:paraId="2D8F2996" w14:textId="77777777" w:rsidR="00146929" w:rsidRPr="00464BA1" w:rsidRDefault="00146929" w:rsidP="00402782">
            <w:pPr>
              <w:widowControl w:val="0"/>
              <w:spacing w:line="221" w:lineRule="auto"/>
              <w:jc w:val="center"/>
            </w:pPr>
            <w:r w:rsidRPr="00464BA1">
              <w:t>1511</w:t>
            </w:r>
          </w:p>
        </w:tc>
        <w:tc>
          <w:tcPr>
            <w:tcW w:w="1276" w:type="dxa"/>
            <w:vAlign w:val="center"/>
          </w:tcPr>
          <w:p w14:paraId="683B20AE" w14:textId="77777777" w:rsidR="00146929" w:rsidRPr="00464BA1" w:rsidRDefault="00146929" w:rsidP="00402782">
            <w:pPr>
              <w:widowControl w:val="0"/>
              <w:spacing w:line="221" w:lineRule="auto"/>
              <w:jc w:val="center"/>
            </w:pPr>
            <w:r w:rsidRPr="00464BA1">
              <w:t>1524</w:t>
            </w:r>
          </w:p>
        </w:tc>
        <w:tc>
          <w:tcPr>
            <w:tcW w:w="1275" w:type="dxa"/>
            <w:vAlign w:val="center"/>
          </w:tcPr>
          <w:p w14:paraId="3F61999A" w14:textId="77777777" w:rsidR="00146929" w:rsidRPr="00464BA1" w:rsidRDefault="00146929" w:rsidP="00402782">
            <w:pPr>
              <w:widowControl w:val="0"/>
              <w:spacing w:line="221" w:lineRule="auto"/>
              <w:jc w:val="center"/>
            </w:pPr>
            <w:r w:rsidRPr="00464BA1">
              <w:t>1531</w:t>
            </w:r>
          </w:p>
        </w:tc>
        <w:tc>
          <w:tcPr>
            <w:tcW w:w="1560" w:type="dxa"/>
            <w:vAlign w:val="center"/>
          </w:tcPr>
          <w:p w14:paraId="1E4E77C6" w14:textId="77777777" w:rsidR="00146929" w:rsidRPr="00464BA1" w:rsidRDefault="00146929" w:rsidP="00AA3B2A">
            <w:pPr>
              <w:widowControl w:val="0"/>
              <w:spacing w:line="221" w:lineRule="auto"/>
              <w:jc w:val="center"/>
            </w:pPr>
            <w:r w:rsidRPr="00032DED">
              <w:rPr>
                <w:b/>
                <w:szCs w:val="22"/>
              </w:rPr>
              <w:t>↑</w:t>
            </w:r>
          </w:p>
        </w:tc>
      </w:tr>
      <w:tr w:rsidR="00146929" w:rsidRPr="0074741A" w14:paraId="0C3CA35A" w14:textId="77777777" w:rsidTr="00AA3B2A">
        <w:trPr>
          <w:jc w:val="center"/>
        </w:trPr>
        <w:tc>
          <w:tcPr>
            <w:tcW w:w="3790" w:type="dxa"/>
          </w:tcPr>
          <w:p w14:paraId="468FD3C3" w14:textId="77777777" w:rsidR="00146929" w:rsidRPr="00464BA1" w:rsidRDefault="00146929" w:rsidP="00402782">
            <w:pPr>
              <w:jc w:val="both"/>
            </w:pPr>
            <w:r w:rsidRPr="00464BA1">
              <w:t>Количество среднего медперсонала, чел.</w:t>
            </w:r>
          </w:p>
        </w:tc>
        <w:tc>
          <w:tcPr>
            <w:tcW w:w="1159" w:type="dxa"/>
            <w:vAlign w:val="center"/>
          </w:tcPr>
          <w:p w14:paraId="16BBC3B9" w14:textId="77777777" w:rsidR="00146929" w:rsidRPr="00464BA1" w:rsidRDefault="00146929" w:rsidP="00402782">
            <w:pPr>
              <w:widowControl w:val="0"/>
              <w:spacing w:line="221" w:lineRule="auto"/>
              <w:jc w:val="center"/>
            </w:pPr>
            <w:r w:rsidRPr="00464BA1">
              <w:t>3941</w:t>
            </w:r>
          </w:p>
        </w:tc>
        <w:tc>
          <w:tcPr>
            <w:tcW w:w="1276" w:type="dxa"/>
            <w:vAlign w:val="center"/>
          </w:tcPr>
          <w:p w14:paraId="3C50488E" w14:textId="77777777" w:rsidR="00146929" w:rsidRPr="00464BA1" w:rsidRDefault="00146929" w:rsidP="00402782">
            <w:pPr>
              <w:widowControl w:val="0"/>
              <w:spacing w:line="221" w:lineRule="auto"/>
              <w:jc w:val="center"/>
            </w:pPr>
            <w:r w:rsidRPr="00464BA1">
              <w:t>4067</w:t>
            </w:r>
          </w:p>
        </w:tc>
        <w:tc>
          <w:tcPr>
            <w:tcW w:w="1275" w:type="dxa"/>
            <w:vAlign w:val="center"/>
          </w:tcPr>
          <w:p w14:paraId="6EFC39D6" w14:textId="77777777" w:rsidR="00146929" w:rsidRPr="00464BA1" w:rsidRDefault="00146929" w:rsidP="00402782">
            <w:pPr>
              <w:widowControl w:val="0"/>
              <w:spacing w:line="221" w:lineRule="auto"/>
              <w:jc w:val="center"/>
            </w:pPr>
            <w:r w:rsidRPr="00464BA1">
              <w:t>3905</w:t>
            </w:r>
          </w:p>
        </w:tc>
        <w:tc>
          <w:tcPr>
            <w:tcW w:w="1560" w:type="dxa"/>
            <w:vAlign w:val="center"/>
          </w:tcPr>
          <w:p w14:paraId="5D43C72B" w14:textId="77777777" w:rsidR="00146929" w:rsidRPr="00464BA1" w:rsidRDefault="00146929" w:rsidP="00AA3B2A">
            <w:pPr>
              <w:widowControl w:val="0"/>
              <w:spacing w:line="221" w:lineRule="auto"/>
              <w:jc w:val="center"/>
            </w:pPr>
            <w:r w:rsidRPr="00032DED">
              <w:rPr>
                <w:b/>
                <w:szCs w:val="22"/>
              </w:rPr>
              <w:t>↓</w:t>
            </w:r>
          </w:p>
        </w:tc>
      </w:tr>
      <w:tr w:rsidR="00146929" w:rsidRPr="0074741A" w14:paraId="7D3CB455" w14:textId="77777777" w:rsidTr="00AA3B2A">
        <w:trPr>
          <w:jc w:val="center"/>
        </w:trPr>
        <w:tc>
          <w:tcPr>
            <w:tcW w:w="3790" w:type="dxa"/>
          </w:tcPr>
          <w:p w14:paraId="0D53684C" w14:textId="77777777" w:rsidR="00146929" w:rsidRPr="00464BA1" w:rsidRDefault="00146929" w:rsidP="00402782">
            <w:pPr>
              <w:jc w:val="both"/>
            </w:pPr>
            <w:r w:rsidRPr="00464BA1">
              <w:t>Число посещений поликлинических медицинских учреждений на одного врача, ед.</w:t>
            </w:r>
          </w:p>
        </w:tc>
        <w:tc>
          <w:tcPr>
            <w:tcW w:w="1159" w:type="dxa"/>
            <w:vAlign w:val="center"/>
          </w:tcPr>
          <w:p w14:paraId="53D4F2B7" w14:textId="77777777" w:rsidR="00146929" w:rsidRPr="00464BA1" w:rsidRDefault="00146929" w:rsidP="00402782">
            <w:pPr>
              <w:widowControl w:val="0"/>
              <w:spacing w:line="221" w:lineRule="auto"/>
              <w:jc w:val="center"/>
            </w:pPr>
            <w:r w:rsidRPr="00464BA1">
              <w:t>3018,9</w:t>
            </w:r>
          </w:p>
        </w:tc>
        <w:tc>
          <w:tcPr>
            <w:tcW w:w="1276" w:type="dxa"/>
            <w:vAlign w:val="center"/>
          </w:tcPr>
          <w:p w14:paraId="2B703EC8" w14:textId="77777777" w:rsidR="00146929" w:rsidRPr="00464BA1" w:rsidRDefault="00146929" w:rsidP="00402782">
            <w:pPr>
              <w:widowControl w:val="0"/>
              <w:spacing w:line="221" w:lineRule="auto"/>
              <w:jc w:val="center"/>
            </w:pPr>
            <w:r w:rsidRPr="00464BA1">
              <w:t>3318,2</w:t>
            </w:r>
          </w:p>
        </w:tc>
        <w:tc>
          <w:tcPr>
            <w:tcW w:w="1275" w:type="dxa"/>
            <w:vAlign w:val="center"/>
          </w:tcPr>
          <w:p w14:paraId="0C255281" w14:textId="77777777" w:rsidR="00146929" w:rsidRPr="00464BA1" w:rsidRDefault="00146929" w:rsidP="00402782">
            <w:pPr>
              <w:widowControl w:val="0"/>
              <w:spacing w:line="221" w:lineRule="auto"/>
              <w:jc w:val="center"/>
            </w:pPr>
            <w:r w:rsidRPr="00464BA1">
              <w:t>3077,8</w:t>
            </w:r>
          </w:p>
        </w:tc>
        <w:tc>
          <w:tcPr>
            <w:tcW w:w="1560" w:type="dxa"/>
            <w:vAlign w:val="center"/>
          </w:tcPr>
          <w:p w14:paraId="0EDADC28" w14:textId="77777777" w:rsidR="00146929" w:rsidRPr="00464BA1" w:rsidRDefault="00146929" w:rsidP="00AA3B2A">
            <w:pPr>
              <w:widowControl w:val="0"/>
              <w:spacing w:line="221" w:lineRule="auto"/>
              <w:jc w:val="center"/>
            </w:pPr>
            <w:r w:rsidRPr="00032DED">
              <w:rPr>
                <w:b/>
                <w:szCs w:val="22"/>
              </w:rPr>
              <w:t>↑</w:t>
            </w:r>
          </w:p>
        </w:tc>
      </w:tr>
      <w:tr w:rsidR="00146929" w:rsidRPr="0074741A" w14:paraId="1C51C479" w14:textId="77777777" w:rsidTr="00AA3B2A">
        <w:trPr>
          <w:jc w:val="center"/>
        </w:trPr>
        <w:tc>
          <w:tcPr>
            <w:tcW w:w="3790" w:type="dxa"/>
          </w:tcPr>
          <w:p w14:paraId="1CDF1DDD" w14:textId="77777777" w:rsidR="00146929" w:rsidRPr="00464BA1" w:rsidRDefault="00146929" w:rsidP="00402782">
            <w:pPr>
              <w:jc w:val="both"/>
            </w:pPr>
            <w:r w:rsidRPr="00464BA1">
              <w:t>Число посещений поликлинических медицинских учреждений, ед.</w:t>
            </w:r>
          </w:p>
        </w:tc>
        <w:tc>
          <w:tcPr>
            <w:tcW w:w="1159" w:type="dxa"/>
            <w:vAlign w:val="center"/>
          </w:tcPr>
          <w:p w14:paraId="368959DD" w14:textId="77777777" w:rsidR="00146929" w:rsidRPr="00464BA1" w:rsidRDefault="00146929" w:rsidP="00402782">
            <w:pPr>
              <w:widowControl w:val="0"/>
              <w:spacing w:line="221" w:lineRule="auto"/>
              <w:jc w:val="center"/>
            </w:pPr>
            <w:r w:rsidRPr="00464BA1">
              <w:t>3391748</w:t>
            </w:r>
          </w:p>
        </w:tc>
        <w:tc>
          <w:tcPr>
            <w:tcW w:w="1276" w:type="dxa"/>
            <w:vAlign w:val="center"/>
          </w:tcPr>
          <w:p w14:paraId="4E493E10" w14:textId="77777777" w:rsidR="00146929" w:rsidRPr="00464BA1" w:rsidRDefault="00146929" w:rsidP="00402782">
            <w:pPr>
              <w:widowControl w:val="0"/>
              <w:spacing w:line="221" w:lineRule="auto"/>
              <w:jc w:val="center"/>
            </w:pPr>
            <w:r w:rsidRPr="00464BA1">
              <w:t>3784433</w:t>
            </w:r>
          </w:p>
        </w:tc>
        <w:tc>
          <w:tcPr>
            <w:tcW w:w="1275" w:type="dxa"/>
            <w:vAlign w:val="center"/>
          </w:tcPr>
          <w:p w14:paraId="6ADED04A" w14:textId="77777777" w:rsidR="00146929" w:rsidRPr="00464BA1" w:rsidRDefault="00146929" w:rsidP="00402782">
            <w:pPr>
              <w:widowControl w:val="0"/>
              <w:spacing w:line="221" w:lineRule="auto"/>
              <w:jc w:val="center"/>
            </w:pPr>
            <w:r w:rsidRPr="00464BA1">
              <w:t>3524918</w:t>
            </w:r>
          </w:p>
        </w:tc>
        <w:tc>
          <w:tcPr>
            <w:tcW w:w="1560" w:type="dxa"/>
            <w:vAlign w:val="center"/>
          </w:tcPr>
          <w:p w14:paraId="00E996FB" w14:textId="77777777" w:rsidR="00146929" w:rsidRPr="00464BA1" w:rsidRDefault="00146929" w:rsidP="00AA3B2A">
            <w:pPr>
              <w:widowControl w:val="0"/>
              <w:spacing w:line="221" w:lineRule="auto"/>
              <w:jc w:val="center"/>
            </w:pPr>
            <w:r w:rsidRPr="00032DED">
              <w:rPr>
                <w:b/>
                <w:szCs w:val="22"/>
              </w:rPr>
              <w:t>↑</w:t>
            </w:r>
          </w:p>
        </w:tc>
      </w:tr>
      <w:tr w:rsidR="00146929" w:rsidRPr="0074741A" w14:paraId="50CE5FF0" w14:textId="77777777" w:rsidTr="00AA3B2A">
        <w:trPr>
          <w:jc w:val="center"/>
        </w:trPr>
        <w:tc>
          <w:tcPr>
            <w:tcW w:w="3790" w:type="dxa"/>
          </w:tcPr>
          <w:p w14:paraId="07EB0CA9" w14:textId="77777777" w:rsidR="00146929" w:rsidRPr="00464BA1" w:rsidRDefault="00146929" w:rsidP="00402782">
            <w:pPr>
              <w:jc w:val="both"/>
            </w:pPr>
            <w:r w:rsidRPr="00464BA1">
              <w:t>Количество врачей поликлинических медицинских учреждений, чел.</w:t>
            </w:r>
          </w:p>
        </w:tc>
        <w:tc>
          <w:tcPr>
            <w:tcW w:w="1159" w:type="dxa"/>
            <w:vAlign w:val="center"/>
          </w:tcPr>
          <w:p w14:paraId="5F515EEF" w14:textId="77777777" w:rsidR="00146929" w:rsidRPr="00464BA1" w:rsidRDefault="00146929" w:rsidP="00402782">
            <w:pPr>
              <w:widowControl w:val="0"/>
              <w:spacing w:line="221" w:lineRule="auto"/>
              <w:jc w:val="center"/>
            </w:pPr>
            <w:r w:rsidRPr="00464BA1">
              <w:t>1123,5</w:t>
            </w:r>
          </w:p>
        </w:tc>
        <w:tc>
          <w:tcPr>
            <w:tcW w:w="1276" w:type="dxa"/>
            <w:vAlign w:val="center"/>
          </w:tcPr>
          <w:p w14:paraId="4FB3ED79" w14:textId="77777777" w:rsidR="00146929" w:rsidRPr="00464BA1" w:rsidRDefault="00146929" w:rsidP="00402782">
            <w:pPr>
              <w:widowControl w:val="0"/>
              <w:spacing w:line="221" w:lineRule="auto"/>
              <w:jc w:val="center"/>
            </w:pPr>
            <w:r w:rsidRPr="00464BA1">
              <w:t>1140,50</w:t>
            </w:r>
          </w:p>
        </w:tc>
        <w:tc>
          <w:tcPr>
            <w:tcW w:w="1275" w:type="dxa"/>
            <w:vAlign w:val="center"/>
          </w:tcPr>
          <w:p w14:paraId="44AA19AB" w14:textId="77777777" w:rsidR="00146929" w:rsidRPr="00464BA1" w:rsidRDefault="00146929" w:rsidP="00402782">
            <w:pPr>
              <w:widowControl w:val="0"/>
              <w:spacing w:line="221" w:lineRule="auto"/>
              <w:jc w:val="center"/>
            </w:pPr>
            <w:r w:rsidRPr="00464BA1">
              <w:t>1145,25</w:t>
            </w:r>
          </w:p>
        </w:tc>
        <w:tc>
          <w:tcPr>
            <w:tcW w:w="1560" w:type="dxa"/>
            <w:vAlign w:val="center"/>
          </w:tcPr>
          <w:p w14:paraId="4CA77F60" w14:textId="77777777" w:rsidR="00146929" w:rsidRPr="00464BA1" w:rsidRDefault="00146929" w:rsidP="00AA3B2A">
            <w:pPr>
              <w:widowControl w:val="0"/>
              <w:spacing w:line="221" w:lineRule="auto"/>
              <w:jc w:val="center"/>
            </w:pPr>
            <w:r w:rsidRPr="00032DED">
              <w:rPr>
                <w:b/>
                <w:szCs w:val="22"/>
              </w:rPr>
              <w:t>↑</w:t>
            </w:r>
          </w:p>
        </w:tc>
      </w:tr>
      <w:tr w:rsidR="00146929" w:rsidRPr="00FE7AEB" w14:paraId="2B56BB79" w14:textId="77777777" w:rsidTr="00AA3B2A">
        <w:trPr>
          <w:jc w:val="center"/>
        </w:trPr>
        <w:tc>
          <w:tcPr>
            <w:tcW w:w="3790" w:type="dxa"/>
          </w:tcPr>
          <w:p w14:paraId="184360C4" w14:textId="77777777" w:rsidR="00146929" w:rsidRPr="00464BA1" w:rsidRDefault="00146929" w:rsidP="00402782">
            <w:pPr>
              <w:jc w:val="both"/>
            </w:pPr>
            <w:r w:rsidRPr="00464BA1">
              <w:t>Число лиц, которым оказана медицинская помощь при выездах, чел.</w:t>
            </w:r>
          </w:p>
        </w:tc>
        <w:tc>
          <w:tcPr>
            <w:tcW w:w="1159" w:type="dxa"/>
            <w:vAlign w:val="center"/>
          </w:tcPr>
          <w:p w14:paraId="6BE40C3A" w14:textId="77777777" w:rsidR="00146929" w:rsidRPr="00464BA1" w:rsidRDefault="00146929" w:rsidP="00402782">
            <w:pPr>
              <w:widowControl w:val="0"/>
              <w:spacing w:line="221" w:lineRule="auto"/>
              <w:jc w:val="center"/>
            </w:pPr>
            <w:r w:rsidRPr="00464BA1">
              <w:t>149940</w:t>
            </w:r>
          </w:p>
        </w:tc>
        <w:tc>
          <w:tcPr>
            <w:tcW w:w="1276" w:type="dxa"/>
            <w:vAlign w:val="center"/>
          </w:tcPr>
          <w:p w14:paraId="26B602C9" w14:textId="77777777" w:rsidR="00146929" w:rsidRPr="00464BA1" w:rsidRDefault="00146929" w:rsidP="00402782">
            <w:pPr>
              <w:widowControl w:val="0"/>
              <w:spacing w:line="221" w:lineRule="auto"/>
              <w:jc w:val="center"/>
            </w:pPr>
            <w:r w:rsidRPr="00464BA1">
              <w:t>155831</w:t>
            </w:r>
          </w:p>
        </w:tc>
        <w:tc>
          <w:tcPr>
            <w:tcW w:w="1275" w:type="dxa"/>
            <w:vAlign w:val="center"/>
          </w:tcPr>
          <w:p w14:paraId="2F959A49" w14:textId="77777777" w:rsidR="00146929" w:rsidRPr="00464BA1" w:rsidRDefault="00146929" w:rsidP="00402782">
            <w:pPr>
              <w:widowControl w:val="0"/>
              <w:spacing w:line="221" w:lineRule="auto"/>
              <w:jc w:val="center"/>
            </w:pPr>
            <w:r w:rsidRPr="00464BA1">
              <w:t>173495</w:t>
            </w:r>
          </w:p>
        </w:tc>
        <w:tc>
          <w:tcPr>
            <w:tcW w:w="1560" w:type="dxa"/>
            <w:vAlign w:val="center"/>
          </w:tcPr>
          <w:p w14:paraId="194C9E04" w14:textId="77777777" w:rsidR="00146929" w:rsidRPr="00464BA1" w:rsidRDefault="00146929" w:rsidP="00AA3B2A">
            <w:pPr>
              <w:widowControl w:val="0"/>
              <w:spacing w:line="221" w:lineRule="auto"/>
              <w:jc w:val="center"/>
            </w:pPr>
            <w:r w:rsidRPr="00032DED">
              <w:rPr>
                <w:b/>
                <w:szCs w:val="22"/>
              </w:rPr>
              <w:t>↑</w:t>
            </w:r>
          </w:p>
        </w:tc>
      </w:tr>
      <w:tr w:rsidR="00146929" w:rsidRPr="00FE7AEB" w14:paraId="458F7319" w14:textId="77777777" w:rsidTr="00AA3B2A">
        <w:trPr>
          <w:jc w:val="center"/>
        </w:trPr>
        <w:tc>
          <w:tcPr>
            <w:tcW w:w="3790" w:type="dxa"/>
          </w:tcPr>
          <w:p w14:paraId="3962D764" w14:textId="77777777" w:rsidR="00146929" w:rsidRPr="00464BA1" w:rsidRDefault="00146929" w:rsidP="00402782">
            <w:pPr>
              <w:jc w:val="both"/>
            </w:pPr>
            <w:r w:rsidRPr="00464BA1">
              <w:t>Число лиц, поступивших в больничные учреждения, чел.</w:t>
            </w:r>
          </w:p>
        </w:tc>
        <w:tc>
          <w:tcPr>
            <w:tcW w:w="1159" w:type="dxa"/>
            <w:vAlign w:val="center"/>
          </w:tcPr>
          <w:p w14:paraId="1FEDE747" w14:textId="77777777" w:rsidR="00146929" w:rsidRPr="00464BA1" w:rsidRDefault="00146929" w:rsidP="00402782">
            <w:pPr>
              <w:widowControl w:val="0"/>
              <w:spacing w:line="221" w:lineRule="auto"/>
              <w:jc w:val="center"/>
            </w:pPr>
            <w:r w:rsidRPr="00464BA1">
              <w:t>90421</w:t>
            </w:r>
          </w:p>
        </w:tc>
        <w:tc>
          <w:tcPr>
            <w:tcW w:w="1276" w:type="dxa"/>
            <w:vAlign w:val="center"/>
          </w:tcPr>
          <w:p w14:paraId="04CE615E" w14:textId="77777777" w:rsidR="00146929" w:rsidRPr="00464BA1" w:rsidRDefault="00146929" w:rsidP="00402782">
            <w:pPr>
              <w:widowControl w:val="0"/>
              <w:spacing w:line="221" w:lineRule="auto"/>
              <w:jc w:val="center"/>
            </w:pPr>
            <w:r w:rsidRPr="00464BA1">
              <w:t>91073</w:t>
            </w:r>
          </w:p>
        </w:tc>
        <w:tc>
          <w:tcPr>
            <w:tcW w:w="1275" w:type="dxa"/>
            <w:vAlign w:val="center"/>
          </w:tcPr>
          <w:p w14:paraId="7C7A0D11" w14:textId="77777777" w:rsidR="00146929" w:rsidRPr="00464BA1" w:rsidRDefault="00146929" w:rsidP="00402782">
            <w:pPr>
              <w:widowControl w:val="0"/>
              <w:spacing w:line="221" w:lineRule="auto"/>
              <w:jc w:val="center"/>
            </w:pPr>
            <w:r w:rsidRPr="00464BA1">
              <w:t>94510</w:t>
            </w:r>
          </w:p>
        </w:tc>
        <w:tc>
          <w:tcPr>
            <w:tcW w:w="1560" w:type="dxa"/>
            <w:vAlign w:val="center"/>
          </w:tcPr>
          <w:p w14:paraId="71542EAC" w14:textId="77777777" w:rsidR="00146929" w:rsidRPr="00464BA1" w:rsidRDefault="00146929" w:rsidP="00AA3B2A">
            <w:pPr>
              <w:widowControl w:val="0"/>
              <w:spacing w:line="221" w:lineRule="auto"/>
              <w:jc w:val="center"/>
            </w:pPr>
            <w:r w:rsidRPr="00032DED">
              <w:rPr>
                <w:b/>
                <w:szCs w:val="22"/>
              </w:rPr>
              <w:t>↑</w:t>
            </w:r>
          </w:p>
        </w:tc>
      </w:tr>
    </w:tbl>
    <w:p w14:paraId="2B3F4E3D" w14:textId="77777777" w:rsidR="00146929" w:rsidRDefault="00146929" w:rsidP="00146929">
      <w:pPr>
        <w:pStyle w:val="86"/>
      </w:pPr>
    </w:p>
    <w:p w14:paraId="36A950EE" w14:textId="77777777" w:rsidR="00146929" w:rsidRDefault="00146929" w:rsidP="00146929">
      <w:pPr>
        <w:pStyle w:val="68"/>
        <w:ind w:firstLine="567"/>
        <w:rPr>
          <w:noProof/>
        </w:rPr>
      </w:pPr>
    </w:p>
    <w:p w14:paraId="18927AFA" w14:textId="77777777" w:rsidR="00146929" w:rsidRPr="00DE3C2D" w:rsidRDefault="00146929" w:rsidP="00146929">
      <w:pPr>
        <w:widowControl w:val="0"/>
        <w:spacing w:line="221" w:lineRule="auto"/>
        <w:ind w:firstLine="567"/>
        <w:jc w:val="both"/>
        <w:rPr>
          <w:sz w:val="28"/>
          <w:szCs w:val="28"/>
        </w:rPr>
      </w:pPr>
    </w:p>
    <w:p w14:paraId="46848B5B" w14:textId="77777777" w:rsidR="00146929" w:rsidRPr="00DE3C2D" w:rsidRDefault="00146929" w:rsidP="00146929">
      <w:pPr>
        <w:widowControl w:val="0"/>
        <w:spacing w:line="221" w:lineRule="auto"/>
        <w:ind w:firstLine="567"/>
        <w:jc w:val="both"/>
        <w:rPr>
          <w:sz w:val="28"/>
          <w:szCs w:val="28"/>
        </w:rPr>
      </w:pPr>
      <w:r w:rsidRPr="00DE3C2D">
        <w:rPr>
          <w:sz w:val="28"/>
          <w:szCs w:val="28"/>
        </w:rPr>
        <w:t>В 201</w:t>
      </w:r>
      <w:r w:rsidR="00035B42" w:rsidRPr="00DE3C2D">
        <w:rPr>
          <w:sz w:val="28"/>
          <w:szCs w:val="28"/>
        </w:rPr>
        <w:t>6</w:t>
      </w:r>
      <w:r w:rsidRPr="00DE3C2D">
        <w:rPr>
          <w:sz w:val="28"/>
          <w:szCs w:val="28"/>
        </w:rPr>
        <w:t xml:space="preserve"> году </w:t>
      </w:r>
      <w:r w:rsidR="00035B42" w:rsidRPr="00DE3C2D">
        <w:rPr>
          <w:sz w:val="28"/>
          <w:szCs w:val="28"/>
        </w:rPr>
        <w:t xml:space="preserve">уменьшились: удельный вес общей площади оборудованной водоотведением (канализацией) на 2,5%, удельный вес общей площади оборудованной отоплением на 0,5%.  </w:t>
      </w:r>
      <w:r w:rsidRPr="00DE3C2D">
        <w:rPr>
          <w:sz w:val="28"/>
          <w:szCs w:val="28"/>
        </w:rPr>
        <w:t>В сравнении с 2014 годом в 201</w:t>
      </w:r>
      <w:r w:rsidR="00DE3C2D" w:rsidRPr="00DE3C2D">
        <w:rPr>
          <w:sz w:val="28"/>
          <w:szCs w:val="28"/>
        </w:rPr>
        <w:t>6</w:t>
      </w:r>
      <w:r w:rsidRPr="00DE3C2D">
        <w:rPr>
          <w:sz w:val="28"/>
          <w:szCs w:val="28"/>
        </w:rPr>
        <w:t xml:space="preserve"> году увеличилась стоимость минимальной </w:t>
      </w:r>
      <w:r w:rsidR="00DE3C2D" w:rsidRPr="00DE3C2D">
        <w:rPr>
          <w:sz w:val="28"/>
          <w:szCs w:val="28"/>
        </w:rPr>
        <w:t>потребительской на 25%</w:t>
      </w:r>
      <w:r w:rsidRPr="00DE3C2D">
        <w:rPr>
          <w:sz w:val="28"/>
          <w:szCs w:val="28"/>
        </w:rPr>
        <w:t xml:space="preserve">. </w:t>
      </w:r>
    </w:p>
    <w:p w14:paraId="6FBBBA9B" w14:textId="25ABA373" w:rsidR="00D037EC" w:rsidRDefault="00D037EC" w:rsidP="00146929">
      <w:pPr>
        <w:pStyle w:val="affffe"/>
        <w:widowControl w:val="0"/>
      </w:pPr>
      <w:r>
        <w:t>1.2. 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p>
    <w:p w14:paraId="65E30749" w14:textId="44AA310B" w:rsidR="00146929" w:rsidRPr="0074741A" w:rsidRDefault="00D037EC" w:rsidP="00146929">
      <w:pPr>
        <w:pStyle w:val="affffe"/>
        <w:widowControl w:val="0"/>
      </w:pPr>
      <w:r>
        <w:t xml:space="preserve">1. </w:t>
      </w:r>
      <w:r w:rsidR="00146929" w:rsidRPr="0074741A">
        <w:t>Демографическая ситуация в Республике Адыгея</w:t>
      </w:r>
    </w:p>
    <w:p w14:paraId="519B6491" w14:textId="77777777" w:rsidR="00146929" w:rsidRPr="0074741A" w:rsidRDefault="00146929" w:rsidP="00146929">
      <w:pPr>
        <w:widowControl w:val="0"/>
        <w:ind w:firstLine="567"/>
        <w:jc w:val="both"/>
        <w:rPr>
          <w:color w:val="000000"/>
          <w:sz w:val="28"/>
        </w:rPr>
      </w:pPr>
      <w:r w:rsidRPr="0074741A">
        <w:rPr>
          <w:color w:val="000000"/>
          <w:sz w:val="28"/>
        </w:rPr>
        <w:t>Медико-демографические показатели являются одними из наиболее значимых характеристик здоровья населения. Характеризуя воспроизводство населения, безопасность среды обитания человека, уровень санитарно-эпидемиологического благополучия, медико-демографические показатели являются индикаторами благополучия общества, и рассматриваются как показатели эффективности деятельности ведомств, решающих проблемы охраны здоровья населения.</w:t>
      </w:r>
    </w:p>
    <w:p w14:paraId="516E01D7" w14:textId="77777777" w:rsidR="00146929" w:rsidRPr="00512425" w:rsidRDefault="00146929" w:rsidP="00146929">
      <w:pPr>
        <w:pStyle w:val="aff7"/>
        <w:ind w:firstLine="708"/>
        <w:jc w:val="both"/>
        <w:rPr>
          <w:rFonts w:ascii="Times New Roman" w:eastAsia="MS Mincho" w:hAnsi="Times New Roman"/>
          <w:sz w:val="28"/>
          <w:szCs w:val="28"/>
        </w:rPr>
      </w:pPr>
      <w:r w:rsidRPr="00FA74BE">
        <w:rPr>
          <w:rFonts w:ascii="Times New Roman" w:hAnsi="Times New Roman"/>
          <w:sz w:val="28"/>
          <w:szCs w:val="28"/>
        </w:rPr>
        <w:t xml:space="preserve">Медико-демографическая ситуация в Республике Адыгея характеризуется ростом численности постоянно проживающего населения. По данным Территориального органа Федеральной службы государственной статистики по Республике Адыгея </w:t>
      </w:r>
      <w:r w:rsidRPr="00512425">
        <w:rPr>
          <w:rFonts w:ascii="Times New Roman" w:eastAsia="MS Mincho" w:hAnsi="Times New Roman"/>
          <w:sz w:val="28"/>
          <w:szCs w:val="28"/>
        </w:rPr>
        <w:t xml:space="preserve">численность населения Республики Адыгея в 2016 г. </w:t>
      </w:r>
      <w:r w:rsidRPr="00512425">
        <w:rPr>
          <w:rFonts w:ascii="Times New Roman" w:hAnsi="Times New Roman"/>
          <w:sz w:val="28"/>
          <w:szCs w:val="28"/>
        </w:rPr>
        <w:t>увеличилась на 1,9 тыс. человек, или на 0,4% и составила</w:t>
      </w:r>
      <w:r w:rsidRPr="00512425">
        <w:rPr>
          <w:rFonts w:ascii="Times New Roman" w:eastAsia="MS Mincho" w:hAnsi="Times New Roman"/>
          <w:sz w:val="28"/>
          <w:szCs w:val="28"/>
        </w:rPr>
        <w:t xml:space="preserve"> на начало 2017 г. – 453,4 тыс. чел. (0,31% численности населения России, 2,76% Южного федерального округа). </w:t>
      </w:r>
      <w:r w:rsidRPr="00512425">
        <w:rPr>
          <w:rFonts w:ascii="Times New Roman" w:eastAsia="MS Mincho" w:hAnsi="Times New Roman"/>
          <w:spacing w:val="-4"/>
          <w:sz w:val="28"/>
          <w:szCs w:val="28"/>
        </w:rPr>
        <w:t>Территория республики составляет 7,8 тыс. кв. км (0,05% территории</w:t>
      </w:r>
      <w:r w:rsidRPr="00512425">
        <w:rPr>
          <w:rFonts w:ascii="Times New Roman" w:eastAsia="MS Mincho" w:hAnsi="Times New Roman"/>
          <w:sz w:val="28"/>
          <w:szCs w:val="28"/>
        </w:rPr>
        <w:t xml:space="preserve"> РФ, 1,74% Южного федерального округа). Адыгея – один из самых густонаселенных субъектов Южного федерального округа: плотность населения республики – 58,2 чел. на 1 кв. км (в целом по РФ – 8,6 чел., по Южному федеральному округу – 36,7 чел.).</w:t>
      </w:r>
      <w:r w:rsidRPr="00512425">
        <w:rPr>
          <w:rFonts w:ascii="Times New Roman" w:eastAsia="MS Mincho" w:hAnsi="Times New Roman"/>
          <w:color w:val="365F91"/>
          <w:sz w:val="28"/>
          <w:szCs w:val="28"/>
        </w:rPr>
        <w:t xml:space="preserve"> </w:t>
      </w:r>
      <w:r w:rsidRPr="00512425">
        <w:rPr>
          <w:rFonts w:ascii="Times New Roman" w:eastAsia="MS Mincho" w:hAnsi="Times New Roman"/>
          <w:sz w:val="28"/>
          <w:szCs w:val="28"/>
        </w:rPr>
        <w:t>В республике 47,3% населения проживает в городской местности, 52,7% – в сельской местности (в целом по Южному федеральному округу городское население составляет 62,3%, в РФ – 74,2%).</w:t>
      </w:r>
      <w:r w:rsidRPr="00512425">
        <w:rPr>
          <w:rFonts w:ascii="Times New Roman" w:eastAsia="MS Mincho" w:hAnsi="Times New Roman"/>
          <w:color w:val="365F91"/>
          <w:sz w:val="28"/>
          <w:szCs w:val="28"/>
        </w:rPr>
        <w:t xml:space="preserve"> </w:t>
      </w:r>
      <w:r w:rsidRPr="00512425">
        <w:rPr>
          <w:rFonts w:ascii="Times New Roman" w:eastAsia="MS Mincho" w:hAnsi="Times New Roman"/>
          <w:sz w:val="28"/>
          <w:szCs w:val="28"/>
        </w:rPr>
        <w:t>Почти третья часть населения Республики Адыгея (32%) проживает в городской местности МО «Город Майкоп».</w:t>
      </w:r>
    </w:p>
    <w:p w14:paraId="113D5F90" w14:textId="77777777" w:rsidR="00146929" w:rsidRDefault="00146929" w:rsidP="00146929">
      <w:pPr>
        <w:pStyle w:val="affffc"/>
        <w:widowControl w:val="0"/>
        <w:ind w:firstLine="567"/>
      </w:pPr>
      <w:r w:rsidRPr="0074741A">
        <w:rPr>
          <w:rFonts w:ascii="TimesNewRomanPSMT Cyr" w:hAnsi="TimesNewRomanPSMT Cyr" w:cs="TimesNewRomanPSMT Cyr"/>
        </w:rPr>
        <w:t xml:space="preserve">Таблица </w:t>
      </w:r>
      <w:r>
        <w:t>6</w:t>
      </w:r>
      <w:r w:rsidR="00766CEC">
        <w:t>4</w:t>
      </w:r>
    </w:p>
    <w:p w14:paraId="7A87CAB6" w14:textId="77777777" w:rsidR="00146929" w:rsidRPr="0074741A" w:rsidRDefault="00146929" w:rsidP="00146929">
      <w:pPr>
        <w:pStyle w:val="affffd"/>
        <w:widowControl w:val="0"/>
      </w:pPr>
      <w:r w:rsidRPr="0074741A">
        <w:rPr>
          <w:rFonts w:ascii="TimesNewRomanPSMT Cyr" w:hAnsi="TimesNewRomanPSMT Cyr" w:cs="TimesNewRomanPSMT Cyr"/>
        </w:rPr>
        <w:t>Динамика численности населения за период 201</w:t>
      </w:r>
      <w:r>
        <w:rPr>
          <w:rFonts w:ascii="TimesNewRomanPSMT Cyr" w:hAnsi="TimesNewRomanPSMT Cyr" w:cs="TimesNewRomanPSMT Cyr"/>
        </w:rPr>
        <w:t>4</w:t>
      </w:r>
      <w:r w:rsidRPr="0074741A">
        <w:t xml:space="preserve"> – 201</w:t>
      </w:r>
      <w:r>
        <w:t>6</w:t>
      </w:r>
      <w:r w:rsidRPr="0074741A">
        <w:rPr>
          <w:rFonts w:ascii="TimesNewRomanPSMT Cyr" w:hAnsi="TimesNewRomanPSMT Cyr" w:cs="TimesNewRomanPSMT Cyr"/>
        </w:rPr>
        <w:t xml:space="preserve"> годы </w:t>
      </w:r>
      <w:r w:rsidRPr="0074741A">
        <w:rPr>
          <w:rFonts w:ascii="TimesNewRomanPSMT Cyr" w:hAnsi="TimesNewRomanPSMT Cyr" w:cs="TimesNewRomanPSMT Cyr"/>
        </w:rPr>
        <w:br/>
        <w:t>(соотношение мужчин и женщин), тысяч человек</w:t>
      </w:r>
    </w:p>
    <w:tbl>
      <w:tblPr>
        <w:tblW w:w="9639" w:type="dxa"/>
        <w:jc w:val="center"/>
        <w:tblBorders>
          <w:top w:val="single" w:sz="6"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858"/>
        <w:gridCol w:w="1557"/>
        <w:gridCol w:w="1556"/>
        <w:gridCol w:w="1556"/>
        <w:gridCol w:w="1556"/>
        <w:gridCol w:w="1556"/>
      </w:tblGrid>
      <w:tr w:rsidR="00146929" w:rsidRPr="0074741A" w14:paraId="0AFEBBF7" w14:textId="77777777" w:rsidTr="00402782">
        <w:trPr>
          <w:cantSplit/>
          <w:tblHeader/>
          <w:jc w:val="center"/>
        </w:trPr>
        <w:tc>
          <w:tcPr>
            <w:tcW w:w="1858" w:type="dxa"/>
            <w:vMerge w:val="restart"/>
            <w:tcBorders>
              <w:top w:val="double" w:sz="6" w:space="0" w:color="auto"/>
            </w:tcBorders>
            <w:vAlign w:val="center"/>
          </w:tcPr>
          <w:p w14:paraId="4678992F" w14:textId="77777777" w:rsidR="00146929" w:rsidRPr="0074741A" w:rsidRDefault="00146929" w:rsidP="00402782">
            <w:pPr>
              <w:widowControl w:val="0"/>
              <w:spacing w:line="221" w:lineRule="auto"/>
              <w:jc w:val="center"/>
              <w:rPr>
                <w:b/>
              </w:rPr>
            </w:pPr>
          </w:p>
          <w:p w14:paraId="1B997DAA" w14:textId="77777777" w:rsidR="00146929" w:rsidRPr="0074741A" w:rsidRDefault="00146929" w:rsidP="00402782">
            <w:pPr>
              <w:widowControl w:val="0"/>
              <w:spacing w:line="221" w:lineRule="auto"/>
              <w:jc w:val="center"/>
              <w:rPr>
                <w:b/>
              </w:rPr>
            </w:pPr>
            <w:r w:rsidRPr="0074741A">
              <w:rPr>
                <w:b/>
                <w:szCs w:val="22"/>
              </w:rPr>
              <w:t>Годы</w:t>
            </w:r>
          </w:p>
        </w:tc>
        <w:tc>
          <w:tcPr>
            <w:tcW w:w="1557" w:type="dxa"/>
            <w:vMerge w:val="restart"/>
            <w:tcBorders>
              <w:top w:val="double" w:sz="6" w:space="0" w:color="auto"/>
            </w:tcBorders>
            <w:vAlign w:val="center"/>
          </w:tcPr>
          <w:p w14:paraId="6A769136" w14:textId="77777777" w:rsidR="00146929" w:rsidRPr="0074741A" w:rsidRDefault="00146929" w:rsidP="00402782">
            <w:pPr>
              <w:widowControl w:val="0"/>
              <w:spacing w:line="221" w:lineRule="auto"/>
              <w:jc w:val="center"/>
              <w:rPr>
                <w:b/>
              </w:rPr>
            </w:pPr>
            <w:r w:rsidRPr="0074741A">
              <w:rPr>
                <w:b/>
                <w:szCs w:val="22"/>
              </w:rPr>
              <w:t>Общая численность</w:t>
            </w:r>
          </w:p>
        </w:tc>
        <w:tc>
          <w:tcPr>
            <w:tcW w:w="3112" w:type="dxa"/>
            <w:gridSpan w:val="2"/>
            <w:tcBorders>
              <w:top w:val="double" w:sz="6" w:space="0" w:color="auto"/>
            </w:tcBorders>
            <w:vAlign w:val="center"/>
          </w:tcPr>
          <w:p w14:paraId="61ADB622" w14:textId="77777777" w:rsidR="00146929" w:rsidRPr="0074741A" w:rsidRDefault="00146929" w:rsidP="00402782">
            <w:pPr>
              <w:widowControl w:val="0"/>
              <w:spacing w:line="221" w:lineRule="auto"/>
              <w:jc w:val="center"/>
              <w:rPr>
                <w:b/>
              </w:rPr>
            </w:pPr>
            <w:r w:rsidRPr="0074741A">
              <w:rPr>
                <w:b/>
                <w:szCs w:val="22"/>
              </w:rPr>
              <w:t>в том числе:</w:t>
            </w:r>
          </w:p>
        </w:tc>
        <w:tc>
          <w:tcPr>
            <w:tcW w:w="3112" w:type="dxa"/>
            <w:gridSpan w:val="2"/>
            <w:tcBorders>
              <w:top w:val="double" w:sz="6" w:space="0" w:color="auto"/>
            </w:tcBorders>
            <w:vAlign w:val="center"/>
          </w:tcPr>
          <w:p w14:paraId="6031174F" w14:textId="77777777" w:rsidR="00146929" w:rsidRPr="0074741A" w:rsidRDefault="00146929" w:rsidP="00402782">
            <w:pPr>
              <w:widowControl w:val="0"/>
              <w:spacing w:line="221" w:lineRule="auto"/>
              <w:jc w:val="center"/>
              <w:rPr>
                <w:b/>
              </w:rPr>
            </w:pPr>
            <w:r w:rsidRPr="0074741A">
              <w:rPr>
                <w:b/>
                <w:szCs w:val="22"/>
              </w:rPr>
              <w:t xml:space="preserve">Удельный вес в общей численности населения, </w:t>
            </w:r>
          </w:p>
          <w:p w14:paraId="56580D30" w14:textId="77777777" w:rsidR="00146929" w:rsidRPr="0074741A" w:rsidRDefault="00146929" w:rsidP="00402782">
            <w:pPr>
              <w:widowControl w:val="0"/>
              <w:spacing w:line="221" w:lineRule="auto"/>
              <w:jc w:val="center"/>
              <w:rPr>
                <w:b/>
              </w:rPr>
            </w:pPr>
            <w:r w:rsidRPr="0074741A">
              <w:rPr>
                <w:b/>
                <w:szCs w:val="22"/>
              </w:rPr>
              <w:t>в %</w:t>
            </w:r>
          </w:p>
        </w:tc>
      </w:tr>
      <w:tr w:rsidR="00146929" w:rsidRPr="0074741A" w14:paraId="561C35C4" w14:textId="77777777" w:rsidTr="00402782">
        <w:trPr>
          <w:cantSplit/>
          <w:tblHeader/>
          <w:jc w:val="center"/>
        </w:trPr>
        <w:tc>
          <w:tcPr>
            <w:tcW w:w="0" w:type="auto"/>
            <w:vMerge/>
            <w:tcBorders>
              <w:top w:val="double" w:sz="6" w:space="0" w:color="auto"/>
            </w:tcBorders>
            <w:vAlign w:val="center"/>
          </w:tcPr>
          <w:p w14:paraId="697D97D1" w14:textId="77777777" w:rsidR="00146929" w:rsidRPr="0074741A" w:rsidRDefault="00146929" w:rsidP="00402782">
            <w:pPr>
              <w:widowControl w:val="0"/>
              <w:spacing w:line="221" w:lineRule="auto"/>
              <w:jc w:val="center"/>
              <w:rPr>
                <w:b/>
              </w:rPr>
            </w:pPr>
          </w:p>
        </w:tc>
        <w:tc>
          <w:tcPr>
            <w:tcW w:w="0" w:type="auto"/>
            <w:vMerge/>
            <w:tcBorders>
              <w:top w:val="double" w:sz="6" w:space="0" w:color="auto"/>
            </w:tcBorders>
            <w:vAlign w:val="center"/>
          </w:tcPr>
          <w:p w14:paraId="123629C2" w14:textId="77777777" w:rsidR="00146929" w:rsidRPr="0074741A" w:rsidRDefault="00146929" w:rsidP="00402782">
            <w:pPr>
              <w:widowControl w:val="0"/>
              <w:spacing w:line="221" w:lineRule="auto"/>
              <w:jc w:val="center"/>
              <w:rPr>
                <w:b/>
              </w:rPr>
            </w:pPr>
          </w:p>
        </w:tc>
        <w:tc>
          <w:tcPr>
            <w:tcW w:w="1556" w:type="dxa"/>
            <w:vAlign w:val="center"/>
          </w:tcPr>
          <w:p w14:paraId="42ECC27B" w14:textId="77777777" w:rsidR="00146929" w:rsidRPr="0074741A" w:rsidRDefault="00146929" w:rsidP="00402782">
            <w:pPr>
              <w:widowControl w:val="0"/>
              <w:spacing w:line="221" w:lineRule="auto"/>
              <w:jc w:val="center"/>
              <w:rPr>
                <w:b/>
              </w:rPr>
            </w:pPr>
            <w:r w:rsidRPr="0074741A">
              <w:rPr>
                <w:b/>
                <w:szCs w:val="22"/>
              </w:rPr>
              <w:t>мужчины</w:t>
            </w:r>
          </w:p>
        </w:tc>
        <w:tc>
          <w:tcPr>
            <w:tcW w:w="1556" w:type="dxa"/>
            <w:vAlign w:val="center"/>
          </w:tcPr>
          <w:p w14:paraId="0FEDBBB5" w14:textId="77777777" w:rsidR="00146929" w:rsidRPr="0074741A" w:rsidRDefault="00146929" w:rsidP="00402782">
            <w:pPr>
              <w:widowControl w:val="0"/>
              <w:spacing w:line="221" w:lineRule="auto"/>
              <w:jc w:val="center"/>
              <w:rPr>
                <w:b/>
              </w:rPr>
            </w:pPr>
            <w:r w:rsidRPr="0074741A">
              <w:rPr>
                <w:b/>
                <w:szCs w:val="22"/>
              </w:rPr>
              <w:t>женщины</w:t>
            </w:r>
          </w:p>
        </w:tc>
        <w:tc>
          <w:tcPr>
            <w:tcW w:w="1556" w:type="dxa"/>
            <w:vAlign w:val="center"/>
          </w:tcPr>
          <w:p w14:paraId="2E46CC1F" w14:textId="77777777" w:rsidR="00146929" w:rsidRPr="0074741A" w:rsidRDefault="00146929" w:rsidP="00402782">
            <w:pPr>
              <w:widowControl w:val="0"/>
              <w:spacing w:line="221" w:lineRule="auto"/>
              <w:jc w:val="center"/>
              <w:rPr>
                <w:b/>
              </w:rPr>
            </w:pPr>
            <w:r w:rsidRPr="0074741A">
              <w:rPr>
                <w:b/>
                <w:szCs w:val="22"/>
              </w:rPr>
              <w:t>мужчины</w:t>
            </w:r>
          </w:p>
        </w:tc>
        <w:tc>
          <w:tcPr>
            <w:tcW w:w="1556" w:type="dxa"/>
            <w:vAlign w:val="center"/>
          </w:tcPr>
          <w:p w14:paraId="6D119208" w14:textId="77777777" w:rsidR="00146929" w:rsidRPr="0074741A" w:rsidRDefault="00146929" w:rsidP="00402782">
            <w:pPr>
              <w:widowControl w:val="0"/>
              <w:spacing w:line="221" w:lineRule="auto"/>
              <w:jc w:val="center"/>
              <w:rPr>
                <w:b/>
              </w:rPr>
            </w:pPr>
            <w:r w:rsidRPr="0074741A">
              <w:rPr>
                <w:b/>
                <w:szCs w:val="22"/>
              </w:rPr>
              <w:t>женщины</w:t>
            </w:r>
          </w:p>
        </w:tc>
      </w:tr>
      <w:tr w:rsidR="00146929" w:rsidRPr="0074741A" w14:paraId="46BE362D" w14:textId="77777777" w:rsidTr="00402782">
        <w:trPr>
          <w:cantSplit/>
          <w:trHeight w:val="58"/>
          <w:jc w:val="center"/>
        </w:trPr>
        <w:tc>
          <w:tcPr>
            <w:tcW w:w="1858" w:type="dxa"/>
            <w:vAlign w:val="bottom"/>
          </w:tcPr>
          <w:p w14:paraId="13477998" w14:textId="77777777" w:rsidR="00146929" w:rsidRPr="004B3CF5" w:rsidRDefault="00146929" w:rsidP="00402782">
            <w:pPr>
              <w:widowControl w:val="0"/>
              <w:spacing w:line="221" w:lineRule="auto"/>
              <w:jc w:val="center"/>
              <w:rPr>
                <w:iCs/>
              </w:rPr>
            </w:pPr>
            <w:r w:rsidRPr="004B3CF5">
              <w:rPr>
                <w:iCs/>
              </w:rPr>
              <w:t>2014</w:t>
            </w:r>
          </w:p>
        </w:tc>
        <w:tc>
          <w:tcPr>
            <w:tcW w:w="1557" w:type="dxa"/>
            <w:vAlign w:val="bottom"/>
          </w:tcPr>
          <w:p w14:paraId="38108A72" w14:textId="77777777" w:rsidR="00146929" w:rsidRPr="004B3CF5" w:rsidRDefault="00146929" w:rsidP="00402782">
            <w:pPr>
              <w:widowControl w:val="0"/>
              <w:spacing w:line="221" w:lineRule="auto"/>
              <w:jc w:val="center"/>
            </w:pPr>
            <w:r w:rsidRPr="004B3CF5">
              <w:t>449,2</w:t>
            </w:r>
          </w:p>
        </w:tc>
        <w:tc>
          <w:tcPr>
            <w:tcW w:w="1556" w:type="dxa"/>
            <w:vAlign w:val="bottom"/>
          </w:tcPr>
          <w:p w14:paraId="6D9C032A" w14:textId="77777777" w:rsidR="00146929" w:rsidRPr="004B3CF5" w:rsidRDefault="00146929" w:rsidP="00402782">
            <w:pPr>
              <w:widowControl w:val="0"/>
              <w:spacing w:line="221" w:lineRule="auto"/>
              <w:jc w:val="center"/>
            </w:pPr>
            <w:r w:rsidRPr="004B3CF5">
              <w:t>209,5</w:t>
            </w:r>
          </w:p>
        </w:tc>
        <w:tc>
          <w:tcPr>
            <w:tcW w:w="1556" w:type="dxa"/>
            <w:vAlign w:val="bottom"/>
          </w:tcPr>
          <w:p w14:paraId="1532549A" w14:textId="77777777" w:rsidR="00146929" w:rsidRPr="004B3CF5" w:rsidRDefault="00146929" w:rsidP="00402782">
            <w:pPr>
              <w:widowControl w:val="0"/>
              <w:spacing w:line="221" w:lineRule="auto"/>
              <w:jc w:val="center"/>
            </w:pPr>
            <w:r w:rsidRPr="004B3CF5">
              <w:t>239,7</w:t>
            </w:r>
          </w:p>
        </w:tc>
        <w:tc>
          <w:tcPr>
            <w:tcW w:w="1556" w:type="dxa"/>
            <w:vAlign w:val="bottom"/>
          </w:tcPr>
          <w:p w14:paraId="46E4529D" w14:textId="77777777" w:rsidR="00146929" w:rsidRPr="004B3CF5" w:rsidRDefault="00146929" w:rsidP="00402782">
            <w:pPr>
              <w:widowControl w:val="0"/>
              <w:spacing w:line="221" w:lineRule="auto"/>
              <w:jc w:val="center"/>
            </w:pPr>
            <w:r w:rsidRPr="004B3CF5">
              <w:t>46,6</w:t>
            </w:r>
          </w:p>
        </w:tc>
        <w:tc>
          <w:tcPr>
            <w:tcW w:w="1556" w:type="dxa"/>
            <w:vAlign w:val="bottom"/>
          </w:tcPr>
          <w:p w14:paraId="4042337E" w14:textId="77777777" w:rsidR="00146929" w:rsidRPr="004B3CF5" w:rsidRDefault="00146929" w:rsidP="00402782">
            <w:pPr>
              <w:widowControl w:val="0"/>
              <w:spacing w:line="221" w:lineRule="auto"/>
              <w:jc w:val="center"/>
            </w:pPr>
            <w:r w:rsidRPr="004B3CF5">
              <w:t>53,4</w:t>
            </w:r>
          </w:p>
        </w:tc>
      </w:tr>
      <w:tr w:rsidR="00146929" w:rsidRPr="0074741A" w14:paraId="13B93FD0" w14:textId="77777777" w:rsidTr="00402782">
        <w:trPr>
          <w:cantSplit/>
          <w:jc w:val="center"/>
        </w:trPr>
        <w:tc>
          <w:tcPr>
            <w:tcW w:w="1858" w:type="dxa"/>
            <w:vAlign w:val="bottom"/>
          </w:tcPr>
          <w:p w14:paraId="0A31282E" w14:textId="77777777" w:rsidR="00146929" w:rsidRPr="004B3CF5" w:rsidRDefault="00146929" w:rsidP="00402782">
            <w:pPr>
              <w:widowControl w:val="0"/>
              <w:spacing w:line="221" w:lineRule="auto"/>
              <w:jc w:val="center"/>
              <w:rPr>
                <w:iCs/>
              </w:rPr>
            </w:pPr>
            <w:r w:rsidRPr="004B3CF5">
              <w:rPr>
                <w:iCs/>
              </w:rPr>
              <w:t>2015</w:t>
            </w:r>
          </w:p>
        </w:tc>
        <w:tc>
          <w:tcPr>
            <w:tcW w:w="1557" w:type="dxa"/>
            <w:vAlign w:val="bottom"/>
          </w:tcPr>
          <w:p w14:paraId="1ADF194C" w14:textId="77777777" w:rsidR="00146929" w:rsidRPr="004B3CF5" w:rsidRDefault="00146929" w:rsidP="00402782">
            <w:pPr>
              <w:widowControl w:val="0"/>
              <w:spacing w:line="221" w:lineRule="auto"/>
              <w:jc w:val="center"/>
            </w:pPr>
            <w:r w:rsidRPr="004B3CF5">
              <w:t>451,5</w:t>
            </w:r>
          </w:p>
        </w:tc>
        <w:tc>
          <w:tcPr>
            <w:tcW w:w="1556" w:type="dxa"/>
            <w:vAlign w:val="bottom"/>
          </w:tcPr>
          <w:p w14:paraId="7BDA2F01" w14:textId="77777777" w:rsidR="00146929" w:rsidRPr="004B3CF5" w:rsidRDefault="00146929" w:rsidP="00402782">
            <w:pPr>
              <w:widowControl w:val="0"/>
              <w:spacing w:line="221" w:lineRule="auto"/>
              <w:jc w:val="center"/>
            </w:pPr>
            <w:r w:rsidRPr="004B3CF5">
              <w:t>210,5</w:t>
            </w:r>
          </w:p>
        </w:tc>
        <w:tc>
          <w:tcPr>
            <w:tcW w:w="1556" w:type="dxa"/>
            <w:vAlign w:val="bottom"/>
          </w:tcPr>
          <w:p w14:paraId="7C4A349E" w14:textId="77777777" w:rsidR="00146929" w:rsidRPr="004B3CF5" w:rsidRDefault="00146929" w:rsidP="00402782">
            <w:pPr>
              <w:widowControl w:val="0"/>
              <w:spacing w:line="221" w:lineRule="auto"/>
              <w:jc w:val="center"/>
            </w:pPr>
            <w:r w:rsidRPr="004B3CF5">
              <w:t>241,0</w:t>
            </w:r>
          </w:p>
        </w:tc>
        <w:tc>
          <w:tcPr>
            <w:tcW w:w="1556" w:type="dxa"/>
            <w:vAlign w:val="bottom"/>
          </w:tcPr>
          <w:p w14:paraId="45D189F5" w14:textId="77777777" w:rsidR="00146929" w:rsidRPr="004B3CF5" w:rsidRDefault="00146929" w:rsidP="00402782">
            <w:pPr>
              <w:widowControl w:val="0"/>
              <w:spacing w:line="221" w:lineRule="auto"/>
              <w:jc w:val="center"/>
            </w:pPr>
            <w:r w:rsidRPr="004B3CF5">
              <w:t>46,6</w:t>
            </w:r>
          </w:p>
        </w:tc>
        <w:tc>
          <w:tcPr>
            <w:tcW w:w="1556" w:type="dxa"/>
            <w:vAlign w:val="bottom"/>
          </w:tcPr>
          <w:p w14:paraId="12A65FE3" w14:textId="77777777" w:rsidR="00146929" w:rsidRPr="004B3CF5" w:rsidRDefault="00146929" w:rsidP="00402782">
            <w:pPr>
              <w:widowControl w:val="0"/>
              <w:spacing w:line="221" w:lineRule="auto"/>
              <w:jc w:val="center"/>
            </w:pPr>
            <w:r w:rsidRPr="004B3CF5">
              <w:t>53,4</w:t>
            </w:r>
          </w:p>
        </w:tc>
      </w:tr>
      <w:tr w:rsidR="00146929" w:rsidRPr="0074741A" w14:paraId="41CD4A2D" w14:textId="77777777" w:rsidTr="00402782">
        <w:trPr>
          <w:cantSplit/>
          <w:jc w:val="center"/>
        </w:trPr>
        <w:tc>
          <w:tcPr>
            <w:tcW w:w="1858" w:type="dxa"/>
            <w:vAlign w:val="bottom"/>
          </w:tcPr>
          <w:p w14:paraId="44D1D8D1" w14:textId="77777777" w:rsidR="00146929" w:rsidRPr="004B3CF5" w:rsidRDefault="00146929" w:rsidP="00402782">
            <w:pPr>
              <w:widowControl w:val="0"/>
              <w:spacing w:line="221" w:lineRule="auto"/>
              <w:jc w:val="center"/>
              <w:rPr>
                <w:iCs/>
              </w:rPr>
            </w:pPr>
            <w:r w:rsidRPr="004B3CF5">
              <w:rPr>
                <w:iCs/>
              </w:rPr>
              <w:t>2016</w:t>
            </w:r>
          </w:p>
        </w:tc>
        <w:tc>
          <w:tcPr>
            <w:tcW w:w="1557" w:type="dxa"/>
            <w:vAlign w:val="bottom"/>
          </w:tcPr>
          <w:p w14:paraId="4177A3FD" w14:textId="77777777" w:rsidR="00146929" w:rsidRPr="004B3CF5" w:rsidRDefault="00146929" w:rsidP="00402782">
            <w:pPr>
              <w:widowControl w:val="0"/>
              <w:spacing w:line="221" w:lineRule="auto"/>
              <w:jc w:val="center"/>
            </w:pPr>
            <w:r w:rsidRPr="004B3CF5">
              <w:t>453,4</w:t>
            </w:r>
          </w:p>
        </w:tc>
        <w:tc>
          <w:tcPr>
            <w:tcW w:w="1556" w:type="dxa"/>
            <w:vAlign w:val="bottom"/>
          </w:tcPr>
          <w:p w14:paraId="25DB077D" w14:textId="77777777" w:rsidR="00146929" w:rsidRPr="004B3CF5" w:rsidRDefault="00146929" w:rsidP="00402782">
            <w:pPr>
              <w:jc w:val="center"/>
            </w:pPr>
            <w:r w:rsidRPr="004B3CF5">
              <w:rPr>
                <w:bCs/>
              </w:rPr>
              <w:t>211,7</w:t>
            </w:r>
          </w:p>
        </w:tc>
        <w:tc>
          <w:tcPr>
            <w:tcW w:w="1556" w:type="dxa"/>
            <w:vAlign w:val="bottom"/>
          </w:tcPr>
          <w:p w14:paraId="5EBB136F" w14:textId="77777777" w:rsidR="00146929" w:rsidRPr="004B3CF5" w:rsidRDefault="00146929" w:rsidP="00402782">
            <w:pPr>
              <w:widowControl w:val="0"/>
              <w:spacing w:line="221" w:lineRule="auto"/>
              <w:jc w:val="center"/>
            </w:pPr>
            <w:r w:rsidRPr="004B3CF5">
              <w:t>241,7</w:t>
            </w:r>
          </w:p>
        </w:tc>
        <w:tc>
          <w:tcPr>
            <w:tcW w:w="1556" w:type="dxa"/>
            <w:vAlign w:val="bottom"/>
          </w:tcPr>
          <w:p w14:paraId="49E57F09" w14:textId="77777777" w:rsidR="00146929" w:rsidRPr="004B3CF5" w:rsidRDefault="00146929" w:rsidP="00402782">
            <w:pPr>
              <w:widowControl w:val="0"/>
              <w:spacing w:line="221" w:lineRule="auto"/>
              <w:jc w:val="center"/>
            </w:pPr>
            <w:r w:rsidRPr="004B3CF5">
              <w:t>46,7</w:t>
            </w:r>
          </w:p>
        </w:tc>
        <w:tc>
          <w:tcPr>
            <w:tcW w:w="1556" w:type="dxa"/>
            <w:vAlign w:val="bottom"/>
          </w:tcPr>
          <w:p w14:paraId="044763D3" w14:textId="77777777" w:rsidR="00146929" w:rsidRPr="004B3CF5" w:rsidRDefault="00146929" w:rsidP="00402782">
            <w:pPr>
              <w:widowControl w:val="0"/>
              <w:spacing w:line="221" w:lineRule="auto"/>
              <w:jc w:val="center"/>
            </w:pPr>
            <w:r w:rsidRPr="004B3CF5">
              <w:t>53,3</w:t>
            </w:r>
          </w:p>
        </w:tc>
      </w:tr>
    </w:tbl>
    <w:p w14:paraId="7BA386D9" w14:textId="77777777" w:rsidR="00146929" w:rsidRDefault="00146929" w:rsidP="00146929">
      <w:pPr>
        <w:widowControl w:val="0"/>
        <w:autoSpaceDE w:val="0"/>
        <w:autoSpaceDN w:val="0"/>
        <w:adjustRightInd w:val="0"/>
        <w:spacing w:line="221" w:lineRule="auto"/>
        <w:ind w:firstLine="567"/>
        <w:jc w:val="both"/>
        <w:rPr>
          <w:rFonts w:ascii="Calibri" w:hAnsi="Calibri"/>
          <w:sz w:val="32"/>
          <w:szCs w:val="28"/>
        </w:rPr>
      </w:pPr>
    </w:p>
    <w:p w14:paraId="4B791F41" w14:textId="77777777" w:rsidR="00146929" w:rsidRPr="00972ECB" w:rsidRDefault="00146929" w:rsidP="00146929">
      <w:pPr>
        <w:pStyle w:val="a9"/>
        <w:ind w:firstLine="850"/>
        <w:jc w:val="both"/>
        <w:rPr>
          <w:rFonts w:ascii="Times New Roman" w:hAnsi="Times New Roman"/>
          <w:b w:val="0"/>
          <w:szCs w:val="28"/>
        </w:rPr>
      </w:pPr>
      <w:r>
        <w:rPr>
          <w:rFonts w:ascii="Times New Roman" w:hAnsi="Times New Roman"/>
          <w:b w:val="0"/>
          <w:szCs w:val="28"/>
        </w:rPr>
        <w:t>По</w:t>
      </w:r>
      <w:r w:rsidRPr="00972ECB">
        <w:rPr>
          <w:rFonts w:ascii="Times New Roman" w:hAnsi="Times New Roman"/>
          <w:b w:val="0"/>
          <w:szCs w:val="28"/>
        </w:rPr>
        <w:t xml:space="preserve"> </w:t>
      </w:r>
      <w:r>
        <w:rPr>
          <w:rFonts w:ascii="Times New Roman" w:hAnsi="Times New Roman"/>
          <w:b w:val="0"/>
          <w:szCs w:val="28"/>
        </w:rPr>
        <w:t xml:space="preserve">сравнению с 2015 годом в </w:t>
      </w:r>
      <w:r w:rsidRPr="00972ECB">
        <w:rPr>
          <w:rFonts w:ascii="Times New Roman" w:hAnsi="Times New Roman"/>
          <w:b w:val="0"/>
          <w:szCs w:val="28"/>
        </w:rPr>
        <w:t>201</w:t>
      </w:r>
      <w:r>
        <w:rPr>
          <w:rFonts w:ascii="Times New Roman" w:hAnsi="Times New Roman"/>
          <w:b w:val="0"/>
          <w:szCs w:val="28"/>
        </w:rPr>
        <w:t>6 году</w:t>
      </w:r>
      <w:r w:rsidRPr="00972ECB">
        <w:rPr>
          <w:rFonts w:ascii="Times New Roman" w:hAnsi="Times New Roman"/>
          <w:b w:val="0"/>
          <w:szCs w:val="28"/>
        </w:rPr>
        <w:t xml:space="preserve"> численность населения республики выросла на </w:t>
      </w:r>
      <w:r>
        <w:rPr>
          <w:rFonts w:ascii="Times New Roman" w:hAnsi="Times New Roman"/>
          <w:b w:val="0"/>
          <w:szCs w:val="28"/>
        </w:rPr>
        <w:t>1886</w:t>
      </w:r>
      <w:r w:rsidRPr="00972ECB">
        <w:rPr>
          <w:rFonts w:ascii="Times New Roman" w:hAnsi="Times New Roman"/>
          <w:b w:val="0"/>
          <w:szCs w:val="28"/>
        </w:rPr>
        <w:t xml:space="preserve"> человек</w:t>
      </w:r>
      <w:r>
        <w:rPr>
          <w:rFonts w:ascii="Times New Roman" w:hAnsi="Times New Roman"/>
          <w:b w:val="0"/>
          <w:szCs w:val="28"/>
        </w:rPr>
        <w:t>.</w:t>
      </w:r>
    </w:p>
    <w:bookmarkStart w:id="16" w:name="_MON_1581336807"/>
    <w:bookmarkEnd w:id="16"/>
    <w:p w14:paraId="00B0D42A" w14:textId="77777777" w:rsidR="00146929" w:rsidRDefault="00AD77D1" w:rsidP="00146929">
      <w:pPr>
        <w:pStyle w:val="a9"/>
        <w:jc w:val="both"/>
        <w:rPr>
          <w:rFonts w:ascii="Times New Roman" w:hAnsi="Times New Roman"/>
          <w:szCs w:val="28"/>
        </w:rPr>
      </w:pPr>
      <w:r w:rsidRPr="00146929">
        <w:rPr>
          <w:i/>
          <w:noProof/>
          <w:sz w:val="22"/>
          <w:szCs w:val="22"/>
        </w:rPr>
        <w:object w:dxaOrig="9278" w:dyaOrig="6927" w14:anchorId="70DE14A6">
          <v:shape id="_x0000_i1066" type="#_x0000_t75" style="width:464.3pt;height:346.45pt" o:ole="">
            <v:imagedata r:id="rId63" o:title="" croptop="-522f" cropleft="-3639f"/>
          </v:shape>
          <o:OLEObject Type="Embed" ProgID="Excel.Sheet.8" ShapeID="_x0000_i1066" DrawAspect="Content" ObjectID="_1588600773" r:id="rId64">
            <o:FieldCodes>\s</o:FieldCodes>
          </o:OLEObject>
        </w:object>
      </w:r>
    </w:p>
    <w:p w14:paraId="1AC7F0AE" w14:textId="77777777" w:rsidR="00AD77D1" w:rsidRPr="00C449BC" w:rsidRDefault="00AD77D1" w:rsidP="00AD77D1">
      <w:pPr>
        <w:ind w:firstLine="709"/>
        <w:jc w:val="center"/>
        <w:rPr>
          <w:b/>
        </w:rPr>
      </w:pPr>
      <w:r w:rsidRPr="00C449BC">
        <w:rPr>
          <w:b/>
        </w:rPr>
        <w:t>Рис. 3</w:t>
      </w:r>
      <w:r>
        <w:rPr>
          <w:b/>
        </w:rPr>
        <w:t>4</w:t>
      </w:r>
      <w:r w:rsidRPr="00C449BC">
        <w:rPr>
          <w:b/>
        </w:rPr>
        <w:t xml:space="preserve">. </w:t>
      </w:r>
      <w:r w:rsidRPr="00AD77D1">
        <w:rPr>
          <w:b/>
        </w:rPr>
        <w:t>Численность населения и территории районов Адыгеи</w:t>
      </w:r>
      <w:r w:rsidRPr="00AD77D1">
        <w:rPr>
          <w:b/>
        </w:rPr>
        <w:br/>
        <w:t>на 1 января 2017 года</w:t>
      </w:r>
    </w:p>
    <w:p w14:paraId="0368F724" w14:textId="77777777" w:rsidR="00146929" w:rsidRDefault="00146929" w:rsidP="00146929">
      <w:pPr>
        <w:ind w:firstLine="709"/>
        <w:contextualSpacing/>
        <w:jc w:val="both"/>
        <w:rPr>
          <w:sz w:val="28"/>
          <w:szCs w:val="28"/>
        </w:rPr>
      </w:pPr>
    </w:p>
    <w:p w14:paraId="6CDDDA55" w14:textId="77777777" w:rsidR="00146929" w:rsidRPr="00E07EA4" w:rsidRDefault="00146929" w:rsidP="00146929">
      <w:pPr>
        <w:ind w:firstLine="709"/>
        <w:jc w:val="both"/>
        <w:rPr>
          <w:sz w:val="28"/>
          <w:szCs w:val="28"/>
        </w:rPr>
      </w:pPr>
      <w:r w:rsidRPr="00E07EA4">
        <w:rPr>
          <w:sz w:val="28"/>
          <w:szCs w:val="28"/>
        </w:rPr>
        <w:t>Численное превышение женщин над мужчинами в составе населения отмечается в среднем с 35 лет и с возрастом увеличивается. Такое неблагоприятное соотношение сложилось из-за сохраняющегося высокого уровня преждевременной смертности мужчин.</w:t>
      </w:r>
    </w:p>
    <w:p w14:paraId="160DE48F" w14:textId="77777777" w:rsidR="00146929" w:rsidRPr="00E07EA4" w:rsidRDefault="00146929" w:rsidP="00146929">
      <w:pPr>
        <w:ind w:firstLine="709"/>
        <w:jc w:val="both"/>
        <w:rPr>
          <w:sz w:val="28"/>
          <w:szCs w:val="28"/>
        </w:rPr>
      </w:pPr>
      <w:r w:rsidRPr="00E07EA4">
        <w:rPr>
          <w:sz w:val="28"/>
          <w:szCs w:val="28"/>
        </w:rPr>
        <w:t>Медианный возраст жителей Адыгеи на начало 2017 г. составил 38,51 год (в России – 38,93 года), мужчин соответственно 35,62 года (36,07), женщин – 41,48 лет (41,83).</w:t>
      </w:r>
    </w:p>
    <w:p w14:paraId="2E05EC96" w14:textId="77777777" w:rsidR="00146929" w:rsidRPr="00E07EA4" w:rsidRDefault="00146929" w:rsidP="00146929">
      <w:pPr>
        <w:ind w:firstLine="709"/>
        <w:jc w:val="both"/>
        <w:rPr>
          <w:sz w:val="28"/>
          <w:szCs w:val="28"/>
        </w:rPr>
      </w:pPr>
      <w:r w:rsidRPr="00E07EA4">
        <w:rPr>
          <w:sz w:val="28"/>
          <w:szCs w:val="28"/>
        </w:rPr>
        <w:t xml:space="preserve">Согласно международным критериям население считается старым, если доля лиц в возрасте 65 лет и старше во всем населении превышает 7%. В настоящее время каждый седьмой житель республики (67,3 тыс. человек или 14,8%), находится в возрасте 65 лет и старше. Процесс демографического старения населения в гораздо большей степени характерен для женщин. В структуре населения вышеуказанных возрастов женщины составляют более двух третей 44,1 тыс. человек (65,5%), мужчины – 23,2 тыс. человек (34,5%). </w:t>
      </w:r>
    </w:p>
    <w:p w14:paraId="3451F788" w14:textId="77777777" w:rsidR="00146929" w:rsidRPr="00E07EA4" w:rsidRDefault="00146929" w:rsidP="00146929">
      <w:pPr>
        <w:ind w:firstLine="709"/>
        <w:jc w:val="both"/>
        <w:rPr>
          <w:sz w:val="28"/>
          <w:szCs w:val="28"/>
        </w:rPr>
      </w:pPr>
      <w:r w:rsidRPr="00E07EA4">
        <w:rPr>
          <w:sz w:val="28"/>
          <w:szCs w:val="28"/>
        </w:rPr>
        <w:t xml:space="preserve">Средний возраст населения в возрасте старше трудоспособного на начало 2017 года составил – 68,86 лет (мужчины – 69,90, женщины – 68,40). Каждый четвертый житель республики (114,6 тыс. человек на 1 января 2017 г.) - в пенсионном возрасте. </w:t>
      </w:r>
    </w:p>
    <w:p w14:paraId="4791E95C" w14:textId="77777777" w:rsidR="00146929" w:rsidRPr="00E07EA4" w:rsidRDefault="00146929" w:rsidP="00146929">
      <w:pPr>
        <w:ind w:firstLine="709"/>
        <w:jc w:val="both"/>
        <w:rPr>
          <w:sz w:val="28"/>
          <w:szCs w:val="28"/>
        </w:rPr>
      </w:pPr>
      <w:r w:rsidRPr="00E07EA4">
        <w:rPr>
          <w:sz w:val="28"/>
          <w:szCs w:val="28"/>
        </w:rPr>
        <w:t>Численность детей и подростков до 16 лет на 27,4 тыс. человек, или на 23,9% меньше, чем лиц старше трудоспособного возраста. Население в возрасте 0-15 лет на протяжении 20 лет (1990-2010 гг.) сокращалось.</w:t>
      </w:r>
      <w:r w:rsidRPr="00E07EA4">
        <w:rPr>
          <w:color w:val="365F91"/>
          <w:sz w:val="28"/>
          <w:szCs w:val="28"/>
        </w:rPr>
        <w:t xml:space="preserve"> </w:t>
      </w:r>
      <w:r w:rsidRPr="00E07EA4">
        <w:rPr>
          <w:sz w:val="28"/>
          <w:szCs w:val="28"/>
        </w:rPr>
        <w:t>На начало 2016 г. вследствие роста числа родившихся численность этой возрастной группы несколько увеличилась - на 1,9 тысячи человек, или на 2,3%, на начало 2017 г. - на 2,1 тысячи или 2,5%. Средний возраст населения в возрасте моложе трудоспособного на начало 2017 года – 7,68 лет (городское население – 7,47, сельское – 7,86).</w:t>
      </w:r>
    </w:p>
    <w:p w14:paraId="43B236CD" w14:textId="77777777" w:rsidR="00146929" w:rsidRDefault="00146929" w:rsidP="00146929">
      <w:pPr>
        <w:pStyle w:val="a9"/>
        <w:jc w:val="both"/>
        <w:rPr>
          <w:rFonts w:ascii="Times New Roman" w:hAnsi="Times New Roman"/>
          <w:szCs w:val="28"/>
        </w:rPr>
      </w:pPr>
    </w:p>
    <w:p w14:paraId="26ED4225" w14:textId="77777777" w:rsidR="00146929" w:rsidRPr="00CB03A8" w:rsidRDefault="00146929" w:rsidP="00146929">
      <w:pPr>
        <w:pStyle w:val="a9"/>
        <w:jc w:val="right"/>
        <w:rPr>
          <w:rFonts w:ascii="Times New Roman" w:hAnsi="Times New Roman"/>
          <w:b w:val="0"/>
          <w:szCs w:val="28"/>
        </w:rPr>
      </w:pPr>
      <w:r w:rsidRPr="00CB03A8">
        <w:rPr>
          <w:rFonts w:ascii="Times New Roman" w:hAnsi="Times New Roman"/>
          <w:b w:val="0"/>
          <w:szCs w:val="28"/>
        </w:rPr>
        <w:t>Таблица 6</w:t>
      </w:r>
      <w:r w:rsidR="00766CEC">
        <w:rPr>
          <w:rFonts w:ascii="Times New Roman" w:hAnsi="Times New Roman"/>
          <w:b w:val="0"/>
          <w:szCs w:val="28"/>
        </w:rPr>
        <w:t>5</w:t>
      </w:r>
    </w:p>
    <w:p w14:paraId="770F5FF4" w14:textId="77777777" w:rsidR="00146929" w:rsidRPr="00972ECB" w:rsidRDefault="00146929" w:rsidP="00146929">
      <w:pPr>
        <w:pStyle w:val="a9"/>
        <w:rPr>
          <w:rFonts w:ascii="Times New Roman" w:hAnsi="Times New Roman"/>
          <w:szCs w:val="28"/>
        </w:rPr>
      </w:pPr>
      <w:r w:rsidRPr="00972ECB">
        <w:rPr>
          <w:rFonts w:ascii="Times New Roman" w:hAnsi="Times New Roman"/>
          <w:szCs w:val="28"/>
        </w:rPr>
        <w:t>Динамика численности постоянного населения Республики Адыгея</w:t>
      </w:r>
    </w:p>
    <w:p w14:paraId="23E0FDAB" w14:textId="77777777" w:rsidR="00146929" w:rsidRPr="00972ECB" w:rsidRDefault="00146929" w:rsidP="00146929">
      <w:pPr>
        <w:jc w:val="center"/>
        <w:rPr>
          <w:b/>
          <w:sz w:val="28"/>
          <w:szCs w:val="28"/>
        </w:rPr>
      </w:pPr>
      <w:r w:rsidRPr="00972ECB">
        <w:rPr>
          <w:b/>
          <w:sz w:val="28"/>
          <w:szCs w:val="28"/>
        </w:rPr>
        <w:t>(человек)</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03"/>
        <w:gridCol w:w="1594"/>
        <w:gridCol w:w="1737"/>
        <w:gridCol w:w="1737"/>
      </w:tblGrid>
      <w:tr w:rsidR="00146929" w:rsidRPr="00972ECB" w14:paraId="04816F0A" w14:textId="77777777" w:rsidTr="00402782">
        <w:tc>
          <w:tcPr>
            <w:tcW w:w="4503" w:type="dxa"/>
          </w:tcPr>
          <w:p w14:paraId="09703D80" w14:textId="77777777" w:rsidR="00146929" w:rsidRPr="00CB03A8" w:rsidRDefault="00146929" w:rsidP="00402782">
            <w:pPr>
              <w:jc w:val="both"/>
            </w:pPr>
          </w:p>
        </w:tc>
        <w:tc>
          <w:tcPr>
            <w:tcW w:w="1594" w:type="dxa"/>
            <w:vAlign w:val="center"/>
          </w:tcPr>
          <w:p w14:paraId="31F409B4" w14:textId="77777777" w:rsidR="00146929" w:rsidRPr="00CB03A8" w:rsidRDefault="00146929" w:rsidP="00402782">
            <w:pPr>
              <w:jc w:val="center"/>
            </w:pPr>
            <w:r w:rsidRPr="00CB03A8">
              <w:t>2014 год</w:t>
            </w:r>
          </w:p>
        </w:tc>
        <w:tc>
          <w:tcPr>
            <w:tcW w:w="1737" w:type="dxa"/>
            <w:vAlign w:val="center"/>
          </w:tcPr>
          <w:p w14:paraId="7A250CB0" w14:textId="77777777" w:rsidR="00146929" w:rsidRPr="00CB03A8" w:rsidRDefault="00146929" w:rsidP="00402782">
            <w:pPr>
              <w:jc w:val="center"/>
            </w:pPr>
            <w:r w:rsidRPr="00CB03A8">
              <w:t>2015 год</w:t>
            </w:r>
          </w:p>
        </w:tc>
        <w:tc>
          <w:tcPr>
            <w:tcW w:w="1737" w:type="dxa"/>
            <w:vAlign w:val="center"/>
          </w:tcPr>
          <w:p w14:paraId="7A64B505" w14:textId="77777777" w:rsidR="00146929" w:rsidRPr="00CB03A8" w:rsidRDefault="00146929" w:rsidP="00402782">
            <w:pPr>
              <w:jc w:val="center"/>
            </w:pPr>
            <w:r>
              <w:t>2016</w:t>
            </w:r>
          </w:p>
        </w:tc>
      </w:tr>
      <w:tr w:rsidR="00146929" w:rsidRPr="00972ECB" w14:paraId="1DB7E41C" w14:textId="77777777" w:rsidTr="00402782">
        <w:tc>
          <w:tcPr>
            <w:tcW w:w="4503" w:type="dxa"/>
          </w:tcPr>
          <w:p w14:paraId="748D8D99" w14:textId="77777777" w:rsidR="00146929" w:rsidRPr="00CB03A8" w:rsidRDefault="00146929" w:rsidP="00402782">
            <w:pPr>
              <w:jc w:val="both"/>
            </w:pPr>
            <w:r w:rsidRPr="00CB03A8">
              <w:rPr>
                <w:b/>
                <w:bCs/>
              </w:rPr>
              <w:t>Республика Адыгея</w:t>
            </w:r>
          </w:p>
        </w:tc>
        <w:tc>
          <w:tcPr>
            <w:tcW w:w="1594" w:type="dxa"/>
            <w:vAlign w:val="bottom"/>
          </w:tcPr>
          <w:p w14:paraId="757E24E9" w14:textId="77777777" w:rsidR="00146929" w:rsidRPr="00CB03A8" w:rsidRDefault="00146929" w:rsidP="00402782">
            <w:pPr>
              <w:tabs>
                <w:tab w:val="decimal" w:pos="926"/>
              </w:tabs>
              <w:jc w:val="center"/>
              <w:rPr>
                <w:b/>
              </w:rPr>
            </w:pPr>
            <w:r w:rsidRPr="00CB03A8">
              <w:rPr>
                <w:b/>
                <w:color w:val="000000"/>
              </w:rPr>
              <w:t>449171</w:t>
            </w:r>
          </w:p>
        </w:tc>
        <w:tc>
          <w:tcPr>
            <w:tcW w:w="1737" w:type="dxa"/>
            <w:vAlign w:val="bottom"/>
          </w:tcPr>
          <w:p w14:paraId="035AE214" w14:textId="77777777" w:rsidR="00146929" w:rsidRPr="00CB03A8" w:rsidRDefault="00146929" w:rsidP="00402782">
            <w:pPr>
              <w:tabs>
                <w:tab w:val="decimal" w:pos="926"/>
              </w:tabs>
              <w:jc w:val="center"/>
              <w:rPr>
                <w:b/>
              </w:rPr>
            </w:pPr>
            <w:r w:rsidRPr="00CB03A8">
              <w:rPr>
                <w:b/>
              </w:rPr>
              <w:t>451480</w:t>
            </w:r>
          </w:p>
        </w:tc>
        <w:tc>
          <w:tcPr>
            <w:tcW w:w="1737" w:type="dxa"/>
            <w:vAlign w:val="bottom"/>
          </w:tcPr>
          <w:p w14:paraId="509FCE3D" w14:textId="77777777" w:rsidR="00146929" w:rsidRPr="00CB03A8" w:rsidRDefault="00146929" w:rsidP="00402782">
            <w:pPr>
              <w:tabs>
                <w:tab w:val="decimal" w:pos="926"/>
              </w:tabs>
              <w:jc w:val="center"/>
              <w:rPr>
                <w:b/>
              </w:rPr>
            </w:pPr>
            <w:r>
              <w:rPr>
                <w:b/>
              </w:rPr>
              <w:t>453366</w:t>
            </w:r>
          </w:p>
        </w:tc>
      </w:tr>
      <w:tr w:rsidR="00146929" w:rsidRPr="00A95D2B" w14:paraId="461D69E4" w14:textId="77777777" w:rsidTr="00402782">
        <w:tc>
          <w:tcPr>
            <w:tcW w:w="4503" w:type="dxa"/>
            <w:vAlign w:val="center"/>
          </w:tcPr>
          <w:p w14:paraId="32B6D9DE" w14:textId="77777777" w:rsidR="00146929" w:rsidRPr="00CB03A8" w:rsidRDefault="00146929" w:rsidP="00402782">
            <w:pPr>
              <w:jc w:val="both"/>
            </w:pPr>
            <w:r w:rsidRPr="00CB03A8">
              <w:t>МО «Город Майкоп»</w:t>
            </w:r>
          </w:p>
        </w:tc>
        <w:tc>
          <w:tcPr>
            <w:tcW w:w="1594" w:type="dxa"/>
            <w:vAlign w:val="bottom"/>
          </w:tcPr>
          <w:p w14:paraId="2BD0EF5E" w14:textId="77777777" w:rsidR="00146929" w:rsidRPr="00CB03A8" w:rsidRDefault="00146929" w:rsidP="00402782">
            <w:pPr>
              <w:tabs>
                <w:tab w:val="decimal" w:pos="926"/>
              </w:tabs>
              <w:jc w:val="center"/>
            </w:pPr>
            <w:r w:rsidRPr="00CB03A8">
              <w:rPr>
                <w:color w:val="000000"/>
              </w:rPr>
              <w:t>167353</w:t>
            </w:r>
          </w:p>
        </w:tc>
        <w:tc>
          <w:tcPr>
            <w:tcW w:w="1737" w:type="dxa"/>
            <w:vAlign w:val="bottom"/>
          </w:tcPr>
          <w:p w14:paraId="097BBB33" w14:textId="77777777" w:rsidR="00146929" w:rsidRPr="00CB03A8" w:rsidRDefault="00146929" w:rsidP="00402782">
            <w:pPr>
              <w:tabs>
                <w:tab w:val="decimal" w:pos="926"/>
              </w:tabs>
              <w:jc w:val="center"/>
              <w:rPr>
                <w:color w:val="000000"/>
              </w:rPr>
            </w:pPr>
            <w:r w:rsidRPr="00CB03A8">
              <w:rPr>
                <w:color w:val="000000"/>
              </w:rPr>
              <w:t>167350</w:t>
            </w:r>
          </w:p>
        </w:tc>
        <w:tc>
          <w:tcPr>
            <w:tcW w:w="1737" w:type="dxa"/>
            <w:vAlign w:val="bottom"/>
          </w:tcPr>
          <w:p w14:paraId="6AC94308" w14:textId="77777777" w:rsidR="00146929" w:rsidRPr="00CB03A8" w:rsidRDefault="00146929" w:rsidP="00402782">
            <w:pPr>
              <w:tabs>
                <w:tab w:val="decimal" w:pos="926"/>
              </w:tabs>
              <w:jc w:val="center"/>
              <w:rPr>
                <w:color w:val="000000"/>
              </w:rPr>
            </w:pPr>
            <w:r>
              <w:rPr>
                <w:color w:val="000000"/>
              </w:rPr>
              <w:t>166708</w:t>
            </w:r>
          </w:p>
        </w:tc>
      </w:tr>
      <w:tr w:rsidR="00146929" w:rsidRPr="00972ECB" w14:paraId="5E05D686" w14:textId="77777777" w:rsidTr="00402782">
        <w:tc>
          <w:tcPr>
            <w:tcW w:w="4503" w:type="dxa"/>
          </w:tcPr>
          <w:p w14:paraId="71741D87" w14:textId="77777777" w:rsidR="00146929" w:rsidRPr="00CB03A8" w:rsidRDefault="00146929" w:rsidP="00402782">
            <w:pPr>
              <w:jc w:val="both"/>
            </w:pPr>
            <w:r w:rsidRPr="00CB03A8">
              <w:t>МО «Город Адыгейск»</w:t>
            </w:r>
          </w:p>
        </w:tc>
        <w:tc>
          <w:tcPr>
            <w:tcW w:w="1594" w:type="dxa"/>
            <w:vAlign w:val="bottom"/>
          </w:tcPr>
          <w:p w14:paraId="0E9DABBF" w14:textId="77777777" w:rsidR="00146929" w:rsidRPr="00CB03A8" w:rsidRDefault="00146929" w:rsidP="00402782">
            <w:pPr>
              <w:tabs>
                <w:tab w:val="decimal" w:pos="926"/>
              </w:tabs>
              <w:jc w:val="center"/>
            </w:pPr>
            <w:r w:rsidRPr="00CB03A8">
              <w:rPr>
                <w:color w:val="000000"/>
              </w:rPr>
              <w:t>15133</w:t>
            </w:r>
          </w:p>
        </w:tc>
        <w:tc>
          <w:tcPr>
            <w:tcW w:w="1737" w:type="dxa"/>
            <w:vAlign w:val="bottom"/>
          </w:tcPr>
          <w:p w14:paraId="51D280D9" w14:textId="77777777" w:rsidR="00146929" w:rsidRPr="00CB03A8" w:rsidRDefault="00146929" w:rsidP="00402782">
            <w:pPr>
              <w:tabs>
                <w:tab w:val="decimal" w:pos="926"/>
              </w:tabs>
              <w:jc w:val="center"/>
            </w:pPr>
            <w:r w:rsidRPr="00CB03A8">
              <w:t>15161</w:t>
            </w:r>
          </w:p>
        </w:tc>
        <w:tc>
          <w:tcPr>
            <w:tcW w:w="1737" w:type="dxa"/>
            <w:vAlign w:val="bottom"/>
          </w:tcPr>
          <w:p w14:paraId="13A5E318" w14:textId="77777777" w:rsidR="00146929" w:rsidRPr="00CB03A8" w:rsidRDefault="00146929" w:rsidP="00402782">
            <w:pPr>
              <w:tabs>
                <w:tab w:val="decimal" w:pos="926"/>
              </w:tabs>
              <w:jc w:val="center"/>
            </w:pPr>
            <w:r>
              <w:t>15166</w:t>
            </w:r>
          </w:p>
        </w:tc>
      </w:tr>
      <w:tr w:rsidR="00146929" w:rsidRPr="00972ECB" w14:paraId="7915D027" w14:textId="77777777" w:rsidTr="00402782">
        <w:tc>
          <w:tcPr>
            <w:tcW w:w="4503" w:type="dxa"/>
            <w:vAlign w:val="center"/>
          </w:tcPr>
          <w:p w14:paraId="2103C579" w14:textId="77777777" w:rsidR="00146929" w:rsidRPr="00CB03A8" w:rsidRDefault="00146929" w:rsidP="00402782">
            <w:pPr>
              <w:jc w:val="both"/>
            </w:pPr>
            <w:r w:rsidRPr="00CB03A8">
              <w:t>Гиагинский район</w:t>
            </w:r>
          </w:p>
        </w:tc>
        <w:tc>
          <w:tcPr>
            <w:tcW w:w="1594" w:type="dxa"/>
            <w:vAlign w:val="bottom"/>
          </w:tcPr>
          <w:p w14:paraId="28BB70ED" w14:textId="77777777" w:rsidR="00146929" w:rsidRPr="00CB03A8" w:rsidRDefault="00146929" w:rsidP="00402782">
            <w:pPr>
              <w:tabs>
                <w:tab w:val="decimal" w:pos="926"/>
              </w:tabs>
              <w:jc w:val="center"/>
              <w:rPr>
                <w:color w:val="000000"/>
              </w:rPr>
            </w:pPr>
            <w:r w:rsidRPr="00CB03A8">
              <w:rPr>
                <w:color w:val="000000"/>
              </w:rPr>
              <w:t>31186</w:t>
            </w:r>
          </w:p>
        </w:tc>
        <w:tc>
          <w:tcPr>
            <w:tcW w:w="1737" w:type="dxa"/>
            <w:vAlign w:val="bottom"/>
          </w:tcPr>
          <w:p w14:paraId="39E7EFE4" w14:textId="77777777" w:rsidR="00146929" w:rsidRPr="00CB03A8" w:rsidRDefault="00146929" w:rsidP="00402782">
            <w:pPr>
              <w:tabs>
                <w:tab w:val="decimal" w:pos="926"/>
              </w:tabs>
              <w:jc w:val="center"/>
              <w:rPr>
                <w:color w:val="000000"/>
              </w:rPr>
            </w:pPr>
            <w:r w:rsidRPr="00CB03A8">
              <w:rPr>
                <w:color w:val="000000"/>
              </w:rPr>
              <w:t>31185</w:t>
            </w:r>
          </w:p>
        </w:tc>
        <w:tc>
          <w:tcPr>
            <w:tcW w:w="1737" w:type="dxa"/>
            <w:vAlign w:val="bottom"/>
          </w:tcPr>
          <w:p w14:paraId="11EAD5B9" w14:textId="77777777" w:rsidR="00146929" w:rsidRPr="000D0BE0" w:rsidRDefault="00146929" w:rsidP="00402782">
            <w:pPr>
              <w:tabs>
                <w:tab w:val="decimal" w:pos="926"/>
              </w:tabs>
              <w:jc w:val="center"/>
              <w:rPr>
                <w:color w:val="000000"/>
              </w:rPr>
            </w:pPr>
            <w:r w:rsidRPr="000D0BE0">
              <w:rPr>
                <w:color w:val="000000"/>
              </w:rPr>
              <w:t>31278</w:t>
            </w:r>
          </w:p>
        </w:tc>
      </w:tr>
      <w:tr w:rsidR="00146929" w:rsidRPr="00972ECB" w14:paraId="0E04D423" w14:textId="77777777" w:rsidTr="00402782">
        <w:tc>
          <w:tcPr>
            <w:tcW w:w="4503" w:type="dxa"/>
            <w:vAlign w:val="center"/>
          </w:tcPr>
          <w:p w14:paraId="54DF5FFA" w14:textId="77777777" w:rsidR="00146929" w:rsidRPr="00CB03A8" w:rsidRDefault="00146929" w:rsidP="00402782">
            <w:pPr>
              <w:jc w:val="both"/>
            </w:pPr>
            <w:r w:rsidRPr="00CB03A8">
              <w:t>Кошехабльский район</w:t>
            </w:r>
          </w:p>
        </w:tc>
        <w:tc>
          <w:tcPr>
            <w:tcW w:w="1594" w:type="dxa"/>
            <w:vAlign w:val="bottom"/>
          </w:tcPr>
          <w:p w14:paraId="1871E4BF" w14:textId="77777777" w:rsidR="00146929" w:rsidRPr="00CB03A8" w:rsidRDefault="00146929" w:rsidP="00402782">
            <w:pPr>
              <w:tabs>
                <w:tab w:val="decimal" w:pos="926"/>
              </w:tabs>
              <w:jc w:val="center"/>
              <w:rPr>
                <w:color w:val="000000"/>
              </w:rPr>
            </w:pPr>
            <w:r w:rsidRPr="00CB03A8">
              <w:rPr>
                <w:color w:val="000000"/>
              </w:rPr>
              <w:t>30117</w:t>
            </w:r>
          </w:p>
        </w:tc>
        <w:tc>
          <w:tcPr>
            <w:tcW w:w="1737" w:type="dxa"/>
            <w:vAlign w:val="bottom"/>
          </w:tcPr>
          <w:p w14:paraId="64612E94" w14:textId="77777777" w:rsidR="00146929" w:rsidRPr="00CB03A8" w:rsidRDefault="00146929" w:rsidP="00402782">
            <w:pPr>
              <w:tabs>
                <w:tab w:val="decimal" w:pos="926"/>
              </w:tabs>
              <w:jc w:val="center"/>
              <w:rPr>
                <w:color w:val="000000"/>
              </w:rPr>
            </w:pPr>
            <w:r w:rsidRPr="00CB03A8">
              <w:rPr>
                <w:color w:val="000000"/>
              </w:rPr>
              <w:t>29968</w:t>
            </w:r>
          </w:p>
        </w:tc>
        <w:tc>
          <w:tcPr>
            <w:tcW w:w="1737" w:type="dxa"/>
            <w:vAlign w:val="bottom"/>
          </w:tcPr>
          <w:p w14:paraId="7F44D0A2" w14:textId="77777777" w:rsidR="00146929" w:rsidRPr="000D0BE0" w:rsidRDefault="00146929" w:rsidP="00402782">
            <w:pPr>
              <w:tabs>
                <w:tab w:val="decimal" w:pos="926"/>
              </w:tabs>
              <w:jc w:val="center"/>
              <w:rPr>
                <w:color w:val="000000"/>
              </w:rPr>
            </w:pPr>
            <w:r w:rsidRPr="000D0BE0">
              <w:rPr>
                <w:color w:val="000000"/>
              </w:rPr>
              <w:t>29886</w:t>
            </w:r>
          </w:p>
        </w:tc>
      </w:tr>
      <w:tr w:rsidR="00146929" w:rsidRPr="00972ECB" w14:paraId="17B5239E" w14:textId="77777777" w:rsidTr="00402782">
        <w:tc>
          <w:tcPr>
            <w:tcW w:w="4503" w:type="dxa"/>
            <w:vAlign w:val="center"/>
          </w:tcPr>
          <w:p w14:paraId="6A4AEACD" w14:textId="77777777" w:rsidR="00146929" w:rsidRPr="00CB03A8" w:rsidRDefault="00146929" w:rsidP="00402782">
            <w:pPr>
              <w:jc w:val="both"/>
            </w:pPr>
            <w:r w:rsidRPr="00CB03A8">
              <w:t>Красногвардейский район</w:t>
            </w:r>
          </w:p>
        </w:tc>
        <w:tc>
          <w:tcPr>
            <w:tcW w:w="1594" w:type="dxa"/>
            <w:vAlign w:val="bottom"/>
          </w:tcPr>
          <w:p w14:paraId="571E9B21" w14:textId="77777777" w:rsidR="00146929" w:rsidRPr="00CB03A8" w:rsidRDefault="00146929" w:rsidP="00402782">
            <w:pPr>
              <w:tabs>
                <w:tab w:val="decimal" w:pos="926"/>
              </w:tabs>
              <w:jc w:val="center"/>
              <w:rPr>
                <w:color w:val="000000"/>
              </w:rPr>
            </w:pPr>
            <w:r w:rsidRPr="00CB03A8">
              <w:rPr>
                <w:color w:val="000000"/>
              </w:rPr>
              <w:t>31246</w:t>
            </w:r>
          </w:p>
        </w:tc>
        <w:tc>
          <w:tcPr>
            <w:tcW w:w="1737" w:type="dxa"/>
            <w:vAlign w:val="bottom"/>
          </w:tcPr>
          <w:p w14:paraId="4C3226F7" w14:textId="77777777" w:rsidR="00146929" w:rsidRPr="00CB03A8" w:rsidRDefault="00146929" w:rsidP="00402782">
            <w:pPr>
              <w:tabs>
                <w:tab w:val="decimal" w:pos="926"/>
              </w:tabs>
              <w:jc w:val="center"/>
              <w:rPr>
                <w:color w:val="000000"/>
              </w:rPr>
            </w:pPr>
            <w:r w:rsidRPr="00CB03A8">
              <w:rPr>
                <w:color w:val="000000"/>
              </w:rPr>
              <w:t>31365</w:t>
            </w:r>
          </w:p>
        </w:tc>
        <w:tc>
          <w:tcPr>
            <w:tcW w:w="1737" w:type="dxa"/>
            <w:vAlign w:val="bottom"/>
          </w:tcPr>
          <w:p w14:paraId="3B0DB3BD" w14:textId="77777777" w:rsidR="00146929" w:rsidRPr="000D0BE0" w:rsidRDefault="00146929" w:rsidP="00402782">
            <w:pPr>
              <w:tabs>
                <w:tab w:val="decimal" w:pos="926"/>
              </w:tabs>
              <w:jc w:val="center"/>
              <w:rPr>
                <w:color w:val="000000"/>
              </w:rPr>
            </w:pPr>
            <w:r w:rsidRPr="000D0BE0">
              <w:rPr>
                <w:color w:val="000000"/>
              </w:rPr>
              <w:t>31511</w:t>
            </w:r>
          </w:p>
        </w:tc>
      </w:tr>
      <w:tr w:rsidR="00146929" w:rsidRPr="00972ECB" w14:paraId="6E3F3A56" w14:textId="77777777" w:rsidTr="00402782">
        <w:tc>
          <w:tcPr>
            <w:tcW w:w="4503" w:type="dxa"/>
            <w:vAlign w:val="center"/>
          </w:tcPr>
          <w:p w14:paraId="1B242297" w14:textId="77777777" w:rsidR="00146929" w:rsidRPr="00CB03A8" w:rsidRDefault="00146929" w:rsidP="00402782">
            <w:pPr>
              <w:jc w:val="both"/>
            </w:pPr>
            <w:r w:rsidRPr="00CB03A8">
              <w:t>Майкопский район</w:t>
            </w:r>
          </w:p>
        </w:tc>
        <w:tc>
          <w:tcPr>
            <w:tcW w:w="1594" w:type="dxa"/>
            <w:vAlign w:val="bottom"/>
          </w:tcPr>
          <w:p w14:paraId="544FCB8D" w14:textId="77777777" w:rsidR="00146929" w:rsidRPr="00CB03A8" w:rsidRDefault="00146929" w:rsidP="00402782">
            <w:pPr>
              <w:tabs>
                <w:tab w:val="decimal" w:pos="926"/>
              </w:tabs>
              <w:jc w:val="center"/>
              <w:rPr>
                <w:color w:val="000000"/>
              </w:rPr>
            </w:pPr>
            <w:r w:rsidRPr="00CB03A8">
              <w:rPr>
                <w:color w:val="000000"/>
              </w:rPr>
              <w:t>60024</w:t>
            </w:r>
          </w:p>
        </w:tc>
        <w:tc>
          <w:tcPr>
            <w:tcW w:w="1737" w:type="dxa"/>
            <w:vAlign w:val="bottom"/>
          </w:tcPr>
          <w:p w14:paraId="1440D21E" w14:textId="77777777" w:rsidR="00146929" w:rsidRPr="00CB03A8" w:rsidRDefault="00146929" w:rsidP="00402782">
            <w:pPr>
              <w:tabs>
                <w:tab w:val="decimal" w:pos="926"/>
              </w:tabs>
              <w:jc w:val="center"/>
              <w:rPr>
                <w:color w:val="000000"/>
              </w:rPr>
            </w:pPr>
            <w:r w:rsidRPr="00CB03A8">
              <w:rPr>
                <w:color w:val="000000"/>
              </w:rPr>
              <w:t>60097</w:t>
            </w:r>
          </w:p>
        </w:tc>
        <w:tc>
          <w:tcPr>
            <w:tcW w:w="1737" w:type="dxa"/>
            <w:vAlign w:val="bottom"/>
          </w:tcPr>
          <w:p w14:paraId="15C97FF9" w14:textId="77777777" w:rsidR="00146929" w:rsidRPr="000D0BE0" w:rsidRDefault="00146929" w:rsidP="00402782">
            <w:pPr>
              <w:tabs>
                <w:tab w:val="decimal" w:pos="926"/>
              </w:tabs>
              <w:jc w:val="center"/>
              <w:rPr>
                <w:color w:val="000000"/>
              </w:rPr>
            </w:pPr>
            <w:r w:rsidRPr="000D0BE0">
              <w:rPr>
                <w:color w:val="000000"/>
              </w:rPr>
              <w:t>60135</w:t>
            </w:r>
          </w:p>
        </w:tc>
      </w:tr>
      <w:tr w:rsidR="00146929" w:rsidRPr="00972ECB" w14:paraId="369E8550" w14:textId="77777777" w:rsidTr="00402782">
        <w:tc>
          <w:tcPr>
            <w:tcW w:w="4503" w:type="dxa"/>
            <w:vAlign w:val="center"/>
          </w:tcPr>
          <w:p w14:paraId="0AADEF01" w14:textId="77777777" w:rsidR="00146929" w:rsidRPr="00CB03A8" w:rsidRDefault="00146929" w:rsidP="00402782">
            <w:pPr>
              <w:jc w:val="both"/>
            </w:pPr>
            <w:r w:rsidRPr="00CB03A8">
              <w:t>Тахтамукайский район</w:t>
            </w:r>
          </w:p>
        </w:tc>
        <w:tc>
          <w:tcPr>
            <w:tcW w:w="1594" w:type="dxa"/>
            <w:vAlign w:val="bottom"/>
          </w:tcPr>
          <w:p w14:paraId="4DB6B348" w14:textId="77777777" w:rsidR="00146929" w:rsidRPr="00CB03A8" w:rsidRDefault="00146929" w:rsidP="00402782">
            <w:pPr>
              <w:tabs>
                <w:tab w:val="decimal" w:pos="926"/>
              </w:tabs>
              <w:jc w:val="center"/>
              <w:rPr>
                <w:color w:val="000000"/>
              </w:rPr>
            </w:pPr>
            <w:r w:rsidRPr="00CB03A8">
              <w:rPr>
                <w:color w:val="000000"/>
              </w:rPr>
              <w:t>76358</w:t>
            </w:r>
          </w:p>
        </w:tc>
        <w:tc>
          <w:tcPr>
            <w:tcW w:w="1737" w:type="dxa"/>
            <w:vAlign w:val="bottom"/>
          </w:tcPr>
          <w:p w14:paraId="7508BAA7" w14:textId="77777777" w:rsidR="00146929" w:rsidRPr="00CB03A8" w:rsidRDefault="00146929" w:rsidP="00402782">
            <w:pPr>
              <w:tabs>
                <w:tab w:val="decimal" w:pos="926"/>
              </w:tabs>
              <w:jc w:val="center"/>
              <w:rPr>
                <w:color w:val="000000"/>
              </w:rPr>
            </w:pPr>
            <w:r w:rsidRPr="00CB03A8">
              <w:rPr>
                <w:color w:val="000000"/>
              </w:rPr>
              <w:t>78925</w:t>
            </w:r>
          </w:p>
        </w:tc>
        <w:tc>
          <w:tcPr>
            <w:tcW w:w="1737" w:type="dxa"/>
            <w:vAlign w:val="bottom"/>
          </w:tcPr>
          <w:p w14:paraId="6AED8F47" w14:textId="77777777" w:rsidR="00146929" w:rsidRPr="000D0BE0" w:rsidRDefault="00146929" w:rsidP="00402782">
            <w:pPr>
              <w:tabs>
                <w:tab w:val="decimal" w:pos="926"/>
              </w:tabs>
              <w:jc w:val="center"/>
              <w:rPr>
                <w:color w:val="000000"/>
              </w:rPr>
            </w:pPr>
            <w:r w:rsidRPr="000D0BE0">
              <w:rPr>
                <w:color w:val="000000"/>
              </w:rPr>
              <w:t>81488</w:t>
            </w:r>
          </w:p>
        </w:tc>
      </w:tr>
      <w:tr w:rsidR="00146929" w:rsidRPr="00972ECB" w14:paraId="6A4B004F" w14:textId="77777777" w:rsidTr="00402782">
        <w:tc>
          <w:tcPr>
            <w:tcW w:w="4503" w:type="dxa"/>
            <w:vAlign w:val="center"/>
          </w:tcPr>
          <w:p w14:paraId="7A6D24E7" w14:textId="77777777" w:rsidR="00146929" w:rsidRPr="00CB03A8" w:rsidRDefault="00146929" w:rsidP="00402782">
            <w:pPr>
              <w:jc w:val="both"/>
            </w:pPr>
            <w:r w:rsidRPr="00CB03A8">
              <w:t>Теучежский район</w:t>
            </w:r>
          </w:p>
        </w:tc>
        <w:tc>
          <w:tcPr>
            <w:tcW w:w="1594" w:type="dxa"/>
            <w:vAlign w:val="bottom"/>
          </w:tcPr>
          <w:p w14:paraId="482D9FC3" w14:textId="77777777" w:rsidR="00146929" w:rsidRPr="00CB03A8" w:rsidRDefault="00146929" w:rsidP="00402782">
            <w:pPr>
              <w:tabs>
                <w:tab w:val="decimal" w:pos="926"/>
              </w:tabs>
              <w:jc w:val="center"/>
            </w:pPr>
            <w:r w:rsidRPr="00CB03A8">
              <w:rPr>
                <w:color w:val="000000"/>
              </w:rPr>
              <w:t>21125</w:t>
            </w:r>
          </w:p>
        </w:tc>
        <w:tc>
          <w:tcPr>
            <w:tcW w:w="1737" w:type="dxa"/>
            <w:vAlign w:val="bottom"/>
          </w:tcPr>
          <w:p w14:paraId="1956E0C5" w14:textId="77777777" w:rsidR="00146929" w:rsidRPr="00CB03A8" w:rsidRDefault="00146929" w:rsidP="00402782">
            <w:pPr>
              <w:tabs>
                <w:tab w:val="decimal" w:pos="926"/>
              </w:tabs>
              <w:jc w:val="center"/>
            </w:pPr>
            <w:r w:rsidRPr="00CB03A8">
              <w:t>20988</w:t>
            </w:r>
          </w:p>
        </w:tc>
        <w:tc>
          <w:tcPr>
            <w:tcW w:w="1737" w:type="dxa"/>
            <w:vAlign w:val="bottom"/>
          </w:tcPr>
          <w:p w14:paraId="34F9B2BE" w14:textId="77777777" w:rsidR="00146929" w:rsidRPr="000D0BE0" w:rsidRDefault="00146929" w:rsidP="00402782">
            <w:pPr>
              <w:tabs>
                <w:tab w:val="decimal" w:pos="926"/>
              </w:tabs>
              <w:jc w:val="center"/>
            </w:pPr>
            <w:r w:rsidRPr="000D0BE0">
              <w:t>20949</w:t>
            </w:r>
          </w:p>
        </w:tc>
      </w:tr>
      <w:tr w:rsidR="00146929" w:rsidRPr="00972ECB" w14:paraId="54161F0A" w14:textId="77777777" w:rsidTr="00402782">
        <w:tc>
          <w:tcPr>
            <w:tcW w:w="4503" w:type="dxa"/>
            <w:vAlign w:val="center"/>
          </w:tcPr>
          <w:p w14:paraId="5A57B602" w14:textId="77777777" w:rsidR="00146929" w:rsidRPr="00CB03A8" w:rsidRDefault="00146929" w:rsidP="00402782">
            <w:pPr>
              <w:jc w:val="both"/>
            </w:pPr>
            <w:r w:rsidRPr="00CB03A8">
              <w:t>Шовгеновский район</w:t>
            </w:r>
          </w:p>
        </w:tc>
        <w:tc>
          <w:tcPr>
            <w:tcW w:w="1594" w:type="dxa"/>
            <w:vAlign w:val="bottom"/>
          </w:tcPr>
          <w:p w14:paraId="71EE465C" w14:textId="77777777" w:rsidR="00146929" w:rsidRPr="00CB03A8" w:rsidRDefault="00146929" w:rsidP="00402782">
            <w:pPr>
              <w:tabs>
                <w:tab w:val="decimal" w:pos="926"/>
              </w:tabs>
              <w:jc w:val="center"/>
            </w:pPr>
            <w:r w:rsidRPr="00CB03A8">
              <w:rPr>
                <w:color w:val="000000"/>
              </w:rPr>
              <w:t>16629</w:t>
            </w:r>
          </w:p>
        </w:tc>
        <w:tc>
          <w:tcPr>
            <w:tcW w:w="1737" w:type="dxa"/>
            <w:vAlign w:val="bottom"/>
          </w:tcPr>
          <w:p w14:paraId="5D0E3D3E" w14:textId="77777777" w:rsidR="00146929" w:rsidRPr="00CB03A8" w:rsidRDefault="00146929" w:rsidP="00402782">
            <w:pPr>
              <w:tabs>
                <w:tab w:val="decimal" w:pos="926"/>
              </w:tabs>
              <w:jc w:val="center"/>
            </w:pPr>
            <w:r w:rsidRPr="00CB03A8">
              <w:t>16441</w:t>
            </w:r>
          </w:p>
        </w:tc>
        <w:tc>
          <w:tcPr>
            <w:tcW w:w="1737" w:type="dxa"/>
            <w:vAlign w:val="bottom"/>
          </w:tcPr>
          <w:p w14:paraId="06505D40" w14:textId="77777777" w:rsidR="00146929" w:rsidRPr="000D0BE0" w:rsidRDefault="00146929" w:rsidP="00402782">
            <w:pPr>
              <w:tabs>
                <w:tab w:val="decimal" w:pos="926"/>
              </w:tabs>
              <w:jc w:val="center"/>
            </w:pPr>
            <w:r w:rsidRPr="000D0BE0">
              <w:t>16245</w:t>
            </w:r>
          </w:p>
        </w:tc>
      </w:tr>
    </w:tbl>
    <w:p w14:paraId="6FB1A4B6" w14:textId="77777777" w:rsidR="00146929" w:rsidRPr="00972ECB" w:rsidRDefault="00146929" w:rsidP="00146929">
      <w:pPr>
        <w:ind w:firstLine="709"/>
        <w:contextualSpacing/>
        <w:jc w:val="both"/>
        <w:rPr>
          <w:sz w:val="28"/>
          <w:szCs w:val="28"/>
        </w:rPr>
      </w:pPr>
    </w:p>
    <w:p w14:paraId="0D08D168" w14:textId="77777777" w:rsidR="00146929" w:rsidRDefault="00146929" w:rsidP="00146929">
      <w:pPr>
        <w:ind w:firstLine="709"/>
        <w:contextualSpacing/>
        <w:jc w:val="both"/>
        <w:rPr>
          <w:sz w:val="28"/>
          <w:szCs w:val="28"/>
        </w:rPr>
      </w:pPr>
      <w:r w:rsidRPr="00972ECB">
        <w:rPr>
          <w:sz w:val="28"/>
          <w:szCs w:val="28"/>
        </w:rPr>
        <w:t>В 201</w:t>
      </w:r>
      <w:r>
        <w:rPr>
          <w:sz w:val="28"/>
          <w:szCs w:val="28"/>
        </w:rPr>
        <w:t>6</w:t>
      </w:r>
      <w:r w:rsidRPr="00972ECB">
        <w:rPr>
          <w:sz w:val="28"/>
          <w:szCs w:val="28"/>
        </w:rPr>
        <w:t xml:space="preserve"> году численность населения по сравнению с 201</w:t>
      </w:r>
      <w:r>
        <w:rPr>
          <w:sz w:val="28"/>
          <w:szCs w:val="28"/>
        </w:rPr>
        <w:t>5</w:t>
      </w:r>
      <w:r w:rsidRPr="00972ECB">
        <w:rPr>
          <w:sz w:val="28"/>
          <w:szCs w:val="28"/>
        </w:rPr>
        <w:t xml:space="preserve"> годом увеличилась в 4 муниципальных образованиях Республики Адыгея. В </w:t>
      </w:r>
      <w:r w:rsidRPr="005D09EA">
        <w:rPr>
          <w:color w:val="000000"/>
          <w:sz w:val="28"/>
          <w:szCs w:val="28"/>
        </w:rPr>
        <w:t>5</w:t>
      </w:r>
      <w:r w:rsidRPr="00972ECB">
        <w:rPr>
          <w:sz w:val="28"/>
          <w:szCs w:val="28"/>
        </w:rPr>
        <w:t xml:space="preserve"> муниципальных образованиях Республики Адыгея на 1 января 201</w:t>
      </w:r>
      <w:r>
        <w:rPr>
          <w:sz w:val="28"/>
          <w:szCs w:val="28"/>
        </w:rPr>
        <w:t>7</w:t>
      </w:r>
      <w:r w:rsidRPr="00972ECB">
        <w:rPr>
          <w:sz w:val="28"/>
          <w:szCs w:val="28"/>
        </w:rPr>
        <w:t xml:space="preserve"> года по сравнению с 201</w:t>
      </w:r>
      <w:r>
        <w:rPr>
          <w:sz w:val="28"/>
          <w:szCs w:val="28"/>
        </w:rPr>
        <w:t>6</w:t>
      </w:r>
      <w:r w:rsidRPr="00972ECB">
        <w:rPr>
          <w:sz w:val="28"/>
          <w:szCs w:val="28"/>
        </w:rPr>
        <w:t xml:space="preserve"> годом наблюдалось сокращение числа жителей. </w:t>
      </w:r>
    </w:p>
    <w:p w14:paraId="26563CDA" w14:textId="77777777" w:rsidR="00146929" w:rsidRDefault="00146929" w:rsidP="00146929">
      <w:pPr>
        <w:ind w:firstLine="709"/>
        <w:contextualSpacing/>
        <w:jc w:val="both"/>
        <w:rPr>
          <w:sz w:val="28"/>
          <w:szCs w:val="28"/>
        </w:rPr>
      </w:pPr>
    </w:p>
    <w:bookmarkStart w:id="17" w:name="_MON_1581507420"/>
    <w:bookmarkEnd w:id="17"/>
    <w:p w14:paraId="43064713" w14:textId="77777777" w:rsidR="00146929" w:rsidRPr="00C449BC" w:rsidRDefault="00AD77D1" w:rsidP="00766CEC">
      <w:pPr>
        <w:widowControl w:val="0"/>
        <w:autoSpaceDE w:val="0"/>
        <w:autoSpaceDN w:val="0"/>
        <w:adjustRightInd w:val="0"/>
        <w:spacing w:line="221" w:lineRule="auto"/>
        <w:ind w:firstLine="567"/>
        <w:jc w:val="center"/>
        <w:rPr>
          <w:b/>
        </w:rPr>
      </w:pPr>
      <w:r w:rsidRPr="00146929">
        <w:rPr>
          <w:noProof/>
          <w:sz w:val="22"/>
          <w:szCs w:val="22"/>
        </w:rPr>
        <w:object w:dxaOrig="9008" w:dyaOrig="4944" w14:anchorId="12CB185F">
          <v:shape id="_x0000_i1067" type="#_x0000_t75" style="width:450.75pt;height:247.4pt" o:ole="">
            <v:imagedata r:id="rId65" o:title="" croptop="-2195f" cropbottom="-2608f" cropleft="-3935f"/>
          </v:shape>
          <o:OLEObject Type="Embed" ProgID="Excel.Sheet.8" ShapeID="_x0000_i1067" DrawAspect="Content" ObjectID="_1588600774" r:id="rId66">
            <o:FieldCodes>\s</o:FieldCodes>
          </o:OLEObject>
        </w:object>
      </w:r>
      <w:r w:rsidR="00146929" w:rsidRPr="00C449BC">
        <w:rPr>
          <w:b/>
        </w:rPr>
        <w:t xml:space="preserve">Рис. 35. </w:t>
      </w:r>
      <w:r w:rsidR="00146929" w:rsidRPr="00C449BC">
        <w:rPr>
          <w:b/>
          <w:bCs/>
        </w:rPr>
        <w:t>Динамика структуры основных возрастных групп населения Республики Адыгея на начало года</w:t>
      </w:r>
    </w:p>
    <w:p w14:paraId="62E16CBB" w14:textId="77777777" w:rsidR="00146929" w:rsidRDefault="00146929" w:rsidP="00146929">
      <w:pPr>
        <w:ind w:firstLine="709"/>
        <w:jc w:val="both"/>
        <w:rPr>
          <w:sz w:val="28"/>
          <w:szCs w:val="28"/>
        </w:rPr>
      </w:pPr>
    </w:p>
    <w:p w14:paraId="7D15310D" w14:textId="77777777" w:rsidR="00146929" w:rsidRPr="002469CB" w:rsidRDefault="00146929" w:rsidP="00146929">
      <w:pPr>
        <w:ind w:firstLine="709"/>
        <w:jc w:val="both"/>
        <w:rPr>
          <w:sz w:val="28"/>
          <w:szCs w:val="28"/>
        </w:rPr>
      </w:pPr>
      <w:r w:rsidRPr="002469CB">
        <w:rPr>
          <w:sz w:val="28"/>
          <w:szCs w:val="28"/>
        </w:rPr>
        <w:t>Численность населения в трудоспособном возрасте плавно снижается, по сравнению с началом 2016 г. она снизилась на 2,1 тыс. человек или на 0,9% (в 2015 г. на 1,2 тыс. человек или 0,8%) и к началу 2017 г. составила 251,6 тыс. человек или 55,5% (городское население – 120,2 тыс. человек или 56,1%, сельское – 131,4 или 55,0%).</w:t>
      </w:r>
      <w:r w:rsidRPr="002469CB">
        <w:rPr>
          <w:color w:val="365F91"/>
          <w:sz w:val="28"/>
          <w:szCs w:val="28"/>
        </w:rPr>
        <w:t xml:space="preserve"> </w:t>
      </w:r>
      <w:r w:rsidRPr="002469CB">
        <w:rPr>
          <w:sz w:val="28"/>
          <w:szCs w:val="28"/>
        </w:rPr>
        <w:t>Средний возраст населения в трудоспособном возрасте на начало 2017 года – 37,08 лет (мужчины – 37,99, женщины – 36,09).</w:t>
      </w:r>
    </w:p>
    <w:p w14:paraId="3107A7E0" w14:textId="77777777" w:rsidR="00146929" w:rsidRPr="00C449BC" w:rsidRDefault="00146929" w:rsidP="00D1239A">
      <w:pPr>
        <w:widowControl w:val="0"/>
        <w:autoSpaceDE w:val="0"/>
        <w:autoSpaceDN w:val="0"/>
        <w:adjustRightInd w:val="0"/>
        <w:ind w:firstLine="567"/>
        <w:jc w:val="center"/>
      </w:pPr>
      <w:r w:rsidRPr="00CB03A8">
        <w:rPr>
          <w:b/>
          <w:bCs/>
          <w:sz w:val="28"/>
          <w:szCs w:val="28"/>
        </w:rPr>
        <w:t>Естественное движение населения</w:t>
      </w:r>
      <w:r w:rsidRPr="00CB03A8">
        <w:rPr>
          <w:bCs/>
          <w:sz w:val="28"/>
          <w:szCs w:val="28"/>
        </w:rPr>
        <w:t xml:space="preserve">  -  обобщенное название совокупности демографических событий рождений</w:t>
      </w:r>
      <w:r w:rsidRPr="00165855">
        <w:rPr>
          <w:bCs/>
          <w:sz w:val="28"/>
          <w:szCs w:val="28"/>
        </w:rPr>
        <w:t xml:space="preserve"> и смертей, изменяющих численность населения так называемых естественным путем. Наиболее распространенные показатели движения населения – общие коэффициенты рождаемости, смертности и естественного прироста.   </w:t>
      </w:r>
      <w:r w:rsidRPr="00165855">
        <w:rPr>
          <w:bCs/>
          <w:sz w:val="28"/>
          <w:szCs w:val="28"/>
        </w:rPr>
        <w:tab/>
      </w:r>
      <w:r w:rsidRPr="00165855">
        <w:rPr>
          <w:bCs/>
          <w:sz w:val="28"/>
          <w:szCs w:val="28"/>
        </w:rPr>
        <w:tab/>
      </w:r>
      <w:r w:rsidRPr="00165855">
        <w:rPr>
          <w:bCs/>
          <w:sz w:val="28"/>
          <w:szCs w:val="28"/>
        </w:rPr>
        <w:tab/>
      </w:r>
      <w:bookmarkStart w:id="18" w:name="_MON_1581507449"/>
      <w:bookmarkEnd w:id="18"/>
      <w:r w:rsidR="00AD77D1" w:rsidRPr="00A77F31">
        <w:rPr>
          <w:noProof/>
        </w:rPr>
        <w:object w:dxaOrig="9795" w:dyaOrig="5640" w14:anchorId="1472B5ED">
          <v:shape id="_x0000_i1068" type="#_x0000_t75" style="width:488.75pt;height:281.9pt" o:ole="">
            <v:imagedata r:id="rId67" o:title="" croptop="-5261f" cropbottom="-1045f" cropleft="-3133f" cropright="-5658f"/>
          </v:shape>
          <o:OLEObject Type="Embed" ProgID="Excel.Sheet.8" ShapeID="_x0000_i1068" DrawAspect="Content" ObjectID="_1588600775" r:id="rId68">
            <o:FieldCodes>\s</o:FieldCodes>
          </o:OLEObject>
        </w:object>
      </w:r>
      <w:r w:rsidRPr="00C449BC">
        <w:rPr>
          <w:b/>
        </w:rPr>
        <w:t>Рис. 36</w:t>
      </w:r>
      <w:r w:rsidRPr="00C449BC">
        <w:t xml:space="preserve">. </w:t>
      </w:r>
      <w:r w:rsidRPr="00C449BC">
        <w:rPr>
          <w:b/>
          <w:bCs/>
        </w:rPr>
        <w:t>Составляющие естественного прироста населения</w:t>
      </w:r>
    </w:p>
    <w:p w14:paraId="0DC00270" w14:textId="77777777" w:rsidR="00146929" w:rsidRPr="00C449BC" w:rsidRDefault="00146929" w:rsidP="00146929">
      <w:pPr>
        <w:widowControl w:val="0"/>
        <w:autoSpaceDE w:val="0"/>
        <w:autoSpaceDN w:val="0"/>
        <w:adjustRightInd w:val="0"/>
        <w:spacing w:line="221" w:lineRule="auto"/>
        <w:ind w:firstLine="567"/>
        <w:jc w:val="center"/>
      </w:pPr>
      <w:r w:rsidRPr="00C449BC">
        <w:rPr>
          <w:b/>
          <w:bCs/>
        </w:rPr>
        <w:t>Республики Адыгея (человек)</w:t>
      </w:r>
    </w:p>
    <w:p w14:paraId="1A2A2FCC" w14:textId="77777777" w:rsidR="00146929" w:rsidRPr="0074741A" w:rsidRDefault="00146929" w:rsidP="00146929">
      <w:pPr>
        <w:widowControl w:val="0"/>
        <w:autoSpaceDE w:val="0"/>
        <w:autoSpaceDN w:val="0"/>
        <w:adjustRightInd w:val="0"/>
        <w:spacing w:line="221" w:lineRule="auto"/>
        <w:ind w:firstLine="567"/>
        <w:jc w:val="both"/>
        <w:rPr>
          <w:sz w:val="28"/>
        </w:rPr>
      </w:pPr>
    </w:p>
    <w:p w14:paraId="5F7865EC" w14:textId="77777777" w:rsidR="00146929" w:rsidRPr="0074741A" w:rsidRDefault="00146929" w:rsidP="00146929">
      <w:pPr>
        <w:widowControl w:val="0"/>
        <w:spacing w:line="221" w:lineRule="auto"/>
        <w:ind w:firstLine="567"/>
        <w:jc w:val="both"/>
        <w:rPr>
          <w:sz w:val="28"/>
        </w:rPr>
      </w:pPr>
      <w:r w:rsidRPr="0074741A">
        <w:rPr>
          <w:sz w:val="28"/>
        </w:rPr>
        <w:t>По данным Территориального органа Федеральной службы государственной статистики по Республике Адыгея число родившихся в Республике Адыгея за 201</w:t>
      </w:r>
      <w:r>
        <w:rPr>
          <w:sz w:val="28"/>
        </w:rPr>
        <w:t>6</w:t>
      </w:r>
      <w:r w:rsidRPr="0074741A">
        <w:rPr>
          <w:sz w:val="28"/>
        </w:rPr>
        <w:t xml:space="preserve"> год составило</w:t>
      </w:r>
      <w:r>
        <w:rPr>
          <w:sz w:val="28"/>
        </w:rPr>
        <w:t xml:space="preserve"> 5411</w:t>
      </w:r>
      <w:r w:rsidRPr="0074741A">
        <w:rPr>
          <w:sz w:val="28"/>
        </w:rPr>
        <w:t xml:space="preserve"> челове</w:t>
      </w:r>
      <w:r>
        <w:rPr>
          <w:sz w:val="28"/>
        </w:rPr>
        <w:t>к. Показатель рождаемости в 2016</w:t>
      </w:r>
      <w:r w:rsidRPr="0074741A">
        <w:rPr>
          <w:sz w:val="28"/>
        </w:rPr>
        <w:t xml:space="preserve"> году составил – </w:t>
      </w:r>
      <w:r w:rsidRPr="0074741A">
        <w:rPr>
          <w:sz w:val="28"/>
          <w:lang w:eastAsia="en-US"/>
        </w:rPr>
        <w:t>12,</w:t>
      </w:r>
      <w:r>
        <w:rPr>
          <w:sz w:val="28"/>
          <w:lang w:eastAsia="en-US"/>
        </w:rPr>
        <w:t xml:space="preserve">0 </w:t>
      </w:r>
      <w:r w:rsidRPr="0074741A">
        <w:rPr>
          <w:sz w:val="28"/>
        </w:rPr>
        <w:t xml:space="preserve">на 1000 населения, что </w:t>
      </w:r>
      <w:r w:rsidRPr="00D443C3">
        <w:rPr>
          <w:sz w:val="28"/>
        </w:rPr>
        <w:t xml:space="preserve">на </w:t>
      </w:r>
      <w:r>
        <w:rPr>
          <w:sz w:val="28"/>
        </w:rPr>
        <w:t>4</w:t>
      </w:r>
      <w:r w:rsidRPr="00D443C3">
        <w:rPr>
          <w:sz w:val="28"/>
        </w:rPr>
        <w:t>%</w:t>
      </w:r>
      <w:r w:rsidRPr="0074741A">
        <w:rPr>
          <w:sz w:val="28"/>
        </w:rPr>
        <w:t xml:space="preserve"> </w:t>
      </w:r>
      <w:r>
        <w:rPr>
          <w:sz w:val="28"/>
        </w:rPr>
        <w:t xml:space="preserve">ниже </w:t>
      </w:r>
      <w:r w:rsidRPr="0074741A">
        <w:rPr>
          <w:sz w:val="28"/>
        </w:rPr>
        <w:t>показателя 201</w:t>
      </w:r>
      <w:r>
        <w:rPr>
          <w:sz w:val="28"/>
        </w:rPr>
        <w:t>5</w:t>
      </w:r>
      <w:r w:rsidRPr="0074741A">
        <w:rPr>
          <w:sz w:val="28"/>
        </w:rPr>
        <w:t xml:space="preserve"> г. (12,</w:t>
      </w:r>
      <w:r>
        <w:rPr>
          <w:sz w:val="28"/>
        </w:rPr>
        <w:t>5</w:t>
      </w:r>
      <w:r w:rsidRPr="0074741A">
        <w:rPr>
          <w:sz w:val="28"/>
        </w:rPr>
        <w:t>).</w:t>
      </w:r>
    </w:p>
    <w:p w14:paraId="28EAED25" w14:textId="77777777" w:rsidR="00146929" w:rsidRDefault="00766CEC" w:rsidP="00146929">
      <w:pPr>
        <w:pStyle w:val="affffc"/>
        <w:widowControl w:val="0"/>
        <w:ind w:firstLine="567"/>
      </w:pPr>
      <w:r>
        <w:rPr>
          <w:rFonts w:ascii="TimesNewRomanPSMT Cyr" w:hAnsi="TimesNewRomanPSMT Cyr" w:cs="TimesNewRomanPSMT Cyr"/>
        </w:rPr>
        <w:t>Таблица 66</w:t>
      </w:r>
    </w:p>
    <w:p w14:paraId="5798792F" w14:textId="77777777" w:rsidR="00146929" w:rsidRPr="0074741A" w:rsidRDefault="00146929" w:rsidP="00146929">
      <w:pPr>
        <w:pStyle w:val="affffd"/>
        <w:widowControl w:val="0"/>
        <w:rPr>
          <w:rStyle w:val="108"/>
          <w:rFonts w:cs="Times New Roman"/>
          <w:b w:val="0"/>
          <w:sz w:val="24"/>
          <w:szCs w:val="22"/>
        </w:rPr>
      </w:pPr>
      <w:r w:rsidRPr="0074741A">
        <w:rPr>
          <w:rStyle w:val="108"/>
          <w:rFonts w:cs="Times New Roman"/>
          <w:sz w:val="24"/>
          <w:szCs w:val="22"/>
        </w:rPr>
        <w:t>Динамика общих показателей рождаемости, смертности и естественного прироста по Республике Адыгея (показатели на 1000 населения) за 201</w:t>
      </w:r>
      <w:r>
        <w:rPr>
          <w:rStyle w:val="108"/>
          <w:rFonts w:cs="Times New Roman"/>
          <w:sz w:val="24"/>
          <w:szCs w:val="22"/>
        </w:rPr>
        <w:t>4</w:t>
      </w:r>
      <w:r w:rsidRPr="0074741A">
        <w:rPr>
          <w:rStyle w:val="108"/>
          <w:rFonts w:cs="Times New Roman"/>
          <w:sz w:val="24"/>
          <w:szCs w:val="22"/>
        </w:rPr>
        <w:t>-201</w:t>
      </w:r>
      <w:r>
        <w:rPr>
          <w:rStyle w:val="108"/>
          <w:rFonts w:cs="Times New Roman"/>
          <w:sz w:val="24"/>
          <w:szCs w:val="22"/>
        </w:rPr>
        <w:t>6</w:t>
      </w:r>
      <w:r w:rsidRPr="0074741A">
        <w:rPr>
          <w:rStyle w:val="108"/>
          <w:rFonts w:cs="Times New Roman"/>
          <w:sz w:val="24"/>
          <w:szCs w:val="22"/>
        </w:rPr>
        <w:t xml:space="preserve"> годы</w:t>
      </w:r>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0"/>
        <w:gridCol w:w="1276"/>
        <w:gridCol w:w="1276"/>
        <w:gridCol w:w="1276"/>
      </w:tblGrid>
      <w:tr w:rsidR="00146929" w:rsidRPr="0074741A" w14:paraId="540BF806" w14:textId="77777777" w:rsidTr="00402782">
        <w:trPr>
          <w:jc w:val="center"/>
        </w:trPr>
        <w:tc>
          <w:tcPr>
            <w:tcW w:w="4650" w:type="dxa"/>
            <w:vAlign w:val="center"/>
          </w:tcPr>
          <w:p w14:paraId="0F6DEAA0" w14:textId="77777777" w:rsidR="00146929" w:rsidRPr="0074741A" w:rsidRDefault="00146929" w:rsidP="00402782">
            <w:pPr>
              <w:widowControl w:val="0"/>
              <w:spacing w:line="221" w:lineRule="auto"/>
              <w:jc w:val="center"/>
              <w:rPr>
                <w:rStyle w:val="108"/>
                <w:b/>
                <w:sz w:val="24"/>
              </w:rPr>
            </w:pPr>
            <w:r w:rsidRPr="0074741A">
              <w:rPr>
                <w:rStyle w:val="108"/>
                <w:b/>
                <w:sz w:val="24"/>
              </w:rPr>
              <w:t>Годы</w:t>
            </w:r>
          </w:p>
        </w:tc>
        <w:tc>
          <w:tcPr>
            <w:tcW w:w="1276" w:type="dxa"/>
            <w:vAlign w:val="center"/>
          </w:tcPr>
          <w:p w14:paraId="06CEBAD8" w14:textId="77777777" w:rsidR="00146929" w:rsidRPr="0074741A" w:rsidRDefault="00146929" w:rsidP="00402782">
            <w:pPr>
              <w:widowControl w:val="0"/>
              <w:spacing w:line="221" w:lineRule="auto"/>
              <w:jc w:val="center"/>
              <w:rPr>
                <w:rStyle w:val="108"/>
                <w:b/>
                <w:sz w:val="24"/>
              </w:rPr>
            </w:pPr>
            <w:r w:rsidRPr="0074741A">
              <w:rPr>
                <w:rStyle w:val="108"/>
                <w:b/>
                <w:sz w:val="24"/>
              </w:rPr>
              <w:t>2014</w:t>
            </w:r>
          </w:p>
        </w:tc>
        <w:tc>
          <w:tcPr>
            <w:tcW w:w="1276" w:type="dxa"/>
            <w:vAlign w:val="center"/>
          </w:tcPr>
          <w:p w14:paraId="43E2A538" w14:textId="77777777" w:rsidR="00146929" w:rsidRPr="009D2267" w:rsidRDefault="00146929" w:rsidP="00402782">
            <w:pPr>
              <w:widowControl w:val="0"/>
              <w:spacing w:line="221" w:lineRule="auto"/>
              <w:jc w:val="center"/>
              <w:rPr>
                <w:rStyle w:val="108"/>
                <w:b/>
                <w:sz w:val="24"/>
              </w:rPr>
            </w:pPr>
            <w:r w:rsidRPr="009D2267">
              <w:rPr>
                <w:rStyle w:val="108"/>
                <w:b/>
                <w:sz w:val="24"/>
              </w:rPr>
              <w:t>2015</w:t>
            </w:r>
          </w:p>
        </w:tc>
        <w:tc>
          <w:tcPr>
            <w:tcW w:w="1276" w:type="dxa"/>
            <w:vAlign w:val="center"/>
          </w:tcPr>
          <w:p w14:paraId="68E92A63" w14:textId="77777777" w:rsidR="00146929" w:rsidRPr="0074741A" w:rsidRDefault="00146929" w:rsidP="00402782">
            <w:pPr>
              <w:widowControl w:val="0"/>
              <w:spacing w:line="221" w:lineRule="auto"/>
              <w:jc w:val="center"/>
              <w:rPr>
                <w:rStyle w:val="108"/>
                <w:b/>
                <w:sz w:val="24"/>
              </w:rPr>
            </w:pPr>
            <w:r w:rsidRPr="0074741A">
              <w:rPr>
                <w:rStyle w:val="108"/>
                <w:b/>
                <w:sz w:val="24"/>
              </w:rPr>
              <w:t>201</w:t>
            </w:r>
            <w:r>
              <w:rPr>
                <w:rStyle w:val="108"/>
                <w:b/>
                <w:sz w:val="24"/>
              </w:rPr>
              <w:t>6</w:t>
            </w:r>
          </w:p>
        </w:tc>
      </w:tr>
      <w:tr w:rsidR="00146929" w:rsidRPr="0074741A" w14:paraId="1329C9F4" w14:textId="77777777" w:rsidTr="00402782">
        <w:trPr>
          <w:jc w:val="center"/>
        </w:trPr>
        <w:tc>
          <w:tcPr>
            <w:tcW w:w="4650" w:type="dxa"/>
          </w:tcPr>
          <w:p w14:paraId="6A36D2C5" w14:textId="77777777" w:rsidR="00146929" w:rsidRPr="0074741A" w:rsidRDefault="00146929" w:rsidP="00402782">
            <w:pPr>
              <w:widowControl w:val="0"/>
              <w:spacing w:line="221" w:lineRule="auto"/>
              <w:rPr>
                <w:rStyle w:val="108"/>
                <w:sz w:val="24"/>
              </w:rPr>
            </w:pPr>
            <w:r w:rsidRPr="0074741A">
              <w:rPr>
                <w:rStyle w:val="108"/>
                <w:sz w:val="24"/>
              </w:rPr>
              <w:t>Родилось</w:t>
            </w:r>
          </w:p>
        </w:tc>
        <w:tc>
          <w:tcPr>
            <w:tcW w:w="1276" w:type="dxa"/>
          </w:tcPr>
          <w:p w14:paraId="5440D28A" w14:textId="77777777" w:rsidR="00146929" w:rsidRPr="0074741A" w:rsidRDefault="00146929" w:rsidP="00402782">
            <w:pPr>
              <w:widowControl w:val="0"/>
              <w:spacing w:line="221" w:lineRule="auto"/>
              <w:jc w:val="center"/>
              <w:rPr>
                <w:rStyle w:val="108"/>
                <w:sz w:val="24"/>
              </w:rPr>
            </w:pPr>
            <w:r w:rsidRPr="0074741A">
              <w:rPr>
                <w:rStyle w:val="108"/>
                <w:sz w:val="24"/>
              </w:rPr>
              <w:t>12,7</w:t>
            </w:r>
          </w:p>
        </w:tc>
        <w:tc>
          <w:tcPr>
            <w:tcW w:w="1276" w:type="dxa"/>
          </w:tcPr>
          <w:p w14:paraId="55D9E574" w14:textId="77777777" w:rsidR="00146929" w:rsidRPr="009D2267" w:rsidRDefault="00146929" w:rsidP="00402782">
            <w:pPr>
              <w:widowControl w:val="0"/>
              <w:spacing w:line="221" w:lineRule="auto"/>
              <w:jc w:val="center"/>
              <w:rPr>
                <w:rStyle w:val="108"/>
                <w:sz w:val="24"/>
              </w:rPr>
            </w:pPr>
            <w:r w:rsidRPr="009D2267">
              <w:rPr>
                <w:rStyle w:val="108"/>
                <w:sz w:val="24"/>
              </w:rPr>
              <w:t>12,5</w:t>
            </w:r>
          </w:p>
        </w:tc>
        <w:tc>
          <w:tcPr>
            <w:tcW w:w="1276" w:type="dxa"/>
          </w:tcPr>
          <w:p w14:paraId="23446D82" w14:textId="77777777" w:rsidR="00146929" w:rsidRPr="0074741A" w:rsidRDefault="00146929" w:rsidP="00402782">
            <w:pPr>
              <w:widowControl w:val="0"/>
              <w:spacing w:line="221" w:lineRule="auto"/>
              <w:jc w:val="center"/>
              <w:rPr>
                <w:rStyle w:val="108"/>
                <w:sz w:val="24"/>
              </w:rPr>
            </w:pPr>
            <w:r>
              <w:rPr>
                <w:rStyle w:val="108"/>
                <w:sz w:val="24"/>
              </w:rPr>
              <w:t>12,0</w:t>
            </w:r>
          </w:p>
        </w:tc>
      </w:tr>
      <w:tr w:rsidR="00146929" w:rsidRPr="0074741A" w14:paraId="3605DDD7" w14:textId="77777777" w:rsidTr="00402782">
        <w:trPr>
          <w:jc w:val="center"/>
        </w:trPr>
        <w:tc>
          <w:tcPr>
            <w:tcW w:w="4650" w:type="dxa"/>
          </w:tcPr>
          <w:p w14:paraId="4535522F" w14:textId="77777777" w:rsidR="00146929" w:rsidRPr="0074741A" w:rsidRDefault="00146929" w:rsidP="00402782">
            <w:pPr>
              <w:widowControl w:val="0"/>
              <w:spacing w:line="221" w:lineRule="auto"/>
              <w:rPr>
                <w:rStyle w:val="108"/>
                <w:sz w:val="24"/>
              </w:rPr>
            </w:pPr>
            <w:r w:rsidRPr="0074741A">
              <w:rPr>
                <w:rStyle w:val="108"/>
                <w:sz w:val="24"/>
              </w:rPr>
              <w:t>Умерло</w:t>
            </w:r>
          </w:p>
        </w:tc>
        <w:tc>
          <w:tcPr>
            <w:tcW w:w="1276" w:type="dxa"/>
          </w:tcPr>
          <w:p w14:paraId="299EA5EC" w14:textId="77777777" w:rsidR="00146929" w:rsidRPr="0074741A" w:rsidRDefault="00146929" w:rsidP="00402782">
            <w:pPr>
              <w:widowControl w:val="0"/>
              <w:spacing w:line="221" w:lineRule="auto"/>
              <w:jc w:val="center"/>
              <w:rPr>
                <w:rStyle w:val="108"/>
                <w:sz w:val="24"/>
              </w:rPr>
            </w:pPr>
            <w:r w:rsidRPr="0074741A">
              <w:rPr>
                <w:rStyle w:val="108"/>
                <w:sz w:val="24"/>
              </w:rPr>
              <w:t>13,3</w:t>
            </w:r>
          </w:p>
        </w:tc>
        <w:tc>
          <w:tcPr>
            <w:tcW w:w="1276" w:type="dxa"/>
          </w:tcPr>
          <w:p w14:paraId="46502833" w14:textId="77777777" w:rsidR="00146929" w:rsidRPr="009D2267" w:rsidRDefault="00146929" w:rsidP="00402782">
            <w:pPr>
              <w:widowControl w:val="0"/>
              <w:spacing w:line="221" w:lineRule="auto"/>
              <w:jc w:val="center"/>
              <w:rPr>
                <w:rStyle w:val="108"/>
                <w:sz w:val="24"/>
              </w:rPr>
            </w:pPr>
            <w:r w:rsidRPr="009D2267">
              <w:rPr>
                <w:rStyle w:val="108"/>
                <w:sz w:val="24"/>
              </w:rPr>
              <w:t>13,0</w:t>
            </w:r>
          </w:p>
        </w:tc>
        <w:tc>
          <w:tcPr>
            <w:tcW w:w="1276" w:type="dxa"/>
          </w:tcPr>
          <w:p w14:paraId="0C2301B9" w14:textId="77777777" w:rsidR="00146929" w:rsidRPr="0074741A" w:rsidRDefault="00146929" w:rsidP="00402782">
            <w:pPr>
              <w:widowControl w:val="0"/>
              <w:spacing w:line="221" w:lineRule="auto"/>
              <w:jc w:val="center"/>
              <w:rPr>
                <w:rStyle w:val="108"/>
                <w:sz w:val="24"/>
              </w:rPr>
            </w:pPr>
            <w:r>
              <w:rPr>
                <w:rStyle w:val="108"/>
                <w:sz w:val="24"/>
              </w:rPr>
              <w:t>12,9</w:t>
            </w:r>
          </w:p>
        </w:tc>
      </w:tr>
      <w:tr w:rsidR="00146929" w:rsidRPr="0074741A" w14:paraId="383A7DDA" w14:textId="77777777" w:rsidTr="00402782">
        <w:trPr>
          <w:jc w:val="center"/>
        </w:trPr>
        <w:tc>
          <w:tcPr>
            <w:tcW w:w="4650" w:type="dxa"/>
          </w:tcPr>
          <w:p w14:paraId="1A1C4D76" w14:textId="77777777" w:rsidR="00146929" w:rsidRPr="0074741A" w:rsidRDefault="00146929" w:rsidP="00402782">
            <w:pPr>
              <w:widowControl w:val="0"/>
              <w:spacing w:line="221" w:lineRule="auto"/>
              <w:jc w:val="both"/>
              <w:rPr>
                <w:rStyle w:val="108"/>
                <w:sz w:val="24"/>
              </w:rPr>
            </w:pPr>
            <w:r w:rsidRPr="0074741A">
              <w:rPr>
                <w:rStyle w:val="108"/>
                <w:sz w:val="24"/>
              </w:rPr>
              <w:t>Естественный прирост (+), убыль (-)</w:t>
            </w:r>
          </w:p>
        </w:tc>
        <w:tc>
          <w:tcPr>
            <w:tcW w:w="1276" w:type="dxa"/>
            <w:vAlign w:val="center"/>
          </w:tcPr>
          <w:p w14:paraId="4AD45EDD" w14:textId="77777777" w:rsidR="00146929" w:rsidRPr="0074741A" w:rsidRDefault="00146929" w:rsidP="00402782">
            <w:pPr>
              <w:widowControl w:val="0"/>
              <w:spacing w:line="221" w:lineRule="auto"/>
              <w:jc w:val="center"/>
              <w:rPr>
                <w:rStyle w:val="108"/>
                <w:sz w:val="24"/>
              </w:rPr>
            </w:pPr>
            <w:r w:rsidRPr="0074741A">
              <w:rPr>
                <w:rStyle w:val="108"/>
                <w:sz w:val="24"/>
              </w:rPr>
              <w:t>-0,6</w:t>
            </w:r>
          </w:p>
        </w:tc>
        <w:tc>
          <w:tcPr>
            <w:tcW w:w="1276" w:type="dxa"/>
            <w:vAlign w:val="center"/>
          </w:tcPr>
          <w:p w14:paraId="50482A90" w14:textId="77777777" w:rsidR="00146929" w:rsidRPr="009D2267" w:rsidRDefault="00146929" w:rsidP="00402782">
            <w:pPr>
              <w:widowControl w:val="0"/>
              <w:spacing w:line="221" w:lineRule="auto"/>
              <w:jc w:val="center"/>
              <w:rPr>
                <w:rStyle w:val="108"/>
                <w:sz w:val="24"/>
              </w:rPr>
            </w:pPr>
            <w:r w:rsidRPr="009D2267">
              <w:rPr>
                <w:rStyle w:val="108"/>
                <w:sz w:val="24"/>
              </w:rPr>
              <w:t>-0,5</w:t>
            </w:r>
          </w:p>
        </w:tc>
        <w:tc>
          <w:tcPr>
            <w:tcW w:w="1276" w:type="dxa"/>
            <w:vAlign w:val="center"/>
          </w:tcPr>
          <w:p w14:paraId="7B95ADD3" w14:textId="77777777" w:rsidR="00146929" w:rsidRPr="0074741A" w:rsidRDefault="00146929" w:rsidP="00402782">
            <w:pPr>
              <w:widowControl w:val="0"/>
              <w:spacing w:line="221" w:lineRule="auto"/>
              <w:jc w:val="center"/>
              <w:rPr>
                <w:rStyle w:val="108"/>
                <w:sz w:val="24"/>
              </w:rPr>
            </w:pPr>
            <w:r>
              <w:rPr>
                <w:rStyle w:val="108"/>
                <w:sz w:val="24"/>
              </w:rPr>
              <w:t>-0,9</w:t>
            </w:r>
          </w:p>
        </w:tc>
      </w:tr>
    </w:tbl>
    <w:p w14:paraId="36FAD3F6" w14:textId="77777777" w:rsidR="00146929" w:rsidRPr="0074741A" w:rsidRDefault="00146929" w:rsidP="00146929">
      <w:pPr>
        <w:widowControl w:val="0"/>
        <w:spacing w:line="221" w:lineRule="auto"/>
        <w:ind w:firstLine="567"/>
        <w:jc w:val="both"/>
        <w:rPr>
          <w:rFonts w:ascii="Calibri" w:hAnsi="Calibri"/>
          <w:sz w:val="32"/>
          <w:szCs w:val="28"/>
        </w:rPr>
      </w:pPr>
    </w:p>
    <w:p w14:paraId="4FA24DF2" w14:textId="77777777" w:rsidR="00146929" w:rsidRPr="0074741A" w:rsidRDefault="00146929" w:rsidP="00146929">
      <w:pPr>
        <w:widowControl w:val="0"/>
        <w:spacing w:line="221" w:lineRule="auto"/>
        <w:ind w:firstLine="567"/>
        <w:jc w:val="both"/>
        <w:rPr>
          <w:color w:val="FF0000"/>
          <w:sz w:val="28"/>
        </w:rPr>
      </w:pPr>
      <w:r w:rsidRPr="00A365C8">
        <w:rPr>
          <w:sz w:val="28"/>
        </w:rPr>
        <w:t>В 201</w:t>
      </w:r>
      <w:r>
        <w:rPr>
          <w:sz w:val="28"/>
        </w:rPr>
        <w:t>6</w:t>
      </w:r>
      <w:r w:rsidRPr="00A365C8">
        <w:rPr>
          <w:sz w:val="28"/>
        </w:rPr>
        <w:t xml:space="preserve"> году показатель рождаемости городск</w:t>
      </w:r>
      <w:r>
        <w:rPr>
          <w:sz w:val="28"/>
        </w:rPr>
        <w:t>ого</w:t>
      </w:r>
      <w:r w:rsidRPr="00A365C8">
        <w:rPr>
          <w:sz w:val="28"/>
        </w:rPr>
        <w:t xml:space="preserve"> </w:t>
      </w:r>
      <w:r>
        <w:rPr>
          <w:sz w:val="28"/>
        </w:rPr>
        <w:t xml:space="preserve">поселения составил 12,7 и </w:t>
      </w:r>
      <w:r w:rsidRPr="00A365C8">
        <w:rPr>
          <w:sz w:val="28"/>
        </w:rPr>
        <w:t xml:space="preserve">превысил среднереспубликанский на </w:t>
      </w:r>
      <w:r>
        <w:rPr>
          <w:sz w:val="28"/>
        </w:rPr>
        <w:t>5,8</w:t>
      </w:r>
      <w:r w:rsidRPr="00A365C8">
        <w:rPr>
          <w:sz w:val="28"/>
        </w:rPr>
        <w:t>% и сельск</w:t>
      </w:r>
      <w:r>
        <w:rPr>
          <w:sz w:val="28"/>
        </w:rPr>
        <w:t>ого</w:t>
      </w:r>
      <w:r w:rsidRPr="00A365C8">
        <w:rPr>
          <w:sz w:val="28"/>
        </w:rPr>
        <w:t xml:space="preserve"> на </w:t>
      </w:r>
      <w:r w:rsidRPr="00054AC3">
        <w:rPr>
          <w:sz w:val="28"/>
        </w:rPr>
        <w:t>12,4</w:t>
      </w:r>
      <w:r w:rsidRPr="00A365C8">
        <w:rPr>
          <w:sz w:val="28"/>
        </w:rPr>
        <w:t>%.</w:t>
      </w:r>
    </w:p>
    <w:p w14:paraId="209524FE" w14:textId="77777777" w:rsidR="00146929" w:rsidRDefault="00146929" w:rsidP="00146929">
      <w:pPr>
        <w:widowControl w:val="0"/>
        <w:spacing w:line="221" w:lineRule="auto"/>
        <w:ind w:firstLine="567"/>
        <w:jc w:val="right"/>
        <w:rPr>
          <w:color w:val="000000"/>
          <w:sz w:val="28"/>
          <w:szCs w:val="28"/>
        </w:rPr>
      </w:pPr>
    </w:p>
    <w:p w14:paraId="14B8E337" w14:textId="77777777" w:rsidR="00146929" w:rsidRDefault="00146929" w:rsidP="00146929">
      <w:pPr>
        <w:widowControl w:val="0"/>
        <w:spacing w:line="221" w:lineRule="auto"/>
        <w:ind w:firstLine="567"/>
        <w:jc w:val="right"/>
        <w:rPr>
          <w:color w:val="000000"/>
          <w:sz w:val="28"/>
          <w:szCs w:val="28"/>
        </w:rPr>
      </w:pPr>
      <w:r>
        <w:rPr>
          <w:color w:val="000000"/>
          <w:sz w:val="28"/>
          <w:szCs w:val="28"/>
        </w:rPr>
        <w:t>Таблица 6</w:t>
      </w:r>
      <w:r w:rsidR="00766CEC">
        <w:rPr>
          <w:color w:val="000000"/>
          <w:sz w:val="28"/>
          <w:szCs w:val="28"/>
        </w:rPr>
        <w:t>7</w:t>
      </w:r>
    </w:p>
    <w:p w14:paraId="13F17EA3" w14:textId="77777777" w:rsidR="00146929" w:rsidRPr="00A24952" w:rsidRDefault="00146929" w:rsidP="00146929">
      <w:pPr>
        <w:widowControl w:val="0"/>
        <w:spacing w:line="221" w:lineRule="auto"/>
        <w:ind w:firstLine="567"/>
        <w:jc w:val="right"/>
        <w:rPr>
          <w:color w:val="000000"/>
          <w:sz w:val="28"/>
          <w:szCs w:val="28"/>
        </w:rPr>
      </w:pPr>
    </w:p>
    <w:p w14:paraId="3293FBE5" w14:textId="77777777" w:rsidR="00146929" w:rsidRPr="0074741A" w:rsidRDefault="00146929" w:rsidP="00146929">
      <w:pPr>
        <w:pStyle w:val="affffd"/>
        <w:widowControl w:val="0"/>
      </w:pPr>
      <w:r w:rsidRPr="0074741A">
        <w:rPr>
          <w:rFonts w:ascii="TimesNewRomanPSMT Cyr" w:hAnsi="TimesNewRomanPSMT Cyr" w:cs="TimesNewRomanPSMT Cyr"/>
        </w:rPr>
        <w:t xml:space="preserve">Показатели рождаемости сельского и городского населения </w:t>
      </w:r>
      <w:r>
        <w:br/>
      </w:r>
      <w:r w:rsidRPr="0074741A">
        <w:rPr>
          <w:rFonts w:ascii="TimesNewRomanPSMT Cyr" w:hAnsi="TimesNewRomanPSMT Cyr" w:cs="TimesNewRomanPSMT Cyr"/>
        </w:rPr>
        <w:t>в Республике Адыгея за 201</w:t>
      </w:r>
      <w:r>
        <w:rPr>
          <w:rFonts w:ascii="TimesNewRomanPSMT Cyr" w:hAnsi="TimesNewRomanPSMT Cyr" w:cs="TimesNewRomanPSMT Cyr"/>
        </w:rPr>
        <w:t>4</w:t>
      </w:r>
      <w:r w:rsidRPr="0074741A">
        <w:t>-201</w:t>
      </w:r>
      <w:r>
        <w:t>6</w:t>
      </w:r>
      <w:r w:rsidRPr="0074741A">
        <w:rPr>
          <w:rFonts w:ascii="TimesNewRomanPSMT Cyr" w:hAnsi="TimesNewRomanPSMT Cyr" w:cs="TimesNewRomanPSMT Cyr"/>
        </w:rPr>
        <w:t xml:space="preserve"> годы, число родившихся на 1000 человек</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2081"/>
        <w:gridCol w:w="2081"/>
        <w:gridCol w:w="2081"/>
      </w:tblGrid>
      <w:tr w:rsidR="00146929" w:rsidRPr="0074741A" w14:paraId="140C798B" w14:textId="77777777" w:rsidTr="00402782">
        <w:trPr>
          <w:trHeight w:val="292"/>
          <w:jc w:val="center"/>
        </w:trPr>
        <w:tc>
          <w:tcPr>
            <w:tcW w:w="2512" w:type="dxa"/>
          </w:tcPr>
          <w:p w14:paraId="7233615F" w14:textId="77777777" w:rsidR="00146929" w:rsidRPr="0074741A" w:rsidRDefault="00146929" w:rsidP="00402782">
            <w:pPr>
              <w:widowControl w:val="0"/>
              <w:spacing w:line="221" w:lineRule="auto"/>
              <w:jc w:val="center"/>
              <w:rPr>
                <w:b/>
              </w:rPr>
            </w:pPr>
            <w:r w:rsidRPr="0074741A">
              <w:rPr>
                <w:b/>
              </w:rPr>
              <w:t>Годы</w:t>
            </w:r>
          </w:p>
        </w:tc>
        <w:tc>
          <w:tcPr>
            <w:tcW w:w="2081" w:type="dxa"/>
          </w:tcPr>
          <w:p w14:paraId="382B69E8" w14:textId="77777777" w:rsidR="00146929" w:rsidRPr="0074741A" w:rsidRDefault="00146929" w:rsidP="00402782">
            <w:pPr>
              <w:widowControl w:val="0"/>
              <w:spacing w:line="221" w:lineRule="auto"/>
              <w:jc w:val="center"/>
              <w:rPr>
                <w:b/>
              </w:rPr>
            </w:pPr>
            <w:r>
              <w:rPr>
                <w:b/>
              </w:rPr>
              <w:t>2014</w:t>
            </w:r>
          </w:p>
        </w:tc>
        <w:tc>
          <w:tcPr>
            <w:tcW w:w="2081" w:type="dxa"/>
          </w:tcPr>
          <w:p w14:paraId="748AAE70" w14:textId="77777777" w:rsidR="00146929" w:rsidRPr="0074741A" w:rsidRDefault="00146929" w:rsidP="00402782">
            <w:pPr>
              <w:widowControl w:val="0"/>
              <w:spacing w:line="221" w:lineRule="auto"/>
              <w:jc w:val="center"/>
              <w:rPr>
                <w:b/>
              </w:rPr>
            </w:pPr>
            <w:r w:rsidRPr="0074741A">
              <w:rPr>
                <w:b/>
              </w:rPr>
              <w:t>201</w:t>
            </w:r>
            <w:r>
              <w:rPr>
                <w:b/>
              </w:rPr>
              <w:t>5</w:t>
            </w:r>
            <w:r w:rsidRPr="0074741A">
              <w:rPr>
                <w:b/>
              </w:rPr>
              <w:t xml:space="preserve"> </w:t>
            </w:r>
          </w:p>
        </w:tc>
        <w:tc>
          <w:tcPr>
            <w:tcW w:w="2081" w:type="dxa"/>
          </w:tcPr>
          <w:p w14:paraId="0752F1A2" w14:textId="77777777" w:rsidR="00146929" w:rsidRPr="00A7439D" w:rsidRDefault="00146929" w:rsidP="00402782">
            <w:pPr>
              <w:widowControl w:val="0"/>
              <w:spacing w:line="221" w:lineRule="auto"/>
              <w:jc w:val="center"/>
              <w:rPr>
                <w:b/>
              </w:rPr>
            </w:pPr>
            <w:r w:rsidRPr="00A7439D">
              <w:rPr>
                <w:b/>
              </w:rPr>
              <w:t>201</w:t>
            </w:r>
            <w:r>
              <w:rPr>
                <w:b/>
              </w:rPr>
              <w:t>6</w:t>
            </w:r>
            <w:r w:rsidRPr="00A7439D">
              <w:rPr>
                <w:b/>
              </w:rPr>
              <w:t xml:space="preserve"> </w:t>
            </w:r>
          </w:p>
        </w:tc>
      </w:tr>
      <w:tr w:rsidR="00146929" w:rsidRPr="0074741A" w14:paraId="65EED6FC" w14:textId="77777777" w:rsidTr="00402782">
        <w:trPr>
          <w:jc w:val="center"/>
        </w:trPr>
        <w:tc>
          <w:tcPr>
            <w:tcW w:w="2512" w:type="dxa"/>
          </w:tcPr>
          <w:p w14:paraId="3D9F8AFC" w14:textId="77777777" w:rsidR="00146929" w:rsidRPr="0074741A" w:rsidRDefault="00146929" w:rsidP="00402782">
            <w:pPr>
              <w:widowControl w:val="0"/>
              <w:spacing w:line="221" w:lineRule="auto"/>
            </w:pPr>
            <w:r w:rsidRPr="0074741A">
              <w:t>Всего по республике</w:t>
            </w:r>
          </w:p>
        </w:tc>
        <w:tc>
          <w:tcPr>
            <w:tcW w:w="2081" w:type="dxa"/>
          </w:tcPr>
          <w:p w14:paraId="2CA3B5F2" w14:textId="77777777" w:rsidR="00146929" w:rsidRPr="0074741A" w:rsidRDefault="00146929" w:rsidP="00402782">
            <w:pPr>
              <w:widowControl w:val="0"/>
              <w:spacing w:line="221" w:lineRule="auto"/>
              <w:jc w:val="center"/>
            </w:pPr>
            <w:r w:rsidRPr="0074741A">
              <w:t>12,7</w:t>
            </w:r>
          </w:p>
        </w:tc>
        <w:tc>
          <w:tcPr>
            <w:tcW w:w="2081" w:type="dxa"/>
          </w:tcPr>
          <w:p w14:paraId="1F87DAEF" w14:textId="77777777" w:rsidR="00146929" w:rsidRPr="00A7439D" w:rsidRDefault="00146929" w:rsidP="00402782">
            <w:pPr>
              <w:widowControl w:val="0"/>
              <w:spacing w:line="221" w:lineRule="auto"/>
              <w:jc w:val="center"/>
            </w:pPr>
            <w:r w:rsidRPr="00A7439D">
              <w:t>12,5</w:t>
            </w:r>
          </w:p>
        </w:tc>
        <w:tc>
          <w:tcPr>
            <w:tcW w:w="2081" w:type="dxa"/>
          </w:tcPr>
          <w:p w14:paraId="39E6CA62" w14:textId="77777777" w:rsidR="00146929" w:rsidRPr="00A7439D" w:rsidRDefault="00146929" w:rsidP="00402782">
            <w:pPr>
              <w:widowControl w:val="0"/>
              <w:spacing w:line="221" w:lineRule="auto"/>
              <w:jc w:val="center"/>
            </w:pPr>
            <w:r>
              <w:t>12,0</w:t>
            </w:r>
          </w:p>
        </w:tc>
      </w:tr>
      <w:tr w:rsidR="00146929" w:rsidRPr="0074741A" w14:paraId="33338F29" w14:textId="77777777" w:rsidTr="00402782">
        <w:trPr>
          <w:trHeight w:val="231"/>
          <w:jc w:val="center"/>
        </w:trPr>
        <w:tc>
          <w:tcPr>
            <w:tcW w:w="2512" w:type="dxa"/>
          </w:tcPr>
          <w:p w14:paraId="16BA6308" w14:textId="77777777" w:rsidR="00146929" w:rsidRPr="0074741A" w:rsidRDefault="00146929" w:rsidP="00402782">
            <w:pPr>
              <w:widowControl w:val="0"/>
              <w:spacing w:line="221" w:lineRule="auto"/>
            </w:pPr>
            <w:r w:rsidRPr="0074741A">
              <w:t>Городское население</w:t>
            </w:r>
          </w:p>
        </w:tc>
        <w:tc>
          <w:tcPr>
            <w:tcW w:w="2081" w:type="dxa"/>
          </w:tcPr>
          <w:p w14:paraId="0775E973" w14:textId="77777777" w:rsidR="00146929" w:rsidRPr="0074741A" w:rsidRDefault="00146929" w:rsidP="00402782">
            <w:pPr>
              <w:widowControl w:val="0"/>
              <w:spacing w:line="221" w:lineRule="auto"/>
              <w:jc w:val="center"/>
            </w:pPr>
            <w:r w:rsidRPr="0074741A">
              <w:t>12,4</w:t>
            </w:r>
          </w:p>
        </w:tc>
        <w:tc>
          <w:tcPr>
            <w:tcW w:w="2081" w:type="dxa"/>
          </w:tcPr>
          <w:p w14:paraId="51899574" w14:textId="77777777" w:rsidR="00146929" w:rsidRPr="00A7439D" w:rsidRDefault="00146929" w:rsidP="00402782">
            <w:pPr>
              <w:widowControl w:val="0"/>
              <w:spacing w:line="221" w:lineRule="auto"/>
              <w:jc w:val="center"/>
            </w:pPr>
            <w:r w:rsidRPr="00A7439D">
              <w:t>12,9</w:t>
            </w:r>
          </w:p>
        </w:tc>
        <w:tc>
          <w:tcPr>
            <w:tcW w:w="2081" w:type="dxa"/>
          </w:tcPr>
          <w:p w14:paraId="26375138" w14:textId="77777777" w:rsidR="00146929" w:rsidRPr="00A7439D" w:rsidRDefault="00146929" w:rsidP="00402782">
            <w:pPr>
              <w:widowControl w:val="0"/>
              <w:spacing w:line="221" w:lineRule="auto"/>
              <w:jc w:val="center"/>
            </w:pPr>
            <w:r>
              <w:t>12,7</w:t>
            </w:r>
          </w:p>
        </w:tc>
      </w:tr>
      <w:tr w:rsidR="00146929" w:rsidRPr="0074741A" w14:paraId="39743482" w14:textId="77777777" w:rsidTr="00402782">
        <w:trPr>
          <w:jc w:val="center"/>
        </w:trPr>
        <w:tc>
          <w:tcPr>
            <w:tcW w:w="2512" w:type="dxa"/>
          </w:tcPr>
          <w:p w14:paraId="5C07EC1D" w14:textId="77777777" w:rsidR="00146929" w:rsidRPr="0074741A" w:rsidRDefault="00146929" w:rsidP="00402782">
            <w:pPr>
              <w:widowControl w:val="0"/>
              <w:spacing w:line="221" w:lineRule="auto"/>
            </w:pPr>
            <w:r w:rsidRPr="0074741A">
              <w:t>Сельское население</w:t>
            </w:r>
          </w:p>
        </w:tc>
        <w:tc>
          <w:tcPr>
            <w:tcW w:w="2081" w:type="dxa"/>
          </w:tcPr>
          <w:p w14:paraId="36F9F4AB" w14:textId="77777777" w:rsidR="00146929" w:rsidRPr="0074741A" w:rsidRDefault="00146929" w:rsidP="00402782">
            <w:pPr>
              <w:widowControl w:val="0"/>
              <w:spacing w:line="221" w:lineRule="auto"/>
              <w:jc w:val="center"/>
            </w:pPr>
            <w:r w:rsidRPr="0074741A">
              <w:t>13,0</w:t>
            </w:r>
          </w:p>
        </w:tc>
        <w:tc>
          <w:tcPr>
            <w:tcW w:w="2081" w:type="dxa"/>
          </w:tcPr>
          <w:p w14:paraId="2E2C1FAF" w14:textId="77777777" w:rsidR="00146929" w:rsidRPr="00A7439D" w:rsidRDefault="00146929" w:rsidP="00402782">
            <w:pPr>
              <w:widowControl w:val="0"/>
              <w:spacing w:line="221" w:lineRule="auto"/>
              <w:jc w:val="center"/>
            </w:pPr>
            <w:r w:rsidRPr="00A7439D">
              <w:t>12,1</w:t>
            </w:r>
          </w:p>
        </w:tc>
        <w:tc>
          <w:tcPr>
            <w:tcW w:w="2081" w:type="dxa"/>
          </w:tcPr>
          <w:p w14:paraId="6DC85510" w14:textId="77777777" w:rsidR="00146929" w:rsidRPr="00A7439D" w:rsidRDefault="00146929" w:rsidP="00402782">
            <w:pPr>
              <w:widowControl w:val="0"/>
              <w:spacing w:line="221" w:lineRule="auto"/>
              <w:jc w:val="center"/>
            </w:pPr>
            <w:r>
              <w:t>11,3</w:t>
            </w:r>
          </w:p>
        </w:tc>
      </w:tr>
    </w:tbl>
    <w:p w14:paraId="3A0F3612" w14:textId="77777777" w:rsidR="00146929" w:rsidRDefault="00146929" w:rsidP="00146929">
      <w:pPr>
        <w:ind w:firstLine="708"/>
        <w:jc w:val="both"/>
        <w:rPr>
          <w:sz w:val="22"/>
          <w:szCs w:val="22"/>
          <w:lang w:val="en-US"/>
        </w:rPr>
      </w:pPr>
    </w:p>
    <w:p w14:paraId="749A1805" w14:textId="77777777" w:rsidR="00146929" w:rsidRPr="008F6FCF" w:rsidRDefault="00146929" w:rsidP="00146929">
      <w:pPr>
        <w:pStyle w:val="affffc"/>
        <w:widowControl w:val="0"/>
        <w:ind w:firstLine="567"/>
        <w:jc w:val="both"/>
        <w:rPr>
          <w:sz w:val="28"/>
          <w:szCs w:val="28"/>
        </w:rPr>
      </w:pPr>
      <w:r w:rsidRPr="008F6FCF">
        <w:rPr>
          <w:rFonts w:ascii="TimesNewRomanPSMT Cyr" w:hAnsi="TimesNewRomanPSMT Cyr" w:cs="TimesNewRomanPSMT Cyr"/>
          <w:sz w:val="28"/>
          <w:szCs w:val="28"/>
        </w:rPr>
        <w:t>Показатель рождаемости выше, чем в среднем по республике</w:t>
      </w:r>
      <w:r>
        <w:rPr>
          <w:rFonts w:ascii="TimesNewRomanPSMT Cyr" w:hAnsi="TimesNewRomanPSMT Cyr" w:cs="TimesNewRomanPSMT Cyr"/>
          <w:sz w:val="28"/>
          <w:szCs w:val="28"/>
        </w:rPr>
        <w:t xml:space="preserve"> отмечается:</w:t>
      </w:r>
      <w:r w:rsidRPr="008F6FCF">
        <w:rPr>
          <w:rFonts w:ascii="TimesNewRomanPSMT Cyr" w:hAnsi="TimesNewRomanPSMT Cyr" w:cs="TimesNewRomanPSMT Cyr"/>
          <w:sz w:val="28"/>
          <w:szCs w:val="28"/>
        </w:rPr>
        <w:t xml:space="preserve"> МО «Город Адыгейск» - </w:t>
      </w:r>
      <w:r>
        <w:rPr>
          <w:rFonts w:ascii="TimesNewRomanPSMT Cyr" w:hAnsi="TimesNewRomanPSMT Cyr" w:cs="TimesNewRomanPSMT Cyr"/>
          <w:sz w:val="28"/>
          <w:szCs w:val="28"/>
        </w:rPr>
        <w:t>16,1</w:t>
      </w:r>
      <w:r w:rsidRPr="008F6FCF">
        <w:rPr>
          <w:rFonts w:ascii="TimesNewRomanPSMT Cyr" w:hAnsi="TimesNewRomanPSMT Cyr" w:cs="TimesNewRomanPSMT Cyr"/>
          <w:sz w:val="28"/>
          <w:szCs w:val="28"/>
        </w:rPr>
        <w:t xml:space="preserve"> родившихся на 1000 населения, МО «Город Майкоп» - </w:t>
      </w:r>
      <w:r>
        <w:rPr>
          <w:rFonts w:ascii="TimesNewRomanPSMT Cyr" w:hAnsi="TimesNewRomanPSMT Cyr" w:cs="TimesNewRomanPSMT Cyr"/>
          <w:sz w:val="28"/>
          <w:szCs w:val="28"/>
        </w:rPr>
        <w:t>13,5</w:t>
      </w:r>
      <w:r w:rsidRPr="008F6FCF">
        <w:rPr>
          <w:rFonts w:ascii="TimesNewRomanPSMT Cyr" w:hAnsi="TimesNewRomanPSMT Cyr" w:cs="TimesNewRomanPSMT Cyr"/>
          <w:sz w:val="28"/>
          <w:szCs w:val="28"/>
        </w:rPr>
        <w:t>, Гиагинском районе – 13,</w:t>
      </w:r>
      <w:r>
        <w:rPr>
          <w:rFonts w:ascii="TimesNewRomanPSMT Cyr" w:hAnsi="TimesNewRomanPSMT Cyr" w:cs="TimesNewRomanPSMT Cyr"/>
          <w:sz w:val="28"/>
          <w:szCs w:val="28"/>
        </w:rPr>
        <w:t>1</w:t>
      </w:r>
      <w:r w:rsidRPr="008F6FCF">
        <w:rPr>
          <w:rFonts w:ascii="TimesNewRomanPSMT Cyr" w:hAnsi="TimesNewRomanPSMT Cyr" w:cs="TimesNewRomanPSMT Cyr"/>
          <w:sz w:val="28"/>
          <w:szCs w:val="28"/>
        </w:rPr>
        <w:t>, Майкопском районе – 1</w:t>
      </w:r>
      <w:r>
        <w:rPr>
          <w:rFonts w:ascii="TimesNewRomanPSMT Cyr" w:hAnsi="TimesNewRomanPSMT Cyr" w:cs="TimesNewRomanPSMT Cyr"/>
          <w:sz w:val="28"/>
          <w:szCs w:val="28"/>
        </w:rPr>
        <w:t>2,1;</w:t>
      </w:r>
      <w:r w:rsidRPr="008F6FCF">
        <w:rPr>
          <w:rFonts w:ascii="TimesNewRomanPSMT Cyr" w:hAnsi="TimesNewRomanPSMT Cyr" w:cs="TimesNewRomanPSMT Cyr"/>
          <w:sz w:val="28"/>
          <w:szCs w:val="28"/>
        </w:rPr>
        <w:t xml:space="preserve"> уровень рождаемости</w:t>
      </w:r>
      <w:r>
        <w:rPr>
          <w:rFonts w:ascii="TimesNewRomanPSMT Cyr" w:hAnsi="TimesNewRomanPSMT Cyr" w:cs="TimesNewRomanPSMT Cyr"/>
          <w:sz w:val="28"/>
          <w:szCs w:val="28"/>
        </w:rPr>
        <w:t xml:space="preserve"> ниже</w:t>
      </w:r>
      <w:r w:rsidRPr="008F6FCF">
        <w:rPr>
          <w:rFonts w:ascii="TimesNewRomanPSMT Cyr" w:hAnsi="TimesNewRomanPSMT Cyr" w:cs="TimesNewRomanPSMT Cyr"/>
          <w:sz w:val="28"/>
          <w:szCs w:val="28"/>
        </w:rPr>
        <w:t xml:space="preserve"> в районах:  Тахтамукайском </w:t>
      </w:r>
      <w:r>
        <w:rPr>
          <w:rFonts w:ascii="TimesNewRomanPSMT Cyr" w:hAnsi="TimesNewRomanPSMT Cyr" w:cs="TimesNewRomanPSMT Cyr"/>
          <w:sz w:val="28"/>
          <w:szCs w:val="28"/>
        </w:rPr>
        <w:t xml:space="preserve">– 9,3, </w:t>
      </w:r>
      <w:r w:rsidRPr="008F6FCF">
        <w:rPr>
          <w:rFonts w:ascii="TimesNewRomanPSMT Cyr" w:hAnsi="TimesNewRomanPSMT Cyr" w:cs="TimesNewRomanPSMT Cyr"/>
          <w:sz w:val="28"/>
          <w:szCs w:val="28"/>
        </w:rPr>
        <w:t xml:space="preserve">Кошехабльском – </w:t>
      </w:r>
      <w:r>
        <w:rPr>
          <w:rFonts w:ascii="TimesNewRomanPSMT Cyr" w:hAnsi="TimesNewRomanPSMT Cyr" w:cs="TimesNewRomanPSMT Cyr"/>
          <w:sz w:val="28"/>
          <w:szCs w:val="28"/>
        </w:rPr>
        <w:t xml:space="preserve">10,0, </w:t>
      </w:r>
      <w:r w:rsidRPr="008F6FCF">
        <w:rPr>
          <w:rFonts w:ascii="TimesNewRomanPSMT Cyr" w:hAnsi="TimesNewRomanPSMT Cyr" w:cs="TimesNewRomanPSMT Cyr"/>
          <w:sz w:val="28"/>
          <w:szCs w:val="28"/>
        </w:rPr>
        <w:t>Красногвардейском – 1</w:t>
      </w:r>
      <w:r>
        <w:rPr>
          <w:rFonts w:ascii="TimesNewRomanPSMT Cyr" w:hAnsi="TimesNewRomanPSMT Cyr" w:cs="TimesNewRomanPSMT Cyr"/>
          <w:sz w:val="28"/>
          <w:szCs w:val="28"/>
        </w:rPr>
        <w:t xml:space="preserve">0,5, </w:t>
      </w:r>
      <w:r w:rsidRPr="008F6FCF">
        <w:rPr>
          <w:rFonts w:ascii="TimesNewRomanPSMT Cyr" w:hAnsi="TimesNewRomanPSMT Cyr" w:cs="TimesNewRomanPSMT Cyr"/>
          <w:sz w:val="28"/>
          <w:szCs w:val="28"/>
        </w:rPr>
        <w:t xml:space="preserve"> Шовгеновском – 1</w:t>
      </w:r>
      <w:r>
        <w:rPr>
          <w:rFonts w:ascii="TimesNewRomanPSMT Cyr" w:hAnsi="TimesNewRomanPSMT Cyr" w:cs="TimesNewRomanPSMT Cyr"/>
          <w:sz w:val="28"/>
          <w:szCs w:val="28"/>
        </w:rPr>
        <w:t>0,6</w:t>
      </w:r>
      <w:r w:rsidRPr="008F6FCF">
        <w:rPr>
          <w:rFonts w:ascii="TimesNewRomanPSMT Cyr" w:hAnsi="TimesNewRomanPSMT Cyr" w:cs="TimesNewRomanPSMT Cyr"/>
          <w:sz w:val="28"/>
          <w:szCs w:val="28"/>
        </w:rPr>
        <w:t xml:space="preserve">, и Теучежском – </w:t>
      </w:r>
      <w:r>
        <w:rPr>
          <w:rFonts w:ascii="TimesNewRomanPSMT Cyr" w:hAnsi="TimesNewRomanPSMT Cyr" w:cs="TimesNewRomanPSMT Cyr"/>
          <w:sz w:val="28"/>
          <w:szCs w:val="28"/>
        </w:rPr>
        <w:t>11,1</w:t>
      </w:r>
      <w:r w:rsidRPr="008F6FCF">
        <w:rPr>
          <w:rFonts w:ascii="TimesNewRomanPSMT Cyr" w:hAnsi="TimesNewRomanPSMT Cyr" w:cs="TimesNewRomanPSMT Cyr"/>
          <w:sz w:val="28"/>
          <w:szCs w:val="28"/>
        </w:rPr>
        <w:t>.</w:t>
      </w:r>
    </w:p>
    <w:p w14:paraId="56985C98" w14:textId="77777777" w:rsidR="00146929" w:rsidRDefault="00146929" w:rsidP="00146929">
      <w:pPr>
        <w:widowControl w:val="0"/>
        <w:spacing w:line="221" w:lineRule="auto"/>
        <w:ind w:firstLine="567"/>
        <w:jc w:val="both"/>
        <w:rPr>
          <w:noProof/>
          <w:sz w:val="28"/>
        </w:rPr>
      </w:pPr>
    </w:p>
    <w:p w14:paraId="2E2518E6" w14:textId="77777777" w:rsidR="00146929" w:rsidRDefault="00C75D27" w:rsidP="00146929">
      <w:pPr>
        <w:widowControl w:val="0"/>
        <w:spacing w:line="221" w:lineRule="auto"/>
        <w:ind w:firstLine="567"/>
        <w:jc w:val="both"/>
        <w:rPr>
          <w:noProof/>
          <w:sz w:val="28"/>
        </w:rPr>
      </w:pPr>
      <w:r>
        <w:rPr>
          <w:noProof/>
          <w:sz w:val="28"/>
        </w:rPr>
        <w:pict w14:anchorId="0FBA0E88">
          <v:shape id="_x0000_i1069" type="#_x0000_t75" style="width:451.65pt;height:339.05pt;visibility:visible;mso-wrap-style:square">
            <v:imagedata r:id="rId69" o:title=""/>
          </v:shape>
        </w:pict>
      </w:r>
    </w:p>
    <w:p w14:paraId="6038F5B0" w14:textId="77777777" w:rsidR="00146929" w:rsidRDefault="00146929" w:rsidP="00146929">
      <w:pPr>
        <w:widowControl w:val="0"/>
        <w:spacing w:line="221" w:lineRule="auto"/>
        <w:ind w:firstLine="567"/>
        <w:jc w:val="both"/>
        <w:rPr>
          <w:sz w:val="28"/>
          <w:highlight w:val="yellow"/>
        </w:rPr>
      </w:pPr>
    </w:p>
    <w:p w14:paraId="04363B61" w14:textId="77777777" w:rsidR="00146929" w:rsidRPr="00571740" w:rsidRDefault="00146929" w:rsidP="00146929">
      <w:pPr>
        <w:pStyle w:val="affffd"/>
        <w:widowControl w:val="0"/>
        <w:rPr>
          <w:sz w:val="24"/>
        </w:rPr>
      </w:pPr>
      <w:r w:rsidRPr="00571740">
        <w:rPr>
          <w:rFonts w:ascii="TimesNewRomanPSMT Cyr" w:hAnsi="TimesNewRomanPSMT Cyr" w:cs="TimesNewRomanPSMT Cyr"/>
          <w:sz w:val="24"/>
        </w:rPr>
        <w:t>Рис. 37.Показатели рождаемости населения</w:t>
      </w:r>
    </w:p>
    <w:p w14:paraId="2F90B4EE" w14:textId="77777777" w:rsidR="00146929" w:rsidRPr="0074741A" w:rsidRDefault="00146929" w:rsidP="00146929">
      <w:pPr>
        <w:pStyle w:val="a4"/>
        <w:widowControl w:val="0"/>
        <w:spacing w:line="221" w:lineRule="auto"/>
        <w:ind w:firstLine="5318"/>
        <w:jc w:val="both"/>
        <w:rPr>
          <w:rFonts w:ascii="Calibri" w:hAnsi="Calibri"/>
          <w:sz w:val="32"/>
        </w:rPr>
      </w:pPr>
    </w:p>
    <w:p w14:paraId="5D79ED3E" w14:textId="77777777" w:rsidR="00146929" w:rsidRDefault="00146929" w:rsidP="00146929">
      <w:pPr>
        <w:pStyle w:val="a4"/>
        <w:widowControl w:val="0"/>
        <w:spacing w:line="221" w:lineRule="auto"/>
        <w:ind w:firstLine="567"/>
        <w:jc w:val="both"/>
        <w:rPr>
          <w:szCs w:val="24"/>
        </w:rPr>
      </w:pPr>
      <w:r w:rsidRPr="0074741A">
        <w:rPr>
          <w:szCs w:val="24"/>
        </w:rPr>
        <w:t>В 201</w:t>
      </w:r>
      <w:r>
        <w:rPr>
          <w:szCs w:val="24"/>
        </w:rPr>
        <w:t>6</w:t>
      </w:r>
      <w:r w:rsidRPr="0074741A">
        <w:rPr>
          <w:szCs w:val="24"/>
        </w:rPr>
        <w:t xml:space="preserve"> году в республике показатель естественной убыли населения составил -0,</w:t>
      </w:r>
      <w:r>
        <w:rPr>
          <w:szCs w:val="24"/>
        </w:rPr>
        <w:t>9</w:t>
      </w:r>
      <w:r w:rsidRPr="0074741A">
        <w:rPr>
          <w:szCs w:val="24"/>
        </w:rPr>
        <w:t xml:space="preserve"> на 100 населения.</w:t>
      </w:r>
    </w:p>
    <w:p w14:paraId="298F5B1C" w14:textId="77777777" w:rsidR="00146929" w:rsidRDefault="00146929" w:rsidP="00146929">
      <w:pPr>
        <w:widowControl w:val="0"/>
        <w:spacing w:line="221" w:lineRule="auto"/>
        <w:ind w:firstLine="567"/>
        <w:jc w:val="both"/>
        <w:rPr>
          <w:sz w:val="28"/>
        </w:rPr>
      </w:pPr>
      <w:r w:rsidRPr="005819F5">
        <w:rPr>
          <w:sz w:val="28"/>
        </w:rPr>
        <w:t>Естественный прирост населения в 201</w:t>
      </w:r>
      <w:r>
        <w:rPr>
          <w:sz w:val="28"/>
        </w:rPr>
        <w:t>6 году зафиксирован в г.Адыгейск (+5,5),</w:t>
      </w:r>
      <w:r w:rsidRPr="00855159">
        <w:rPr>
          <w:sz w:val="28"/>
        </w:rPr>
        <w:t xml:space="preserve"> </w:t>
      </w:r>
      <w:r>
        <w:rPr>
          <w:sz w:val="28"/>
        </w:rPr>
        <w:t>г.Майкоп (+0,2);</w:t>
      </w:r>
      <w:r w:rsidRPr="005819F5">
        <w:rPr>
          <w:sz w:val="28"/>
        </w:rPr>
        <w:t xml:space="preserve"> на остальных территориях республики зарегистрирована естественная убыль населения</w:t>
      </w:r>
      <w:r>
        <w:rPr>
          <w:sz w:val="28"/>
        </w:rPr>
        <w:t xml:space="preserve"> в: </w:t>
      </w:r>
      <w:r w:rsidRPr="005819F5">
        <w:rPr>
          <w:sz w:val="28"/>
        </w:rPr>
        <w:t>Теучежском (-</w:t>
      </w:r>
      <w:r>
        <w:rPr>
          <w:sz w:val="28"/>
        </w:rPr>
        <w:t>3,8</w:t>
      </w:r>
      <w:r w:rsidRPr="005819F5">
        <w:rPr>
          <w:sz w:val="28"/>
        </w:rPr>
        <w:t xml:space="preserve">), </w:t>
      </w:r>
      <w:r>
        <w:rPr>
          <w:sz w:val="28"/>
        </w:rPr>
        <w:t xml:space="preserve">Шовгеновском (-3,7), </w:t>
      </w:r>
      <w:r w:rsidRPr="005819F5">
        <w:rPr>
          <w:sz w:val="28"/>
        </w:rPr>
        <w:t>Красногвардейском (-2,</w:t>
      </w:r>
      <w:r>
        <w:rPr>
          <w:sz w:val="28"/>
        </w:rPr>
        <w:t xml:space="preserve">9), Кошехабльском (-2,8), </w:t>
      </w:r>
      <w:r w:rsidRPr="005819F5">
        <w:rPr>
          <w:sz w:val="28"/>
        </w:rPr>
        <w:t>Гиагинском (-2,</w:t>
      </w:r>
      <w:r>
        <w:rPr>
          <w:sz w:val="28"/>
        </w:rPr>
        <w:t>4</w:t>
      </w:r>
      <w:r w:rsidRPr="005819F5">
        <w:rPr>
          <w:sz w:val="28"/>
        </w:rPr>
        <w:t>)</w:t>
      </w:r>
      <w:r>
        <w:rPr>
          <w:sz w:val="28"/>
        </w:rPr>
        <w:t>, Майкопском (-1,8) и Тахтамукайском (-0,7) районах</w:t>
      </w:r>
      <w:r w:rsidRPr="005819F5">
        <w:rPr>
          <w:sz w:val="28"/>
        </w:rPr>
        <w:t>.</w:t>
      </w:r>
    </w:p>
    <w:p w14:paraId="7BA7171C" w14:textId="77777777" w:rsidR="00146929" w:rsidRPr="0074741A" w:rsidRDefault="00146929" w:rsidP="00146929">
      <w:pPr>
        <w:widowControl w:val="0"/>
        <w:spacing w:line="221" w:lineRule="auto"/>
        <w:ind w:firstLine="567"/>
        <w:jc w:val="both"/>
        <w:rPr>
          <w:sz w:val="28"/>
          <w:lang w:eastAsia="en-US"/>
        </w:rPr>
      </w:pPr>
      <w:r w:rsidRPr="0074741A">
        <w:rPr>
          <w:sz w:val="28"/>
          <w:lang w:eastAsia="en-US"/>
        </w:rPr>
        <w:t>За 201</w:t>
      </w:r>
      <w:r>
        <w:rPr>
          <w:sz w:val="28"/>
          <w:lang w:eastAsia="en-US"/>
        </w:rPr>
        <w:t>6</w:t>
      </w:r>
      <w:r w:rsidRPr="0074741A">
        <w:rPr>
          <w:sz w:val="28"/>
          <w:lang w:eastAsia="en-US"/>
        </w:rPr>
        <w:t xml:space="preserve"> год в Республике Адыгея умерло </w:t>
      </w:r>
      <w:r>
        <w:rPr>
          <w:sz w:val="28"/>
          <w:lang w:eastAsia="en-US"/>
        </w:rPr>
        <w:t>5850 человек (2015</w:t>
      </w:r>
      <w:r w:rsidRPr="0074741A">
        <w:rPr>
          <w:sz w:val="28"/>
          <w:lang w:eastAsia="en-US"/>
        </w:rPr>
        <w:t xml:space="preserve"> г.- </w:t>
      </w:r>
      <w:r>
        <w:rPr>
          <w:sz w:val="28"/>
          <w:lang w:eastAsia="en-US"/>
        </w:rPr>
        <w:t>5845</w:t>
      </w:r>
      <w:r w:rsidRPr="0074741A">
        <w:rPr>
          <w:sz w:val="28"/>
          <w:lang w:eastAsia="en-US"/>
        </w:rPr>
        <w:t>, 201</w:t>
      </w:r>
      <w:r>
        <w:rPr>
          <w:sz w:val="28"/>
          <w:lang w:eastAsia="en-US"/>
        </w:rPr>
        <w:t>4</w:t>
      </w:r>
      <w:r w:rsidRPr="0074741A">
        <w:rPr>
          <w:sz w:val="28"/>
          <w:lang w:eastAsia="en-US"/>
        </w:rPr>
        <w:t xml:space="preserve"> г. – </w:t>
      </w:r>
      <w:r>
        <w:rPr>
          <w:rStyle w:val="108"/>
          <w:sz w:val="28"/>
        </w:rPr>
        <w:t>5938</w:t>
      </w:r>
      <w:r w:rsidRPr="0074741A">
        <w:rPr>
          <w:sz w:val="28"/>
          <w:lang w:eastAsia="en-US"/>
        </w:rPr>
        <w:t>). Показатель смертности населения за 201</w:t>
      </w:r>
      <w:r>
        <w:rPr>
          <w:sz w:val="28"/>
          <w:lang w:eastAsia="en-US"/>
        </w:rPr>
        <w:t>6</w:t>
      </w:r>
      <w:r w:rsidRPr="0074741A">
        <w:rPr>
          <w:sz w:val="28"/>
          <w:lang w:eastAsia="en-US"/>
        </w:rPr>
        <w:t xml:space="preserve"> г. составил </w:t>
      </w:r>
      <w:r>
        <w:rPr>
          <w:rStyle w:val="108"/>
          <w:sz w:val="28"/>
        </w:rPr>
        <w:t xml:space="preserve">12,5 </w:t>
      </w:r>
      <w:r w:rsidRPr="0074741A">
        <w:rPr>
          <w:sz w:val="28"/>
          <w:lang w:eastAsia="en-US"/>
        </w:rPr>
        <w:t xml:space="preserve">на 1000 чел. населения, что </w:t>
      </w:r>
      <w:r>
        <w:rPr>
          <w:sz w:val="28"/>
          <w:lang w:eastAsia="en-US"/>
        </w:rPr>
        <w:t xml:space="preserve">выше </w:t>
      </w:r>
      <w:r w:rsidRPr="0074741A">
        <w:rPr>
          <w:sz w:val="28"/>
          <w:lang w:eastAsia="en-US"/>
        </w:rPr>
        <w:t xml:space="preserve"> показателя 201</w:t>
      </w:r>
      <w:r>
        <w:rPr>
          <w:sz w:val="28"/>
          <w:lang w:eastAsia="en-US"/>
        </w:rPr>
        <w:t>5</w:t>
      </w:r>
      <w:r w:rsidRPr="0074741A">
        <w:rPr>
          <w:sz w:val="28"/>
          <w:lang w:eastAsia="en-US"/>
        </w:rPr>
        <w:t xml:space="preserve"> г.</w:t>
      </w:r>
      <w:r>
        <w:rPr>
          <w:sz w:val="28"/>
          <w:lang w:eastAsia="en-US"/>
        </w:rPr>
        <w:t xml:space="preserve"> </w:t>
      </w:r>
      <w:r w:rsidRPr="00D1499F">
        <w:rPr>
          <w:sz w:val="28"/>
        </w:rPr>
        <w:t xml:space="preserve"> </w:t>
      </w:r>
      <w:r w:rsidRPr="0074741A">
        <w:rPr>
          <w:sz w:val="28"/>
        </w:rPr>
        <w:t>на</w:t>
      </w:r>
      <w:r>
        <w:rPr>
          <w:sz w:val="28"/>
        </w:rPr>
        <w:t xml:space="preserve"> 5 человек.</w:t>
      </w:r>
      <w:r w:rsidRPr="0074741A">
        <w:rPr>
          <w:sz w:val="28"/>
        </w:rPr>
        <w:t xml:space="preserve">  </w:t>
      </w:r>
      <w:r w:rsidRPr="005819F5">
        <w:rPr>
          <w:sz w:val="28"/>
        </w:rPr>
        <w:t>Общая смертность сельского населения по-прежнему выше, чем городского: 13,4 и 12,</w:t>
      </w:r>
      <w:r>
        <w:rPr>
          <w:sz w:val="28"/>
        </w:rPr>
        <w:t>4</w:t>
      </w:r>
      <w:r w:rsidRPr="005819F5">
        <w:rPr>
          <w:sz w:val="28"/>
        </w:rPr>
        <w:t xml:space="preserve"> соответственно.</w:t>
      </w:r>
    </w:p>
    <w:p w14:paraId="7EB0C23E" w14:textId="77777777" w:rsidR="00146929" w:rsidRDefault="00146929" w:rsidP="00146929">
      <w:pPr>
        <w:pStyle w:val="affffc"/>
        <w:widowControl w:val="0"/>
        <w:ind w:firstLine="567"/>
      </w:pPr>
      <w:r>
        <w:rPr>
          <w:rFonts w:ascii="TimesNewRomanPSMT Cyr" w:hAnsi="TimesNewRomanPSMT Cyr" w:cs="TimesNewRomanPSMT Cyr"/>
        </w:rPr>
        <w:t>Таблица 6</w:t>
      </w:r>
      <w:r w:rsidR="00766CEC">
        <w:rPr>
          <w:rFonts w:ascii="TimesNewRomanPSMT Cyr" w:hAnsi="TimesNewRomanPSMT Cyr" w:cs="TimesNewRomanPSMT Cyr"/>
        </w:rPr>
        <w:t>8</w:t>
      </w:r>
    </w:p>
    <w:p w14:paraId="5E18B789" w14:textId="77777777" w:rsidR="00146929" w:rsidRPr="0074741A" w:rsidRDefault="00146929" w:rsidP="00146929">
      <w:pPr>
        <w:pStyle w:val="affffd"/>
        <w:widowControl w:val="0"/>
      </w:pPr>
      <w:r w:rsidRPr="0074741A">
        <w:rPr>
          <w:rFonts w:ascii="TimesNewRomanPSMT Cyr" w:hAnsi="TimesNewRomanPSMT Cyr" w:cs="TimesNewRomanPSMT Cyr"/>
        </w:rPr>
        <w:t xml:space="preserve">Показатели смертности сельского и городского населения в </w:t>
      </w:r>
      <w:r>
        <w:br/>
      </w:r>
      <w:r w:rsidRPr="0074741A">
        <w:rPr>
          <w:rFonts w:ascii="TimesNewRomanPSMT Cyr" w:hAnsi="TimesNewRomanPSMT Cyr" w:cs="TimesNewRomanPSMT Cyr"/>
        </w:rPr>
        <w:t>Республике Адыгея за 201</w:t>
      </w:r>
      <w:r>
        <w:rPr>
          <w:rFonts w:ascii="TimesNewRomanPSMT Cyr" w:hAnsi="TimesNewRomanPSMT Cyr" w:cs="TimesNewRomanPSMT Cyr"/>
        </w:rPr>
        <w:t>4</w:t>
      </w:r>
      <w:r w:rsidRPr="0074741A">
        <w:t>-201</w:t>
      </w:r>
      <w:r>
        <w:t>6</w:t>
      </w:r>
      <w:r w:rsidRPr="0074741A">
        <w:rPr>
          <w:rFonts w:ascii="TimesNewRomanPSMT Cyr" w:hAnsi="TimesNewRomanPSMT Cyr" w:cs="TimesNewRomanPSMT Cyr"/>
        </w:rPr>
        <w:t xml:space="preserve"> годы, число умерших на 1000 человек</w:t>
      </w:r>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1913"/>
        <w:gridCol w:w="1913"/>
        <w:gridCol w:w="1913"/>
      </w:tblGrid>
      <w:tr w:rsidR="00146929" w:rsidRPr="0074741A" w14:paraId="380E58D1" w14:textId="77777777" w:rsidTr="00402782">
        <w:trPr>
          <w:jc w:val="center"/>
        </w:trPr>
        <w:tc>
          <w:tcPr>
            <w:tcW w:w="2819" w:type="dxa"/>
          </w:tcPr>
          <w:p w14:paraId="7545FC13" w14:textId="77777777" w:rsidR="00146929" w:rsidRPr="0074741A" w:rsidRDefault="00146929" w:rsidP="00402782">
            <w:pPr>
              <w:widowControl w:val="0"/>
              <w:spacing w:line="221" w:lineRule="auto"/>
              <w:jc w:val="center"/>
              <w:rPr>
                <w:b/>
              </w:rPr>
            </w:pPr>
            <w:r w:rsidRPr="0074741A">
              <w:rPr>
                <w:b/>
              </w:rPr>
              <w:t>Годы</w:t>
            </w:r>
          </w:p>
        </w:tc>
        <w:tc>
          <w:tcPr>
            <w:tcW w:w="1913" w:type="dxa"/>
          </w:tcPr>
          <w:p w14:paraId="18E46808" w14:textId="77777777" w:rsidR="00146929" w:rsidRPr="0074741A" w:rsidRDefault="00146929" w:rsidP="00402782">
            <w:pPr>
              <w:widowControl w:val="0"/>
              <w:spacing w:line="221" w:lineRule="auto"/>
              <w:jc w:val="center"/>
              <w:rPr>
                <w:b/>
              </w:rPr>
            </w:pPr>
            <w:r w:rsidRPr="0074741A">
              <w:rPr>
                <w:b/>
              </w:rPr>
              <w:t>2014</w:t>
            </w:r>
          </w:p>
        </w:tc>
        <w:tc>
          <w:tcPr>
            <w:tcW w:w="1913" w:type="dxa"/>
          </w:tcPr>
          <w:p w14:paraId="0D77A997" w14:textId="77777777" w:rsidR="00146929" w:rsidRPr="00444011" w:rsidRDefault="00146929" w:rsidP="00402782">
            <w:pPr>
              <w:widowControl w:val="0"/>
              <w:spacing w:line="221" w:lineRule="auto"/>
              <w:jc w:val="center"/>
              <w:rPr>
                <w:b/>
                <w:highlight w:val="yellow"/>
              </w:rPr>
            </w:pPr>
            <w:r w:rsidRPr="005819F5">
              <w:rPr>
                <w:b/>
              </w:rPr>
              <w:t xml:space="preserve">2015 </w:t>
            </w:r>
          </w:p>
        </w:tc>
        <w:tc>
          <w:tcPr>
            <w:tcW w:w="1913" w:type="dxa"/>
          </w:tcPr>
          <w:p w14:paraId="42B1BF8D" w14:textId="77777777" w:rsidR="00146929" w:rsidRPr="00444011" w:rsidRDefault="00146929" w:rsidP="00402782">
            <w:pPr>
              <w:widowControl w:val="0"/>
              <w:spacing w:line="221" w:lineRule="auto"/>
              <w:jc w:val="center"/>
              <w:rPr>
                <w:b/>
                <w:highlight w:val="yellow"/>
              </w:rPr>
            </w:pPr>
            <w:r w:rsidRPr="005819F5">
              <w:rPr>
                <w:b/>
              </w:rPr>
              <w:t>201</w:t>
            </w:r>
            <w:r>
              <w:rPr>
                <w:b/>
              </w:rPr>
              <w:t>6</w:t>
            </w:r>
            <w:r w:rsidRPr="005819F5">
              <w:rPr>
                <w:b/>
              </w:rPr>
              <w:t xml:space="preserve"> </w:t>
            </w:r>
          </w:p>
        </w:tc>
      </w:tr>
      <w:tr w:rsidR="00146929" w:rsidRPr="0074741A" w14:paraId="02A67E5F" w14:textId="77777777" w:rsidTr="00402782">
        <w:trPr>
          <w:jc w:val="center"/>
        </w:trPr>
        <w:tc>
          <w:tcPr>
            <w:tcW w:w="2819" w:type="dxa"/>
          </w:tcPr>
          <w:p w14:paraId="1972268A" w14:textId="77777777" w:rsidR="00146929" w:rsidRPr="0074741A" w:rsidRDefault="00146929" w:rsidP="00402782">
            <w:pPr>
              <w:widowControl w:val="0"/>
              <w:spacing w:line="221" w:lineRule="auto"/>
            </w:pPr>
            <w:r w:rsidRPr="0074741A">
              <w:t>Всего по республике</w:t>
            </w:r>
          </w:p>
        </w:tc>
        <w:tc>
          <w:tcPr>
            <w:tcW w:w="1913" w:type="dxa"/>
          </w:tcPr>
          <w:p w14:paraId="4B3D4317" w14:textId="77777777" w:rsidR="00146929" w:rsidRPr="0074741A" w:rsidRDefault="00146929" w:rsidP="00402782">
            <w:pPr>
              <w:widowControl w:val="0"/>
              <w:spacing w:line="221" w:lineRule="auto"/>
              <w:jc w:val="center"/>
            </w:pPr>
            <w:r w:rsidRPr="0074741A">
              <w:t>13,3</w:t>
            </w:r>
          </w:p>
        </w:tc>
        <w:tc>
          <w:tcPr>
            <w:tcW w:w="1913" w:type="dxa"/>
          </w:tcPr>
          <w:p w14:paraId="0843A3B9" w14:textId="77777777" w:rsidR="00146929" w:rsidRPr="00867052" w:rsidRDefault="00146929" w:rsidP="00402782">
            <w:pPr>
              <w:widowControl w:val="0"/>
              <w:spacing w:line="221" w:lineRule="auto"/>
              <w:jc w:val="center"/>
            </w:pPr>
            <w:r w:rsidRPr="00867052">
              <w:t>13,0</w:t>
            </w:r>
          </w:p>
        </w:tc>
        <w:tc>
          <w:tcPr>
            <w:tcW w:w="1913" w:type="dxa"/>
          </w:tcPr>
          <w:p w14:paraId="25ECA5EF" w14:textId="77777777" w:rsidR="00146929" w:rsidRPr="00867052" w:rsidRDefault="00146929" w:rsidP="00402782">
            <w:pPr>
              <w:widowControl w:val="0"/>
              <w:spacing w:line="221" w:lineRule="auto"/>
              <w:jc w:val="center"/>
            </w:pPr>
            <w:r>
              <w:t>12,9</w:t>
            </w:r>
          </w:p>
        </w:tc>
      </w:tr>
      <w:tr w:rsidR="00146929" w:rsidRPr="0074741A" w14:paraId="4DB7B567" w14:textId="77777777" w:rsidTr="00402782">
        <w:trPr>
          <w:jc w:val="center"/>
        </w:trPr>
        <w:tc>
          <w:tcPr>
            <w:tcW w:w="2819" w:type="dxa"/>
          </w:tcPr>
          <w:p w14:paraId="484AACFF" w14:textId="77777777" w:rsidR="00146929" w:rsidRPr="0074741A" w:rsidRDefault="00146929" w:rsidP="00402782">
            <w:pPr>
              <w:widowControl w:val="0"/>
              <w:spacing w:line="221" w:lineRule="auto"/>
            </w:pPr>
            <w:r w:rsidRPr="0074741A">
              <w:t>Городское население</w:t>
            </w:r>
          </w:p>
        </w:tc>
        <w:tc>
          <w:tcPr>
            <w:tcW w:w="1913" w:type="dxa"/>
          </w:tcPr>
          <w:p w14:paraId="73DB8C1A" w14:textId="77777777" w:rsidR="00146929" w:rsidRPr="0074741A" w:rsidRDefault="00146929" w:rsidP="00402782">
            <w:pPr>
              <w:widowControl w:val="0"/>
              <w:spacing w:line="221" w:lineRule="auto"/>
              <w:jc w:val="center"/>
            </w:pPr>
            <w:r w:rsidRPr="0074741A">
              <w:t>13,0</w:t>
            </w:r>
          </w:p>
        </w:tc>
        <w:tc>
          <w:tcPr>
            <w:tcW w:w="1913" w:type="dxa"/>
          </w:tcPr>
          <w:p w14:paraId="489AADA4" w14:textId="77777777" w:rsidR="00146929" w:rsidRPr="00867052" w:rsidRDefault="00146929" w:rsidP="00402782">
            <w:pPr>
              <w:widowControl w:val="0"/>
              <w:spacing w:line="221" w:lineRule="auto"/>
              <w:jc w:val="center"/>
            </w:pPr>
            <w:r w:rsidRPr="00867052">
              <w:t>12,5</w:t>
            </w:r>
          </w:p>
        </w:tc>
        <w:tc>
          <w:tcPr>
            <w:tcW w:w="1913" w:type="dxa"/>
          </w:tcPr>
          <w:p w14:paraId="71045181" w14:textId="77777777" w:rsidR="00146929" w:rsidRPr="00867052" w:rsidRDefault="00146929" w:rsidP="00402782">
            <w:pPr>
              <w:widowControl w:val="0"/>
              <w:spacing w:line="221" w:lineRule="auto"/>
              <w:jc w:val="center"/>
            </w:pPr>
            <w:r>
              <w:t>12,4</w:t>
            </w:r>
          </w:p>
        </w:tc>
      </w:tr>
      <w:tr w:rsidR="00146929" w:rsidRPr="0074741A" w14:paraId="3D4C9E4B" w14:textId="77777777" w:rsidTr="00402782">
        <w:trPr>
          <w:jc w:val="center"/>
        </w:trPr>
        <w:tc>
          <w:tcPr>
            <w:tcW w:w="2819" w:type="dxa"/>
          </w:tcPr>
          <w:p w14:paraId="1BB70DDB" w14:textId="77777777" w:rsidR="00146929" w:rsidRPr="0074741A" w:rsidRDefault="00146929" w:rsidP="00402782">
            <w:pPr>
              <w:widowControl w:val="0"/>
              <w:spacing w:line="221" w:lineRule="auto"/>
            </w:pPr>
            <w:r w:rsidRPr="0074741A">
              <w:t>Сельское население</w:t>
            </w:r>
          </w:p>
        </w:tc>
        <w:tc>
          <w:tcPr>
            <w:tcW w:w="1913" w:type="dxa"/>
          </w:tcPr>
          <w:p w14:paraId="589B5171" w14:textId="77777777" w:rsidR="00146929" w:rsidRPr="0074741A" w:rsidRDefault="00146929" w:rsidP="00402782">
            <w:pPr>
              <w:widowControl w:val="0"/>
              <w:spacing w:line="221" w:lineRule="auto"/>
              <w:jc w:val="center"/>
            </w:pPr>
            <w:r w:rsidRPr="0074741A">
              <w:t>13,5</w:t>
            </w:r>
          </w:p>
        </w:tc>
        <w:tc>
          <w:tcPr>
            <w:tcW w:w="1913" w:type="dxa"/>
          </w:tcPr>
          <w:p w14:paraId="59902F72" w14:textId="77777777" w:rsidR="00146929" w:rsidRPr="0074741A" w:rsidRDefault="00146929" w:rsidP="00402782">
            <w:pPr>
              <w:widowControl w:val="0"/>
              <w:spacing w:line="221" w:lineRule="auto"/>
              <w:jc w:val="center"/>
            </w:pPr>
            <w:r>
              <w:t>13,4</w:t>
            </w:r>
          </w:p>
        </w:tc>
        <w:tc>
          <w:tcPr>
            <w:tcW w:w="1913" w:type="dxa"/>
          </w:tcPr>
          <w:p w14:paraId="0B7908A0" w14:textId="77777777" w:rsidR="00146929" w:rsidRPr="0074741A" w:rsidRDefault="00146929" w:rsidP="00402782">
            <w:pPr>
              <w:widowControl w:val="0"/>
              <w:spacing w:line="221" w:lineRule="auto"/>
              <w:jc w:val="center"/>
            </w:pPr>
            <w:r>
              <w:t>13,4</w:t>
            </w:r>
          </w:p>
        </w:tc>
      </w:tr>
    </w:tbl>
    <w:p w14:paraId="3F61779E" w14:textId="77777777" w:rsidR="00146929" w:rsidRPr="0074741A" w:rsidRDefault="00146929" w:rsidP="00146929">
      <w:pPr>
        <w:widowControl w:val="0"/>
        <w:autoSpaceDE w:val="0"/>
        <w:autoSpaceDN w:val="0"/>
        <w:adjustRightInd w:val="0"/>
        <w:spacing w:line="221" w:lineRule="auto"/>
        <w:ind w:firstLine="567"/>
        <w:jc w:val="both"/>
        <w:rPr>
          <w:rFonts w:ascii="Calibri" w:hAnsi="Calibri"/>
          <w:sz w:val="32"/>
          <w:szCs w:val="28"/>
        </w:rPr>
      </w:pPr>
    </w:p>
    <w:p w14:paraId="1936B01C" w14:textId="77777777" w:rsidR="00146929" w:rsidRDefault="00146929" w:rsidP="00146929">
      <w:pPr>
        <w:widowControl w:val="0"/>
        <w:autoSpaceDE w:val="0"/>
        <w:autoSpaceDN w:val="0"/>
        <w:adjustRightInd w:val="0"/>
        <w:spacing w:line="221" w:lineRule="auto"/>
        <w:ind w:firstLine="567"/>
        <w:jc w:val="both"/>
        <w:rPr>
          <w:sz w:val="28"/>
        </w:rPr>
      </w:pPr>
      <w:r w:rsidRPr="0074741A">
        <w:rPr>
          <w:sz w:val="28"/>
        </w:rPr>
        <w:t>При анализе и ранжировании РИФ по муниципальным образованиям, самые высокие показатели смертности отмечаются в Гиагинском (1</w:t>
      </w:r>
      <w:r>
        <w:rPr>
          <w:sz w:val="28"/>
        </w:rPr>
        <w:t>5,5</w:t>
      </w:r>
      <w:r w:rsidRPr="0074741A">
        <w:rPr>
          <w:sz w:val="28"/>
        </w:rPr>
        <w:t>),</w:t>
      </w:r>
      <w:r>
        <w:rPr>
          <w:sz w:val="28"/>
        </w:rPr>
        <w:t xml:space="preserve"> </w:t>
      </w:r>
      <w:r w:rsidRPr="0074741A">
        <w:rPr>
          <w:sz w:val="28"/>
        </w:rPr>
        <w:t>Теучежском (1</w:t>
      </w:r>
      <w:r>
        <w:rPr>
          <w:sz w:val="28"/>
        </w:rPr>
        <w:t>4,9</w:t>
      </w:r>
      <w:r w:rsidRPr="0074741A">
        <w:rPr>
          <w:sz w:val="28"/>
        </w:rPr>
        <w:t xml:space="preserve">), </w:t>
      </w:r>
      <w:r>
        <w:rPr>
          <w:sz w:val="28"/>
        </w:rPr>
        <w:t xml:space="preserve">Шовгеновском районе (14,3), </w:t>
      </w:r>
      <w:r w:rsidRPr="0074741A">
        <w:rPr>
          <w:sz w:val="28"/>
        </w:rPr>
        <w:t>Майкопском (1</w:t>
      </w:r>
      <w:r>
        <w:rPr>
          <w:sz w:val="28"/>
        </w:rPr>
        <w:t>3,9</w:t>
      </w:r>
      <w:r w:rsidRPr="0074741A">
        <w:rPr>
          <w:sz w:val="28"/>
        </w:rPr>
        <w:t xml:space="preserve">), </w:t>
      </w:r>
      <w:r>
        <w:rPr>
          <w:sz w:val="28"/>
        </w:rPr>
        <w:t xml:space="preserve"> </w:t>
      </w:r>
      <w:r w:rsidRPr="0074741A">
        <w:rPr>
          <w:sz w:val="28"/>
        </w:rPr>
        <w:t xml:space="preserve"> Красногвардейском (1</w:t>
      </w:r>
      <w:r>
        <w:rPr>
          <w:sz w:val="28"/>
        </w:rPr>
        <w:t>3</w:t>
      </w:r>
      <w:r w:rsidRPr="0074741A">
        <w:rPr>
          <w:sz w:val="28"/>
        </w:rPr>
        <w:t>,</w:t>
      </w:r>
      <w:r>
        <w:rPr>
          <w:sz w:val="28"/>
        </w:rPr>
        <w:t>4</w:t>
      </w:r>
      <w:r w:rsidRPr="0074741A">
        <w:rPr>
          <w:sz w:val="28"/>
        </w:rPr>
        <w:t>),</w:t>
      </w:r>
      <w:r>
        <w:rPr>
          <w:sz w:val="28"/>
        </w:rPr>
        <w:t xml:space="preserve"> г.Майкопе (13,3); </w:t>
      </w:r>
      <w:r w:rsidRPr="0074741A">
        <w:rPr>
          <w:sz w:val="28"/>
        </w:rPr>
        <w:t xml:space="preserve"> </w:t>
      </w:r>
      <w:r>
        <w:rPr>
          <w:sz w:val="28"/>
        </w:rPr>
        <w:t>ниже среднореспубликанских в:</w:t>
      </w:r>
      <w:r w:rsidRPr="0074741A">
        <w:rPr>
          <w:sz w:val="28"/>
        </w:rPr>
        <w:t xml:space="preserve"> г.Адыгейске (</w:t>
      </w:r>
      <w:r>
        <w:rPr>
          <w:sz w:val="28"/>
        </w:rPr>
        <w:t>10,6</w:t>
      </w:r>
      <w:r w:rsidRPr="0074741A">
        <w:rPr>
          <w:sz w:val="28"/>
        </w:rPr>
        <w:t>), Тахтамукайском (1</w:t>
      </w:r>
      <w:r>
        <w:rPr>
          <w:sz w:val="28"/>
        </w:rPr>
        <w:t>0</w:t>
      </w:r>
      <w:r w:rsidRPr="0074741A">
        <w:rPr>
          <w:sz w:val="28"/>
        </w:rPr>
        <w:t>,</w:t>
      </w:r>
      <w:r>
        <w:rPr>
          <w:sz w:val="28"/>
        </w:rPr>
        <w:t>0</w:t>
      </w:r>
      <w:r w:rsidRPr="0074741A">
        <w:rPr>
          <w:sz w:val="28"/>
        </w:rPr>
        <w:t>)</w:t>
      </w:r>
      <w:r w:rsidR="008A08A3">
        <w:rPr>
          <w:sz w:val="28"/>
        </w:rPr>
        <w:t xml:space="preserve"> районах, а в</w:t>
      </w:r>
      <w:r w:rsidRPr="0074741A">
        <w:rPr>
          <w:sz w:val="28"/>
        </w:rPr>
        <w:t xml:space="preserve"> Кошехабльском (12,</w:t>
      </w:r>
      <w:r>
        <w:rPr>
          <w:sz w:val="28"/>
        </w:rPr>
        <w:t>8</w:t>
      </w:r>
      <w:r w:rsidR="008A08A3">
        <w:rPr>
          <w:sz w:val="28"/>
        </w:rPr>
        <w:t>) районе на уровне среднереспубликанских</w:t>
      </w:r>
      <w:r>
        <w:rPr>
          <w:sz w:val="28"/>
        </w:rPr>
        <w:t>.</w:t>
      </w:r>
    </w:p>
    <w:p w14:paraId="620ECF21" w14:textId="77777777" w:rsidR="00146929" w:rsidRPr="0074741A" w:rsidRDefault="00C75D27" w:rsidP="00146929">
      <w:pPr>
        <w:widowControl w:val="0"/>
        <w:autoSpaceDE w:val="0"/>
        <w:autoSpaceDN w:val="0"/>
        <w:adjustRightInd w:val="0"/>
        <w:spacing w:line="221" w:lineRule="auto"/>
        <w:ind w:firstLine="567"/>
        <w:jc w:val="both"/>
        <w:rPr>
          <w:sz w:val="28"/>
          <w:lang w:eastAsia="en-US"/>
        </w:rPr>
      </w:pPr>
      <w:r>
        <w:rPr>
          <w:noProof/>
          <w:sz w:val="28"/>
        </w:rPr>
        <w:pict w14:anchorId="6FCC2B2E">
          <v:shape id="_x0000_i1070" type="#_x0000_t75" style="width:5in;height:270.1pt;visibility:visible;mso-wrap-style:square">
            <v:imagedata r:id="rId70" o:title=""/>
          </v:shape>
        </w:pict>
      </w:r>
    </w:p>
    <w:p w14:paraId="6D2CFE3A" w14:textId="77777777" w:rsidR="00146929" w:rsidRPr="00571740" w:rsidRDefault="00146929" w:rsidP="00146929">
      <w:pPr>
        <w:widowControl w:val="0"/>
        <w:spacing w:line="221" w:lineRule="auto"/>
        <w:ind w:firstLine="567"/>
        <w:jc w:val="both"/>
        <w:rPr>
          <w:rStyle w:val="108"/>
          <w:sz w:val="24"/>
        </w:rPr>
      </w:pPr>
    </w:p>
    <w:p w14:paraId="7221DDB8" w14:textId="77777777" w:rsidR="00146929" w:rsidRPr="00571740" w:rsidRDefault="00146929" w:rsidP="00146929">
      <w:pPr>
        <w:pStyle w:val="affffd"/>
        <w:widowControl w:val="0"/>
        <w:rPr>
          <w:sz w:val="24"/>
        </w:rPr>
      </w:pPr>
      <w:r w:rsidRPr="00571740">
        <w:rPr>
          <w:rFonts w:ascii="TimesNewRomanPSMT Cyr" w:hAnsi="TimesNewRomanPSMT Cyr" w:cs="TimesNewRomanPSMT Cyr"/>
          <w:sz w:val="24"/>
        </w:rPr>
        <w:t xml:space="preserve">Рис. </w:t>
      </w:r>
      <w:r w:rsidRPr="00571740">
        <w:rPr>
          <w:sz w:val="24"/>
        </w:rPr>
        <w:t>38</w:t>
      </w:r>
      <w:r w:rsidRPr="00571740">
        <w:rPr>
          <w:rFonts w:ascii="TimesNewRomanPSMT Cyr" w:hAnsi="TimesNewRomanPSMT Cyr" w:cs="TimesNewRomanPSMT Cyr"/>
          <w:sz w:val="24"/>
        </w:rPr>
        <w:t>.Показатели общей смертности населения</w:t>
      </w:r>
    </w:p>
    <w:p w14:paraId="1843D65B" w14:textId="77777777" w:rsidR="00146929" w:rsidRDefault="00146929" w:rsidP="00146929">
      <w:pPr>
        <w:widowControl w:val="0"/>
        <w:spacing w:line="221" w:lineRule="auto"/>
        <w:ind w:firstLine="567"/>
        <w:jc w:val="both"/>
        <w:rPr>
          <w:rStyle w:val="108"/>
          <w:sz w:val="28"/>
        </w:rPr>
      </w:pPr>
    </w:p>
    <w:p w14:paraId="7D8313EE" w14:textId="77777777" w:rsidR="00146929" w:rsidRPr="0074741A" w:rsidRDefault="00146929" w:rsidP="00146929">
      <w:pPr>
        <w:widowControl w:val="0"/>
        <w:spacing w:line="221" w:lineRule="auto"/>
        <w:ind w:firstLine="567"/>
        <w:jc w:val="both"/>
        <w:rPr>
          <w:rStyle w:val="108"/>
          <w:sz w:val="28"/>
        </w:rPr>
      </w:pPr>
      <w:r w:rsidRPr="0074741A">
        <w:rPr>
          <w:rStyle w:val="108"/>
          <w:sz w:val="28"/>
        </w:rPr>
        <w:t>В 201</w:t>
      </w:r>
      <w:r>
        <w:rPr>
          <w:rStyle w:val="108"/>
          <w:sz w:val="28"/>
        </w:rPr>
        <w:t>6</w:t>
      </w:r>
      <w:r w:rsidRPr="0074741A">
        <w:rPr>
          <w:rStyle w:val="108"/>
          <w:sz w:val="28"/>
        </w:rPr>
        <w:t xml:space="preserve"> году естественная убыль населения составила </w:t>
      </w:r>
      <w:r>
        <w:rPr>
          <w:rStyle w:val="108"/>
          <w:sz w:val="28"/>
        </w:rPr>
        <w:t>-0,9</w:t>
      </w:r>
      <w:r w:rsidRPr="0074741A">
        <w:rPr>
          <w:rStyle w:val="108"/>
          <w:sz w:val="28"/>
        </w:rPr>
        <w:t xml:space="preserve"> на 1000 населения.</w:t>
      </w:r>
    </w:p>
    <w:p w14:paraId="28A09E7A" w14:textId="77777777" w:rsidR="00146929" w:rsidRDefault="00146929" w:rsidP="00146929">
      <w:pPr>
        <w:widowControl w:val="0"/>
        <w:spacing w:line="221" w:lineRule="auto"/>
        <w:ind w:firstLine="567"/>
        <w:jc w:val="both"/>
        <w:rPr>
          <w:sz w:val="28"/>
        </w:rPr>
      </w:pPr>
      <w:r w:rsidRPr="0074741A">
        <w:rPr>
          <w:sz w:val="28"/>
        </w:rPr>
        <w:t>Баланс рождений и смертей показывает, что в 201</w:t>
      </w:r>
      <w:r>
        <w:rPr>
          <w:sz w:val="28"/>
        </w:rPr>
        <w:t>6</w:t>
      </w:r>
      <w:r w:rsidRPr="0074741A">
        <w:rPr>
          <w:sz w:val="28"/>
        </w:rPr>
        <w:t xml:space="preserve"> году число умерших превысило число родившихся в 1,1 раз. </w:t>
      </w:r>
    </w:p>
    <w:p w14:paraId="34EC8277" w14:textId="77777777" w:rsidR="0005242D" w:rsidRDefault="0005242D" w:rsidP="00146929">
      <w:pPr>
        <w:jc w:val="right"/>
        <w:rPr>
          <w:rStyle w:val="108"/>
          <w:sz w:val="28"/>
          <w:szCs w:val="28"/>
        </w:rPr>
      </w:pPr>
    </w:p>
    <w:p w14:paraId="575EEED0" w14:textId="77777777" w:rsidR="00146929" w:rsidRPr="00A24952" w:rsidRDefault="00146929" w:rsidP="00146929">
      <w:pPr>
        <w:jc w:val="right"/>
        <w:rPr>
          <w:rStyle w:val="108"/>
          <w:sz w:val="28"/>
          <w:szCs w:val="28"/>
        </w:rPr>
      </w:pPr>
      <w:r w:rsidRPr="00A24952">
        <w:rPr>
          <w:rStyle w:val="108"/>
          <w:sz w:val="28"/>
          <w:szCs w:val="28"/>
        </w:rPr>
        <w:t>Таблица 6</w:t>
      </w:r>
      <w:r w:rsidR="00766CEC">
        <w:rPr>
          <w:rStyle w:val="108"/>
          <w:sz w:val="28"/>
          <w:szCs w:val="28"/>
        </w:rPr>
        <w:t>9</w:t>
      </w:r>
    </w:p>
    <w:p w14:paraId="6FFC76AE" w14:textId="77777777" w:rsidR="00146929" w:rsidRPr="00A24952" w:rsidRDefault="00146929" w:rsidP="00146929">
      <w:pPr>
        <w:jc w:val="center"/>
        <w:rPr>
          <w:rStyle w:val="108"/>
          <w:b/>
          <w:sz w:val="28"/>
          <w:szCs w:val="28"/>
        </w:rPr>
      </w:pPr>
      <w:r w:rsidRPr="00A24952">
        <w:rPr>
          <w:rStyle w:val="108"/>
          <w:b/>
          <w:sz w:val="28"/>
          <w:szCs w:val="28"/>
        </w:rPr>
        <w:t xml:space="preserve">Демографические показатели населения Республики Адыгея </w:t>
      </w:r>
    </w:p>
    <w:p w14:paraId="4361D83D" w14:textId="77777777" w:rsidR="00146929" w:rsidRPr="00A24952" w:rsidRDefault="00146929" w:rsidP="00146929">
      <w:pPr>
        <w:jc w:val="center"/>
        <w:rPr>
          <w:rStyle w:val="108"/>
          <w:b/>
          <w:sz w:val="28"/>
          <w:szCs w:val="28"/>
        </w:rPr>
      </w:pPr>
      <w:r w:rsidRPr="00A24952">
        <w:rPr>
          <w:rStyle w:val="108"/>
          <w:b/>
          <w:sz w:val="28"/>
          <w:szCs w:val="28"/>
        </w:rPr>
        <w:t>за период 201</w:t>
      </w:r>
      <w:r>
        <w:rPr>
          <w:rStyle w:val="108"/>
          <w:b/>
          <w:sz w:val="28"/>
          <w:szCs w:val="28"/>
        </w:rPr>
        <w:t>4</w:t>
      </w:r>
      <w:r w:rsidRPr="00A24952">
        <w:rPr>
          <w:rStyle w:val="108"/>
          <w:b/>
          <w:sz w:val="28"/>
          <w:szCs w:val="28"/>
        </w:rPr>
        <w:t>-201</w:t>
      </w:r>
      <w:r>
        <w:rPr>
          <w:rStyle w:val="108"/>
          <w:b/>
          <w:sz w:val="28"/>
          <w:szCs w:val="28"/>
        </w:rPr>
        <w:t>6</w:t>
      </w:r>
      <w:r w:rsidRPr="00A24952">
        <w:rPr>
          <w:rStyle w:val="108"/>
          <w:b/>
          <w:sz w:val="28"/>
          <w:szCs w:val="28"/>
        </w:rPr>
        <w:t xml:space="preserve"> годы, человек</w:t>
      </w:r>
    </w:p>
    <w:p w14:paraId="1BB16CB6" w14:textId="77777777" w:rsidR="00146929" w:rsidRPr="00AA6454" w:rsidRDefault="00146929" w:rsidP="00146929">
      <w:pPr>
        <w:jc w:val="center"/>
        <w:rPr>
          <w:rStyle w:val="108"/>
          <w:b/>
          <w:sz w:val="22"/>
          <w:szCs w:val="22"/>
        </w:rPr>
      </w:pP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1"/>
        <w:gridCol w:w="2268"/>
        <w:gridCol w:w="2268"/>
        <w:gridCol w:w="2268"/>
      </w:tblGrid>
      <w:tr w:rsidR="00146929" w:rsidRPr="00976AF7" w14:paraId="777D96D1" w14:textId="77777777" w:rsidTr="00402782">
        <w:trPr>
          <w:jc w:val="center"/>
        </w:trPr>
        <w:tc>
          <w:tcPr>
            <w:tcW w:w="2661" w:type="dxa"/>
          </w:tcPr>
          <w:p w14:paraId="00A43FB6" w14:textId="77777777" w:rsidR="00146929" w:rsidRPr="00976AF7" w:rsidRDefault="00146929" w:rsidP="00402782">
            <w:pPr>
              <w:spacing w:before="20" w:after="20"/>
              <w:jc w:val="center"/>
              <w:rPr>
                <w:rStyle w:val="108"/>
                <w:b/>
                <w:sz w:val="22"/>
              </w:rPr>
            </w:pPr>
            <w:r w:rsidRPr="00976AF7">
              <w:rPr>
                <w:rStyle w:val="108"/>
                <w:b/>
                <w:sz w:val="22"/>
                <w:szCs w:val="22"/>
              </w:rPr>
              <w:t>Годы</w:t>
            </w:r>
          </w:p>
        </w:tc>
        <w:tc>
          <w:tcPr>
            <w:tcW w:w="2268" w:type="dxa"/>
            <w:vAlign w:val="center"/>
          </w:tcPr>
          <w:p w14:paraId="382CE86F" w14:textId="77777777" w:rsidR="00146929" w:rsidRPr="00976AF7" w:rsidRDefault="00146929" w:rsidP="00402782">
            <w:pPr>
              <w:spacing w:before="20" w:after="20"/>
              <w:jc w:val="center"/>
              <w:rPr>
                <w:rStyle w:val="108"/>
                <w:b/>
                <w:sz w:val="22"/>
              </w:rPr>
            </w:pPr>
            <w:r w:rsidRPr="00976AF7">
              <w:rPr>
                <w:rStyle w:val="108"/>
                <w:b/>
                <w:sz w:val="22"/>
                <w:szCs w:val="22"/>
              </w:rPr>
              <w:t>201</w:t>
            </w:r>
            <w:r>
              <w:rPr>
                <w:rStyle w:val="108"/>
                <w:b/>
                <w:sz w:val="22"/>
                <w:szCs w:val="22"/>
              </w:rPr>
              <w:t>4</w:t>
            </w:r>
          </w:p>
        </w:tc>
        <w:tc>
          <w:tcPr>
            <w:tcW w:w="2268" w:type="dxa"/>
            <w:vAlign w:val="center"/>
          </w:tcPr>
          <w:p w14:paraId="2DDDB076" w14:textId="77777777" w:rsidR="00146929" w:rsidRPr="00976AF7" w:rsidRDefault="00146929" w:rsidP="00402782">
            <w:pPr>
              <w:spacing w:before="20" w:after="20"/>
              <w:jc w:val="center"/>
              <w:rPr>
                <w:rStyle w:val="108"/>
                <w:b/>
                <w:sz w:val="22"/>
              </w:rPr>
            </w:pPr>
            <w:r w:rsidRPr="00976AF7">
              <w:rPr>
                <w:rStyle w:val="108"/>
                <w:b/>
                <w:sz w:val="22"/>
                <w:szCs w:val="22"/>
              </w:rPr>
              <w:t>201</w:t>
            </w:r>
            <w:r>
              <w:rPr>
                <w:rStyle w:val="108"/>
                <w:b/>
                <w:sz w:val="22"/>
                <w:szCs w:val="22"/>
              </w:rPr>
              <w:t>5</w:t>
            </w:r>
          </w:p>
        </w:tc>
        <w:tc>
          <w:tcPr>
            <w:tcW w:w="2268" w:type="dxa"/>
            <w:vAlign w:val="center"/>
          </w:tcPr>
          <w:p w14:paraId="2CC75E68" w14:textId="77777777" w:rsidR="00146929" w:rsidRPr="00976AF7" w:rsidRDefault="00146929" w:rsidP="00402782">
            <w:pPr>
              <w:spacing w:before="20" w:after="20"/>
              <w:jc w:val="center"/>
              <w:rPr>
                <w:rStyle w:val="108"/>
                <w:b/>
                <w:sz w:val="22"/>
              </w:rPr>
            </w:pPr>
            <w:r>
              <w:rPr>
                <w:rStyle w:val="108"/>
                <w:b/>
                <w:sz w:val="22"/>
                <w:szCs w:val="22"/>
              </w:rPr>
              <w:t>2016</w:t>
            </w:r>
          </w:p>
        </w:tc>
      </w:tr>
      <w:tr w:rsidR="00146929" w:rsidRPr="00976AF7" w14:paraId="5494CBDA" w14:textId="77777777" w:rsidTr="00402782">
        <w:trPr>
          <w:jc w:val="center"/>
        </w:trPr>
        <w:tc>
          <w:tcPr>
            <w:tcW w:w="2661" w:type="dxa"/>
          </w:tcPr>
          <w:p w14:paraId="280FC45E" w14:textId="77777777" w:rsidR="00146929" w:rsidRPr="00976AF7" w:rsidRDefault="00146929" w:rsidP="00402782">
            <w:pPr>
              <w:spacing w:before="20" w:after="20"/>
              <w:rPr>
                <w:rStyle w:val="108"/>
                <w:sz w:val="22"/>
              </w:rPr>
            </w:pPr>
            <w:r w:rsidRPr="00976AF7">
              <w:rPr>
                <w:rStyle w:val="108"/>
                <w:sz w:val="22"/>
                <w:szCs w:val="22"/>
              </w:rPr>
              <w:t>Родилось</w:t>
            </w:r>
          </w:p>
        </w:tc>
        <w:tc>
          <w:tcPr>
            <w:tcW w:w="2268" w:type="dxa"/>
            <w:vAlign w:val="center"/>
          </w:tcPr>
          <w:p w14:paraId="7FED081C" w14:textId="77777777" w:rsidR="00146929" w:rsidRPr="00976AF7" w:rsidRDefault="00146929" w:rsidP="00402782">
            <w:pPr>
              <w:spacing w:before="20" w:after="20"/>
              <w:jc w:val="center"/>
              <w:rPr>
                <w:rStyle w:val="108"/>
                <w:sz w:val="22"/>
              </w:rPr>
            </w:pPr>
            <w:r>
              <w:rPr>
                <w:rStyle w:val="108"/>
                <w:sz w:val="22"/>
                <w:szCs w:val="22"/>
              </w:rPr>
              <w:t>5699</w:t>
            </w:r>
          </w:p>
        </w:tc>
        <w:tc>
          <w:tcPr>
            <w:tcW w:w="2268" w:type="dxa"/>
            <w:vAlign w:val="center"/>
          </w:tcPr>
          <w:p w14:paraId="435D22B1" w14:textId="77777777" w:rsidR="00146929" w:rsidRPr="00976AF7" w:rsidRDefault="00146929" w:rsidP="00402782">
            <w:pPr>
              <w:spacing w:before="20" w:after="20"/>
              <w:jc w:val="center"/>
              <w:rPr>
                <w:rStyle w:val="108"/>
                <w:sz w:val="22"/>
              </w:rPr>
            </w:pPr>
            <w:r>
              <w:rPr>
                <w:rStyle w:val="108"/>
                <w:sz w:val="22"/>
                <w:szCs w:val="22"/>
              </w:rPr>
              <w:t>5627</w:t>
            </w:r>
          </w:p>
        </w:tc>
        <w:tc>
          <w:tcPr>
            <w:tcW w:w="2268" w:type="dxa"/>
            <w:vAlign w:val="center"/>
          </w:tcPr>
          <w:p w14:paraId="6708B857" w14:textId="77777777" w:rsidR="00146929" w:rsidRPr="00976AF7" w:rsidRDefault="00146929" w:rsidP="00402782">
            <w:pPr>
              <w:spacing w:before="20" w:after="20"/>
              <w:jc w:val="center"/>
              <w:rPr>
                <w:rStyle w:val="108"/>
                <w:sz w:val="22"/>
              </w:rPr>
            </w:pPr>
            <w:r>
              <w:rPr>
                <w:rStyle w:val="108"/>
                <w:sz w:val="22"/>
              </w:rPr>
              <w:t>5411</w:t>
            </w:r>
          </w:p>
        </w:tc>
      </w:tr>
      <w:tr w:rsidR="00146929" w:rsidRPr="00976AF7" w14:paraId="2DAF51ED" w14:textId="77777777" w:rsidTr="00402782">
        <w:trPr>
          <w:jc w:val="center"/>
        </w:trPr>
        <w:tc>
          <w:tcPr>
            <w:tcW w:w="2661" w:type="dxa"/>
          </w:tcPr>
          <w:p w14:paraId="6B5D59C3" w14:textId="77777777" w:rsidR="00146929" w:rsidRPr="00976AF7" w:rsidRDefault="00146929" w:rsidP="00402782">
            <w:pPr>
              <w:spacing w:before="20" w:after="20"/>
              <w:rPr>
                <w:rStyle w:val="108"/>
                <w:sz w:val="22"/>
              </w:rPr>
            </w:pPr>
            <w:r w:rsidRPr="00976AF7">
              <w:rPr>
                <w:rStyle w:val="108"/>
                <w:sz w:val="22"/>
                <w:szCs w:val="22"/>
              </w:rPr>
              <w:t>Умерло</w:t>
            </w:r>
          </w:p>
        </w:tc>
        <w:tc>
          <w:tcPr>
            <w:tcW w:w="2268" w:type="dxa"/>
            <w:vAlign w:val="center"/>
          </w:tcPr>
          <w:p w14:paraId="7749796F" w14:textId="77777777" w:rsidR="00146929" w:rsidRPr="00976AF7" w:rsidRDefault="00146929" w:rsidP="00402782">
            <w:pPr>
              <w:spacing w:before="20" w:after="20"/>
              <w:jc w:val="center"/>
              <w:rPr>
                <w:rStyle w:val="108"/>
                <w:sz w:val="22"/>
              </w:rPr>
            </w:pPr>
            <w:r>
              <w:rPr>
                <w:rStyle w:val="108"/>
                <w:sz w:val="22"/>
                <w:szCs w:val="22"/>
              </w:rPr>
              <w:t>5938</w:t>
            </w:r>
          </w:p>
        </w:tc>
        <w:tc>
          <w:tcPr>
            <w:tcW w:w="2268" w:type="dxa"/>
            <w:vAlign w:val="center"/>
          </w:tcPr>
          <w:p w14:paraId="58C4913B" w14:textId="77777777" w:rsidR="00146929" w:rsidRPr="00976AF7" w:rsidRDefault="00146929" w:rsidP="00402782">
            <w:pPr>
              <w:spacing w:before="20" w:after="20"/>
              <w:jc w:val="center"/>
              <w:rPr>
                <w:rStyle w:val="108"/>
                <w:sz w:val="22"/>
              </w:rPr>
            </w:pPr>
            <w:r>
              <w:rPr>
                <w:rStyle w:val="108"/>
                <w:sz w:val="22"/>
                <w:szCs w:val="22"/>
              </w:rPr>
              <w:t>5845</w:t>
            </w:r>
          </w:p>
        </w:tc>
        <w:tc>
          <w:tcPr>
            <w:tcW w:w="2268" w:type="dxa"/>
            <w:vAlign w:val="center"/>
          </w:tcPr>
          <w:p w14:paraId="080472A8" w14:textId="77777777" w:rsidR="00146929" w:rsidRPr="00976AF7" w:rsidRDefault="00146929" w:rsidP="00402782">
            <w:pPr>
              <w:spacing w:before="20" w:after="20"/>
              <w:jc w:val="center"/>
              <w:rPr>
                <w:rStyle w:val="108"/>
                <w:sz w:val="22"/>
              </w:rPr>
            </w:pPr>
            <w:r>
              <w:rPr>
                <w:rStyle w:val="108"/>
                <w:sz w:val="22"/>
              </w:rPr>
              <w:t>5850</w:t>
            </w:r>
          </w:p>
        </w:tc>
      </w:tr>
      <w:tr w:rsidR="00146929" w:rsidRPr="00976AF7" w14:paraId="7510FDF8" w14:textId="77777777" w:rsidTr="00402782">
        <w:trPr>
          <w:jc w:val="center"/>
        </w:trPr>
        <w:tc>
          <w:tcPr>
            <w:tcW w:w="2661" w:type="dxa"/>
          </w:tcPr>
          <w:p w14:paraId="39E6C219" w14:textId="77777777" w:rsidR="00146929" w:rsidRPr="00976AF7" w:rsidRDefault="00146929" w:rsidP="00402782">
            <w:pPr>
              <w:spacing w:before="20" w:after="20"/>
              <w:rPr>
                <w:rStyle w:val="108"/>
                <w:sz w:val="22"/>
              </w:rPr>
            </w:pPr>
            <w:r w:rsidRPr="00976AF7">
              <w:rPr>
                <w:rStyle w:val="108"/>
                <w:sz w:val="22"/>
                <w:szCs w:val="22"/>
              </w:rPr>
              <w:t>Естественная</w:t>
            </w:r>
          </w:p>
          <w:p w14:paraId="64B0FA1E" w14:textId="77777777" w:rsidR="00146929" w:rsidRPr="00976AF7" w:rsidRDefault="00146929" w:rsidP="00402782">
            <w:pPr>
              <w:spacing w:before="20" w:after="20"/>
              <w:rPr>
                <w:rStyle w:val="108"/>
                <w:sz w:val="22"/>
              </w:rPr>
            </w:pPr>
            <w:r w:rsidRPr="00976AF7">
              <w:rPr>
                <w:rStyle w:val="108"/>
                <w:sz w:val="22"/>
                <w:szCs w:val="22"/>
              </w:rPr>
              <w:t>убыль (-)</w:t>
            </w:r>
          </w:p>
        </w:tc>
        <w:tc>
          <w:tcPr>
            <w:tcW w:w="2268" w:type="dxa"/>
            <w:vAlign w:val="center"/>
          </w:tcPr>
          <w:p w14:paraId="74784436" w14:textId="77777777" w:rsidR="00146929" w:rsidRPr="00976AF7" w:rsidRDefault="00146929" w:rsidP="00402782">
            <w:pPr>
              <w:spacing w:before="20" w:after="20"/>
              <w:jc w:val="center"/>
              <w:rPr>
                <w:rStyle w:val="108"/>
                <w:sz w:val="22"/>
              </w:rPr>
            </w:pPr>
            <w:r>
              <w:rPr>
                <w:rStyle w:val="108"/>
                <w:sz w:val="22"/>
                <w:szCs w:val="22"/>
              </w:rPr>
              <w:t>239</w:t>
            </w:r>
          </w:p>
        </w:tc>
        <w:tc>
          <w:tcPr>
            <w:tcW w:w="2268" w:type="dxa"/>
            <w:vAlign w:val="center"/>
          </w:tcPr>
          <w:p w14:paraId="44DDBA5C" w14:textId="77777777" w:rsidR="00146929" w:rsidRPr="00976AF7" w:rsidRDefault="00146929" w:rsidP="00402782">
            <w:pPr>
              <w:spacing w:before="20" w:after="20"/>
              <w:jc w:val="center"/>
              <w:rPr>
                <w:rStyle w:val="108"/>
                <w:sz w:val="22"/>
              </w:rPr>
            </w:pPr>
            <w:r>
              <w:rPr>
                <w:rStyle w:val="108"/>
                <w:sz w:val="22"/>
                <w:szCs w:val="22"/>
              </w:rPr>
              <w:t>218</w:t>
            </w:r>
          </w:p>
        </w:tc>
        <w:tc>
          <w:tcPr>
            <w:tcW w:w="2268" w:type="dxa"/>
            <w:vAlign w:val="center"/>
          </w:tcPr>
          <w:p w14:paraId="0943473F" w14:textId="77777777" w:rsidR="00146929" w:rsidRPr="00976AF7" w:rsidRDefault="00146929" w:rsidP="00402782">
            <w:pPr>
              <w:spacing w:before="20" w:after="20"/>
              <w:jc w:val="center"/>
              <w:rPr>
                <w:rStyle w:val="108"/>
                <w:sz w:val="22"/>
              </w:rPr>
            </w:pPr>
            <w:r>
              <w:rPr>
                <w:rStyle w:val="108"/>
                <w:sz w:val="22"/>
              </w:rPr>
              <w:t>439</w:t>
            </w:r>
          </w:p>
        </w:tc>
      </w:tr>
    </w:tbl>
    <w:p w14:paraId="27EC1B3E" w14:textId="77777777" w:rsidR="00146929" w:rsidRDefault="00146929" w:rsidP="00146929">
      <w:pPr>
        <w:widowControl w:val="0"/>
        <w:spacing w:line="221" w:lineRule="auto"/>
        <w:ind w:firstLine="567"/>
        <w:jc w:val="both"/>
        <w:rPr>
          <w:sz w:val="28"/>
        </w:rPr>
      </w:pPr>
    </w:p>
    <w:p w14:paraId="27DDCEA6" w14:textId="77777777" w:rsidR="00146929" w:rsidRPr="0074741A" w:rsidRDefault="00146929" w:rsidP="00146929">
      <w:pPr>
        <w:widowControl w:val="0"/>
        <w:spacing w:line="221" w:lineRule="auto"/>
        <w:ind w:firstLine="567"/>
        <w:jc w:val="both"/>
        <w:rPr>
          <w:sz w:val="28"/>
        </w:rPr>
      </w:pPr>
      <w:r w:rsidRPr="0074741A">
        <w:rPr>
          <w:sz w:val="28"/>
        </w:rPr>
        <w:t>Естественная ежегодная убыль населения (за последние три года) колеб</w:t>
      </w:r>
      <w:r>
        <w:rPr>
          <w:sz w:val="28"/>
        </w:rPr>
        <w:t>лется в пределах 239-439</w:t>
      </w:r>
      <w:r w:rsidRPr="0074741A">
        <w:rPr>
          <w:sz w:val="28"/>
        </w:rPr>
        <w:t xml:space="preserve"> человек. Эти потери компенсируются миграционным приростом населения. </w:t>
      </w:r>
    </w:p>
    <w:p w14:paraId="034D87D5" w14:textId="77777777" w:rsidR="00146929" w:rsidRPr="005345BF" w:rsidRDefault="00146929" w:rsidP="00146929">
      <w:pPr>
        <w:widowControl w:val="0"/>
        <w:spacing w:line="221" w:lineRule="auto"/>
        <w:ind w:firstLine="546"/>
        <w:jc w:val="both"/>
        <w:rPr>
          <w:sz w:val="28"/>
          <w:szCs w:val="28"/>
        </w:rPr>
      </w:pPr>
      <w:r w:rsidRPr="0074741A">
        <w:rPr>
          <w:color w:val="000000"/>
          <w:sz w:val="28"/>
        </w:rPr>
        <w:t>В 201</w:t>
      </w:r>
      <w:r>
        <w:rPr>
          <w:color w:val="000000"/>
          <w:sz w:val="28"/>
        </w:rPr>
        <w:t>6</w:t>
      </w:r>
      <w:r w:rsidRPr="0074741A">
        <w:rPr>
          <w:color w:val="000000"/>
          <w:sz w:val="28"/>
        </w:rPr>
        <w:t xml:space="preserve"> году структура общей смертности населения республики не претерпела существенных изменений. </w:t>
      </w:r>
      <w:r w:rsidRPr="005345BF">
        <w:rPr>
          <w:sz w:val="28"/>
          <w:szCs w:val="28"/>
        </w:rPr>
        <w:t xml:space="preserve">Главными проблемами демографического развития Республики Адыгея остаются высокая смертность от болезней системы кровообращения, новообразования и внешних причин. Большое влияние на демографическое развитие республики оказывает также злоупотребление алкоголем. </w:t>
      </w:r>
      <w:r w:rsidRPr="0005242D">
        <w:rPr>
          <w:sz w:val="28"/>
          <w:szCs w:val="28"/>
        </w:rPr>
        <w:t xml:space="preserve">От причин непосредственно связанных с алкоголем (алкогольная кардиомиопатия, случайные отравления алкоголем, алкогольная болезнь печени, хронический алкоголизм, алкогольные психозы, дегенерация нервной системы, вызванная алкоголем, хронический панкреатит алкогольной этиологии) в </w:t>
      </w:r>
      <w:smartTag w:uri="urn:schemas-microsoft-com:office:smarttags" w:element="metricconverter">
        <w:smartTagPr>
          <w:attr w:name="ProductID" w:val="2014 г"/>
        </w:smartTagPr>
        <w:r w:rsidRPr="0005242D">
          <w:rPr>
            <w:sz w:val="28"/>
            <w:szCs w:val="28"/>
          </w:rPr>
          <w:t>2015 г</w:t>
        </w:r>
      </w:smartTag>
      <w:r w:rsidRPr="0005242D">
        <w:rPr>
          <w:sz w:val="28"/>
          <w:szCs w:val="28"/>
        </w:rPr>
        <w:t xml:space="preserve">. умерло 165 мужчин (в </w:t>
      </w:r>
      <w:smartTag w:uri="urn:schemas-microsoft-com:office:smarttags" w:element="metricconverter">
        <w:smartTagPr>
          <w:attr w:name="ProductID" w:val="2014 г"/>
        </w:smartTagPr>
        <w:r w:rsidRPr="0005242D">
          <w:rPr>
            <w:sz w:val="28"/>
            <w:szCs w:val="28"/>
          </w:rPr>
          <w:t>2014 г</w:t>
        </w:r>
      </w:smartTag>
      <w:r w:rsidRPr="0005242D">
        <w:rPr>
          <w:sz w:val="28"/>
          <w:szCs w:val="28"/>
        </w:rPr>
        <w:t>. соответственно 149) и 44(57 в 2014 году) женщины. Однако, его влияние на смертность от других причин существенно выше. Неумеренное потребление алкоголя наиболее очевидным образом связано с высокой смертностью от внешних причин смерти, связь прослеживается и когда речь идет о преждевременной смертности от многих других заболеваний.</w:t>
      </w:r>
    </w:p>
    <w:p w14:paraId="50609B78" w14:textId="77777777" w:rsidR="00146929" w:rsidRPr="00A24952" w:rsidRDefault="00766CEC" w:rsidP="00146929">
      <w:pPr>
        <w:ind w:left="-142"/>
        <w:jc w:val="right"/>
        <w:rPr>
          <w:bCs/>
          <w:sz w:val="28"/>
          <w:szCs w:val="28"/>
        </w:rPr>
      </w:pPr>
      <w:r>
        <w:rPr>
          <w:bCs/>
          <w:sz w:val="28"/>
          <w:szCs w:val="28"/>
        </w:rPr>
        <w:t xml:space="preserve">Таблица </w:t>
      </w:r>
      <w:r w:rsidR="00146929">
        <w:rPr>
          <w:bCs/>
          <w:sz w:val="28"/>
          <w:szCs w:val="28"/>
        </w:rPr>
        <w:t>7</w:t>
      </w:r>
      <w:r>
        <w:rPr>
          <w:bCs/>
          <w:sz w:val="28"/>
          <w:szCs w:val="28"/>
        </w:rPr>
        <w:t>0</w:t>
      </w:r>
    </w:p>
    <w:p w14:paraId="25392111" w14:textId="77777777" w:rsidR="00146929" w:rsidRDefault="00146929" w:rsidP="00146929">
      <w:pPr>
        <w:ind w:left="-142"/>
        <w:jc w:val="center"/>
        <w:rPr>
          <w:b/>
          <w:bCs/>
          <w:sz w:val="28"/>
          <w:szCs w:val="28"/>
        </w:rPr>
      </w:pPr>
      <w:r w:rsidRPr="005345BF">
        <w:rPr>
          <w:b/>
          <w:bCs/>
          <w:sz w:val="28"/>
          <w:szCs w:val="28"/>
        </w:rPr>
        <w:t xml:space="preserve">Динамика показателей смертности населения по основным классам </w:t>
      </w:r>
    </w:p>
    <w:p w14:paraId="1BB644D2" w14:textId="77777777" w:rsidR="00146929" w:rsidRPr="005345BF" w:rsidRDefault="00146929" w:rsidP="00146929">
      <w:pPr>
        <w:ind w:left="-142"/>
        <w:jc w:val="center"/>
        <w:rPr>
          <w:b/>
          <w:sz w:val="28"/>
          <w:szCs w:val="28"/>
        </w:rPr>
      </w:pPr>
      <w:r w:rsidRPr="005345BF">
        <w:rPr>
          <w:b/>
          <w:bCs/>
          <w:sz w:val="28"/>
          <w:szCs w:val="28"/>
        </w:rPr>
        <w:t>причин смерти</w:t>
      </w:r>
    </w:p>
    <w:tbl>
      <w:tblPr>
        <w:tblW w:w="50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04"/>
        <w:gridCol w:w="1236"/>
        <w:gridCol w:w="1238"/>
        <w:gridCol w:w="1240"/>
        <w:gridCol w:w="1098"/>
        <w:gridCol w:w="1100"/>
        <w:gridCol w:w="1093"/>
      </w:tblGrid>
      <w:tr w:rsidR="00146929" w:rsidRPr="00766CEC" w14:paraId="755EB741" w14:textId="77777777" w:rsidTr="00402782">
        <w:tc>
          <w:tcPr>
            <w:tcW w:w="1237" w:type="pct"/>
            <w:vMerge w:val="restart"/>
            <w:tcBorders>
              <w:top w:val="single" w:sz="4" w:space="0" w:color="auto"/>
              <w:left w:val="single" w:sz="4" w:space="0" w:color="auto"/>
              <w:bottom w:val="single" w:sz="4" w:space="0" w:color="auto"/>
              <w:right w:val="single" w:sz="4" w:space="0" w:color="auto"/>
            </w:tcBorders>
            <w:vAlign w:val="center"/>
          </w:tcPr>
          <w:p w14:paraId="3A7AF63E" w14:textId="77777777" w:rsidR="00146929" w:rsidRPr="00766CEC" w:rsidRDefault="00146929" w:rsidP="00402782">
            <w:pPr>
              <w:pStyle w:val="22"/>
              <w:spacing w:line="240" w:lineRule="auto"/>
              <w:jc w:val="center"/>
              <w:rPr>
                <w:rFonts w:eastAsia="Arial Unicode MS"/>
                <w:sz w:val="20"/>
                <w:szCs w:val="20"/>
              </w:rPr>
            </w:pPr>
            <w:r w:rsidRPr="00766CEC">
              <w:rPr>
                <w:rFonts w:eastAsia="Arial Unicode MS"/>
                <w:sz w:val="20"/>
                <w:szCs w:val="20"/>
              </w:rPr>
              <w:t>Республика Адыгея</w:t>
            </w:r>
          </w:p>
        </w:tc>
        <w:tc>
          <w:tcPr>
            <w:tcW w:w="1995" w:type="pct"/>
            <w:gridSpan w:val="3"/>
            <w:tcBorders>
              <w:top w:val="single" w:sz="4" w:space="0" w:color="auto"/>
              <w:left w:val="single" w:sz="4" w:space="0" w:color="auto"/>
              <w:bottom w:val="single" w:sz="4" w:space="0" w:color="auto"/>
              <w:right w:val="single" w:sz="4" w:space="0" w:color="auto"/>
            </w:tcBorders>
          </w:tcPr>
          <w:p w14:paraId="1A458D14" w14:textId="77777777" w:rsidR="00146929" w:rsidRPr="00766CEC" w:rsidRDefault="00146929" w:rsidP="00402782">
            <w:pPr>
              <w:pStyle w:val="22"/>
              <w:tabs>
                <w:tab w:val="decimal" w:pos="353"/>
              </w:tabs>
              <w:spacing w:line="240" w:lineRule="auto"/>
              <w:jc w:val="center"/>
              <w:rPr>
                <w:rFonts w:eastAsia="Arial Unicode MS"/>
                <w:sz w:val="20"/>
                <w:szCs w:val="20"/>
              </w:rPr>
            </w:pPr>
            <w:r w:rsidRPr="00766CEC">
              <w:rPr>
                <w:sz w:val="20"/>
                <w:szCs w:val="20"/>
              </w:rPr>
              <w:t>Число умерших на 100 000 населения</w:t>
            </w:r>
          </w:p>
        </w:tc>
        <w:tc>
          <w:tcPr>
            <w:tcW w:w="1768" w:type="pct"/>
            <w:gridSpan w:val="3"/>
            <w:tcBorders>
              <w:top w:val="single" w:sz="4" w:space="0" w:color="auto"/>
              <w:left w:val="single" w:sz="4" w:space="0" w:color="auto"/>
              <w:bottom w:val="single" w:sz="4" w:space="0" w:color="auto"/>
              <w:right w:val="single" w:sz="4" w:space="0" w:color="auto"/>
            </w:tcBorders>
          </w:tcPr>
          <w:p w14:paraId="794208F6" w14:textId="77777777" w:rsidR="00146929" w:rsidRPr="00766CEC" w:rsidRDefault="00146929" w:rsidP="00402782">
            <w:pPr>
              <w:pStyle w:val="22"/>
              <w:tabs>
                <w:tab w:val="decimal" w:pos="353"/>
              </w:tabs>
              <w:spacing w:line="240" w:lineRule="auto"/>
              <w:jc w:val="center"/>
              <w:rPr>
                <w:rFonts w:eastAsia="Arial Unicode MS"/>
                <w:sz w:val="20"/>
                <w:szCs w:val="20"/>
              </w:rPr>
            </w:pPr>
            <w:r w:rsidRPr="00766CEC">
              <w:rPr>
                <w:iCs/>
                <w:sz w:val="20"/>
                <w:szCs w:val="20"/>
              </w:rPr>
              <w:t>Доля в общем числе умерших, %</w:t>
            </w:r>
          </w:p>
        </w:tc>
      </w:tr>
      <w:tr w:rsidR="00146929" w:rsidRPr="00766CEC" w14:paraId="6E24109F" w14:textId="77777777" w:rsidTr="00402782">
        <w:tc>
          <w:tcPr>
            <w:tcW w:w="1237" w:type="pct"/>
            <w:vMerge/>
            <w:tcBorders>
              <w:top w:val="single" w:sz="4" w:space="0" w:color="auto"/>
              <w:left w:val="single" w:sz="4" w:space="0" w:color="auto"/>
              <w:bottom w:val="single" w:sz="4" w:space="0" w:color="auto"/>
              <w:right w:val="single" w:sz="4" w:space="0" w:color="auto"/>
            </w:tcBorders>
            <w:vAlign w:val="bottom"/>
          </w:tcPr>
          <w:p w14:paraId="4DA93C69" w14:textId="77777777" w:rsidR="00146929" w:rsidRPr="00766CEC" w:rsidRDefault="00146929" w:rsidP="00402782">
            <w:pPr>
              <w:pStyle w:val="22"/>
              <w:spacing w:line="240" w:lineRule="auto"/>
              <w:jc w:val="center"/>
              <w:rPr>
                <w:sz w:val="20"/>
                <w:szCs w:val="20"/>
              </w:rPr>
            </w:pPr>
          </w:p>
        </w:tc>
        <w:tc>
          <w:tcPr>
            <w:tcW w:w="664" w:type="pct"/>
            <w:tcBorders>
              <w:top w:val="single" w:sz="4" w:space="0" w:color="auto"/>
              <w:left w:val="single" w:sz="4" w:space="0" w:color="auto"/>
              <w:bottom w:val="single" w:sz="4" w:space="0" w:color="auto"/>
              <w:right w:val="single" w:sz="4" w:space="0" w:color="auto"/>
            </w:tcBorders>
            <w:vAlign w:val="bottom"/>
          </w:tcPr>
          <w:p w14:paraId="707F7576" w14:textId="77777777" w:rsidR="00146929" w:rsidRPr="00766CEC" w:rsidRDefault="00146929" w:rsidP="00402782">
            <w:pPr>
              <w:pStyle w:val="22"/>
              <w:tabs>
                <w:tab w:val="decimal" w:pos="535"/>
              </w:tabs>
              <w:spacing w:line="240" w:lineRule="auto"/>
              <w:jc w:val="center"/>
              <w:rPr>
                <w:sz w:val="20"/>
                <w:szCs w:val="20"/>
                <w:lang w:val="en-US"/>
              </w:rPr>
            </w:pPr>
            <w:r w:rsidRPr="00766CEC">
              <w:rPr>
                <w:sz w:val="20"/>
                <w:szCs w:val="20"/>
              </w:rPr>
              <w:t>201</w:t>
            </w:r>
            <w:r w:rsidRPr="00766CEC">
              <w:rPr>
                <w:sz w:val="20"/>
                <w:szCs w:val="20"/>
                <w:lang w:val="en-US"/>
              </w:rPr>
              <w:t>4</w:t>
            </w:r>
          </w:p>
        </w:tc>
        <w:tc>
          <w:tcPr>
            <w:tcW w:w="665" w:type="pct"/>
            <w:tcBorders>
              <w:top w:val="single" w:sz="4" w:space="0" w:color="auto"/>
              <w:left w:val="single" w:sz="4" w:space="0" w:color="auto"/>
              <w:bottom w:val="single" w:sz="4" w:space="0" w:color="auto"/>
              <w:right w:val="single" w:sz="4" w:space="0" w:color="auto"/>
            </w:tcBorders>
            <w:vAlign w:val="bottom"/>
          </w:tcPr>
          <w:p w14:paraId="64CA3098" w14:textId="77777777" w:rsidR="00146929" w:rsidRPr="00766CEC" w:rsidRDefault="00146929" w:rsidP="00402782">
            <w:pPr>
              <w:pStyle w:val="22"/>
              <w:tabs>
                <w:tab w:val="decimal" w:pos="535"/>
              </w:tabs>
              <w:spacing w:line="240" w:lineRule="auto"/>
              <w:jc w:val="center"/>
              <w:rPr>
                <w:sz w:val="20"/>
                <w:szCs w:val="20"/>
              </w:rPr>
            </w:pPr>
            <w:r w:rsidRPr="00766CEC">
              <w:rPr>
                <w:sz w:val="20"/>
                <w:szCs w:val="20"/>
              </w:rPr>
              <w:t>2015</w:t>
            </w:r>
          </w:p>
        </w:tc>
        <w:tc>
          <w:tcPr>
            <w:tcW w:w="666" w:type="pct"/>
            <w:tcBorders>
              <w:top w:val="single" w:sz="4" w:space="0" w:color="auto"/>
              <w:left w:val="single" w:sz="4" w:space="0" w:color="auto"/>
              <w:bottom w:val="single" w:sz="4" w:space="0" w:color="auto"/>
              <w:right w:val="single" w:sz="4" w:space="0" w:color="auto"/>
            </w:tcBorders>
            <w:vAlign w:val="bottom"/>
          </w:tcPr>
          <w:p w14:paraId="3BB71375" w14:textId="77777777" w:rsidR="00146929" w:rsidRPr="00766CEC" w:rsidRDefault="00146929" w:rsidP="00402782">
            <w:pPr>
              <w:pStyle w:val="22"/>
              <w:tabs>
                <w:tab w:val="decimal" w:pos="535"/>
              </w:tabs>
              <w:spacing w:line="240" w:lineRule="auto"/>
              <w:jc w:val="center"/>
              <w:rPr>
                <w:sz w:val="20"/>
                <w:szCs w:val="20"/>
              </w:rPr>
            </w:pPr>
            <w:r w:rsidRPr="00766CEC">
              <w:rPr>
                <w:sz w:val="20"/>
                <w:szCs w:val="20"/>
              </w:rPr>
              <w:t>2016</w:t>
            </w:r>
          </w:p>
        </w:tc>
        <w:tc>
          <w:tcPr>
            <w:tcW w:w="590" w:type="pct"/>
            <w:tcBorders>
              <w:top w:val="single" w:sz="4" w:space="0" w:color="auto"/>
              <w:left w:val="single" w:sz="4" w:space="0" w:color="auto"/>
              <w:bottom w:val="single" w:sz="4" w:space="0" w:color="auto"/>
              <w:right w:val="single" w:sz="4" w:space="0" w:color="auto"/>
            </w:tcBorders>
            <w:vAlign w:val="bottom"/>
          </w:tcPr>
          <w:p w14:paraId="797239FB" w14:textId="77777777" w:rsidR="00146929" w:rsidRPr="00766CEC" w:rsidRDefault="00146929" w:rsidP="00402782">
            <w:pPr>
              <w:pStyle w:val="22"/>
              <w:tabs>
                <w:tab w:val="decimal" w:pos="458"/>
              </w:tabs>
              <w:spacing w:line="240" w:lineRule="auto"/>
              <w:jc w:val="center"/>
              <w:rPr>
                <w:sz w:val="20"/>
                <w:szCs w:val="20"/>
              </w:rPr>
            </w:pPr>
            <w:r w:rsidRPr="00766CEC">
              <w:rPr>
                <w:sz w:val="20"/>
                <w:szCs w:val="20"/>
              </w:rPr>
              <w:t>2014</w:t>
            </w:r>
          </w:p>
        </w:tc>
        <w:tc>
          <w:tcPr>
            <w:tcW w:w="591" w:type="pct"/>
            <w:tcBorders>
              <w:top w:val="single" w:sz="4" w:space="0" w:color="auto"/>
              <w:left w:val="single" w:sz="4" w:space="0" w:color="auto"/>
              <w:bottom w:val="single" w:sz="4" w:space="0" w:color="auto"/>
              <w:right w:val="single" w:sz="4" w:space="0" w:color="auto"/>
            </w:tcBorders>
            <w:vAlign w:val="bottom"/>
          </w:tcPr>
          <w:p w14:paraId="2E274127" w14:textId="77777777" w:rsidR="00146929" w:rsidRPr="00766CEC" w:rsidRDefault="00146929" w:rsidP="00402782">
            <w:pPr>
              <w:pStyle w:val="22"/>
              <w:tabs>
                <w:tab w:val="decimal" w:pos="465"/>
              </w:tabs>
              <w:spacing w:line="240" w:lineRule="auto"/>
              <w:jc w:val="center"/>
              <w:rPr>
                <w:sz w:val="20"/>
                <w:szCs w:val="20"/>
                <w:lang w:val="en-US"/>
              </w:rPr>
            </w:pPr>
            <w:r w:rsidRPr="00766CEC">
              <w:rPr>
                <w:sz w:val="20"/>
                <w:szCs w:val="20"/>
              </w:rPr>
              <w:t>2015</w:t>
            </w:r>
          </w:p>
        </w:tc>
        <w:tc>
          <w:tcPr>
            <w:tcW w:w="587" w:type="pct"/>
            <w:tcBorders>
              <w:top w:val="single" w:sz="4" w:space="0" w:color="auto"/>
              <w:left w:val="single" w:sz="4" w:space="0" w:color="auto"/>
              <w:bottom w:val="single" w:sz="4" w:space="0" w:color="auto"/>
              <w:right w:val="single" w:sz="4" w:space="0" w:color="auto"/>
            </w:tcBorders>
            <w:vAlign w:val="bottom"/>
          </w:tcPr>
          <w:p w14:paraId="32FB4F75" w14:textId="77777777" w:rsidR="00146929" w:rsidRPr="00766CEC" w:rsidRDefault="00146929" w:rsidP="00402782">
            <w:pPr>
              <w:pStyle w:val="22"/>
              <w:tabs>
                <w:tab w:val="decimal" w:pos="465"/>
              </w:tabs>
              <w:spacing w:line="240" w:lineRule="auto"/>
              <w:jc w:val="center"/>
              <w:rPr>
                <w:sz w:val="20"/>
                <w:szCs w:val="20"/>
              </w:rPr>
            </w:pPr>
            <w:r w:rsidRPr="00766CEC">
              <w:rPr>
                <w:sz w:val="20"/>
                <w:szCs w:val="20"/>
              </w:rPr>
              <w:t>2016</w:t>
            </w:r>
          </w:p>
        </w:tc>
      </w:tr>
      <w:tr w:rsidR="00146929" w:rsidRPr="00766CEC" w14:paraId="602291B7" w14:textId="77777777" w:rsidTr="00402782">
        <w:tc>
          <w:tcPr>
            <w:tcW w:w="1237" w:type="pct"/>
            <w:tcBorders>
              <w:top w:val="single" w:sz="4" w:space="0" w:color="auto"/>
              <w:left w:val="single" w:sz="4" w:space="0" w:color="auto"/>
              <w:bottom w:val="single" w:sz="4" w:space="0" w:color="auto"/>
              <w:right w:val="single" w:sz="4" w:space="0" w:color="auto"/>
            </w:tcBorders>
            <w:vAlign w:val="bottom"/>
          </w:tcPr>
          <w:p w14:paraId="789E8AC9" w14:textId="77777777" w:rsidR="00146929" w:rsidRPr="00766CEC" w:rsidRDefault="00146929" w:rsidP="00402782">
            <w:pPr>
              <w:pStyle w:val="22"/>
              <w:spacing w:line="240" w:lineRule="auto"/>
              <w:ind w:left="0"/>
              <w:rPr>
                <w:b/>
                <w:sz w:val="20"/>
                <w:szCs w:val="20"/>
              </w:rPr>
            </w:pPr>
            <w:r w:rsidRPr="00766CEC">
              <w:rPr>
                <w:b/>
                <w:sz w:val="20"/>
                <w:szCs w:val="20"/>
              </w:rPr>
              <w:t>Всего умерших</w:t>
            </w:r>
          </w:p>
        </w:tc>
        <w:tc>
          <w:tcPr>
            <w:tcW w:w="664" w:type="pct"/>
            <w:tcBorders>
              <w:top w:val="single" w:sz="4" w:space="0" w:color="auto"/>
              <w:left w:val="single" w:sz="4" w:space="0" w:color="auto"/>
              <w:bottom w:val="single" w:sz="4" w:space="0" w:color="auto"/>
              <w:right w:val="single" w:sz="4" w:space="0" w:color="auto"/>
            </w:tcBorders>
            <w:vAlign w:val="bottom"/>
          </w:tcPr>
          <w:p w14:paraId="753F37EE" w14:textId="77777777" w:rsidR="00146929" w:rsidRPr="00766CEC" w:rsidRDefault="00146929" w:rsidP="00402782">
            <w:pPr>
              <w:pStyle w:val="22"/>
              <w:tabs>
                <w:tab w:val="decimal" w:pos="459"/>
              </w:tabs>
              <w:spacing w:line="240" w:lineRule="auto"/>
              <w:jc w:val="right"/>
              <w:rPr>
                <w:b/>
                <w:sz w:val="20"/>
                <w:szCs w:val="20"/>
              </w:rPr>
            </w:pPr>
            <w:r w:rsidRPr="00766CEC">
              <w:rPr>
                <w:b/>
                <w:sz w:val="20"/>
                <w:szCs w:val="20"/>
              </w:rPr>
              <w:t>1326,</w:t>
            </w:r>
            <w:r w:rsidRPr="00766CEC">
              <w:rPr>
                <w:b/>
                <w:sz w:val="20"/>
                <w:szCs w:val="20"/>
                <w:lang w:val="en-US"/>
              </w:rPr>
              <w:t>1</w:t>
            </w:r>
          </w:p>
        </w:tc>
        <w:tc>
          <w:tcPr>
            <w:tcW w:w="665" w:type="pct"/>
            <w:tcBorders>
              <w:top w:val="single" w:sz="4" w:space="0" w:color="auto"/>
              <w:left w:val="single" w:sz="4" w:space="0" w:color="auto"/>
              <w:bottom w:val="single" w:sz="4" w:space="0" w:color="auto"/>
              <w:right w:val="single" w:sz="4" w:space="0" w:color="auto"/>
            </w:tcBorders>
            <w:vAlign w:val="bottom"/>
          </w:tcPr>
          <w:p w14:paraId="1551897E" w14:textId="77777777" w:rsidR="00146929" w:rsidRPr="00766CEC" w:rsidRDefault="00146929" w:rsidP="00402782">
            <w:pPr>
              <w:pStyle w:val="22"/>
              <w:tabs>
                <w:tab w:val="decimal" w:pos="459"/>
              </w:tabs>
              <w:spacing w:line="240" w:lineRule="auto"/>
              <w:jc w:val="right"/>
              <w:rPr>
                <w:b/>
                <w:sz w:val="20"/>
                <w:szCs w:val="20"/>
              </w:rPr>
            </w:pPr>
            <w:r w:rsidRPr="00766CEC">
              <w:rPr>
                <w:b/>
                <w:bCs/>
                <w:iCs/>
                <w:color w:val="000000"/>
                <w:sz w:val="20"/>
                <w:szCs w:val="20"/>
                <w:lang w:val="en-US"/>
              </w:rPr>
              <w:t>1297,9</w:t>
            </w:r>
          </w:p>
        </w:tc>
        <w:tc>
          <w:tcPr>
            <w:tcW w:w="666" w:type="pct"/>
            <w:tcBorders>
              <w:top w:val="single" w:sz="4" w:space="0" w:color="auto"/>
              <w:left w:val="single" w:sz="4" w:space="0" w:color="auto"/>
              <w:bottom w:val="single" w:sz="4" w:space="0" w:color="auto"/>
              <w:right w:val="single" w:sz="4" w:space="0" w:color="auto"/>
            </w:tcBorders>
            <w:vAlign w:val="bottom"/>
          </w:tcPr>
          <w:p w14:paraId="74146D21" w14:textId="77777777" w:rsidR="00146929" w:rsidRPr="00766CEC" w:rsidRDefault="00146929" w:rsidP="00402782">
            <w:pPr>
              <w:pStyle w:val="22"/>
              <w:tabs>
                <w:tab w:val="decimal" w:pos="459"/>
              </w:tabs>
              <w:spacing w:line="240" w:lineRule="auto"/>
              <w:jc w:val="right"/>
              <w:rPr>
                <w:b/>
                <w:sz w:val="20"/>
                <w:szCs w:val="20"/>
              </w:rPr>
            </w:pPr>
            <w:r w:rsidRPr="00766CEC">
              <w:rPr>
                <w:b/>
                <w:sz w:val="20"/>
                <w:szCs w:val="20"/>
              </w:rPr>
              <w:t>1293,0</w:t>
            </w:r>
          </w:p>
        </w:tc>
        <w:tc>
          <w:tcPr>
            <w:tcW w:w="590" w:type="pct"/>
            <w:tcBorders>
              <w:top w:val="single" w:sz="4" w:space="0" w:color="auto"/>
              <w:left w:val="single" w:sz="4" w:space="0" w:color="auto"/>
              <w:bottom w:val="single" w:sz="4" w:space="0" w:color="auto"/>
              <w:right w:val="single" w:sz="4" w:space="0" w:color="auto"/>
            </w:tcBorders>
            <w:vAlign w:val="bottom"/>
          </w:tcPr>
          <w:p w14:paraId="4EAB7A55" w14:textId="77777777" w:rsidR="00146929" w:rsidRPr="00766CEC" w:rsidRDefault="00146929" w:rsidP="00402782">
            <w:pPr>
              <w:pStyle w:val="22"/>
              <w:tabs>
                <w:tab w:val="decimal" w:pos="535"/>
              </w:tabs>
              <w:spacing w:line="240" w:lineRule="auto"/>
              <w:jc w:val="right"/>
              <w:rPr>
                <w:b/>
                <w:sz w:val="20"/>
                <w:szCs w:val="20"/>
              </w:rPr>
            </w:pPr>
            <w:r w:rsidRPr="00766CEC">
              <w:rPr>
                <w:b/>
                <w:sz w:val="20"/>
                <w:szCs w:val="20"/>
              </w:rPr>
              <w:t>100,0</w:t>
            </w:r>
          </w:p>
        </w:tc>
        <w:tc>
          <w:tcPr>
            <w:tcW w:w="591" w:type="pct"/>
            <w:tcBorders>
              <w:top w:val="single" w:sz="4" w:space="0" w:color="auto"/>
              <w:left w:val="single" w:sz="4" w:space="0" w:color="auto"/>
              <w:bottom w:val="single" w:sz="4" w:space="0" w:color="auto"/>
              <w:right w:val="single" w:sz="4" w:space="0" w:color="auto"/>
            </w:tcBorders>
            <w:vAlign w:val="bottom"/>
          </w:tcPr>
          <w:p w14:paraId="2380E5B9" w14:textId="77777777" w:rsidR="00146929" w:rsidRPr="00766CEC" w:rsidRDefault="00146929" w:rsidP="00402782">
            <w:pPr>
              <w:pStyle w:val="22"/>
              <w:tabs>
                <w:tab w:val="decimal" w:pos="555"/>
              </w:tabs>
              <w:spacing w:line="240" w:lineRule="auto"/>
              <w:jc w:val="right"/>
              <w:rPr>
                <w:b/>
                <w:sz w:val="20"/>
                <w:szCs w:val="20"/>
              </w:rPr>
            </w:pPr>
            <w:r w:rsidRPr="00766CEC">
              <w:rPr>
                <w:b/>
                <w:sz w:val="20"/>
                <w:szCs w:val="20"/>
              </w:rPr>
              <w:t>100,0</w:t>
            </w:r>
          </w:p>
        </w:tc>
        <w:tc>
          <w:tcPr>
            <w:tcW w:w="587" w:type="pct"/>
            <w:tcBorders>
              <w:top w:val="single" w:sz="4" w:space="0" w:color="auto"/>
              <w:left w:val="single" w:sz="4" w:space="0" w:color="auto"/>
              <w:bottom w:val="single" w:sz="4" w:space="0" w:color="auto"/>
              <w:right w:val="single" w:sz="4" w:space="0" w:color="auto"/>
            </w:tcBorders>
            <w:vAlign w:val="bottom"/>
          </w:tcPr>
          <w:p w14:paraId="22F9B1B1" w14:textId="77777777" w:rsidR="00146929" w:rsidRPr="00766CEC" w:rsidRDefault="00146929" w:rsidP="00402782">
            <w:pPr>
              <w:pStyle w:val="22"/>
              <w:tabs>
                <w:tab w:val="decimal" w:pos="555"/>
              </w:tabs>
              <w:spacing w:line="240" w:lineRule="auto"/>
              <w:jc w:val="right"/>
              <w:rPr>
                <w:b/>
                <w:sz w:val="20"/>
                <w:szCs w:val="20"/>
              </w:rPr>
            </w:pPr>
            <w:r w:rsidRPr="00766CEC">
              <w:rPr>
                <w:b/>
                <w:sz w:val="20"/>
                <w:szCs w:val="20"/>
              </w:rPr>
              <w:t>100,0</w:t>
            </w:r>
          </w:p>
        </w:tc>
      </w:tr>
      <w:tr w:rsidR="00146929" w:rsidRPr="00766CEC" w14:paraId="2412AE29" w14:textId="77777777" w:rsidTr="00402782">
        <w:tc>
          <w:tcPr>
            <w:tcW w:w="5000" w:type="pct"/>
            <w:gridSpan w:val="7"/>
            <w:tcBorders>
              <w:top w:val="single" w:sz="4" w:space="0" w:color="auto"/>
              <w:left w:val="single" w:sz="4" w:space="0" w:color="auto"/>
              <w:bottom w:val="single" w:sz="4" w:space="0" w:color="auto"/>
              <w:right w:val="single" w:sz="4" w:space="0" w:color="auto"/>
            </w:tcBorders>
            <w:vAlign w:val="bottom"/>
          </w:tcPr>
          <w:p w14:paraId="293CFF16" w14:textId="77777777" w:rsidR="00146929" w:rsidRPr="00766CEC" w:rsidRDefault="00146929" w:rsidP="00402782">
            <w:pPr>
              <w:pStyle w:val="22"/>
              <w:tabs>
                <w:tab w:val="decimal" w:pos="555"/>
              </w:tabs>
              <w:spacing w:line="240" w:lineRule="auto"/>
              <w:ind w:left="0"/>
              <w:rPr>
                <w:sz w:val="20"/>
                <w:szCs w:val="20"/>
              </w:rPr>
            </w:pPr>
            <w:r w:rsidRPr="00766CEC">
              <w:rPr>
                <w:sz w:val="20"/>
                <w:szCs w:val="20"/>
              </w:rPr>
              <w:t>в том числе от:</w:t>
            </w:r>
          </w:p>
        </w:tc>
      </w:tr>
      <w:tr w:rsidR="00146929" w:rsidRPr="00766CEC" w14:paraId="7B927D42" w14:textId="77777777" w:rsidTr="00402782">
        <w:tc>
          <w:tcPr>
            <w:tcW w:w="1237" w:type="pct"/>
            <w:tcBorders>
              <w:top w:val="single" w:sz="4" w:space="0" w:color="auto"/>
              <w:left w:val="single" w:sz="4" w:space="0" w:color="auto"/>
              <w:bottom w:val="single" w:sz="4" w:space="0" w:color="auto"/>
              <w:right w:val="single" w:sz="4" w:space="0" w:color="auto"/>
            </w:tcBorders>
            <w:vAlign w:val="bottom"/>
          </w:tcPr>
          <w:p w14:paraId="7BB01316" w14:textId="77777777" w:rsidR="00146929" w:rsidRPr="00766CEC" w:rsidRDefault="00146929" w:rsidP="00402782">
            <w:pPr>
              <w:pStyle w:val="22"/>
              <w:spacing w:line="240" w:lineRule="auto"/>
              <w:ind w:left="0"/>
              <w:rPr>
                <w:sz w:val="20"/>
                <w:szCs w:val="20"/>
              </w:rPr>
            </w:pPr>
            <w:r w:rsidRPr="00766CEC">
              <w:rPr>
                <w:sz w:val="20"/>
                <w:szCs w:val="20"/>
              </w:rPr>
              <w:t>болезней системы кровообращения</w:t>
            </w:r>
          </w:p>
        </w:tc>
        <w:tc>
          <w:tcPr>
            <w:tcW w:w="664" w:type="pct"/>
            <w:tcBorders>
              <w:top w:val="single" w:sz="4" w:space="0" w:color="auto"/>
              <w:left w:val="single" w:sz="4" w:space="0" w:color="auto"/>
              <w:bottom w:val="single" w:sz="4" w:space="0" w:color="auto"/>
              <w:right w:val="single" w:sz="4" w:space="0" w:color="auto"/>
            </w:tcBorders>
            <w:vAlign w:val="bottom"/>
          </w:tcPr>
          <w:p w14:paraId="2CD93C0A"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77</w:t>
            </w:r>
            <w:r w:rsidRPr="00766CEC">
              <w:rPr>
                <w:sz w:val="20"/>
                <w:szCs w:val="20"/>
                <w:lang w:val="en-US"/>
              </w:rPr>
              <w:t>5</w:t>
            </w:r>
            <w:r w:rsidRPr="00766CEC">
              <w:rPr>
                <w:sz w:val="20"/>
                <w:szCs w:val="20"/>
              </w:rPr>
              <w:t>,</w:t>
            </w:r>
            <w:r w:rsidRPr="00766CEC">
              <w:rPr>
                <w:sz w:val="20"/>
                <w:szCs w:val="20"/>
                <w:lang w:val="en-US"/>
              </w:rPr>
              <w:t>1</w:t>
            </w:r>
          </w:p>
        </w:tc>
        <w:tc>
          <w:tcPr>
            <w:tcW w:w="665" w:type="pct"/>
            <w:tcBorders>
              <w:top w:val="single" w:sz="4" w:space="0" w:color="auto"/>
              <w:left w:val="single" w:sz="4" w:space="0" w:color="auto"/>
              <w:bottom w:val="single" w:sz="4" w:space="0" w:color="auto"/>
              <w:right w:val="single" w:sz="4" w:space="0" w:color="auto"/>
            </w:tcBorders>
            <w:vAlign w:val="bottom"/>
          </w:tcPr>
          <w:p w14:paraId="24E107A7" w14:textId="77777777" w:rsidR="00146929" w:rsidRPr="00766CEC" w:rsidRDefault="00146929" w:rsidP="00402782">
            <w:pPr>
              <w:pStyle w:val="22"/>
              <w:tabs>
                <w:tab w:val="decimal" w:pos="459"/>
              </w:tabs>
              <w:spacing w:line="240" w:lineRule="auto"/>
              <w:jc w:val="right"/>
              <w:rPr>
                <w:sz w:val="20"/>
                <w:szCs w:val="20"/>
              </w:rPr>
            </w:pPr>
            <w:r w:rsidRPr="00766CEC">
              <w:rPr>
                <w:color w:val="000000"/>
                <w:sz w:val="20"/>
                <w:szCs w:val="20"/>
              </w:rPr>
              <w:t>675,1</w:t>
            </w:r>
          </w:p>
        </w:tc>
        <w:tc>
          <w:tcPr>
            <w:tcW w:w="666" w:type="pct"/>
            <w:tcBorders>
              <w:top w:val="single" w:sz="4" w:space="0" w:color="auto"/>
              <w:left w:val="single" w:sz="4" w:space="0" w:color="auto"/>
              <w:bottom w:val="single" w:sz="4" w:space="0" w:color="auto"/>
              <w:right w:val="single" w:sz="4" w:space="0" w:color="auto"/>
            </w:tcBorders>
            <w:vAlign w:val="bottom"/>
          </w:tcPr>
          <w:p w14:paraId="67EF5819"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653,2</w:t>
            </w:r>
          </w:p>
        </w:tc>
        <w:tc>
          <w:tcPr>
            <w:tcW w:w="590" w:type="pct"/>
            <w:tcBorders>
              <w:top w:val="single" w:sz="4" w:space="0" w:color="auto"/>
              <w:left w:val="single" w:sz="4" w:space="0" w:color="auto"/>
              <w:bottom w:val="single" w:sz="4" w:space="0" w:color="auto"/>
              <w:right w:val="single" w:sz="4" w:space="0" w:color="auto"/>
            </w:tcBorders>
            <w:vAlign w:val="bottom"/>
          </w:tcPr>
          <w:p w14:paraId="6413AD64" w14:textId="77777777" w:rsidR="00146929" w:rsidRPr="00766CEC" w:rsidRDefault="00146929" w:rsidP="00402782">
            <w:pPr>
              <w:pStyle w:val="22"/>
              <w:tabs>
                <w:tab w:val="decimal" w:pos="555"/>
              </w:tabs>
              <w:spacing w:line="240" w:lineRule="auto"/>
              <w:jc w:val="right"/>
              <w:rPr>
                <w:sz w:val="20"/>
                <w:szCs w:val="20"/>
              </w:rPr>
            </w:pPr>
            <w:r w:rsidRPr="00766CEC">
              <w:rPr>
                <w:color w:val="000000"/>
                <w:sz w:val="20"/>
                <w:szCs w:val="20"/>
              </w:rPr>
              <w:t>58,</w:t>
            </w:r>
            <w:r w:rsidRPr="00766CEC">
              <w:rPr>
                <w:color w:val="000000"/>
                <w:sz w:val="20"/>
                <w:szCs w:val="20"/>
                <w:lang w:val="en-US"/>
              </w:rPr>
              <w:t>4</w:t>
            </w:r>
          </w:p>
        </w:tc>
        <w:tc>
          <w:tcPr>
            <w:tcW w:w="591" w:type="pct"/>
            <w:tcBorders>
              <w:top w:val="single" w:sz="4" w:space="0" w:color="auto"/>
              <w:left w:val="single" w:sz="4" w:space="0" w:color="auto"/>
              <w:bottom w:val="single" w:sz="4" w:space="0" w:color="auto"/>
              <w:right w:val="single" w:sz="4" w:space="0" w:color="auto"/>
            </w:tcBorders>
            <w:vAlign w:val="bottom"/>
          </w:tcPr>
          <w:p w14:paraId="61EFCE43" w14:textId="77777777" w:rsidR="00146929" w:rsidRPr="00766CEC" w:rsidRDefault="00146929" w:rsidP="00402782">
            <w:pPr>
              <w:pStyle w:val="22"/>
              <w:tabs>
                <w:tab w:val="decimal" w:pos="555"/>
              </w:tabs>
              <w:spacing w:line="240" w:lineRule="auto"/>
              <w:jc w:val="right"/>
              <w:rPr>
                <w:sz w:val="20"/>
                <w:szCs w:val="20"/>
              </w:rPr>
            </w:pPr>
            <w:r w:rsidRPr="00766CEC">
              <w:rPr>
                <w:color w:val="000000"/>
                <w:sz w:val="20"/>
                <w:szCs w:val="20"/>
              </w:rPr>
              <w:t>52,0</w:t>
            </w:r>
          </w:p>
        </w:tc>
        <w:tc>
          <w:tcPr>
            <w:tcW w:w="587" w:type="pct"/>
            <w:tcBorders>
              <w:top w:val="single" w:sz="4" w:space="0" w:color="auto"/>
              <w:left w:val="single" w:sz="4" w:space="0" w:color="auto"/>
              <w:bottom w:val="single" w:sz="4" w:space="0" w:color="auto"/>
              <w:right w:val="single" w:sz="4" w:space="0" w:color="auto"/>
            </w:tcBorders>
            <w:vAlign w:val="bottom"/>
          </w:tcPr>
          <w:p w14:paraId="47C8C09F" w14:textId="77777777" w:rsidR="00146929" w:rsidRPr="00766CEC" w:rsidRDefault="00146929" w:rsidP="00402782">
            <w:pPr>
              <w:pStyle w:val="22"/>
              <w:tabs>
                <w:tab w:val="decimal" w:pos="555"/>
              </w:tabs>
              <w:spacing w:line="240" w:lineRule="auto"/>
              <w:jc w:val="right"/>
              <w:rPr>
                <w:sz w:val="20"/>
                <w:szCs w:val="20"/>
              </w:rPr>
            </w:pPr>
            <w:r w:rsidRPr="00766CEC">
              <w:rPr>
                <w:sz w:val="20"/>
                <w:szCs w:val="20"/>
              </w:rPr>
              <w:t>52,0</w:t>
            </w:r>
          </w:p>
        </w:tc>
      </w:tr>
      <w:tr w:rsidR="00146929" w:rsidRPr="00766CEC" w14:paraId="5111FE2D" w14:textId="77777777" w:rsidTr="00402782">
        <w:tc>
          <w:tcPr>
            <w:tcW w:w="1237" w:type="pct"/>
            <w:tcBorders>
              <w:top w:val="single" w:sz="4" w:space="0" w:color="auto"/>
              <w:left w:val="single" w:sz="4" w:space="0" w:color="auto"/>
              <w:bottom w:val="single" w:sz="4" w:space="0" w:color="auto"/>
              <w:right w:val="single" w:sz="4" w:space="0" w:color="auto"/>
            </w:tcBorders>
            <w:vAlign w:val="bottom"/>
          </w:tcPr>
          <w:p w14:paraId="3DDC4397" w14:textId="77777777" w:rsidR="00146929" w:rsidRPr="00766CEC" w:rsidRDefault="00146929" w:rsidP="00402782">
            <w:pPr>
              <w:pStyle w:val="22"/>
              <w:spacing w:line="240" w:lineRule="auto"/>
              <w:ind w:left="0"/>
              <w:rPr>
                <w:sz w:val="20"/>
                <w:szCs w:val="20"/>
              </w:rPr>
            </w:pPr>
            <w:r w:rsidRPr="00766CEC">
              <w:rPr>
                <w:sz w:val="20"/>
                <w:szCs w:val="20"/>
              </w:rPr>
              <w:t>новообразований</w:t>
            </w:r>
          </w:p>
        </w:tc>
        <w:tc>
          <w:tcPr>
            <w:tcW w:w="664" w:type="pct"/>
            <w:tcBorders>
              <w:top w:val="single" w:sz="4" w:space="0" w:color="auto"/>
              <w:left w:val="single" w:sz="4" w:space="0" w:color="auto"/>
              <w:bottom w:val="single" w:sz="4" w:space="0" w:color="auto"/>
              <w:right w:val="single" w:sz="4" w:space="0" w:color="auto"/>
            </w:tcBorders>
            <w:vAlign w:val="bottom"/>
          </w:tcPr>
          <w:p w14:paraId="4619C003"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221,</w:t>
            </w:r>
            <w:r w:rsidRPr="00766CEC">
              <w:rPr>
                <w:sz w:val="20"/>
                <w:szCs w:val="20"/>
                <w:lang w:val="en-US"/>
              </w:rPr>
              <w:t>8</w:t>
            </w:r>
          </w:p>
        </w:tc>
        <w:tc>
          <w:tcPr>
            <w:tcW w:w="665" w:type="pct"/>
            <w:tcBorders>
              <w:top w:val="single" w:sz="4" w:space="0" w:color="auto"/>
              <w:left w:val="single" w:sz="4" w:space="0" w:color="auto"/>
              <w:bottom w:val="single" w:sz="4" w:space="0" w:color="auto"/>
              <w:right w:val="single" w:sz="4" w:space="0" w:color="auto"/>
            </w:tcBorders>
            <w:vAlign w:val="bottom"/>
          </w:tcPr>
          <w:p w14:paraId="64E809DB"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lang w:val="en-US"/>
              </w:rPr>
              <w:t>226,7</w:t>
            </w:r>
          </w:p>
        </w:tc>
        <w:tc>
          <w:tcPr>
            <w:tcW w:w="666" w:type="pct"/>
            <w:tcBorders>
              <w:top w:val="single" w:sz="4" w:space="0" w:color="auto"/>
              <w:left w:val="single" w:sz="4" w:space="0" w:color="auto"/>
              <w:bottom w:val="single" w:sz="4" w:space="0" w:color="auto"/>
              <w:right w:val="single" w:sz="4" w:space="0" w:color="auto"/>
            </w:tcBorders>
            <w:vAlign w:val="bottom"/>
          </w:tcPr>
          <w:p w14:paraId="34CEFD70"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217,9</w:t>
            </w:r>
          </w:p>
        </w:tc>
        <w:tc>
          <w:tcPr>
            <w:tcW w:w="590" w:type="pct"/>
            <w:tcBorders>
              <w:top w:val="single" w:sz="4" w:space="0" w:color="auto"/>
              <w:left w:val="single" w:sz="4" w:space="0" w:color="auto"/>
              <w:bottom w:val="single" w:sz="4" w:space="0" w:color="auto"/>
              <w:right w:val="single" w:sz="4" w:space="0" w:color="auto"/>
            </w:tcBorders>
            <w:vAlign w:val="bottom"/>
          </w:tcPr>
          <w:p w14:paraId="03DD743A" w14:textId="77777777" w:rsidR="00146929" w:rsidRPr="00766CEC" w:rsidRDefault="00146929" w:rsidP="00402782">
            <w:pPr>
              <w:pStyle w:val="22"/>
              <w:tabs>
                <w:tab w:val="decimal" w:pos="555"/>
              </w:tabs>
              <w:spacing w:line="240" w:lineRule="auto"/>
              <w:jc w:val="right"/>
              <w:rPr>
                <w:sz w:val="20"/>
                <w:szCs w:val="20"/>
              </w:rPr>
            </w:pPr>
            <w:r w:rsidRPr="00766CEC">
              <w:rPr>
                <w:sz w:val="20"/>
                <w:szCs w:val="20"/>
              </w:rPr>
              <w:t>16,7</w:t>
            </w:r>
          </w:p>
        </w:tc>
        <w:tc>
          <w:tcPr>
            <w:tcW w:w="591" w:type="pct"/>
            <w:tcBorders>
              <w:top w:val="single" w:sz="4" w:space="0" w:color="auto"/>
              <w:left w:val="single" w:sz="4" w:space="0" w:color="auto"/>
              <w:bottom w:val="single" w:sz="4" w:space="0" w:color="auto"/>
              <w:right w:val="single" w:sz="4" w:space="0" w:color="auto"/>
            </w:tcBorders>
            <w:vAlign w:val="bottom"/>
          </w:tcPr>
          <w:p w14:paraId="61C093EF" w14:textId="77777777" w:rsidR="00146929" w:rsidRPr="00766CEC" w:rsidRDefault="00146929" w:rsidP="00402782">
            <w:pPr>
              <w:pStyle w:val="22"/>
              <w:tabs>
                <w:tab w:val="decimal" w:pos="555"/>
              </w:tabs>
              <w:spacing w:line="240" w:lineRule="auto"/>
              <w:jc w:val="right"/>
              <w:rPr>
                <w:sz w:val="20"/>
                <w:szCs w:val="20"/>
              </w:rPr>
            </w:pPr>
            <w:r w:rsidRPr="00766CEC">
              <w:rPr>
                <w:sz w:val="20"/>
                <w:szCs w:val="20"/>
              </w:rPr>
              <w:t>17,5</w:t>
            </w:r>
          </w:p>
        </w:tc>
        <w:tc>
          <w:tcPr>
            <w:tcW w:w="587" w:type="pct"/>
            <w:tcBorders>
              <w:top w:val="single" w:sz="4" w:space="0" w:color="auto"/>
              <w:left w:val="single" w:sz="4" w:space="0" w:color="auto"/>
              <w:bottom w:val="single" w:sz="4" w:space="0" w:color="auto"/>
              <w:right w:val="single" w:sz="4" w:space="0" w:color="auto"/>
            </w:tcBorders>
            <w:vAlign w:val="bottom"/>
          </w:tcPr>
          <w:p w14:paraId="33F820E0" w14:textId="77777777" w:rsidR="00146929" w:rsidRPr="00766CEC" w:rsidRDefault="00146929" w:rsidP="00402782">
            <w:pPr>
              <w:pStyle w:val="22"/>
              <w:tabs>
                <w:tab w:val="decimal" w:pos="555"/>
              </w:tabs>
              <w:spacing w:line="240" w:lineRule="auto"/>
              <w:jc w:val="right"/>
              <w:rPr>
                <w:sz w:val="20"/>
                <w:szCs w:val="20"/>
              </w:rPr>
            </w:pPr>
            <w:r w:rsidRPr="00766CEC">
              <w:rPr>
                <w:sz w:val="20"/>
                <w:szCs w:val="20"/>
              </w:rPr>
              <w:t>16,9</w:t>
            </w:r>
          </w:p>
        </w:tc>
      </w:tr>
      <w:tr w:rsidR="00146929" w:rsidRPr="00766CEC" w14:paraId="23D50932" w14:textId="77777777" w:rsidTr="00402782">
        <w:tc>
          <w:tcPr>
            <w:tcW w:w="1237" w:type="pct"/>
            <w:tcBorders>
              <w:top w:val="single" w:sz="4" w:space="0" w:color="auto"/>
              <w:left w:val="single" w:sz="4" w:space="0" w:color="auto"/>
              <w:bottom w:val="single" w:sz="4" w:space="0" w:color="auto"/>
              <w:right w:val="single" w:sz="4" w:space="0" w:color="auto"/>
            </w:tcBorders>
            <w:vAlign w:val="bottom"/>
          </w:tcPr>
          <w:p w14:paraId="3A50E528" w14:textId="77777777" w:rsidR="00146929" w:rsidRPr="00766CEC" w:rsidRDefault="00146929" w:rsidP="00402782">
            <w:pPr>
              <w:rPr>
                <w:sz w:val="20"/>
                <w:szCs w:val="20"/>
              </w:rPr>
            </w:pPr>
            <w:r w:rsidRPr="00766CEC">
              <w:rPr>
                <w:sz w:val="20"/>
                <w:szCs w:val="20"/>
              </w:rPr>
              <w:t>болезней органов дыхания</w:t>
            </w:r>
          </w:p>
        </w:tc>
        <w:tc>
          <w:tcPr>
            <w:tcW w:w="664" w:type="pct"/>
            <w:tcBorders>
              <w:top w:val="single" w:sz="4" w:space="0" w:color="auto"/>
              <w:left w:val="single" w:sz="4" w:space="0" w:color="auto"/>
              <w:bottom w:val="single" w:sz="4" w:space="0" w:color="auto"/>
              <w:right w:val="single" w:sz="4" w:space="0" w:color="auto"/>
            </w:tcBorders>
            <w:vAlign w:val="bottom"/>
          </w:tcPr>
          <w:p w14:paraId="4C73FD15"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37,5</w:t>
            </w:r>
          </w:p>
        </w:tc>
        <w:tc>
          <w:tcPr>
            <w:tcW w:w="665" w:type="pct"/>
            <w:tcBorders>
              <w:top w:val="single" w:sz="4" w:space="0" w:color="auto"/>
              <w:left w:val="single" w:sz="4" w:space="0" w:color="auto"/>
              <w:bottom w:val="single" w:sz="4" w:space="0" w:color="auto"/>
              <w:right w:val="single" w:sz="4" w:space="0" w:color="auto"/>
            </w:tcBorders>
            <w:vAlign w:val="bottom"/>
          </w:tcPr>
          <w:p w14:paraId="18C0E865"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lang w:val="en-US"/>
              </w:rPr>
              <w:t>40,4</w:t>
            </w:r>
          </w:p>
        </w:tc>
        <w:tc>
          <w:tcPr>
            <w:tcW w:w="666" w:type="pct"/>
            <w:tcBorders>
              <w:top w:val="single" w:sz="4" w:space="0" w:color="auto"/>
              <w:left w:val="single" w:sz="4" w:space="0" w:color="auto"/>
              <w:bottom w:val="single" w:sz="4" w:space="0" w:color="auto"/>
              <w:right w:val="single" w:sz="4" w:space="0" w:color="auto"/>
            </w:tcBorders>
            <w:vAlign w:val="bottom"/>
          </w:tcPr>
          <w:p w14:paraId="3BA03565"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40,2</w:t>
            </w:r>
          </w:p>
        </w:tc>
        <w:tc>
          <w:tcPr>
            <w:tcW w:w="590" w:type="pct"/>
            <w:tcBorders>
              <w:top w:val="single" w:sz="4" w:space="0" w:color="auto"/>
              <w:left w:val="single" w:sz="4" w:space="0" w:color="auto"/>
              <w:bottom w:val="single" w:sz="4" w:space="0" w:color="auto"/>
              <w:right w:val="single" w:sz="4" w:space="0" w:color="auto"/>
            </w:tcBorders>
            <w:vAlign w:val="bottom"/>
          </w:tcPr>
          <w:p w14:paraId="0C2D4135" w14:textId="77777777" w:rsidR="00146929" w:rsidRPr="00766CEC" w:rsidRDefault="00146929" w:rsidP="00402782">
            <w:pPr>
              <w:tabs>
                <w:tab w:val="decimal" w:pos="555"/>
              </w:tabs>
              <w:jc w:val="right"/>
              <w:rPr>
                <w:sz w:val="20"/>
                <w:szCs w:val="20"/>
              </w:rPr>
            </w:pPr>
            <w:r w:rsidRPr="00766CEC">
              <w:rPr>
                <w:sz w:val="20"/>
                <w:szCs w:val="20"/>
              </w:rPr>
              <w:t>2,8</w:t>
            </w:r>
          </w:p>
        </w:tc>
        <w:tc>
          <w:tcPr>
            <w:tcW w:w="591" w:type="pct"/>
            <w:tcBorders>
              <w:top w:val="single" w:sz="4" w:space="0" w:color="auto"/>
              <w:left w:val="single" w:sz="4" w:space="0" w:color="auto"/>
              <w:bottom w:val="single" w:sz="4" w:space="0" w:color="auto"/>
              <w:right w:val="single" w:sz="4" w:space="0" w:color="auto"/>
            </w:tcBorders>
            <w:vAlign w:val="bottom"/>
          </w:tcPr>
          <w:p w14:paraId="3F2B35BE" w14:textId="77777777" w:rsidR="00146929" w:rsidRPr="00766CEC" w:rsidRDefault="00146929" w:rsidP="00402782">
            <w:pPr>
              <w:tabs>
                <w:tab w:val="decimal" w:pos="555"/>
              </w:tabs>
              <w:jc w:val="right"/>
              <w:rPr>
                <w:sz w:val="20"/>
                <w:szCs w:val="20"/>
              </w:rPr>
            </w:pPr>
            <w:r w:rsidRPr="00766CEC">
              <w:rPr>
                <w:sz w:val="20"/>
                <w:szCs w:val="20"/>
              </w:rPr>
              <w:t>3,1</w:t>
            </w:r>
          </w:p>
        </w:tc>
        <w:tc>
          <w:tcPr>
            <w:tcW w:w="587" w:type="pct"/>
            <w:tcBorders>
              <w:top w:val="single" w:sz="4" w:space="0" w:color="auto"/>
              <w:left w:val="single" w:sz="4" w:space="0" w:color="auto"/>
              <w:bottom w:val="single" w:sz="4" w:space="0" w:color="auto"/>
              <w:right w:val="single" w:sz="4" w:space="0" w:color="auto"/>
            </w:tcBorders>
            <w:vAlign w:val="bottom"/>
          </w:tcPr>
          <w:p w14:paraId="77B9894B" w14:textId="77777777" w:rsidR="00146929" w:rsidRPr="00766CEC" w:rsidRDefault="00146929" w:rsidP="00402782">
            <w:pPr>
              <w:tabs>
                <w:tab w:val="decimal" w:pos="555"/>
              </w:tabs>
              <w:jc w:val="right"/>
              <w:rPr>
                <w:sz w:val="20"/>
                <w:szCs w:val="20"/>
              </w:rPr>
            </w:pPr>
            <w:r w:rsidRPr="00766CEC">
              <w:rPr>
                <w:sz w:val="20"/>
                <w:szCs w:val="20"/>
              </w:rPr>
              <w:t>3,1</w:t>
            </w:r>
          </w:p>
        </w:tc>
      </w:tr>
      <w:tr w:rsidR="00146929" w:rsidRPr="00766CEC" w14:paraId="5A5E6DE1" w14:textId="77777777" w:rsidTr="00402782">
        <w:tc>
          <w:tcPr>
            <w:tcW w:w="1237" w:type="pct"/>
            <w:tcBorders>
              <w:top w:val="single" w:sz="4" w:space="0" w:color="auto"/>
              <w:left w:val="single" w:sz="4" w:space="0" w:color="auto"/>
              <w:bottom w:val="single" w:sz="4" w:space="0" w:color="auto"/>
              <w:right w:val="single" w:sz="4" w:space="0" w:color="auto"/>
            </w:tcBorders>
            <w:vAlign w:val="bottom"/>
          </w:tcPr>
          <w:p w14:paraId="3ECE7BE3" w14:textId="77777777" w:rsidR="00146929" w:rsidRPr="00766CEC" w:rsidRDefault="00146929" w:rsidP="00402782">
            <w:pPr>
              <w:jc w:val="both"/>
              <w:rPr>
                <w:sz w:val="20"/>
                <w:szCs w:val="20"/>
              </w:rPr>
            </w:pPr>
            <w:r w:rsidRPr="00766CEC">
              <w:rPr>
                <w:sz w:val="20"/>
                <w:szCs w:val="20"/>
              </w:rPr>
              <w:t>от инфекционных и паразитарных болезней</w:t>
            </w:r>
          </w:p>
        </w:tc>
        <w:tc>
          <w:tcPr>
            <w:tcW w:w="664" w:type="pct"/>
            <w:tcBorders>
              <w:top w:val="single" w:sz="4" w:space="0" w:color="auto"/>
              <w:left w:val="single" w:sz="4" w:space="0" w:color="auto"/>
              <w:bottom w:val="single" w:sz="4" w:space="0" w:color="auto"/>
              <w:right w:val="single" w:sz="4" w:space="0" w:color="auto"/>
            </w:tcBorders>
            <w:vAlign w:val="bottom"/>
          </w:tcPr>
          <w:p w14:paraId="12737A33"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12,7</w:t>
            </w:r>
          </w:p>
        </w:tc>
        <w:tc>
          <w:tcPr>
            <w:tcW w:w="665" w:type="pct"/>
            <w:tcBorders>
              <w:top w:val="single" w:sz="4" w:space="0" w:color="auto"/>
              <w:left w:val="single" w:sz="4" w:space="0" w:color="auto"/>
              <w:bottom w:val="single" w:sz="4" w:space="0" w:color="auto"/>
              <w:right w:val="single" w:sz="4" w:space="0" w:color="auto"/>
            </w:tcBorders>
            <w:vAlign w:val="bottom"/>
          </w:tcPr>
          <w:p w14:paraId="7323BBFC"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lang w:val="en-US"/>
              </w:rPr>
              <w:t>19,8</w:t>
            </w:r>
          </w:p>
        </w:tc>
        <w:tc>
          <w:tcPr>
            <w:tcW w:w="666" w:type="pct"/>
            <w:tcBorders>
              <w:top w:val="single" w:sz="4" w:space="0" w:color="auto"/>
              <w:left w:val="single" w:sz="4" w:space="0" w:color="auto"/>
              <w:bottom w:val="single" w:sz="4" w:space="0" w:color="auto"/>
              <w:right w:val="single" w:sz="4" w:space="0" w:color="auto"/>
            </w:tcBorders>
            <w:vAlign w:val="bottom"/>
          </w:tcPr>
          <w:p w14:paraId="3CEF9AFF"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19,0</w:t>
            </w:r>
          </w:p>
        </w:tc>
        <w:tc>
          <w:tcPr>
            <w:tcW w:w="590" w:type="pct"/>
            <w:tcBorders>
              <w:top w:val="single" w:sz="4" w:space="0" w:color="auto"/>
              <w:left w:val="single" w:sz="4" w:space="0" w:color="auto"/>
              <w:bottom w:val="single" w:sz="4" w:space="0" w:color="auto"/>
              <w:right w:val="single" w:sz="4" w:space="0" w:color="auto"/>
            </w:tcBorders>
            <w:vAlign w:val="bottom"/>
          </w:tcPr>
          <w:p w14:paraId="4F1A0A91" w14:textId="77777777" w:rsidR="00146929" w:rsidRPr="00766CEC" w:rsidRDefault="00146929" w:rsidP="00402782">
            <w:pPr>
              <w:tabs>
                <w:tab w:val="decimal" w:pos="555"/>
              </w:tabs>
              <w:jc w:val="right"/>
              <w:rPr>
                <w:sz w:val="20"/>
                <w:szCs w:val="20"/>
              </w:rPr>
            </w:pPr>
            <w:r w:rsidRPr="00766CEC">
              <w:rPr>
                <w:sz w:val="20"/>
                <w:szCs w:val="20"/>
              </w:rPr>
              <w:t>1,0</w:t>
            </w:r>
          </w:p>
        </w:tc>
        <w:tc>
          <w:tcPr>
            <w:tcW w:w="591" w:type="pct"/>
            <w:tcBorders>
              <w:top w:val="single" w:sz="4" w:space="0" w:color="auto"/>
              <w:left w:val="single" w:sz="4" w:space="0" w:color="auto"/>
              <w:bottom w:val="single" w:sz="4" w:space="0" w:color="auto"/>
              <w:right w:val="single" w:sz="4" w:space="0" w:color="auto"/>
            </w:tcBorders>
            <w:vAlign w:val="bottom"/>
          </w:tcPr>
          <w:p w14:paraId="35144607" w14:textId="77777777" w:rsidR="00146929" w:rsidRPr="00766CEC" w:rsidRDefault="00146929" w:rsidP="00402782">
            <w:pPr>
              <w:tabs>
                <w:tab w:val="decimal" w:pos="555"/>
              </w:tabs>
              <w:jc w:val="right"/>
              <w:rPr>
                <w:sz w:val="20"/>
                <w:szCs w:val="20"/>
              </w:rPr>
            </w:pPr>
            <w:r w:rsidRPr="00766CEC">
              <w:rPr>
                <w:sz w:val="20"/>
                <w:szCs w:val="20"/>
              </w:rPr>
              <w:t>1,5</w:t>
            </w:r>
          </w:p>
        </w:tc>
        <w:tc>
          <w:tcPr>
            <w:tcW w:w="587" w:type="pct"/>
            <w:tcBorders>
              <w:top w:val="single" w:sz="4" w:space="0" w:color="auto"/>
              <w:left w:val="single" w:sz="4" w:space="0" w:color="auto"/>
              <w:bottom w:val="single" w:sz="4" w:space="0" w:color="auto"/>
              <w:right w:val="single" w:sz="4" w:space="0" w:color="auto"/>
            </w:tcBorders>
            <w:vAlign w:val="bottom"/>
          </w:tcPr>
          <w:p w14:paraId="65CF3CDA" w14:textId="77777777" w:rsidR="00146929" w:rsidRPr="00766CEC" w:rsidRDefault="00146929" w:rsidP="00402782">
            <w:pPr>
              <w:tabs>
                <w:tab w:val="decimal" w:pos="555"/>
              </w:tabs>
              <w:jc w:val="right"/>
              <w:rPr>
                <w:sz w:val="20"/>
                <w:szCs w:val="20"/>
              </w:rPr>
            </w:pPr>
            <w:r w:rsidRPr="00766CEC">
              <w:rPr>
                <w:sz w:val="20"/>
                <w:szCs w:val="20"/>
              </w:rPr>
              <w:t>1,5</w:t>
            </w:r>
          </w:p>
        </w:tc>
      </w:tr>
      <w:tr w:rsidR="00146929" w:rsidRPr="00766CEC" w14:paraId="55F71177" w14:textId="77777777" w:rsidTr="00402782">
        <w:tc>
          <w:tcPr>
            <w:tcW w:w="1237" w:type="pct"/>
            <w:tcBorders>
              <w:top w:val="single" w:sz="4" w:space="0" w:color="auto"/>
              <w:left w:val="single" w:sz="4" w:space="0" w:color="auto"/>
              <w:bottom w:val="single" w:sz="4" w:space="0" w:color="auto"/>
              <w:right w:val="single" w:sz="4" w:space="0" w:color="auto"/>
            </w:tcBorders>
            <w:vAlign w:val="bottom"/>
          </w:tcPr>
          <w:p w14:paraId="73AA4626" w14:textId="77777777" w:rsidR="00146929" w:rsidRPr="00766CEC" w:rsidRDefault="00146929" w:rsidP="00402782">
            <w:pPr>
              <w:rPr>
                <w:sz w:val="20"/>
                <w:szCs w:val="20"/>
              </w:rPr>
            </w:pPr>
            <w:r w:rsidRPr="00766CEC">
              <w:rPr>
                <w:sz w:val="20"/>
                <w:szCs w:val="20"/>
              </w:rPr>
              <w:t>болезней органов пищеварения</w:t>
            </w:r>
          </w:p>
        </w:tc>
        <w:tc>
          <w:tcPr>
            <w:tcW w:w="664" w:type="pct"/>
            <w:tcBorders>
              <w:top w:val="single" w:sz="4" w:space="0" w:color="auto"/>
              <w:left w:val="single" w:sz="4" w:space="0" w:color="auto"/>
              <w:bottom w:val="single" w:sz="4" w:space="0" w:color="auto"/>
              <w:right w:val="single" w:sz="4" w:space="0" w:color="auto"/>
            </w:tcBorders>
            <w:vAlign w:val="bottom"/>
          </w:tcPr>
          <w:p w14:paraId="665211D8"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65,</w:t>
            </w:r>
            <w:r w:rsidRPr="00766CEC">
              <w:rPr>
                <w:sz w:val="20"/>
                <w:szCs w:val="20"/>
                <w:lang w:val="en-US"/>
              </w:rPr>
              <w:t>9</w:t>
            </w:r>
          </w:p>
        </w:tc>
        <w:tc>
          <w:tcPr>
            <w:tcW w:w="665" w:type="pct"/>
            <w:tcBorders>
              <w:top w:val="single" w:sz="4" w:space="0" w:color="auto"/>
              <w:left w:val="single" w:sz="4" w:space="0" w:color="auto"/>
              <w:bottom w:val="single" w:sz="4" w:space="0" w:color="auto"/>
              <w:right w:val="single" w:sz="4" w:space="0" w:color="auto"/>
            </w:tcBorders>
            <w:vAlign w:val="bottom"/>
          </w:tcPr>
          <w:p w14:paraId="758376FD"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lang w:val="en-US"/>
              </w:rPr>
              <w:t>65,3</w:t>
            </w:r>
          </w:p>
        </w:tc>
        <w:tc>
          <w:tcPr>
            <w:tcW w:w="666" w:type="pct"/>
            <w:tcBorders>
              <w:top w:val="single" w:sz="4" w:space="0" w:color="auto"/>
              <w:left w:val="single" w:sz="4" w:space="0" w:color="auto"/>
              <w:bottom w:val="single" w:sz="4" w:space="0" w:color="auto"/>
              <w:right w:val="single" w:sz="4" w:space="0" w:color="auto"/>
            </w:tcBorders>
            <w:vAlign w:val="bottom"/>
          </w:tcPr>
          <w:p w14:paraId="4F78BAD9"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63,4</w:t>
            </w:r>
          </w:p>
        </w:tc>
        <w:tc>
          <w:tcPr>
            <w:tcW w:w="590" w:type="pct"/>
            <w:tcBorders>
              <w:top w:val="single" w:sz="4" w:space="0" w:color="auto"/>
              <w:left w:val="single" w:sz="4" w:space="0" w:color="auto"/>
              <w:bottom w:val="single" w:sz="4" w:space="0" w:color="auto"/>
              <w:right w:val="single" w:sz="4" w:space="0" w:color="auto"/>
            </w:tcBorders>
            <w:vAlign w:val="bottom"/>
          </w:tcPr>
          <w:p w14:paraId="65A5093F" w14:textId="77777777" w:rsidR="00146929" w:rsidRPr="00766CEC" w:rsidRDefault="00146929" w:rsidP="00402782">
            <w:pPr>
              <w:pStyle w:val="22"/>
              <w:tabs>
                <w:tab w:val="decimal" w:pos="555"/>
              </w:tabs>
              <w:spacing w:line="240" w:lineRule="auto"/>
              <w:jc w:val="right"/>
              <w:rPr>
                <w:sz w:val="20"/>
                <w:szCs w:val="20"/>
              </w:rPr>
            </w:pPr>
            <w:r w:rsidRPr="00766CEC">
              <w:rPr>
                <w:sz w:val="20"/>
                <w:szCs w:val="20"/>
              </w:rPr>
              <w:t>5,0</w:t>
            </w:r>
          </w:p>
        </w:tc>
        <w:tc>
          <w:tcPr>
            <w:tcW w:w="591" w:type="pct"/>
            <w:tcBorders>
              <w:top w:val="single" w:sz="4" w:space="0" w:color="auto"/>
              <w:left w:val="single" w:sz="4" w:space="0" w:color="auto"/>
              <w:bottom w:val="single" w:sz="4" w:space="0" w:color="auto"/>
              <w:right w:val="single" w:sz="4" w:space="0" w:color="auto"/>
            </w:tcBorders>
            <w:vAlign w:val="bottom"/>
          </w:tcPr>
          <w:p w14:paraId="07609DBE" w14:textId="77777777" w:rsidR="00146929" w:rsidRPr="00766CEC" w:rsidRDefault="00146929" w:rsidP="00402782">
            <w:pPr>
              <w:pStyle w:val="22"/>
              <w:tabs>
                <w:tab w:val="decimal" w:pos="555"/>
              </w:tabs>
              <w:spacing w:line="240" w:lineRule="auto"/>
              <w:jc w:val="right"/>
              <w:rPr>
                <w:sz w:val="20"/>
                <w:szCs w:val="20"/>
              </w:rPr>
            </w:pPr>
            <w:r w:rsidRPr="00766CEC">
              <w:rPr>
                <w:sz w:val="20"/>
                <w:szCs w:val="20"/>
              </w:rPr>
              <w:t>5,0</w:t>
            </w:r>
          </w:p>
        </w:tc>
        <w:tc>
          <w:tcPr>
            <w:tcW w:w="587" w:type="pct"/>
            <w:tcBorders>
              <w:top w:val="single" w:sz="4" w:space="0" w:color="auto"/>
              <w:left w:val="single" w:sz="4" w:space="0" w:color="auto"/>
              <w:bottom w:val="single" w:sz="4" w:space="0" w:color="auto"/>
              <w:right w:val="single" w:sz="4" w:space="0" w:color="auto"/>
            </w:tcBorders>
            <w:vAlign w:val="bottom"/>
          </w:tcPr>
          <w:p w14:paraId="20902C0F" w14:textId="77777777" w:rsidR="00146929" w:rsidRPr="00766CEC" w:rsidRDefault="00146929" w:rsidP="00402782">
            <w:pPr>
              <w:pStyle w:val="22"/>
              <w:tabs>
                <w:tab w:val="decimal" w:pos="555"/>
              </w:tabs>
              <w:spacing w:line="240" w:lineRule="auto"/>
              <w:jc w:val="right"/>
              <w:rPr>
                <w:sz w:val="20"/>
                <w:szCs w:val="20"/>
              </w:rPr>
            </w:pPr>
            <w:r w:rsidRPr="00766CEC">
              <w:rPr>
                <w:sz w:val="20"/>
                <w:szCs w:val="20"/>
              </w:rPr>
              <w:t>4,9</w:t>
            </w:r>
          </w:p>
        </w:tc>
      </w:tr>
      <w:tr w:rsidR="00146929" w:rsidRPr="00766CEC" w14:paraId="6D80168E" w14:textId="77777777" w:rsidTr="00402782">
        <w:tc>
          <w:tcPr>
            <w:tcW w:w="1237" w:type="pct"/>
            <w:tcBorders>
              <w:top w:val="single" w:sz="4" w:space="0" w:color="auto"/>
              <w:left w:val="single" w:sz="4" w:space="0" w:color="auto"/>
              <w:bottom w:val="single" w:sz="4" w:space="0" w:color="auto"/>
              <w:right w:val="single" w:sz="4" w:space="0" w:color="auto"/>
            </w:tcBorders>
            <w:vAlign w:val="bottom"/>
          </w:tcPr>
          <w:p w14:paraId="0265F028" w14:textId="77777777" w:rsidR="00146929" w:rsidRPr="00766CEC" w:rsidRDefault="00146929" w:rsidP="00402782">
            <w:pPr>
              <w:pStyle w:val="22"/>
              <w:spacing w:line="240" w:lineRule="auto"/>
              <w:ind w:left="0"/>
              <w:rPr>
                <w:sz w:val="20"/>
                <w:szCs w:val="20"/>
              </w:rPr>
            </w:pPr>
            <w:r w:rsidRPr="00766CEC">
              <w:rPr>
                <w:sz w:val="20"/>
                <w:szCs w:val="20"/>
              </w:rPr>
              <w:t>внешних причин</w:t>
            </w:r>
          </w:p>
        </w:tc>
        <w:tc>
          <w:tcPr>
            <w:tcW w:w="664" w:type="pct"/>
            <w:tcBorders>
              <w:top w:val="single" w:sz="4" w:space="0" w:color="auto"/>
              <w:left w:val="single" w:sz="4" w:space="0" w:color="auto"/>
              <w:bottom w:val="single" w:sz="4" w:space="0" w:color="auto"/>
              <w:right w:val="single" w:sz="4" w:space="0" w:color="auto"/>
            </w:tcBorders>
            <w:vAlign w:val="bottom"/>
          </w:tcPr>
          <w:p w14:paraId="1BBACD8E"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104,</w:t>
            </w:r>
            <w:r w:rsidRPr="00766CEC">
              <w:rPr>
                <w:sz w:val="20"/>
                <w:szCs w:val="20"/>
                <w:lang w:val="en-US"/>
              </w:rPr>
              <w:t>3</w:t>
            </w:r>
          </w:p>
        </w:tc>
        <w:tc>
          <w:tcPr>
            <w:tcW w:w="665" w:type="pct"/>
            <w:tcBorders>
              <w:top w:val="single" w:sz="4" w:space="0" w:color="auto"/>
              <w:left w:val="single" w:sz="4" w:space="0" w:color="auto"/>
              <w:bottom w:val="single" w:sz="4" w:space="0" w:color="auto"/>
              <w:right w:val="single" w:sz="4" w:space="0" w:color="auto"/>
            </w:tcBorders>
            <w:vAlign w:val="bottom"/>
          </w:tcPr>
          <w:p w14:paraId="686C7BB4"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lang w:val="en-US"/>
              </w:rPr>
              <w:t>101,9</w:t>
            </w:r>
          </w:p>
        </w:tc>
        <w:tc>
          <w:tcPr>
            <w:tcW w:w="666" w:type="pct"/>
            <w:tcBorders>
              <w:top w:val="single" w:sz="4" w:space="0" w:color="auto"/>
              <w:left w:val="single" w:sz="4" w:space="0" w:color="auto"/>
              <w:bottom w:val="single" w:sz="4" w:space="0" w:color="auto"/>
              <w:right w:val="single" w:sz="4" w:space="0" w:color="auto"/>
            </w:tcBorders>
            <w:vAlign w:val="bottom"/>
          </w:tcPr>
          <w:p w14:paraId="24D2A54C"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98,1</w:t>
            </w:r>
          </w:p>
        </w:tc>
        <w:tc>
          <w:tcPr>
            <w:tcW w:w="590" w:type="pct"/>
            <w:tcBorders>
              <w:top w:val="single" w:sz="4" w:space="0" w:color="auto"/>
              <w:left w:val="single" w:sz="4" w:space="0" w:color="auto"/>
              <w:bottom w:val="single" w:sz="4" w:space="0" w:color="auto"/>
              <w:right w:val="single" w:sz="4" w:space="0" w:color="auto"/>
            </w:tcBorders>
            <w:vAlign w:val="bottom"/>
          </w:tcPr>
          <w:p w14:paraId="401C2695" w14:textId="77777777" w:rsidR="00146929" w:rsidRPr="00766CEC" w:rsidRDefault="00146929" w:rsidP="00402782">
            <w:pPr>
              <w:pStyle w:val="22"/>
              <w:tabs>
                <w:tab w:val="decimal" w:pos="555"/>
              </w:tabs>
              <w:spacing w:line="240" w:lineRule="auto"/>
              <w:jc w:val="right"/>
              <w:rPr>
                <w:sz w:val="20"/>
                <w:szCs w:val="20"/>
              </w:rPr>
            </w:pPr>
            <w:r w:rsidRPr="00766CEC">
              <w:rPr>
                <w:sz w:val="20"/>
                <w:szCs w:val="20"/>
              </w:rPr>
              <w:t>7,9</w:t>
            </w:r>
          </w:p>
        </w:tc>
        <w:tc>
          <w:tcPr>
            <w:tcW w:w="591" w:type="pct"/>
            <w:tcBorders>
              <w:top w:val="single" w:sz="4" w:space="0" w:color="auto"/>
              <w:left w:val="single" w:sz="4" w:space="0" w:color="auto"/>
              <w:bottom w:val="single" w:sz="4" w:space="0" w:color="auto"/>
              <w:right w:val="single" w:sz="4" w:space="0" w:color="auto"/>
            </w:tcBorders>
            <w:vAlign w:val="bottom"/>
          </w:tcPr>
          <w:p w14:paraId="1300F108" w14:textId="77777777" w:rsidR="00146929" w:rsidRPr="00766CEC" w:rsidRDefault="00146929" w:rsidP="00402782">
            <w:pPr>
              <w:pStyle w:val="22"/>
              <w:tabs>
                <w:tab w:val="decimal" w:pos="555"/>
              </w:tabs>
              <w:spacing w:line="240" w:lineRule="auto"/>
              <w:jc w:val="right"/>
              <w:rPr>
                <w:sz w:val="20"/>
                <w:szCs w:val="20"/>
              </w:rPr>
            </w:pPr>
            <w:r w:rsidRPr="00766CEC">
              <w:rPr>
                <w:sz w:val="20"/>
                <w:szCs w:val="20"/>
              </w:rPr>
              <w:t>7,9</w:t>
            </w:r>
          </w:p>
        </w:tc>
        <w:tc>
          <w:tcPr>
            <w:tcW w:w="587" w:type="pct"/>
            <w:tcBorders>
              <w:top w:val="single" w:sz="4" w:space="0" w:color="auto"/>
              <w:left w:val="single" w:sz="4" w:space="0" w:color="auto"/>
              <w:bottom w:val="single" w:sz="4" w:space="0" w:color="auto"/>
              <w:right w:val="single" w:sz="4" w:space="0" w:color="auto"/>
            </w:tcBorders>
            <w:vAlign w:val="bottom"/>
          </w:tcPr>
          <w:p w14:paraId="262B7DA6" w14:textId="77777777" w:rsidR="00146929" w:rsidRPr="00766CEC" w:rsidRDefault="00146929" w:rsidP="00402782">
            <w:pPr>
              <w:pStyle w:val="22"/>
              <w:tabs>
                <w:tab w:val="decimal" w:pos="555"/>
              </w:tabs>
              <w:spacing w:line="240" w:lineRule="auto"/>
              <w:jc w:val="right"/>
              <w:rPr>
                <w:sz w:val="20"/>
                <w:szCs w:val="20"/>
              </w:rPr>
            </w:pPr>
            <w:r w:rsidRPr="00766CEC">
              <w:rPr>
                <w:sz w:val="20"/>
                <w:szCs w:val="20"/>
              </w:rPr>
              <w:t>7,6</w:t>
            </w:r>
          </w:p>
        </w:tc>
      </w:tr>
      <w:tr w:rsidR="00146929" w:rsidRPr="00766CEC" w14:paraId="229977B5" w14:textId="77777777" w:rsidTr="00402782">
        <w:tc>
          <w:tcPr>
            <w:tcW w:w="1237" w:type="pct"/>
            <w:tcBorders>
              <w:top w:val="single" w:sz="4" w:space="0" w:color="auto"/>
              <w:left w:val="single" w:sz="4" w:space="0" w:color="auto"/>
              <w:bottom w:val="single" w:sz="4" w:space="0" w:color="auto"/>
              <w:right w:val="single" w:sz="4" w:space="0" w:color="auto"/>
            </w:tcBorders>
          </w:tcPr>
          <w:p w14:paraId="65EE29D7" w14:textId="77777777" w:rsidR="00146929" w:rsidRPr="00766CEC" w:rsidRDefault="00146929" w:rsidP="00402782">
            <w:pPr>
              <w:rPr>
                <w:sz w:val="20"/>
                <w:szCs w:val="20"/>
              </w:rPr>
            </w:pPr>
            <w:r w:rsidRPr="00766CEC">
              <w:rPr>
                <w:sz w:val="20"/>
                <w:szCs w:val="20"/>
              </w:rPr>
              <w:t>от других заболеваний</w:t>
            </w:r>
          </w:p>
        </w:tc>
        <w:tc>
          <w:tcPr>
            <w:tcW w:w="664" w:type="pct"/>
            <w:tcBorders>
              <w:top w:val="single" w:sz="4" w:space="0" w:color="auto"/>
              <w:left w:val="single" w:sz="4" w:space="0" w:color="auto"/>
              <w:bottom w:val="single" w:sz="4" w:space="0" w:color="auto"/>
              <w:right w:val="single" w:sz="4" w:space="0" w:color="auto"/>
            </w:tcBorders>
            <w:vAlign w:val="bottom"/>
          </w:tcPr>
          <w:p w14:paraId="7CC7F871"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108,8</w:t>
            </w:r>
          </w:p>
        </w:tc>
        <w:tc>
          <w:tcPr>
            <w:tcW w:w="665" w:type="pct"/>
            <w:tcBorders>
              <w:top w:val="single" w:sz="4" w:space="0" w:color="auto"/>
              <w:left w:val="single" w:sz="4" w:space="0" w:color="auto"/>
              <w:bottom w:val="single" w:sz="4" w:space="0" w:color="auto"/>
              <w:right w:val="single" w:sz="4" w:space="0" w:color="auto"/>
            </w:tcBorders>
            <w:vAlign w:val="bottom"/>
          </w:tcPr>
          <w:p w14:paraId="1E92F100"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lang w:val="en-US"/>
              </w:rPr>
              <w:t>168,7</w:t>
            </w:r>
          </w:p>
        </w:tc>
        <w:tc>
          <w:tcPr>
            <w:tcW w:w="666" w:type="pct"/>
            <w:tcBorders>
              <w:top w:val="single" w:sz="4" w:space="0" w:color="auto"/>
              <w:left w:val="single" w:sz="4" w:space="0" w:color="auto"/>
              <w:bottom w:val="single" w:sz="4" w:space="0" w:color="auto"/>
              <w:right w:val="single" w:sz="4" w:space="0" w:color="auto"/>
            </w:tcBorders>
            <w:vAlign w:val="bottom"/>
          </w:tcPr>
          <w:p w14:paraId="063460D9" w14:textId="77777777" w:rsidR="00146929" w:rsidRPr="00766CEC" w:rsidRDefault="00146929" w:rsidP="00402782">
            <w:pPr>
              <w:pStyle w:val="22"/>
              <w:tabs>
                <w:tab w:val="decimal" w:pos="459"/>
              </w:tabs>
              <w:spacing w:line="240" w:lineRule="auto"/>
              <w:jc w:val="right"/>
              <w:rPr>
                <w:sz w:val="20"/>
                <w:szCs w:val="20"/>
              </w:rPr>
            </w:pPr>
            <w:r w:rsidRPr="00766CEC">
              <w:rPr>
                <w:sz w:val="20"/>
                <w:szCs w:val="20"/>
              </w:rPr>
              <w:t>201,2</w:t>
            </w:r>
          </w:p>
        </w:tc>
        <w:tc>
          <w:tcPr>
            <w:tcW w:w="590" w:type="pct"/>
            <w:tcBorders>
              <w:top w:val="single" w:sz="4" w:space="0" w:color="auto"/>
              <w:left w:val="single" w:sz="4" w:space="0" w:color="auto"/>
              <w:bottom w:val="single" w:sz="4" w:space="0" w:color="auto"/>
              <w:right w:val="single" w:sz="4" w:space="0" w:color="auto"/>
            </w:tcBorders>
            <w:vAlign w:val="bottom"/>
          </w:tcPr>
          <w:p w14:paraId="22742220" w14:textId="77777777" w:rsidR="00146929" w:rsidRPr="00766CEC" w:rsidRDefault="00146929" w:rsidP="00402782">
            <w:pPr>
              <w:pStyle w:val="22"/>
              <w:tabs>
                <w:tab w:val="decimal" w:pos="555"/>
              </w:tabs>
              <w:spacing w:line="240" w:lineRule="auto"/>
              <w:jc w:val="right"/>
              <w:rPr>
                <w:sz w:val="20"/>
                <w:szCs w:val="20"/>
              </w:rPr>
            </w:pPr>
            <w:r w:rsidRPr="00766CEC">
              <w:rPr>
                <w:sz w:val="20"/>
                <w:szCs w:val="20"/>
              </w:rPr>
              <w:t>8,2</w:t>
            </w:r>
          </w:p>
        </w:tc>
        <w:tc>
          <w:tcPr>
            <w:tcW w:w="591" w:type="pct"/>
            <w:tcBorders>
              <w:top w:val="single" w:sz="4" w:space="0" w:color="auto"/>
              <w:left w:val="single" w:sz="4" w:space="0" w:color="auto"/>
              <w:bottom w:val="single" w:sz="4" w:space="0" w:color="auto"/>
              <w:right w:val="single" w:sz="4" w:space="0" w:color="auto"/>
            </w:tcBorders>
            <w:vAlign w:val="bottom"/>
          </w:tcPr>
          <w:p w14:paraId="5C4DEF6E" w14:textId="77777777" w:rsidR="00146929" w:rsidRPr="00766CEC" w:rsidRDefault="00146929" w:rsidP="00402782">
            <w:pPr>
              <w:pStyle w:val="22"/>
              <w:tabs>
                <w:tab w:val="decimal" w:pos="555"/>
              </w:tabs>
              <w:spacing w:line="240" w:lineRule="auto"/>
              <w:jc w:val="right"/>
              <w:rPr>
                <w:sz w:val="20"/>
                <w:szCs w:val="20"/>
              </w:rPr>
            </w:pPr>
            <w:r w:rsidRPr="00766CEC">
              <w:rPr>
                <w:sz w:val="20"/>
                <w:szCs w:val="20"/>
              </w:rPr>
              <w:t>13,0</w:t>
            </w:r>
          </w:p>
        </w:tc>
        <w:tc>
          <w:tcPr>
            <w:tcW w:w="587" w:type="pct"/>
            <w:tcBorders>
              <w:top w:val="single" w:sz="4" w:space="0" w:color="auto"/>
              <w:left w:val="single" w:sz="4" w:space="0" w:color="auto"/>
              <w:bottom w:val="single" w:sz="4" w:space="0" w:color="auto"/>
              <w:right w:val="single" w:sz="4" w:space="0" w:color="auto"/>
            </w:tcBorders>
            <w:vAlign w:val="bottom"/>
          </w:tcPr>
          <w:p w14:paraId="34E72594" w14:textId="77777777" w:rsidR="00146929" w:rsidRPr="00766CEC" w:rsidRDefault="00146929" w:rsidP="00402782">
            <w:pPr>
              <w:pStyle w:val="22"/>
              <w:tabs>
                <w:tab w:val="decimal" w:pos="555"/>
              </w:tabs>
              <w:spacing w:line="240" w:lineRule="auto"/>
              <w:jc w:val="right"/>
              <w:rPr>
                <w:sz w:val="20"/>
                <w:szCs w:val="20"/>
              </w:rPr>
            </w:pPr>
            <w:r w:rsidRPr="00766CEC">
              <w:rPr>
                <w:sz w:val="20"/>
                <w:szCs w:val="20"/>
              </w:rPr>
              <w:t>15,6</w:t>
            </w:r>
          </w:p>
        </w:tc>
      </w:tr>
    </w:tbl>
    <w:p w14:paraId="74922588" w14:textId="77777777" w:rsidR="00146929" w:rsidRDefault="00146929" w:rsidP="00146929">
      <w:pPr>
        <w:ind w:firstLine="708"/>
        <w:jc w:val="both"/>
        <w:rPr>
          <w:sz w:val="22"/>
          <w:szCs w:val="22"/>
        </w:rPr>
      </w:pPr>
    </w:p>
    <w:p w14:paraId="25B6B6E3" w14:textId="77777777" w:rsidR="00146929" w:rsidRPr="000212C2" w:rsidRDefault="00146929" w:rsidP="00146929">
      <w:pPr>
        <w:ind w:firstLine="709"/>
        <w:jc w:val="both"/>
        <w:rPr>
          <w:sz w:val="28"/>
          <w:szCs w:val="28"/>
        </w:rPr>
      </w:pPr>
      <w:r w:rsidRPr="000212C2">
        <w:rPr>
          <w:sz w:val="28"/>
          <w:szCs w:val="28"/>
        </w:rPr>
        <w:t xml:space="preserve">Увеличение смертности за последние пять лет  произошло по всем основным классам причин смерти кроме болезней системы кровообращения, доля внешних причин в общем числе умерших в течение последних лет осталось примерно на одном уровне. </w:t>
      </w:r>
    </w:p>
    <w:p w14:paraId="6D92EC44" w14:textId="77777777" w:rsidR="00146929" w:rsidRPr="000212C2" w:rsidRDefault="00146929" w:rsidP="00146929">
      <w:pPr>
        <w:pStyle w:val="22"/>
        <w:spacing w:after="0" w:line="240" w:lineRule="auto"/>
        <w:ind w:left="0" w:firstLine="709"/>
        <w:jc w:val="both"/>
        <w:rPr>
          <w:sz w:val="28"/>
          <w:szCs w:val="28"/>
        </w:rPr>
      </w:pPr>
      <w:r w:rsidRPr="000212C2">
        <w:rPr>
          <w:sz w:val="28"/>
          <w:szCs w:val="28"/>
        </w:rPr>
        <w:t xml:space="preserve">Болезни системы кровообращения послужили причиной смерти 2955 человек, что на 85 человек или 2,8% меньше, чем в 2015 г. Мужчин от этих причин умерло 1327 (44,9%) человек, в том числе в трудоспособном возрасте 289  (21,8%) человек, женщин – 1628 (55,1%) человек, в трудоспособном возрасте 53  (3,2%) человека.  Большие потери население республики несет от новообразований - 986 человек, 532 (54,0%) – мужчины, в трудоспособном возрасте 141 (26,5%) человек, 454 (46,0%) – женщины, в трудоспособном возрасте 74 (16,3%) человека. </w:t>
      </w:r>
    </w:p>
    <w:p w14:paraId="387EE9AF" w14:textId="77777777" w:rsidR="00146929" w:rsidRPr="000212C2" w:rsidRDefault="00146929" w:rsidP="00146929">
      <w:pPr>
        <w:ind w:firstLine="709"/>
        <w:jc w:val="both"/>
        <w:rPr>
          <w:sz w:val="28"/>
          <w:szCs w:val="28"/>
        </w:rPr>
      </w:pPr>
      <w:r w:rsidRPr="000212C2">
        <w:rPr>
          <w:sz w:val="28"/>
          <w:szCs w:val="28"/>
        </w:rPr>
        <w:t>В Республике Адыгея на протяжении ряда лет сохраняется достаточно высокий уровень смертности от неестественных причин. В 2016 году 444 человека погибло от внешних причин смерти, из них 306 (68,9%) человек от транспортных травм, отравлений алкоголем, утоплений, само</w:t>
      </w:r>
      <w:r>
        <w:rPr>
          <w:sz w:val="28"/>
          <w:szCs w:val="28"/>
        </w:rPr>
        <w:t>убийств, убийств.</w:t>
      </w:r>
    </w:p>
    <w:p w14:paraId="77D7B783" w14:textId="77777777" w:rsidR="00146929" w:rsidRPr="00A24952" w:rsidRDefault="00146929" w:rsidP="00146929">
      <w:pPr>
        <w:pStyle w:val="22"/>
        <w:spacing w:after="0" w:line="240" w:lineRule="auto"/>
        <w:ind w:left="0"/>
        <w:jc w:val="right"/>
        <w:rPr>
          <w:sz w:val="28"/>
          <w:szCs w:val="28"/>
        </w:rPr>
      </w:pPr>
      <w:r w:rsidRPr="00A24952">
        <w:rPr>
          <w:sz w:val="28"/>
          <w:szCs w:val="28"/>
        </w:rPr>
        <w:t xml:space="preserve">Таблица </w:t>
      </w:r>
      <w:r w:rsidR="00766CEC">
        <w:rPr>
          <w:sz w:val="28"/>
          <w:szCs w:val="28"/>
        </w:rPr>
        <w:t>71</w:t>
      </w:r>
    </w:p>
    <w:p w14:paraId="29A80DBC" w14:textId="77777777" w:rsidR="00146929" w:rsidRPr="00A34E7E" w:rsidRDefault="00146929" w:rsidP="00146929">
      <w:pPr>
        <w:pStyle w:val="22"/>
        <w:spacing w:after="0" w:line="240" w:lineRule="auto"/>
        <w:ind w:left="0"/>
        <w:jc w:val="center"/>
        <w:rPr>
          <w:b/>
          <w:sz w:val="28"/>
          <w:szCs w:val="28"/>
        </w:rPr>
      </w:pPr>
      <w:r w:rsidRPr="00A34E7E">
        <w:rPr>
          <w:b/>
          <w:sz w:val="28"/>
          <w:szCs w:val="28"/>
        </w:rPr>
        <w:t>Динамика показателей  смертности от неестественных причин</w:t>
      </w:r>
    </w:p>
    <w:p w14:paraId="2F23A390" w14:textId="77777777" w:rsidR="00146929" w:rsidRPr="00A34E7E" w:rsidRDefault="00146929" w:rsidP="00146929">
      <w:pPr>
        <w:pStyle w:val="22"/>
        <w:spacing w:after="0" w:line="240" w:lineRule="auto"/>
        <w:ind w:left="0"/>
        <w:jc w:val="center"/>
        <w:rPr>
          <w:b/>
          <w:sz w:val="28"/>
          <w:szCs w:val="28"/>
        </w:rPr>
      </w:pPr>
      <w:r w:rsidRPr="00A34E7E">
        <w:rPr>
          <w:b/>
          <w:sz w:val="28"/>
          <w:szCs w:val="28"/>
        </w:rPr>
        <w:t>в Республике Адыгея</w:t>
      </w:r>
    </w:p>
    <w:p w14:paraId="0546A2FC" w14:textId="77777777" w:rsidR="00146929" w:rsidRPr="004F4A1C" w:rsidRDefault="00146929" w:rsidP="00146929">
      <w:pPr>
        <w:jc w:val="right"/>
        <w:rPr>
          <w:i/>
          <w:sz w:val="20"/>
          <w:szCs w:val="20"/>
        </w:rPr>
      </w:pPr>
      <w:r w:rsidRPr="004F4A1C">
        <w:rPr>
          <w:i/>
          <w:sz w:val="20"/>
          <w:szCs w:val="20"/>
        </w:rPr>
        <w:t>число умерших на 100 000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7"/>
        <w:gridCol w:w="1415"/>
        <w:gridCol w:w="1416"/>
        <w:gridCol w:w="1416"/>
        <w:gridCol w:w="1412"/>
      </w:tblGrid>
      <w:tr w:rsidR="00146929" w:rsidRPr="004F4A1C" w14:paraId="44431102" w14:textId="77777777" w:rsidTr="00402782">
        <w:tc>
          <w:tcPr>
            <w:tcW w:w="1950" w:type="pct"/>
          </w:tcPr>
          <w:p w14:paraId="01E73E98" w14:textId="77777777" w:rsidR="00146929" w:rsidRPr="00D21B1C" w:rsidRDefault="00146929" w:rsidP="00402782">
            <w:pPr>
              <w:jc w:val="both"/>
              <w:rPr>
                <w:b/>
              </w:rPr>
            </w:pPr>
          </w:p>
        </w:tc>
        <w:tc>
          <w:tcPr>
            <w:tcW w:w="763" w:type="pct"/>
            <w:vAlign w:val="center"/>
          </w:tcPr>
          <w:p w14:paraId="1F5904AB" w14:textId="77777777" w:rsidR="00146929" w:rsidRPr="00D21B1C" w:rsidRDefault="00146929" w:rsidP="00402782">
            <w:pPr>
              <w:jc w:val="center"/>
              <w:rPr>
                <w:b/>
              </w:rPr>
            </w:pPr>
            <w:r w:rsidRPr="00D21B1C">
              <w:rPr>
                <w:b/>
              </w:rPr>
              <w:t>201</w:t>
            </w:r>
            <w:r>
              <w:rPr>
                <w:b/>
              </w:rPr>
              <w:t>4</w:t>
            </w:r>
          </w:p>
        </w:tc>
        <w:tc>
          <w:tcPr>
            <w:tcW w:w="763" w:type="pct"/>
            <w:vAlign w:val="center"/>
          </w:tcPr>
          <w:p w14:paraId="3514D77C" w14:textId="77777777" w:rsidR="00146929" w:rsidRPr="00582595" w:rsidRDefault="00146929" w:rsidP="00402782">
            <w:pPr>
              <w:tabs>
                <w:tab w:val="decimal" w:pos="705"/>
              </w:tabs>
              <w:jc w:val="center"/>
              <w:rPr>
                <w:b/>
              </w:rPr>
            </w:pPr>
            <w:r w:rsidRPr="00D21B1C">
              <w:rPr>
                <w:b/>
                <w:lang w:val="en-US"/>
              </w:rPr>
              <w:t>201</w:t>
            </w:r>
            <w:r>
              <w:rPr>
                <w:b/>
              </w:rPr>
              <w:t>5</w:t>
            </w:r>
          </w:p>
        </w:tc>
        <w:tc>
          <w:tcPr>
            <w:tcW w:w="763" w:type="pct"/>
            <w:vAlign w:val="center"/>
          </w:tcPr>
          <w:p w14:paraId="7B9B85D6" w14:textId="77777777" w:rsidR="00146929" w:rsidRPr="00582595" w:rsidRDefault="00146929" w:rsidP="00402782">
            <w:pPr>
              <w:jc w:val="center"/>
              <w:rPr>
                <w:b/>
              </w:rPr>
            </w:pPr>
            <w:r w:rsidRPr="00D21B1C">
              <w:rPr>
                <w:b/>
                <w:lang w:val="en-US"/>
              </w:rPr>
              <w:t>201</w:t>
            </w:r>
            <w:r>
              <w:rPr>
                <w:b/>
              </w:rPr>
              <w:t>6</w:t>
            </w:r>
          </w:p>
        </w:tc>
        <w:tc>
          <w:tcPr>
            <w:tcW w:w="761" w:type="pct"/>
            <w:vAlign w:val="center"/>
          </w:tcPr>
          <w:p w14:paraId="186A621F" w14:textId="77777777" w:rsidR="00146929" w:rsidRPr="00D21B1C" w:rsidRDefault="00146929" w:rsidP="00402782">
            <w:pPr>
              <w:tabs>
                <w:tab w:val="decimal" w:pos="728"/>
              </w:tabs>
              <w:jc w:val="center"/>
              <w:rPr>
                <w:b/>
              </w:rPr>
            </w:pPr>
            <w:r w:rsidRPr="00D21B1C">
              <w:rPr>
                <w:b/>
              </w:rPr>
              <w:t>Темп изменений 201</w:t>
            </w:r>
            <w:r>
              <w:rPr>
                <w:b/>
              </w:rPr>
              <w:t>6</w:t>
            </w:r>
            <w:r w:rsidRPr="00D21B1C">
              <w:rPr>
                <w:b/>
              </w:rPr>
              <w:t xml:space="preserve"> в % к 201</w:t>
            </w:r>
            <w:r>
              <w:rPr>
                <w:b/>
              </w:rPr>
              <w:t>5</w:t>
            </w:r>
          </w:p>
        </w:tc>
      </w:tr>
      <w:tr w:rsidR="00146929" w:rsidRPr="004F4A1C" w14:paraId="30868B1B" w14:textId="77777777" w:rsidTr="00402782">
        <w:tc>
          <w:tcPr>
            <w:tcW w:w="1950" w:type="pct"/>
          </w:tcPr>
          <w:p w14:paraId="5BF05A15" w14:textId="77777777" w:rsidR="00146929" w:rsidRPr="00D21B1C" w:rsidRDefault="00146929" w:rsidP="00402782">
            <w:pPr>
              <w:jc w:val="both"/>
            </w:pPr>
            <w:r w:rsidRPr="00D21B1C">
              <w:t>Всего умерших от неестественных причин</w:t>
            </w:r>
          </w:p>
        </w:tc>
        <w:tc>
          <w:tcPr>
            <w:tcW w:w="763" w:type="pct"/>
            <w:vAlign w:val="bottom"/>
          </w:tcPr>
          <w:p w14:paraId="2EBCC819" w14:textId="77777777" w:rsidR="00146929" w:rsidRPr="00D21B1C" w:rsidRDefault="00146929" w:rsidP="00402782">
            <w:pPr>
              <w:tabs>
                <w:tab w:val="decimal" w:pos="699"/>
              </w:tabs>
              <w:jc w:val="center"/>
            </w:pPr>
            <w:r w:rsidRPr="00D21B1C">
              <w:t>104,3</w:t>
            </w:r>
          </w:p>
        </w:tc>
        <w:tc>
          <w:tcPr>
            <w:tcW w:w="763" w:type="pct"/>
            <w:vAlign w:val="bottom"/>
          </w:tcPr>
          <w:p w14:paraId="1B553336" w14:textId="77777777" w:rsidR="00146929" w:rsidRPr="00D21B1C" w:rsidRDefault="00146929" w:rsidP="00402782">
            <w:pPr>
              <w:tabs>
                <w:tab w:val="decimal" w:pos="699"/>
              </w:tabs>
              <w:jc w:val="center"/>
            </w:pPr>
            <w:r w:rsidRPr="00D21B1C">
              <w:rPr>
                <w:lang w:val="en-US"/>
              </w:rPr>
              <w:t>101,9</w:t>
            </w:r>
          </w:p>
        </w:tc>
        <w:tc>
          <w:tcPr>
            <w:tcW w:w="763" w:type="pct"/>
            <w:vAlign w:val="bottom"/>
          </w:tcPr>
          <w:p w14:paraId="2E9A6713" w14:textId="77777777" w:rsidR="00146929" w:rsidRPr="00D21B1C" w:rsidRDefault="00146929" w:rsidP="00402782">
            <w:pPr>
              <w:tabs>
                <w:tab w:val="decimal" w:pos="699"/>
              </w:tabs>
              <w:jc w:val="center"/>
            </w:pPr>
            <w:r>
              <w:t>98,1</w:t>
            </w:r>
          </w:p>
        </w:tc>
        <w:tc>
          <w:tcPr>
            <w:tcW w:w="761" w:type="pct"/>
            <w:vAlign w:val="bottom"/>
          </w:tcPr>
          <w:p w14:paraId="7471102D" w14:textId="77777777" w:rsidR="00146929" w:rsidRPr="00D21B1C" w:rsidRDefault="00146929" w:rsidP="00402782">
            <w:pPr>
              <w:tabs>
                <w:tab w:val="decimal" w:pos="812"/>
              </w:tabs>
              <w:jc w:val="center"/>
            </w:pPr>
            <w:r>
              <w:t>-3,7</w:t>
            </w:r>
          </w:p>
        </w:tc>
      </w:tr>
      <w:tr w:rsidR="00146929" w:rsidRPr="004F4A1C" w14:paraId="12476B7C" w14:textId="77777777" w:rsidTr="00402782">
        <w:tc>
          <w:tcPr>
            <w:tcW w:w="5000" w:type="pct"/>
            <w:gridSpan w:val="5"/>
          </w:tcPr>
          <w:p w14:paraId="34934EEB" w14:textId="77777777" w:rsidR="00146929" w:rsidRPr="00D21B1C" w:rsidRDefault="00146929" w:rsidP="00402782">
            <w:pPr>
              <w:tabs>
                <w:tab w:val="decimal" w:pos="812"/>
              </w:tabs>
            </w:pPr>
            <w:r w:rsidRPr="00D21B1C">
              <w:t>из них:</w:t>
            </w:r>
          </w:p>
        </w:tc>
      </w:tr>
      <w:tr w:rsidR="00146929" w:rsidRPr="004F4A1C" w14:paraId="0754C554" w14:textId="77777777" w:rsidTr="00402782">
        <w:tc>
          <w:tcPr>
            <w:tcW w:w="1950" w:type="pct"/>
          </w:tcPr>
          <w:p w14:paraId="58F32CEB" w14:textId="77777777" w:rsidR="00146929" w:rsidRPr="00D21B1C" w:rsidRDefault="00146929" w:rsidP="00402782">
            <w:pPr>
              <w:jc w:val="both"/>
            </w:pPr>
            <w:r w:rsidRPr="00D21B1C">
              <w:t>транспортных травм</w:t>
            </w:r>
          </w:p>
        </w:tc>
        <w:tc>
          <w:tcPr>
            <w:tcW w:w="763" w:type="pct"/>
            <w:vAlign w:val="bottom"/>
          </w:tcPr>
          <w:p w14:paraId="040F080B" w14:textId="77777777" w:rsidR="00146929" w:rsidRPr="00D21B1C" w:rsidRDefault="00146929" w:rsidP="00402782">
            <w:pPr>
              <w:tabs>
                <w:tab w:val="decimal" w:pos="699"/>
              </w:tabs>
              <w:jc w:val="center"/>
            </w:pPr>
            <w:r w:rsidRPr="00D21B1C">
              <w:t>29,7</w:t>
            </w:r>
          </w:p>
        </w:tc>
        <w:tc>
          <w:tcPr>
            <w:tcW w:w="763" w:type="pct"/>
            <w:vAlign w:val="bottom"/>
          </w:tcPr>
          <w:p w14:paraId="4FB44B36" w14:textId="77777777" w:rsidR="00146929" w:rsidRPr="00D21B1C" w:rsidRDefault="00146929" w:rsidP="00402782">
            <w:pPr>
              <w:tabs>
                <w:tab w:val="decimal" w:pos="699"/>
              </w:tabs>
              <w:jc w:val="center"/>
            </w:pPr>
            <w:r w:rsidRPr="00D21B1C">
              <w:t>26,2</w:t>
            </w:r>
          </w:p>
        </w:tc>
        <w:tc>
          <w:tcPr>
            <w:tcW w:w="763" w:type="pct"/>
            <w:vAlign w:val="bottom"/>
          </w:tcPr>
          <w:p w14:paraId="52B63FD1" w14:textId="77777777" w:rsidR="00146929" w:rsidRPr="00D21B1C" w:rsidRDefault="00146929" w:rsidP="00402782">
            <w:pPr>
              <w:tabs>
                <w:tab w:val="decimal" w:pos="699"/>
              </w:tabs>
              <w:jc w:val="center"/>
            </w:pPr>
            <w:r>
              <w:t>22,1</w:t>
            </w:r>
          </w:p>
        </w:tc>
        <w:tc>
          <w:tcPr>
            <w:tcW w:w="761" w:type="pct"/>
            <w:vAlign w:val="bottom"/>
          </w:tcPr>
          <w:p w14:paraId="34BB0FAA" w14:textId="77777777" w:rsidR="00146929" w:rsidRPr="00D21B1C" w:rsidRDefault="00146929" w:rsidP="00402782">
            <w:pPr>
              <w:tabs>
                <w:tab w:val="decimal" w:pos="812"/>
              </w:tabs>
              <w:jc w:val="center"/>
            </w:pPr>
            <w:r>
              <w:t>-15,6</w:t>
            </w:r>
          </w:p>
        </w:tc>
      </w:tr>
      <w:tr w:rsidR="00146929" w:rsidRPr="004F4A1C" w14:paraId="3192FA90" w14:textId="77777777" w:rsidTr="00402782">
        <w:tc>
          <w:tcPr>
            <w:tcW w:w="1950" w:type="pct"/>
          </w:tcPr>
          <w:p w14:paraId="5A22CF73" w14:textId="77777777" w:rsidR="00146929" w:rsidRPr="00D21B1C" w:rsidRDefault="00146929" w:rsidP="00402782">
            <w:pPr>
              <w:jc w:val="both"/>
            </w:pPr>
            <w:r w:rsidRPr="00D21B1C">
              <w:t>отравлений алкоголем</w:t>
            </w:r>
          </w:p>
        </w:tc>
        <w:tc>
          <w:tcPr>
            <w:tcW w:w="763" w:type="pct"/>
            <w:vAlign w:val="bottom"/>
          </w:tcPr>
          <w:p w14:paraId="047D67DE" w14:textId="77777777" w:rsidR="00146929" w:rsidRPr="00D21B1C" w:rsidRDefault="00146929" w:rsidP="00402782">
            <w:pPr>
              <w:tabs>
                <w:tab w:val="decimal" w:pos="699"/>
              </w:tabs>
              <w:jc w:val="center"/>
            </w:pPr>
            <w:r w:rsidRPr="00D21B1C">
              <w:t>13,8</w:t>
            </w:r>
          </w:p>
        </w:tc>
        <w:tc>
          <w:tcPr>
            <w:tcW w:w="763" w:type="pct"/>
            <w:vAlign w:val="bottom"/>
          </w:tcPr>
          <w:p w14:paraId="5A065124" w14:textId="77777777" w:rsidR="00146929" w:rsidRPr="00D21B1C" w:rsidRDefault="00146929" w:rsidP="00402782">
            <w:pPr>
              <w:tabs>
                <w:tab w:val="decimal" w:pos="699"/>
              </w:tabs>
              <w:jc w:val="center"/>
            </w:pPr>
            <w:r w:rsidRPr="00D21B1C">
              <w:t>12,4</w:t>
            </w:r>
          </w:p>
        </w:tc>
        <w:tc>
          <w:tcPr>
            <w:tcW w:w="763" w:type="pct"/>
            <w:vAlign w:val="bottom"/>
          </w:tcPr>
          <w:p w14:paraId="3F63B356" w14:textId="77777777" w:rsidR="00146929" w:rsidRPr="00D21B1C" w:rsidRDefault="00146929" w:rsidP="00402782">
            <w:pPr>
              <w:tabs>
                <w:tab w:val="decimal" w:pos="699"/>
              </w:tabs>
              <w:jc w:val="center"/>
            </w:pPr>
            <w:r>
              <w:t>13,5</w:t>
            </w:r>
          </w:p>
        </w:tc>
        <w:tc>
          <w:tcPr>
            <w:tcW w:w="761" w:type="pct"/>
            <w:vAlign w:val="bottom"/>
          </w:tcPr>
          <w:p w14:paraId="6EE3BB3D" w14:textId="77777777" w:rsidR="00146929" w:rsidRPr="00D21B1C" w:rsidRDefault="00146929" w:rsidP="00402782">
            <w:pPr>
              <w:tabs>
                <w:tab w:val="decimal" w:pos="812"/>
              </w:tabs>
              <w:jc w:val="center"/>
            </w:pPr>
            <w:r>
              <w:t>+8,9</w:t>
            </w:r>
          </w:p>
        </w:tc>
      </w:tr>
      <w:tr w:rsidR="00146929" w:rsidRPr="004F4A1C" w14:paraId="1100A99C" w14:textId="77777777" w:rsidTr="00402782">
        <w:tc>
          <w:tcPr>
            <w:tcW w:w="1950" w:type="pct"/>
          </w:tcPr>
          <w:p w14:paraId="6EA33343" w14:textId="77777777" w:rsidR="00146929" w:rsidRPr="00D21B1C" w:rsidRDefault="00146929" w:rsidP="00402782">
            <w:pPr>
              <w:jc w:val="both"/>
            </w:pPr>
            <w:r w:rsidRPr="00D21B1C">
              <w:t>случайных утоплений</w:t>
            </w:r>
          </w:p>
        </w:tc>
        <w:tc>
          <w:tcPr>
            <w:tcW w:w="763" w:type="pct"/>
            <w:vAlign w:val="bottom"/>
          </w:tcPr>
          <w:p w14:paraId="05F28016" w14:textId="77777777" w:rsidR="00146929" w:rsidRPr="00D21B1C" w:rsidRDefault="00146929" w:rsidP="00402782">
            <w:pPr>
              <w:tabs>
                <w:tab w:val="decimal" w:pos="699"/>
              </w:tabs>
              <w:jc w:val="center"/>
            </w:pPr>
            <w:r w:rsidRPr="00D21B1C">
              <w:t>6,0</w:t>
            </w:r>
          </w:p>
        </w:tc>
        <w:tc>
          <w:tcPr>
            <w:tcW w:w="763" w:type="pct"/>
            <w:vAlign w:val="bottom"/>
          </w:tcPr>
          <w:p w14:paraId="43289173" w14:textId="77777777" w:rsidR="00146929" w:rsidRPr="00D21B1C" w:rsidRDefault="00146929" w:rsidP="00402782">
            <w:pPr>
              <w:tabs>
                <w:tab w:val="decimal" w:pos="699"/>
              </w:tabs>
              <w:jc w:val="center"/>
            </w:pPr>
            <w:r w:rsidRPr="00D21B1C">
              <w:t>7,</w:t>
            </w:r>
            <w:r w:rsidRPr="00D21B1C">
              <w:rPr>
                <w:lang w:val="en-US"/>
              </w:rPr>
              <w:t>2</w:t>
            </w:r>
          </w:p>
        </w:tc>
        <w:tc>
          <w:tcPr>
            <w:tcW w:w="763" w:type="pct"/>
            <w:vAlign w:val="bottom"/>
          </w:tcPr>
          <w:p w14:paraId="0660D13B" w14:textId="77777777" w:rsidR="00146929" w:rsidRPr="00D21B1C" w:rsidRDefault="00146929" w:rsidP="00402782">
            <w:pPr>
              <w:tabs>
                <w:tab w:val="decimal" w:pos="699"/>
              </w:tabs>
              <w:jc w:val="center"/>
            </w:pPr>
            <w:r>
              <w:t>7,7</w:t>
            </w:r>
          </w:p>
        </w:tc>
        <w:tc>
          <w:tcPr>
            <w:tcW w:w="761" w:type="pct"/>
            <w:vAlign w:val="bottom"/>
          </w:tcPr>
          <w:p w14:paraId="4B477FDA" w14:textId="77777777" w:rsidR="00146929" w:rsidRPr="00D21B1C" w:rsidRDefault="00146929" w:rsidP="00402782">
            <w:pPr>
              <w:tabs>
                <w:tab w:val="decimal" w:pos="812"/>
              </w:tabs>
              <w:jc w:val="center"/>
            </w:pPr>
            <w:r>
              <w:t>+6,9</w:t>
            </w:r>
          </w:p>
        </w:tc>
      </w:tr>
      <w:tr w:rsidR="00146929" w:rsidRPr="004F4A1C" w14:paraId="6ECB845E" w14:textId="77777777" w:rsidTr="00402782">
        <w:tc>
          <w:tcPr>
            <w:tcW w:w="1950" w:type="pct"/>
          </w:tcPr>
          <w:p w14:paraId="61779039" w14:textId="77777777" w:rsidR="00146929" w:rsidRPr="00D21B1C" w:rsidRDefault="00146929" w:rsidP="00402782">
            <w:pPr>
              <w:jc w:val="both"/>
            </w:pPr>
            <w:r w:rsidRPr="00D21B1C">
              <w:t>самоубийств</w:t>
            </w:r>
          </w:p>
        </w:tc>
        <w:tc>
          <w:tcPr>
            <w:tcW w:w="763" w:type="pct"/>
            <w:vAlign w:val="bottom"/>
          </w:tcPr>
          <w:p w14:paraId="42E4D0A5" w14:textId="77777777" w:rsidR="00146929" w:rsidRPr="00D21B1C" w:rsidRDefault="00146929" w:rsidP="00402782">
            <w:pPr>
              <w:tabs>
                <w:tab w:val="decimal" w:pos="699"/>
              </w:tabs>
              <w:jc w:val="center"/>
            </w:pPr>
            <w:r w:rsidRPr="00D21B1C">
              <w:t>16,3</w:t>
            </w:r>
          </w:p>
        </w:tc>
        <w:tc>
          <w:tcPr>
            <w:tcW w:w="763" w:type="pct"/>
            <w:vAlign w:val="bottom"/>
          </w:tcPr>
          <w:p w14:paraId="5F252008" w14:textId="77777777" w:rsidR="00146929" w:rsidRPr="00D21B1C" w:rsidRDefault="00146929" w:rsidP="00402782">
            <w:pPr>
              <w:tabs>
                <w:tab w:val="decimal" w:pos="699"/>
              </w:tabs>
              <w:jc w:val="center"/>
            </w:pPr>
            <w:r w:rsidRPr="00D21B1C">
              <w:t>18,4</w:t>
            </w:r>
          </w:p>
        </w:tc>
        <w:tc>
          <w:tcPr>
            <w:tcW w:w="763" w:type="pct"/>
            <w:vAlign w:val="bottom"/>
          </w:tcPr>
          <w:p w14:paraId="2E4AC7CC" w14:textId="77777777" w:rsidR="00146929" w:rsidRPr="00D21B1C" w:rsidRDefault="00146929" w:rsidP="00402782">
            <w:pPr>
              <w:tabs>
                <w:tab w:val="decimal" w:pos="699"/>
              </w:tabs>
              <w:jc w:val="center"/>
            </w:pPr>
            <w:r>
              <w:t>17,9</w:t>
            </w:r>
          </w:p>
        </w:tc>
        <w:tc>
          <w:tcPr>
            <w:tcW w:w="761" w:type="pct"/>
            <w:vAlign w:val="bottom"/>
          </w:tcPr>
          <w:p w14:paraId="05DF9E60" w14:textId="77777777" w:rsidR="00146929" w:rsidRPr="00D21B1C" w:rsidRDefault="00146929" w:rsidP="00402782">
            <w:pPr>
              <w:tabs>
                <w:tab w:val="decimal" w:pos="812"/>
              </w:tabs>
              <w:jc w:val="center"/>
            </w:pPr>
            <w:r>
              <w:t>-2,7</w:t>
            </w:r>
          </w:p>
        </w:tc>
      </w:tr>
      <w:tr w:rsidR="00146929" w:rsidRPr="004F4A1C" w14:paraId="1DCA74EF" w14:textId="77777777" w:rsidTr="00402782">
        <w:tc>
          <w:tcPr>
            <w:tcW w:w="1950" w:type="pct"/>
          </w:tcPr>
          <w:p w14:paraId="10A1EC88" w14:textId="77777777" w:rsidR="00146929" w:rsidRPr="00D21B1C" w:rsidRDefault="00146929" w:rsidP="00402782">
            <w:pPr>
              <w:jc w:val="both"/>
              <w:rPr>
                <w:lang w:val="en-US"/>
              </w:rPr>
            </w:pPr>
            <w:r w:rsidRPr="00D21B1C">
              <w:t>убийств</w:t>
            </w:r>
          </w:p>
        </w:tc>
        <w:tc>
          <w:tcPr>
            <w:tcW w:w="763" w:type="pct"/>
            <w:vAlign w:val="bottom"/>
          </w:tcPr>
          <w:p w14:paraId="2EFBE3EA" w14:textId="77777777" w:rsidR="00146929" w:rsidRPr="00D21B1C" w:rsidRDefault="00146929" w:rsidP="00402782">
            <w:pPr>
              <w:tabs>
                <w:tab w:val="decimal" w:pos="699"/>
              </w:tabs>
              <w:jc w:val="center"/>
            </w:pPr>
            <w:r w:rsidRPr="00D21B1C">
              <w:t>5,1</w:t>
            </w:r>
          </w:p>
        </w:tc>
        <w:tc>
          <w:tcPr>
            <w:tcW w:w="763" w:type="pct"/>
            <w:vAlign w:val="bottom"/>
          </w:tcPr>
          <w:p w14:paraId="10635EEE" w14:textId="77777777" w:rsidR="00146929" w:rsidRPr="00D21B1C" w:rsidRDefault="00146929" w:rsidP="00402782">
            <w:pPr>
              <w:tabs>
                <w:tab w:val="decimal" w:pos="699"/>
              </w:tabs>
              <w:jc w:val="center"/>
            </w:pPr>
            <w:r w:rsidRPr="00D21B1C">
              <w:rPr>
                <w:lang w:val="en-US"/>
              </w:rPr>
              <w:t>4,0</w:t>
            </w:r>
          </w:p>
        </w:tc>
        <w:tc>
          <w:tcPr>
            <w:tcW w:w="763" w:type="pct"/>
            <w:vAlign w:val="bottom"/>
          </w:tcPr>
          <w:p w14:paraId="4F3D788C" w14:textId="77777777" w:rsidR="00146929" w:rsidRPr="00D21B1C" w:rsidRDefault="00146929" w:rsidP="00402782">
            <w:pPr>
              <w:tabs>
                <w:tab w:val="decimal" w:pos="699"/>
              </w:tabs>
              <w:jc w:val="center"/>
            </w:pPr>
            <w:r>
              <w:t>6,4</w:t>
            </w:r>
          </w:p>
        </w:tc>
        <w:tc>
          <w:tcPr>
            <w:tcW w:w="761" w:type="pct"/>
            <w:vAlign w:val="bottom"/>
          </w:tcPr>
          <w:p w14:paraId="04467385" w14:textId="77777777" w:rsidR="00146929" w:rsidRPr="00D21B1C" w:rsidRDefault="00146929" w:rsidP="00402782">
            <w:pPr>
              <w:tabs>
                <w:tab w:val="decimal" w:pos="812"/>
              </w:tabs>
              <w:jc w:val="center"/>
            </w:pPr>
            <w:r>
              <w:t>+60,0</w:t>
            </w:r>
          </w:p>
        </w:tc>
      </w:tr>
    </w:tbl>
    <w:p w14:paraId="7AF4B077" w14:textId="77777777" w:rsidR="00146929" w:rsidRDefault="00146929" w:rsidP="00146929">
      <w:pPr>
        <w:ind w:firstLine="709"/>
        <w:jc w:val="both"/>
        <w:rPr>
          <w:sz w:val="22"/>
          <w:szCs w:val="22"/>
        </w:rPr>
      </w:pPr>
    </w:p>
    <w:p w14:paraId="1822B58D" w14:textId="77777777" w:rsidR="00146929" w:rsidRDefault="00146929" w:rsidP="00146929">
      <w:pPr>
        <w:pStyle w:val="22"/>
        <w:spacing w:after="0" w:line="240" w:lineRule="auto"/>
        <w:ind w:left="0" w:firstLine="709"/>
        <w:jc w:val="both"/>
        <w:rPr>
          <w:rFonts w:eastAsia="Arial Unicode MS"/>
          <w:sz w:val="28"/>
          <w:szCs w:val="28"/>
        </w:rPr>
      </w:pPr>
      <w:r w:rsidRPr="008D0629">
        <w:rPr>
          <w:rFonts w:eastAsia="Arial Unicode MS"/>
          <w:sz w:val="28"/>
          <w:szCs w:val="28"/>
        </w:rPr>
        <w:t>Анализ показателей показывает  снижение числа умерших в 2016 году от внешних причин, вместе с тем увеличился показатель   умерших от случайных утоплений, отравлений алкоголем и убийств  по сравнению с  201</w:t>
      </w:r>
      <w:r>
        <w:rPr>
          <w:rFonts w:eastAsia="Arial Unicode MS"/>
          <w:sz w:val="28"/>
          <w:szCs w:val="28"/>
        </w:rPr>
        <w:t>5</w:t>
      </w:r>
      <w:r w:rsidRPr="008D0629">
        <w:rPr>
          <w:rFonts w:eastAsia="Arial Unicode MS"/>
          <w:sz w:val="28"/>
          <w:szCs w:val="28"/>
        </w:rPr>
        <w:t xml:space="preserve"> годом.</w:t>
      </w:r>
    </w:p>
    <w:p w14:paraId="069BA07E" w14:textId="77777777" w:rsidR="00146929" w:rsidRPr="008D0629" w:rsidRDefault="00146929" w:rsidP="00146929">
      <w:pPr>
        <w:pStyle w:val="22"/>
        <w:spacing w:after="0" w:line="240" w:lineRule="auto"/>
        <w:ind w:left="0" w:firstLine="709"/>
        <w:jc w:val="both"/>
        <w:rPr>
          <w:sz w:val="28"/>
          <w:szCs w:val="28"/>
        </w:rPr>
      </w:pPr>
      <w:r w:rsidRPr="008D0629">
        <w:rPr>
          <w:sz w:val="28"/>
          <w:szCs w:val="28"/>
        </w:rPr>
        <w:t>Внешние причины – это единственный класс причин, который обуславливает только предотвратимые смерти. От этих предотвратимых причин в России и, соответственно, в Адыгее ежегодно погибает значительное число людей. Причем высокая смертность от этого класса причин сопряжена с очень большим числом людей, которых эти же причины делают инвалидами.</w:t>
      </w:r>
    </w:p>
    <w:p w14:paraId="1B68B314" w14:textId="77777777" w:rsidR="00146929" w:rsidRPr="000212C2" w:rsidRDefault="00146929" w:rsidP="00146929">
      <w:pPr>
        <w:ind w:firstLine="708"/>
        <w:jc w:val="both"/>
        <w:rPr>
          <w:sz w:val="22"/>
          <w:szCs w:val="22"/>
        </w:rPr>
      </w:pPr>
    </w:p>
    <w:p w14:paraId="1AAACDAD" w14:textId="77777777" w:rsidR="00146929" w:rsidRPr="0005242D" w:rsidRDefault="00146929" w:rsidP="00146929">
      <w:pPr>
        <w:ind w:firstLine="708"/>
        <w:jc w:val="both"/>
        <w:rPr>
          <w:sz w:val="28"/>
          <w:szCs w:val="28"/>
        </w:rPr>
      </w:pPr>
      <w:r w:rsidRPr="0005242D">
        <w:rPr>
          <w:sz w:val="28"/>
          <w:szCs w:val="28"/>
        </w:rPr>
        <w:t xml:space="preserve">Увеличение смертности за последний год произошло по всем основным классам причин смерти кроме болезней системы кровообращения, доля внешних причин в общем числе умерших в течение последних трех лет на одном уровне. Болезни системы кровообращения послужили причиной смерти 3040 человек, что на </w:t>
      </w:r>
      <w:r w:rsidRPr="0005242D">
        <w:rPr>
          <w:color w:val="000000"/>
          <w:sz w:val="28"/>
          <w:szCs w:val="28"/>
        </w:rPr>
        <w:t xml:space="preserve">431 человека или 12,4% меньше, чем в </w:t>
      </w:r>
      <w:smartTag w:uri="urn:schemas-microsoft-com:office:smarttags" w:element="metricconverter">
        <w:smartTagPr>
          <w:attr w:name="ProductID" w:val="2014 г"/>
        </w:smartTagPr>
        <w:r w:rsidRPr="0005242D">
          <w:rPr>
            <w:color w:val="000000"/>
            <w:sz w:val="28"/>
            <w:szCs w:val="28"/>
          </w:rPr>
          <w:t>2014 году.</w:t>
        </w:r>
      </w:smartTag>
      <w:r w:rsidRPr="0005242D">
        <w:rPr>
          <w:color w:val="000000"/>
          <w:sz w:val="28"/>
          <w:szCs w:val="28"/>
        </w:rPr>
        <w:t xml:space="preserve"> </w:t>
      </w:r>
      <w:r w:rsidRPr="0005242D">
        <w:rPr>
          <w:sz w:val="28"/>
          <w:szCs w:val="28"/>
        </w:rPr>
        <w:t xml:space="preserve">Мужчин от этих причин умерло 1365 (44,9%) человек, в том числе в трудоспособном возрасте 262 (19,2%) человека, женщин – 1675 (55,1%) человек, в трудоспособном возрасте 62 (3,7%) человека.  Большие потери население республики несет от новообразований - 1021 человек, 580 (56,8%) – мужчин, в трудоспособном возрасте 150 (25,9%) человек, 441 (43,2%) – женщина, в трудоспособном возрасте 65 (14,7%) человек. </w:t>
      </w:r>
    </w:p>
    <w:p w14:paraId="25A11D4C" w14:textId="77777777" w:rsidR="00146929" w:rsidRDefault="00146929" w:rsidP="00146929">
      <w:pPr>
        <w:ind w:firstLine="708"/>
        <w:jc w:val="both"/>
        <w:rPr>
          <w:sz w:val="28"/>
          <w:szCs w:val="28"/>
        </w:rPr>
      </w:pPr>
      <w:r w:rsidRPr="0005242D">
        <w:rPr>
          <w:sz w:val="28"/>
          <w:szCs w:val="28"/>
        </w:rPr>
        <w:t>В Республике Адыгея на протяжении ряда лет сохраняется достаточно высокий уровень смертности от неестественных причин. В 2015 году 459 человек погибло от внешних причин смерти, из них 309 (67,3%) человек от транспортных травм, отравлений алкоголем, утоплений, самоубийств, убийств.</w:t>
      </w:r>
    </w:p>
    <w:p w14:paraId="30EDAFF9" w14:textId="77777777" w:rsidR="00146929" w:rsidRDefault="00146929" w:rsidP="0005242D">
      <w:pPr>
        <w:pStyle w:val="22"/>
        <w:spacing w:after="0" w:line="240" w:lineRule="auto"/>
        <w:ind w:left="0"/>
        <w:jc w:val="right"/>
        <w:rPr>
          <w:sz w:val="28"/>
          <w:szCs w:val="28"/>
        </w:rPr>
      </w:pPr>
      <w:r>
        <w:rPr>
          <w:rFonts w:eastAsia="Arial Unicode MS"/>
          <w:sz w:val="28"/>
          <w:szCs w:val="28"/>
        </w:rPr>
        <w:t xml:space="preserve">        </w:t>
      </w:r>
      <w:r w:rsidRPr="00A24952">
        <w:rPr>
          <w:sz w:val="28"/>
          <w:szCs w:val="28"/>
        </w:rPr>
        <w:t xml:space="preserve">Таблица </w:t>
      </w:r>
      <w:r w:rsidR="00766CEC">
        <w:rPr>
          <w:sz w:val="28"/>
          <w:szCs w:val="28"/>
        </w:rPr>
        <w:t>72</w:t>
      </w:r>
    </w:p>
    <w:p w14:paraId="2984A240" w14:textId="77777777" w:rsidR="00146929" w:rsidRPr="00A34E7E" w:rsidRDefault="00146929" w:rsidP="00146929">
      <w:pPr>
        <w:pStyle w:val="22"/>
        <w:spacing w:line="240" w:lineRule="auto"/>
        <w:ind w:left="0"/>
        <w:jc w:val="right"/>
        <w:rPr>
          <w:b/>
          <w:sz w:val="28"/>
          <w:szCs w:val="28"/>
        </w:rPr>
      </w:pPr>
      <w:r w:rsidRPr="00A34E7E">
        <w:rPr>
          <w:b/>
          <w:sz w:val="28"/>
          <w:szCs w:val="28"/>
        </w:rPr>
        <w:t>Показатель смертности от неестественных причин за 201</w:t>
      </w:r>
      <w:r>
        <w:rPr>
          <w:b/>
          <w:sz w:val="28"/>
          <w:szCs w:val="28"/>
        </w:rPr>
        <w:t>6</w:t>
      </w:r>
      <w:r w:rsidRPr="00A34E7E">
        <w:rPr>
          <w:b/>
          <w:sz w:val="28"/>
          <w:szCs w:val="28"/>
        </w:rPr>
        <w:t xml:space="preserve"> год</w:t>
      </w:r>
    </w:p>
    <w:p w14:paraId="60512CF7" w14:textId="77777777" w:rsidR="00146929" w:rsidRPr="004F4A1C" w:rsidRDefault="00146929" w:rsidP="00146929">
      <w:pPr>
        <w:jc w:val="right"/>
        <w:rPr>
          <w:i/>
          <w:sz w:val="20"/>
          <w:szCs w:val="20"/>
        </w:rPr>
      </w:pPr>
      <w:r w:rsidRPr="004F4A1C">
        <w:rPr>
          <w:i/>
          <w:sz w:val="20"/>
          <w:szCs w:val="20"/>
        </w:rPr>
        <w:t>число умерших на 100 000 населения</w:t>
      </w:r>
    </w:p>
    <w:tbl>
      <w:tblPr>
        <w:tblW w:w="4798"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1"/>
        <w:gridCol w:w="1273"/>
        <w:gridCol w:w="1357"/>
        <w:gridCol w:w="1490"/>
        <w:gridCol w:w="1086"/>
        <w:gridCol w:w="1574"/>
      </w:tblGrid>
      <w:tr w:rsidR="00146929" w:rsidRPr="004F4A1C" w14:paraId="25B6AB24" w14:textId="77777777" w:rsidTr="00402782">
        <w:tc>
          <w:tcPr>
            <w:tcW w:w="1192" w:type="pct"/>
            <w:vMerge w:val="restart"/>
          </w:tcPr>
          <w:p w14:paraId="2536F705" w14:textId="77777777" w:rsidR="00146929" w:rsidRPr="002D7952" w:rsidRDefault="00146929" w:rsidP="00402782">
            <w:pPr>
              <w:jc w:val="both"/>
              <w:rPr>
                <w:i/>
              </w:rPr>
            </w:pPr>
          </w:p>
        </w:tc>
        <w:tc>
          <w:tcPr>
            <w:tcW w:w="715" w:type="pct"/>
            <w:vMerge w:val="restart"/>
          </w:tcPr>
          <w:p w14:paraId="48AF34E3" w14:textId="77777777" w:rsidR="00146929" w:rsidRPr="002D7952" w:rsidRDefault="00146929" w:rsidP="00402782">
            <w:pPr>
              <w:jc w:val="center"/>
            </w:pPr>
            <w:r w:rsidRPr="00200D2A">
              <w:rPr>
                <w:sz w:val="20"/>
                <w:szCs w:val="20"/>
              </w:rPr>
              <w:t>Внешние причины смертности</w:t>
            </w:r>
          </w:p>
        </w:tc>
        <w:tc>
          <w:tcPr>
            <w:tcW w:w="3093" w:type="pct"/>
            <w:gridSpan w:val="4"/>
          </w:tcPr>
          <w:p w14:paraId="048CB98B" w14:textId="77777777" w:rsidR="00146929" w:rsidRPr="002D7952" w:rsidRDefault="00146929" w:rsidP="00402782">
            <w:pPr>
              <w:jc w:val="center"/>
            </w:pPr>
            <w:r w:rsidRPr="002D7952">
              <w:t>в том числе:</w:t>
            </w:r>
          </w:p>
        </w:tc>
      </w:tr>
      <w:tr w:rsidR="00146929" w:rsidRPr="004F4A1C" w14:paraId="71CC9880" w14:textId="77777777" w:rsidTr="00402782">
        <w:tc>
          <w:tcPr>
            <w:tcW w:w="1192" w:type="pct"/>
            <w:vMerge/>
          </w:tcPr>
          <w:p w14:paraId="6BD04CE8" w14:textId="77777777" w:rsidR="00146929" w:rsidRPr="002D7952" w:rsidRDefault="00146929" w:rsidP="00402782">
            <w:pPr>
              <w:jc w:val="both"/>
              <w:rPr>
                <w:i/>
              </w:rPr>
            </w:pPr>
          </w:p>
        </w:tc>
        <w:tc>
          <w:tcPr>
            <w:tcW w:w="715" w:type="pct"/>
            <w:vMerge/>
          </w:tcPr>
          <w:p w14:paraId="31234F67" w14:textId="77777777" w:rsidR="00146929" w:rsidRPr="002D7952" w:rsidRDefault="00146929" w:rsidP="00402782">
            <w:pPr>
              <w:jc w:val="center"/>
            </w:pPr>
          </w:p>
        </w:tc>
        <w:tc>
          <w:tcPr>
            <w:tcW w:w="762" w:type="pct"/>
            <w:vAlign w:val="center"/>
          </w:tcPr>
          <w:p w14:paraId="32A9E448" w14:textId="77777777" w:rsidR="00146929" w:rsidRPr="004F4A1C" w:rsidRDefault="00146929" w:rsidP="00402782">
            <w:pPr>
              <w:jc w:val="center"/>
              <w:rPr>
                <w:sz w:val="20"/>
                <w:szCs w:val="20"/>
              </w:rPr>
            </w:pPr>
            <w:r w:rsidRPr="00200D2A">
              <w:rPr>
                <w:sz w:val="20"/>
                <w:szCs w:val="20"/>
              </w:rPr>
              <w:t>Всех видов транспортные несчастные случаи</w:t>
            </w:r>
          </w:p>
        </w:tc>
        <w:tc>
          <w:tcPr>
            <w:tcW w:w="837" w:type="pct"/>
            <w:vAlign w:val="center"/>
          </w:tcPr>
          <w:p w14:paraId="3AA76B09" w14:textId="77777777" w:rsidR="00146929" w:rsidRPr="004F4A1C" w:rsidRDefault="00146929" w:rsidP="00402782">
            <w:pPr>
              <w:jc w:val="center"/>
              <w:rPr>
                <w:sz w:val="20"/>
                <w:szCs w:val="20"/>
              </w:rPr>
            </w:pPr>
            <w:r w:rsidRPr="00200D2A">
              <w:rPr>
                <w:sz w:val="20"/>
                <w:szCs w:val="20"/>
              </w:rPr>
              <w:t>Случайное отравление (воздействие) алкоголем</w:t>
            </w:r>
          </w:p>
        </w:tc>
        <w:tc>
          <w:tcPr>
            <w:tcW w:w="610" w:type="pct"/>
            <w:vAlign w:val="center"/>
          </w:tcPr>
          <w:p w14:paraId="43C1F9AF" w14:textId="77777777" w:rsidR="00146929" w:rsidRPr="004F4A1C" w:rsidRDefault="00146929" w:rsidP="00402782">
            <w:pPr>
              <w:jc w:val="center"/>
              <w:rPr>
                <w:sz w:val="20"/>
                <w:szCs w:val="20"/>
              </w:rPr>
            </w:pPr>
            <w:r w:rsidRPr="00200D2A">
              <w:rPr>
                <w:sz w:val="20"/>
                <w:szCs w:val="20"/>
              </w:rPr>
              <w:t>Самоубийства</w:t>
            </w:r>
          </w:p>
        </w:tc>
        <w:tc>
          <w:tcPr>
            <w:tcW w:w="886" w:type="pct"/>
            <w:vAlign w:val="center"/>
          </w:tcPr>
          <w:p w14:paraId="03947802" w14:textId="77777777" w:rsidR="00146929" w:rsidRPr="004F4A1C" w:rsidRDefault="00146929" w:rsidP="00402782">
            <w:pPr>
              <w:jc w:val="center"/>
              <w:rPr>
                <w:sz w:val="20"/>
                <w:szCs w:val="20"/>
              </w:rPr>
            </w:pPr>
            <w:r w:rsidRPr="00200D2A">
              <w:rPr>
                <w:sz w:val="20"/>
                <w:szCs w:val="20"/>
              </w:rPr>
              <w:t>Убийство (нападение, насилие)</w:t>
            </w:r>
          </w:p>
        </w:tc>
      </w:tr>
      <w:tr w:rsidR="00146929" w:rsidRPr="004F4A1C" w14:paraId="7DBBEF2C" w14:textId="77777777" w:rsidTr="00402782">
        <w:tc>
          <w:tcPr>
            <w:tcW w:w="1192" w:type="pct"/>
          </w:tcPr>
          <w:p w14:paraId="5103540B" w14:textId="77777777" w:rsidR="00146929" w:rsidRPr="00A34E7E" w:rsidRDefault="00146929" w:rsidP="00402782">
            <w:pPr>
              <w:rPr>
                <w:b/>
                <w:vertAlign w:val="superscript"/>
                <w:lang w:val="en-US"/>
              </w:rPr>
            </w:pPr>
            <w:r w:rsidRPr="00A34E7E">
              <w:rPr>
                <w:b/>
              </w:rPr>
              <w:t>Российская Федерация</w:t>
            </w:r>
          </w:p>
        </w:tc>
        <w:tc>
          <w:tcPr>
            <w:tcW w:w="715" w:type="pct"/>
            <w:vAlign w:val="bottom"/>
          </w:tcPr>
          <w:p w14:paraId="07BC196B" w14:textId="77777777" w:rsidR="00146929" w:rsidRPr="00A131A7" w:rsidRDefault="00146929" w:rsidP="00402782">
            <w:pPr>
              <w:tabs>
                <w:tab w:val="decimal" w:pos="635"/>
              </w:tabs>
              <w:jc w:val="right"/>
              <w:rPr>
                <w:b/>
              </w:rPr>
            </w:pPr>
            <w:r w:rsidRPr="00A131A7">
              <w:rPr>
                <w:b/>
              </w:rPr>
              <w:t>114,2</w:t>
            </w:r>
          </w:p>
        </w:tc>
        <w:tc>
          <w:tcPr>
            <w:tcW w:w="762" w:type="pct"/>
            <w:vAlign w:val="bottom"/>
          </w:tcPr>
          <w:p w14:paraId="5627D52B" w14:textId="77777777" w:rsidR="00146929" w:rsidRPr="00A131A7" w:rsidRDefault="00146929" w:rsidP="00402782">
            <w:pPr>
              <w:tabs>
                <w:tab w:val="decimal" w:pos="706"/>
              </w:tabs>
              <w:jc w:val="right"/>
              <w:rPr>
                <w:b/>
              </w:rPr>
            </w:pPr>
            <w:r w:rsidRPr="00A131A7">
              <w:rPr>
                <w:b/>
              </w:rPr>
              <w:t>14,7</w:t>
            </w:r>
          </w:p>
        </w:tc>
        <w:tc>
          <w:tcPr>
            <w:tcW w:w="837" w:type="pct"/>
            <w:vAlign w:val="bottom"/>
          </w:tcPr>
          <w:p w14:paraId="5129AE68" w14:textId="77777777" w:rsidR="00146929" w:rsidRPr="00A131A7" w:rsidRDefault="00146929" w:rsidP="00402782">
            <w:pPr>
              <w:tabs>
                <w:tab w:val="decimal" w:pos="639"/>
              </w:tabs>
              <w:jc w:val="right"/>
              <w:rPr>
                <w:b/>
              </w:rPr>
            </w:pPr>
            <w:r w:rsidRPr="00A131A7">
              <w:rPr>
                <w:b/>
              </w:rPr>
              <w:t>9,6</w:t>
            </w:r>
          </w:p>
        </w:tc>
        <w:tc>
          <w:tcPr>
            <w:tcW w:w="610" w:type="pct"/>
            <w:vAlign w:val="bottom"/>
          </w:tcPr>
          <w:p w14:paraId="4714B92D" w14:textId="77777777" w:rsidR="00146929" w:rsidRPr="00A131A7" w:rsidRDefault="00146929" w:rsidP="00402782">
            <w:pPr>
              <w:tabs>
                <w:tab w:val="decimal" w:pos="713"/>
              </w:tabs>
              <w:jc w:val="right"/>
              <w:rPr>
                <w:b/>
                <w:lang w:val="en-US"/>
              </w:rPr>
            </w:pPr>
            <w:r w:rsidRPr="00A131A7">
              <w:rPr>
                <w:b/>
                <w:lang w:val="en-US"/>
              </w:rPr>
              <w:t>17,4</w:t>
            </w:r>
          </w:p>
        </w:tc>
        <w:tc>
          <w:tcPr>
            <w:tcW w:w="886" w:type="pct"/>
            <w:vAlign w:val="bottom"/>
          </w:tcPr>
          <w:p w14:paraId="0110D4AF" w14:textId="77777777" w:rsidR="00146929" w:rsidRPr="00A131A7" w:rsidRDefault="00146929" w:rsidP="00402782">
            <w:pPr>
              <w:tabs>
                <w:tab w:val="decimal" w:pos="473"/>
              </w:tabs>
              <w:jc w:val="right"/>
              <w:rPr>
                <w:b/>
                <w:lang w:val="en-US"/>
              </w:rPr>
            </w:pPr>
            <w:r w:rsidRPr="00A131A7">
              <w:rPr>
                <w:b/>
                <w:lang w:val="en-US"/>
              </w:rPr>
              <w:t>8,2</w:t>
            </w:r>
          </w:p>
        </w:tc>
      </w:tr>
      <w:tr w:rsidR="00146929" w:rsidRPr="004F4A1C" w14:paraId="46A095E5" w14:textId="77777777" w:rsidTr="00402782">
        <w:tc>
          <w:tcPr>
            <w:tcW w:w="1192" w:type="pct"/>
          </w:tcPr>
          <w:p w14:paraId="2DD374A1" w14:textId="77777777" w:rsidR="00146929" w:rsidRPr="00A34E7E" w:rsidRDefault="00146929" w:rsidP="00402782">
            <w:pPr>
              <w:rPr>
                <w:b/>
              </w:rPr>
            </w:pPr>
            <w:r w:rsidRPr="00A34E7E">
              <w:rPr>
                <w:b/>
              </w:rPr>
              <w:t>Южный федеральный округ</w:t>
            </w:r>
          </w:p>
        </w:tc>
        <w:tc>
          <w:tcPr>
            <w:tcW w:w="715" w:type="pct"/>
            <w:vAlign w:val="bottom"/>
          </w:tcPr>
          <w:p w14:paraId="242E1D6E" w14:textId="77777777" w:rsidR="00146929" w:rsidRPr="00A131A7" w:rsidRDefault="00146929" w:rsidP="00402782">
            <w:pPr>
              <w:tabs>
                <w:tab w:val="decimal" w:pos="635"/>
              </w:tabs>
              <w:jc w:val="right"/>
              <w:rPr>
                <w:b/>
              </w:rPr>
            </w:pPr>
            <w:r w:rsidRPr="00A131A7">
              <w:rPr>
                <w:b/>
              </w:rPr>
              <w:t>95,7</w:t>
            </w:r>
          </w:p>
        </w:tc>
        <w:tc>
          <w:tcPr>
            <w:tcW w:w="762" w:type="pct"/>
            <w:vAlign w:val="bottom"/>
          </w:tcPr>
          <w:p w14:paraId="182BCFBE" w14:textId="77777777" w:rsidR="00146929" w:rsidRPr="00A131A7" w:rsidRDefault="00146929" w:rsidP="00402782">
            <w:pPr>
              <w:tabs>
                <w:tab w:val="decimal" w:pos="706"/>
              </w:tabs>
              <w:jc w:val="right"/>
              <w:rPr>
                <w:b/>
              </w:rPr>
            </w:pPr>
            <w:r w:rsidRPr="00A131A7">
              <w:rPr>
                <w:b/>
              </w:rPr>
              <w:t>16,3</w:t>
            </w:r>
          </w:p>
        </w:tc>
        <w:tc>
          <w:tcPr>
            <w:tcW w:w="837" w:type="pct"/>
            <w:vAlign w:val="bottom"/>
          </w:tcPr>
          <w:p w14:paraId="63CD6A23" w14:textId="77777777" w:rsidR="00146929" w:rsidRPr="00A131A7" w:rsidRDefault="00146929" w:rsidP="00402782">
            <w:pPr>
              <w:tabs>
                <w:tab w:val="decimal" w:pos="639"/>
              </w:tabs>
              <w:jc w:val="right"/>
              <w:rPr>
                <w:b/>
              </w:rPr>
            </w:pPr>
            <w:r w:rsidRPr="00A131A7">
              <w:rPr>
                <w:b/>
              </w:rPr>
              <w:t>3,0</w:t>
            </w:r>
          </w:p>
        </w:tc>
        <w:tc>
          <w:tcPr>
            <w:tcW w:w="610" w:type="pct"/>
            <w:vAlign w:val="bottom"/>
          </w:tcPr>
          <w:p w14:paraId="5A6DB0CE" w14:textId="77777777" w:rsidR="00146929" w:rsidRPr="00A131A7" w:rsidRDefault="00146929" w:rsidP="00402782">
            <w:pPr>
              <w:tabs>
                <w:tab w:val="decimal" w:pos="713"/>
              </w:tabs>
              <w:jc w:val="right"/>
              <w:rPr>
                <w:b/>
                <w:lang w:val="en-US"/>
              </w:rPr>
            </w:pPr>
            <w:r w:rsidRPr="00A131A7">
              <w:rPr>
                <w:b/>
                <w:lang w:val="en-US"/>
              </w:rPr>
              <w:t>10,7</w:t>
            </w:r>
          </w:p>
        </w:tc>
        <w:tc>
          <w:tcPr>
            <w:tcW w:w="886" w:type="pct"/>
            <w:vAlign w:val="bottom"/>
          </w:tcPr>
          <w:p w14:paraId="3D24C4D9" w14:textId="77777777" w:rsidR="00146929" w:rsidRPr="00A131A7" w:rsidRDefault="00146929" w:rsidP="00402782">
            <w:pPr>
              <w:tabs>
                <w:tab w:val="decimal" w:pos="473"/>
              </w:tabs>
              <w:jc w:val="right"/>
              <w:rPr>
                <w:b/>
                <w:lang w:val="en-US"/>
              </w:rPr>
            </w:pPr>
            <w:r w:rsidRPr="00A131A7">
              <w:rPr>
                <w:b/>
                <w:lang w:val="en-US"/>
              </w:rPr>
              <w:t>4,9</w:t>
            </w:r>
          </w:p>
        </w:tc>
      </w:tr>
      <w:tr w:rsidR="00146929" w:rsidRPr="004F4A1C" w14:paraId="26587B39" w14:textId="77777777" w:rsidTr="00402782">
        <w:tc>
          <w:tcPr>
            <w:tcW w:w="5000" w:type="pct"/>
            <w:gridSpan w:val="6"/>
          </w:tcPr>
          <w:p w14:paraId="19A33C99" w14:textId="77777777" w:rsidR="00146929" w:rsidRPr="00A131A7" w:rsidRDefault="00146929" w:rsidP="00402782">
            <w:pPr>
              <w:tabs>
                <w:tab w:val="decimal" w:pos="473"/>
              </w:tabs>
            </w:pPr>
            <w:r w:rsidRPr="00A131A7">
              <w:t xml:space="preserve"> из него:</w:t>
            </w:r>
          </w:p>
        </w:tc>
      </w:tr>
      <w:tr w:rsidR="00146929" w:rsidRPr="004F4A1C" w14:paraId="21EE4AFA" w14:textId="77777777" w:rsidTr="00402782">
        <w:tc>
          <w:tcPr>
            <w:tcW w:w="1192" w:type="pct"/>
          </w:tcPr>
          <w:p w14:paraId="2B7BF1AE" w14:textId="77777777" w:rsidR="00146929" w:rsidRPr="00A34E7E" w:rsidRDefault="00146929" w:rsidP="00402782">
            <w:r>
              <w:t xml:space="preserve"> </w:t>
            </w:r>
            <w:r w:rsidRPr="00A34E7E">
              <w:t>Республика Адыгея</w:t>
            </w:r>
          </w:p>
        </w:tc>
        <w:tc>
          <w:tcPr>
            <w:tcW w:w="715" w:type="pct"/>
            <w:vAlign w:val="bottom"/>
          </w:tcPr>
          <w:p w14:paraId="4CF36DFC" w14:textId="77777777" w:rsidR="00146929" w:rsidRPr="00A131A7" w:rsidRDefault="00146929" w:rsidP="00402782">
            <w:pPr>
              <w:tabs>
                <w:tab w:val="decimal" w:pos="635"/>
              </w:tabs>
              <w:jc w:val="right"/>
            </w:pPr>
            <w:r w:rsidRPr="00A131A7">
              <w:t>98,1</w:t>
            </w:r>
          </w:p>
        </w:tc>
        <w:tc>
          <w:tcPr>
            <w:tcW w:w="762" w:type="pct"/>
            <w:vAlign w:val="bottom"/>
          </w:tcPr>
          <w:p w14:paraId="31CF4B38" w14:textId="77777777" w:rsidR="00146929" w:rsidRPr="00A131A7" w:rsidRDefault="00146929" w:rsidP="00402782">
            <w:pPr>
              <w:tabs>
                <w:tab w:val="decimal" w:pos="706"/>
              </w:tabs>
              <w:jc w:val="right"/>
            </w:pPr>
            <w:r w:rsidRPr="00A131A7">
              <w:t>22,1</w:t>
            </w:r>
          </w:p>
        </w:tc>
        <w:tc>
          <w:tcPr>
            <w:tcW w:w="837" w:type="pct"/>
            <w:vAlign w:val="bottom"/>
          </w:tcPr>
          <w:p w14:paraId="788561AE" w14:textId="77777777" w:rsidR="00146929" w:rsidRPr="00A131A7" w:rsidRDefault="00146929" w:rsidP="00402782">
            <w:pPr>
              <w:tabs>
                <w:tab w:val="decimal" w:pos="639"/>
              </w:tabs>
              <w:jc w:val="right"/>
            </w:pPr>
            <w:r w:rsidRPr="00A131A7">
              <w:t>13,5</w:t>
            </w:r>
          </w:p>
        </w:tc>
        <w:tc>
          <w:tcPr>
            <w:tcW w:w="610" w:type="pct"/>
            <w:vAlign w:val="bottom"/>
          </w:tcPr>
          <w:p w14:paraId="30015536" w14:textId="77777777" w:rsidR="00146929" w:rsidRPr="00A131A7" w:rsidRDefault="00146929" w:rsidP="00402782">
            <w:pPr>
              <w:tabs>
                <w:tab w:val="decimal" w:pos="713"/>
              </w:tabs>
              <w:jc w:val="right"/>
              <w:rPr>
                <w:lang w:val="en-US"/>
              </w:rPr>
            </w:pPr>
            <w:r w:rsidRPr="00A131A7">
              <w:rPr>
                <w:lang w:val="en-US"/>
              </w:rPr>
              <w:t>18,4</w:t>
            </w:r>
          </w:p>
        </w:tc>
        <w:tc>
          <w:tcPr>
            <w:tcW w:w="886" w:type="pct"/>
            <w:vAlign w:val="bottom"/>
          </w:tcPr>
          <w:p w14:paraId="3E2EBBFA" w14:textId="77777777" w:rsidR="00146929" w:rsidRPr="00A131A7" w:rsidRDefault="00146929" w:rsidP="00402782">
            <w:pPr>
              <w:tabs>
                <w:tab w:val="decimal" w:pos="473"/>
              </w:tabs>
              <w:jc w:val="right"/>
              <w:rPr>
                <w:lang w:val="en-US"/>
              </w:rPr>
            </w:pPr>
            <w:r w:rsidRPr="00A131A7">
              <w:rPr>
                <w:lang w:val="en-US"/>
              </w:rPr>
              <w:t>4,0</w:t>
            </w:r>
          </w:p>
        </w:tc>
      </w:tr>
      <w:tr w:rsidR="00146929" w:rsidRPr="004F4A1C" w14:paraId="306C6071" w14:textId="77777777" w:rsidTr="00402782">
        <w:tc>
          <w:tcPr>
            <w:tcW w:w="1192" w:type="pct"/>
          </w:tcPr>
          <w:p w14:paraId="4DBF148A" w14:textId="77777777" w:rsidR="00146929" w:rsidRPr="00B479A9" w:rsidRDefault="00146929" w:rsidP="00402782">
            <w:pPr>
              <w:rPr>
                <w:b/>
              </w:rPr>
            </w:pPr>
            <w:r w:rsidRPr="00B479A9">
              <w:rPr>
                <w:b/>
              </w:rPr>
              <w:t>Северо-Кавказский федеральный округ</w:t>
            </w:r>
          </w:p>
        </w:tc>
        <w:tc>
          <w:tcPr>
            <w:tcW w:w="715" w:type="pct"/>
            <w:vAlign w:val="bottom"/>
          </w:tcPr>
          <w:p w14:paraId="3683C30E" w14:textId="77777777" w:rsidR="00146929" w:rsidRPr="00B479A9" w:rsidRDefault="00146929" w:rsidP="00402782">
            <w:pPr>
              <w:tabs>
                <w:tab w:val="decimal" w:pos="635"/>
              </w:tabs>
              <w:jc w:val="right"/>
              <w:rPr>
                <w:b/>
              </w:rPr>
            </w:pPr>
            <w:r w:rsidRPr="00B479A9">
              <w:rPr>
                <w:b/>
              </w:rPr>
              <w:t>51,9</w:t>
            </w:r>
          </w:p>
        </w:tc>
        <w:tc>
          <w:tcPr>
            <w:tcW w:w="762" w:type="pct"/>
            <w:vAlign w:val="bottom"/>
          </w:tcPr>
          <w:p w14:paraId="77DED084" w14:textId="77777777" w:rsidR="00146929" w:rsidRPr="00B479A9" w:rsidRDefault="00146929" w:rsidP="00402782">
            <w:pPr>
              <w:tabs>
                <w:tab w:val="decimal" w:pos="706"/>
              </w:tabs>
              <w:jc w:val="right"/>
              <w:rPr>
                <w:b/>
              </w:rPr>
            </w:pPr>
            <w:r w:rsidRPr="00B479A9">
              <w:rPr>
                <w:b/>
              </w:rPr>
              <w:t>14,9</w:t>
            </w:r>
          </w:p>
        </w:tc>
        <w:tc>
          <w:tcPr>
            <w:tcW w:w="837" w:type="pct"/>
            <w:vAlign w:val="bottom"/>
          </w:tcPr>
          <w:p w14:paraId="39F24F64" w14:textId="77777777" w:rsidR="00146929" w:rsidRPr="00B479A9" w:rsidRDefault="00146929" w:rsidP="00402782">
            <w:pPr>
              <w:tabs>
                <w:tab w:val="decimal" w:pos="639"/>
              </w:tabs>
              <w:jc w:val="right"/>
              <w:rPr>
                <w:b/>
              </w:rPr>
            </w:pPr>
            <w:r w:rsidRPr="00B479A9">
              <w:rPr>
                <w:b/>
                <w:lang w:val="en-US"/>
              </w:rPr>
              <w:t>0,7</w:t>
            </w:r>
          </w:p>
        </w:tc>
        <w:tc>
          <w:tcPr>
            <w:tcW w:w="610" w:type="pct"/>
            <w:vAlign w:val="bottom"/>
          </w:tcPr>
          <w:p w14:paraId="1FDC777D" w14:textId="77777777" w:rsidR="00146929" w:rsidRPr="00B479A9" w:rsidRDefault="00146929" w:rsidP="00402782">
            <w:pPr>
              <w:tabs>
                <w:tab w:val="decimal" w:pos="713"/>
              </w:tabs>
              <w:jc w:val="right"/>
              <w:rPr>
                <w:b/>
                <w:lang w:val="en-US"/>
              </w:rPr>
            </w:pPr>
            <w:r w:rsidRPr="00B479A9">
              <w:rPr>
                <w:b/>
                <w:lang w:val="en-US"/>
              </w:rPr>
              <w:t>5,0</w:t>
            </w:r>
          </w:p>
        </w:tc>
        <w:tc>
          <w:tcPr>
            <w:tcW w:w="886" w:type="pct"/>
            <w:vAlign w:val="bottom"/>
          </w:tcPr>
          <w:p w14:paraId="67E0A6D0" w14:textId="77777777" w:rsidR="00146929" w:rsidRPr="00B479A9" w:rsidRDefault="00146929" w:rsidP="00402782">
            <w:pPr>
              <w:tabs>
                <w:tab w:val="decimal" w:pos="473"/>
              </w:tabs>
              <w:jc w:val="right"/>
              <w:rPr>
                <w:b/>
                <w:lang w:val="en-US"/>
              </w:rPr>
            </w:pPr>
            <w:r w:rsidRPr="00B479A9">
              <w:rPr>
                <w:b/>
                <w:lang w:val="en-US"/>
              </w:rPr>
              <w:t>3,6</w:t>
            </w:r>
          </w:p>
        </w:tc>
      </w:tr>
    </w:tbl>
    <w:p w14:paraId="48BC9196" w14:textId="77777777" w:rsidR="00146929" w:rsidRDefault="00146929" w:rsidP="00146929">
      <w:pPr>
        <w:ind w:firstLine="708"/>
        <w:jc w:val="both"/>
        <w:rPr>
          <w:sz w:val="22"/>
          <w:szCs w:val="22"/>
        </w:rPr>
      </w:pPr>
    </w:p>
    <w:p w14:paraId="052A0CB9" w14:textId="77777777" w:rsidR="00146929" w:rsidRPr="00015A88" w:rsidRDefault="00146929" w:rsidP="00146929">
      <w:pPr>
        <w:ind w:firstLine="709"/>
        <w:jc w:val="both"/>
        <w:rPr>
          <w:sz w:val="28"/>
          <w:szCs w:val="28"/>
        </w:rPr>
      </w:pPr>
      <w:r w:rsidRPr="00015A88">
        <w:rPr>
          <w:sz w:val="28"/>
          <w:szCs w:val="28"/>
        </w:rPr>
        <w:t>В Республике Адыгея по сравнению с Российской Федерацией и Южным федеральным округом,  в 2016 году самые высокие показатели  по смертности от транспортных травм, самоубийствам, отравлений алкоголем и случайных утоплений.</w:t>
      </w:r>
    </w:p>
    <w:p w14:paraId="3936D7E5" w14:textId="77777777" w:rsidR="00146929" w:rsidRPr="00015A88" w:rsidRDefault="00146929" w:rsidP="00146929">
      <w:pPr>
        <w:ind w:firstLine="709"/>
        <w:jc w:val="both"/>
        <w:rPr>
          <w:sz w:val="28"/>
          <w:szCs w:val="28"/>
        </w:rPr>
      </w:pPr>
      <w:r w:rsidRPr="00015A88">
        <w:rPr>
          <w:sz w:val="28"/>
          <w:szCs w:val="28"/>
        </w:rPr>
        <w:t>Особо острой проблемой является  смертность от  транспортных травм, в Адыгее по этой причине  погибло 100 человек, из них  80 (80%) в трудоспособном возрасте. Показатель смертности от транспортных травм на 50</w:t>
      </w:r>
      <w:r w:rsidRPr="00015A88">
        <w:rPr>
          <w:b/>
          <w:sz w:val="28"/>
          <w:szCs w:val="28"/>
        </w:rPr>
        <w:t>%</w:t>
      </w:r>
      <w:r w:rsidRPr="00015A88">
        <w:rPr>
          <w:sz w:val="28"/>
          <w:szCs w:val="28"/>
        </w:rPr>
        <w:t xml:space="preserve"> выше, чем в среднем по России,  на 35% выше, чем в Южном федеральном округе, и выше, чем в Северо-Кавказском округе на 48%.</w:t>
      </w:r>
    </w:p>
    <w:p w14:paraId="080538FF" w14:textId="77777777" w:rsidR="00146929" w:rsidRPr="00015A88" w:rsidRDefault="00146929" w:rsidP="00146929">
      <w:pPr>
        <w:ind w:firstLine="709"/>
        <w:jc w:val="both"/>
        <w:rPr>
          <w:sz w:val="28"/>
          <w:szCs w:val="28"/>
        </w:rPr>
      </w:pPr>
      <w:r w:rsidRPr="00015A88">
        <w:rPr>
          <w:sz w:val="28"/>
          <w:szCs w:val="28"/>
        </w:rPr>
        <w:t>Коэффициент смертности в Республике Адыгея в 2016 году снизился по сравнению с предыдущим годом на 0,8%. В сельской местности смертность составила 13,4 умерших на 1000 человек населения, что выше, чем в среднем по республике на 3,9% и на 8,1% выше, чем в городской местности. Смертность выше, чем в среднем по республике в районах: Гиагинском – 15,5 умерших на 1000 населения, Теучежском – 14,9, Шовгеновском – 14,3, Майкопском – 13,9, Красногвардейском – 13,4, а также в МО «Город Майкоп» - 13,3. Смертность ниже, чем в среднем по республике в районах: Тахтамукайском – 10,0 умерших на 1000 населения, Кошехабльском – 12,8, а также в МО «Город Адыгейск» - 10,6</w:t>
      </w:r>
      <w:r>
        <w:rPr>
          <w:sz w:val="28"/>
          <w:szCs w:val="28"/>
        </w:rPr>
        <w:t>.</w:t>
      </w:r>
      <w:r w:rsidRPr="00015A88">
        <w:rPr>
          <w:sz w:val="28"/>
          <w:szCs w:val="28"/>
        </w:rPr>
        <w:t xml:space="preserve"> </w:t>
      </w:r>
    </w:p>
    <w:p w14:paraId="4B684915" w14:textId="77777777" w:rsidR="00146929" w:rsidRDefault="00C75D27" w:rsidP="00402782">
      <w:pPr>
        <w:spacing w:before="100" w:beforeAutospacing="1" w:after="100" w:afterAutospacing="1"/>
        <w:ind w:firstLine="709"/>
        <w:jc w:val="both"/>
        <w:rPr>
          <w:sz w:val="22"/>
          <w:szCs w:val="22"/>
        </w:rPr>
      </w:pPr>
      <w:r>
        <w:rPr>
          <w:noProof/>
        </w:rPr>
        <w:object w:dxaOrig="0" w:dyaOrig="0" w14:anchorId="06A17143">
          <v:shape id="Объект 2" o:spid="_x0000_s1166" type="#_x0000_t75" style="position:absolute;left:0;text-align:left;margin-left:54.15pt;margin-top:11.15pt;width:373.2pt;height:231.7pt;z-index:251651584;visibility:visible;mso-wrap-distance-left:9pt;mso-wrap-distance-top:0;mso-wrap-distance-right:9pt;mso-wrap-distance-bottom:0;mso-position-horizontal-relative:text;mso-position-vertical-relative:text">
            <v:imagedata r:id="rId71" o:title=""/>
          </v:shape>
          <o:OLEObject Type="Embed" ProgID="Excel.Sheet.8" ShapeID="Объект 2" DrawAspect="Content" ObjectID="_1588600785" r:id="rId72">
            <o:FieldCodes>\s</o:FieldCodes>
          </o:OLEObject>
        </w:object>
      </w:r>
    </w:p>
    <w:p w14:paraId="7AC8782D" w14:textId="77777777" w:rsidR="00146929" w:rsidRDefault="00146929" w:rsidP="00146929">
      <w:pPr>
        <w:spacing w:before="100" w:beforeAutospacing="1" w:after="100" w:afterAutospacing="1"/>
        <w:ind w:left="4536" w:firstLine="709"/>
        <w:jc w:val="both"/>
        <w:rPr>
          <w:sz w:val="22"/>
          <w:szCs w:val="22"/>
        </w:rPr>
      </w:pPr>
    </w:p>
    <w:p w14:paraId="77B75679" w14:textId="77777777" w:rsidR="00146929" w:rsidRPr="00BC33BB" w:rsidRDefault="00146929" w:rsidP="00146929">
      <w:pPr>
        <w:spacing w:before="100" w:beforeAutospacing="1" w:after="100" w:afterAutospacing="1"/>
        <w:ind w:left="4536" w:firstLine="709"/>
        <w:jc w:val="both"/>
        <w:rPr>
          <w:sz w:val="22"/>
          <w:szCs w:val="22"/>
        </w:rPr>
      </w:pPr>
    </w:p>
    <w:p w14:paraId="4F7D512C" w14:textId="77777777" w:rsidR="00146929" w:rsidRPr="00FE64D7" w:rsidRDefault="00146929" w:rsidP="00146929">
      <w:pPr>
        <w:spacing w:before="100" w:beforeAutospacing="1" w:after="100" w:afterAutospacing="1"/>
        <w:ind w:firstLine="709"/>
        <w:jc w:val="both"/>
        <w:rPr>
          <w:sz w:val="22"/>
          <w:szCs w:val="22"/>
        </w:rPr>
      </w:pPr>
    </w:p>
    <w:p w14:paraId="159FF082" w14:textId="77777777" w:rsidR="00146929" w:rsidRPr="00FE64D7" w:rsidRDefault="00146929" w:rsidP="00146929">
      <w:pPr>
        <w:spacing w:before="100" w:beforeAutospacing="1" w:after="100" w:afterAutospacing="1"/>
        <w:ind w:firstLine="709"/>
        <w:jc w:val="both"/>
        <w:rPr>
          <w:sz w:val="22"/>
          <w:szCs w:val="22"/>
        </w:rPr>
      </w:pPr>
    </w:p>
    <w:p w14:paraId="33DA77CE" w14:textId="77777777" w:rsidR="00402782" w:rsidRDefault="00402782" w:rsidP="00402782">
      <w:pPr>
        <w:spacing w:before="100" w:beforeAutospacing="1" w:after="100" w:afterAutospacing="1"/>
        <w:ind w:right="4675" w:firstLine="567"/>
        <w:jc w:val="both"/>
        <w:rPr>
          <w:spacing w:val="4"/>
          <w:sz w:val="22"/>
          <w:szCs w:val="22"/>
        </w:rPr>
      </w:pPr>
    </w:p>
    <w:p w14:paraId="5F32E5BD" w14:textId="77777777" w:rsidR="00402782" w:rsidRDefault="00402782" w:rsidP="00402782">
      <w:pPr>
        <w:spacing w:before="100" w:beforeAutospacing="1" w:after="100" w:afterAutospacing="1"/>
        <w:ind w:right="4675" w:firstLine="567"/>
        <w:jc w:val="both"/>
        <w:rPr>
          <w:spacing w:val="4"/>
          <w:sz w:val="22"/>
          <w:szCs w:val="22"/>
        </w:rPr>
      </w:pPr>
      <w:r w:rsidRPr="00962981">
        <w:rPr>
          <w:spacing w:val="4"/>
          <w:sz w:val="22"/>
          <w:szCs w:val="22"/>
        </w:rPr>
        <w:t>:</w:t>
      </w:r>
    </w:p>
    <w:p w14:paraId="3EA45D93" w14:textId="77777777" w:rsidR="00402782" w:rsidRDefault="00402782" w:rsidP="00402782">
      <w:pPr>
        <w:spacing w:before="100" w:beforeAutospacing="1" w:after="100" w:afterAutospacing="1"/>
        <w:ind w:firstLine="993"/>
        <w:jc w:val="both"/>
        <w:rPr>
          <w:sz w:val="22"/>
          <w:szCs w:val="22"/>
        </w:rPr>
      </w:pPr>
    </w:p>
    <w:p w14:paraId="42A6A90B" w14:textId="77777777" w:rsidR="00402782" w:rsidRPr="00402782" w:rsidRDefault="00402782" w:rsidP="00402782">
      <w:pPr>
        <w:spacing w:before="100" w:beforeAutospacing="1" w:after="100" w:afterAutospacing="1"/>
        <w:ind w:firstLine="993"/>
        <w:jc w:val="both"/>
        <w:rPr>
          <w:sz w:val="28"/>
          <w:szCs w:val="28"/>
        </w:rPr>
      </w:pPr>
      <w:r w:rsidRPr="00402782">
        <w:rPr>
          <w:sz w:val="28"/>
          <w:szCs w:val="28"/>
        </w:rPr>
        <w:t>Среди всех умерших  в 2016 г.,  на лиц трудоспособного возраста (1196 человек), приходится 20%, из них 80% - мужчины и 20% женщины.</w:t>
      </w:r>
    </w:p>
    <w:p w14:paraId="0EAFE045" w14:textId="77777777" w:rsidR="00402782" w:rsidRDefault="00C75D27" w:rsidP="00402782">
      <w:pPr>
        <w:spacing w:before="100" w:beforeAutospacing="1" w:after="100" w:afterAutospacing="1"/>
        <w:ind w:right="-12" w:firstLine="567"/>
        <w:jc w:val="both"/>
        <w:rPr>
          <w:spacing w:val="4"/>
          <w:sz w:val="22"/>
          <w:szCs w:val="22"/>
        </w:rPr>
      </w:pPr>
      <w:r>
        <w:rPr>
          <w:noProof/>
        </w:rPr>
        <w:object w:dxaOrig="0" w:dyaOrig="0" w14:anchorId="7A82BA07">
          <v:shape id="Объект 4" o:spid="_x0000_s1165" type="#_x0000_t75" style="position:absolute;left:0;text-align:left;margin-left:37.8pt;margin-top:41.8pt;width:434.25pt;height:309pt;z-index:251653632;visibility:visible;mso-wrap-distance-left:9pt;mso-wrap-distance-top:0;mso-wrap-distance-right:9pt;mso-wrap-distance-bottom:0;mso-position-horizontal-relative:text;mso-position-vertical-relative:text">
            <v:imagedata r:id="rId73" o:title=""/>
          </v:shape>
          <o:OLEObject Type="Embed" ProgID="Excel.Sheet.8" ShapeID="Объект 4" DrawAspect="Content" ObjectID="_1588600786" r:id="rId74">
            <o:FieldCodes>\s</o:FieldCodes>
          </o:OLEObject>
        </w:object>
      </w:r>
      <w:r w:rsidR="00402782" w:rsidRPr="00E65BDF">
        <w:rPr>
          <w:spacing w:val="4"/>
          <w:sz w:val="28"/>
          <w:szCs w:val="28"/>
        </w:rPr>
        <w:t>По причинам смерти умершие в трудоспособном возрасте мужчины и женщины распределились следующим образом</w:t>
      </w:r>
      <w:r w:rsidR="00402782" w:rsidRPr="00962981">
        <w:rPr>
          <w:spacing w:val="4"/>
          <w:sz w:val="22"/>
          <w:szCs w:val="22"/>
        </w:rPr>
        <w:t>:</w:t>
      </w:r>
    </w:p>
    <w:p w14:paraId="0C3B5F4E" w14:textId="77777777" w:rsidR="00146929" w:rsidRDefault="00146929" w:rsidP="0005242D">
      <w:pPr>
        <w:spacing w:before="100" w:beforeAutospacing="1" w:after="100" w:afterAutospacing="1"/>
        <w:ind w:right="4675" w:firstLine="567"/>
        <w:jc w:val="both"/>
        <w:rPr>
          <w:b/>
          <w:sz w:val="20"/>
          <w:szCs w:val="20"/>
        </w:rPr>
      </w:pPr>
    </w:p>
    <w:p w14:paraId="5CC3FB91" w14:textId="77777777" w:rsidR="0005242D" w:rsidRDefault="0005242D" w:rsidP="0005242D">
      <w:pPr>
        <w:spacing w:before="100" w:beforeAutospacing="1" w:after="100" w:afterAutospacing="1"/>
        <w:ind w:right="4675" w:firstLine="567"/>
        <w:jc w:val="both"/>
        <w:rPr>
          <w:b/>
          <w:sz w:val="20"/>
          <w:szCs w:val="20"/>
        </w:rPr>
      </w:pPr>
    </w:p>
    <w:p w14:paraId="6596C769" w14:textId="77777777" w:rsidR="00766CEC" w:rsidRDefault="00766CEC" w:rsidP="0005242D">
      <w:pPr>
        <w:spacing w:before="100" w:beforeAutospacing="1" w:after="100" w:afterAutospacing="1"/>
        <w:ind w:right="4675" w:firstLine="567"/>
        <w:jc w:val="both"/>
        <w:rPr>
          <w:b/>
          <w:sz w:val="20"/>
          <w:szCs w:val="20"/>
        </w:rPr>
      </w:pPr>
    </w:p>
    <w:p w14:paraId="646CE9E6" w14:textId="77777777" w:rsidR="00146929" w:rsidRDefault="00146929" w:rsidP="00146929">
      <w:pPr>
        <w:spacing w:before="120"/>
        <w:ind w:firstLine="709"/>
        <w:jc w:val="center"/>
        <w:rPr>
          <w:b/>
          <w:sz w:val="20"/>
          <w:szCs w:val="20"/>
        </w:rPr>
      </w:pPr>
    </w:p>
    <w:p w14:paraId="415605D4" w14:textId="77777777" w:rsidR="00146929" w:rsidRPr="000773DC" w:rsidRDefault="00146929" w:rsidP="00146929">
      <w:pPr>
        <w:ind w:firstLine="709"/>
        <w:jc w:val="both"/>
        <w:rPr>
          <w:sz w:val="20"/>
          <w:szCs w:val="20"/>
        </w:rPr>
      </w:pPr>
    </w:p>
    <w:p w14:paraId="1C2A77BA" w14:textId="77777777" w:rsidR="00146929" w:rsidRPr="000773DC" w:rsidRDefault="00146929" w:rsidP="00146929">
      <w:pPr>
        <w:ind w:firstLine="709"/>
        <w:jc w:val="both"/>
        <w:rPr>
          <w:sz w:val="20"/>
          <w:szCs w:val="20"/>
        </w:rPr>
      </w:pPr>
    </w:p>
    <w:p w14:paraId="243FC8A7" w14:textId="77777777" w:rsidR="00146929" w:rsidRDefault="00146929" w:rsidP="00146929">
      <w:pPr>
        <w:ind w:firstLine="709"/>
        <w:jc w:val="both"/>
        <w:rPr>
          <w:sz w:val="20"/>
          <w:szCs w:val="20"/>
        </w:rPr>
      </w:pPr>
    </w:p>
    <w:p w14:paraId="3E017D58" w14:textId="77777777" w:rsidR="00402782" w:rsidRDefault="00402782" w:rsidP="00146929">
      <w:pPr>
        <w:ind w:firstLine="709"/>
        <w:jc w:val="both"/>
        <w:rPr>
          <w:sz w:val="20"/>
          <w:szCs w:val="20"/>
        </w:rPr>
      </w:pPr>
    </w:p>
    <w:p w14:paraId="5A32682B" w14:textId="77777777" w:rsidR="00402782" w:rsidRDefault="00402782" w:rsidP="00146929">
      <w:pPr>
        <w:ind w:firstLine="709"/>
        <w:jc w:val="both"/>
        <w:rPr>
          <w:sz w:val="20"/>
          <w:szCs w:val="20"/>
        </w:rPr>
      </w:pPr>
    </w:p>
    <w:p w14:paraId="5AD3133C" w14:textId="77777777" w:rsidR="00402782" w:rsidRDefault="00402782" w:rsidP="00146929">
      <w:pPr>
        <w:ind w:firstLine="709"/>
        <w:jc w:val="both"/>
        <w:rPr>
          <w:sz w:val="20"/>
          <w:szCs w:val="20"/>
        </w:rPr>
      </w:pPr>
    </w:p>
    <w:p w14:paraId="6E95C7ED" w14:textId="77777777" w:rsidR="00402782" w:rsidRDefault="00402782" w:rsidP="00146929">
      <w:pPr>
        <w:ind w:firstLine="709"/>
        <w:jc w:val="both"/>
        <w:rPr>
          <w:sz w:val="20"/>
          <w:szCs w:val="20"/>
        </w:rPr>
      </w:pPr>
    </w:p>
    <w:p w14:paraId="0323B4DB" w14:textId="77777777" w:rsidR="00402782" w:rsidRDefault="00402782" w:rsidP="00146929">
      <w:pPr>
        <w:ind w:firstLine="709"/>
        <w:jc w:val="both"/>
        <w:rPr>
          <w:sz w:val="20"/>
          <w:szCs w:val="20"/>
        </w:rPr>
      </w:pPr>
    </w:p>
    <w:p w14:paraId="0BDDDC73" w14:textId="77777777" w:rsidR="00402782" w:rsidRDefault="00402782" w:rsidP="00146929">
      <w:pPr>
        <w:ind w:firstLine="709"/>
        <w:jc w:val="both"/>
        <w:rPr>
          <w:sz w:val="20"/>
          <w:szCs w:val="20"/>
        </w:rPr>
      </w:pPr>
    </w:p>
    <w:p w14:paraId="595EE5AB" w14:textId="77777777" w:rsidR="00402782" w:rsidRDefault="00402782" w:rsidP="00146929">
      <w:pPr>
        <w:ind w:firstLine="709"/>
        <w:jc w:val="both"/>
        <w:rPr>
          <w:sz w:val="20"/>
          <w:szCs w:val="20"/>
        </w:rPr>
      </w:pPr>
    </w:p>
    <w:p w14:paraId="289DC34E" w14:textId="77777777" w:rsidR="00402782" w:rsidRDefault="00402782" w:rsidP="00146929">
      <w:pPr>
        <w:ind w:firstLine="709"/>
        <w:jc w:val="both"/>
        <w:rPr>
          <w:sz w:val="20"/>
          <w:szCs w:val="20"/>
        </w:rPr>
      </w:pPr>
    </w:p>
    <w:p w14:paraId="475A4AFF" w14:textId="77777777" w:rsidR="00402782" w:rsidRDefault="00402782" w:rsidP="00146929">
      <w:pPr>
        <w:ind w:firstLine="709"/>
        <w:jc w:val="both"/>
        <w:rPr>
          <w:sz w:val="20"/>
          <w:szCs w:val="20"/>
        </w:rPr>
      </w:pPr>
    </w:p>
    <w:p w14:paraId="6DFBF34C" w14:textId="77777777" w:rsidR="00402782" w:rsidRDefault="00402782" w:rsidP="00146929">
      <w:pPr>
        <w:ind w:firstLine="709"/>
        <w:jc w:val="both"/>
        <w:rPr>
          <w:sz w:val="20"/>
          <w:szCs w:val="20"/>
        </w:rPr>
      </w:pPr>
    </w:p>
    <w:p w14:paraId="75B1A291" w14:textId="77777777" w:rsidR="00402782" w:rsidRPr="000773DC" w:rsidRDefault="00402782" w:rsidP="00146929">
      <w:pPr>
        <w:ind w:firstLine="709"/>
        <w:jc w:val="both"/>
        <w:rPr>
          <w:sz w:val="20"/>
          <w:szCs w:val="20"/>
        </w:rPr>
      </w:pPr>
    </w:p>
    <w:p w14:paraId="3AB68D89" w14:textId="77777777" w:rsidR="00146929" w:rsidRPr="000773DC" w:rsidRDefault="00146929" w:rsidP="00146929">
      <w:pPr>
        <w:ind w:firstLine="709"/>
        <w:jc w:val="both"/>
        <w:rPr>
          <w:sz w:val="20"/>
          <w:szCs w:val="20"/>
        </w:rPr>
      </w:pPr>
    </w:p>
    <w:p w14:paraId="08609A2A" w14:textId="77777777" w:rsidR="00E65BDF" w:rsidRPr="00962981" w:rsidRDefault="00E65BDF" w:rsidP="00E65BDF">
      <w:pPr>
        <w:spacing w:before="120"/>
        <w:ind w:firstLine="709"/>
        <w:jc w:val="center"/>
        <w:rPr>
          <w:b/>
          <w:sz w:val="20"/>
          <w:szCs w:val="20"/>
        </w:rPr>
      </w:pPr>
      <w:r w:rsidRPr="00962981">
        <w:rPr>
          <w:b/>
          <w:sz w:val="20"/>
          <w:szCs w:val="20"/>
        </w:rPr>
        <w:t>Структура смертности населения в 201</w:t>
      </w:r>
      <w:r>
        <w:rPr>
          <w:b/>
          <w:sz w:val="20"/>
          <w:szCs w:val="20"/>
        </w:rPr>
        <w:t>6</w:t>
      </w:r>
      <w:r w:rsidRPr="00962981">
        <w:rPr>
          <w:b/>
          <w:sz w:val="20"/>
          <w:szCs w:val="20"/>
        </w:rPr>
        <w:t xml:space="preserve"> году</w:t>
      </w:r>
    </w:p>
    <w:p w14:paraId="7D06E51E" w14:textId="77777777" w:rsidR="00766CEC" w:rsidRDefault="00766CEC" w:rsidP="00E65BDF">
      <w:pPr>
        <w:spacing w:before="100" w:beforeAutospacing="1" w:after="100" w:afterAutospacing="1"/>
        <w:ind w:firstLine="851"/>
        <w:jc w:val="both"/>
        <w:rPr>
          <w:sz w:val="28"/>
          <w:szCs w:val="28"/>
        </w:rPr>
      </w:pPr>
    </w:p>
    <w:p w14:paraId="0C90A205" w14:textId="77777777" w:rsidR="00766CEC" w:rsidRPr="00571740" w:rsidRDefault="00766CEC" w:rsidP="00766CEC">
      <w:pPr>
        <w:pStyle w:val="affffd"/>
        <w:widowControl w:val="0"/>
        <w:rPr>
          <w:sz w:val="24"/>
        </w:rPr>
      </w:pPr>
      <w:r w:rsidRPr="00571740">
        <w:rPr>
          <w:rFonts w:ascii="TimesNewRomanPSMT Cyr" w:hAnsi="TimesNewRomanPSMT Cyr" w:cs="TimesNewRomanPSMT Cyr"/>
          <w:sz w:val="24"/>
        </w:rPr>
        <w:t xml:space="preserve">Рис. </w:t>
      </w:r>
      <w:r>
        <w:rPr>
          <w:sz w:val="24"/>
        </w:rPr>
        <w:t>39</w:t>
      </w:r>
      <w:r w:rsidRPr="00571740">
        <w:rPr>
          <w:rFonts w:ascii="TimesNewRomanPSMT Cyr" w:hAnsi="TimesNewRomanPSMT Cyr" w:cs="TimesNewRomanPSMT Cyr"/>
          <w:sz w:val="24"/>
        </w:rPr>
        <w:t>.</w:t>
      </w:r>
      <w:r>
        <w:rPr>
          <w:rFonts w:ascii="TimesNewRomanPSMT Cyr" w:hAnsi="TimesNewRomanPSMT Cyr" w:cs="TimesNewRomanPSMT Cyr"/>
          <w:sz w:val="24"/>
        </w:rPr>
        <w:t xml:space="preserve"> Структура общей </w:t>
      </w:r>
      <w:commentRangeStart w:id="19"/>
      <w:r>
        <w:rPr>
          <w:rFonts w:ascii="TimesNewRomanPSMT Cyr" w:hAnsi="TimesNewRomanPSMT Cyr" w:cs="TimesNewRomanPSMT Cyr"/>
          <w:sz w:val="24"/>
        </w:rPr>
        <w:t>смертности</w:t>
      </w:r>
      <w:commentRangeEnd w:id="19"/>
      <w:r>
        <w:rPr>
          <w:rStyle w:val="afffd"/>
          <w:rFonts w:ascii="Times New Roman" w:eastAsia="Times New Roman" w:hAnsi="Times New Roman"/>
          <w:b w:val="0"/>
          <w:szCs w:val="20"/>
          <w:lang w:eastAsia="ru-RU"/>
        </w:rPr>
        <w:commentReference w:id="19"/>
      </w:r>
    </w:p>
    <w:p w14:paraId="23A43F82" w14:textId="77777777" w:rsidR="00E65BDF" w:rsidRPr="00E65BDF" w:rsidRDefault="00C75D27" w:rsidP="00E65BDF">
      <w:pPr>
        <w:spacing w:before="100" w:beforeAutospacing="1" w:after="100" w:afterAutospacing="1"/>
        <w:ind w:firstLine="851"/>
        <w:jc w:val="both"/>
        <w:rPr>
          <w:sz w:val="28"/>
          <w:szCs w:val="28"/>
        </w:rPr>
      </w:pPr>
      <w:r>
        <w:rPr>
          <w:noProof/>
        </w:rPr>
        <w:object w:dxaOrig="0" w:dyaOrig="0" w14:anchorId="0427A292">
          <v:shape id="Объект 3" o:spid="_x0000_s1164" type="#_x0000_t75" style="position:absolute;left:0;text-align:left;margin-left:-12.55pt;margin-top:183.75pt;width:509.55pt;height:290.5pt;z-index:251652608;visibility:visible;mso-wrap-distance-left:9pt;mso-wrap-distance-top:0;mso-wrap-distance-right:9pt;mso-wrap-distance-bottom:0;mso-position-horizontal-relative:text;mso-position-vertical-relative:text">
            <v:imagedata r:id="rId77" o:title=""/>
          </v:shape>
          <o:OLEObject Type="Embed" ProgID="Excel.Sheet.8" ShapeID="Объект 3" DrawAspect="Content" ObjectID="_1588600787" r:id="rId78">
            <o:FieldCodes>\s</o:FieldCodes>
          </o:OLEObject>
        </w:object>
      </w:r>
      <w:r w:rsidR="00E65BDF" w:rsidRPr="00E65BDF">
        <w:rPr>
          <w:sz w:val="28"/>
          <w:szCs w:val="28"/>
        </w:rPr>
        <w:t>Уровень смертности мужчин в трудоспособном возрасте в Республике Адыгея, значительно выше уровня смертности женщин этого же возраста, от новообразований более чем в два раза, от болезней органов пищеварения в три раза, от болезней органов дыхания в пять раз, от болезней системы кровообращения более чем в пять раз, от несчастных случаев, отравлений  и травм более чем в шесть раз, от инфекционных и паразитарных болезней в восемь раз. Одно из первых мест среди причин смерти трудоспособного населения занимают внешние причины - 28</w:t>
      </w:r>
      <w:r w:rsidR="00766CEC">
        <w:rPr>
          <w:sz w:val="28"/>
          <w:szCs w:val="28"/>
        </w:rPr>
        <w:t>9 (24,2%) человек</w:t>
      </w:r>
      <w:r w:rsidR="00E65BDF" w:rsidRPr="00E65BDF">
        <w:rPr>
          <w:sz w:val="28"/>
          <w:szCs w:val="28"/>
        </w:rPr>
        <w:t>. По уровню смертности от внешних причин выделяются транспортные травмы, отравления алкоголем и самоубийства. Они составляют 60,9% умерших от всех внешних причин смерти трудоспособного возраста.</w:t>
      </w:r>
    </w:p>
    <w:p w14:paraId="6F251FB6" w14:textId="77777777" w:rsidR="00E65BDF" w:rsidRDefault="00E65BDF" w:rsidP="00146929">
      <w:pPr>
        <w:ind w:firstLine="709"/>
        <w:jc w:val="both"/>
        <w:rPr>
          <w:sz w:val="20"/>
          <w:szCs w:val="20"/>
        </w:rPr>
      </w:pPr>
    </w:p>
    <w:p w14:paraId="7E3E7FE0" w14:textId="77777777" w:rsidR="00E65BDF" w:rsidRDefault="00E65BDF" w:rsidP="00146929">
      <w:pPr>
        <w:ind w:firstLine="709"/>
        <w:jc w:val="both"/>
        <w:rPr>
          <w:sz w:val="20"/>
          <w:szCs w:val="20"/>
        </w:rPr>
      </w:pPr>
    </w:p>
    <w:p w14:paraId="3EBCB0D5" w14:textId="77777777" w:rsidR="00E65BDF" w:rsidRDefault="00E65BDF" w:rsidP="00146929">
      <w:pPr>
        <w:ind w:firstLine="709"/>
        <w:jc w:val="both"/>
        <w:rPr>
          <w:sz w:val="20"/>
          <w:szCs w:val="20"/>
        </w:rPr>
      </w:pPr>
    </w:p>
    <w:p w14:paraId="67D8A9FA" w14:textId="77777777" w:rsidR="00E65BDF" w:rsidRDefault="00E65BDF" w:rsidP="00146929">
      <w:pPr>
        <w:ind w:firstLine="709"/>
        <w:jc w:val="both"/>
        <w:rPr>
          <w:sz w:val="20"/>
          <w:szCs w:val="20"/>
        </w:rPr>
      </w:pPr>
    </w:p>
    <w:p w14:paraId="7DFDCA69" w14:textId="77777777" w:rsidR="00E65BDF" w:rsidRDefault="00E65BDF" w:rsidP="00146929">
      <w:pPr>
        <w:ind w:firstLine="709"/>
        <w:jc w:val="both"/>
        <w:rPr>
          <w:sz w:val="20"/>
          <w:szCs w:val="20"/>
        </w:rPr>
      </w:pPr>
    </w:p>
    <w:p w14:paraId="0C4B223F" w14:textId="77777777" w:rsidR="00E65BDF" w:rsidRDefault="00E65BDF" w:rsidP="00146929">
      <w:pPr>
        <w:ind w:firstLine="709"/>
        <w:jc w:val="both"/>
        <w:rPr>
          <w:sz w:val="20"/>
          <w:szCs w:val="20"/>
        </w:rPr>
      </w:pPr>
    </w:p>
    <w:p w14:paraId="396D875B" w14:textId="77777777" w:rsidR="00E65BDF" w:rsidRDefault="00E65BDF" w:rsidP="00146929">
      <w:pPr>
        <w:ind w:firstLine="709"/>
        <w:jc w:val="both"/>
        <w:rPr>
          <w:sz w:val="20"/>
          <w:szCs w:val="20"/>
        </w:rPr>
      </w:pPr>
    </w:p>
    <w:p w14:paraId="39EE77F0" w14:textId="77777777" w:rsidR="00E65BDF" w:rsidRDefault="00E65BDF" w:rsidP="00146929">
      <w:pPr>
        <w:ind w:firstLine="709"/>
        <w:jc w:val="both"/>
        <w:rPr>
          <w:sz w:val="20"/>
          <w:szCs w:val="20"/>
        </w:rPr>
      </w:pPr>
    </w:p>
    <w:p w14:paraId="0C7C0FC7" w14:textId="77777777" w:rsidR="00E65BDF" w:rsidRDefault="00E65BDF" w:rsidP="00146929">
      <w:pPr>
        <w:ind w:firstLine="709"/>
        <w:jc w:val="both"/>
        <w:rPr>
          <w:sz w:val="20"/>
          <w:szCs w:val="20"/>
        </w:rPr>
      </w:pPr>
    </w:p>
    <w:p w14:paraId="0E75F3C0" w14:textId="77777777" w:rsidR="00E65BDF" w:rsidRDefault="00E65BDF" w:rsidP="00146929">
      <w:pPr>
        <w:ind w:firstLine="709"/>
        <w:jc w:val="both"/>
        <w:rPr>
          <w:sz w:val="20"/>
          <w:szCs w:val="20"/>
        </w:rPr>
      </w:pPr>
    </w:p>
    <w:p w14:paraId="5E14D7E7" w14:textId="77777777" w:rsidR="00E65BDF" w:rsidRDefault="00E65BDF" w:rsidP="00146929">
      <w:pPr>
        <w:ind w:firstLine="709"/>
        <w:jc w:val="both"/>
        <w:rPr>
          <w:sz w:val="20"/>
          <w:szCs w:val="20"/>
        </w:rPr>
      </w:pPr>
    </w:p>
    <w:p w14:paraId="60AB99E0" w14:textId="77777777" w:rsidR="00E65BDF" w:rsidRDefault="00E65BDF" w:rsidP="00146929">
      <w:pPr>
        <w:ind w:firstLine="709"/>
        <w:jc w:val="both"/>
        <w:rPr>
          <w:sz w:val="20"/>
          <w:szCs w:val="20"/>
        </w:rPr>
      </w:pPr>
    </w:p>
    <w:p w14:paraId="323B01DD" w14:textId="77777777" w:rsidR="00E65BDF" w:rsidRDefault="00E65BDF" w:rsidP="00146929">
      <w:pPr>
        <w:ind w:firstLine="709"/>
        <w:jc w:val="both"/>
        <w:rPr>
          <w:sz w:val="20"/>
          <w:szCs w:val="20"/>
        </w:rPr>
      </w:pPr>
    </w:p>
    <w:p w14:paraId="1CC34CCF" w14:textId="77777777" w:rsidR="00E65BDF" w:rsidRDefault="00E65BDF" w:rsidP="00146929">
      <w:pPr>
        <w:ind w:firstLine="709"/>
        <w:jc w:val="both"/>
        <w:rPr>
          <w:sz w:val="20"/>
          <w:szCs w:val="20"/>
        </w:rPr>
      </w:pPr>
    </w:p>
    <w:p w14:paraId="0B666CA8" w14:textId="77777777" w:rsidR="00E65BDF" w:rsidRDefault="00E65BDF" w:rsidP="00146929">
      <w:pPr>
        <w:ind w:firstLine="709"/>
        <w:jc w:val="both"/>
        <w:rPr>
          <w:sz w:val="20"/>
          <w:szCs w:val="20"/>
        </w:rPr>
      </w:pPr>
    </w:p>
    <w:p w14:paraId="73631922" w14:textId="77777777" w:rsidR="00E65BDF" w:rsidRDefault="00E65BDF" w:rsidP="00146929">
      <w:pPr>
        <w:ind w:firstLine="709"/>
        <w:jc w:val="both"/>
        <w:rPr>
          <w:sz w:val="20"/>
          <w:szCs w:val="20"/>
        </w:rPr>
      </w:pPr>
    </w:p>
    <w:p w14:paraId="3BC81EB8" w14:textId="77777777" w:rsidR="00E65BDF" w:rsidRDefault="00E65BDF" w:rsidP="00146929">
      <w:pPr>
        <w:ind w:firstLine="709"/>
        <w:jc w:val="both"/>
        <w:rPr>
          <w:sz w:val="20"/>
          <w:szCs w:val="20"/>
        </w:rPr>
      </w:pPr>
    </w:p>
    <w:p w14:paraId="074F4BF1" w14:textId="77777777" w:rsidR="00E65BDF" w:rsidRDefault="00E65BDF" w:rsidP="00146929">
      <w:pPr>
        <w:ind w:firstLine="709"/>
        <w:jc w:val="both"/>
        <w:rPr>
          <w:sz w:val="20"/>
          <w:szCs w:val="20"/>
        </w:rPr>
      </w:pPr>
    </w:p>
    <w:p w14:paraId="082120E4" w14:textId="77777777" w:rsidR="00E65BDF" w:rsidRPr="000773DC" w:rsidRDefault="00E65BDF" w:rsidP="00146929">
      <w:pPr>
        <w:ind w:firstLine="709"/>
        <w:jc w:val="both"/>
        <w:rPr>
          <w:sz w:val="20"/>
          <w:szCs w:val="20"/>
        </w:rPr>
      </w:pPr>
    </w:p>
    <w:p w14:paraId="79F7711D" w14:textId="77777777" w:rsidR="00E65BDF" w:rsidRDefault="00E65BDF" w:rsidP="00146929">
      <w:pPr>
        <w:widowControl w:val="0"/>
        <w:spacing w:line="221" w:lineRule="auto"/>
        <w:jc w:val="center"/>
        <w:rPr>
          <w:b/>
          <w:sz w:val="28"/>
          <w:szCs w:val="28"/>
        </w:rPr>
      </w:pPr>
    </w:p>
    <w:p w14:paraId="24BB5EC5" w14:textId="77777777" w:rsidR="00E65BDF" w:rsidRDefault="00E65BDF" w:rsidP="00146929">
      <w:pPr>
        <w:widowControl w:val="0"/>
        <w:spacing w:line="221" w:lineRule="auto"/>
        <w:jc w:val="center"/>
        <w:rPr>
          <w:b/>
          <w:sz w:val="28"/>
          <w:szCs w:val="28"/>
        </w:rPr>
      </w:pPr>
    </w:p>
    <w:p w14:paraId="432F8182" w14:textId="77777777" w:rsidR="00E65BDF" w:rsidRDefault="00E65BDF" w:rsidP="00146929">
      <w:pPr>
        <w:widowControl w:val="0"/>
        <w:spacing w:line="221" w:lineRule="auto"/>
        <w:jc w:val="center"/>
        <w:rPr>
          <w:b/>
          <w:sz w:val="28"/>
          <w:szCs w:val="28"/>
        </w:rPr>
      </w:pPr>
    </w:p>
    <w:p w14:paraId="10883F2E" w14:textId="77777777" w:rsidR="00E65BDF" w:rsidRDefault="00E65BDF" w:rsidP="00146929">
      <w:pPr>
        <w:widowControl w:val="0"/>
        <w:spacing w:line="221" w:lineRule="auto"/>
        <w:jc w:val="center"/>
        <w:rPr>
          <w:b/>
          <w:sz w:val="28"/>
          <w:szCs w:val="28"/>
        </w:rPr>
      </w:pPr>
    </w:p>
    <w:p w14:paraId="55EC9137" w14:textId="77777777" w:rsidR="005668AA" w:rsidRDefault="005668AA" w:rsidP="00146929">
      <w:pPr>
        <w:widowControl w:val="0"/>
        <w:spacing w:line="221" w:lineRule="auto"/>
        <w:jc w:val="center"/>
        <w:rPr>
          <w:b/>
          <w:sz w:val="28"/>
          <w:szCs w:val="28"/>
        </w:rPr>
      </w:pPr>
    </w:p>
    <w:p w14:paraId="6F8BCC16" w14:textId="77777777" w:rsidR="00766CEC" w:rsidRPr="00571740" w:rsidRDefault="00766CEC" w:rsidP="00766CEC">
      <w:pPr>
        <w:pStyle w:val="affffd"/>
        <w:widowControl w:val="0"/>
        <w:rPr>
          <w:sz w:val="24"/>
        </w:rPr>
      </w:pPr>
      <w:r w:rsidRPr="00571740">
        <w:rPr>
          <w:rFonts w:ascii="TimesNewRomanPSMT Cyr" w:hAnsi="TimesNewRomanPSMT Cyr" w:cs="TimesNewRomanPSMT Cyr"/>
          <w:sz w:val="24"/>
        </w:rPr>
        <w:t xml:space="preserve">Рис. </w:t>
      </w:r>
      <w:r>
        <w:rPr>
          <w:sz w:val="24"/>
        </w:rPr>
        <w:t>40</w:t>
      </w:r>
      <w:r w:rsidRPr="00571740">
        <w:rPr>
          <w:rFonts w:ascii="TimesNewRomanPSMT Cyr" w:hAnsi="TimesNewRomanPSMT Cyr" w:cs="TimesNewRomanPSMT Cyr"/>
          <w:sz w:val="24"/>
        </w:rPr>
        <w:t>.</w:t>
      </w:r>
      <w:r w:rsidR="005668AA">
        <w:rPr>
          <w:rFonts w:ascii="TimesNewRomanPSMT Cyr" w:hAnsi="TimesNewRomanPSMT Cyr" w:cs="TimesNewRomanPSMT Cyr"/>
          <w:sz w:val="24"/>
        </w:rPr>
        <w:t xml:space="preserve"> Структура по основным причинам смертности</w:t>
      </w:r>
    </w:p>
    <w:p w14:paraId="6121516A" w14:textId="77777777" w:rsidR="00E65BDF" w:rsidRDefault="00E65BDF" w:rsidP="00146929">
      <w:pPr>
        <w:widowControl w:val="0"/>
        <w:spacing w:line="221" w:lineRule="auto"/>
        <w:jc w:val="center"/>
        <w:rPr>
          <w:b/>
          <w:sz w:val="28"/>
          <w:szCs w:val="28"/>
        </w:rPr>
      </w:pPr>
    </w:p>
    <w:p w14:paraId="563D3F3A" w14:textId="77777777" w:rsidR="00146929" w:rsidRDefault="00146929" w:rsidP="00146929">
      <w:pPr>
        <w:widowControl w:val="0"/>
        <w:spacing w:line="221" w:lineRule="auto"/>
        <w:jc w:val="center"/>
        <w:rPr>
          <w:sz w:val="28"/>
          <w:szCs w:val="28"/>
        </w:rPr>
      </w:pPr>
      <w:r w:rsidRPr="009A6593">
        <w:rPr>
          <w:b/>
          <w:sz w:val="28"/>
          <w:szCs w:val="28"/>
        </w:rPr>
        <w:t>Младенческая и перинатальная смертность</w:t>
      </w:r>
      <w:r w:rsidRPr="009A6593">
        <w:rPr>
          <w:sz w:val="28"/>
          <w:szCs w:val="28"/>
        </w:rPr>
        <w:t>.</w:t>
      </w:r>
    </w:p>
    <w:p w14:paraId="06AF673F" w14:textId="77777777" w:rsidR="00146929" w:rsidRDefault="00146929" w:rsidP="00146929">
      <w:pPr>
        <w:widowControl w:val="0"/>
        <w:spacing w:line="221" w:lineRule="auto"/>
        <w:jc w:val="center"/>
        <w:rPr>
          <w:sz w:val="28"/>
          <w:szCs w:val="28"/>
        </w:rPr>
      </w:pPr>
    </w:p>
    <w:p w14:paraId="121880D4" w14:textId="77777777" w:rsidR="00146929" w:rsidRPr="003443C5" w:rsidRDefault="00146929" w:rsidP="00146929">
      <w:pPr>
        <w:ind w:firstLine="709"/>
        <w:jc w:val="both"/>
        <w:rPr>
          <w:sz w:val="28"/>
          <w:szCs w:val="28"/>
        </w:rPr>
      </w:pPr>
      <w:r w:rsidRPr="0003542E">
        <w:rPr>
          <w:sz w:val="28"/>
          <w:szCs w:val="28"/>
        </w:rPr>
        <w:t>Одним из важных показателей состояния общественного здравоохранения и социального благополучия населения является показатель младенческой смертности или смертности детей в возрасте до 1 года</w:t>
      </w:r>
      <w:r w:rsidRPr="003443C5">
        <w:rPr>
          <w:sz w:val="28"/>
          <w:szCs w:val="28"/>
        </w:rPr>
        <w:t>. Ежегодно в Республике Адыгея от различных заболеваний, травм и отравлений в среднем умирает на первом году жизни около  40 детей, в 2016 году от общего числа умерших в возрасте до 15 лет, младенческая смертность составила 52,2%.</w:t>
      </w:r>
    </w:p>
    <w:p w14:paraId="51130D8C" w14:textId="77777777" w:rsidR="00146929" w:rsidRPr="003443C5" w:rsidRDefault="00146929" w:rsidP="00146929">
      <w:pPr>
        <w:ind w:firstLine="709"/>
        <w:jc w:val="both"/>
        <w:rPr>
          <w:sz w:val="28"/>
          <w:szCs w:val="28"/>
        </w:rPr>
      </w:pPr>
      <w:r w:rsidRPr="003443C5">
        <w:rPr>
          <w:sz w:val="28"/>
          <w:szCs w:val="28"/>
        </w:rPr>
        <w:t>За последние 5 лет  средний коэффициент младенческой смертности в республике составил 7,1 умерших на 1000 родившихся живыми.</w:t>
      </w:r>
    </w:p>
    <w:p w14:paraId="62FB871A" w14:textId="77777777" w:rsidR="00146929" w:rsidRPr="003443C5" w:rsidRDefault="00146929" w:rsidP="00146929">
      <w:pPr>
        <w:widowControl w:val="0"/>
        <w:spacing w:line="221" w:lineRule="auto"/>
        <w:ind w:firstLine="567"/>
        <w:jc w:val="both"/>
        <w:rPr>
          <w:sz w:val="28"/>
          <w:szCs w:val="28"/>
        </w:rPr>
      </w:pPr>
    </w:p>
    <w:p w14:paraId="667AE914" w14:textId="77777777" w:rsidR="0005242D" w:rsidRDefault="0005242D" w:rsidP="00146929">
      <w:pPr>
        <w:pStyle w:val="affffc"/>
        <w:widowControl w:val="0"/>
        <w:ind w:firstLine="567"/>
        <w:rPr>
          <w:rFonts w:ascii="TimesNewRomanPSMT Cyr" w:hAnsi="TimesNewRomanPSMT Cyr" w:cs="TimesNewRomanPSMT Cyr"/>
        </w:rPr>
      </w:pPr>
    </w:p>
    <w:p w14:paraId="144C8F0B" w14:textId="77777777" w:rsidR="00146929" w:rsidRDefault="00146929" w:rsidP="00146929">
      <w:pPr>
        <w:pStyle w:val="affffc"/>
        <w:widowControl w:val="0"/>
        <w:ind w:firstLine="567"/>
      </w:pPr>
      <w:r w:rsidRPr="0074741A">
        <w:rPr>
          <w:rFonts w:ascii="TimesNewRomanPSMT Cyr" w:hAnsi="TimesNewRomanPSMT Cyr" w:cs="TimesNewRomanPSMT Cyr"/>
        </w:rPr>
        <w:t xml:space="preserve">Таблица </w:t>
      </w:r>
      <w:r w:rsidR="005668AA">
        <w:rPr>
          <w:rFonts w:ascii="TimesNewRomanPSMT Cyr" w:hAnsi="TimesNewRomanPSMT Cyr" w:cs="TimesNewRomanPSMT Cyr"/>
        </w:rPr>
        <w:t>73</w:t>
      </w:r>
    </w:p>
    <w:p w14:paraId="58184640" w14:textId="77777777" w:rsidR="00146929" w:rsidRPr="001C407B" w:rsidRDefault="00146929" w:rsidP="00146929">
      <w:pPr>
        <w:ind w:left="-142" w:firstLine="142"/>
        <w:jc w:val="center"/>
        <w:rPr>
          <w:b/>
          <w:sz w:val="26"/>
          <w:szCs w:val="26"/>
        </w:rPr>
      </w:pPr>
      <w:r w:rsidRPr="001C407B">
        <w:rPr>
          <w:b/>
          <w:sz w:val="26"/>
          <w:szCs w:val="26"/>
        </w:rPr>
        <w:t>Динамика младенческой смертности Республики Адыгея за 20</w:t>
      </w:r>
      <w:r>
        <w:rPr>
          <w:b/>
          <w:sz w:val="26"/>
          <w:szCs w:val="26"/>
        </w:rPr>
        <w:t>12</w:t>
      </w:r>
      <w:r w:rsidRPr="001C407B">
        <w:rPr>
          <w:b/>
          <w:sz w:val="26"/>
          <w:szCs w:val="26"/>
        </w:rPr>
        <w:t>-201</w:t>
      </w:r>
      <w:r>
        <w:rPr>
          <w:b/>
          <w:sz w:val="26"/>
          <w:szCs w:val="26"/>
        </w:rPr>
        <w:t>6</w:t>
      </w:r>
      <w:r w:rsidRPr="001C407B">
        <w:rPr>
          <w:b/>
          <w:sz w:val="26"/>
          <w:szCs w:val="26"/>
        </w:rPr>
        <w:t xml:space="preserve"> г.г.</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092"/>
        <w:gridCol w:w="3091"/>
        <w:gridCol w:w="3093"/>
      </w:tblGrid>
      <w:tr w:rsidR="00146929" w:rsidRPr="0003542E" w14:paraId="506998DB" w14:textId="77777777" w:rsidTr="00402782">
        <w:trPr>
          <w:tblHeader/>
        </w:trPr>
        <w:tc>
          <w:tcPr>
            <w:tcW w:w="1666" w:type="pct"/>
            <w:tcBorders>
              <w:top w:val="single" w:sz="4" w:space="0" w:color="auto"/>
              <w:bottom w:val="single" w:sz="4" w:space="0" w:color="auto"/>
              <w:right w:val="single" w:sz="4" w:space="0" w:color="auto"/>
            </w:tcBorders>
          </w:tcPr>
          <w:p w14:paraId="364BFA5D" w14:textId="77777777" w:rsidR="00146929" w:rsidRPr="0003542E" w:rsidRDefault="00146929" w:rsidP="00402782">
            <w:pPr>
              <w:jc w:val="both"/>
              <w:rPr>
                <w:sz w:val="28"/>
                <w:szCs w:val="28"/>
              </w:rPr>
            </w:pPr>
          </w:p>
        </w:tc>
        <w:tc>
          <w:tcPr>
            <w:tcW w:w="1666" w:type="pct"/>
            <w:tcBorders>
              <w:top w:val="single" w:sz="4" w:space="0" w:color="auto"/>
              <w:left w:val="single" w:sz="4" w:space="0" w:color="auto"/>
              <w:bottom w:val="single" w:sz="4" w:space="0" w:color="auto"/>
              <w:right w:val="single" w:sz="4" w:space="0" w:color="auto"/>
            </w:tcBorders>
          </w:tcPr>
          <w:p w14:paraId="1BD097F5" w14:textId="77777777" w:rsidR="00146929" w:rsidRPr="0003542E" w:rsidRDefault="00146929" w:rsidP="00402782">
            <w:pPr>
              <w:jc w:val="center"/>
              <w:rPr>
                <w:sz w:val="28"/>
                <w:szCs w:val="28"/>
              </w:rPr>
            </w:pPr>
            <w:r w:rsidRPr="0003542E">
              <w:rPr>
                <w:sz w:val="28"/>
                <w:szCs w:val="28"/>
              </w:rPr>
              <w:t>Человек</w:t>
            </w:r>
          </w:p>
        </w:tc>
        <w:tc>
          <w:tcPr>
            <w:tcW w:w="1667" w:type="pct"/>
            <w:tcBorders>
              <w:top w:val="single" w:sz="4" w:space="0" w:color="auto"/>
              <w:left w:val="single" w:sz="4" w:space="0" w:color="auto"/>
              <w:bottom w:val="single" w:sz="4" w:space="0" w:color="auto"/>
            </w:tcBorders>
          </w:tcPr>
          <w:p w14:paraId="2C624123" w14:textId="77777777" w:rsidR="00146929" w:rsidRPr="0003542E" w:rsidRDefault="00146929" w:rsidP="00402782">
            <w:pPr>
              <w:jc w:val="center"/>
              <w:rPr>
                <w:sz w:val="28"/>
                <w:szCs w:val="28"/>
              </w:rPr>
            </w:pPr>
            <w:r w:rsidRPr="0003542E">
              <w:rPr>
                <w:sz w:val="28"/>
                <w:szCs w:val="28"/>
              </w:rPr>
              <w:t>На 1000 родившихся</w:t>
            </w:r>
          </w:p>
        </w:tc>
      </w:tr>
      <w:tr w:rsidR="00146929" w:rsidRPr="0003542E" w14:paraId="2CD1330C" w14:textId="77777777" w:rsidTr="00402782">
        <w:trPr>
          <w:tblHeader/>
        </w:trPr>
        <w:tc>
          <w:tcPr>
            <w:tcW w:w="1666" w:type="pct"/>
            <w:tcBorders>
              <w:top w:val="single" w:sz="4" w:space="0" w:color="auto"/>
              <w:bottom w:val="single" w:sz="4" w:space="0" w:color="auto"/>
              <w:right w:val="single" w:sz="4" w:space="0" w:color="auto"/>
            </w:tcBorders>
          </w:tcPr>
          <w:p w14:paraId="7E19EBC9" w14:textId="77777777" w:rsidR="00146929" w:rsidRPr="0003542E" w:rsidRDefault="00146929" w:rsidP="00402782">
            <w:pPr>
              <w:jc w:val="center"/>
              <w:rPr>
                <w:sz w:val="28"/>
                <w:szCs w:val="28"/>
              </w:rPr>
            </w:pPr>
            <w:r>
              <w:rPr>
                <w:sz w:val="28"/>
                <w:szCs w:val="28"/>
              </w:rPr>
              <w:t>2012 год</w:t>
            </w:r>
          </w:p>
        </w:tc>
        <w:tc>
          <w:tcPr>
            <w:tcW w:w="1666" w:type="pct"/>
            <w:tcBorders>
              <w:top w:val="single" w:sz="4" w:space="0" w:color="auto"/>
              <w:left w:val="single" w:sz="4" w:space="0" w:color="auto"/>
              <w:bottom w:val="single" w:sz="4" w:space="0" w:color="auto"/>
              <w:right w:val="single" w:sz="4" w:space="0" w:color="auto"/>
            </w:tcBorders>
          </w:tcPr>
          <w:p w14:paraId="4377833E" w14:textId="77777777" w:rsidR="00146929" w:rsidRPr="0003542E" w:rsidRDefault="00146929" w:rsidP="00402782">
            <w:pPr>
              <w:jc w:val="center"/>
              <w:rPr>
                <w:sz w:val="28"/>
                <w:szCs w:val="28"/>
              </w:rPr>
            </w:pPr>
            <w:r>
              <w:rPr>
                <w:sz w:val="28"/>
                <w:szCs w:val="28"/>
              </w:rPr>
              <w:t>45</w:t>
            </w:r>
          </w:p>
        </w:tc>
        <w:tc>
          <w:tcPr>
            <w:tcW w:w="1667" w:type="pct"/>
            <w:tcBorders>
              <w:top w:val="single" w:sz="4" w:space="0" w:color="auto"/>
              <w:left w:val="single" w:sz="4" w:space="0" w:color="auto"/>
              <w:bottom w:val="single" w:sz="4" w:space="0" w:color="auto"/>
            </w:tcBorders>
          </w:tcPr>
          <w:p w14:paraId="5AF2B9DD" w14:textId="77777777" w:rsidR="00146929" w:rsidRPr="0003542E" w:rsidRDefault="00146929" w:rsidP="00402782">
            <w:pPr>
              <w:jc w:val="center"/>
              <w:rPr>
                <w:sz w:val="28"/>
                <w:szCs w:val="28"/>
              </w:rPr>
            </w:pPr>
            <w:r>
              <w:rPr>
                <w:sz w:val="28"/>
                <w:szCs w:val="28"/>
              </w:rPr>
              <w:t>7,9</w:t>
            </w:r>
          </w:p>
        </w:tc>
      </w:tr>
      <w:tr w:rsidR="00146929" w:rsidRPr="0003542E" w14:paraId="1FE47BFA" w14:textId="77777777" w:rsidTr="00402782">
        <w:tc>
          <w:tcPr>
            <w:tcW w:w="1666" w:type="pct"/>
            <w:tcBorders>
              <w:top w:val="single" w:sz="4" w:space="0" w:color="auto"/>
              <w:bottom w:val="single" w:sz="4" w:space="0" w:color="auto"/>
              <w:right w:val="single" w:sz="4" w:space="0" w:color="auto"/>
            </w:tcBorders>
          </w:tcPr>
          <w:p w14:paraId="70A00C14" w14:textId="77777777" w:rsidR="00146929" w:rsidRPr="0003542E" w:rsidRDefault="00146929" w:rsidP="00402782">
            <w:pPr>
              <w:jc w:val="center"/>
              <w:rPr>
                <w:sz w:val="28"/>
                <w:szCs w:val="28"/>
              </w:rPr>
            </w:pPr>
            <w:r w:rsidRPr="0003542E">
              <w:rPr>
                <w:sz w:val="28"/>
                <w:szCs w:val="28"/>
              </w:rPr>
              <w:t>2013</w:t>
            </w:r>
            <w:r>
              <w:rPr>
                <w:sz w:val="28"/>
                <w:szCs w:val="28"/>
              </w:rPr>
              <w:t>год</w:t>
            </w:r>
          </w:p>
        </w:tc>
        <w:tc>
          <w:tcPr>
            <w:tcW w:w="1666" w:type="pct"/>
            <w:tcBorders>
              <w:top w:val="single" w:sz="4" w:space="0" w:color="auto"/>
              <w:left w:val="single" w:sz="4" w:space="0" w:color="auto"/>
              <w:bottom w:val="single" w:sz="4" w:space="0" w:color="auto"/>
              <w:right w:val="single" w:sz="4" w:space="0" w:color="auto"/>
            </w:tcBorders>
            <w:vAlign w:val="center"/>
          </w:tcPr>
          <w:p w14:paraId="46FC485C" w14:textId="77777777" w:rsidR="00146929" w:rsidRPr="0003542E" w:rsidRDefault="00146929" w:rsidP="00402782">
            <w:pPr>
              <w:tabs>
                <w:tab w:val="decimal" w:pos="1581"/>
              </w:tabs>
              <w:rPr>
                <w:sz w:val="28"/>
                <w:szCs w:val="28"/>
              </w:rPr>
            </w:pPr>
            <w:r w:rsidRPr="0003542E">
              <w:rPr>
                <w:sz w:val="28"/>
                <w:szCs w:val="28"/>
              </w:rPr>
              <w:t>38</w:t>
            </w:r>
          </w:p>
        </w:tc>
        <w:tc>
          <w:tcPr>
            <w:tcW w:w="1667" w:type="pct"/>
            <w:tcBorders>
              <w:top w:val="single" w:sz="4" w:space="0" w:color="auto"/>
              <w:left w:val="single" w:sz="4" w:space="0" w:color="auto"/>
              <w:bottom w:val="single" w:sz="4" w:space="0" w:color="auto"/>
            </w:tcBorders>
            <w:vAlign w:val="center"/>
          </w:tcPr>
          <w:p w14:paraId="5770DD3E" w14:textId="77777777" w:rsidR="00146929" w:rsidRPr="0003542E" w:rsidRDefault="00146929" w:rsidP="00402782">
            <w:pPr>
              <w:tabs>
                <w:tab w:val="decimal" w:pos="1417"/>
              </w:tabs>
              <w:rPr>
                <w:sz w:val="28"/>
                <w:szCs w:val="28"/>
              </w:rPr>
            </w:pPr>
            <w:r w:rsidRPr="0003542E">
              <w:rPr>
                <w:sz w:val="28"/>
                <w:szCs w:val="28"/>
              </w:rPr>
              <w:t>6,8</w:t>
            </w:r>
          </w:p>
        </w:tc>
      </w:tr>
      <w:tr w:rsidR="00146929" w:rsidRPr="0003542E" w14:paraId="30760FA7" w14:textId="77777777" w:rsidTr="00402782">
        <w:tc>
          <w:tcPr>
            <w:tcW w:w="1666" w:type="pct"/>
            <w:tcBorders>
              <w:top w:val="single" w:sz="4" w:space="0" w:color="auto"/>
              <w:bottom w:val="single" w:sz="4" w:space="0" w:color="auto"/>
              <w:right w:val="single" w:sz="4" w:space="0" w:color="auto"/>
            </w:tcBorders>
          </w:tcPr>
          <w:p w14:paraId="1B74E13E" w14:textId="77777777" w:rsidR="00146929" w:rsidRPr="001C407B" w:rsidRDefault="00146929" w:rsidP="00402782">
            <w:pPr>
              <w:jc w:val="center"/>
              <w:rPr>
                <w:sz w:val="28"/>
                <w:szCs w:val="28"/>
              </w:rPr>
            </w:pPr>
            <w:r w:rsidRPr="0003542E">
              <w:rPr>
                <w:sz w:val="28"/>
                <w:szCs w:val="28"/>
              </w:rPr>
              <w:t>201</w:t>
            </w:r>
            <w:r w:rsidRPr="0003542E">
              <w:rPr>
                <w:sz w:val="28"/>
                <w:szCs w:val="28"/>
                <w:lang w:val="en-US"/>
              </w:rPr>
              <w:t>4</w:t>
            </w:r>
            <w:r>
              <w:rPr>
                <w:sz w:val="28"/>
                <w:szCs w:val="28"/>
              </w:rPr>
              <w:t xml:space="preserve"> год</w:t>
            </w:r>
          </w:p>
        </w:tc>
        <w:tc>
          <w:tcPr>
            <w:tcW w:w="1666" w:type="pct"/>
            <w:tcBorders>
              <w:top w:val="single" w:sz="4" w:space="0" w:color="auto"/>
              <w:left w:val="single" w:sz="4" w:space="0" w:color="auto"/>
              <w:bottom w:val="single" w:sz="4" w:space="0" w:color="auto"/>
              <w:right w:val="single" w:sz="4" w:space="0" w:color="auto"/>
            </w:tcBorders>
            <w:vAlign w:val="center"/>
          </w:tcPr>
          <w:p w14:paraId="6DF1BC92" w14:textId="77777777" w:rsidR="00146929" w:rsidRPr="0003542E" w:rsidRDefault="00146929" w:rsidP="00402782">
            <w:pPr>
              <w:tabs>
                <w:tab w:val="decimal" w:pos="1581"/>
              </w:tabs>
              <w:rPr>
                <w:sz w:val="28"/>
                <w:szCs w:val="28"/>
                <w:lang w:val="en-US"/>
              </w:rPr>
            </w:pPr>
            <w:r w:rsidRPr="0003542E">
              <w:rPr>
                <w:sz w:val="28"/>
                <w:szCs w:val="28"/>
                <w:lang w:val="en-US"/>
              </w:rPr>
              <w:t>48</w:t>
            </w:r>
          </w:p>
        </w:tc>
        <w:tc>
          <w:tcPr>
            <w:tcW w:w="1667" w:type="pct"/>
            <w:tcBorders>
              <w:top w:val="single" w:sz="4" w:space="0" w:color="auto"/>
              <w:left w:val="single" w:sz="4" w:space="0" w:color="auto"/>
              <w:bottom w:val="single" w:sz="4" w:space="0" w:color="auto"/>
            </w:tcBorders>
            <w:vAlign w:val="center"/>
          </w:tcPr>
          <w:p w14:paraId="6DDC1DF4" w14:textId="77777777" w:rsidR="00146929" w:rsidRPr="0003542E" w:rsidRDefault="00146929" w:rsidP="00402782">
            <w:pPr>
              <w:tabs>
                <w:tab w:val="decimal" w:pos="1417"/>
              </w:tabs>
              <w:rPr>
                <w:sz w:val="28"/>
                <w:szCs w:val="28"/>
              </w:rPr>
            </w:pPr>
            <w:r w:rsidRPr="0003542E">
              <w:rPr>
                <w:sz w:val="28"/>
                <w:szCs w:val="28"/>
              </w:rPr>
              <w:t>8,5</w:t>
            </w:r>
          </w:p>
        </w:tc>
      </w:tr>
      <w:tr w:rsidR="00146929" w:rsidRPr="0003542E" w14:paraId="19FF3623" w14:textId="77777777" w:rsidTr="00402782">
        <w:tc>
          <w:tcPr>
            <w:tcW w:w="1666" w:type="pct"/>
            <w:tcBorders>
              <w:top w:val="single" w:sz="4" w:space="0" w:color="auto"/>
              <w:bottom w:val="single" w:sz="4" w:space="0" w:color="auto"/>
              <w:right w:val="single" w:sz="4" w:space="0" w:color="auto"/>
            </w:tcBorders>
          </w:tcPr>
          <w:p w14:paraId="3C4356CE" w14:textId="77777777" w:rsidR="00146929" w:rsidRPr="0003542E" w:rsidRDefault="00146929" w:rsidP="00402782">
            <w:pPr>
              <w:jc w:val="center"/>
              <w:rPr>
                <w:sz w:val="28"/>
                <w:szCs w:val="28"/>
              </w:rPr>
            </w:pPr>
            <w:r w:rsidRPr="0003542E">
              <w:rPr>
                <w:sz w:val="28"/>
                <w:szCs w:val="28"/>
              </w:rPr>
              <w:t>2015</w:t>
            </w:r>
            <w:r>
              <w:rPr>
                <w:sz w:val="28"/>
                <w:szCs w:val="28"/>
              </w:rPr>
              <w:t xml:space="preserve"> год</w:t>
            </w:r>
          </w:p>
        </w:tc>
        <w:tc>
          <w:tcPr>
            <w:tcW w:w="1666" w:type="pct"/>
            <w:tcBorders>
              <w:top w:val="single" w:sz="4" w:space="0" w:color="auto"/>
              <w:left w:val="single" w:sz="4" w:space="0" w:color="auto"/>
              <w:bottom w:val="single" w:sz="4" w:space="0" w:color="auto"/>
              <w:right w:val="single" w:sz="4" w:space="0" w:color="auto"/>
            </w:tcBorders>
            <w:vAlign w:val="center"/>
          </w:tcPr>
          <w:p w14:paraId="7E65EE34" w14:textId="77777777" w:rsidR="00146929" w:rsidRPr="0003542E" w:rsidRDefault="00146929" w:rsidP="00402782">
            <w:pPr>
              <w:tabs>
                <w:tab w:val="decimal" w:pos="1581"/>
              </w:tabs>
              <w:rPr>
                <w:sz w:val="28"/>
                <w:szCs w:val="28"/>
              </w:rPr>
            </w:pPr>
            <w:r w:rsidRPr="0003542E">
              <w:rPr>
                <w:sz w:val="28"/>
                <w:szCs w:val="28"/>
              </w:rPr>
              <w:t>44</w:t>
            </w:r>
          </w:p>
        </w:tc>
        <w:tc>
          <w:tcPr>
            <w:tcW w:w="1667" w:type="pct"/>
            <w:tcBorders>
              <w:top w:val="single" w:sz="4" w:space="0" w:color="auto"/>
              <w:left w:val="single" w:sz="4" w:space="0" w:color="auto"/>
              <w:bottom w:val="single" w:sz="4" w:space="0" w:color="auto"/>
            </w:tcBorders>
            <w:vAlign w:val="center"/>
          </w:tcPr>
          <w:p w14:paraId="27704B23" w14:textId="77777777" w:rsidR="00146929" w:rsidRPr="0003542E" w:rsidRDefault="00146929" w:rsidP="00402782">
            <w:pPr>
              <w:tabs>
                <w:tab w:val="decimal" w:pos="1417"/>
              </w:tabs>
              <w:rPr>
                <w:sz w:val="28"/>
                <w:szCs w:val="28"/>
              </w:rPr>
            </w:pPr>
            <w:r w:rsidRPr="0003542E">
              <w:rPr>
                <w:sz w:val="28"/>
                <w:szCs w:val="28"/>
              </w:rPr>
              <w:t>7,8</w:t>
            </w:r>
          </w:p>
        </w:tc>
      </w:tr>
      <w:tr w:rsidR="00146929" w:rsidRPr="0003542E" w14:paraId="129094EE" w14:textId="77777777" w:rsidTr="00402782">
        <w:tc>
          <w:tcPr>
            <w:tcW w:w="1666" w:type="pct"/>
            <w:tcBorders>
              <w:top w:val="single" w:sz="4" w:space="0" w:color="auto"/>
              <w:bottom w:val="single" w:sz="4" w:space="0" w:color="auto"/>
              <w:right w:val="single" w:sz="4" w:space="0" w:color="auto"/>
            </w:tcBorders>
          </w:tcPr>
          <w:p w14:paraId="6ECCADEF" w14:textId="77777777" w:rsidR="00146929" w:rsidRPr="0003542E" w:rsidRDefault="00146929" w:rsidP="00402782">
            <w:pPr>
              <w:jc w:val="center"/>
              <w:rPr>
                <w:sz w:val="28"/>
                <w:szCs w:val="28"/>
              </w:rPr>
            </w:pPr>
            <w:r>
              <w:rPr>
                <w:sz w:val="28"/>
                <w:szCs w:val="28"/>
              </w:rPr>
              <w:t>2016 год</w:t>
            </w:r>
          </w:p>
        </w:tc>
        <w:tc>
          <w:tcPr>
            <w:tcW w:w="1666" w:type="pct"/>
            <w:tcBorders>
              <w:top w:val="single" w:sz="4" w:space="0" w:color="auto"/>
              <w:left w:val="single" w:sz="4" w:space="0" w:color="auto"/>
              <w:bottom w:val="single" w:sz="4" w:space="0" w:color="auto"/>
              <w:right w:val="single" w:sz="4" w:space="0" w:color="auto"/>
            </w:tcBorders>
            <w:vAlign w:val="center"/>
          </w:tcPr>
          <w:p w14:paraId="3D39A621" w14:textId="77777777" w:rsidR="00146929" w:rsidRPr="0003542E" w:rsidRDefault="00146929" w:rsidP="00402782">
            <w:pPr>
              <w:tabs>
                <w:tab w:val="decimal" w:pos="1581"/>
              </w:tabs>
              <w:rPr>
                <w:sz w:val="28"/>
                <w:szCs w:val="28"/>
              </w:rPr>
            </w:pPr>
            <w:r>
              <w:rPr>
                <w:sz w:val="28"/>
                <w:szCs w:val="28"/>
              </w:rPr>
              <w:t>24</w:t>
            </w:r>
          </w:p>
        </w:tc>
        <w:tc>
          <w:tcPr>
            <w:tcW w:w="1667" w:type="pct"/>
            <w:tcBorders>
              <w:top w:val="single" w:sz="4" w:space="0" w:color="auto"/>
              <w:left w:val="single" w:sz="4" w:space="0" w:color="auto"/>
              <w:bottom w:val="single" w:sz="4" w:space="0" w:color="auto"/>
            </w:tcBorders>
            <w:vAlign w:val="center"/>
          </w:tcPr>
          <w:p w14:paraId="67A72703" w14:textId="77777777" w:rsidR="00146929" w:rsidRPr="0003542E" w:rsidRDefault="00146929" w:rsidP="00402782">
            <w:pPr>
              <w:tabs>
                <w:tab w:val="decimal" w:pos="1417"/>
              </w:tabs>
              <w:rPr>
                <w:sz w:val="28"/>
                <w:szCs w:val="28"/>
              </w:rPr>
            </w:pPr>
            <w:r>
              <w:rPr>
                <w:sz w:val="28"/>
                <w:szCs w:val="28"/>
              </w:rPr>
              <w:t>4,4</w:t>
            </w:r>
          </w:p>
        </w:tc>
      </w:tr>
    </w:tbl>
    <w:p w14:paraId="4FAE2515" w14:textId="77777777" w:rsidR="00146929" w:rsidRDefault="00146929" w:rsidP="00146929">
      <w:pPr>
        <w:ind w:firstLine="708"/>
        <w:jc w:val="both"/>
        <w:rPr>
          <w:sz w:val="22"/>
          <w:szCs w:val="22"/>
          <w:lang w:val="en-US"/>
        </w:rPr>
      </w:pPr>
    </w:p>
    <w:p w14:paraId="66D1806D" w14:textId="77777777" w:rsidR="00146929" w:rsidRPr="00223084" w:rsidRDefault="00146929" w:rsidP="00146929">
      <w:pPr>
        <w:ind w:firstLine="709"/>
        <w:jc w:val="both"/>
        <w:rPr>
          <w:sz w:val="28"/>
          <w:szCs w:val="28"/>
        </w:rPr>
      </w:pPr>
      <w:r w:rsidRPr="00223084">
        <w:rPr>
          <w:sz w:val="28"/>
          <w:szCs w:val="28"/>
        </w:rPr>
        <w:t xml:space="preserve">Показатель младенческой смертности в 2016 г. уменьшился на 43,6%  по сравнению с 2015 годом. </w:t>
      </w:r>
    </w:p>
    <w:p w14:paraId="0E38C1B9" w14:textId="77777777" w:rsidR="00146929" w:rsidRPr="00223084" w:rsidRDefault="00146929" w:rsidP="00146929">
      <w:pPr>
        <w:ind w:firstLine="709"/>
        <w:jc w:val="both"/>
        <w:rPr>
          <w:sz w:val="28"/>
          <w:szCs w:val="28"/>
        </w:rPr>
      </w:pPr>
      <w:r w:rsidRPr="00223084">
        <w:rPr>
          <w:sz w:val="28"/>
          <w:szCs w:val="28"/>
        </w:rPr>
        <w:t>В 2016 году  в Республике Адыгея коэффициент младенческой смертности ниже, чем</w:t>
      </w:r>
      <w:r w:rsidRPr="00223084">
        <w:rPr>
          <w:b/>
          <w:sz w:val="28"/>
          <w:szCs w:val="28"/>
        </w:rPr>
        <w:t xml:space="preserve"> </w:t>
      </w:r>
      <w:r w:rsidRPr="00223084">
        <w:rPr>
          <w:sz w:val="28"/>
          <w:szCs w:val="28"/>
        </w:rPr>
        <w:t>в среднем по России и Южному федеральному округу соответственно  на 26,7%  и  2,2%, а также  ниже  на 52,2%, чем в  Северо-Кавказском  федеральном округе.</w:t>
      </w:r>
    </w:p>
    <w:p w14:paraId="326C8DCE" w14:textId="77777777" w:rsidR="00146929" w:rsidRDefault="00146929" w:rsidP="00146929">
      <w:pPr>
        <w:jc w:val="right"/>
        <w:rPr>
          <w:sz w:val="28"/>
          <w:szCs w:val="28"/>
        </w:rPr>
      </w:pPr>
      <w:r w:rsidRPr="007F5961">
        <w:rPr>
          <w:sz w:val="28"/>
          <w:szCs w:val="28"/>
        </w:rPr>
        <w:t>Таблица</w:t>
      </w:r>
      <w:r>
        <w:rPr>
          <w:sz w:val="28"/>
          <w:szCs w:val="28"/>
        </w:rPr>
        <w:t xml:space="preserve"> 7</w:t>
      </w:r>
      <w:r w:rsidR="005668AA">
        <w:rPr>
          <w:sz w:val="28"/>
          <w:szCs w:val="28"/>
        </w:rPr>
        <w:t>4</w:t>
      </w:r>
    </w:p>
    <w:p w14:paraId="0988E923" w14:textId="77777777" w:rsidR="00146929" w:rsidRDefault="00146929" w:rsidP="00146929">
      <w:pPr>
        <w:jc w:val="right"/>
        <w:rPr>
          <w:sz w:val="22"/>
          <w:szCs w:val="22"/>
        </w:rPr>
      </w:pPr>
    </w:p>
    <w:p w14:paraId="64649A43" w14:textId="77777777" w:rsidR="00146929" w:rsidRPr="0003542E" w:rsidRDefault="00146929" w:rsidP="00146929">
      <w:pPr>
        <w:jc w:val="center"/>
        <w:rPr>
          <w:b/>
          <w:sz w:val="28"/>
          <w:szCs w:val="28"/>
        </w:rPr>
      </w:pPr>
      <w:r w:rsidRPr="0003542E">
        <w:rPr>
          <w:b/>
          <w:sz w:val="28"/>
          <w:szCs w:val="28"/>
        </w:rPr>
        <w:t>Младенческая смертность за 201</w:t>
      </w:r>
      <w:r>
        <w:rPr>
          <w:b/>
          <w:sz w:val="28"/>
          <w:szCs w:val="28"/>
        </w:rPr>
        <w:t xml:space="preserve">6 </w:t>
      </w:r>
      <w:r w:rsidRPr="0003542E">
        <w:rPr>
          <w:b/>
          <w:sz w:val="28"/>
          <w:szCs w:val="28"/>
        </w:rPr>
        <w:t>г</w:t>
      </w:r>
      <w:r>
        <w:rPr>
          <w:b/>
          <w:sz w:val="28"/>
          <w:szCs w:val="28"/>
        </w:rPr>
        <w:t>од</w:t>
      </w:r>
    </w:p>
    <w:tbl>
      <w:tblPr>
        <w:tblW w:w="8359"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08"/>
        <w:gridCol w:w="3105"/>
        <w:gridCol w:w="3111"/>
        <w:gridCol w:w="3092"/>
        <w:gridCol w:w="3092"/>
      </w:tblGrid>
      <w:tr w:rsidR="00146929" w:rsidRPr="0003542E" w14:paraId="35AB09D6" w14:textId="77777777" w:rsidTr="00402782">
        <w:trPr>
          <w:gridAfter w:val="2"/>
          <w:wAfter w:w="1994" w:type="pct"/>
          <w:trHeight w:val="283"/>
          <w:tblHeader/>
        </w:trPr>
        <w:tc>
          <w:tcPr>
            <w:tcW w:w="1002" w:type="pct"/>
            <w:tcBorders>
              <w:top w:val="single" w:sz="4" w:space="0" w:color="auto"/>
              <w:bottom w:val="single" w:sz="4" w:space="0" w:color="auto"/>
              <w:right w:val="single" w:sz="4" w:space="0" w:color="auto"/>
            </w:tcBorders>
          </w:tcPr>
          <w:p w14:paraId="027EDF2D" w14:textId="77777777" w:rsidR="00146929" w:rsidRPr="0003542E" w:rsidRDefault="00146929" w:rsidP="00402782">
            <w:pPr>
              <w:jc w:val="both"/>
              <w:rPr>
                <w:sz w:val="28"/>
                <w:szCs w:val="28"/>
              </w:rPr>
            </w:pPr>
          </w:p>
        </w:tc>
        <w:tc>
          <w:tcPr>
            <w:tcW w:w="1001" w:type="pct"/>
            <w:tcBorders>
              <w:top w:val="single" w:sz="4" w:space="0" w:color="auto"/>
              <w:left w:val="single" w:sz="4" w:space="0" w:color="auto"/>
              <w:bottom w:val="single" w:sz="4" w:space="0" w:color="auto"/>
              <w:right w:val="single" w:sz="4" w:space="0" w:color="auto"/>
            </w:tcBorders>
          </w:tcPr>
          <w:p w14:paraId="584464DD" w14:textId="77777777" w:rsidR="00146929" w:rsidRPr="0003542E" w:rsidRDefault="00146929" w:rsidP="00402782">
            <w:pPr>
              <w:jc w:val="center"/>
              <w:rPr>
                <w:sz w:val="28"/>
                <w:szCs w:val="28"/>
              </w:rPr>
            </w:pPr>
            <w:r w:rsidRPr="0003542E">
              <w:rPr>
                <w:sz w:val="28"/>
                <w:szCs w:val="28"/>
              </w:rPr>
              <w:t>Человек</w:t>
            </w:r>
          </w:p>
        </w:tc>
        <w:tc>
          <w:tcPr>
            <w:tcW w:w="1003" w:type="pct"/>
            <w:tcBorders>
              <w:top w:val="single" w:sz="4" w:space="0" w:color="auto"/>
              <w:left w:val="single" w:sz="4" w:space="0" w:color="auto"/>
              <w:bottom w:val="single" w:sz="4" w:space="0" w:color="auto"/>
            </w:tcBorders>
          </w:tcPr>
          <w:p w14:paraId="52DE4FDF" w14:textId="77777777" w:rsidR="00146929" w:rsidRPr="0003542E" w:rsidRDefault="00146929" w:rsidP="00402782">
            <w:pPr>
              <w:jc w:val="center"/>
              <w:rPr>
                <w:sz w:val="28"/>
                <w:szCs w:val="28"/>
              </w:rPr>
            </w:pPr>
            <w:r w:rsidRPr="0003542E">
              <w:rPr>
                <w:sz w:val="28"/>
                <w:szCs w:val="28"/>
              </w:rPr>
              <w:t>На 1000 родившихся</w:t>
            </w:r>
          </w:p>
        </w:tc>
      </w:tr>
      <w:tr w:rsidR="00146929" w:rsidRPr="0003542E" w14:paraId="49AE261B" w14:textId="77777777" w:rsidTr="00402782">
        <w:trPr>
          <w:gridAfter w:val="2"/>
          <w:wAfter w:w="1994" w:type="pct"/>
          <w:trHeight w:val="283"/>
        </w:trPr>
        <w:tc>
          <w:tcPr>
            <w:tcW w:w="1002" w:type="pct"/>
            <w:tcBorders>
              <w:top w:val="single" w:sz="4" w:space="0" w:color="auto"/>
              <w:bottom w:val="single" w:sz="4" w:space="0" w:color="auto"/>
              <w:right w:val="single" w:sz="4" w:space="0" w:color="auto"/>
            </w:tcBorders>
          </w:tcPr>
          <w:p w14:paraId="7DA518D3" w14:textId="77777777" w:rsidR="00146929" w:rsidRPr="00E57173" w:rsidRDefault="00146929" w:rsidP="00402782">
            <w:pPr>
              <w:jc w:val="both"/>
              <w:rPr>
                <w:b/>
                <w:vertAlign w:val="superscript"/>
              </w:rPr>
            </w:pPr>
            <w:r w:rsidRPr="00E57173">
              <w:rPr>
                <w:b/>
              </w:rPr>
              <w:t>Российская Федерация</w:t>
            </w:r>
          </w:p>
        </w:tc>
        <w:tc>
          <w:tcPr>
            <w:tcW w:w="1001" w:type="pct"/>
            <w:tcBorders>
              <w:top w:val="single" w:sz="4" w:space="0" w:color="auto"/>
              <w:left w:val="single" w:sz="4" w:space="0" w:color="auto"/>
              <w:bottom w:val="single" w:sz="4" w:space="0" w:color="auto"/>
              <w:right w:val="single" w:sz="4" w:space="0" w:color="auto"/>
            </w:tcBorders>
            <w:vAlign w:val="bottom"/>
          </w:tcPr>
          <w:p w14:paraId="41B65ECC" w14:textId="77777777" w:rsidR="00146929" w:rsidRPr="00E57173" w:rsidRDefault="00146929" w:rsidP="00402782">
            <w:pPr>
              <w:tabs>
                <w:tab w:val="decimal" w:pos="1581"/>
              </w:tabs>
              <w:jc w:val="center"/>
              <w:rPr>
                <w:b/>
              </w:rPr>
            </w:pPr>
            <w:r w:rsidRPr="00E57173">
              <w:rPr>
                <w:b/>
              </w:rPr>
              <w:t>11428</w:t>
            </w:r>
          </w:p>
        </w:tc>
        <w:tc>
          <w:tcPr>
            <w:tcW w:w="1003" w:type="pct"/>
            <w:tcBorders>
              <w:top w:val="single" w:sz="4" w:space="0" w:color="auto"/>
              <w:left w:val="single" w:sz="4" w:space="0" w:color="auto"/>
              <w:bottom w:val="single" w:sz="4" w:space="0" w:color="auto"/>
            </w:tcBorders>
            <w:vAlign w:val="bottom"/>
          </w:tcPr>
          <w:p w14:paraId="0C5F939A" w14:textId="77777777" w:rsidR="00146929" w:rsidRPr="00E57173" w:rsidRDefault="00146929" w:rsidP="00402782">
            <w:pPr>
              <w:tabs>
                <w:tab w:val="decimal" w:pos="1417"/>
              </w:tabs>
              <w:jc w:val="center"/>
              <w:rPr>
                <w:b/>
              </w:rPr>
            </w:pPr>
            <w:r w:rsidRPr="00E57173">
              <w:rPr>
                <w:b/>
              </w:rPr>
              <w:t>6,0</w:t>
            </w:r>
          </w:p>
        </w:tc>
      </w:tr>
      <w:tr w:rsidR="00146929" w:rsidRPr="0003542E" w14:paraId="1FF846EA" w14:textId="77777777" w:rsidTr="00402782">
        <w:trPr>
          <w:gridAfter w:val="2"/>
          <w:wAfter w:w="1994" w:type="pct"/>
          <w:trHeight w:val="580"/>
        </w:trPr>
        <w:tc>
          <w:tcPr>
            <w:tcW w:w="1002" w:type="pct"/>
            <w:tcBorders>
              <w:top w:val="single" w:sz="4" w:space="0" w:color="auto"/>
              <w:bottom w:val="single" w:sz="4" w:space="0" w:color="auto"/>
              <w:right w:val="single" w:sz="4" w:space="0" w:color="auto"/>
            </w:tcBorders>
          </w:tcPr>
          <w:p w14:paraId="38F8A543" w14:textId="77777777" w:rsidR="00146929" w:rsidRPr="00E57173" w:rsidRDefault="00146929" w:rsidP="00402782">
            <w:pPr>
              <w:jc w:val="both"/>
              <w:rPr>
                <w:b/>
              </w:rPr>
            </w:pPr>
            <w:r w:rsidRPr="00E57173">
              <w:rPr>
                <w:b/>
              </w:rPr>
              <w:t>Южный федеральный округ</w:t>
            </w:r>
          </w:p>
        </w:tc>
        <w:tc>
          <w:tcPr>
            <w:tcW w:w="1001" w:type="pct"/>
            <w:tcBorders>
              <w:top w:val="single" w:sz="4" w:space="0" w:color="auto"/>
              <w:left w:val="single" w:sz="4" w:space="0" w:color="auto"/>
              <w:bottom w:val="single" w:sz="4" w:space="0" w:color="auto"/>
              <w:right w:val="single" w:sz="4" w:space="0" w:color="auto"/>
            </w:tcBorders>
            <w:vAlign w:val="bottom"/>
          </w:tcPr>
          <w:p w14:paraId="35E8D1CF" w14:textId="77777777" w:rsidR="00146929" w:rsidRPr="00E57173" w:rsidRDefault="00146929" w:rsidP="00402782">
            <w:pPr>
              <w:tabs>
                <w:tab w:val="decimal" w:pos="1581"/>
              </w:tabs>
              <w:jc w:val="center"/>
              <w:rPr>
                <w:b/>
              </w:rPr>
            </w:pPr>
            <w:r w:rsidRPr="00E57173">
              <w:rPr>
                <w:b/>
              </w:rPr>
              <w:t>1133</w:t>
            </w:r>
          </w:p>
        </w:tc>
        <w:tc>
          <w:tcPr>
            <w:tcW w:w="1003" w:type="pct"/>
            <w:tcBorders>
              <w:top w:val="single" w:sz="4" w:space="0" w:color="auto"/>
              <w:left w:val="single" w:sz="4" w:space="0" w:color="auto"/>
              <w:bottom w:val="single" w:sz="4" w:space="0" w:color="auto"/>
            </w:tcBorders>
            <w:vAlign w:val="bottom"/>
          </w:tcPr>
          <w:p w14:paraId="3FC5BD34" w14:textId="77777777" w:rsidR="00146929" w:rsidRPr="00E57173" w:rsidRDefault="00146929" w:rsidP="00402782">
            <w:pPr>
              <w:tabs>
                <w:tab w:val="decimal" w:pos="1417"/>
              </w:tabs>
              <w:jc w:val="center"/>
              <w:rPr>
                <w:b/>
              </w:rPr>
            </w:pPr>
            <w:r w:rsidRPr="00E57173">
              <w:rPr>
                <w:b/>
              </w:rPr>
              <w:t>4,5</w:t>
            </w:r>
          </w:p>
        </w:tc>
      </w:tr>
      <w:tr w:rsidR="00146929" w:rsidRPr="0003542E" w14:paraId="630572C9" w14:textId="77777777" w:rsidTr="00402782">
        <w:trPr>
          <w:trHeight w:val="283"/>
        </w:trPr>
        <w:tc>
          <w:tcPr>
            <w:tcW w:w="3006" w:type="pct"/>
            <w:gridSpan w:val="3"/>
            <w:tcBorders>
              <w:top w:val="single" w:sz="4" w:space="0" w:color="auto"/>
              <w:bottom w:val="single" w:sz="4" w:space="0" w:color="auto"/>
            </w:tcBorders>
          </w:tcPr>
          <w:p w14:paraId="12C53C61" w14:textId="77777777" w:rsidR="00146929" w:rsidRPr="00E57173" w:rsidRDefault="00146929" w:rsidP="00402782">
            <w:pPr>
              <w:jc w:val="both"/>
            </w:pPr>
            <w:r w:rsidRPr="00E57173">
              <w:t xml:space="preserve">  из него:</w:t>
            </w:r>
          </w:p>
        </w:tc>
        <w:tc>
          <w:tcPr>
            <w:tcW w:w="997" w:type="pct"/>
            <w:vAlign w:val="bottom"/>
          </w:tcPr>
          <w:p w14:paraId="33A9FFA6" w14:textId="77777777" w:rsidR="00146929" w:rsidRPr="006A625C" w:rsidRDefault="00146929" w:rsidP="00402782">
            <w:pPr>
              <w:tabs>
                <w:tab w:val="decimal" w:pos="1581"/>
              </w:tabs>
              <w:jc w:val="center"/>
              <w:rPr>
                <w:sz w:val="18"/>
                <w:szCs w:val="18"/>
              </w:rPr>
            </w:pPr>
          </w:p>
        </w:tc>
        <w:tc>
          <w:tcPr>
            <w:tcW w:w="997" w:type="pct"/>
            <w:vAlign w:val="bottom"/>
          </w:tcPr>
          <w:p w14:paraId="1BC155CE" w14:textId="77777777" w:rsidR="00146929" w:rsidRPr="006A625C" w:rsidRDefault="00146929" w:rsidP="00402782">
            <w:pPr>
              <w:tabs>
                <w:tab w:val="decimal" w:pos="1417"/>
              </w:tabs>
              <w:jc w:val="center"/>
              <w:rPr>
                <w:sz w:val="18"/>
                <w:szCs w:val="18"/>
              </w:rPr>
            </w:pPr>
          </w:p>
        </w:tc>
      </w:tr>
      <w:tr w:rsidR="00146929" w:rsidRPr="0003542E" w14:paraId="0CC6BF6E" w14:textId="77777777" w:rsidTr="00402782">
        <w:trPr>
          <w:gridAfter w:val="2"/>
          <w:wAfter w:w="1994" w:type="pct"/>
          <w:trHeight w:val="283"/>
        </w:trPr>
        <w:tc>
          <w:tcPr>
            <w:tcW w:w="1002" w:type="pct"/>
            <w:tcBorders>
              <w:top w:val="single" w:sz="4" w:space="0" w:color="auto"/>
              <w:bottom w:val="single" w:sz="4" w:space="0" w:color="auto"/>
              <w:right w:val="single" w:sz="4" w:space="0" w:color="auto"/>
            </w:tcBorders>
          </w:tcPr>
          <w:p w14:paraId="631176A3" w14:textId="77777777" w:rsidR="00146929" w:rsidRPr="00E57173" w:rsidRDefault="00146929" w:rsidP="00402782">
            <w:pPr>
              <w:jc w:val="both"/>
            </w:pPr>
            <w:r w:rsidRPr="00E57173">
              <w:t>Республика Адыгея</w:t>
            </w:r>
          </w:p>
        </w:tc>
        <w:tc>
          <w:tcPr>
            <w:tcW w:w="1001" w:type="pct"/>
            <w:tcBorders>
              <w:top w:val="single" w:sz="4" w:space="0" w:color="auto"/>
              <w:left w:val="single" w:sz="4" w:space="0" w:color="auto"/>
              <w:bottom w:val="single" w:sz="4" w:space="0" w:color="auto"/>
              <w:right w:val="single" w:sz="4" w:space="0" w:color="auto"/>
            </w:tcBorders>
            <w:vAlign w:val="bottom"/>
          </w:tcPr>
          <w:p w14:paraId="30014174" w14:textId="77777777" w:rsidR="00146929" w:rsidRPr="00E57173" w:rsidRDefault="00146929" w:rsidP="00402782">
            <w:pPr>
              <w:tabs>
                <w:tab w:val="decimal" w:pos="1581"/>
              </w:tabs>
              <w:jc w:val="center"/>
            </w:pPr>
            <w:r w:rsidRPr="00E57173">
              <w:t>24</w:t>
            </w:r>
          </w:p>
        </w:tc>
        <w:tc>
          <w:tcPr>
            <w:tcW w:w="1003" w:type="pct"/>
            <w:tcBorders>
              <w:top w:val="single" w:sz="4" w:space="0" w:color="auto"/>
              <w:left w:val="single" w:sz="4" w:space="0" w:color="auto"/>
              <w:bottom w:val="single" w:sz="4" w:space="0" w:color="auto"/>
            </w:tcBorders>
            <w:vAlign w:val="bottom"/>
          </w:tcPr>
          <w:p w14:paraId="3B38CABE" w14:textId="77777777" w:rsidR="00146929" w:rsidRPr="00E57173" w:rsidRDefault="00146929" w:rsidP="00402782">
            <w:pPr>
              <w:tabs>
                <w:tab w:val="decimal" w:pos="1417"/>
              </w:tabs>
              <w:jc w:val="center"/>
            </w:pPr>
            <w:r w:rsidRPr="00E57173">
              <w:t>4,4</w:t>
            </w:r>
          </w:p>
        </w:tc>
      </w:tr>
      <w:tr w:rsidR="00146929" w:rsidRPr="0003542E" w14:paraId="6A098126" w14:textId="77777777" w:rsidTr="00402782">
        <w:trPr>
          <w:gridAfter w:val="2"/>
          <w:wAfter w:w="1994" w:type="pct"/>
          <w:trHeight w:val="283"/>
        </w:trPr>
        <w:tc>
          <w:tcPr>
            <w:tcW w:w="1002" w:type="pct"/>
            <w:tcBorders>
              <w:top w:val="single" w:sz="4" w:space="0" w:color="auto"/>
              <w:bottom w:val="single" w:sz="4" w:space="0" w:color="auto"/>
              <w:right w:val="single" w:sz="4" w:space="0" w:color="auto"/>
            </w:tcBorders>
            <w:vAlign w:val="bottom"/>
          </w:tcPr>
          <w:p w14:paraId="3FAAA1B9" w14:textId="77777777" w:rsidR="00146929" w:rsidRPr="00E57173" w:rsidRDefault="00146929" w:rsidP="00402782">
            <w:pPr>
              <w:rPr>
                <w:b/>
              </w:rPr>
            </w:pPr>
            <w:r w:rsidRPr="00E57173">
              <w:rPr>
                <w:b/>
              </w:rPr>
              <w:t>Северо-Кавказский федеральный округ</w:t>
            </w:r>
          </w:p>
        </w:tc>
        <w:tc>
          <w:tcPr>
            <w:tcW w:w="1001" w:type="pct"/>
            <w:tcBorders>
              <w:top w:val="single" w:sz="4" w:space="0" w:color="auto"/>
              <w:left w:val="single" w:sz="4" w:space="0" w:color="auto"/>
              <w:bottom w:val="single" w:sz="4" w:space="0" w:color="auto"/>
              <w:right w:val="single" w:sz="4" w:space="0" w:color="auto"/>
            </w:tcBorders>
            <w:vAlign w:val="bottom"/>
          </w:tcPr>
          <w:p w14:paraId="100B09FB" w14:textId="77777777" w:rsidR="00146929" w:rsidRPr="00E57173" w:rsidRDefault="00146929" w:rsidP="00402782">
            <w:pPr>
              <w:tabs>
                <w:tab w:val="decimal" w:pos="1581"/>
              </w:tabs>
              <w:jc w:val="center"/>
              <w:rPr>
                <w:b/>
              </w:rPr>
            </w:pPr>
            <w:r w:rsidRPr="00E57173">
              <w:rPr>
                <w:b/>
              </w:rPr>
              <w:t>1437</w:t>
            </w:r>
          </w:p>
        </w:tc>
        <w:tc>
          <w:tcPr>
            <w:tcW w:w="1003" w:type="pct"/>
            <w:tcBorders>
              <w:top w:val="single" w:sz="4" w:space="0" w:color="auto"/>
              <w:left w:val="single" w:sz="4" w:space="0" w:color="auto"/>
              <w:bottom w:val="single" w:sz="4" w:space="0" w:color="auto"/>
            </w:tcBorders>
            <w:vAlign w:val="bottom"/>
          </w:tcPr>
          <w:p w14:paraId="128A9882" w14:textId="77777777" w:rsidR="00146929" w:rsidRPr="00E57173" w:rsidRDefault="00146929" w:rsidP="00402782">
            <w:pPr>
              <w:tabs>
                <w:tab w:val="decimal" w:pos="1417"/>
              </w:tabs>
              <w:jc w:val="center"/>
              <w:rPr>
                <w:b/>
              </w:rPr>
            </w:pPr>
            <w:r w:rsidRPr="00E57173">
              <w:rPr>
                <w:b/>
              </w:rPr>
              <w:t>9,2</w:t>
            </w:r>
          </w:p>
        </w:tc>
      </w:tr>
    </w:tbl>
    <w:p w14:paraId="09AC8B6A" w14:textId="77777777" w:rsidR="00146929" w:rsidRDefault="00146929" w:rsidP="00146929">
      <w:pPr>
        <w:widowControl w:val="0"/>
        <w:spacing w:line="221" w:lineRule="auto"/>
        <w:ind w:firstLine="567"/>
        <w:jc w:val="both"/>
      </w:pPr>
    </w:p>
    <w:bookmarkStart w:id="20" w:name="_MON_1581338565"/>
    <w:bookmarkEnd w:id="20"/>
    <w:p w14:paraId="3B6D179B" w14:textId="77777777" w:rsidR="00916C82" w:rsidRDefault="00916C82" w:rsidP="00146929">
      <w:pPr>
        <w:widowControl w:val="0"/>
        <w:spacing w:line="221" w:lineRule="auto"/>
        <w:ind w:firstLine="567"/>
        <w:jc w:val="both"/>
        <w:rPr>
          <w:sz w:val="28"/>
        </w:rPr>
      </w:pPr>
      <w:r w:rsidRPr="00A77F31">
        <w:rPr>
          <w:noProof/>
        </w:rPr>
        <w:object w:dxaOrig="9698" w:dyaOrig="4809" w14:anchorId="7F94709C">
          <v:shape id="_x0000_i1074" type="#_x0000_t75" style="width:485.25pt;height:240.85pt" o:ole="">
            <v:imagedata r:id="rId79" o:title=""/>
          </v:shape>
          <o:OLEObject Type="Embed" ProgID="Excel.Sheet.8" ShapeID="_x0000_i1074" DrawAspect="Content" ObjectID="_1588600776" r:id="rId80">
            <o:FieldCodes>\s</o:FieldCodes>
          </o:OLEObject>
        </w:object>
      </w:r>
    </w:p>
    <w:p w14:paraId="632F74B1" w14:textId="33DF651B" w:rsidR="00146929" w:rsidRPr="00965345" w:rsidRDefault="00505569" w:rsidP="00146929">
      <w:pPr>
        <w:widowControl w:val="0"/>
        <w:spacing w:line="221" w:lineRule="auto"/>
        <w:ind w:firstLine="567"/>
        <w:jc w:val="center"/>
        <w:rPr>
          <w:b/>
          <w:color w:val="000000"/>
        </w:rPr>
      </w:pPr>
      <w:r w:rsidRPr="00965345">
        <w:rPr>
          <w:b/>
          <w:color w:val="000000"/>
        </w:rPr>
        <w:t>Рис. 41</w:t>
      </w:r>
      <w:r w:rsidR="00146929" w:rsidRPr="00965345">
        <w:rPr>
          <w:b/>
          <w:color w:val="000000"/>
        </w:rPr>
        <w:t>. Младенческая смертность в  Республике Адыгея</w:t>
      </w:r>
    </w:p>
    <w:p w14:paraId="2E9C8CE8" w14:textId="77777777" w:rsidR="00146929" w:rsidRPr="00340375" w:rsidRDefault="00146929" w:rsidP="00146929">
      <w:pPr>
        <w:widowControl w:val="0"/>
        <w:spacing w:line="221" w:lineRule="auto"/>
        <w:ind w:firstLine="567"/>
        <w:jc w:val="center"/>
        <w:rPr>
          <w:b/>
        </w:rPr>
      </w:pPr>
      <w:r w:rsidRPr="00340375">
        <w:rPr>
          <w:b/>
        </w:rPr>
        <w:t>по основным классам причин смерти в 201</w:t>
      </w:r>
      <w:r w:rsidR="00916C82">
        <w:rPr>
          <w:b/>
        </w:rPr>
        <w:t>6</w:t>
      </w:r>
      <w:r w:rsidRPr="00340375">
        <w:rPr>
          <w:b/>
        </w:rPr>
        <w:t xml:space="preserve"> г.</w:t>
      </w:r>
    </w:p>
    <w:p w14:paraId="46D67B9E" w14:textId="77777777" w:rsidR="00146929" w:rsidRPr="007F5961" w:rsidRDefault="00146929" w:rsidP="00146929">
      <w:pPr>
        <w:widowControl w:val="0"/>
        <w:spacing w:line="221" w:lineRule="auto"/>
        <w:ind w:firstLine="567"/>
        <w:jc w:val="center"/>
        <w:rPr>
          <w:b/>
          <w:sz w:val="28"/>
        </w:rPr>
      </w:pPr>
    </w:p>
    <w:p w14:paraId="2D514659" w14:textId="77777777" w:rsidR="00146929" w:rsidRDefault="00146929" w:rsidP="00146929">
      <w:pPr>
        <w:pStyle w:val="34"/>
        <w:widowControl w:val="0"/>
        <w:spacing w:line="221" w:lineRule="auto"/>
        <w:rPr>
          <w:sz w:val="28"/>
        </w:rPr>
      </w:pPr>
    </w:p>
    <w:p w14:paraId="00814E64" w14:textId="77777777" w:rsidR="00146929" w:rsidRDefault="00146929" w:rsidP="00146929">
      <w:pPr>
        <w:ind w:firstLine="708"/>
        <w:jc w:val="both"/>
        <w:rPr>
          <w:sz w:val="28"/>
          <w:szCs w:val="28"/>
        </w:rPr>
      </w:pPr>
      <w:r w:rsidRPr="000B0405">
        <w:rPr>
          <w:sz w:val="28"/>
          <w:szCs w:val="28"/>
        </w:rPr>
        <w:t>При анализе причин детской смертности в возрасте до 1 года на 1000 родившихся живыми в разрезе территорий республики, следует отметить, что в сельской местности смертность на 47,7% выше, чем по республике в целом и в три раза выше, чем в городской местности. Показатель младенческой смертности выше, чем в среднем по республике в муниципальных образованиях: в Шовгеновском районе – 17,2 умерших детей в возрасте до 1 года, на 1000 родившихся живыми, Красногвардейском – 11,6, Майкопском – 8,1, Кошехабльском – 6,2 и Гиагинском – 4,7. Низкий уровень младенческой смертности в муниципальных образованиях: в Тахтамукайском районе – 1,3</w:t>
      </w:r>
      <w:r w:rsidRPr="000B0405">
        <w:rPr>
          <w:color w:val="FF0000"/>
          <w:sz w:val="28"/>
          <w:szCs w:val="28"/>
        </w:rPr>
        <w:t xml:space="preserve"> </w:t>
      </w:r>
      <w:r w:rsidRPr="000B0405">
        <w:rPr>
          <w:sz w:val="28"/>
          <w:szCs w:val="28"/>
        </w:rPr>
        <w:t>умерших детей в возрасте до 1 года, на 1000 родившихся живыми, в МО «Город Майкоп» - 2,7. В МО «Город Адыгейк» и в Теучежском районе случаев младенческой смерти зарегистрировано не было.</w:t>
      </w:r>
    </w:p>
    <w:p w14:paraId="7BA901D4" w14:textId="77777777" w:rsidR="00146929" w:rsidRDefault="00146929" w:rsidP="00146929">
      <w:pPr>
        <w:ind w:firstLine="708"/>
        <w:jc w:val="both"/>
        <w:rPr>
          <w:sz w:val="28"/>
          <w:szCs w:val="28"/>
        </w:rPr>
      </w:pPr>
    </w:p>
    <w:p w14:paraId="1DB8285E" w14:textId="77777777" w:rsidR="00146929" w:rsidRDefault="00146929" w:rsidP="00146929">
      <w:pPr>
        <w:ind w:firstLine="708"/>
        <w:jc w:val="both"/>
        <w:rPr>
          <w:sz w:val="28"/>
          <w:szCs w:val="28"/>
        </w:rPr>
      </w:pPr>
    </w:p>
    <w:p w14:paraId="3CF15106" w14:textId="77777777" w:rsidR="00146929" w:rsidRDefault="00C75D27" w:rsidP="00146929">
      <w:pPr>
        <w:ind w:firstLine="708"/>
        <w:jc w:val="both"/>
        <w:rPr>
          <w:sz w:val="28"/>
          <w:szCs w:val="28"/>
        </w:rPr>
      </w:pPr>
      <w:r>
        <w:rPr>
          <w:noProof/>
          <w:sz w:val="28"/>
          <w:szCs w:val="28"/>
        </w:rPr>
        <w:pict w14:anchorId="7CB10C00">
          <v:shape id="_x0000_i1075" type="#_x0000_t75" style="width:5in;height:270.1pt;visibility:visible;mso-wrap-style:square">
            <v:imagedata r:id="rId81" o:title=""/>
          </v:shape>
        </w:pict>
      </w:r>
    </w:p>
    <w:p w14:paraId="10BE39D6" w14:textId="77777777" w:rsidR="00146929" w:rsidRDefault="00146929" w:rsidP="00146929">
      <w:pPr>
        <w:ind w:firstLine="708"/>
        <w:jc w:val="both"/>
        <w:rPr>
          <w:sz w:val="28"/>
          <w:szCs w:val="28"/>
        </w:rPr>
      </w:pPr>
    </w:p>
    <w:p w14:paraId="6CBD745F" w14:textId="75E7C858" w:rsidR="00146929" w:rsidRPr="00965345" w:rsidRDefault="00146929" w:rsidP="00146929">
      <w:pPr>
        <w:pStyle w:val="affffd"/>
        <w:widowControl w:val="0"/>
        <w:rPr>
          <w:color w:val="000000"/>
          <w:sz w:val="24"/>
        </w:rPr>
      </w:pPr>
      <w:r w:rsidRPr="00965345">
        <w:rPr>
          <w:rFonts w:ascii="TimesNewRomanPSMT Cyr" w:hAnsi="TimesNewRomanPSMT Cyr" w:cs="TimesNewRomanPSMT Cyr"/>
          <w:color w:val="000000"/>
          <w:sz w:val="24"/>
        </w:rPr>
        <w:t xml:space="preserve">Рис. </w:t>
      </w:r>
      <w:r w:rsidRPr="00965345">
        <w:rPr>
          <w:color w:val="000000"/>
          <w:sz w:val="24"/>
        </w:rPr>
        <w:t>4</w:t>
      </w:r>
      <w:r w:rsidR="00505569" w:rsidRPr="00965345">
        <w:rPr>
          <w:color w:val="000000"/>
          <w:sz w:val="24"/>
        </w:rPr>
        <w:t>2</w:t>
      </w:r>
      <w:r w:rsidRPr="00965345">
        <w:rPr>
          <w:rFonts w:ascii="TimesNewRomanPSMT Cyr" w:hAnsi="TimesNewRomanPSMT Cyr" w:cs="TimesNewRomanPSMT Cyr"/>
          <w:color w:val="000000"/>
          <w:sz w:val="24"/>
        </w:rPr>
        <w:t>. Показатели младенческой смертности населения</w:t>
      </w:r>
    </w:p>
    <w:p w14:paraId="3B26521B" w14:textId="77777777" w:rsidR="00146929" w:rsidRDefault="00146929" w:rsidP="00146929">
      <w:pPr>
        <w:ind w:firstLine="708"/>
        <w:jc w:val="both"/>
        <w:rPr>
          <w:sz w:val="28"/>
          <w:szCs w:val="28"/>
        </w:rPr>
      </w:pPr>
    </w:p>
    <w:p w14:paraId="4828975F" w14:textId="77777777" w:rsidR="00146929" w:rsidRDefault="00146929" w:rsidP="00146929">
      <w:pPr>
        <w:ind w:firstLine="708"/>
        <w:jc w:val="both"/>
        <w:rPr>
          <w:sz w:val="28"/>
          <w:szCs w:val="28"/>
        </w:rPr>
      </w:pPr>
      <w:r w:rsidRPr="000B0405">
        <w:rPr>
          <w:sz w:val="28"/>
          <w:szCs w:val="28"/>
        </w:rPr>
        <w:t>50% среди умерших в возрасте до 1 года в Адыгее составляют дети первого месяца жизни, в том числе 33% - умершие на первой неделе жизни (0-6 дней). Немалое количество мертворожденных детей – 3,3 на 1000 родившихся живыми и мертвыми.</w:t>
      </w:r>
    </w:p>
    <w:p w14:paraId="5843EEE0" w14:textId="77777777" w:rsidR="00146929" w:rsidRDefault="00146929" w:rsidP="00146929">
      <w:pPr>
        <w:jc w:val="center"/>
        <w:rPr>
          <w:b/>
          <w:sz w:val="28"/>
          <w:szCs w:val="28"/>
        </w:rPr>
      </w:pPr>
    </w:p>
    <w:p w14:paraId="57FDCAC2" w14:textId="77777777" w:rsidR="00505569" w:rsidRDefault="00505569" w:rsidP="00146929">
      <w:pPr>
        <w:jc w:val="center"/>
        <w:rPr>
          <w:b/>
          <w:sz w:val="28"/>
          <w:szCs w:val="28"/>
        </w:rPr>
      </w:pPr>
    </w:p>
    <w:p w14:paraId="3E5858CE" w14:textId="77777777" w:rsidR="00505569" w:rsidRDefault="00505569" w:rsidP="00146929">
      <w:pPr>
        <w:jc w:val="center"/>
        <w:rPr>
          <w:b/>
          <w:sz w:val="28"/>
          <w:szCs w:val="28"/>
        </w:rPr>
      </w:pPr>
    </w:p>
    <w:p w14:paraId="412FFFA3" w14:textId="77777777" w:rsidR="0005242D" w:rsidRDefault="0005242D" w:rsidP="00146929">
      <w:pPr>
        <w:jc w:val="center"/>
        <w:rPr>
          <w:b/>
          <w:sz w:val="28"/>
          <w:szCs w:val="28"/>
        </w:rPr>
      </w:pPr>
    </w:p>
    <w:p w14:paraId="696ED825" w14:textId="77777777" w:rsidR="0005242D" w:rsidRDefault="0005242D" w:rsidP="00146929">
      <w:pPr>
        <w:jc w:val="center"/>
        <w:rPr>
          <w:b/>
          <w:sz w:val="28"/>
          <w:szCs w:val="28"/>
        </w:rPr>
      </w:pPr>
    </w:p>
    <w:p w14:paraId="5C66EBAA" w14:textId="77777777" w:rsidR="0005242D" w:rsidRDefault="0005242D" w:rsidP="00146929">
      <w:pPr>
        <w:jc w:val="center"/>
        <w:rPr>
          <w:b/>
          <w:sz w:val="28"/>
          <w:szCs w:val="28"/>
        </w:rPr>
      </w:pPr>
    </w:p>
    <w:p w14:paraId="736BCBFF" w14:textId="77777777" w:rsidR="0005242D" w:rsidRDefault="0005242D" w:rsidP="00146929">
      <w:pPr>
        <w:jc w:val="center"/>
        <w:rPr>
          <w:b/>
          <w:sz w:val="28"/>
          <w:szCs w:val="28"/>
        </w:rPr>
      </w:pPr>
    </w:p>
    <w:p w14:paraId="5E53B8FE" w14:textId="529A88E5" w:rsidR="00505569" w:rsidRPr="00505569" w:rsidRDefault="00505569" w:rsidP="00505569">
      <w:pPr>
        <w:jc w:val="right"/>
        <w:rPr>
          <w:sz w:val="28"/>
          <w:szCs w:val="28"/>
        </w:rPr>
      </w:pPr>
      <w:r w:rsidRPr="00505569">
        <w:rPr>
          <w:sz w:val="28"/>
          <w:szCs w:val="28"/>
        </w:rPr>
        <w:t>Таблица 75</w:t>
      </w:r>
    </w:p>
    <w:p w14:paraId="097DDD6B" w14:textId="77777777" w:rsidR="00146929" w:rsidRPr="000F52A1" w:rsidRDefault="00146929" w:rsidP="00146929">
      <w:pPr>
        <w:jc w:val="center"/>
        <w:rPr>
          <w:b/>
          <w:sz w:val="28"/>
          <w:szCs w:val="28"/>
        </w:rPr>
      </w:pPr>
      <w:r w:rsidRPr="000F52A1">
        <w:rPr>
          <w:b/>
          <w:sz w:val="28"/>
          <w:szCs w:val="28"/>
        </w:rPr>
        <w:t>Перинатальная смертность за 2016</w:t>
      </w:r>
      <w:r>
        <w:rPr>
          <w:b/>
          <w:sz w:val="28"/>
          <w:szCs w:val="28"/>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992"/>
        <w:gridCol w:w="992"/>
        <w:gridCol w:w="1276"/>
        <w:gridCol w:w="992"/>
        <w:gridCol w:w="1020"/>
        <w:gridCol w:w="1354"/>
      </w:tblGrid>
      <w:tr w:rsidR="00146929" w:rsidRPr="000F52A1" w14:paraId="2B0EF4CA" w14:textId="77777777" w:rsidTr="00402782">
        <w:tc>
          <w:tcPr>
            <w:tcW w:w="2660" w:type="dxa"/>
            <w:vMerge w:val="restart"/>
          </w:tcPr>
          <w:p w14:paraId="3CA3F503" w14:textId="77777777" w:rsidR="00146929" w:rsidRPr="000F52A1" w:rsidRDefault="00146929" w:rsidP="00402782">
            <w:pPr>
              <w:jc w:val="both"/>
            </w:pPr>
          </w:p>
        </w:tc>
        <w:tc>
          <w:tcPr>
            <w:tcW w:w="3260" w:type="dxa"/>
            <w:gridSpan w:val="3"/>
            <w:vAlign w:val="center"/>
          </w:tcPr>
          <w:p w14:paraId="78FB5532" w14:textId="77777777" w:rsidR="00146929" w:rsidRPr="000F52A1" w:rsidRDefault="00146929" w:rsidP="00402782">
            <w:pPr>
              <w:jc w:val="center"/>
            </w:pPr>
            <w:r w:rsidRPr="000F52A1">
              <w:t>Человек</w:t>
            </w:r>
          </w:p>
        </w:tc>
        <w:tc>
          <w:tcPr>
            <w:tcW w:w="2012" w:type="dxa"/>
            <w:gridSpan w:val="2"/>
            <w:vAlign w:val="center"/>
          </w:tcPr>
          <w:p w14:paraId="5D004896" w14:textId="77777777" w:rsidR="00146929" w:rsidRPr="000F52A1" w:rsidRDefault="00146929" w:rsidP="00402782">
            <w:pPr>
              <w:jc w:val="center"/>
            </w:pPr>
            <w:r w:rsidRPr="000F52A1">
              <w:t>На 1000 родившихся живыми и мертвыми</w:t>
            </w:r>
          </w:p>
        </w:tc>
        <w:tc>
          <w:tcPr>
            <w:tcW w:w="1354" w:type="dxa"/>
            <w:vAlign w:val="center"/>
          </w:tcPr>
          <w:p w14:paraId="6EED9235" w14:textId="77777777" w:rsidR="00146929" w:rsidRPr="000F52A1" w:rsidRDefault="00146929" w:rsidP="00402782">
            <w:pPr>
              <w:jc w:val="center"/>
            </w:pPr>
            <w:r w:rsidRPr="000F52A1">
              <w:t>На 1000 родившихся живыми</w:t>
            </w:r>
          </w:p>
        </w:tc>
      </w:tr>
      <w:tr w:rsidR="00146929" w:rsidRPr="000F52A1" w14:paraId="004A3973" w14:textId="77777777" w:rsidTr="00402782">
        <w:tc>
          <w:tcPr>
            <w:tcW w:w="2660" w:type="dxa"/>
            <w:vMerge/>
          </w:tcPr>
          <w:p w14:paraId="77D1B4D5" w14:textId="77777777" w:rsidR="00146929" w:rsidRPr="000F52A1" w:rsidRDefault="00146929" w:rsidP="00402782">
            <w:pPr>
              <w:jc w:val="both"/>
            </w:pPr>
          </w:p>
        </w:tc>
        <w:tc>
          <w:tcPr>
            <w:tcW w:w="992" w:type="dxa"/>
            <w:vAlign w:val="center"/>
          </w:tcPr>
          <w:p w14:paraId="43134C36" w14:textId="77777777" w:rsidR="00146929" w:rsidRPr="000F52A1" w:rsidRDefault="00146929" w:rsidP="00402782">
            <w:pPr>
              <w:jc w:val="center"/>
            </w:pPr>
            <w:r w:rsidRPr="000F52A1">
              <w:t>всего</w:t>
            </w:r>
          </w:p>
        </w:tc>
        <w:tc>
          <w:tcPr>
            <w:tcW w:w="992" w:type="dxa"/>
            <w:vAlign w:val="center"/>
          </w:tcPr>
          <w:p w14:paraId="565F7EC5" w14:textId="77777777" w:rsidR="00146929" w:rsidRPr="000F52A1" w:rsidRDefault="00146929" w:rsidP="00402782">
            <w:pPr>
              <w:jc w:val="center"/>
            </w:pPr>
            <w:r w:rsidRPr="000F52A1">
              <w:t>мертво-</w:t>
            </w:r>
          </w:p>
          <w:p w14:paraId="288F2C86" w14:textId="77777777" w:rsidR="00146929" w:rsidRPr="000F52A1" w:rsidRDefault="00146929" w:rsidP="00402782">
            <w:pPr>
              <w:jc w:val="center"/>
            </w:pPr>
            <w:r w:rsidRPr="000F52A1">
              <w:t>рожденные</w:t>
            </w:r>
          </w:p>
        </w:tc>
        <w:tc>
          <w:tcPr>
            <w:tcW w:w="1276" w:type="dxa"/>
            <w:vAlign w:val="center"/>
          </w:tcPr>
          <w:p w14:paraId="17ABEC2B" w14:textId="77777777" w:rsidR="00146929" w:rsidRPr="000F52A1" w:rsidRDefault="00146929" w:rsidP="00402782">
            <w:pPr>
              <w:jc w:val="center"/>
            </w:pPr>
            <w:r w:rsidRPr="000F52A1">
              <w:t>умершие</w:t>
            </w:r>
          </w:p>
          <w:p w14:paraId="398FFF25" w14:textId="77777777" w:rsidR="00146929" w:rsidRPr="000F52A1" w:rsidRDefault="00146929" w:rsidP="00402782">
            <w:pPr>
              <w:jc w:val="center"/>
            </w:pPr>
            <w:r w:rsidRPr="000F52A1">
              <w:t>в возрасте</w:t>
            </w:r>
          </w:p>
          <w:p w14:paraId="643BF9E4" w14:textId="77777777" w:rsidR="00146929" w:rsidRPr="000F52A1" w:rsidRDefault="00146929" w:rsidP="00402782">
            <w:pPr>
              <w:jc w:val="center"/>
            </w:pPr>
            <w:r w:rsidRPr="000F52A1">
              <w:t>до 7 дней</w:t>
            </w:r>
          </w:p>
        </w:tc>
        <w:tc>
          <w:tcPr>
            <w:tcW w:w="992" w:type="dxa"/>
            <w:vAlign w:val="center"/>
          </w:tcPr>
          <w:p w14:paraId="6BEE9CA8" w14:textId="77777777" w:rsidR="00146929" w:rsidRPr="000F52A1" w:rsidRDefault="00146929" w:rsidP="00402782">
            <w:pPr>
              <w:jc w:val="center"/>
            </w:pPr>
            <w:r w:rsidRPr="000F52A1">
              <w:t>всего</w:t>
            </w:r>
          </w:p>
        </w:tc>
        <w:tc>
          <w:tcPr>
            <w:tcW w:w="1020" w:type="dxa"/>
            <w:vAlign w:val="center"/>
          </w:tcPr>
          <w:p w14:paraId="3BFCCA66" w14:textId="77777777" w:rsidR="00146929" w:rsidRPr="000F52A1" w:rsidRDefault="00146929" w:rsidP="00402782">
            <w:pPr>
              <w:jc w:val="center"/>
            </w:pPr>
            <w:r w:rsidRPr="000F52A1">
              <w:t>мертво-</w:t>
            </w:r>
          </w:p>
          <w:p w14:paraId="6BED7E26" w14:textId="77777777" w:rsidR="00146929" w:rsidRPr="000F52A1" w:rsidRDefault="00146929" w:rsidP="00402782">
            <w:pPr>
              <w:jc w:val="center"/>
            </w:pPr>
            <w:r w:rsidRPr="000F52A1">
              <w:t>рожденные</w:t>
            </w:r>
          </w:p>
        </w:tc>
        <w:tc>
          <w:tcPr>
            <w:tcW w:w="1354" w:type="dxa"/>
            <w:vAlign w:val="center"/>
          </w:tcPr>
          <w:p w14:paraId="110D6281" w14:textId="77777777" w:rsidR="00146929" w:rsidRPr="000F52A1" w:rsidRDefault="00146929" w:rsidP="00402782">
            <w:pPr>
              <w:jc w:val="center"/>
            </w:pPr>
            <w:r w:rsidRPr="000F52A1">
              <w:t>умершие</w:t>
            </w:r>
          </w:p>
          <w:p w14:paraId="4988BB84" w14:textId="77777777" w:rsidR="00146929" w:rsidRPr="000F52A1" w:rsidRDefault="00146929" w:rsidP="00402782">
            <w:pPr>
              <w:jc w:val="center"/>
            </w:pPr>
            <w:r w:rsidRPr="000F52A1">
              <w:t>в возрасте</w:t>
            </w:r>
          </w:p>
          <w:p w14:paraId="1D8E89D4" w14:textId="77777777" w:rsidR="00146929" w:rsidRPr="000F52A1" w:rsidRDefault="00146929" w:rsidP="00402782">
            <w:pPr>
              <w:jc w:val="center"/>
            </w:pPr>
            <w:r w:rsidRPr="000F52A1">
              <w:t>до 7 дней</w:t>
            </w:r>
          </w:p>
        </w:tc>
      </w:tr>
      <w:tr w:rsidR="00146929" w:rsidRPr="000F52A1" w14:paraId="19C7245C" w14:textId="77777777" w:rsidTr="00402782">
        <w:tc>
          <w:tcPr>
            <w:tcW w:w="2660" w:type="dxa"/>
          </w:tcPr>
          <w:p w14:paraId="3A8AA36E" w14:textId="77777777" w:rsidR="00146929" w:rsidRPr="000F52A1" w:rsidRDefault="00146929" w:rsidP="00402782">
            <w:pPr>
              <w:rPr>
                <w:b/>
              </w:rPr>
            </w:pPr>
            <w:r w:rsidRPr="000F52A1">
              <w:rPr>
                <w:b/>
              </w:rPr>
              <w:t>Российская Федерация</w:t>
            </w:r>
          </w:p>
        </w:tc>
        <w:tc>
          <w:tcPr>
            <w:tcW w:w="992" w:type="dxa"/>
            <w:vAlign w:val="bottom"/>
          </w:tcPr>
          <w:p w14:paraId="73AC84B5" w14:textId="77777777" w:rsidR="00146929" w:rsidRPr="000F52A1" w:rsidRDefault="00146929" w:rsidP="00402782">
            <w:pPr>
              <w:jc w:val="right"/>
              <w:rPr>
                <w:b/>
                <w:bCs/>
                <w:color w:val="000000"/>
              </w:rPr>
            </w:pPr>
            <w:r w:rsidRPr="000F52A1">
              <w:rPr>
                <w:b/>
                <w:bCs/>
                <w:color w:val="000000"/>
              </w:rPr>
              <w:t>14997</w:t>
            </w:r>
          </w:p>
        </w:tc>
        <w:tc>
          <w:tcPr>
            <w:tcW w:w="992" w:type="dxa"/>
            <w:vAlign w:val="bottom"/>
          </w:tcPr>
          <w:p w14:paraId="3C6C0280" w14:textId="77777777" w:rsidR="00146929" w:rsidRPr="000F52A1" w:rsidRDefault="00146929" w:rsidP="00402782">
            <w:pPr>
              <w:jc w:val="right"/>
              <w:rPr>
                <w:b/>
                <w:bCs/>
                <w:color w:val="000000"/>
              </w:rPr>
            </w:pPr>
            <w:r w:rsidRPr="000F52A1">
              <w:rPr>
                <w:b/>
                <w:bCs/>
                <w:color w:val="000000"/>
              </w:rPr>
              <w:t>10884</w:t>
            </w:r>
          </w:p>
        </w:tc>
        <w:tc>
          <w:tcPr>
            <w:tcW w:w="1276" w:type="dxa"/>
            <w:vAlign w:val="bottom"/>
          </w:tcPr>
          <w:p w14:paraId="16A8ADF6" w14:textId="77777777" w:rsidR="00146929" w:rsidRPr="000F52A1" w:rsidRDefault="00146929" w:rsidP="00402782">
            <w:pPr>
              <w:jc w:val="right"/>
              <w:rPr>
                <w:b/>
                <w:bCs/>
                <w:color w:val="000000"/>
              </w:rPr>
            </w:pPr>
            <w:r w:rsidRPr="000F52A1">
              <w:rPr>
                <w:b/>
                <w:bCs/>
                <w:color w:val="000000"/>
              </w:rPr>
              <w:t>4113</w:t>
            </w:r>
          </w:p>
        </w:tc>
        <w:tc>
          <w:tcPr>
            <w:tcW w:w="992" w:type="dxa"/>
            <w:vAlign w:val="bottom"/>
          </w:tcPr>
          <w:p w14:paraId="60267874" w14:textId="77777777" w:rsidR="00146929" w:rsidRPr="000F52A1" w:rsidRDefault="00146929" w:rsidP="00402782">
            <w:pPr>
              <w:jc w:val="right"/>
              <w:rPr>
                <w:b/>
                <w:bCs/>
                <w:color w:val="000000"/>
              </w:rPr>
            </w:pPr>
            <w:r w:rsidRPr="000F52A1">
              <w:rPr>
                <w:b/>
                <w:bCs/>
                <w:color w:val="000000"/>
              </w:rPr>
              <w:t xml:space="preserve">7,89      </w:t>
            </w:r>
          </w:p>
        </w:tc>
        <w:tc>
          <w:tcPr>
            <w:tcW w:w="1020" w:type="dxa"/>
            <w:vAlign w:val="bottom"/>
          </w:tcPr>
          <w:p w14:paraId="3EE7DBEC" w14:textId="77777777" w:rsidR="00146929" w:rsidRPr="000F52A1" w:rsidRDefault="00146929" w:rsidP="00402782">
            <w:pPr>
              <w:jc w:val="right"/>
              <w:rPr>
                <w:b/>
                <w:bCs/>
                <w:color w:val="000000"/>
              </w:rPr>
            </w:pPr>
            <w:r w:rsidRPr="000F52A1">
              <w:rPr>
                <w:b/>
                <w:bCs/>
                <w:color w:val="000000"/>
              </w:rPr>
              <w:t xml:space="preserve">5,73      </w:t>
            </w:r>
          </w:p>
        </w:tc>
        <w:tc>
          <w:tcPr>
            <w:tcW w:w="1354" w:type="dxa"/>
            <w:vAlign w:val="bottom"/>
          </w:tcPr>
          <w:p w14:paraId="5FECC825" w14:textId="77777777" w:rsidR="00146929" w:rsidRPr="000F52A1" w:rsidRDefault="00146929" w:rsidP="00402782">
            <w:pPr>
              <w:jc w:val="right"/>
              <w:rPr>
                <w:b/>
                <w:bCs/>
                <w:color w:val="000000"/>
              </w:rPr>
            </w:pPr>
            <w:r w:rsidRPr="000F52A1">
              <w:rPr>
                <w:b/>
                <w:bCs/>
                <w:color w:val="000000"/>
              </w:rPr>
              <w:t xml:space="preserve">2,18        </w:t>
            </w:r>
          </w:p>
        </w:tc>
      </w:tr>
      <w:tr w:rsidR="00146929" w:rsidRPr="000F52A1" w14:paraId="28BC9343" w14:textId="77777777" w:rsidTr="00402782">
        <w:tc>
          <w:tcPr>
            <w:tcW w:w="2660" w:type="dxa"/>
          </w:tcPr>
          <w:p w14:paraId="055B88BC" w14:textId="0D8293C8" w:rsidR="00146929" w:rsidRPr="000F52A1" w:rsidRDefault="00146929" w:rsidP="00505569">
            <w:pPr>
              <w:rPr>
                <w:b/>
              </w:rPr>
            </w:pPr>
            <w:r w:rsidRPr="000F52A1">
              <w:rPr>
                <w:b/>
              </w:rPr>
              <w:t>Южный федеральный округ</w:t>
            </w:r>
          </w:p>
        </w:tc>
        <w:tc>
          <w:tcPr>
            <w:tcW w:w="992" w:type="dxa"/>
            <w:vAlign w:val="bottom"/>
          </w:tcPr>
          <w:p w14:paraId="23993C76" w14:textId="77777777" w:rsidR="00146929" w:rsidRPr="000F52A1" w:rsidRDefault="00146929" w:rsidP="00402782">
            <w:pPr>
              <w:jc w:val="right"/>
              <w:rPr>
                <w:b/>
                <w:bCs/>
                <w:color w:val="000000"/>
              </w:rPr>
            </w:pPr>
            <w:r w:rsidRPr="000F52A1">
              <w:rPr>
                <w:b/>
                <w:bCs/>
                <w:color w:val="000000"/>
              </w:rPr>
              <w:t xml:space="preserve">1526    </w:t>
            </w:r>
          </w:p>
        </w:tc>
        <w:tc>
          <w:tcPr>
            <w:tcW w:w="992" w:type="dxa"/>
            <w:vAlign w:val="bottom"/>
          </w:tcPr>
          <w:p w14:paraId="48B13C21" w14:textId="77777777" w:rsidR="00146929" w:rsidRPr="000F52A1" w:rsidRDefault="00146929" w:rsidP="00402782">
            <w:pPr>
              <w:jc w:val="right"/>
              <w:rPr>
                <w:b/>
                <w:bCs/>
                <w:color w:val="000000"/>
              </w:rPr>
            </w:pPr>
            <w:r w:rsidRPr="000F52A1">
              <w:rPr>
                <w:b/>
                <w:bCs/>
                <w:color w:val="000000"/>
              </w:rPr>
              <w:t xml:space="preserve">1167       </w:t>
            </w:r>
          </w:p>
        </w:tc>
        <w:tc>
          <w:tcPr>
            <w:tcW w:w="1276" w:type="dxa"/>
            <w:vAlign w:val="bottom"/>
          </w:tcPr>
          <w:p w14:paraId="525C9FD8" w14:textId="77777777" w:rsidR="00146929" w:rsidRPr="000F52A1" w:rsidRDefault="00146929" w:rsidP="00402782">
            <w:pPr>
              <w:jc w:val="right"/>
              <w:rPr>
                <w:b/>
                <w:bCs/>
                <w:color w:val="000000"/>
              </w:rPr>
            </w:pPr>
            <w:r w:rsidRPr="000F52A1">
              <w:rPr>
                <w:b/>
                <w:bCs/>
                <w:color w:val="000000"/>
              </w:rPr>
              <w:t xml:space="preserve">359       </w:t>
            </w:r>
          </w:p>
        </w:tc>
        <w:tc>
          <w:tcPr>
            <w:tcW w:w="992" w:type="dxa"/>
            <w:vAlign w:val="bottom"/>
          </w:tcPr>
          <w:p w14:paraId="466D03D9" w14:textId="77777777" w:rsidR="00146929" w:rsidRPr="000F52A1" w:rsidRDefault="00146929" w:rsidP="00402782">
            <w:pPr>
              <w:jc w:val="right"/>
              <w:rPr>
                <w:b/>
                <w:bCs/>
                <w:color w:val="000000"/>
              </w:rPr>
            </w:pPr>
            <w:r w:rsidRPr="000F52A1">
              <w:rPr>
                <w:b/>
                <w:bCs/>
                <w:color w:val="000000"/>
              </w:rPr>
              <w:t xml:space="preserve">7,52      </w:t>
            </w:r>
          </w:p>
        </w:tc>
        <w:tc>
          <w:tcPr>
            <w:tcW w:w="1020" w:type="dxa"/>
            <w:vAlign w:val="bottom"/>
          </w:tcPr>
          <w:p w14:paraId="5F3988A0" w14:textId="77777777" w:rsidR="00146929" w:rsidRPr="000F52A1" w:rsidRDefault="00146929" w:rsidP="00402782">
            <w:pPr>
              <w:jc w:val="right"/>
              <w:rPr>
                <w:b/>
                <w:bCs/>
                <w:color w:val="000000"/>
              </w:rPr>
            </w:pPr>
            <w:r w:rsidRPr="000F52A1">
              <w:rPr>
                <w:b/>
                <w:bCs/>
                <w:color w:val="000000"/>
              </w:rPr>
              <w:t xml:space="preserve">5,75      </w:t>
            </w:r>
          </w:p>
        </w:tc>
        <w:tc>
          <w:tcPr>
            <w:tcW w:w="1354" w:type="dxa"/>
            <w:vAlign w:val="bottom"/>
          </w:tcPr>
          <w:p w14:paraId="3D3B5870" w14:textId="77777777" w:rsidR="00146929" w:rsidRPr="000F52A1" w:rsidRDefault="00146929" w:rsidP="00402782">
            <w:pPr>
              <w:jc w:val="right"/>
              <w:rPr>
                <w:b/>
                <w:bCs/>
                <w:color w:val="000000"/>
              </w:rPr>
            </w:pPr>
            <w:r w:rsidRPr="000F52A1">
              <w:rPr>
                <w:b/>
                <w:bCs/>
                <w:color w:val="000000"/>
              </w:rPr>
              <w:t xml:space="preserve">1,78        </w:t>
            </w:r>
          </w:p>
        </w:tc>
      </w:tr>
      <w:tr w:rsidR="00146929" w:rsidRPr="000F52A1" w14:paraId="7DE92D1E" w14:textId="77777777" w:rsidTr="00402782">
        <w:tblPrEx>
          <w:tblLook w:val="0000" w:firstRow="0" w:lastRow="0" w:firstColumn="0" w:lastColumn="0" w:noHBand="0" w:noVBand="0"/>
        </w:tblPrEx>
        <w:tc>
          <w:tcPr>
            <w:tcW w:w="3652" w:type="dxa"/>
            <w:gridSpan w:val="2"/>
          </w:tcPr>
          <w:p w14:paraId="656A2B42" w14:textId="77777777" w:rsidR="00146929" w:rsidRPr="000F52A1" w:rsidRDefault="00146929" w:rsidP="00402782">
            <w:pPr>
              <w:jc w:val="both"/>
            </w:pPr>
          </w:p>
        </w:tc>
        <w:tc>
          <w:tcPr>
            <w:tcW w:w="2268" w:type="dxa"/>
            <w:gridSpan w:val="2"/>
            <w:vAlign w:val="center"/>
          </w:tcPr>
          <w:p w14:paraId="350A6C7A" w14:textId="77777777" w:rsidR="00146929" w:rsidRPr="000F52A1" w:rsidRDefault="00146929" w:rsidP="00402782">
            <w:pPr>
              <w:tabs>
                <w:tab w:val="decimal" w:pos="1581"/>
              </w:tabs>
            </w:pPr>
          </w:p>
        </w:tc>
        <w:tc>
          <w:tcPr>
            <w:tcW w:w="3366" w:type="dxa"/>
            <w:gridSpan w:val="3"/>
            <w:vAlign w:val="center"/>
          </w:tcPr>
          <w:p w14:paraId="6BF05491" w14:textId="77777777" w:rsidR="00146929" w:rsidRPr="000F52A1" w:rsidRDefault="00146929" w:rsidP="00402782">
            <w:pPr>
              <w:tabs>
                <w:tab w:val="decimal" w:pos="1417"/>
              </w:tabs>
            </w:pPr>
          </w:p>
        </w:tc>
      </w:tr>
      <w:tr w:rsidR="00146929" w:rsidRPr="000F52A1" w14:paraId="3FE230A4" w14:textId="77777777" w:rsidTr="00402782">
        <w:tc>
          <w:tcPr>
            <w:tcW w:w="2660" w:type="dxa"/>
          </w:tcPr>
          <w:p w14:paraId="7574CE35" w14:textId="77777777" w:rsidR="00146929" w:rsidRPr="000F52A1" w:rsidRDefault="00146929" w:rsidP="00402782">
            <w:r w:rsidRPr="000F52A1">
              <w:t>Республика Адыгея</w:t>
            </w:r>
          </w:p>
        </w:tc>
        <w:tc>
          <w:tcPr>
            <w:tcW w:w="992" w:type="dxa"/>
            <w:vAlign w:val="bottom"/>
          </w:tcPr>
          <w:p w14:paraId="1D17C044" w14:textId="77777777" w:rsidR="00146929" w:rsidRPr="000F52A1" w:rsidRDefault="00146929" w:rsidP="00402782">
            <w:pPr>
              <w:jc w:val="right"/>
            </w:pPr>
            <w:r w:rsidRPr="000F52A1">
              <w:t>27</w:t>
            </w:r>
          </w:p>
        </w:tc>
        <w:tc>
          <w:tcPr>
            <w:tcW w:w="992" w:type="dxa"/>
            <w:vAlign w:val="bottom"/>
          </w:tcPr>
          <w:p w14:paraId="3337B1AB" w14:textId="77777777" w:rsidR="00146929" w:rsidRPr="000F52A1" w:rsidRDefault="00146929" w:rsidP="00402782">
            <w:pPr>
              <w:jc w:val="right"/>
            </w:pPr>
            <w:r w:rsidRPr="000F52A1">
              <w:t>18</w:t>
            </w:r>
          </w:p>
        </w:tc>
        <w:tc>
          <w:tcPr>
            <w:tcW w:w="1276" w:type="dxa"/>
            <w:vAlign w:val="bottom"/>
          </w:tcPr>
          <w:p w14:paraId="7AA7B31A" w14:textId="77777777" w:rsidR="00146929" w:rsidRPr="000F52A1" w:rsidRDefault="00146929" w:rsidP="00402782">
            <w:pPr>
              <w:jc w:val="right"/>
            </w:pPr>
            <w:r w:rsidRPr="000F52A1">
              <w:t>9</w:t>
            </w:r>
          </w:p>
        </w:tc>
        <w:tc>
          <w:tcPr>
            <w:tcW w:w="992" w:type="dxa"/>
            <w:vAlign w:val="bottom"/>
          </w:tcPr>
          <w:p w14:paraId="0E8EDF50" w14:textId="77777777" w:rsidR="00146929" w:rsidRPr="000F52A1" w:rsidRDefault="00146929" w:rsidP="00402782">
            <w:pPr>
              <w:jc w:val="right"/>
            </w:pPr>
            <w:r w:rsidRPr="000F52A1">
              <w:t xml:space="preserve">4,97      </w:t>
            </w:r>
          </w:p>
        </w:tc>
        <w:tc>
          <w:tcPr>
            <w:tcW w:w="1020" w:type="dxa"/>
            <w:vAlign w:val="bottom"/>
          </w:tcPr>
          <w:p w14:paraId="1A19C513" w14:textId="77777777" w:rsidR="00146929" w:rsidRPr="000F52A1" w:rsidRDefault="00146929" w:rsidP="00402782">
            <w:pPr>
              <w:jc w:val="right"/>
            </w:pPr>
            <w:r w:rsidRPr="000F52A1">
              <w:t xml:space="preserve">3,32      </w:t>
            </w:r>
          </w:p>
        </w:tc>
        <w:tc>
          <w:tcPr>
            <w:tcW w:w="1354" w:type="dxa"/>
            <w:vAlign w:val="bottom"/>
          </w:tcPr>
          <w:p w14:paraId="69AA288A" w14:textId="77777777" w:rsidR="00146929" w:rsidRPr="000F52A1" w:rsidRDefault="00146929" w:rsidP="00402782">
            <w:pPr>
              <w:jc w:val="right"/>
            </w:pPr>
            <w:r w:rsidRPr="000F52A1">
              <w:t>1,66</w:t>
            </w:r>
          </w:p>
        </w:tc>
      </w:tr>
      <w:tr w:rsidR="00146929" w:rsidRPr="000F52A1" w14:paraId="0B7947E1" w14:textId="77777777" w:rsidTr="00402782">
        <w:tc>
          <w:tcPr>
            <w:tcW w:w="2660" w:type="dxa"/>
            <w:vAlign w:val="bottom"/>
          </w:tcPr>
          <w:p w14:paraId="6370DCBE" w14:textId="77777777" w:rsidR="00146929" w:rsidRPr="000F52A1" w:rsidRDefault="00146929" w:rsidP="00402782">
            <w:pPr>
              <w:rPr>
                <w:b/>
              </w:rPr>
            </w:pPr>
            <w:r w:rsidRPr="000F52A1">
              <w:rPr>
                <w:b/>
              </w:rPr>
              <w:t>Северо-Кавказский федеральный округ</w:t>
            </w:r>
          </w:p>
        </w:tc>
        <w:tc>
          <w:tcPr>
            <w:tcW w:w="992" w:type="dxa"/>
            <w:vAlign w:val="bottom"/>
          </w:tcPr>
          <w:p w14:paraId="7BD144B4" w14:textId="77777777" w:rsidR="00146929" w:rsidRPr="000F52A1" w:rsidRDefault="00146929" w:rsidP="00402782">
            <w:pPr>
              <w:jc w:val="right"/>
              <w:rPr>
                <w:b/>
                <w:bCs/>
              </w:rPr>
            </w:pPr>
            <w:r w:rsidRPr="000F52A1">
              <w:rPr>
                <w:b/>
                <w:bCs/>
              </w:rPr>
              <w:t xml:space="preserve">1354      </w:t>
            </w:r>
          </w:p>
        </w:tc>
        <w:tc>
          <w:tcPr>
            <w:tcW w:w="992" w:type="dxa"/>
            <w:vAlign w:val="bottom"/>
          </w:tcPr>
          <w:p w14:paraId="2645ABDF" w14:textId="77777777" w:rsidR="00146929" w:rsidRPr="000F52A1" w:rsidRDefault="00146929" w:rsidP="00402782">
            <w:pPr>
              <w:jc w:val="right"/>
              <w:rPr>
                <w:b/>
                <w:bCs/>
              </w:rPr>
            </w:pPr>
            <w:r w:rsidRPr="000F52A1">
              <w:rPr>
                <w:b/>
                <w:bCs/>
              </w:rPr>
              <w:t xml:space="preserve">738       </w:t>
            </w:r>
          </w:p>
        </w:tc>
        <w:tc>
          <w:tcPr>
            <w:tcW w:w="1276" w:type="dxa"/>
            <w:vAlign w:val="bottom"/>
          </w:tcPr>
          <w:p w14:paraId="59DF54DD" w14:textId="77777777" w:rsidR="00146929" w:rsidRPr="000F52A1" w:rsidRDefault="00146929" w:rsidP="00402782">
            <w:pPr>
              <w:jc w:val="right"/>
              <w:rPr>
                <w:b/>
                <w:bCs/>
              </w:rPr>
            </w:pPr>
            <w:r w:rsidRPr="000F52A1">
              <w:rPr>
                <w:b/>
                <w:bCs/>
              </w:rPr>
              <w:t xml:space="preserve">616       </w:t>
            </w:r>
          </w:p>
        </w:tc>
        <w:tc>
          <w:tcPr>
            <w:tcW w:w="992" w:type="dxa"/>
            <w:vAlign w:val="bottom"/>
          </w:tcPr>
          <w:p w14:paraId="67C78DBB" w14:textId="77777777" w:rsidR="00146929" w:rsidRPr="000F52A1" w:rsidRDefault="00146929" w:rsidP="00402782">
            <w:pPr>
              <w:jc w:val="right"/>
              <w:rPr>
                <w:b/>
                <w:bCs/>
              </w:rPr>
            </w:pPr>
            <w:r w:rsidRPr="000F52A1">
              <w:rPr>
                <w:b/>
                <w:bCs/>
              </w:rPr>
              <w:t xml:space="preserve">8,72      </w:t>
            </w:r>
          </w:p>
        </w:tc>
        <w:tc>
          <w:tcPr>
            <w:tcW w:w="1020" w:type="dxa"/>
            <w:vAlign w:val="bottom"/>
          </w:tcPr>
          <w:p w14:paraId="6D952AE7" w14:textId="77777777" w:rsidR="00146929" w:rsidRPr="000F52A1" w:rsidRDefault="00146929" w:rsidP="00402782">
            <w:pPr>
              <w:jc w:val="right"/>
              <w:rPr>
                <w:b/>
                <w:bCs/>
              </w:rPr>
            </w:pPr>
            <w:r w:rsidRPr="000F52A1">
              <w:rPr>
                <w:b/>
                <w:bCs/>
              </w:rPr>
              <w:t xml:space="preserve">4,75      </w:t>
            </w:r>
          </w:p>
        </w:tc>
        <w:tc>
          <w:tcPr>
            <w:tcW w:w="1354" w:type="dxa"/>
            <w:vAlign w:val="bottom"/>
          </w:tcPr>
          <w:p w14:paraId="0E9BD64F" w14:textId="77777777" w:rsidR="00146929" w:rsidRPr="000F52A1" w:rsidRDefault="00146929" w:rsidP="00402782">
            <w:pPr>
              <w:jc w:val="right"/>
              <w:rPr>
                <w:b/>
                <w:bCs/>
              </w:rPr>
            </w:pPr>
            <w:r w:rsidRPr="000F52A1">
              <w:rPr>
                <w:b/>
                <w:bCs/>
              </w:rPr>
              <w:t xml:space="preserve">3,99        </w:t>
            </w:r>
          </w:p>
        </w:tc>
      </w:tr>
    </w:tbl>
    <w:p w14:paraId="46C73889" w14:textId="77777777" w:rsidR="00146929" w:rsidRDefault="00146929" w:rsidP="00146929">
      <w:pPr>
        <w:ind w:firstLine="708"/>
        <w:jc w:val="both"/>
        <w:rPr>
          <w:sz w:val="28"/>
          <w:szCs w:val="28"/>
        </w:rPr>
      </w:pPr>
    </w:p>
    <w:p w14:paraId="63D0C9A4" w14:textId="77777777" w:rsidR="00146929" w:rsidRPr="00DF272C" w:rsidRDefault="00146929" w:rsidP="00505569">
      <w:pPr>
        <w:pStyle w:val="22"/>
        <w:spacing w:after="0" w:line="240" w:lineRule="auto"/>
        <w:ind w:left="0" w:firstLine="709"/>
        <w:jc w:val="both"/>
        <w:rPr>
          <w:sz w:val="28"/>
          <w:szCs w:val="28"/>
        </w:rPr>
      </w:pPr>
      <w:r w:rsidRPr="00DF272C">
        <w:rPr>
          <w:sz w:val="28"/>
          <w:szCs w:val="28"/>
        </w:rPr>
        <w:t>Из таблицы видно, что коэффициент перинатальной смертности в Республике Адыгея значительно ниже, чем в Российской Федерации и Южном федеральном округе соответственно на 37% и 34% и Северо</w:t>
      </w:r>
      <w:r>
        <w:rPr>
          <w:sz w:val="28"/>
          <w:szCs w:val="28"/>
        </w:rPr>
        <w:t>-</w:t>
      </w:r>
      <w:r w:rsidRPr="00DF272C">
        <w:rPr>
          <w:sz w:val="28"/>
          <w:szCs w:val="28"/>
        </w:rPr>
        <w:t>Кавказского федерального округа - на 43%.</w:t>
      </w:r>
    </w:p>
    <w:p w14:paraId="5BD48BAB" w14:textId="77777777" w:rsidR="00146929" w:rsidRPr="00C22473" w:rsidRDefault="00146929" w:rsidP="00146929">
      <w:pPr>
        <w:ind w:firstLine="708"/>
        <w:jc w:val="both"/>
        <w:rPr>
          <w:sz w:val="22"/>
          <w:szCs w:val="22"/>
        </w:rPr>
      </w:pPr>
    </w:p>
    <w:p w14:paraId="03FEF8F7" w14:textId="019F0911" w:rsidR="00146929" w:rsidRDefault="00505569" w:rsidP="00146929">
      <w:pPr>
        <w:pStyle w:val="34"/>
        <w:widowControl w:val="0"/>
        <w:spacing w:line="221" w:lineRule="auto"/>
        <w:jc w:val="right"/>
        <w:rPr>
          <w:sz w:val="28"/>
        </w:rPr>
      </w:pPr>
      <w:r>
        <w:rPr>
          <w:sz w:val="28"/>
        </w:rPr>
        <w:t>Таблица 76</w:t>
      </w:r>
    </w:p>
    <w:p w14:paraId="67A1C709" w14:textId="77777777" w:rsidR="00146929" w:rsidRPr="00473C85" w:rsidRDefault="00146929" w:rsidP="00146929">
      <w:pPr>
        <w:jc w:val="center"/>
        <w:rPr>
          <w:b/>
          <w:sz w:val="28"/>
          <w:szCs w:val="28"/>
        </w:rPr>
      </w:pPr>
      <w:r w:rsidRPr="00473C85">
        <w:rPr>
          <w:b/>
          <w:sz w:val="28"/>
          <w:szCs w:val="28"/>
        </w:rPr>
        <w:t>Перинатальная смертность по муниципальным образованиям</w:t>
      </w:r>
    </w:p>
    <w:p w14:paraId="445DA406" w14:textId="77777777" w:rsidR="00146929" w:rsidRPr="00473C85" w:rsidRDefault="00146929" w:rsidP="00146929">
      <w:pPr>
        <w:jc w:val="center"/>
        <w:rPr>
          <w:b/>
          <w:sz w:val="28"/>
          <w:szCs w:val="28"/>
        </w:rPr>
      </w:pPr>
      <w:r w:rsidRPr="00473C85">
        <w:rPr>
          <w:b/>
          <w:sz w:val="28"/>
          <w:szCs w:val="28"/>
        </w:rPr>
        <w:t>Республики Адыгея за 201</w:t>
      </w:r>
      <w:r>
        <w:rPr>
          <w:b/>
          <w:sz w:val="28"/>
          <w:szCs w:val="28"/>
        </w:rPr>
        <w:t>6</w:t>
      </w:r>
      <w:r w:rsidRPr="00473C85">
        <w:rPr>
          <w:b/>
          <w:sz w:val="28"/>
          <w:szCs w:val="28"/>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5"/>
        <w:gridCol w:w="1134"/>
        <w:gridCol w:w="1134"/>
        <w:gridCol w:w="1135"/>
        <w:gridCol w:w="1135"/>
        <w:gridCol w:w="1122"/>
        <w:gridCol w:w="1111"/>
      </w:tblGrid>
      <w:tr w:rsidR="00146929" w:rsidRPr="004C489F" w14:paraId="7C7118BE" w14:textId="77777777" w:rsidTr="00402782">
        <w:trPr>
          <w:trHeight w:val="240"/>
          <w:tblHeader/>
        </w:trPr>
        <w:tc>
          <w:tcPr>
            <w:tcW w:w="1350" w:type="pct"/>
            <w:vMerge w:val="restart"/>
          </w:tcPr>
          <w:p w14:paraId="576A4867" w14:textId="77777777" w:rsidR="00146929" w:rsidRPr="00473C85" w:rsidRDefault="00146929" w:rsidP="00402782">
            <w:pPr>
              <w:jc w:val="center"/>
            </w:pPr>
          </w:p>
        </w:tc>
        <w:tc>
          <w:tcPr>
            <w:tcW w:w="3650" w:type="pct"/>
            <w:gridSpan w:val="6"/>
            <w:vAlign w:val="center"/>
          </w:tcPr>
          <w:p w14:paraId="23688989" w14:textId="77777777" w:rsidR="00146929" w:rsidRPr="000B0405" w:rsidRDefault="00146929" w:rsidP="00402782">
            <w:pPr>
              <w:jc w:val="center"/>
            </w:pPr>
            <w:r w:rsidRPr="000B0405">
              <w:t>Умерло в перинатальный период на 1000 родившихся живыми и мертвыми соответствующего пола</w:t>
            </w:r>
          </w:p>
        </w:tc>
      </w:tr>
      <w:tr w:rsidR="00146929" w:rsidRPr="004C489F" w14:paraId="24C85EB0" w14:textId="77777777" w:rsidTr="00402782">
        <w:trPr>
          <w:trHeight w:val="271"/>
          <w:tblHeader/>
        </w:trPr>
        <w:tc>
          <w:tcPr>
            <w:tcW w:w="1350" w:type="pct"/>
            <w:vMerge/>
          </w:tcPr>
          <w:p w14:paraId="19CF3846" w14:textId="77777777" w:rsidR="00146929" w:rsidRPr="00473C85" w:rsidRDefault="00146929" w:rsidP="00402782">
            <w:pPr>
              <w:jc w:val="center"/>
            </w:pPr>
          </w:p>
        </w:tc>
        <w:tc>
          <w:tcPr>
            <w:tcW w:w="1834" w:type="pct"/>
            <w:gridSpan w:val="3"/>
            <w:vAlign w:val="center"/>
          </w:tcPr>
          <w:p w14:paraId="3DAE83A9" w14:textId="77777777" w:rsidR="00146929" w:rsidRPr="000B0405" w:rsidRDefault="00146929" w:rsidP="00402782">
            <w:pPr>
              <w:jc w:val="center"/>
            </w:pPr>
            <w:r w:rsidRPr="000B0405">
              <w:t>мертворожденных и умерших в возрасте 0-6 дней</w:t>
            </w:r>
          </w:p>
        </w:tc>
        <w:tc>
          <w:tcPr>
            <w:tcW w:w="1816" w:type="pct"/>
            <w:gridSpan w:val="3"/>
            <w:vAlign w:val="center"/>
          </w:tcPr>
          <w:p w14:paraId="6AFDC701" w14:textId="77777777" w:rsidR="00146929" w:rsidRPr="000B0405" w:rsidRDefault="00146929" w:rsidP="00402782">
            <w:pPr>
              <w:jc w:val="center"/>
            </w:pPr>
            <w:r w:rsidRPr="000B0405">
              <w:t>мертворожденных</w:t>
            </w:r>
          </w:p>
        </w:tc>
      </w:tr>
      <w:tr w:rsidR="00146929" w:rsidRPr="004C489F" w14:paraId="09F3007D" w14:textId="77777777" w:rsidTr="00402782">
        <w:trPr>
          <w:trHeight w:val="417"/>
          <w:tblHeader/>
        </w:trPr>
        <w:tc>
          <w:tcPr>
            <w:tcW w:w="1350" w:type="pct"/>
            <w:vMerge/>
          </w:tcPr>
          <w:p w14:paraId="35E53A03" w14:textId="77777777" w:rsidR="00146929" w:rsidRPr="00473C85" w:rsidRDefault="00146929" w:rsidP="00402782">
            <w:pPr>
              <w:jc w:val="center"/>
            </w:pPr>
          </w:p>
        </w:tc>
        <w:tc>
          <w:tcPr>
            <w:tcW w:w="611" w:type="pct"/>
            <w:vAlign w:val="center"/>
          </w:tcPr>
          <w:p w14:paraId="35EF6825" w14:textId="77777777" w:rsidR="00146929" w:rsidRPr="000B0405" w:rsidRDefault="00146929" w:rsidP="00402782">
            <w:pPr>
              <w:jc w:val="center"/>
            </w:pPr>
            <w:r w:rsidRPr="000B0405">
              <w:t>мальчиков</w:t>
            </w:r>
          </w:p>
        </w:tc>
        <w:tc>
          <w:tcPr>
            <w:tcW w:w="611" w:type="pct"/>
            <w:vAlign w:val="center"/>
          </w:tcPr>
          <w:p w14:paraId="3C7B323A" w14:textId="77777777" w:rsidR="00146929" w:rsidRPr="000B0405" w:rsidRDefault="00146929" w:rsidP="00402782">
            <w:pPr>
              <w:jc w:val="center"/>
            </w:pPr>
            <w:r w:rsidRPr="000B0405">
              <w:t>девочек</w:t>
            </w:r>
          </w:p>
        </w:tc>
        <w:tc>
          <w:tcPr>
            <w:tcW w:w="612" w:type="pct"/>
            <w:vAlign w:val="center"/>
          </w:tcPr>
          <w:p w14:paraId="5D42AC4B" w14:textId="77777777" w:rsidR="00146929" w:rsidRPr="000B0405" w:rsidRDefault="00146929" w:rsidP="00402782">
            <w:pPr>
              <w:jc w:val="center"/>
            </w:pPr>
            <w:r w:rsidRPr="000B0405">
              <w:t>мальчиков и девочек</w:t>
            </w:r>
          </w:p>
        </w:tc>
        <w:tc>
          <w:tcPr>
            <w:tcW w:w="612" w:type="pct"/>
            <w:vAlign w:val="center"/>
          </w:tcPr>
          <w:p w14:paraId="61D88F30" w14:textId="77777777" w:rsidR="00146929" w:rsidRPr="000B0405" w:rsidRDefault="00146929" w:rsidP="00402782">
            <w:pPr>
              <w:jc w:val="center"/>
            </w:pPr>
            <w:r w:rsidRPr="000B0405">
              <w:t>мальчиков</w:t>
            </w:r>
          </w:p>
        </w:tc>
        <w:tc>
          <w:tcPr>
            <w:tcW w:w="605" w:type="pct"/>
            <w:vAlign w:val="center"/>
          </w:tcPr>
          <w:p w14:paraId="4BFA0B63" w14:textId="77777777" w:rsidR="00146929" w:rsidRPr="000B0405" w:rsidRDefault="00146929" w:rsidP="00402782">
            <w:pPr>
              <w:jc w:val="center"/>
            </w:pPr>
            <w:r w:rsidRPr="000B0405">
              <w:t>девочек</w:t>
            </w:r>
          </w:p>
        </w:tc>
        <w:tc>
          <w:tcPr>
            <w:tcW w:w="599" w:type="pct"/>
            <w:vAlign w:val="center"/>
          </w:tcPr>
          <w:p w14:paraId="5293C4D5" w14:textId="77777777" w:rsidR="00146929" w:rsidRPr="000B0405" w:rsidRDefault="00146929" w:rsidP="00402782">
            <w:pPr>
              <w:jc w:val="center"/>
            </w:pPr>
            <w:r w:rsidRPr="000B0405">
              <w:t>мальчиков и девочек</w:t>
            </w:r>
          </w:p>
        </w:tc>
      </w:tr>
      <w:tr w:rsidR="00146929" w:rsidRPr="004C489F" w14:paraId="59CBD308" w14:textId="77777777" w:rsidTr="00402782">
        <w:trPr>
          <w:trHeight w:val="243"/>
        </w:trPr>
        <w:tc>
          <w:tcPr>
            <w:tcW w:w="1350" w:type="pct"/>
          </w:tcPr>
          <w:p w14:paraId="4A667E78" w14:textId="77777777" w:rsidR="00146929" w:rsidRPr="00473C85" w:rsidRDefault="00146929" w:rsidP="00402782">
            <w:pPr>
              <w:rPr>
                <w:b/>
              </w:rPr>
            </w:pPr>
            <w:r w:rsidRPr="00473C85">
              <w:rPr>
                <w:b/>
              </w:rPr>
              <w:t>Республика Адыгея</w:t>
            </w:r>
          </w:p>
        </w:tc>
        <w:tc>
          <w:tcPr>
            <w:tcW w:w="611" w:type="pct"/>
            <w:vAlign w:val="bottom"/>
          </w:tcPr>
          <w:p w14:paraId="590EB13C" w14:textId="77777777" w:rsidR="00146929" w:rsidRPr="000B0405" w:rsidRDefault="00146929" w:rsidP="00402782">
            <w:pPr>
              <w:jc w:val="right"/>
              <w:rPr>
                <w:b/>
              </w:rPr>
            </w:pPr>
            <w:r w:rsidRPr="000B0405">
              <w:rPr>
                <w:b/>
              </w:rPr>
              <w:t>7,01</w:t>
            </w:r>
          </w:p>
        </w:tc>
        <w:tc>
          <w:tcPr>
            <w:tcW w:w="611" w:type="pct"/>
            <w:vAlign w:val="bottom"/>
          </w:tcPr>
          <w:p w14:paraId="23B23D5D" w14:textId="77777777" w:rsidR="00146929" w:rsidRPr="000B0405" w:rsidRDefault="00146929" w:rsidP="00402782">
            <w:pPr>
              <w:jc w:val="right"/>
              <w:rPr>
                <w:b/>
              </w:rPr>
            </w:pPr>
            <w:r w:rsidRPr="000B0405">
              <w:rPr>
                <w:b/>
              </w:rPr>
              <w:t>2,72</w:t>
            </w:r>
          </w:p>
        </w:tc>
        <w:tc>
          <w:tcPr>
            <w:tcW w:w="612" w:type="pct"/>
            <w:vAlign w:val="bottom"/>
          </w:tcPr>
          <w:p w14:paraId="07E8E837" w14:textId="77777777" w:rsidR="00146929" w:rsidRPr="000B0405" w:rsidRDefault="00146929" w:rsidP="00402782">
            <w:pPr>
              <w:jc w:val="right"/>
              <w:rPr>
                <w:b/>
              </w:rPr>
            </w:pPr>
            <w:r w:rsidRPr="000B0405">
              <w:rPr>
                <w:b/>
              </w:rPr>
              <w:t>4,97</w:t>
            </w:r>
          </w:p>
        </w:tc>
        <w:tc>
          <w:tcPr>
            <w:tcW w:w="612" w:type="pct"/>
            <w:vAlign w:val="bottom"/>
          </w:tcPr>
          <w:p w14:paraId="0D2127C7" w14:textId="77777777" w:rsidR="00146929" w:rsidRPr="000B0405" w:rsidRDefault="00146929" w:rsidP="00402782">
            <w:pPr>
              <w:jc w:val="right"/>
              <w:rPr>
                <w:b/>
              </w:rPr>
            </w:pPr>
            <w:r w:rsidRPr="000B0405">
              <w:rPr>
                <w:b/>
              </w:rPr>
              <w:t>4,91</w:t>
            </w:r>
          </w:p>
        </w:tc>
        <w:tc>
          <w:tcPr>
            <w:tcW w:w="605" w:type="pct"/>
            <w:vAlign w:val="bottom"/>
          </w:tcPr>
          <w:p w14:paraId="4BFFADB2" w14:textId="77777777" w:rsidR="00146929" w:rsidRPr="000B0405" w:rsidRDefault="00146929" w:rsidP="00402782">
            <w:pPr>
              <w:jc w:val="right"/>
              <w:rPr>
                <w:b/>
              </w:rPr>
            </w:pPr>
            <w:r w:rsidRPr="000B0405">
              <w:rPr>
                <w:b/>
              </w:rPr>
              <w:t>1,55</w:t>
            </w:r>
          </w:p>
        </w:tc>
        <w:tc>
          <w:tcPr>
            <w:tcW w:w="599" w:type="pct"/>
            <w:vAlign w:val="bottom"/>
          </w:tcPr>
          <w:p w14:paraId="2AB76C8B" w14:textId="77777777" w:rsidR="00146929" w:rsidRPr="000B0405" w:rsidRDefault="00146929" w:rsidP="00402782">
            <w:pPr>
              <w:jc w:val="right"/>
              <w:rPr>
                <w:b/>
              </w:rPr>
            </w:pPr>
            <w:r w:rsidRPr="000B0405">
              <w:rPr>
                <w:b/>
              </w:rPr>
              <w:t>3,32</w:t>
            </w:r>
          </w:p>
        </w:tc>
      </w:tr>
      <w:tr w:rsidR="00146929" w:rsidRPr="004C489F" w14:paraId="3206BA5A" w14:textId="77777777" w:rsidTr="00402782">
        <w:trPr>
          <w:trHeight w:val="243"/>
        </w:trPr>
        <w:tc>
          <w:tcPr>
            <w:tcW w:w="1350" w:type="pct"/>
            <w:vAlign w:val="center"/>
          </w:tcPr>
          <w:p w14:paraId="7B6BBF22" w14:textId="77777777" w:rsidR="00146929" w:rsidRPr="00473C85" w:rsidRDefault="00146929" w:rsidP="00402782">
            <w:r w:rsidRPr="00473C85">
              <w:t>Городской округ «Город Майкоп»</w:t>
            </w:r>
          </w:p>
        </w:tc>
        <w:tc>
          <w:tcPr>
            <w:tcW w:w="611" w:type="pct"/>
            <w:vAlign w:val="bottom"/>
          </w:tcPr>
          <w:p w14:paraId="6F906466" w14:textId="77777777" w:rsidR="00146929" w:rsidRPr="000B0405" w:rsidRDefault="00146929" w:rsidP="00402782">
            <w:pPr>
              <w:jc w:val="right"/>
            </w:pPr>
            <w:r w:rsidRPr="000B0405">
              <w:t>7,54</w:t>
            </w:r>
          </w:p>
        </w:tc>
        <w:tc>
          <w:tcPr>
            <w:tcW w:w="611" w:type="pct"/>
            <w:vAlign w:val="bottom"/>
          </w:tcPr>
          <w:p w14:paraId="1168905F" w14:textId="77777777" w:rsidR="00146929" w:rsidRPr="000B0405" w:rsidRDefault="00146929" w:rsidP="00402782">
            <w:pPr>
              <w:jc w:val="right"/>
            </w:pPr>
            <w:r w:rsidRPr="000B0405">
              <w:t>0,94</w:t>
            </w:r>
          </w:p>
        </w:tc>
        <w:tc>
          <w:tcPr>
            <w:tcW w:w="612" w:type="pct"/>
            <w:vAlign w:val="bottom"/>
          </w:tcPr>
          <w:p w14:paraId="737754F7" w14:textId="77777777" w:rsidR="00146929" w:rsidRPr="000B0405" w:rsidRDefault="00146929" w:rsidP="00402782">
            <w:pPr>
              <w:jc w:val="right"/>
            </w:pPr>
            <w:r w:rsidRPr="000B0405">
              <w:t>4,43</w:t>
            </w:r>
          </w:p>
        </w:tc>
        <w:tc>
          <w:tcPr>
            <w:tcW w:w="612" w:type="pct"/>
            <w:vAlign w:val="bottom"/>
          </w:tcPr>
          <w:p w14:paraId="44037A5F" w14:textId="77777777" w:rsidR="00146929" w:rsidRPr="000B0405" w:rsidRDefault="00146929" w:rsidP="00402782">
            <w:pPr>
              <w:jc w:val="right"/>
            </w:pPr>
            <w:r w:rsidRPr="000B0405">
              <w:t>5,86</w:t>
            </w:r>
          </w:p>
        </w:tc>
        <w:tc>
          <w:tcPr>
            <w:tcW w:w="605" w:type="pct"/>
            <w:vAlign w:val="bottom"/>
          </w:tcPr>
          <w:p w14:paraId="547A650E" w14:textId="77777777" w:rsidR="00146929" w:rsidRPr="000B0405" w:rsidRDefault="00146929" w:rsidP="00402782">
            <w:pPr>
              <w:jc w:val="right"/>
            </w:pPr>
            <w:r w:rsidRPr="000B0405">
              <w:t>0,94</w:t>
            </w:r>
          </w:p>
        </w:tc>
        <w:tc>
          <w:tcPr>
            <w:tcW w:w="599" w:type="pct"/>
            <w:vAlign w:val="bottom"/>
          </w:tcPr>
          <w:p w14:paraId="76839C0E" w14:textId="77777777" w:rsidR="00146929" w:rsidRPr="000B0405" w:rsidRDefault="00146929" w:rsidP="00402782">
            <w:pPr>
              <w:jc w:val="right"/>
            </w:pPr>
            <w:r w:rsidRPr="000B0405">
              <w:t>3,54</w:t>
            </w:r>
          </w:p>
        </w:tc>
      </w:tr>
      <w:tr w:rsidR="00146929" w:rsidRPr="004C489F" w14:paraId="0D91E668" w14:textId="77777777" w:rsidTr="00402782">
        <w:trPr>
          <w:trHeight w:val="243"/>
        </w:trPr>
        <w:tc>
          <w:tcPr>
            <w:tcW w:w="1350" w:type="pct"/>
            <w:vAlign w:val="center"/>
          </w:tcPr>
          <w:p w14:paraId="4727CC83" w14:textId="77777777" w:rsidR="00146929" w:rsidRPr="00473C85" w:rsidRDefault="00146929" w:rsidP="00402782">
            <w:r w:rsidRPr="00473C85">
              <w:t>Городской округ «Город Адыгейск»</w:t>
            </w:r>
          </w:p>
        </w:tc>
        <w:tc>
          <w:tcPr>
            <w:tcW w:w="611" w:type="pct"/>
            <w:vAlign w:val="bottom"/>
          </w:tcPr>
          <w:p w14:paraId="5CDD91CF" w14:textId="77777777" w:rsidR="00146929" w:rsidRPr="000B0405" w:rsidRDefault="00146929" w:rsidP="00402782">
            <w:pPr>
              <w:jc w:val="right"/>
            </w:pPr>
            <w:r w:rsidRPr="000B0405">
              <w:t>7,87</w:t>
            </w:r>
          </w:p>
        </w:tc>
        <w:tc>
          <w:tcPr>
            <w:tcW w:w="611" w:type="pct"/>
            <w:vAlign w:val="bottom"/>
          </w:tcPr>
          <w:p w14:paraId="3B2F9255" w14:textId="77777777" w:rsidR="00146929" w:rsidRPr="000B0405" w:rsidRDefault="00146929" w:rsidP="00402782">
            <w:pPr>
              <w:jc w:val="right"/>
            </w:pPr>
            <w:r w:rsidRPr="000B0405">
              <w:t>-</w:t>
            </w:r>
          </w:p>
        </w:tc>
        <w:tc>
          <w:tcPr>
            <w:tcW w:w="612" w:type="pct"/>
            <w:vAlign w:val="bottom"/>
          </w:tcPr>
          <w:p w14:paraId="2B0DA271" w14:textId="77777777" w:rsidR="00146929" w:rsidRPr="000B0405" w:rsidRDefault="00146929" w:rsidP="00402782">
            <w:pPr>
              <w:jc w:val="right"/>
            </w:pPr>
            <w:r w:rsidRPr="000B0405">
              <w:t>4,08</w:t>
            </w:r>
          </w:p>
        </w:tc>
        <w:tc>
          <w:tcPr>
            <w:tcW w:w="612" w:type="pct"/>
            <w:vAlign w:val="bottom"/>
          </w:tcPr>
          <w:p w14:paraId="451DA18B" w14:textId="77777777" w:rsidR="00146929" w:rsidRPr="000B0405" w:rsidRDefault="00146929" w:rsidP="00402782">
            <w:pPr>
              <w:jc w:val="right"/>
            </w:pPr>
            <w:r w:rsidRPr="000B0405">
              <w:t>7,87</w:t>
            </w:r>
          </w:p>
        </w:tc>
        <w:tc>
          <w:tcPr>
            <w:tcW w:w="605" w:type="pct"/>
            <w:vAlign w:val="bottom"/>
          </w:tcPr>
          <w:p w14:paraId="1CCB18D5" w14:textId="77777777" w:rsidR="00146929" w:rsidRPr="000B0405" w:rsidRDefault="00146929" w:rsidP="00402782">
            <w:pPr>
              <w:jc w:val="right"/>
            </w:pPr>
            <w:r w:rsidRPr="000B0405">
              <w:t>-</w:t>
            </w:r>
          </w:p>
        </w:tc>
        <w:tc>
          <w:tcPr>
            <w:tcW w:w="599" w:type="pct"/>
            <w:vAlign w:val="bottom"/>
          </w:tcPr>
          <w:p w14:paraId="368453DC" w14:textId="77777777" w:rsidR="00146929" w:rsidRPr="000B0405" w:rsidRDefault="00146929" w:rsidP="00402782">
            <w:pPr>
              <w:jc w:val="right"/>
            </w:pPr>
            <w:r w:rsidRPr="000B0405">
              <w:t>4,08</w:t>
            </w:r>
          </w:p>
        </w:tc>
      </w:tr>
      <w:tr w:rsidR="00146929" w:rsidRPr="004C489F" w14:paraId="689FD2AA" w14:textId="77777777" w:rsidTr="00402782">
        <w:trPr>
          <w:trHeight w:val="243"/>
        </w:trPr>
        <w:tc>
          <w:tcPr>
            <w:tcW w:w="1350" w:type="pct"/>
          </w:tcPr>
          <w:p w14:paraId="3140E233" w14:textId="77777777" w:rsidR="00146929" w:rsidRPr="00473C85" w:rsidRDefault="00146929" w:rsidP="00402782">
            <w:r w:rsidRPr="00473C85">
              <w:t>Гиагинский район</w:t>
            </w:r>
          </w:p>
        </w:tc>
        <w:tc>
          <w:tcPr>
            <w:tcW w:w="611" w:type="pct"/>
            <w:vAlign w:val="bottom"/>
          </w:tcPr>
          <w:p w14:paraId="21327DC5" w14:textId="77777777" w:rsidR="00146929" w:rsidRPr="000B0405" w:rsidRDefault="00146929" w:rsidP="00402782">
            <w:pPr>
              <w:jc w:val="right"/>
            </w:pPr>
            <w:r w:rsidRPr="000B0405">
              <w:t>9,01</w:t>
            </w:r>
          </w:p>
        </w:tc>
        <w:tc>
          <w:tcPr>
            <w:tcW w:w="611" w:type="pct"/>
            <w:vAlign w:val="bottom"/>
          </w:tcPr>
          <w:p w14:paraId="290FADBC" w14:textId="77777777" w:rsidR="00146929" w:rsidRPr="000B0405" w:rsidRDefault="00146929" w:rsidP="00402782">
            <w:pPr>
              <w:jc w:val="right"/>
            </w:pPr>
            <w:r w:rsidRPr="000B0405">
              <w:t>-</w:t>
            </w:r>
          </w:p>
        </w:tc>
        <w:tc>
          <w:tcPr>
            <w:tcW w:w="612" w:type="pct"/>
            <w:vAlign w:val="bottom"/>
          </w:tcPr>
          <w:p w14:paraId="5988BD7E" w14:textId="77777777" w:rsidR="00146929" w:rsidRPr="000B0405" w:rsidRDefault="00146929" w:rsidP="00402782">
            <w:pPr>
              <w:jc w:val="right"/>
            </w:pPr>
            <w:r w:rsidRPr="000B0405">
              <w:t>4,87</w:t>
            </w:r>
          </w:p>
        </w:tc>
        <w:tc>
          <w:tcPr>
            <w:tcW w:w="612" w:type="pct"/>
            <w:vAlign w:val="bottom"/>
          </w:tcPr>
          <w:p w14:paraId="6DDA6D74" w14:textId="77777777" w:rsidR="00146929" w:rsidRPr="000B0405" w:rsidRDefault="00146929" w:rsidP="00402782">
            <w:pPr>
              <w:jc w:val="right"/>
            </w:pPr>
            <w:r w:rsidRPr="000B0405">
              <w:t>9,01</w:t>
            </w:r>
          </w:p>
        </w:tc>
        <w:tc>
          <w:tcPr>
            <w:tcW w:w="605" w:type="pct"/>
            <w:vAlign w:val="bottom"/>
          </w:tcPr>
          <w:p w14:paraId="6FA5DD72" w14:textId="77777777" w:rsidR="00146929" w:rsidRPr="000B0405" w:rsidRDefault="00146929" w:rsidP="00402782">
            <w:pPr>
              <w:jc w:val="right"/>
            </w:pPr>
            <w:r w:rsidRPr="000B0405">
              <w:t>-</w:t>
            </w:r>
          </w:p>
        </w:tc>
        <w:tc>
          <w:tcPr>
            <w:tcW w:w="599" w:type="pct"/>
            <w:vAlign w:val="bottom"/>
          </w:tcPr>
          <w:p w14:paraId="492D443E" w14:textId="77777777" w:rsidR="00146929" w:rsidRPr="000B0405" w:rsidRDefault="00146929" w:rsidP="00402782">
            <w:pPr>
              <w:jc w:val="right"/>
            </w:pPr>
            <w:r w:rsidRPr="000B0405">
              <w:t>4,87</w:t>
            </w:r>
          </w:p>
        </w:tc>
      </w:tr>
      <w:tr w:rsidR="00146929" w:rsidRPr="004C489F" w14:paraId="5C2D667B" w14:textId="77777777" w:rsidTr="00402782">
        <w:trPr>
          <w:trHeight w:val="243"/>
        </w:trPr>
        <w:tc>
          <w:tcPr>
            <w:tcW w:w="1350" w:type="pct"/>
          </w:tcPr>
          <w:p w14:paraId="5661C349" w14:textId="77777777" w:rsidR="00146929" w:rsidRPr="00473C85" w:rsidRDefault="00146929" w:rsidP="00402782">
            <w:r w:rsidRPr="00473C85">
              <w:t>Кошехабльский район</w:t>
            </w:r>
          </w:p>
        </w:tc>
        <w:tc>
          <w:tcPr>
            <w:tcW w:w="611" w:type="pct"/>
            <w:vAlign w:val="bottom"/>
          </w:tcPr>
          <w:p w14:paraId="7F8DA733" w14:textId="77777777" w:rsidR="00146929" w:rsidRPr="000B0405" w:rsidRDefault="00146929" w:rsidP="00402782">
            <w:pPr>
              <w:jc w:val="right"/>
            </w:pPr>
            <w:r w:rsidRPr="000B0405">
              <w:t>20,83</w:t>
            </w:r>
          </w:p>
        </w:tc>
        <w:tc>
          <w:tcPr>
            <w:tcW w:w="611" w:type="pct"/>
            <w:vAlign w:val="bottom"/>
          </w:tcPr>
          <w:p w14:paraId="78544E01" w14:textId="77777777" w:rsidR="00146929" w:rsidRPr="000B0405" w:rsidRDefault="00146929" w:rsidP="00402782">
            <w:pPr>
              <w:jc w:val="right"/>
            </w:pPr>
            <w:r w:rsidRPr="000B0405">
              <w:t>-</w:t>
            </w:r>
          </w:p>
        </w:tc>
        <w:tc>
          <w:tcPr>
            <w:tcW w:w="612" w:type="pct"/>
            <w:vAlign w:val="bottom"/>
          </w:tcPr>
          <w:p w14:paraId="55416D94" w14:textId="77777777" w:rsidR="00146929" w:rsidRPr="000B0405" w:rsidRDefault="00146929" w:rsidP="00402782">
            <w:pPr>
              <w:jc w:val="right"/>
            </w:pPr>
            <w:r w:rsidRPr="000B0405">
              <w:t>9,93</w:t>
            </w:r>
          </w:p>
        </w:tc>
        <w:tc>
          <w:tcPr>
            <w:tcW w:w="612" w:type="pct"/>
            <w:vAlign w:val="bottom"/>
          </w:tcPr>
          <w:p w14:paraId="4A15B24A" w14:textId="77777777" w:rsidR="00146929" w:rsidRPr="000B0405" w:rsidRDefault="00146929" w:rsidP="00402782">
            <w:pPr>
              <w:jc w:val="right"/>
            </w:pPr>
            <w:r w:rsidRPr="000B0405">
              <w:t>13,89</w:t>
            </w:r>
          </w:p>
        </w:tc>
        <w:tc>
          <w:tcPr>
            <w:tcW w:w="605" w:type="pct"/>
            <w:vAlign w:val="bottom"/>
          </w:tcPr>
          <w:p w14:paraId="3D658D76" w14:textId="77777777" w:rsidR="00146929" w:rsidRPr="000B0405" w:rsidRDefault="00146929" w:rsidP="00402782">
            <w:pPr>
              <w:jc w:val="right"/>
            </w:pPr>
            <w:r w:rsidRPr="000B0405">
              <w:t>-</w:t>
            </w:r>
          </w:p>
        </w:tc>
        <w:tc>
          <w:tcPr>
            <w:tcW w:w="599" w:type="pct"/>
            <w:vAlign w:val="bottom"/>
          </w:tcPr>
          <w:p w14:paraId="7BF0B3C4" w14:textId="77777777" w:rsidR="00146929" w:rsidRPr="000B0405" w:rsidRDefault="00146929" w:rsidP="00402782">
            <w:pPr>
              <w:jc w:val="right"/>
            </w:pPr>
            <w:r w:rsidRPr="000B0405">
              <w:t>6,62</w:t>
            </w:r>
          </w:p>
        </w:tc>
      </w:tr>
      <w:tr w:rsidR="00146929" w:rsidRPr="004C489F" w14:paraId="6DCB3B84" w14:textId="77777777" w:rsidTr="00402782">
        <w:trPr>
          <w:trHeight w:val="243"/>
        </w:trPr>
        <w:tc>
          <w:tcPr>
            <w:tcW w:w="1350" w:type="pct"/>
          </w:tcPr>
          <w:p w14:paraId="54C15553" w14:textId="77777777" w:rsidR="00146929" w:rsidRPr="00473C85" w:rsidRDefault="00146929" w:rsidP="00402782">
            <w:r w:rsidRPr="00473C85">
              <w:t>Красногвардейский район</w:t>
            </w:r>
          </w:p>
        </w:tc>
        <w:tc>
          <w:tcPr>
            <w:tcW w:w="611" w:type="pct"/>
            <w:vAlign w:val="bottom"/>
          </w:tcPr>
          <w:p w14:paraId="17F3266C" w14:textId="77777777" w:rsidR="00146929" w:rsidRPr="000B0405" w:rsidRDefault="00146929" w:rsidP="00402782">
            <w:pPr>
              <w:jc w:val="right"/>
            </w:pPr>
            <w:r w:rsidRPr="000B0405">
              <w:t>5,59</w:t>
            </w:r>
          </w:p>
        </w:tc>
        <w:tc>
          <w:tcPr>
            <w:tcW w:w="611" w:type="pct"/>
            <w:vAlign w:val="bottom"/>
          </w:tcPr>
          <w:p w14:paraId="6615CBD5" w14:textId="77777777" w:rsidR="00146929" w:rsidRPr="000B0405" w:rsidRDefault="00146929" w:rsidP="00402782">
            <w:pPr>
              <w:jc w:val="right"/>
            </w:pPr>
            <w:r w:rsidRPr="000B0405">
              <w:t>6,62</w:t>
            </w:r>
          </w:p>
        </w:tc>
        <w:tc>
          <w:tcPr>
            <w:tcW w:w="612" w:type="pct"/>
            <w:vAlign w:val="bottom"/>
          </w:tcPr>
          <w:p w14:paraId="6D3998F8" w14:textId="77777777" w:rsidR="00146929" w:rsidRPr="000B0405" w:rsidRDefault="00146929" w:rsidP="00402782">
            <w:pPr>
              <w:jc w:val="right"/>
            </w:pPr>
            <w:r w:rsidRPr="000B0405">
              <w:t>6,06</w:t>
            </w:r>
          </w:p>
        </w:tc>
        <w:tc>
          <w:tcPr>
            <w:tcW w:w="612" w:type="pct"/>
            <w:vAlign w:val="bottom"/>
          </w:tcPr>
          <w:p w14:paraId="55AE6631" w14:textId="77777777" w:rsidR="00146929" w:rsidRPr="000B0405" w:rsidRDefault="00146929" w:rsidP="00402782">
            <w:pPr>
              <w:jc w:val="right"/>
            </w:pPr>
            <w:r w:rsidRPr="000B0405">
              <w:t>5,59</w:t>
            </w:r>
          </w:p>
        </w:tc>
        <w:tc>
          <w:tcPr>
            <w:tcW w:w="605" w:type="pct"/>
            <w:vAlign w:val="bottom"/>
          </w:tcPr>
          <w:p w14:paraId="1E9348A2" w14:textId="77777777" w:rsidR="00146929" w:rsidRPr="000B0405" w:rsidRDefault="00146929" w:rsidP="00402782">
            <w:pPr>
              <w:jc w:val="right"/>
            </w:pPr>
            <w:r w:rsidRPr="000B0405">
              <w:t>-</w:t>
            </w:r>
          </w:p>
        </w:tc>
        <w:tc>
          <w:tcPr>
            <w:tcW w:w="599" w:type="pct"/>
            <w:vAlign w:val="bottom"/>
          </w:tcPr>
          <w:p w14:paraId="135638BC" w14:textId="77777777" w:rsidR="00146929" w:rsidRPr="000B0405" w:rsidRDefault="00146929" w:rsidP="00402782">
            <w:pPr>
              <w:jc w:val="right"/>
            </w:pPr>
            <w:r w:rsidRPr="000B0405">
              <w:t>3,03</w:t>
            </w:r>
          </w:p>
        </w:tc>
      </w:tr>
      <w:tr w:rsidR="00146929" w:rsidRPr="004C489F" w14:paraId="11E2C9D8" w14:textId="77777777" w:rsidTr="00402782">
        <w:trPr>
          <w:trHeight w:val="243"/>
        </w:trPr>
        <w:tc>
          <w:tcPr>
            <w:tcW w:w="1350" w:type="pct"/>
          </w:tcPr>
          <w:p w14:paraId="28B73223" w14:textId="77777777" w:rsidR="00146929" w:rsidRPr="00473C85" w:rsidRDefault="00146929" w:rsidP="00402782">
            <w:r w:rsidRPr="00473C85">
              <w:t>Майкопский район</w:t>
            </w:r>
          </w:p>
        </w:tc>
        <w:tc>
          <w:tcPr>
            <w:tcW w:w="611" w:type="pct"/>
            <w:vAlign w:val="bottom"/>
          </w:tcPr>
          <w:p w14:paraId="170B33DF" w14:textId="77777777" w:rsidR="00146929" w:rsidRPr="000B0405" w:rsidRDefault="00146929" w:rsidP="00402782">
            <w:pPr>
              <w:jc w:val="right"/>
            </w:pPr>
            <w:r w:rsidRPr="000B0405">
              <w:t>5,09</w:t>
            </w:r>
          </w:p>
        </w:tc>
        <w:tc>
          <w:tcPr>
            <w:tcW w:w="611" w:type="pct"/>
            <w:vAlign w:val="bottom"/>
          </w:tcPr>
          <w:p w14:paraId="23D1AC9C" w14:textId="77777777" w:rsidR="00146929" w:rsidRPr="000B0405" w:rsidRDefault="00146929" w:rsidP="00402782">
            <w:pPr>
              <w:jc w:val="right"/>
            </w:pPr>
            <w:r w:rsidRPr="000B0405">
              <w:t>2,98</w:t>
            </w:r>
          </w:p>
        </w:tc>
        <w:tc>
          <w:tcPr>
            <w:tcW w:w="612" w:type="pct"/>
            <w:vAlign w:val="bottom"/>
          </w:tcPr>
          <w:p w14:paraId="3DD791CC" w14:textId="77777777" w:rsidR="00146929" w:rsidRPr="000B0405" w:rsidRDefault="00146929" w:rsidP="00402782">
            <w:pPr>
              <w:jc w:val="right"/>
            </w:pPr>
            <w:r w:rsidRPr="000B0405">
              <w:t>4,12</w:t>
            </w:r>
          </w:p>
        </w:tc>
        <w:tc>
          <w:tcPr>
            <w:tcW w:w="612" w:type="pct"/>
            <w:vAlign w:val="bottom"/>
          </w:tcPr>
          <w:p w14:paraId="120110A2" w14:textId="77777777" w:rsidR="00146929" w:rsidRPr="000B0405" w:rsidRDefault="00146929" w:rsidP="00402782">
            <w:pPr>
              <w:jc w:val="right"/>
            </w:pPr>
          </w:p>
        </w:tc>
        <w:tc>
          <w:tcPr>
            <w:tcW w:w="605" w:type="pct"/>
            <w:vAlign w:val="bottom"/>
          </w:tcPr>
          <w:p w14:paraId="4DE7E24E" w14:textId="77777777" w:rsidR="00146929" w:rsidRPr="000B0405" w:rsidRDefault="00146929" w:rsidP="00402782">
            <w:pPr>
              <w:jc w:val="right"/>
            </w:pPr>
            <w:r w:rsidRPr="000B0405">
              <w:t>2,98</w:t>
            </w:r>
          </w:p>
        </w:tc>
        <w:tc>
          <w:tcPr>
            <w:tcW w:w="599" w:type="pct"/>
            <w:vAlign w:val="bottom"/>
          </w:tcPr>
          <w:p w14:paraId="53E1A0CD" w14:textId="77777777" w:rsidR="00146929" w:rsidRPr="000B0405" w:rsidRDefault="00146929" w:rsidP="00402782">
            <w:pPr>
              <w:jc w:val="right"/>
            </w:pPr>
            <w:r w:rsidRPr="000B0405">
              <w:t>1,37</w:t>
            </w:r>
          </w:p>
        </w:tc>
      </w:tr>
      <w:tr w:rsidR="00146929" w:rsidRPr="004C489F" w14:paraId="03D24569" w14:textId="77777777" w:rsidTr="00402782">
        <w:trPr>
          <w:trHeight w:val="243"/>
        </w:trPr>
        <w:tc>
          <w:tcPr>
            <w:tcW w:w="1350" w:type="pct"/>
          </w:tcPr>
          <w:p w14:paraId="44661020" w14:textId="77777777" w:rsidR="00146929" w:rsidRPr="00473C85" w:rsidRDefault="00146929" w:rsidP="00402782">
            <w:r w:rsidRPr="00473C85">
              <w:t>Тахтамукайский район</w:t>
            </w:r>
          </w:p>
        </w:tc>
        <w:tc>
          <w:tcPr>
            <w:tcW w:w="611" w:type="pct"/>
            <w:vAlign w:val="bottom"/>
          </w:tcPr>
          <w:p w14:paraId="1A857F5B" w14:textId="77777777" w:rsidR="00146929" w:rsidRPr="000B0405" w:rsidRDefault="00146929" w:rsidP="00402782">
            <w:pPr>
              <w:jc w:val="right"/>
            </w:pPr>
            <w:r w:rsidRPr="000B0405">
              <w:t>2,64</w:t>
            </w:r>
          </w:p>
        </w:tc>
        <w:tc>
          <w:tcPr>
            <w:tcW w:w="611" w:type="pct"/>
            <w:vAlign w:val="bottom"/>
          </w:tcPr>
          <w:p w14:paraId="0E7396D6" w14:textId="77777777" w:rsidR="00146929" w:rsidRPr="000B0405" w:rsidRDefault="00146929" w:rsidP="00402782">
            <w:pPr>
              <w:jc w:val="right"/>
            </w:pPr>
            <w:r w:rsidRPr="000B0405">
              <w:t>2,72</w:t>
            </w:r>
          </w:p>
        </w:tc>
        <w:tc>
          <w:tcPr>
            <w:tcW w:w="612" w:type="pct"/>
            <w:vAlign w:val="bottom"/>
          </w:tcPr>
          <w:p w14:paraId="036E3BE1" w14:textId="77777777" w:rsidR="00146929" w:rsidRPr="000B0405" w:rsidRDefault="00146929" w:rsidP="00402782">
            <w:pPr>
              <w:jc w:val="right"/>
            </w:pPr>
            <w:r w:rsidRPr="000B0405">
              <w:t>2,68</w:t>
            </w:r>
          </w:p>
        </w:tc>
        <w:tc>
          <w:tcPr>
            <w:tcW w:w="612" w:type="pct"/>
            <w:vAlign w:val="bottom"/>
          </w:tcPr>
          <w:p w14:paraId="36FBD9B1" w14:textId="77777777" w:rsidR="00146929" w:rsidRPr="000B0405" w:rsidRDefault="00146929" w:rsidP="00402782">
            <w:pPr>
              <w:jc w:val="right"/>
            </w:pPr>
            <w:r w:rsidRPr="000B0405">
              <w:t>2,64</w:t>
            </w:r>
          </w:p>
        </w:tc>
        <w:tc>
          <w:tcPr>
            <w:tcW w:w="605" w:type="pct"/>
            <w:vAlign w:val="bottom"/>
          </w:tcPr>
          <w:p w14:paraId="76DB228E" w14:textId="77777777" w:rsidR="00146929" w:rsidRPr="000B0405" w:rsidRDefault="00146929" w:rsidP="00402782">
            <w:pPr>
              <w:jc w:val="right"/>
            </w:pPr>
            <w:r w:rsidRPr="000B0405">
              <w:t>-</w:t>
            </w:r>
          </w:p>
        </w:tc>
        <w:tc>
          <w:tcPr>
            <w:tcW w:w="599" w:type="pct"/>
            <w:vAlign w:val="bottom"/>
          </w:tcPr>
          <w:p w14:paraId="4FC997D2" w14:textId="77777777" w:rsidR="00146929" w:rsidRPr="000B0405" w:rsidRDefault="00146929" w:rsidP="00402782">
            <w:pPr>
              <w:jc w:val="right"/>
            </w:pPr>
            <w:r w:rsidRPr="000B0405">
              <w:t>1,34</w:t>
            </w:r>
          </w:p>
        </w:tc>
      </w:tr>
      <w:tr w:rsidR="00146929" w:rsidRPr="004C489F" w14:paraId="0CE88855" w14:textId="77777777" w:rsidTr="00402782">
        <w:trPr>
          <w:trHeight w:val="243"/>
        </w:trPr>
        <w:tc>
          <w:tcPr>
            <w:tcW w:w="1350" w:type="pct"/>
          </w:tcPr>
          <w:p w14:paraId="34BD72C2" w14:textId="77777777" w:rsidR="00146929" w:rsidRPr="00473C85" w:rsidRDefault="00146929" w:rsidP="00402782">
            <w:r w:rsidRPr="00473C85">
              <w:t>Теучежский район</w:t>
            </w:r>
          </w:p>
        </w:tc>
        <w:tc>
          <w:tcPr>
            <w:tcW w:w="611" w:type="pct"/>
            <w:vAlign w:val="bottom"/>
          </w:tcPr>
          <w:p w14:paraId="62E85D5B" w14:textId="77777777" w:rsidR="00146929" w:rsidRPr="000B0405" w:rsidRDefault="00146929" w:rsidP="00402782">
            <w:pPr>
              <w:jc w:val="right"/>
            </w:pPr>
            <w:r w:rsidRPr="000B0405">
              <w:t>16,81</w:t>
            </w:r>
          </w:p>
        </w:tc>
        <w:tc>
          <w:tcPr>
            <w:tcW w:w="611" w:type="pct"/>
            <w:vAlign w:val="bottom"/>
          </w:tcPr>
          <w:p w14:paraId="075266F2" w14:textId="77777777" w:rsidR="00146929" w:rsidRPr="000B0405" w:rsidRDefault="00146929" w:rsidP="00402782">
            <w:pPr>
              <w:jc w:val="right"/>
            </w:pPr>
            <w:r w:rsidRPr="000B0405">
              <w:t>8,51</w:t>
            </w:r>
          </w:p>
        </w:tc>
        <w:tc>
          <w:tcPr>
            <w:tcW w:w="612" w:type="pct"/>
            <w:vAlign w:val="bottom"/>
          </w:tcPr>
          <w:p w14:paraId="7F440131" w14:textId="77777777" w:rsidR="00146929" w:rsidRPr="000B0405" w:rsidRDefault="00146929" w:rsidP="00402782">
            <w:pPr>
              <w:jc w:val="right"/>
            </w:pPr>
            <w:r w:rsidRPr="000B0405">
              <w:t>-</w:t>
            </w:r>
          </w:p>
        </w:tc>
        <w:tc>
          <w:tcPr>
            <w:tcW w:w="612" w:type="pct"/>
            <w:vAlign w:val="bottom"/>
          </w:tcPr>
          <w:p w14:paraId="6EEEA63D" w14:textId="77777777" w:rsidR="00146929" w:rsidRPr="000B0405" w:rsidRDefault="00146929" w:rsidP="00402782">
            <w:pPr>
              <w:jc w:val="right"/>
            </w:pPr>
            <w:r w:rsidRPr="000B0405">
              <w:t>16,81</w:t>
            </w:r>
          </w:p>
        </w:tc>
        <w:tc>
          <w:tcPr>
            <w:tcW w:w="605" w:type="pct"/>
            <w:vAlign w:val="bottom"/>
          </w:tcPr>
          <w:p w14:paraId="546C72A9" w14:textId="77777777" w:rsidR="00146929" w:rsidRPr="000B0405" w:rsidRDefault="00146929" w:rsidP="00402782">
            <w:pPr>
              <w:jc w:val="right"/>
            </w:pPr>
            <w:r w:rsidRPr="000B0405">
              <w:t>8,51</w:t>
            </w:r>
          </w:p>
        </w:tc>
        <w:tc>
          <w:tcPr>
            <w:tcW w:w="599" w:type="pct"/>
            <w:vAlign w:val="bottom"/>
          </w:tcPr>
          <w:p w14:paraId="5F77AB03" w14:textId="77777777" w:rsidR="00146929" w:rsidRPr="000B0405" w:rsidRDefault="00146929" w:rsidP="00402782">
            <w:pPr>
              <w:jc w:val="right"/>
            </w:pPr>
            <w:r w:rsidRPr="000B0405">
              <w:t>16,81</w:t>
            </w:r>
          </w:p>
        </w:tc>
      </w:tr>
      <w:tr w:rsidR="00146929" w:rsidRPr="004C489F" w14:paraId="173161B9" w14:textId="77777777" w:rsidTr="00402782">
        <w:trPr>
          <w:trHeight w:val="243"/>
        </w:trPr>
        <w:tc>
          <w:tcPr>
            <w:tcW w:w="1350" w:type="pct"/>
          </w:tcPr>
          <w:p w14:paraId="4FC2CA1E" w14:textId="77777777" w:rsidR="00146929" w:rsidRPr="00473C85" w:rsidRDefault="00146929" w:rsidP="00402782">
            <w:r w:rsidRPr="00473C85">
              <w:t>Шовгеновский район</w:t>
            </w:r>
          </w:p>
        </w:tc>
        <w:tc>
          <w:tcPr>
            <w:tcW w:w="611" w:type="pct"/>
            <w:vAlign w:val="bottom"/>
          </w:tcPr>
          <w:p w14:paraId="7ED0C54D" w14:textId="77777777" w:rsidR="00146929" w:rsidRPr="000B0405" w:rsidRDefault="00146929" w:rsidP="00402782">
            <w:pPr>
              <w:jc w:val="right"/>
            </w:pPr>
            <w:r w:rsidRPr="000B0405">
              <w:t>10,0</w:t>
            </w:r>
          </w:p>
        </w:tc>
        <w:tc>
          <w:tcPr>
            <w:tcW w:w="611" w:type="pct"/>
            <w:vAlign w:val="bottom"/>
          </w:tcPr>
          <w:p w14:paraId="2A2E0419" w14:textId="77777777" w:rsidR="00146929" w:rsidRPr="000B0405" w:rsidRDefault="00146929" w:rsidP="00402782">
            <w:pPr>
              <w:jc w:val="right"/>
            </w:pPr>
            <w:r w:rsidRPr="000B0405">
              <w:t>13,51</w:t>
            </w:r>
          </w:p>
        </w:tc>
        <w:tc>
          <w:tcPr>
            <w:tcW w:w="612" w:type="pct"/>
            <w:vAlign w:val="bottom"/>
          </w:tcPr>
          <w:p w14:paraId="426006ED" w14:textId="77777777" w:rsidR="00146929" w:rsidRPr="000B0405" w:rsidRDefault="00146929" w:rsidP="00402782">
            <w:pPr>
              <w:jc w:val="right"/>
            </w:pPr>
            <w:r w:rsidRPr="000B0405">
              <w:t>11,49</w:t>
            </w:r>
          </w:p>
        </w:tc>
        <w:tc>
          <w:tcPr>
            <w:tcW w:w="612" w:type="pct"/>
            <w:vAlign w:val="bottom"/>
          </w:tcPr>
          <w:p w14:paraId="78F695C0" w14:textId="77777777" w:rsidR="00146929" w:rsidRPr="000B0405" w:rsidRDefault="00146929" w:rsidP="00402782">
            <w:pPr>
              <w:jc w:val="right"/>
            </w:pPr>
            <w:r w:rsidRPr="000B0405">
              <w:t>-</w:t>
            </w:r>
          </w:p>
        </w:tc>
        <w:tc>
          <w:tcPr>
            <w:tcW w:w="605" w:type="pct"/>
            <w:vAlign w:val="bottom"/>
          </w:tcPr>
          <w:p w14:paraId="26DBD6EB" w14:textId="77777777" w:rsidR="00146929" w:rsidRPr="000B0405" w:rsidRDefault="00146929" w:rsidP="00402782">
            <w:pPr>
              <w:jc w:val="right"/>
            </w:pPr>
            <w:r w:rsidRPr="000B0405">
              <w:t>-</w:t>
            </w:r>
          </w:p>
        </w:tc>
        <w:tc>
          <w:tcPr>
            <w:tcW w:w="599" w:type="pct"/>
            <w:vAlign w:val="bottom"/>
          </w:tcPr>
          <w:p w14:paraId="5AD0CC10" w14:textId="77777777" w:rsidR="00146929" w:rsidRPr="000B0405" w:rsidRDefault="00146929" w:rsidP="00402782">
            <w:pPr>
              <w:jc w:val="right"/>
            </w:pPr>
            <w:r w:rsidRPr="000B0405">
              <w:t>-</w:t>
            </w:r>
          </w:p>
        </w:tc>
      </w:tr>
    </w:tbl>
    <w:p w14:paraId="5C7EBCDD" w14:textId="77777777" w:rsidR="00146929" w:rsidRDefault="00146929" w:rsidP="00146929">
      <w:pPr>
        <w:pStyle w:val="34"/>
        <w:widowControl w:val="0"/>
        <w:spacing w:line="221" w:lineRule="auto"/>
        <w:rPr>
          <w:sz w:val="28"/>
        </w:rPr>
      </w:pPr>
    </w:p>
    <w:p w14:paraId="4D2B7CC9" w14:textId="63B7BF90" w:rsidR="00505569" w:rsidRPr="0074741A" w:rsidRDefault="00505569" w:rsidP="00505569">
      <w:pPr>
        <w:pStyle w:val="34"/>
        <w:widowControl w:val="0"/>
        <w:spacing w:line="221" w:lineRule="auto"/>
        <w:jc w:val="right"/>
        <w:rPr>
          <w:sz w:val="28"/>
        </w:rPr>
      </w:pPr>
      <w:r>
        <w:rPr>
          <w:sz w:val="28"/>
        </w:rPr>
        <w:t>Таблица 77</w:t>
      </w:r>
    </w:p>
    <w:p w14:paraId="05204F24" w14:textId="77777777" w:rsidR="00146929" w:rsidRPr="00D35AA7" w:rsidRDefault="00146929" w:rsidP="00146929">
      <w:pPr>
        <w:pStyle w:val="22"/>
        <w:spacing w:after="0" w:line="240" w:lineRule="auto"/>
        <w:ind w:left="0"/>
        <w:jc w:val="center"/>
        <w:rPr>
          <w:b/>
          <w:sz w:val="28"/>
          <w:szCs w:val="28"/>
          <w:vertAlign w:val="superscript"/>
        </w:rPr>
      </w:pPr>
      <w:r w:rsidRPr="00D35AA7">
        <w:rPr>
          <w:b/>
          <w:sz w:val="28"/>
          <w:szCs w:val="28"/>
        </w:rPr>
        <w:t>Ожидаемая продолжительность жизни при рождении 201</w:t>
      </w:r>
      <w:r>
        <w:rPr>
          <w:b/>
          <w:sz w:val="28"/>
          <w:szCs w:val="28"/>
        </w:rPr>
        <w:t>4-</w:t>
      </w:r>
      <w:r w:rsidRPr="00D35AA7">
        <w:rPr>
          <w:b/>
          <w:sz w:val="28"/>
          <w:szCs w:val="28"/>
        </w:rPr>
        <w:t>2016 гг.</w:t>
      </w:r>
    </w:p>
    <w:p w14:paraId="4388DE49" w14:textId="77777777" w:rsidR="00146929" w:rsidRPr="00D35AA7" w:rsidRDefault="00146929" w:rsidP="00146929">
      <w:pPr>
        <w:pStyle w:val="22"/>
        <w:spacing w:after="0" w:line="240" w:lineRule="auto"/>
        <w:ind w:left="0"/>
        <w:jc w:val="right"/>
        <w:rPr>
          <w:i/>
          <w:sz w:val="28"/>
          <w:szCs w:val="28"/>
        </w:rPr>
      </w:pPr>
      <w:r w:rsidRPr="00D35AA7">
        <w:rPr>
          <w:i/>
          <w:sz w:val="28"/>
          <w:szCs w:val="28"/>
        </w:rPr>
        <w:t>число лет</w:t>
      </w:r>
    </w:p>
    <w:tbl>
      <w:tblPr>
        <w:tblW w:w="49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99"/>
        <w:gridCol w:w="1624"/>
        <w:gridCol w:w="2034"/>
        <w:gridCol w:w="1628"/>
      </w:tblGrid>
      <w:tr w:rsidR="00146929" w:rsidRPr="00D35AA7" w14:paraId="63246FF7" w14:textId="77777777" w:rsidTr="00402782">
        <w:tc>
          <w:tcPr>
            <w:tcW w:w="2123" w:type="pct"/>
            <w:tcBorders>
              <w:top w:val="single" w:sz="4" w:space="0" w:color="auto"/>
              <w:left w:val="single" w:sz="4" w:space="0" w:color="auto"/>
              <w:bottom w:val="single" w:sz="4" w:space="0" w:color="auto"/>
              <w:right w:val="single" w:sz="4" w:space="0" w:color="auto"/>
            </w:tcBorders>
          </w:tcPr>
          <w:p w14:paraId="74C477EC" w14:textId="77777777" w:rsidR="00146929" w:rsidRPr="00D35AA7" w:rsidRDefault="00146929" w:rsidP="00402782">
            <w:pPr>
              <w:pStyle w:val="22"/>
              <w:spacing w:after="0" w:line="240" w:lineRule="auto"/>
              <w:ind w:left="0"/>
              <w:jc w:val="right"/>
              <w:rPr>
                <w:rFonts w:eastAsia="Arial Unicode MS"/>
                <w:sz w:val="28"/>
                <w:szCs w:val="28"/>
              </w:rPr>
            </w:pPr>
          </w:p>
        </w:tc>
        <w:tc>
          <w:tcPr>
            <w:tcW w:w="884" w:type="pct"/>
            <w:tcBorders>
              <w:top w:val="single" w:sz="4" w:space="0" w:color="auto"/>
              <w:left w:val="single" w:sz="4" w:space="0" w:color="auto"/>
              <w:bottom w:val="single" w:sz="4" w:space="0" w:color="auto"/>
              <w:right w:val="single" w:sz="4" w:space="0" w:color="auto"/>
            </w:tcBorders>
            <w:vAlign w:val="center"/>
          </w:tcPr>
          <w:p w14:paraId="30399E08" w14:textId="77777777" w:rsidR="00146929" w:rsidRPr="00D35AA7" w:rsidRDefault="00146929" w:rsidP="00402782">
            <w:pPr>
              <w:pStyle w:val="22"/>
              <w:tabs>
                <w:tab w:val="decimal" w:pos="452"/>
              </w:tabs>
              <w:spacing w:after="0" w:line="240" w:lineRule="auto"/>
              <w:ind w:left="0"/>
              <w:jc w:val="center"/>
              <w:rPr>
                <w:rFonts w:eastAsia="Arial Unicode MS"/>
                <w:sz w:val="28"/>
                <w:szCs w:val="28"/>
                <w:vertAlign w:val="superscript"/>
              </w:rPr>
            </w:pPr>
            <w:r w:rsidRPr="00D35AA7">
              <w:rPr>
                <w:rFonts w:eastAsia="Arial Unicode MS"/>
                <w:sz w:val="28"/>
                <w:szCs w:val="28"/>
              </w:rPr>
              <w:t>201</w:t>
            </w:r>
            <w:r w:rsidRPr="00D35AA7">
              <w:rPr>
                <w:rFonts w:eastAsia="Arial Unicode MS"/>
                <w:sz w:val="28"/>
                <w:szCs w:val="28"/>
                <w:lang w:val="en-US"/>
              </w:rPr>
              <w:t>4</w:t>
            </w:r>
          </w:p>
        </w:tc>
        <w:tc>
          <w:tcPr>
            <w:tcW w:w="1107" w:type="pct"/>
            <w:tcBorders>
              <w:top w:val="single" w:sz="4" w:space="0" w:color="auto"/>
              <w:left w:val="single" w:sz="4" w:space="0" w:color="auto"/>
              <w:bottom w:val="single" w:sz="4" w:space="0" w:color="auto"/>
              <w:right w:val="single" w:sz="4" w:space="0" w:color="auto"/>
            </w:tcBorders>
            <w:vAlign w:val="center"/>
          </w:tcPr>
          <w:p w14:paraId="2D707824" w14:textId="77777777" w:rsidR="00146929" w:rsidRPr="00D35AA7" w:rsidRDefault="00146929" w:rsidP="00402782">
            <w:pPr>
              <w:pStyle w:val="22"/>
              <w:tabs>
                <w:tab w:val="decimal" w:pos="436"/>
              </w:tabs>
              <w:spacing w:after="0" w:line="240" w:lineRule="auto"/>
              <w:ind w:left="0"/>
              <w:jc w:val="center"/>
              <w:rPr>
                <w:rFonts w:eastAsia="Arial Unicode MS"/>
                <w:sz w:val="28"/>
                <w:szCs w:val="28"/>
              </w:rPr>
            </w:pPr>
            <w:r w:rsidRPr="00D35AA7">
              <w:rPr>
                <w:rFonts w:eastAsia="Arial Unicode MS"/>
                <w:sz w:val="28"/>
                <w:szCs w:val="28"/>
              </w:rPr>
              <w:t>2015</w:t>
            </w:r>
          </w:p>
        </w:tc>
        <w:tc>
          <w:tcPr>
            <w:tcW w:w="886" w:type="pct"/>
            <w:tcBorders>
              <w:top w:val="single" w:sz="4" w:space="0" w:color="auto"/>
              <w:left w:val="single" w:sz="4" w:space="0" w:color="auto"/>
              <w:bottom w:val="single" w:sz="4" w:space="0" w:color="auto"/>
              <w:right w:val="single" w:sz="4" w:space="0" w:color="auto"/>
            </w:tcBorders>
            <w:vAlign w:val="center"/>
          </w:tcPr>
          <w:p w14:paraId="4EBDD1BF" w14:textId="77777777" w:rsidR="00146929" w:rsidRPr="00D35AA7" w:rsidRDefault="00146929" w:rsidP="00402782">
            <w:pPr>
              <w:pStyle w:val="22"/>
              <w:tabs>
                <w:tab w:val="decimal" w:pos="436"/>
              </w:tabs>
              <w:spacing w:after="0" w:line="240" w:lineRule="auto"/>
              <w:ind w:left="0"/>
              <w:jc w:val="center"/>
              <w:rPr>
                <w:rFonts w:eastAsia="Arial Unicode MS"/>
                <w:sz w:val="28"/>
                <w:szCs w:val="28"/>
              </w:rPr>
            </w:pPr>
            <w:r w:rsidRPr="00D35AA7">
              <w:rPr>
                <w:rFonts w:eastAsia="Arial Unicode MS"/>
                <w:sz w:val="28"/>
                <w:szCs w:val="28"/>
              </w:rPr>
              <w:t>2016</w:t>
            </w:r>
          </w:p>
        </w:tc>
      </w:tr>
      <w:tr w:rsidR="00146929" w:rsidRPr="00D35AA7" w14:paraId="5A80EA47" w14:textId="77777777" w:rsidTr="00402782">
        <w:trPr>
          <w:trHeight w:val="194"/>
        </w:trPr>
        <w:tc>
          <w:tcPr>
            <w:tcW w:w="2123" w:type="pct"/>
            <w:tcBorders>
              <w:top w:val="single" w:sz="4" w:space="0" w:color="auto"/>
              <w:left w:val="single" w:sz="4" w:space="0" w:color="auto"/>
              <w:bottom w:val="single" w:sz="4" w:space="0" w:color="auto"/>
              <w:right w:val="single" w:sz="4" w:space="0" w:color="auto"/>
            </w:tcBorders>
            <w:vAlign w:val="center"/>
          </w:tcPr>
          <w:p w14:paraId="07E83FEF" w14:textId="77777777" w:rsidR="00146929" w:rsidRPr="00D35AA7" w:rsidRDefault="00146929" w:rsidP="00402782">
            <w:pPr>
              <w:pStyle w:val="22"/>
              <w:spacing w:after="0" w:line="240" w:lineRule="auto"/>
              <w:ind w:left="0"/>
              <w:rPr>
                <w:sz w:val="28"/>
                <w:szCs w:val="28"/>
                <w:vertAlign w:val="superscript"/>
              </w:rPr>
            </w:pPr>
            <w:r w:rsidRPr="00D35AA7">
              <w:rPr>
                <w:sz w:val="28"/>
                <w:szCs w:val="28"/>
              </w:rPr>
              <w:t>Российская Федерация</w:t>
            </w:r>
            <w:r w:rsidRPr="00D35AA7">
              <w:rPr>
                <w:sz w:val="28"/>
                <w:szCs w:val="28"/>
                <w:vertAlign w:val="superscript"/>
              </w:rPr>
              <w:t>1)</w:t>
            </w:r>
          </w:p>
        </w:tc>
        <w:tc>
          <w:tcPr>
            <w:tcW w:w="884" w:type="pct"/>
            <w:tcBorders>
              <w:top w:val="single" w:sz="4" w:space="0" w:color="auto"/>
              <w:left w:val="single" w:sz="4" w:space="0" w:color="auto"/>
              <w:bottom w:val="single" w:sz="4" w:space="0" w:color="auto"/>
              <w:right w:val="single" w:sz="4" w:space="0" w:color="auto"/>
            </w:tcBorders>
            <w:vAlign w:val="bottom"/>
          </w:tcPr>
          <w:p w14:paraId="73E96832" w14:textId="77777777" w:rsidR="00146929" w:rsidRPr="00D35AA7" w:rsidRDefault="00146929" w:rsidP="00402782">
            <w:pPr>
              <w:jc w:val="right"/>
              <w:rPr>
                <w:bCs/>
                <w:sz w:val="28"/>
                <w:szCs w:val="28"/>
              </w:rPr>
            </w:pPr>
          </w:p>
        </w:tc>
        <w:tc>
          <w:tcPr>
            <w:tcW w:w="1107" w:type="pct"/>
            <w:tcBorders>
              <w:top w:val="single" w:sz="4" w:space="0" w:color="auto"/>
              <w:left w:val="single" w:sz="4" w:space="0" w:color="auto"/>
              <w:bottom w:val="single" w:sz="4" w:space="0" w:color="auto"/>
              <w:right w:val="single" w:sz="4" w:space="0" w:color="auto"/>
            </w:tcBorders>
            <w:vAlign w:val="bottom"/>
          </w:tcPr>
          <w:p w14:paraId="5C4F4517" w14:textId="77777777" w:rsidR="00146929" w:rsidRPr="00D35AA7" w:rsidRDefault="00146929" w:rsidP="00402782">
            <w:pPr>
              <w:pStyle w:val="22"/>
              <w:spacing w:after="0" w:line="240" w:lineRule="auto"/>
              <w:ind w:left="0"/>
              <w:jc w:val="right"/>
              <w:rPr>
                <w:sz w:val="28"/>
                <w:szCs w:val="28"/>
              </w:rPr>
            </w:pPr>
          </w:p>
        </w:tc>
        <w:tc>
          <w:tcPr>
            <w:tcW w:w="886" w:type="pct"/>
            <w:tcBorders>
              <w:top w:val="single" w:sz="4" w:space="0" w:color="auto"/>
              <w:left w:val="single" w:sz="4" w:space="0" w:color="auto"/>
              <w:bottom w:val="single" w:sz="4" w:space="0" w:color="auto"/>
              <w:right w:val="single" w:sz="4" w:space="0" w:color="auto"/>
            </w:tcBorders>
            <w:vAlign w:val="bottom"/>
          </w:tcPr>
          <w:p w14:paraId="681A782B" w14:textId="77777777" w:rsidR="00146929" w:rsidRPr="00D35AA7" w:rsidRDefault="00146929" w:rsidP="00402782">
            <w:pPr>
              <w:pStyle w:val="22"/>
              <w:spacing w:after="0" w:line="240" w:lineRule="auto"/>
              <w:ind w:left="0"/>
              <w:jc w:val="right"/>
              <w:rPr>
                <w:sz w:val="28"/>
                <w:szCs w:val="28"/>
              </w:rPr>
            </w:pPr>
          </w:p>
        </w:tc>
      </w:tr>
      <w:tr w:rsidR="00146929" w:rsidRPr="00D35AA7" w14:paraId="1A46F9E3" w14:textId="77777777" w:rsidTr="00402782">
        <w:trPr>
          <w:trHeight w:val="208"/>
        </w:trPr>
        <w:tc>
          <w:tcPr>
            <w:tcW w:w="2123" w:type="pct"/>
            <w:tcBorders>
              <w:top w:val="single" w:sz="4" w:space="0" w:color="auto"/>
              <w:left w:val="single" w:sz="4" w:space="0" w:color="auto"/>
              <w:bottom w:val="single" w:sz="4" w:space="0" w:color="auto"/>
              <w:right w:val="single" w:sz="4" w:space="0" w:color="auto"/>
            </w:tcBorders>
            <w:vAlign w:val="center"/>
          </w:tcPr>
          <w:p w14:paraId="1EA88BC6" w14:textId="77777777" w:rsidR="00146929" w:rsidRPr="00D35AA7" w:rsidRDefault="00146929" w:rsidP="00402782">
            <w:pPr>
              <w:pStyle w:val="22"/>
              <w:spacing w:after="0" w:line="240" w:lineRule="auto"/>
              <w:ind w:left="0"/>
              <w:rPr>
                <w:sz w:val="28"/>
                <w:szCs w:val="28"/>
              </w:rPr>
            </w:pPr>
            <w:r w:rsidRPr="00D35AA7">
              <w:rPr>
                <w:sz w:val="28"/>
                <w:szCs w:val="28"/>
              </w:rPr>
              <w:t xml:space="preserve">  Все население</w:t>
            </w:r>
          </w:p>
        </w:tc>
        <w:tc>
          <w:tcPr>
            <w:tcW w:w="884" w:type="pct"/>
            <w:tcBorders>
              <w:top w:val="single" w:sz="4" w:space="0" w:color="auto"/>
              <w:left w:val="single" w:sz="4" w:space="0" w:color="auto"/>
              <w:bottom w:val="single" w:sz="4" w:space="0" w:color="auto"/>
              <w:right w:val="single" w:sz="4" w:space="0" w:color="auto"/>
            </w:tcBorders>
            <w:vAlign w:val="bottom"/>
          </w:tcPr>
          <w:p w14:paraId="4306E693" w14:textId="77777777" w:rsidR="00146929" w:rsidRPr="00D35AA7" w:rsidRDefault="00146929" w:rsidP="00402782">
            <w:pPr>
              <w:tabs>
                <w:tab w:val="decimal" w:pos="821"/>
              </w:tabs>
              <w:jc w:val="right"/>
              <w:rPr>
                <w:sz w:val="28"/>
                <w:szCs w:val="28"/>
              </w:rPr>
            </w:pPr>
            <w:r w:rsidRPr="00D35AA7">
              <w:rPr>
                <w:sz w:val="28"/>
                <w:szCs w:val="28"/>
              </w:rPr>
              <w:t>70,93</w:t>
            </w:r>
          </w:p>
        </w:tc>
        <w:tc>
          <w:tcPr>
            <w:tcW w:w="1107" w:type="pct"/>
            <w:tcBorders>
              <w:top w:val="single" w:sz="4" w:space="0" w:color="auto"/>
              <w:left w:val="single" w:sz="4" w:space="0" w:color="auto"/>
              <w:bottom w:val="single" w:sz="4" w:space="0" w:color="auto"/>
              <w:right w:val="single" w:sz="4" w:space="0" w:color="auto"/>
            </w:tcBorders>
            <w:vAlign w:val="bottom"/>
          </w:tcPr>
          <w:p w14:paraId="7AC85F5A" w14:textId="77777777" w:rsidR="00146929" w:rsidRPr="00D35AA7" w:rsidRDefault="00146929" w:rsidP="00402782">
            <w:pPr>
              <w:tabs>
                <w:tab w:val="decimal" w:pos="821"/>
              </w:tabs>
              <w:jc w:val="right"/>
              <w:rPr>
                <w:sz w:val="28"/>
                <w:szCs w:val="28"/>
              </w:rPr>
            </w:pPr>
            <w:r w:rsidRPr="00D35AA7">
              <w:rPr>
                <w:sz w:val="28"/>
                <w:szCs w:val="28"/>
              </w:rPr>
              <w:t>71,39</w:t>
            </w:r>
          </w:p>
        </w:tc>
        <w:tc>
          <w:tcPr>
            <w:tcW w:w="886" w:type="pct"/>
            <w:tcBorders>
              <w:top w:val="single" w:sz="4" w:space="0" w:color="auto"/>
              <w:left w:val="single" w:sz="4" w:space="0" w:color="auto"/>
              <w:bottom w:val="single" w:sz="4" w:space="0" w:color="auto"/>
              <w:right w:val="single" w:sz="4" w:space="0" w:color="auto"/>
            </w:tcBorders>
            <w:vAlign w:val="bottom"/>
          </w:tcPr>
          <w:p w14:paraId="73FF0A9C" w14:textId="77777777" w:rsidR="00146929" w:rsidRPr="00D35AA7" w:rsidRDefault="00146929" w:rsidP="00402782">
            <w:pPr>
              <w:tabs>
                <w:tab w:val="decimal" w:pos="821"/>
              </w:tabs>
              <w:jc w:val="right"/>
              <w:rPr>
                <w:sz w:val="28"/>
                <w:szCs w:val="28"/>
              </w:rPr>
            </w:pPr>
            <w:r w:rsidRPr="00D35AA7">
              <w:rPr>
                <w:sz w:val="28"/>
                <w:szCs w:val="28"/>
              </w:rPr>
              <w:t>71,87</w:t>
            </w:r>
          </w:p>
        </w:tc>
      </w:tr>
      <w:tr w:rsidR="00146929" w:rsidRPr="00D35AA7" w14:paraId="422798FA" w14:textId="77777777" w:rsidTr="00402782">
        <w:trPr>
          <w:trHeight w:val="208"/>
        </w:trPr>
        <w:tc>
          <w:tcPr>
            <w:tcW w:w="2123" w:type="pct"/>
            <w:tcBorders>
              <w:top w:val="single" w:sz="4" w:space="0" w:color="auto"/>
              <w:left w:val="single" w:sz="4" w:space="0" w:color="auto"/>
              <w:bottom w:val="single" w:sz="4" w:space="0" w:color="auto"/>
              <w:right w:val="single" w:sz="4" w:space="0" w:color="auto"/>
            </w:tcBorders>
            <w:vAlign w:val="center"/>
          </w:tcPr>
          <w:p w14:paraId="2FED2CA4" w14:textId="77777777" w:rsidR="00146929" w:rsidRPr="00D35AA7" w:rsidRDefault="00146929" w:rsidP="00402782">
            <w:pPr>
              <w:pStyle w:val="22"/>
              <w:spacing w:after="0" w:line="240" w:lineRule="auto"/>
              <w:ind w:left="0"/>
              <w:rPr>
                <w:sz w:val="28"/>
                <w:szCs w:val="28"/>
              </w:rPr>
            </w:pPr>
            <w:r w:rsidRPr="00D35AA7">
              <w:rPr>
                <w:sz w:val="28"/>
                <w:szCs w:val="28"/>
              </w:rPr>
              <w:t xml:space="preserve">   мужчины</w:t>
            </w:r>
          </w:p>
        </w:tc>
        <w:tc>
          <w:tcPr>
            <w:tcW w:w="884" w:type="pct"/>
            <w:tcBorders>
              <w:top w:val="single" w:sz="4" w:space="0" w:color="auto"/>
              <w:left w:val="single" w:sz="4" w:space="0" w:color="auto"/>
              <w:bottom w:val="single" w:sz="4" w:space="0" w:color="auto"/>
              <w:right w:val="single" w:sz="4" w:space="0" w:color="auto"/>
            </w:tcBorders>
            <w:vAlign w:val="bottom"/>
          </w:tcPr>
          <w:p w14:paraId="38D66BBE" w14:textId="77777777" w:rsidR="00146929" w:rsidRPr="00D35AA7" w:rsidRDefault="00146929" w:rsidP="00402782">
            <w:pPr>
              <w:tabs>
                <w:tab w:val="decimal" w:pos="821"/>
              </w:tabs>
              <w:jc w:val="right"/>
              <w:rPr>
                <w:sz w:val="28"/>
                <w:szCs w:val="28"/>
              </w:rPr>
            </w:pPr>
            <w:r w:rsidRPr="00D35AA7">
              <w:rPr>
                <w:sz w:val="28"/>
                <w:szCs w:val="28"/>
              </w:rPr>
              <w:t>65,29</w:t>
            </w:r>
          </w:p>
        </w:tc>
        <w:tc>
          <w:tcPr>
            <w:tcW w:w="1107" w:type="pct"/>
            <w:tcBorders>
              <w:top w:val="single" w:sz="4" w:space="0" w:color="auto"/>
              <w:left w:val="single" w:sz="4" w:space="0" w:color="auto"/>
              <w:bottom w:val="single" w:sz="4" w:space="0" w:color="auto"/>
              <w:right w:val="single" w:sz="4" w:space="0" w:color="auto"/>
            </w:tcBorders>
            <w:vAlign w:val="bottom"/>
          </w:tcPr>
          <w:p w14:paraId="14F01B89" w14:textId="77777777" w:rsidR="00146929" w:rsidRPr="00D35AA7" w:rsidRDefault="00146929" w:rsidP="00402782">
            <w:pPr>
              <w:tabs>
                <w:tab w:val="decimal" w:pos="821"/>
              </w:tabs>
              <w:jc w:val="right"/>
              <w:rPr>
                <w:sz w:val="28"/>
                <w:szCs w:val="28"/>
              </w:rPr>
            </w:pPr>
            <w:r w:rsidRPr="00D35AA7">
              <w:rPr>
                <w:sz w:val="28"/>
                <w:szCs w:val="28"/>
              </w:rPr>
              <w:t>65,92</w:t>
            </w:r>
          </w:p>
        </w:tc>
        <w:tc>
          <w:tcPr>
            <w:tcW w:w="886" w:type="pct"/>
            <w:tcBorders>
              <w:top w:val="single" w:sz="4" w:space="0" w:color="auto"/>
              <w:left w:val="single" w:sz="4" w:space="0" w:color="auto"/>
              <w:bottom w:val="single" w:sz="4" w:space="0" w:color="auto"/>
              <w:right w:val="single" w:sz="4" w:space="0" w:color="auto"/>
            </w:tcBorders>
            <w:vAlign w:val="bottom"/>
          </w:tcPr>
          <w:p w14:paraId="5A5D237F" w14:textId="77777777" w:rsidR="00146929" w:rsidRPr="00D35AA7" w:rsidRDefault="00146929" w:rsidP="00402782">
            <w:pPr>
              <w:tabs>
                <w:tab w:val="decimal" w:pos="821"/>
              </w:tabs>
              <w:jc w:val="right"/>
              <w:rPr>
                <w:sz w:val="28"/>
                <w:szCs w:val="28"/>
              </w:rPr>
            </w:pPr>
            <w:r w:rsidRPr="00D35AA7">
              <w:rPr>
                <w:sz w:val="28"/>
                <w:szCs w:val="28"/>
              </w:rPr>
              <w:t>66,50</w:t>
            </w:r>
          </w:p>
        </w:tc>
      </w:tr>
      <w:tr w:rsidR="00146929" w:rsidRPr="00D35AA7" w14:paraId="24482C74" w14:textId="77777777" w:rsidTr="00402782">
        <w:trPr>
          <w:trHeight w:val="208"/>
        </w:trPr>
        <w:tc>
          <w:tcPr>
            <w:tcW w:w="2123" w:type="pct"/>
            <w:tcBorders>
              <w:top w:val="single" w:sz="4" w:space="0" w:color="auto"/>
              <w:left w:val="single" w:sz="4" w:space="0" w:color="auto"/>
              <w:bottom w:val="single" w:sz="4" w:space="0" w:color="auto"/>
              <w:right w:val="single" w:sz="4" w:space="0" w:color="auto"/>
            </w:tcBorders>
            <w:vAlign w:val="center"/>
          </w:tcPr>
          <w:p w14:paraId="0424807F" w14:textId="77777777" w:rsidR="00146929" w:rsidRPr="00D35AA7" w:rsidRDefault="00146929" w:rsidP="00402782">
            <w:pPr>
              <w:pStyle w:val="22"/>
              <w:spacing w:after="0" w:line="240" w:lineRule="auto"/>
              <w:ind w:left="0"/>
              <w:rPr>
                <w:sz w:val="28"/>
                <w:szCs w:val="28"/>
              </w:rPr>
            </w:pPr>
            <w:r w:rsidRPr="00D35AA7">
              <w:rPr>
                <w:sz w:val="28"/>
                <w:szCs w:val="28"/>
              </w:rPr>
              <w:t xml:space="preserve">   женщины</w:t>
            </w:r>
          </w:p>
        </w:tc>
        <w:tc>
          <w:tcPr>
            <w:tcW w:w="884" w:type="pct"/>
            <w:tcBorders>
              <w:top w:val="single" w:sz="4" w:space="0" w:color="auto"/>
              <w:left w:val="single" w:sz="4" w:space="0" w:color="auto"/>
              <w:bottom w:val="single" w:sz="4" w:space="0" w:color="auto"/>
              <w:right w:val="single" w:sz="4" w:space="0" w:color="auto"/>
            </w:tcBorders>
            <w:vAlign w:val="bottom"/>
          </w:tcPr>
          <w:p w14:paraId="07623B2B" w14:textId="77777777" w:rsidR="00146929" w:rsidRPr="00D35AA7" w:rsidRDefault="00146929" w:rsidP="00402782">
            <w:pPr>
              <w:tabs>
                <w:tab w:val="decimal" w:pos="821"/>
              </w:tabs>
              <w:jc w:val="right"/>
              <w:rPr>
                <w:sz w:val="28"/>
                <w:szCs w:val="28"/>
              </w:rPr>
            </w:pPr>
            <w:r w:rsidRPr="00D35AA7">
              <w:rPr>
                <w:sz w:val="28"/>
                <w:szCs w:val="28"/>
              </w:rPr>
              <w:t>76,49</w:t>
            </w:r>
          </w:p>
        </w:tc>
        <w:tc>
          <w:tcPr>
            <w:tcW w:w="1107" w:type="pct"/>
            <w:tcBorders>
              <w:top w:val="single" w:sz="4" w:space="0" w:color="auto"/>
              <w:left w:val="single" w:sz="4" w:space="0" w:color="auto"/>
              <w:bottom w:val="single" w:sz="4" w:space="0" w:color="auto"/>
              <w:right w:val="single" w:sz="4" w:space="0" w:color="auto"/>
            </w:tcBorders>
            <w:vAlign w:val="bottom"/>
          </w:tcPr>
          <w:p w14:paraId="5E84887B" w14:textId="77777777" w:rsidR="00146929" w:rsidRPr="00D35AA7" w:rsidRDefault="00146929" w:rsidP="00402782">
            <w:pPr>
              <w:tabs>
                <w:tab w:val="decimal" w:pos="821"/>
              </w:tabs>
              <w:jc w:val="right"/>
              <w:rPr>
                <w:sz w:val="28"/>
                <w:szCs w:val="28"/>
              </w:rPr>
            </w:pPr>
            <w:r w:rsidRPr="00D35AA7">
              <w:rPr>
                <w:sz w:val="28"/>
                <w:szCs w:val="28"/>
              </w:rPr>
              <w:t>76,71</w:t>
            </w:r>
          </w:p>
        </w:tc>
        <w:tc>
          <w:tcPr>
            <w:tcW w:w="886" w:type="pct"/>
            <w:tcBorders>
              <w:top w:val="single" w:sz="4" w:space="0" w:color="auto"/>
              <w:left w:val="single" w:sz="4" w:space="0" w:color="auto"/>
              <w:bottom w:val="single" w:sz="4" w:space="0" w:color="auto"/>
              <w:right w:val="single" w:sz="4" w:space="0" w:color="auto"/>
            </w:tcBorders>
            <w:vAlign w:val="bottom"/>
          </w:tcPr>
          <w:p w14:paraId="1D74C8CD" w14:textId="77777777" w:rsidR="00146929" w:rsidRPr="00D35AA7" w:rsidRDefault="00146929" w:rsidP="00402782">
            <w:pPr>
              <w:tabs>
                <w:tab w:val="decimal" w:pos="821"/>
              </w:tabs>
              <w:jc w:val="right"/>
              <w:rPr>
                <w:sz w:val="28"/>
                <w:szCs w:val="28"/>
              </w:rPr>
            </w:pPr>
            <w:r w:rsidRPr="00D35AA7">
              <w:rPr>
                <w:sz w:val="28"/>
                <w:szCs w:val="28"/>
              </w:rPr>
              <w:t>77,00</w:t>
            </w:r>
          </w:p>
        </w:tc>
      </w:tr>
      <w:tr w:rsidR="00146929" w:rsidRPr="00D35AA7" w14:paraId="1F865761" w14:textId="77777777" w:rsidTr="00402782">
        <w:tc>
          <w:tcPr>
            <w:tcW w:w="2123" w:type="pct"/>
            <w:tcBorders>
              <w:top w:val="single" w:sz="4" w:space="0" w:color="auto"/>
              <w:left w:val="single" w:sz="4" w:space="0" w:color="auto"/>
              <w:bottom w:val="single" w:sz="4" w:space="0" w:color="auto"/>
              <w:right w:val="single" w:sz="4" w:space="0" w:color="auto"/>
            </w:tcBorders>
            <w:vAlign w:val="center"/>
          </w:tcPr>
          <w:p w14:paraId="7FDE18A8" w14:textId="77777777" w:rsidR="00146929" w:rsidRPr="00D35AA7" w:rsidRDefault="00146929" w:rsidP="00402782">
            <w:pPr>
              <w:pStyle w:val="22"/>
              <w:spacing w:after="0" w:line="240" w:lineRule="auto"/>
              <w:ind w:left="0"/>
              <w:rPr>
                <w:sz w:val="28"/>
                <w:szCs w:val="28"/>
              </w:rPr>
            </w:pPr>
            <w:r w:rsidRPr="00D35AA7">
              <w:rPr>
                <w:sz w:val="28"/>
                <w:szCs w:val="28"/>
              </w:rPr>
              <w:t>Республика Адыгея</w:t>
            </w:r>
          </w:p>
        </w:tc>
        <w:tc>
          <w:tcPr>
            <w:tcW w:w="884" w:type="pct"/>
            <w:tcBorders>
              <w:top w:val="single" w:sz="4" w:space="0" w:color="auto"/>
              <w:left w:val="single" w:sz="4" w:space="0" w:color="auto"/>
              <w:bottom w:val="single" w:sz="4" w:space="0" w:color="auto"/>
              <w:right w:val="single" w:sz="4" w:space="0" w:color="auto"/>
            </w:tcBorders>
            <w:vAlign w:val="bottom"/>
          </w:tcPr>
          <w:p w14:paraId="0664DFEB" w14:textId="77777777" w:rsidR="00146929" w:rsidRPr="00D35AA7" w:rsidRDefault="00146929" w:rsidP="00402782">
            <w:pPr>
              <w:pStyle w:val="22"/>
              <w:tabs>
                <w:tab w:val="decimal" w:pos="821"/>
              </w:tabs>
              <w:spacing w:after="0" w:line="240" w:lineRule="auto"/>
              <w:ind w:left="0"/>
              <w:jc w:val="right"/>
              <w:rPr>
                <w:sz w:val="28"/>
                <w:szCs w:val="28"/>
              </w:rPr>
            </w:pPr>
          </w:p>
        </w:tc>
        <w:tc>
          <w:tcPr>
            <w:tcW w:w="1107" w:type="pct"/>
            <w:tcBorders>
              <w:top w:val="single" w:sz="4" w:space="0" w:color="auto"/>
              <w:left w:val="single" w:sz="4" w:space="0" w:color="auto"/>
              <w:bottom w:val="single" w:sz="4" w:space="0" w:color="auto"/>
              <w:right w:val="single" w:sz="4" w:space="0" w:color="auto"/>
            </w:tcBorders>
            <w:vAlign w:val="bottom"/>
          </w:tcPr>
          <w:p w14:paraId="66EEE9A6" w14:textId="77777777" w:rsidR="00146929" w:rsidRPr="00D35AA7" w:rsidRDefault="00146929" w:rsidP="00402782">
            <w:pPr>
              <w:pStyle w:val="22"/>
              <w:tabs>
                <w:tab w:val="decimal" w:pos="821"/>
              </w:tabs>
              <w:spacing w:after="0" w:line="240" w:lineRule="auto"/>
              <w:ind w:left="0"/>
              <w:jc w:val="right"/>
              <w:rPr>
                <w:sz w:val="28"/>
                <w:szCs w:val="28"/>
              </w:rPr>
            </w:pPr>
          </w:p>
        </w:tc>
        <w:tc>
          <w:tcPr>
            <w:tcW w:w="886" w:type="pct"/>
            <w:tcBorders>
              <w:top w:val="single" w:sz="4" w:space="0" w:color="auto"/>
              <w:left w:val="single" w:sz="4" w:space="0" w:color="auto"/>
              <w:bottom w:val="single" w:sz="4" w:space="0" w:color="auto"/>
              <w:right w:val="single" w:sz="4" w:space="0" w:color="auto"/>
            </w:tcBorders>
            <w:vAlign w:val="bottom"/>
          </w:tcPr>
          <w:p w14:paraId="768676BE" w14:textId="77777777" w:rsidR="00146929" w:rsidRPr="00D35AA7" w:rsidRDefault="00146929" w:rsidP="00402782">
            <w:pPr>
              <w:pStyle w:val="22"/>
              <w:tabs>
                <w:tab w:val="decimal" w:pos="821"/>
              </w:tabs>
              <w:spacing w:after="0" w:line="240" w:lineRule="auto"/>
              <w:ind w:left="0"/>
              <w:jc w:val="right"/>
              <w:rPr>
                <w:sz w:val="28"/>
                <w:szCs w:val="28"/>
              </w:rPr>
            </w:pPr>
          </w:p>
        </w:tc>
      </w:tr>
      <w:tr w:rsidR="00146929" w:rsidRPr="00D35AA7" w14:paraId="4FA2AB08" w14:textId="77777777" w:rsidTr="00402782">
        <w:tc>
          <w:tcPr>
            <w:tcW w:w="2123" w:type="pct"/>
            <w:tcBorders>
              <w:top w:val="single" w:sz="4" w:space="0" w:color="auto"/>
              <w:left w:val="single" w:sz="4" w:space="0" w:color="auto"/>
              <w:bottom w:val="single" w:sz="4" w:space="0" w:color="auto"/>
              <w:right w:val="single" w:sz="4" w:space="0" w:color="auto"/>
            </w:tcBorders>
            <w:vAlign w:val="center"/>
          </w:tcPr>
          <w:p w14:paraId="7FD2DD8E" w14:textId="77777777" w:rsidR="00146929" w:rsidRPr="00D35AA7" w:rsidRDefault="00146929" w:rsidP="00402782">
            <w:pPr>
              <w:pStyle w:val="22"/>
              <w:spacing w:after="0" w:line="240" w:lineRule="auto"/>
              <w:ind w:left="0"/>
              <w:rPr>
                <w:sz w:val="28"/>
                <w:szCs w:val="28"/>
              </w:rPr>
            </w:pPr>
            <w:r w:rsidRPr="00D35AA7">
              <w:rPr>
                <w:sz w:val="28"/>
                <w:szCs w:val="28"/>
              </w:rPr>
              <w:t xml:space="preserve">  Все население</w:t>
            </w:r>
          </w:p>
        </w:tc>
        <w:tc>
          <w:tcPr>
            <w:tcW w:w="884" w:type="pct"/>
            <w:tcBorders>
              <w:top w:val="single" w:sz="4" w:space="0" w:color="auto"/>
              <w:left w:val="single" w:sz="4" w:space="0" w:color="auto"/>
              <w:bottom w:val="single" w:sz="4" w:space="0" w:color="auto"/>
              <w:right w:val="single" w:sz="4" w:space="0" w:color="auto"/>
            </w:tcBorders>
            <w:vAlign w:val="bottom"/>
          </w:tcPr>
          <w:p w14:paraId="578A8F10" w14:textId="77777777" w:rsidR="00146929" w:rsidRPr="00D35AA7" w:rsidRDefault="00146929" w:rsidP="00402782">
            <w:pPr>
              <w:tabs>
                <w:tab w:val="decimal" w:pos="821"/>
              </w:tabs>
              <w:jc w:val="right"/>
              <w:rPr>
                <w:sz w:val="28"/>
                <w:szCs w:val="28"/>
              </w:rPr>
            </w:pPr>
            <w:r w:rsidRPr="00D35AA7">
              <w:rPr>
                <w:bCs/>
                <w:sz w:val="28"/>
                <w:szCs w:val="28"/>
              </w:rPr>
              <w:t>72,01</w:t>
            </w:r>
          </w:p>
        </w:tc>
        <w:tc>
          <w:tcPr>
            <w:tcW w:w="1107" w:type="pct"/>
            <w:tcBorders>
              <w:top w:val="single" w:sz="4" w:space="0" w:color="auto"/>
              <w:left w:val="single" w:sz="4" w:space="0" w:color="auto"/>
              <w:bottom w:val="single" w:sz="4" w:space="0" w:color="auto"/>
              <w:right w:val="single" w:sz="4" w:space="0" w:color="auto"/>
            </w:tcBorders>
            <w:vAlign w:val="bottom"/>
          </w:tcPr>
          <w:p w14:paraId="799F4A07" w14:textId="77777777" w:rsidR="00146929" w:rsidRPr="00D35AA7" w:rsidRDefault="00146929" w:rsidP="00402782">
            <w:pPr>
              <w:tabs>
                <w:tab w:val="decimal" w:pos="821"/>
              </w:tabs>
              <w:jc w:val="right"/>
              <w:rPr>
                <w:sz w:val="28"/>
                <w:szCs w:val="28"/>
              </w:rPr>
            </w:pPr>
            <w:r w:rsidRPr="00D35AA7">
              <w:rPr>
                <w:sz w:val="28"/>
                <w:szCs w:val="28"/>
              </w:rPr>
              <w:t>72,22</w:t>
            </w:r>
          </w:p>
        </w:tc>
        <w:tc>
          <w:tcPr>
            <w:tcW w:w="886" w:type="pct"/>
            <w:tcBorders>
              <w:top w:val="single" w:sz="4" w:space="0" w:color="auto"/>
              <w:left w:val="single" w:sz="4" w:space="0" w:color="auto"/>
              <w:bottom w:val="single" w:sz="4" w:space="0" w:color="auto"/>
              <w:right w:val="single" w:sz="4" w:space="0" w:color="auto"/>
            </w:tcBorders>
            <w:vAlign w:val="bottom"/>
          </w:tcPr>
          <w:p w14:paraId="6EE7D9FD" w14:textId="77777777" w:rsidR="00146929" w:rsidRPr="00D35AA7" w:rsidRDefault="00146929" w:rsidP="00402782">
            <w:pPr>
              <w:tabs>
                <w:tab w:val="decimal" w:pos="821"/>
              </w:tabs>
              <w:jc w:val="right"/>
              <w:rPr>
                <w:sz w:val="28"/>
                <w:szCs w:val="28"/>
              </w:rPr>
            </w:pPr>
            <w:r w:rsidRPr="00D35AA7">
              <w:rPr>
                <w:sz w:val="28"/>
                <w:szCs w:val="28"/>
              </w:rPr>
              <w:t>72,59</w:t>
            </w:r>
          </w:p>
        </w:tc>
      </w:tr>
      <w:tr w:rsidR="00146929" w:rsidRPr="00D35AA7" w14:paraId="19A8FB4C" w14:textId="77777777" w:rsidTr="00402782">
        <w:tc>
          <w:tcPr>
            <w:tcW w:w="2123" w:type="pct"/>
            <w:tcBorders>
              <w:top w:val="single" w:sz="4" w:space="0" w:color="auto"/>
              <w:left w:val="single" w:sz="4" w:space="0" w:color="auto"/>
              <w:bottom w:val="single" w:sz="4" w:space="0" w:color="auto"/>
              <w:right w:val="single" w:sz="4" w:space="0" w:color="auto"/>
            </w:tcBorders>
            <w:vAlign w:val="center"/>
          </w:tcPr>
          <w:p w14:paraId="2E882FF1" w14:textId="77777777" w:rsidR="00146929" w:rsidRPr="00D35AA7" w:rsidRDefault="00146929" w:rsidP="00402782">
            <w:pPr>
              <w:pStyle w:val="22"/>
              <w:spacing w:after="0" w:line="240" w:lineRule="auto"/>
              <w:ind w:left="0"/>
              <w:rPr>
                <w:sz w:val="28"/>
                <w:szCs w:val="28"/>
              </w:rPr>
            </w:pPr>
            <w:r w:rsidRPr="00D35AA7">
              <w:rPr>
                <w:sz w:val="28"/>
                <w:szCs w:val="28"/>
              </w:rPr>
              <w:t xml:space="preserve">   мужчины</w:t>
            </w:r>
          </w:p>
        </w:tc>
        <w:tc>
          <w:tcPr>
            <w:tcW w:w="884" w:type="pct"/>
            <w:tcBorders>
              <w:top w:val="single" w:sz="4" w:space="0" w:color="auto"/>
              <w:left w:val="single" w:sz="4" w:space="0" w:color="auto"/>
              <w:bottom w:val="single" w:sz="4" w:space="0" w:color="auto"/>
              <w:right w:val="single" w:sz="4" w:space="0" w:color="auto"/>
            </w:tcBorders>
            <w:vAlign w:val="bottom"/>
          </w:tcPr>
          <w:p w14:paraId="39A408D1" w14:textId="77777777" w:rsidR="00146929" w:rsidRPr="00D35AA7" w:rsidRDefault="00146929" w:rsidP="00402782">
            <w:pPr>
              <w:tabs>
                <w:tab w:val="decimal" w:pos="821"/>
              </w:tabs>
              <w:jc w:val="right"/>
              <w:rPr>
                <w:sz w:val="28"/>
                <w:szCs w:val="28"/>
              </w:rPr>
            </w:pPr>
            <w:r w:rsidRPr="00D35AA7">
              <w:rPr>
                <w:sz w:val="28"/>
                <w:szCs w:val="28"/>
              </w:rPr>
              <w:t>66,85</w:t>
            </w:r>
          </w:p>
        </w:tc>
        <w:tc>
          <w:tcPr>
            <w:tcW w:w="1107" w:type="pct"/>
            <w:tcBorders>
              <w:top w:val="single" w:sz="4" w:space="0" w:color="auto"/>
              <w:left w:val="single" w:sz="4" w:space="0" w:color="auto"/>
              <w:bottom w:val="single" w:sz="4" w:space="0" w:color="auto"/>
              <w:right w:val="single" w:sz="4" w:space="0" w:color="auto"/>
            </w:tcBorders>
            <w:vAlign w:val="bottom"/>
          </w:tcPr>
          <w:p w14:paraId="64F312B7" w14:textId="77777777" w:rsidR="00146929" w:rsidRPr="00D35AA7" w:rsidRDefault="00146929" w:rsidP="00402782">
            <w:pPr>
              <w:tabs>
                <w:tab w:val="decimal" w:pos="821"/>
              </w:tabs>
              <w:jc w:val="right"/>
              <w:rPr>
                <w:sz w:val="28"/>
                <w:szCs w:val="28"/>
              </w:rPr>
            </w:pPr>
            <w:r w:rsidRPr="00D35AA7">
              <w:rPr>
                <w:sz w:val="28"/>
                <w:szCs w:val="28"/>
              </w:rPr>
              <w:t>66,88</w:t>
            </w:r>
          </w:p>
        </w:tc>
        <w:tc>
          <w:tcPr>
            <w:tcW w:w="886" w:type="pct"/>
            <w:tcBorders>
              <w:top w:val="single" w:sz="4" w:space="0" w:color="auto"/>
              <w:left w:val="single" w:sz="4" w:space="0" w:color="auto"/>
              <w:bottom w:val="single" w:sz="4" w:space="0" w:color="auto"/>
              <w:right w:val="single" w:sz="4" w:space="0" w:color="auto"/>
            </w:tcBorders>
            <w:vAlign w:val="bottom"/>
          </w:tcPr>
          <w:p w14:paraId="5C21D9AF" w14:textId="77777777" w:rsidR="00146929" w:rsidRPr="00D35AA7" w:rsidRDefault="00146929" w:rsidP="00402782">
            <w:pPr>
              <w:tabs>
                <w:tab w:val="decimal" w:pos="821"/>
              </w:tabs>
              <w:jc w:val="right"/>
              <w:rPr>
                <w:sz w:val="28"/>
                <w:szCs w:val="28"/>
              </w:rPr>
            </w:pPr>
            <w:r w:rsidRPr="00D35AA7">
              <w:rPr>
                <w:sz w:val="28"/>
                <w:szCs w:val="28"/>
              </w:rPr>
              <w:t>67,66</w:t>
            </w:r>
          </w:p>
        </w:tc>
      </w:tr>
      <w:tr w:rsidR="00146929" w:rsidRPr="00D35AA7" w14:paraId="53914BDB" w14:textId="77777777" w:rsidTr="00402782">
        <w:tc>
          <w:tcPr>
            <w:tcW w:w="2123" w:type="pct"/>
            <w:tcBorders>
              <w:top w:val="single" w:sz="4" w:space="0" w:color="auto"/>
              <w:left w:val="single" w:sz="4" w:space="0" w:color="auto"/>
              <w:bottom w:val="single" w:sz="4" w:space="0" w:color="auto"/>
              <w:right w:val="single" w:sz="4" w:space="0" w:color="auto"/>
            </w:tcBorders>
            <w:vAlign w:val="center"/>
          </w:tcPr>
          <w:p w14:paraId="02BD5B98" w14:textId="77777777" w:rsidR="00146929" w:rsidRPr="00D35AA7" w:rsidRDefault="00146929" w:rsidP="00402782">
            <w:pPr>
              <w:pStyle w:val="22"/>
              <w:spacing w:after="0" w:line="240" w:lineRule="auto"/>
              <w:ind w:left="0"/>
              <w:rPr>
                <w:sz w:val="28"/>
                <w:szCs w:val="28"/>
              </w:rPr>
            </w:pPr>
            <w:r w:rsidRPr="00D35AA7">
              <w:rPr>
                <w:sz w:val="28"/>
                <w:szCs w:val="28"/>
              </w:rPr>
              <w:t xml:space="preserve">   женщины</w:t>
            </w:r>
          </w:p>
        </w:tc>
        <w:tc>
          <w:tcPr>
            <w:tcW w:w="884" w:type="pct"/>
            <w:tcBorders>
              <w:top w:val="single" w:sz="4" w:space="0" w:color="auto"/>
              <w:left w:val="single" w:sz="4" w:space="0" w:color="auto"/>
              <w:bottom w:val="single" w:sz="4" w:space="0" w:color="auto"/>
              <w:right w:val="single" w:sz="4" w:space="0" w:color="auto"/>
            </w:tcBorders>
            <w:vAlign w:val="bottom"/>
          </w:tcPr>
          <w:p w14:paraId="356F868C" w14:textId="77777777" w:rsidR="00146929" w:rsidRPr="00D35AA7" w:rsidRDefault="00146929" w:rsidP="00402782">
            <w:pPr>
              <w:tabs>
                <w:tab w:val="decimal" w:pos="821"/>
              </w:tabs>
              <w:jc w:val="right"/>
              <w:rPr>
                <w:sz w:val="28"/>
                <w:szCs w:val="28"/>
              </w:rPr>
            </w:pPr>
            <w:r w:rsidRPr="00D35AA7">
              <w:rPr>
                <w:sz w:val="28"/>
                <w:szCs w:val="28"/>
              </w:rPr>
              <w:t>77,06</w:t>
            </w:r>
          </w:p>
        </w:tc>
        <w:tc>
          <w:tcPr>
            <w:tcW w:w="1107" w:type="pct"/>
            <w:tcBorders>
              <w:top w:val="single" w:sz="4" w:space="0" w:color="auto"/>
              <w:left w:val="single" w:sz="4" w:space="0" w:color="auto"/>
              <w:bottom w:val="single" w:sz="4" w:space="0" w:color="auto"/>
              <w:right w:val="single" w:sz="4" w:space="0" w:color="auto"/>
            </w:tcBorders>
            <w:vAlign w:val="bottom"/>
          </w:tcPr>
          <w:p w14:paraId="128988C6" w14:textId="77777777" w:rsidR="00146929" w:rsidRPr="00D35AA7" w:rsidRDefault="00146929" w:rsidP="00402782">
            <w:pPr>
              <w:tabs>
                <w:tab w:val="decimal" w:pos="821"/>
              </w:tabs>
              <w:jc w:val="right"/>
              <w:rPr>
                <w:sz w:val="28"/>
                <w:szCs w:val="28"/>
              </w:rPr>
            </w:pPr>
            <w:r w:rsidRPr="00D35AA7">
              <w:rPr>
                <w:sz w:val="28"/>
                <w:szCs w:val="28"/>
              </w:rPr>
              <w:t>77,51</w:t>
            </w:r>
          </w:p>
        </w:tc>
        <w:tc>
          <w:tcPr>
            <w:tcW w:w="886" w:type="pct"/>
            <w:tcBorders>
              <w:top w:val="single" w:sz="4" w:space="0" w:color="auto"/>
              <w:left w:val="single" w:sz="4" w:space="0" w:color="auto"/>
              <w:bottom w:val="single" w:sz="4" w:space="0" w:color="auto"/>
              <w:right w:val="single" w:sz="4" w:space="0" w:color="auto"/>
            </w:tcBorders>
            <w:vAlign w:val="bottom"/>
          </w:tcPr>
          <w:p w14:paraId="4150CB3A" w14:textId="77777777" w:rsidR="00146929" w:rsidRPr="00D35AA7" w:rsidRDefault="00146929" w:rsidP="00402782">
            <w:pPr>
              <w:tabs>
                <w:tab w:val="decimal" w:pos="821"/>
              </w:tabs>
              <w:jc w:val="right"/>
              <w:rPr>
                <w:sz w:val="28"/>
                <w:szCs w:val="28"/>
              </w:rPr>
            </w:pPr>
            <w:r w:rsidRPr="00D35AA7">
              <w:rPr>
                <w:sz w:val="28"/>
                <w:szCs w:val="28"/>
              </w:rPr>
              <w:t>77,35</w:t>
            </w:r>
          </w:p>
        </w:tc>
      </w:tr>
    </w:tbl>
    <w:p w14:paraId="0817FDF5" w14:textId="77777777" w:rsidR="00146929" w:rsidRDefault="00146929" w:rsidP="00146929">
      <w:pPr>
        <w:jc w:val="both"/>
        <w:rPr>
          <w:sz w:val="28"/>
          <w:szCs w:val="28"/>
        </w:rPr>
      </w:pPr>
      <w:r w:rsidRPr="00D35AA7">
        <w:rPr>
          <w:sz w:val="28"/>
          <w:szCs w:val="28"/>
          <w:vertAlign w:val="superscript"/>
        </w:rPr>
        <w:t xml:space="preserve">1)  </w:t>
      </w:r>
      <w:r w:rsidRPr="00D35AA7">
        <w:rPr>
          <w:sz w:val="28"/>
          <w:szCs w:val="28"/>
        </w:rPr>
        <w:t>2014 гг. без учета сведений по Крымскому федеральному округу.</w:t>
      </w:r>
    </w:p>
    <w:p w14:paraId="1B765AFA" w14:textId="77777777" w:rsidR="00146929" w:rsidRPr="00D35AA7" w:rsidRDefault="00146929" w:rsidP="00146929">
      <w:pPr>
        <w:jc w:val="both"/>
        <w:rPr>
          <w:sz w:val="28"/>
          <w:szCs w:val="28"/>
        </w:rPr>
      </w:pPr>
    </w:p>
    <w:p w14:paraId="268CDA6D" w14:textId="77777777" w:rsidR="00146929" w:rsidRPr="00D35AA7" w:rsidRDefault="00146929" w:rsidP="00146929">
      <w:pPr>
        <w:ind w:firstLine="567"/>
        <w:jc w:val="both"/>
        <w:rPr>
          <w:sz w:val="28"/>
          <w:szCs w:val="28"/>
        </w:rPr>
      </w:pPr>
      <w:r w:rsidRPr="00D35AA7">
        <w:rPr>
          <w:sz w:val="28"/>
          <w:szCs w:val="28"/>
        </w:rPr>
        <w:t>В 2016 году средняя ожидаемая продолжительность жизни в Адыгее на 1% выше, чем в среднем по России.</w:t>
      </w:r>
    </w:p>
    <w:p w14:paraId="04A44485" w14:textId="77777777" w:rsidR="00146929" w:rsidRPr="0074741A" w:rsidRDefault="00146929" w:rsidP="00146929">
      <w:pPr>
        <w:widowControl w:val="0"/>
        <w:spacing w:line="221" w:lineRule="auto"/>
        <w:ind w:firstLine="567"/>
        <w:jc w:val="both"/>
        <w:rPr>
          <w:sz w:val="28"/>
        </w:rPr>
      </w:pPr>
      <w:r w:rsidRPr="0074741A">
        <w:rPr>
          <w:sz w:val="28"/>
        </w:rPr>
        <w:t>Средняя продолжительность жизни является одним из основных интегральных показателей, характеризующих состояние здоровья населения республики, качество его жизни, уровень медицинского обслуживания. Величина средней продолжительности жизни населения в республике определяется уровнем смертности от основных классов причин смерти. Исходя из этого, нужно рассматривать среднюю продолжительность жизни как важнейшую</w:t>
      </w:r>
      <w:r>
        <w:rPr>
          <w:sz w:val="28"/>
        </w:rPr>
        <w:t xml:space="preserve"> </w:t>
      </w:r>
      <w:r w:rsidRPr="0074741A">
        <w:rPr>
          <w:rStyle w:val="128pt"/>
          <w:sz w:val="28"/>
        </w:rPr>
        <w:t>медико</w:t>
      </w:r>
      <w:r w:rsidRPr="0074741A">
        <w:rPr>
          <w:sz w:val="28"/>
        </w:rPr>
        <w:t xml:space="preserve">-демографическую характеристику состояния здоровья населения республики, поставив основной задачей повышение величины продолжительности предстоящей жизни при рождении до 75 лет. </w:t>
      </w:r>
    </w:p>
    <w:p w14:paraId="73391403" w14:textId="50284AA9" w:rsidR="00146929" w:rsidRPr="0074741A" w:rsidRDefault="00D037EC" w:rsidP="00146929">
      <w:pPr>
        <w:pStyle w:val="affffe"/>
        <w:widowControl w:val="0"/>
      </w:pPr>
      <w:r>
        <w:t xml:space="preserve">2. </w:t>
      </w:r>
      <w:r w:rsidR="00146929" w:rsidRPr="0074741A">
        <w:t>Результаты ведения социально-гигиенического мониторинга</w:t>
      </w:r>
      <w:r w:rsidR="00146929">
        <w:br/>
      </w:r>
      <w:r w:rsidR="00146929" w:rsidRPr="0074741A">
        <w:t>по показателям заболеваемости населения</w:t>
      </w:r>
    </w:p>
    <w:p w14:paraId="6FC1B484" w14:textId="77777777" w:rsidR="00146929" w:rsidRDefault="00146929" w:rsidP="00146929">
      <w:pPr>
        <w:widowControl w:val="0"/>
        <w:spacing w:line="221" w:lineRule="auto"/>
        <w:ind w:firstLine="567"/>
        <w:jc w:val="both"/>
        <w:rPr>
          <w:sz w:val="28"/>
        </w:rPr>
      </w:pPr>
      <w:r w:rsidRPr="0074741A">
        <w:rPr>
          <w:sz w:val="28"/>
        </w:rPr>
        <w:t>Уровень здоровья населения – важный показатель социально-экономического состояния общества.</w:t>
      </w:r>
    </w:p>
    <w:p w14:paraId="75372EDA" w14:textId="77777777" w:rsidR="00146929" w:rsidRDefault="00146929" w:rsidP="00146929">
      <w:pPr>
        <w:widowControl w:val="0"/>
        <w:spacing w:line="221" w:lineRule="auto"/>
        <w:ind w:firstLine="567"/>
        <w:jc w:val="both"/>
        <w:rPr>
          <w:sz w:val="28"/>
        </w:rPr>
      </w:pPr>
      <w:r w:rsidRPr="0074741A">
        <w:rPr>
          <w:sz w:val="28"/>
        </w:rPr>
        <w:t>Общая заболеваемость (уровень первичной заболеваемости) всего населения Республики Адыгея по данным Министерства здравоохранения Республики Адыгея в 201</w:t>
      </w:r>
      <w:r>
        <w:rPr>
          <w:sz w:val="28"/>
        </w:rPr>
        <w:t>6</w:t>
      </w:r>
      <w:r w:rsidRPr="0074741A">
        <w:rPr>
          <w:sz w:val="28"/>
        </w:rPr>
        <w:t xml:space="preserve"> году</w:t>
      </w:r>
      <w:r>
        <w:rPr>
          <w:sz w:val="28"/>
        </w:rPr>
        <w:t xml:space="preserve"> </w:t>
      </w:r>
      <w:r w:rsidRPr="0074741A">
        <w:rPr>
          <w:sz w:val="28"/>
        </w:rPr>
        <w:t xml:space="preserve">составила </w:t>
      </w:r>
      <w:r>
        <w:rPr>
          <w:sz w:val="28"/>
        </w:rPr>
        <w:t>65976,7</w:t>
      </w:r>
      <w:r w:rsidRPr="0074741A">
        <w:rPr>
          <w:sz w:val="28"/>
        </w:rPr>
        <w:t xml:space="preserve"> на 100 тыс. населения, что </w:t>
      </w:r>
      <w:r>
        <w:rPr>
          <w:sz w:val="28"/>
        </w:rPr>
        <w:t>ниже</w:t>
      </w:r>
      <w:r w:rsidRPr="0074741A">
        <w:rPr>
          <w:sz w:val="28"/>
        </w:rPr>
        <w:t xml:space="preserve"> показателя 201</w:t>
      </w:r>
      <w:r>
        <w:rPr>
          <w:sz w:val="28"/>
        </w:rPr>
        <w:t>5</w:t>
      </w:r>
      <w:r w:rsidRPr="0074741A">
        <w:rPr>
          <w:sz w:val="28"/>
        </w:rPr>
        <w:t xml:space="preserve"> года (</w:t>
      </w:r>
      <w:r>
        <w:rPr>
          <w:sz w:val="28"/>
        </w:rPr>
        <w:t>66105,8) на 0,2</w:t>
      </w:r>
      <w:r w:rsidRPr="0074741A">
        <w:rPr>
          <w:sz w:val="28"/>
        </w:rPr>
        <w:t>%.</w:t>
      </w:r>
    </w:p>
    <w:p w14:paraId="610D479F" w14:textId="77777777" w:rsidR="00146929" w:rsidRPr="007455B9" w:rsidRDefault="00146929" w:rsidP="00146929">
      <w:pPr>
        <w:widowControl w:val="0"/>
        <w:spacing w:line="221" w:lineRule="auto"/>
        <w:ind w:firstLine="567"/>
        <w:jc w:val="both"/>
        <w:rPr>
          <w:sz w:val="28"/>
        </w:rPr>
      </w:pPr>
      <w:r w:rsidRPr="007455B9">
        <w:rPr>
          <w:sz w:val="28"/>
        </w:rPr>
        <w:t>В 201</w:t>
      </w:r>
      <w:r>
        <w:rPr>
          <w:sz w:val="28"/>
        </w:rPr>
        <w:t>6</w:t>
      </w:r>
      <w:r w:rsidRPr="007455B9">
        <w:rPr>
          <w:sz w:val="28"/>
        </w:rPr>
        <w:t xml:space="preserve"> году показатель заболеваемости всего населения болезнями органов дыхания в Республике Адыгея составил </w:t>
      </w:r>
      <w:r>
        <w:rPr>
          <w:sz w:val="28"/>
        </w:rPr>
        <w:t xml:space="preserve">22033,4 </w:t>
      </w:r>
      <w:r w:rsidRPr="007455B9">
        <w:rPr>
          <w:sz w:val="28"/>
        </w:rPr>
        <w:t xml:space="preserve">на 100 тыс. населения, что выше на </w:t>
      </w:r>
      <w:r>
        <w:rPr>
          <w:sz w:val="28"/>
        </w:rPr>
        <w:t>7,9</w:t>
      </w:r>
      <w:r w:rsidRPr="007455B9">
        <w:rPr>
          <w:sz w:val="28"/>
        </w:rPr>
        <w:t>% прошлогоднего показателя.</w:t>
      </w:r>
    </w:p>
    <w:p w14:paraId="5581844A" w14:textId="77777777" w:rsidR="00146929" w:rsidRDefault="00146929" w:rsidP="00146929">
      <w:pPr>
        <w:widowControl w:val="0"/>
        <w:spacing w:line="221" w:lineRule="auto"/>
        <w:ind w:firstLine="567"/>
        <w:jc w:val="both"/>
        <w:rPr>
          <w:sz w:val="28"/>
        </w:rPr>
      </w:pPr>
      <w:r w:rsidRPr="0074741A">
        <w:rPr>
          <w:sz w:val="28"/>
        </w:rPr>
        <w:t>Показатель заболеваемости астмой и астматическим статусом среди детей в возрасте от 0 до 14 лет с диагнозом, установленным впервые в жизни, составил</w:t>
      </w:r>
      <w:r>
        <w:rPr>
          <w:sz w:val="28"/>
        </w:rPr>
        <w:t xml:space="preserve"> 50,8</w:t>
      </w:r>
      <w:r w:rsidRPr="0074741A">
        <w:rPr>
          <w:sz w:val="28"/>
        </w:rPr>
        <w:t xml:space="preserve"> на 100 тыс. детей соответствующего возраста (в 201</w:t>
      </w:r>
      <w:r>
        <w:rPr>
          <w:sz w:val="28"/>
        </w:rPr>
        <w:t>4</w:t>
      </w:r>
      <w:r w:rsidRPr="0074741A">
        <w:rPr>
          <w:sz w:val="28"/>
        </w:rPr>
        <w:t xml:space="preserve"> г. – </w:t>
      </w:r>
      <w:r>
        <w:rPr>
          <w:sz w:val="28"/>
        </w:rPr>
        <w:t>40,3, в 2015</w:t>
      </w:r>
      <w:r w:rsidRPr="0074741A">
        <w:rPr>
          <w:sz w:val="28"/>
        </w:rPr>
        <w:t xml:space="preserve"> г. – </w:t>
      </w:r>
      <w:r>
        <w:rPr>
          <w:sz w:val="28"/>
        </w:rPr>
        <w:t>55,8</w:t>
      </w:r>
      <w:r w:rsidRPr="0074741A">
        <w:rPr>
          <w:sz w:val="28"/>
        </w:rPr>
        <w:t>).</w:t>
      </w:r>
      <w:r>
        <w:rPr>
          <w:sz w:val="28"/>
        </w:rPr>
        <w:t xml:space="preserve"> </w:t>
      </w:r>
      <w:r w:rsidRPr="0074741A">
        <w:rPr>
          <w:sz w:val="28"/>
        </w:rPr>
        <w:t xml:space="preserve">Выше среднереспубликанского уровня данный показатель регистрировался </w:t>
      </w:r>
      <w:r>
        <w:rPr>
          <w:sz w:val="28"/>
        </w:rPr>
        <w:t xml:space="preserve">в Тахтамукайском </w:t>
      </w:r>
      <w:r w:rsidRPr="0074741A">
        <w:rPr>
          <w:sz w:val="28"/>
        </w:rPr>
        <w:t>(</w:t>
      </w:r>
      <w:r>
        <w:rPr>
          <w:sz w:val="28"/>
        </w:rPr>
        <w:t>172,4</w:t>
      </w:r>
      <w:r w:rsidRPr="0074741A">
        <w:rPr>
          <w:sz w:val="28"/>
        </w:rPr>
        <w:t xml:space="preserve"> случаев на 100 тыс. детского населе</w:t>
      </w:r>
      <w:r>
        <w:rPr>
          <w:sz w:val="28"/>
        </w:rPr>
        <w:t xml:space="preserve">ния) и Кошехабльском районах </w:t>
      </w:r>
      <w:r w:rsidRPr="0074741A">
        <w:rPr>
          <w:sz w:val="28"/>
        </w:rPr>
        <w:t>(</w:t>
      </w:r>
      <w:r>
        <w:rPr>
          <w:sz w:val="28"/>
        </w:rPr>
        <w:t>136,1</w:t>
      </w:r>
      <w:r w:rsidRPr="0074741A">
        <w:rPr>
          <w:sz w:val="28"/>
        </w:rPr>
        <w:t>)</w:t>
      </w:r>
      <w:r>
        <w:rPr>
          <w:sz w:val="28"/>
        </w:rPr>
        <w:t>.</w:t>
      </w:r>
    </w:p>
    <w:p w14:paraId="64BCE971" w14:textId="77777777" w:rsidR="00146929" w:rsidRDefault="00146929" w:rsidP="00146929">
      <w:pPr>
        <w:widowControl w:val="0"/>
        <w:spacing w:line="221" w:lineRule="auto"/>
        <w:ind w:firstLine="567"/>
        <w:jc w:val="both"/>
        <w:rPr>
          <w:sz w:val="28"/>
        </w:rPr>
      </w:pPr>
      <w:r w:rsidRPr="0074741A">
        <w:rPr>
          <w:sz w:val="28"/>
        </w:rPr>
        <w:t>Заболеваемость бронхитом хроническим и неуточненным регистрировал</w:t>
      </w:r>
      <w:r>
        <w:rPr>
          <w:sz w:val="28"/>
        </w:rPr>
        <w:t>а</w:t>
      </w:r>
      <w:r w:rsidRPr="0074741A">
        <w:rPr>
          <w:sz w:val="28"/>
        </w:rPr>
        <w:t>с</w:t>
      </w:r>
      <w:r>
        <w:rPr>
          <w:sz w:val="28"/>
        </w:rPr>
        <w:t>ь г. Майкопе (23,9) и Кошехабльском районе (102,0) при среднереспубликанском показателе (16,1)</w:t>
      </w:r>
      <w:r w:rsidRPr="0074741A">
        <w:rPr>
          <w:sz w:val="28"/>
        </w:rPr>
        <w:t>. В динамике по сравнению с 201</w:t>
      </w:r>
      <w:r>
        <w:rPr>
          <w:sz w:val="28"/>
        </w:rPr>
        <w:t>5</w:t>
      </w:r>
      <w:r w:rsidRPr="0074741A">
        <w:rPr>
          <w:sz w:val="28"/>
        </w:rPr>
        <w:t xml:space="preserve"> г. отмечено сни</w:t>
      </w:r>
      <w:r>
        <w:rPr>
          <w:sz w:val="28"/>
        </w:rPr>
        <w:t>жение показателя в 1,8</w:t>
      </w:r>
      <w:r w:rsidRPr="0074741A">
        <w:rPr>
          <w:sz w:val="28"/>
        </w:rPr>
        <w:t xml:space="preserve"> раз.</w:t>
      </w:r>
    </w:p>
    <w:p w14:paraId="3E5476BB" w14:textId="77777777" w:rsidR="00146929" w:rsidRDefault="00146929" w:rsidP="00146929">
      <w:pPr>
        <w:widowControl w:val="0"/>
        <w:spacing w:line="221" w:lineRule="auto"/>
        <w:ind w:firstLine="567"/>
        <w:jc w:val="both"/>
        <w:rPr>
          <w:sz w:val="28"/>
        </w:rPr>
      </w:pPr>
      <w:r w:rsidRPr="0074741A">
        <w:rPr>
          <w:sz w:val="28"/>
        </w:rPr>
        <w:t xml:space="preserve">Показатель заболеваемости бронхитом хроническим и неуточненным среди взрослого населения с диагнозом, установленным впервые в жизни, составил </w:t>
      </w:r>
      <w:r>
        <w:rPr>
          <w:sz w:val="28"/>
        </w:rPr>
        <w:t>1080,3</w:t>
      </w:r>
      <w:r w:rsidRPr="0074741A">
        <w:rPr>
          <w:sz w:val="28"/>
        </w:rPr>
        <w:t xml:space="preserve"> на 100 тыс. взрослых (в 201</w:t>
      </w:r>
      <w:r>
        <w:rPr>
          <w:sz w:val="28"/>
        </w:rPr>
        <w:t>4</w:t>
      </w:r>
      <w:r w:rsidRPr="0074741A">
        <w:rPr>
          <w:sz w:val="28"/>
        </w:rPr>
        <w:t xml:space="preserve"> г. – </w:t>
      </w:r>
      <w:r>
        <w:rPr>
          <w:sz w:val="28"/>
        </w:rPr>
        <w:t>1086,2</w:t>
      </w:r>
      <w:r w:rsidRPr="0074741A">
        <w:rPr>
          <w:sz w:val="28"/>
        </w:rPr>
        <w:t>; в 201</w:t>
      </w:r>
      <w:r>
        <w:rPr>
          <w:sz w:val="28"/>
        </w:rPr>
        <w:t>5</w:t>
      </w:r>
      <w:r w:rsidRPr="0074741A">
        <w:rPr>
          <w:sz w:val="28"/>
        </w:rPr>
        <w:t xml:space="preserve"> г. – </w:t>
      </w:r>
      <w:r>
        <w:rPr>
          <w:sz w:val="28"/>
        </w:rPr>
        <w:t>1105,4</w:t>
      </w:r>
      <w:r w:rsidRPr="0074741A">
        <w:rPr>
          <w:sz w:val="28"/>
        </w:rPr>
        <w:t>). В динамике по сравнению с 201</w:t>
      </w:r>
      <w:r>
        <w:rPr>
          <w:sz w:val="28"/>
        </w:rPr>
        <w:t>5</w:t>
      </w:r>
      <w:r w:rsidRPr="0074741A">
        <w:rPr>
          <w:sz w:val="28"/>
        </w:rPr>
        <w:t xml:space="preserve"> г. отмечен </w:t>
      </w:r>
      <w:r>
        <w:rPr>
          <w:sz w:val="28"/>
        </w:rPr>
        <w:t>снижение</w:t>
      </w:r>
      <w:r w:rsidRPr="0074741A">
        <w:rPr>
          <w:sz w:val="28"/>
        </w:rPr>
        <w:t xml:space="preserve"> заболеваемости в 1</w:t>
      </w:r>
      <w:r>
        <w:rPr>
          <w:sz w:val="28"/>
        </w:rPr>
        <w:t xml:space="preserve"> раз</w:t>
      </w:r>
      <w:r w:rsidRPr="0074741A">
        <w:rPr>
          <w:sz w:val="28"/>
        </w:rPr>
        <w:t>. Наибольшие уровни заболеваемости отмечены в Тахтамукайском (</w:t>
      </w:r>
      <w:r>
        <w:rPr>
          <w:sz w:val="28"/>
        </w:rPr>
        <w:t>3725,5</w:t>
      </w:r>
      <w:r w:rsidRPr="0074741A">
        <w:rPr>
          <w:sz w:val="28"/>
        </w:rPr>
        <w:t xml:space="preserve"> на 100 тыс. взрослых)  и  Майкопском (</w:t>
      </w:r>
      <w:r>
        <w:rPr>
          <w:sz w:val="28"/>
        </w:rPr>
        <w:t>2133,9</w:t>
      </w:r>
      <w:r w:rsidRPr="0074741A">
        <w:rPr>
          <w:sz w:val="28"/>
        </w:rPr>
        <w:t xml:space="preserve"> на 100 тыс. взрослых)районах.</w:t>
      </w:r>
    </w:p>
    <w:p w14:paraId="495BC63D" w14:textId="77777777" w:rsidR="00146929" w:rsidRPr="0074741A" w:rsidRDefault="00146929" w:rsidP="00146929">
      <w:pPr>
        <w:widowControl w:val="0"/>
        <w:spacing w:line="221" w:lineRule="auto"/>
        <w:ind w:firstLine="567"/>
        <w:jc w:val="both"/>
      </w:pPr>
      <w:r w:rsidRPr="0074741A">
        <w:rPr>
          <w:sz w:val="28"/>
        </w:rPr>
        <w:t xml:space="preserve">По данным регионального </w:t>
      </w:r>
      <w:r>
        <w:rPr>
          <w:sz w:val="28"/>
        </w:rPr>
        <w:t xml:space="preserve">информационного </w:t>
      </w:r>
      <w:r w:rsidRPr="0074741A">
        <w:rPr>
          <w:sz w:val="28"/>
        </w:rPr>
        <w:t xml:space="preserve">фонда социального гигиенического мониторинга </w:t>
      </w:r>
      <w:r>
        <w:rPr>
          <w:sz w:val="28"/>
        </w:rPr>
        <w:t>в 2016</w:t>
      </w:r>
      <w:r w:rsidRPr="0074741A">
        <w:rPr>
          <w:sz w:val="28"/>
        </w:rPr>
        <w:t xml:space="preserve"> году, как и в предыдущие периоды в структуре болезней, как среди подростков, так и среди детей возрасте до 14 лет первое место занимают болезни органов дыхания (</w:t>
      </w:r>
      <w:r>
        <w:rPr>
          <w:sz w:val="28"/>
        </w:rPr>
        <w:t>41,1</w:t>
      </w:r>
      <w:r w:rsidRPr="0074741A">
        <w:rPr>
          <w:sz w:val="28"/>
        </w:rPr>
        <w:t xml:space="preserve">% и </w:t>
      </w:r>
      <w:r>
        <w:rPr>
          <w:sz w:val="28"/>
        </w:rPr>
        <w:t>60,8</w:t>
      </w:r>
      <w:r w:rsidRPr="0074741A">
        <w:rPr>
          <w:sz w:val="28"/>
        </w:rPr>
        <w:t>% соответственно), у взрослых (18 лет и старше) – болезни органов дыхания также стоят на пер</w:t>
      </w:r>
      <w:r>
        <w:rPr>
          <w:sz w:val="28"/>
        </w:rPr>
        <w:t>вом месте (33,4</w:t>
      </w:r>
      <w:r w:rsidRPr="0074741A">
        <w:rPr>
          <w:sz w:val="28"/>
        </w:rPr>
        <w:t>%). На втором месте у детей, подростков и взрослых – травмы и отравления – (9,</w:t>
      </w:r>
      <w:r>
        <w:rPr>
          <w:sz w:val="28"/>
        </w:rPr>
        <w:t>6</w:t>
      </w:r>
      <w:r w:rsidRPr="0074741A">
        <w:rPr>
          <w:sz w:val="28"/>
        </w:rPr>
        <w:t>%; 2</w:t>
      </w:r>
      <w:r>
        <w:rPr>
          <w:sz w:val="28"/>
        </w:rPr>
        <w:t>0,3</w:t>
      </w:r>
      <w:r w:rsidRPr="0074741A">
        <w:rPr>
          <w:sz w:val="28"/>
        </w:rPr>
        <w:t>%; 12,</w:t>
      </w:r>
      <w:r>
        <w:rPr>
          <w:sz w:val="28"/>
        </w:rPr>
        <w:t xml:space="preserve">9% соответственно). У детей и </w:t>
      </w:r>
      <w:r w:rsidRPr="0074741A">
        <w:rPr>
          <w:sz w:val="28"/>
        </w:rPr>
        <w:t>подростков на третье место вышли болезни кожи – (5,</w:t>
      </w:r>
      <w:r>
        <w:rPr>
          <w:sz w:val="28"/>
        </w:rPr>
        <w:t>7</w:t>
      </w:r>
      <w:r w:rsidRPr="0074741A">
        <w:rPr>
          <w:sz w:val="28"/>
        </w:rPr>
        <w:t>% и 8</w:t>
      </w:r>
      <w:r>
        <w:rPr>
          <w:sz w:val="28"/>
        </w:rPr>
        <w:t>,6</w:t>
      </w:r>
      <w:r w:rsidRPr="0074741A">
        <w:rPr>
          <w:sz w:val="28"/>
        </w:rPr>
        <w:t xml:space="preserve">% соответственно). У взрослых на третьем месте – болезни мочеполовой системы – </w:t>
      </w:r>
      <w:r>
        <w:rPr>
          <w:sz w:val="28"/>
        </w:rPr>
        <w:t>7,1%.</w:t>
      </w:r>
    </w:p>
    <w:p w14:paraId="4BC678FB" w14:textId="0A3B93CC" w:rsidR="00146929" w:rsidRDefault="00505569" w:rsidP="00146929">
      <w:pPr>
        <w:pStyle w:val="affffc"/>
        <w:widowControl w:val="0"/>
        <w:ind w:firstLine="567"/>
      </w:pPr>
      <w:r>
        <w:rPr>
          <w:rFonts w:ascii="TimesNewRomanPSMT Cyr" w:hAnsi="TimesNewRomanPSMT Cyr" w:cs="TimesNewRomanPSMT Cyr"/>
        </w:rPr>
        <w:t>Таблица 8</w:t>
      </w:r>
      <w:r w:rsidR="00146929">
        <w:rPr>
          <w:rFonts w:ascii="TimesNewRomanPSMT Cyr" w:hAnsi="TimesNewRomanPSMT Cyr" w:cs="TimesNewRomanPSMT Cyr"/>
        </w:rPr>
        <w:t>3</w:t>
      </w:r>
    </w:p>
    <w:p w14:paraId="181C0762" w14:textId="77777777" w:rsidR="00146929" w:rsidRPr="0074741A" w:rsidRDefault="00146929" w:rsidP="00146929">
      <w:pPr>
        <w:pStyle w:val="affffd"/>
        <w:widowControl w:val="0"/>
      </w:pPr>
      <w:r w:rsidRPr="00157438">
        <w:rPr>
          <w:rFonts w:ascii="TimesNewRomanPSMT Cyr" w:hAnsi="TimesNewRomanPSMT Cyr" w:cs="TimesNewRomanPSMT Cyr"/>
        </w:rPr>
        <w:t>Структура общей заболеваемости населения в 201</w:t>
      </w:r>
      <w:r>
        <w:rPr>
          <w:rFonts w:ascii="TimesNewRomanPSMT Cyr" w:hAnsi="TimesNewRomanPSMT Cyr" w:cs="TimesNewRomanPSMT Cyr"/>
        </w:rPr>
        <w:t>6</w:t>
      </w:r>
      <w:r w:rsidRPr="00157438">
        <w:rPr>
          <w:rFonts w:ascii="TimesNewRomanPSMT Cyr" w:hAnsi="TimesNewRomanPSMT Cyr" w:cs="TimesNewRomanPSMT Cyr"/>
        </w:rPr>
        <w:t xml:space="preserve"> году</w:t>
      </w:r>
      <w:r w:rsidRPr="00157438">
        <w:rPr>
          <w:rFonts w:ascii="TimesNewRomanPSMT Cyr" w:hAnsi="TimesNewRomanPSMT Cyr" w:cs="TimesNewRomanPSMT Cyr"/>
        </w:rPr>
        <w:br/>
        <w:t>по возрастным группам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2624"/>
        <w:gridCol w:w="2639"/>
        <w:gridCol w:w="2655"/>
      </w:tblGrid>
      <w:tr w:rsidR="00146929" w:rsidRPr="0074741A" w14:paraId="5E9ED013" w14:textId="77777777" w:rsidTr="00402782">
        <w:tc>
          <w:tcPr>
            <w:tcW w:w="1376" w:type="dxa"/>
          </w:tcPr>
          <w:p w14:paraId="0653F80C" w14:textId="77777777" w:rsidR="00146929" w:rsidRPr="0074741A" w:rsidRDefault="00146929" w:rsidP="00402782">
            <w:pPr>
              <w:widowControl w:val="0"/>
              <w:spacing w:line="221" w:lineRule="auto"/>
              <w:jc w:val="center"/>
              <w:rPr>
                <w:b/>
              </w:rPr>
            </w:pPr>
            <w:r w:rsidRPr="0074741A">
              <w:rPr>
                <w:b/>
                <w:szCs w:val="22"/>
              </w:rPr>
              <w:t>Ранговое</w:t>
            </w:r>
          </w:p>
          <w:p w14:paraId="5E5F95BC" w14:textId="77777777" w:rsidR="00146929" w:rsidRPr="0074741A" w:rsidRDefault="00146929" w:rsidP="00402782">
            <w:pPr>
              <w:widowControl w:val="0"/>
              <w:spacing w:line="221" w:lineRule="auto"/>
              <w:jc w:val="center"/>
              <w:rPr>
                <w:b/>
              </w:rPr>
            </w:pPr>
            <w:r w:rsidRPr="0074741A">
              <w:rPr>
                <w:b/>
                <w:szCs w:val="22"/>
              </w:rPr>
              <w:t>место</w:t>
            </w:r>
          </w:p>
        </w:tc>
        <w:tc>
          <w:tcPr>
            <w:tcW w:w="2717" w:type="dxa"/>
          </w:tcPr>
          <w:p w14:paraId="1400420A" w14:textId="77777777" w:rsidR="00146929" w:rsidRPr="0074741A" w:rsidRDefault="00146929" w:rsidP="00402782">
            <w:pPr>
              <w:widowControl w:val="0"/>
              <w:spacing w:line="221" w:lineRule="auto"/>
              <w:jc w:val="center"/>
              <w:rPr>
                <w:b/>
              </w:rPr>
            </w:pPr>
            <w:r w:rsidRPr="0074741A">
              <w:rPr>
                <w:b/>
                <w:szCs w:val="22"/>
              </w:rPr>
              <w:t>Дети 0-14 лет</w:t>
            </w:r>
          </w:p>
        </w:tc>
        <w:tc>
          <w:tcPr>
            <w:tcW w:w="2734" w:type="dxa"/>
          </w:tcPr>
          <w:p w14:paraId="68F22CF5" w14:textId="77777777" w:rsidR="00146929" w:rsidRPr="0074741A" w:rsidRDefault="00146929" w:rsidP="00402782">
            <w:pPr>
              <w:widowControl w:val="0"/>
              <w:spacing w:line="221" w:lineRule="auto"/>
              <w:jc w:val="center"/>
              <w:rPr>
                <w:b/>
              </w:rPr>
            </w:pPr>
            <w:r w:rsidRPr="0074741A">
              <w:rPr>
                <w:b/>
                <w:szCs w:val="22"/>
              </w:rPr>
              <w:t>Подростки 15-17 лет</w:t>
            </w:r>
          </w:p>
        </w:tc>
        <w:tc>
          <w:tcPr>
            <w:tcW w:w="2744" w:type="dxa"/>
          </w:tcPr>
          <w:p w14:paraId="2DB39D1B" w14:textId="77777777" w:rsidR="00146929" w:rsidRPr="0074741A" w:rsidRDefault="00146929" w:rsidP="00402782">
            <w:pPr>
              <w:widowControl w:val="0"/>
              <w:spacing w:line="221" w:lineRule="auto"/>
              <w:jc w:val="center"/>
              <w:rPr>
                <w:b/>
              </w:rPr>
            </w:pPr>
            <w:r w:rsidRPr="0074741A">
              <w:rPr>
                <w:b/>
                <w:szCs w:val="22"/>
              </w:rPr>
              <w:t>Взрослые 18 лет и старше</w:t>
            </w:r>
          </w:p>
        </w:tc>
      </w:tr>
      <w:tr w:rsidR="00146929" w:rsidRPr="0074741A" w14:paraId="29CD4573" w14:textId="77777777" w:rsidTr="00402782">
        <w:tc>
          <w:tcPr>
            <w:tcW w:w="1376" w:type="dxa"/>
          </w:tcPr>
          <w:p w14:paraId="0DA15CBF" w14:textId="77777777" w:rsidR="00146929" w:rsidRPr="0074741A" w:rsidRDefault="00146929" w:rsidP="00402782">
            <w:pPr>
              <w:widowControl w:val="0"/>
              <w:spacing w:line="221" w:lineRule="auto"/>
              <w:jc w:val="center"/>
            </w:pPr>
            <w:r w:rsidRPr="0074741A">
              <w:rPr>
                <w:szCs w:val="22"/>
              </w:rPr>
              <w:t>1 место</w:t>
            </w:r>
          </w:p>
        </w:tc>
        <w:tc>
          <w:tcPr>
            <w:tcW w:w="2717" w:type="dxa"/>
          </w:tcPr>
          <w:p w14:paraId="026FB7D3" w14:textId="77777777" w:rsidR="00146929" w:rsidRPr="0074741A" w:rsidRDefault="00146929" w:rsidP="00402782">
            <w:pPr>
              <w:widowControl w:val="0"/>
              <w:spacing w:line="221" w:lineRule="auto"/>
              <w:jc w:val="center"/>
            </w:pPr>
            <w:r w:rsidRPr="0074741A">
              <w:rPr>
                <w:szCs w:val="22"/>
              </w:rPr>
              <w:t>Болезни органов</w:t>
            </w:r>
          </w:p>
          <w:p w14:paraId="12EBC21E" w14:textId="77777777" w:rsidR="00146929" w:rsidRPr="0074741A" w:rsidRDefault="00146929" w:rsidP="00402782">
            <w:pPr>
              <w:widowControl w:val="0"/>
              <w:spacing w:line="221" w:lineRule="auto"/>
              <w:jc w:val="center"/>
            </w:pPr>
            <w:r w:rsidRPr="0074741A">
              <w:rPr>
                <w:szCs w:val="22"/>
              </w:rPr>
              <w:t>дыхания</w:t>
            </w:r>
          </w:p>
        </w:tc>
        <w:tc>
          <w:tcPr>
            <w:tcW w:w="2734" w:type="dxa"/>
          </w:tcPr>
          <w:p w14:paraId="7982AFAC" w14:textId="77777777" w:rsidR="00146929" w:rsidRPr="0074741A" w:rsidRDefault="00146929" w:rsidP="00402782">
            <w:pPr>
              <w:widowControl w:val="0"/>
              <w:spacing w:line="221" w:lineRule="auto"/>
              <w:jc w:val="center"/>
            </w:pPr>
            <w:r w:rsidRPr="0074741A">
              <w:rPr>
                <w:szCs w:val="22"/>
              </w:rPr>
              <w:t>Болезни органов</w:t>
            </w:r>
          </w:p>
          <w:p w14:paraId="259A41DD" w14:textId="77777777" w:rsidR="00146929" w:rsidRPr="0074741A" w:rsidRDefault="00146929" w:rsidP="00402782">
            <w:pPr>
              <w:widowControl w:val="0"/>
              <w:spacing w:line="221" w:lineRule="auto"/>
              <w:jc w:val="center"/>
            </w:pPr>
            <w:r w:rsidRPr="0074741A">
              <w:rPr>
                <w:szCs w:val="22"/>
              </w:rPr>
              <w:t>дыхания</w:t>
            </w:r>
          </w:p>
        </w:tc>
        <w:tc>
          <w:tcPr>
            <w:tcW w:w="2744" w:type="dxa"/>
          </w:tcPr>
          <w:p w14:paraId="29DD6FD0" w14:textId="77777777" w:rsidR="00146929" w:rsidRPr="0074741A" w:rsidRDefault="00146929" w:rsidP="00402782">
            <w:pPr>
              <w:widowControl w:val="0"/>
              <w:spacing w:line="221" w:lineRule="auto"/>
              <w:jc w:val="center"/>
            </w:pPr>
            <w:r w:rsidRPr="0074741A">
              <w:rPr>
                <w:szCs w:val="22"/>
              </w:rPr>
              <w:t>Болезни органов</w:t>
            </w:r>
          </w:p>
          <w:p w14:paraId="2F173EB4" w14:textId="77777777" w:rsidR="00146929" w:rsidRPr="0074741A" w:rsidRDefault="00146929" w:rsidP="00402782">
            <w:pPr>
              <w:widowControl w:val="0"/>
              <w:spacing w:line="221" w:lineRule="auto"/>
              <w:jc w:val="center"/>
              <w:rPr>
                <w:highlight w:val="yellow"/>
              </w:rPr>
            </w:pPr>
            <w:r w:rsidRPr="0074741A">
              <w:rPr>
                <w:szCs w:val="22"/>
              </w:rPr>
              <w:t>дыхания</w:t>
            </w:r>
          </w:p>
        </w:tc>
      </w:tr>
      <w:tr w:rsidR="00146929" w:rsidRPr="0074741A" w14:paraId="55A3E566" w14:textId="77777777" w:rsidTr="00402782">
        <w:tc>
          <w:tcPr>
            <w:tcW w:w="1376" w:type="dxa"/>
          </w:tcPr>
          <w:p w14:paraId="42EE203F" w14:textId="77777777" w:rsidR="00146929" w:rsidRPr="0074741A" w:rsidRDefault="00146929" w:rsidP="00402782">
            <w:pPr>
              <w:widowControl w:val="0"/>
              <w:spacing w:line="221" w:lineRule="auto"/>
              <w:jc w:val="center"/>
            </w:pPr>
            <w:r w:rsidRPr="0074741A">
              <w:rPr>
                <w:szCs w:val="22"/>
              </w:rPr>
              <w:t>2 место</w:t>
            </w:r>
          </w:p>
        </w:tc>
        <w:tc>
          <w:tcPr>
            <w:tcW w:w="2717" w:type="dxa"/>
          </w:tcPr>
          <w:p w14:paraId="4457F810" w14:textId="77777777" w:rsidR="00146929" w:rsidRPr="0074741A" w:rsidRDefault="00146929" w:rsidP="00402782">
            <w:pPr>
              <w:widowControl w:val="0"/>
              <w:spacing w:line="221" w:lineRule="auto"/>
              <w:jc w:val="center"/>
            </w:pPr>
            <w:r w:rsidRPr="0074741A">
              <w:rPr>
                <w:szCs w:val="22"/>
              </w:rPr>
              <w:t>Травмы и отравления</w:t>
            </w:r>
          </w:p>
        </w:tc>
        <w:tc>
          <w:tcPr>
            <w:tcW w:w="2734" w:type="dxa"/>
          </w:tcPr>
          <w:p w14:paraId="7DD45C38" w14:textId="77777777" w:rsidR="00146929" w:rsidRPr="0074741A" w:rsidRDefault="00146929" w:rsidP="00402782">
            <w:pPr>
              <w:widowControl w:val="0"/>
              <w:spacing w:line="221" w:lineRule="auto"/>
              <w:jc w:val="center"/>
            </w:pPr>
            <w:r w:rsidRPr="0074741A">
              <w:rPr>
                <w:szCs w:val="22"/>
              </w:rPr>
              <w:t>Травмы и отравления</w:t>
            </w:r>
          </w:p>
        </w:tc>
        <w:tc>
          <w:tcPr>
            <w:tcW w:w="2744" w:type="dxa"/>
          </w:tcPr>
          <w:p w14:paraId="56E2CB73" w14:textId="77777777" w:rsidR="00146929" w:rsidRPr="0074741A" w:rsidRDefault="00146929" w:rsidP="00402782">
            <w:pPr>
              <w:widowControl w:val="0"/>
              <w:spacing w:line="221" w:lineRule="auto"/>
              <w:jc w:val="center"/>
              <w:rPr>
                <w:highlight w:val="yellow"/>
              </w:rPr>
            </w:pPr>
            <w:r w:rsidRPr="0074741A">
              <w:rPr>
                <w:szCs w:val="22"/>
              </w:rPr>
              <w:t>Травмы и отравления</w:t>
            </w:r>
          </w:p>
        </w:tc>
      </w:tr>
      <w:tr w:rsidR="00146929" w:rsidRPr="0074741A" w14:paraId="710A5E51" w14:textId="77777777" w:rsidTr="00402782">
        <w:tc>
          <w:tcPr>
            <w:tcW w:w="1376" w:type="dxa"/>
          </w:tcPr>
          <w:p w14:paraId="0BA4661B" w14:textId="77777777" w:rsidR="00146929" w:rsidRPr="0074741A" w:rsidRDefault="00146929" w:rsidP="00402782">
            <w:pPr>
              <w:widowControl w:val="0"/>
              <w:spacing w:line="221" w:lineRule="auto"/>
              <w:jc w:val="center"/>
            </w:pPr>
            <w:r w:rsidRPr="0074741A">
              <w:rPr>
                <w:szCs w:val="22"/>
              </w:rPr>
              <w:t>3 место</w:t>
            </w:r>
          </w:p>
        </w:tc>
        <w:tc>
          <w:tcPr>
            <w:tcW w:w="2717" w:type="dxa"/>
          </w:tcPr>
          <w:p w14:paraId="3CEDCA70" w14:textId="77777777" w:rsidR="00146929" w:rsidRPr="0074741A" w:rsidRDefault="00146929" w:rsidP="00402782">
            <w:pPr>
              <w:widowControl w:val="0"/>
              <w:spacing w:line="221" w:lineRule="auto"/>
              <w:jc w:val="center"/>
            </w:pPr>
            <w:r w:rsidRPr="0074741A">
              <w:rPr>
                <w:szCs w:val="22"/>
              </w:rPr>
              <w:t>Болезни кожи и подкожной клетчатки</w:t>
            </w:r>
          </w:p>
        </w:tc>
        <w:tc>
          <w:tcPr>
            <w:tcW w:w="2734" w:type="dxa"/>
          </w:tcPr>
          <w:p w14:paraId="097C001C" w14:textId="77777777" w:rsidR="00146929" w:rsidRPr="0074741A" w:rsidRDefault="00146929" w:rsidP="00402782">
            <w:pPr>
              <w:widowControl w:val="0"/>
              <w:spacing w:line="221" w:lineRule="auto"/>
              <w:jc w:val="center"/>
            </w:pPr>
            <w:r w:rsidRPr="0074741A">
              <w:rPr>
                <w:szCs w:val="22"/>
              </w:rPr>
              <w:t>Болезни кожи и подкожной клетчатки</w:t>
            </w:r>
          </w:p>
        </w:tc>
        <w:tc>
          <w:tcPr>
            <w:tcW w:w="2744" w:type="dxa"/>
          </w:tcPr>
          <w:p w14:paraId="751CE858" w14:textId="77777777" w:rsidR="00146929" w:rsidRPr="0074741A" w:rsidRDefault="00146929" w:rsidP="00402782">
            <w:pPr>
              <w:widowControl w:val="0"/>
              <w:spacing w:line="221" w:lineRule="auto"/>
              <w:jc w:val="center"/>
              <w:rPr>
                <w:highlight w:val="yellow"/>
              </w:rPr>
            </w:pPr>
            <w:r w:rsidRPr="0074741A">
              <w:rPr>
                <w:szCs w:val="22"/>
              </w:rPr>
              <w:t>Болезни мочеполовой системы</w:t>
            </w:r>
          </w:p>
        </w:tc>
      </w:tr>
      <w:tr w:rsidR="00146929" w:rsidRPr="0074741A" w14:paraId="0CF359F6" w14:textId="77777777" w:rsidTr="00402782">
        <w:tc>
          <w:tcPr>
            <w:tcW w:w="1376" w:type="dxa"/>
          </w:tcPr>
          <w:p w14:paraId="35D14E6D" w14:textId="77777777" w:rsidR="00146929" w:rsidRPr="0074741A" w:rsidRDefault="00146929" w:rsidP="00402782">
            <w:pPr>
              <w:widowControl w:val="0"/>
              <w:spacing w:line="221" w:lineRule="auto"/>
              <w:jc w:val="center"/>
            </w:pPr>
            <w:r w:rsidRPr="0074741A">
              <w:rPr>
                <w:szCs w:val="22"/>
              </w:rPr>
              <w:t>4 место</w:t>
            </w:r>
          </w:p>
        </w:tc>
        <w:tc>
          <w:tcPr>
            <w:tcW w:w="2717" w:type="dxa"/>
          </w:tcPr>
          <w:p w14:paraId="39BA6EF5" w14:textId="77777777" w:rsidR="00146929" w:rsidRPr="0074741A" w:rsidRDefault="00146929" w:rsidP="00402782">
            <w:pPr>
              <w:widowControl w:val="0"/>
              <w:spacing w:line="221" w:lineRule="auto"/>
              <w:jc w:val="center"/>
            </w:pPr>
            <w:r w:rsidRPr="0074741A">
              <w:rPr>
                <w:szCs w:val="22"/>
              </w:rPr>
              <w:t>Болезни глаза и его придаточного аппарата</w:t>
            </w:r>
          </w:p>
        </w:tc>
        <w:tc>
          <w:tcPr>
            <w:tcW w:w="2734" w:type="dxa"/>
          </w:tcPr>
          <w:p w14:paraId="403F9228" w14:textId="77777777" w:rsidR="00146929" w:rsidRPr="0074741A" w:rsidRDefault="00146929" w:rsidP="00402782">
            <w:pPr>
              <w:widowControl w:val="0"/>
              <w:spacing w:line="221" w:lineRule="auto"/>
              <w:jc w:val="center"/>
            </w:pPr>
            <w:r w:rsidRPr="0074741A">
              <w:rPr>
                <w:szCs w:val="22"/>
              </w:rPr>
              <w:t>Болезни глаза и его придаточного аппарата</w:t>
            </w:r>
          </w:p>
        </w:tc>
        <w:tc>
          <w:tcPr>
            <w:tcW w:w="2744" w:type="dxa"/>
          </w:tcPr>
          <w:p w14:paraId="61D6EA9C" w14:textId="77777777" w:rsidR="00146929" w:rsidRPr="0074741A" w:rsidRDefault="00146929" w:rsidP="00402782">
            <w:pPr>
              <w:widowControl w:val="0"/>
              <w:spacing w:line="221" w:lineRule="auto"/>
              <w:jc w:val="center"/>
              <w:rPr>
                <w:highlight w:val="yellow"/>
              </w:rPr>
            </w:pPr>
            <w:r w:rsidRPr="0074741A">
              <w:rPr>
                <w:szCs w:val="22"/>
              </w:rPr>
              <w:t>Болезни кожи и подкожной клетчатки</w:t>
            </w:r>
          </w:p>
        </w:tc>
      </w:tr>
      <w:tr w:rsidR="00146929" w:rsidRPr="0074741A" w14:paraId="2C06A72C" w14:textId="77777777" w:rsidTr="00402782">
        <w:tc>
          <w:tcPr>
            <w:tcW w:w="1376" w:type="dxa"/>
          </w:tcPr>
          <w:p w14:paraId="6ECEEC6F" w14:textId="77777777" w:rsidR="00146929" w:rsidRPr="0074741A" w:rsidRDefault="00146929" w:rsidP="00402782">
            <w:pPr>
              <w:widowControl w:val="0"/>
              <w:spacing w:line="221" w:lineRule="auto"/>
              <w:jc w:val="center"/>
            </w:pPr>
            <w:r w:rsidRPr="0074741A">
              <w:rPr>
                <w:szCs w:val="22"/>
              </w:rPr>
              <w:t>5 место</w:t>
            </w:r>
          </w:p>
        </w:tc>
        <w:tc>
          <w:tcPr>
            <w:tcW w:w="2717" w:type="dxa"/>
          </w:tcPr>
          <w:p w14:paraId="135155C3" w14:textId="77777777" w:rsidR="00146929" w:rsidRPr="0074741A" w:rsidRDefault="00146929" w:rsidP="00402782">
            <w:pPr>
              <w:widowControl w:val="0"/>
              <w:spacing w:line="221" w:lineRule="auto"/>
              <w:jc w:val="center"/>
            </w:pPr>
            <w:r w:rsidRPr="0074741A">
              <w:rPr>
                <w:szCs w:val="22"/>
              </w:rPr>
              <w:t>Болезни органов</w:t>
            </w:r>
          </w:p>
          <w:p w14:paraId="3253E1FF" w14:textId="77777777" w:rsidR="00146929" w:rsidRPr="0074741A" w:rsidRDefault="00146929" w:rsidP="00402782">
            <w:pPr>
              <w:widowControl w:val="0"/>
              <w:spacing w:line="221" w:lineRule="auto"/>
              <w:jc w:val="center"/>
            </w:pPr>
            <w:r w:rsidRPr="0074741A">
              <w:rPr>
                <w:szCs w:val="22"/>
              </w:rPr>
              <w:t>пищеварения</w:t>
            </w:r>
          </w:p>
        </w:tc>
        <w:tc>
          <w:tcPr>
            <w:tcW w:w="2734" w:type="dxa"/>
          </w:tcPr>
          <w:p w14:paraId="5711CA67" w14:textId="77777777" w:rsidR="00146929" w:rsidRPr="0074741A" w:rsidRDefault="00146929" w:rsidP="00402782">
            <w:pPr>
              <w:widowControl w:val="0"/>
              <w:spacing w:line="221" w:lineRule="auto"/>
              <w:jc w:val="center"/>
            </w:pPr>
            <w:r w:rsidRPr="0074741A">
              <w:rPr>
                <w:szCs w:val="22"/>
              </w:rPr>
              <w:t>Болезни органов</w:t>
            </w:r>
          </w:p>
          <w:p w14:paraId="608EB84B" w14:textId="77777777" w:rsidR="00146929" w:rsidRPr="0074741A" w:rsidRDefault="00146929" w:rsidP="00402782">
            <w:pPr>
              <w:widowControl w:val="0"/>
              <w:spacing w:line="221" w:lineRule="auto"/>
              <w:jc w:val="center"/>
            </w:pPr>
            <w:r w:rsidRPr="0074741A">
              <w:rPr>
                <w:szCs w:val="22"/>
              </w:rPr>
              <w:t>пищеварения</w:t>
            </w:r>
          </w:p>
        </w:tc>
        <w:tc>
          <w:tcPr>
            <w:tcW w:w="2744" w:type="dxa"/>
          </w:tcPr>
          <w:p w14:paraId="5E40FE25" w14:textId="77777777" w:rsidR="00146929" w:rsidRPr="0074741A" w:rsidRDefault="00146929" w:rsidP="00402782">
            <w:pPr>
              <w:widowControl w:val="0"/>
              <w:spacing w:line="221" w:lineRule="auto"/>
              <w:jc w:val="center"/>
            </w:pPr>
            <w:r w:rsidRPr="0074741A">
              <w:rPr>
                <w:szCs w:val="22"/>
              </w:rPr>
              <w:t>Болезни системы</w:t>
            </w:r>
          </w:p>
          <w:p w14:paraId="7E62B6AB" w14:textId="77777777" w:rsidR="00146929" w:rsidRPr="0074741A" w:rsidRDefault="00146929" w:rsidP="00402782">
            <w:pPr>
              <w:widowControl w:val="0"/>
              <w:spacing w:line="221" w:lineRule="auto"/>
              <w:jc w:val="center"/>
              <w:rPr>
                <w:highlight w:val="yellow"/>
              </w:rPr>
            </w:pPr>
            <w:r w:rsidRPr="0074741A">
              <w:rPr>
                <w:szCs w:val="22"/>
              </w:rPr>
              <w:t>кровообращения</w:t>
            </w:r>
          </w:p>
        </w:tc>
      </w:tr>
      <w:tr w:rsidR="00146929" w:rsidRPr="0074741A" w14:paraId="78FEA46F" w14:textId="77777777" w:rsidTr="00402782">
        <w:tc>
          <w:tcPr>
            <w:tcW w:w="1376" w:type="dxa"/>
          </w:tcPr>
          <w:p w14:paraId="16480FF0" w14:textId="77777777" w:rsidR="00146929" w:rsidRPr="0074741A" w:rsidRDefault="00146929" w:rsidP="00402782">
            <w:pPr>
              <w:widowControl w:val="0"/>
              <w:spacing w:line="221" w:lineRule="auto"/>
              <w:jc w:val="center"/>
            </w:pPr>
            <w:r w:rsidRPr="0074741A">
              <w:rPr>
                <w:szCs w:val="22"/>
              </w:rPr>
              <w:t>6 место</w:t>
            </w:r>
          </w:p>
        </w:tc>
        <w:tc>
          <w:tcPr>
            <w:tcW w:w="2717" w:type="dxa"/>
          </w:tcPr>
          <w:p w14:paraId="65983291" w14:textId="77777777" w:rsidR="00146929" w:rsidRPr="0074741A" w:rsidRDefault="00146929" w:rsidP="00402782">
            <w:pPr>
              <w:widowControl w:val="0"/>
              <w:spacing w:line="221" w:lineRule="auto"/>
              <w:jc w:val="center"/>
            </w:pPr>
            <w:r w:rsidRPr="0074741A">
              <w:rPr>
                <w:szCs w:val="22"/>
              </w:rPr>
              <w:t>Болезни нервной</w:t>
            </w:r>
          </w:p>
          <w:p w14:paraId="1AD8D05A" w14:textId="77777777" w:rsidR="00146929" w:rsidRPr="0074741A" w:rsidRDefault="00146929" w:rsidP="00402782">
            <w:pPr>
              <w:widowControl w:val="0"/>
              <w:spacing w:line="221" w:lineRule="auto"/>
              <w:jc w:val="center"/>
            </w:pPr>
            <w:r w:rsidRPr="0074741A">
              <w:rPr>
                <w:szCs w:val="22"/>
              </w:rPr>
              <w:t>системы</w:t>
            </w:r>
          </w:p>
        </w:tc>
        <w:tc>
          <w:tcPr>
            <w:tcW w:w="2734" w:type="dxa"/>
          </w:tcPr>
          <w:p w14:paraId="0ABDC0D9" w14:textId="77777777" w:rsidR="00146929" w:rsidRPr="0074741A" w:rsidRDefault="00146929" w:rsidP="00402782">
            <w:pPr>
              <w:widowControl w:val="0"/>
              <w:spacing w:line="221" w:lineRule="auto"/>
              <w:jc w:val="center"/>
            </w:pPr>
            <w:r w:rsidRPr="0074741A">
              <w:rPr>
                <w:szCs w:val="22"/>
              </w:rPr>
              <w:t>Болезни костно-мышечной системы и соединительной ткани</w:t>
            </w:r>
          </w:p>
        </w:tc>
        <w:tc>
          <w:tcPr>
            <w:tcW w:w="2744" w:type="dxa"/>
          </w:tcPr>
          <w:p w14:paraId="2C9C087E" w14:textId="77777777" w:rsidR="00146929" w:rsidRPr="0074741A" w:rsidRDefault="00146929" w:rsidP="00402782">
            <w:pPr>
              <w:widowControl w:val="0"/>
              <w:spacing w:line="221" w:lineRule="auto"/>
              <w:jc w:val="center"/>
              <w:rPr>
                <w:highlight w:val="yellow"/>
              </w:rPr>
            </w:pPr>
            <w:r w:rsidRPr="0074741A">
              <w:rPr>
                <w:szCs w:val="22"/>
              </w:rPr>
              <w:t>Болезни глаза и его придаточного аппарата</w:t>
            </w:r>
          </w:p>
        </w:tc>
      </w:tr>
      <w:tr w:rsidR="00146929" w:rsidRPr="0074741A" w14:paraId="4EB98B84" w14:textId="77777777" w:rsidTr="00402782">
        <w:tc>
          <w:tcPr>
            <w:tcW w:w="1376" w:type="dxa"/>
          </w:tcPr>
          <w:p w14:paraId="5BF72E48" w14:textId="77777777" w:rsidR="00146929" w:rsidRPr="0074741A" w:rsidRDefault="00146929" w:rsidP="00402782">
            <w:pPr>
              <w:widowControl w:val="0"/>
              <w:spacing w:line="221" w:lineRule="auto"/>
              <w:jc w:val="center"/>
            </w:pPr>
            <w:r w:rsidRPr="0074741A">
              <w:rPr>
                <w:szCs w:val="22"/>
              </w:rPr>
              <w:t>7 место</w:t>
            </w:r>
          </w:p>
        </w:tc>
        <w:tc>
          <w:tcPr>
            <w:tcW w:w="2717" w:type="dxa"/>
          </w:tcPr>
          <w:p w14:paraId="34B77904" w14:textId="77777777" w:rsidR="00146929" w:rsidRPr="0074741A" w:rsidRDefault="00146929" w:rsidP="00402782">
            <w:pPr>
              <w:widowControl w:val="0"/>
              <w:spacing w:line="221" w:lineRule="auto"/>
              <w:jc w:val="center"/>
            </w:pPr>
            <w:r w:rsidRPr="0074741A">
              <w:rPr>
                <w:szCs w:val="22"/>
              </w:rPr>
              <w:t>Болезни костно-мышечной системы и соединительной ткани</w:t>
            </w:r>
          </w:p>
        </w:tc>
        <w:tc>
          <w:tcPr>
            <w:tcW w:w="2734" w:type="dxa"/>
          </w:tcPr>
          <w:p w14:paraId="7DAA67C4" w14:textId="77777777" w:rsidR="00146929" w:rsidRPr="0074741A" w:rsidRDefault="00146929" w:rsidP="00402782">
            <w:pPr>
              <w:widowControl w:val="0"/>
              <w:spacing w:line="221" w:lineRule="auto"/>
              <w:jc w:val="center"/>
            </w:pPr>
            <w:r w:rsidRPr="0074741A">
              <w:rPr>
                <w:szCs w:val="22"/>
              </w:rPr>
              <w:t>Болезни нервной</w:t>
            </w:r>
          </w:p>
          <w:p w14:paraId="0D5BB7D4" w14:textId="77777777" w:rsidR="00146929" w:rsidRPr="0074741A" w:rsidRDefault="00146929" w:rsidP="00402782">
            <w:pPr>
              <w:widowControl w:val="0"/>
              <w:spacing w:line="221" w:lineRule="auto"/>
              <w:jc w:val="center"/>
            </w:pPr>
            <w:r w:rsidRPr="0074741A">
              <w:rPr>
                <w:szCs w:val="22"/>
              </w:rPr>
              <w:t>системы</w:t>
            </w:r>
          </w:p>
        </w:tc>
        <w:tc>
          <w:tcPr>
            <w:tcW w:w="2744" w:type="dxa"/>
          </w:tcPr>
          <w:p w14:paraId="12A7E99B" w14:textId="77777777" w:rsidR="00146929" w:rsidRPr="0074741A" w:rsidRDefault="00146929" w:rsidP="00402782">
            <w:pPr>
              <w:widowControl w:val="0"/>
              <w:spacing w:line="221" w:lineRule="auto"/>
              <w:jc w:val="center"/>
              <w:rPr>
                <w:highlight w:val="yellow"/>
              </w:rPr>
            </w:pPr>
            <w:r w:rsidRPr="0074741A">
              <w:rPr>
                <w:szCs w:val="22"/>
              </w:rPr>
              <w:t>Болезни уха и сосцевидного отростка</w:t>
            </w:r>
          </w:p>
        </w:tc>
      </w:tr>
    </w:tbl>
    <w:p w14:paraId="3F2A273D" w14:textId="77777777" w:rsidR="00146929" w:rsidRDefault="00146929" w:rsidP="00146929">
      <w:pPr>
        <w:widowControl w:val="0"/>
        <w:spacing w:line="221" w:lineRule="auto"/>
        <w:ind w:firstLine="567"/>
        <w:jc w:val="both"/>
        <w:rPr>
          <w:rFonts w:ascii="Calibri" w:hAnsi="Calibri" w:cs="Arial"/>
          <w:sz w:val="32"/>
          <w:szCs w:val="28"/>
        </w:rPr>
      </w:pPr>
    </w:p>
    <w:p w14:paraId="4F30124C" w14:textId="16B1B050" w:rsidR="00146929" w:rsidRDefault="00146929" w:rsidP="00146929">
      <w:pPr>
        <w:pStyle w:val="affffc"/>
        <w:widowControl w:val="0"/>
        <w:ind w:firstLine="567"/>
      </w:pPr>
      <w:r>
        <w:rPr>
          <w:rFonts w:ascii="TimesNewRomanPSMT Cyr" w:hAnsi="TimesNewRomanPSMT Cyr" w:cs="TimesNewRomanPSMT Cyr"/>
        </w:rPr>
        <w:t xml:space="preserve">Таблица </w:t>
      </w:r>
      <w:r w:rsidRPr="0074741A">
        <w:t>7</w:t>
      </w:r>
      <w:r w:rsidR="00505569">
        <w:t>9</w:t>
      </w:r>
    </w:p>
    <w:p w14:paraId="023ABDDD" w14:textId="77777777" w:rsidR="00146929" w:rsidRPr="007F5961" w:rsidRDefault="00146929" w:rsidP="00146929">
      <w:pPr>
        <w:widowControl w:val="0"/>
        <w:jc w:val="center"/>
        <w:rPr>
          <w:b/>
          <w:sz w:val="28"/>
          <w:szCs w:val="28"/>
        </w:rPr>
      </w:pPr>
      <w:r w:rsidRPr="007F5961">
        <w:rPr>
          <w:b/>
          <w:sz w:val="28"/>
          <w:szCs w:val="28"/>
        </w:rPr>
        <w:t>Показатели заболеваемости (с впервые установленным диагнозом) населения по классам болезней в 201</w:t>
      </w:r>
      <w:r>
        <w:rPr>
          <w:b/>
          <w:sz w:val="28"/>
          <w:szCs w:val="28"/>
        </w:rPr>
        <w:t>6</w:t>
      </w:r>
      <w:r w:rsidRPr="007F5961">
        <w:rPr>
          <w:b/>
          <w:sz w:val="28"/>
          <w:szCs w:val="28"/>
        </w:rPr>
        <w:t xml:space="preserve"> году</w:t>
      </w:r>
    </w:p>
    <w:tbl>
      <w:tblPr>
        <w:tblW w:w="10278" w:type="dxa"/>
        <w:tblInd w:w="-176" w:type="dxa"/>
        <w:tblLayout w:type="fixed"/>
        <w:tblLook w:val="0000" w:firstRow="0" w:lastRow="0" w:firstColumn="0" w:lastColumn="0" w:noHBand="0" w:noVBand="0"/>
      </w:tblPr>
      <w:tblGrid>
        <w:gridCol w:w="1702"/>
        <w:gridCol w:w="1063"/>
        <w:gridCol w:w="1205"/>
        <w:gridCol w:w="921"/>
        <w:gridCol w:w="1205"/>
        <w:gridCol w:w="992"/>
        <w:gridCol w:w="1063"/>
        <w:gridCol w:w="1063"/>
        <w:gridCol w:w="1064"/>
      </w:tblGrid>
      <w:tr w:rsidR="00146929" w:rsidRPr="00D21B1C" w14:paraId="2E45A66D" w14:textId="77777777" w:rsidTr="00402782">
        <w:trPr>
          <w:trHeight w:val="416"/>
        </w:trPr>
        <w:tc>
          <w:tcPr>
            <w:tcW w:w="1702" w:type="dxa"/>
            <w:vMerge w:val="restart"/>
            <w:tcBorders>
              <w:top w:val="single" w:sz="4" w:space="0" w:color="auto"/>
              <w:left w:val="single" w:sz="4" w:space="0" w:color="auto"/>
              <w:right w:val="single" w:sz="4" w:space="0" w:color="auto"/>
            </w:tcBorders>
          </w:tcPr>
          <w:p w14:paraId="22926901" w14:textId="77777777" w:rsidR="00146929" w:rsidRPr="00D21B1C" w:rsidRDefault="00146929" w:rsidP="00402782">
            <w:pPr>
              <w:widowControl w:val="0"/>
              <w:jc w:val="center"/>
            </w:pPr>
            <w:r w:rsidRPr="00D21B1C">
              <w:t>Наименование классов болезней</w:t>
            </w:r>
          </w:p>
        </w:tc>
        <w:tc>
          <w:tcPr>
            <w:tcW w:w="2268" w:type="dxa"/>
            <w:gridSpan w:val="2"/>
            <w:tcBorders>
              <w:top w:val="single" w:sz="4" w:space="0" w:color="auto"/>
              <w:left w:val="nil"/>
              <w:bottom w:val="single" w:sz="4" w:space="0" w:color="auto"/>
              <w:right w:val="single" w:sz="4" w:space="0" w:color="auto"/>
            </w:tcBorders>
          </w:tcPr>
          <w:p w14:paraId="65D31B2A" w14:textId="77777777" w:rsidR="00146929" w:rsidRPr="00D21B1C" w:rsidRDefault="00146929" w:rsidP="00402782">
            <w:pPr>
              <w:widowControl w:val="0"/>
              <w:jc w:val="center"/>
            </w:pPr>
            <w:r w:rsidRPr="00D21B1C">
              <w:t>Дети</w:t>
            </w:r>
          </w:p>
          <w:p w14:paraId="6EC5F5E5" w14:textId="77777777" w:rsidR="00146929" w:rsidRPr="00D21B1C" w:rsidRDefault="00146929" w:rsidP="00402782">
            <w:pPr>
              <w:widowControl w:val="0"/>
              <w:jc w:val="center"/>
            </w:pPr>
            <w:r w:rsidRPr="00D21B1C">
              <w:t>0-14 лет</w:t>
            </w:r>
          </w:p>
        </w:tc>
        <w:tc>
          <w:tcPr>
            <w:tcW w:w="2126" w:type="dxa"/>
            <w:gridSpan w:val="2"/>
            <w:tcBorders>
              <w:top w:val="single" w:sz="4" w:space="0" w:color="auto"/>
              <w:left w:val="nil"/>
              <w:bottom w:val="single" w:sz="4" w:space="0" w:color="auto"/>
              <w:right w:val="single" w:sz="4" w:space="0" w:color="auto"/>
            </w:tcBorders>
          </w:tcPr>
          <w:p w14:paraId="3B7731A7" w14:textId="77777777" w:rsidR="00146929" w:rsidRPr="00D21B1C" w:rsidRDefault="00146929" w:rsidP="00402782">
            <w:pPr>
              <w:widowControl w:val="0"/>
              <w:jc w:val="center"/>
            </w:pPr>
            <w:r w:rsidRPr="00D21B1C">
              <w:t>Подростки</w:t>
            </w:r>
          </w:p>
          <w:p w14:paraId="66B89707" w14:textId="77777777" w:rsidR="00146929" w:rsidRPr="00D21B1C" w:rsidRDefault="00146929" w:rsidP="00402782">
            <w:pPr>
              <w:widowControl w:val="0"/>
              <w:jc w:val="center"/>
            </w:pPr>
            <w:r w:rsidRPr="00D21B1C">
              <w:t>15-17 лет</w:t>
            </w:r>
          </w:p>
        </w:tc>
        <w:tc>
          <w:tcPr>
            <w:tcW w:w="2055" w:type="dxa"/>
            <w:gridSpan w:val="2"/>
            <w:tcBorders>
              <w:top w:val="single" w:sz="4" w:space="0" w:color="auto"/>
              <w:left w:val="nil"/>
              <w:bottom w:val="single" w:sz="4" w:space="0" w:color="auto"/>
              <w:right w:val="single" w:sz="4" w:space="0" w:color="auto"/>
            </w:tcBorders>
          </w:tcPr>
          <w:p w14:paraId="5286CCB2" w14:textId="77777777" w:rsidR="00146929" w:rsidRPr="00D21B1C" w:rsidRDefault="00146929" w:rsidP="00402782">
            <w:pPr>
              <w:widowControl w:val="0"/>
              <w:jc w:val="center"/>
            </w:pPr>
            <w:r w:rsidRPr="00D21B1C">
              <w:t>Взрослые</w:t>
            </w:r>
          </w:p>
          <w:p w14:paraId="1867AABF" w14:textId="77777777" w:rsidR="00146929" w:rsidRPr="00D21B1C" w:rsidRDefault="00146929" w:rsidP="00402782">
            <w:pPr>
              <w:widowControl w:val="0"/>
              <w:jc w:val="center"/>
            </w:pPr>
            <w:r w:rsidRPr="00D21B1C">
              <w:t>18 лет и старше</w:t>
            </w:r>
          </w:p>
        </w:tc>
        <w:tc>
          <w:tcPr>
            <w:tcW w:w="2127" w:type="dxa"/>
            <w:gridSpan w:val="2"/>
            <w:tcBorders>
              <w:top w:val="single" w:sz="4" w:space="0" w:color="auto"/>
              <w:left w:val="nil"/>
              <w:bottom w:val="single" w:sz="4" w:space="0" w:color="auto"/>
              <w:right w:val="single" w:sz="4" w:space="0" w:color="auto"/>
            </w:tcBorders>
          </w:tcPr>
          <w:p w14:paraId="5C0E324F" w14:textId="77777777" w:rsidR="00146929" w:rsidRPr="00D21B1C" w:rsidRDefault="00146929" w:rsidP="00402782">
            <w:pPr>
              <w:widowControl w:val="0"/>
              <w:jc w:val="center"/>
            </w:pPr>
            <w:r w:rsidRPr="00D21B1C">
              <w:t>Все</w:t>
            </w:r>
          </w:p>
          <w:p w14:paraId="27ACE122" w14:textId="77777777" w:rsidR="00146929" w:rsidRPr="00D21B1C" w:rsidRDefault="00146929" w:rsidP="00402782">
            <w:pPr>
              <w:widowControl w:val="0"/>
              <w:jc w:val="center"/>
            </w:pPr>
            <w:r w:rsidRPr="00D21B1C">
              <w:t>население</w:t>
            </w:r>
          </w:p>
        </w:tc>
      </w:tr>
      <w:tr w:rsidR="00146929" w:rsidRPr="00D21B1C" w14:paraId="24C4D2BD" w14:textId="77777777" w:rsidTr="00402782">
        <w:trPr>
          <w:trHeight w:val="930"/>
        </w:trPr>
        <w:tc>
          <w:tcPr>
            <w:tcW w:w="1702" w:type="dxa"/>
            <w:vMerge/>
            <w:tcBorders>
              <w:left w:val="single" w:sz="4" w:space="0" w:color="auto"/>
              <w:bottom w:val="single" w:sz="4" w:space="0" w:color="auto"/>
              <w:right w:val="single" w:sz="4" w:space="0" w:color="auto"/>
            </w:tcBorders>
          </w:tcPr>
          <w:p w14:paraId="410E6B9B" w14:textId="77777777" w:rsidR="00146929" w:rsidRPr="00D21B1C" w:rsidRDefault="00146929" w:rsidP="00402782">
            <w:pPr>
              <w:widowControl w:val="0"/>
              <w:jc w:val="center"/>
            </w:pPr>
          </w:p>
        </w:tc>
        <w:tc>
          <w:tcPr>
            <w:tcW w:w="1063" w:type="dxa"/>
            <w:tcBorders>
              <w:top w:val="single" w:sz="4" w:space="0" w:color="auto"/>
              <w:left w:val="nil"/>
              <w:bottom w:val="single" w:sz="4" w:space="0" w:color="auto"/>
              <w:right w:val="single" w:sz="4" w:space="0" w:color="auto"/>
            </w:tcBorders>
          </w:tcPr>
          <w:p w14:paraId="6142E223" w14:textId="77777777" w:rsidR="00146929" w:rsidRPr="00D21B1C" w:rsidRDefault="00146929" w:rsidP="00402782">
            <w:pPr>
              <w:widowControl w:val="0"/>
              <w:jc w:val="center"/>
            </w:pPr>
            <w:r w:rsidRPr="00D21B1C">
              <w:t>зарегистрировано больных</w:t>
            </w:r>
          </w:p>
        </w:tc>
        <w:tc>
          <w:tcPr>
            <w:tcW w:w="1205" w:type="dxa"/>
            <w:tcBorders>
              <w:top w:val="single" w:sz="4" w:space="0" w:color="auto"/>
              <w:left w:val="nil"/>
              <w:bottom w:val="single" w:sz="4" w:space="0" w:color="auto"/>
              <w:right w:val="single" w:sz="4" w:space="0" w:color="auto"/>
            </w:tcBorders>
          </w:tcPr>
          <w:p w14:paraId="5DEA47D5" w14:textId="77777777" w:rsidR="00146929" w:rsidRPr="00D21B1C" w:rsidRDefault="00146929" w:rsidP="00402782">
            <w:pPr>
              <w:widowControl w:val="0"/>
              <w:jc w:val="center"/>
            </w:pPr>
            <w:r w:rsidRPr="00D21B1C">
              <w:t>показатель на 100 тыс. чел.</w:t>
            </w:r>
          </w:p>
        </w:tc>
        <w:tc>
          <w:tcPr>
            <w:tcW w:w="921" w:type="dxa"/>
            <w:tcBorders>
              <w:top w:val="single" w:sz="4" w:space="0" w:color="auto"/>
              <w:left w:val="nil"/>
              <w:bottom w:val="single" w:sz="4" w:space="0" w:color="auto"/>
              <w:right w:val="single" w:sz="4" w:space="0" w:color="auto"/>
            </w:tcBorders>
          </w:tcPr>
          <w:p w14:paraId="7FD29E87" w14:textId="77777777" w:rsidR="00146929" w:rsidRPr="00D21B1C" w:rsidRDefault="00146929" w:rsidP="00402782">
            <w:pPr>
              <w:widowControl w:val="0"/>
              <w:jc w:val="center"/>
            </w:pPr>
            <w:r w:rsidRPr="00D21B1C">
              <w:t>зарегистрировано больных</w:t>
            </w:r>
          </w:p>
        </w:tc>
        <w:tc>
          <w:tcPr>
            <w:tcW w:w="1205" w:type="dxa"/>
            <w:tcBorders>
              <w:top w:val="single" w:sz="4" w:space="0" w:color="auto"/>
              <w:left w:val="nil"/>
              <w:bottom w:val="single" w:sz="4" w:space="0" w:color="auto"/>
              <w:right w:val="single" w:sz="4" w:space="0" w:color="auto"/>
            </w:tcBorders>
          </w:tcPr>
          <w:p w14:paraId="4E188D50" w14:textId="77777777" w:rsidR="00146929" w:rsidRPr="00D21B1C" w:rsidRDefault="00146929" w:rsidP="00402782">
            <w:pPr>
              <w:widowControl w:val="0"/>
              <w:jc w:val="center"/>
            </w:pPr>
            <w:r w:rsidRPr="00D21B1C">
              <w:t>показатель на 100 тыс. чел.</w:t>
            </w:r>
          </w:p>
        </w:tc>
        <w:tc>
          <w:tcPr>
            <w:tcW w:w="992" w:type="dxa"/>
            <w:tcBorders>
              <w:top w:val="single" w:sz="4" w:space="0" w:color="auto"/>
              <w:left w:val="nil"/>
              <w:bottom w:val="single" w:sz="4" w:space="0" w:color="auto"/>
              <w:right w:val="single" w:sz="4" w:space="0" w:color="auto"/>
            </w:tcBorders>
          </w:tcPr>
          <w:p w14:paraId="1EF22209" w14:textId="77777777" w:rsidR="00146929" w:rsidRPr="00D21B1C" w:rsidRDefault="00146929" w:rsidP="00402782">
            <w:pPr>
              <w:widowControl w:val="0"/>
              <w:jc w:val="center"/>
            </w:pPr>
            <w:r w:rsidRPr="00D21B1C">
              <w:t>зарегистрировано больных</w:t>
            </w:r>
          </w:p>
        </w:tc>
        <w:tc>
          <w:tcPr>
            <w:tcW w:w="1063" w:type="dxa"/>
            <w:tcBorders>
              <w:top w:val="single" w:sz="4" w:space="0" w:color="auto"/>
              <w:left w:val="nil"/>
              <w:bottom w:val="single" w:sz="4" w:space="0" w:color="auto"/>
              <w:right w:val="single" w:sz="4" w:space="0" w:color="auto"/>
            </w:tcBorders>
          </w:tcPr>
          <w:p w14:paraId="4A10834B" w14:textId="77777777" w:rsidR="00146929" w:rsidRPr="00D21B1C" w:rsidRDefault="00146929" w:rsidP="00402782">
            <w:pPr>
              <w:widowControl w:val="0"/>
              <w:jc w:val="center"/>
            </w:pPr>
            <w:r w:rsidRPr="00D21B1C">
              <w:t>показатель на 100 тыс. чел.</w:t>
            </w:r>
          </w:p>
        </w:tc>
        <w:tc>
          <w:tcPr>
            <w:tcW w:w="1063" w:type="dxa"/>
            <w:tcBorders>
              <w:top w:val="single" w:sz="4" w:space="0" w:color="auto"/>
              <w:left w:val="nil"/>
              <w:bottom w:val="single" w:sz="4" w:space="0" w:color="auto"/>
              <w:right w:val="single" w:sz="4" w:space="0" w:color="auto"/>
            </w:tcBorders>
          </w:tcPr>
          <w:p w14:paraId="7689ADC8" w14:textId="77777777" w:rsidR="00146929" w:rsidRPr="00D21B1C" w:rsidRDefault="00146929" w:rsidP="00402782">
            <w:pPr>
              <w:widowControl w:val="0"/>
              <w:jc w:val="center"/>
            </w:pPr>
            <w:r w:rsidRPr="00D21B1C">
              <w:t>зарегистрировано больных</w:t>
            </w:r>
          </w:p>
        </w:tc>
        <w:tc>
          <w:tcPr>
            <w:tcW w:w="1064" w:type="dxa"/>
            <w:tcBorders>
              <w:top w:val="single" w:sz="4" w:space="0" w:color="auto"/>
              <w:left w:val="nil"/>
              <w:bottom w:val="single" w:sz="4" w:space="0" w:color="auto"/>
              <w:right w:val="single" w:sz="4" w:space="0" w:color="auto"/>
            </w:tcBorders>
          </w:tcPr>
          <w:p w14:paraId="1ADCD42F" w14:textId="77777777" w:rsidR="00146929" w:rsidRPr="00D21B1C" w:rsidRDefault="00146929" w:rsidP="00402782">
            <w:pPr>
              <w:widowControl w:val="0"/>
              <w:jc w:val="center"/>
            </w:pPr>
            <w:r w:rsidRPr="00D21B1C">
              <w:t>показатель на 100 тыс. чел.</w:t>
            </w:r>
          </w:p>
        </w:tc>
      </w:tr>
      <w:tr w:rsidR="00146929" w:rsidRPr="00D21B1C" w14:paraId="180E06FF" w14:textId="77777777" w:rsidTr="00402782">
        <w:trPr>
          <w:trHeight w:val="250"/>
        </w:trPr>
        <w:tc>
          <w:tcPr>
            <w:tcW w:w="1702" w:type="dxa"/>
            <w:tcBorders>
              <w:top w:val="nil"/>
              <w:left w:val="single" w:sz="4" w:space="0" w:color="auto"/>
              <w:bottom w:val="single" w:sz="4" w:space="0" w:color="auto"/>
              <w:right w:val="single" w:sz="4" w:space="0" w:color="auto"/>
            </w:tcBorders>
            <w:noWrap/>
          </w:tcPr>
          <w:p w14:paraId="2DD550F6" w14:textId="77777777" w:rsidR="00146929" w:rsidRPr="00D21B1C" w:rsidRDefault="00146929" w:rsidP="00402782">
            <w:pPr>
              <w:widowControl w:val="0"/>
              <w:jc w:val="both"/>
            </w:pPr>
            <w:r w:rsidRPr="00D21B1C">
              <w:t>ВСЕГО, в т.ч.:</w:t>
            </w:r>
          </w:p>
        </w:tc>
        <w:tc>
          <w:tcPr>
            <w:tcW w:w="1063" w:type="dxa"/>
            <w:tcBorders>
              <w:top w:val="nil"/>
              <w:left w:val="nil"/>
              <w:bottom w:val="single" w:sz="4" w:space="0" w:color="auto"/>
              <w:right w:val="single" w:sz="4" w:space="0" w:color="auto"/>
            </w:tcBorders>
            <w:noWrap/>
          </w:tcPr>
          <w:p w14:paraId="6B8FBEF6" w14:textId="77777777" w:rsidR="00146929" w:rsidRPr="00D21B1C" w:rsidRDefault="00146929" w:rsidP="00402782">
            <w:pPr>
              <w:widowControl w:val="0"/>
              <w:jc w:val="center"/>
            </w:pPr>
            <w:r>
              <w:t>86626</w:t>
            </w:r>
          </w:p>
        </w:tc>
        <w:tc>
          <w:tcPr>
            <w:tcW w:w="1205" w:type="dxa"/>
            <w:tcBorders>
              <w:top w:val="nil"/>
              <w:left w:val="nil"/>
              <w:bottom w:val="single" w:sz="4" w:space="0" w:color="auto"/>
              <w:right w:val="single" w:sz="4" w:space="0" w:color="auto"/>
            </w:tcBorders>
            <w:noWrap/>
          </w:tcPr>
          <w:p w14:paraId="049DDC28" w14:textId="03304733" w:rsidR="00146929" w:rsidRPr="00D21B1C" w:rsidRDefault="00E517E4" w:rsidP="00402782">
            <w:pPr>
              <w:widowControl w:val="0"/>
              <w:jc w:val="center"/>
            </w:pPr>
            <w:r>
              <w:t>107493,7</w:t>
            </w:r>
          </w:p>
        </w:tc>
        <w:tc>
          <w:tcPr>
            <w:tcW w:w="921" w:type="dxa"/>
            <w:tcBorders>
              <w:top w:val="nil"/>
              <w:left w:val="nil"/>
              <w:bottom w:val="single" w:sz="4" w:space="0" w:color="auto"/>
              <w:right w:val="single" w:sz="4" w:space="0" w:color="auto"/>
            </w:tcBorders>
            <w:noWrap/>
          </w:tcPr>
          <w:p w14:paraId="37139684" w14:textId="77777777" w:rsidR="00146929" w:rsidRPr="00D21B1C" w:rsidRDefault="00146929" w:rsidP="00402782">
            <w:pPr>
              <w:widowControl w:val="0"/>
              <w:jc w:val="center"/>
            </w:pPr>
            <w:r>
              <w:t>18646</w:t>
            </w:r>
          </w:p>
        </w:tc>
        <w:tc>
          <w:tcPr>
            <w:tcW w:w="1205" w:type="dxa"/>
            <w:tcBorders>
              <w:top w:val="nil"/>
              <w:left w:val="nil"/>
              <w:bottom w:val="single" w:sz="4" w:space="0" w:color="auto"/>
              <w:right w:val="single" w:sz="4" w:space="0" w:color="auto"/>
            </w:tcBorders>
            <w:noWrap/>
          </w:tcPr>
          <w:p w14:paraId="05821156" w14:textId="128389AF" w:rsidR="00146929" w:rsidRPr="00D21B1C" w:rsidRDefault="00E517E4" w:rsidP="00402782">
            <w:pPr>
              <w:widowControl w:val="0"/>
              <w:jc w:val="center"/>
            </w:pPr>
            <w:r>
              <w:t>136370,9</w:t>
            </w:r>
          </w:p>
        </w:tc>
        <w:tc>
          <w:tcPr>
            <w:tcW w:w="992" w:type="dxa"/>
            <w:tcBorders>
              <w:top w:val="nil"/>
              <w:left w:val="nil"/>
              <w:bottom w:val="single" w:sz="4" w:space="0" w:color="auto"/>
              <w:right w:val="single" w:sz="4" w:space="0" w:color="auto"/>
            </w:tcBorders>
            <w:noWrap/>
          </w:tcPr>
          <w:p w14:paraId="69DFB960" w14:textId="77777777" w:rsidR="00146929" w:rsidRPr="00D21B1C" w:rsidRDefault="00146929" w:rsidP="00402782">
            <w:pPr>
              <w:widowControl w:val="0"/>
              <w:jc w:val="center"/>
            </w:pPr>
            <w:r>
              <w:t>193844</w:t>
            </w:r>
          </w:p>
        </w:tc>
        <w:tc>
          <w:tcPr>
            <w:tcW w:w="1063" w:type="dxa"/>
            <w:tcBorders>
              <w:top w:val="nil"/>
              <w:left w:val="nil"/>
              <w:bottom w:val="single" w:sz="4" w:space="0" w:color="auto"/>
              <w:right w:val="single" w:sz="4" w:space="0" w:color="auto"/>
            </w:tcBorders>
            <w:noWrap/>
          </w:tcPr>
          <w:p w14:paraId="46D78D5D" w14:textId="1A2E8105" w:rsidR="00146929" w:rsidRPr="00D21B1C" w:rsidRDefault="00E517E4" w:rsidP="00402782">
            <w:pPr>
              <w:widowControl w:val="0"/>
              <w:jc w:val="center"/>
            </w:pPr>
            <w:r>
              <w:t>54264,6</w:t>
            </w:r>
          </w:p>
        </w:tc>
        <w:tc>
          <w:tcPr>
            <w:tcW w:w="1063" w:type="dxa"/>
            <w:tcBorders>
              <w:top w:val="nil"/>
              <w:left w:val="nil"/>
              <w:bottom w:val="single" w:sz="4" w:space="0" w:color="auto"/>
              <w:right w:val="single" w:sz="4" w:space="0" w:color="auto"/>
            </w:tcBorders>
            <w:noWrap/>
          </w:tcPr>
          <w:p w14:paraId="5656FB6E" w14:textId="77777777" w:rsidR="00146929" w:rsidRPr="00D21B1C" w:rsidRDefault="00146929" w:rsidP="00402782">
            <w:pPr>
              <w:widowControl w:val="0"/>
              <w:jc w:val="center"/>
            </w:pPr>
            <w:r>
              <w:t>299116</w:t>
            </w:r>
          </w:p>
        </w:tc>
        <w:tc>
          <w:tcPr>
            <w:tcW w:w="1064" w:type="dxa"/>
            <w:tcBorders>
              <w:top w:val="nil"/>
              <w:left w:val="nil"/>
              <w:bottom w:val="single" w:sz="4" w:space="0" w:color="auto"/>
              <w:right w:val="single" w:sz="4" w:space="0" w:color="auto"/>
            </w:tcBorders>
            <w:noWrap/>
          </w:tcPr>
          <w:p w14:paraId="61F89236" w14:textId="136DC0A9" w:rsidR="00146929" w:rsidRPr="00D21B1C" w:rsidRDefault="00E517E4" w:rsidP="00402782">
            <w:pPr>
              <w:widowControl w:val="0"/>
              <w:jc w:val="center"/>
            </w:pPr>
            <w:r>
              <w:t>66252,3</w:t>
            </w:r>
          </w:p>
        </w:tc>
      </w:tr>
      <w:tr w:rsidR="00146929" w:rsidRPr="00D21B1C" w14:paraId="70D426B1" w14:textId="77777777" w:rsidTr="00402782">
        <w:trPr>
          <w:trHeight w:val="310"/>
        </w:trPr>
        <w:tc>
          <w:tcPr>
            <w:tcW w:w="1702" w:type="dxa"/>
            <w:tcBorders>
              <w:top w:val="nil"/>
              <w:left w:val="single" w:sz="4" w:space="0" w:color="auto"/>
              <w:bottom w:val="single" w:sz="4" w:space="0" w:color="auto"/>
              <w:right w:val="single" w:sz="4" w:space="0" w:color="auto"/>
            </w:tcBorders>
            <w:noWrap/>
          </w:tcPr>
          <w:p w14:paraId="6D2F3542" w14:textId="77777777" w:rsidR="00146929" w:rsidRPr="00D21B1C" w:rsidRDefault="00146929" w:rsidP="00402782">
            <w:pPr>
              <w:widowControl w:val="0"/>
              <w:jc w:val="both"/>
            </w:pPr>
            <w:r w:rsidRPr="00D21B1C">
              <w:t>Новообразования</w:t>
            </w:r>
          </w:p>
        </w:tc>
        <w:tc>
          <w:tcPr>
            <w:tcW w:w="1063" w:type="dxa"/>
            <w:tcBorders>
              <w:top w:val="nil"/>
              <w:left w:val="nil"/>
              <w:bottom w:val="single" w:sz="4" w:space="0" w:color="auto"/>
              <w:right w:val="single" w:sz="4" w:space="0" w:color="auto"/>
            </w:tcBorders>
            <w:noWrap/>
          </w:tcPr>
          <w:p w14:paraId="471B0FE6" w14:textId="77777777" w:rsidR="00146929" w:rsidRPr="00D21B1C" w:rsidRDefault="00146929" w:rsidP="00402782">
            <w:pPr>
              <w:widowControl w:val="0"/>
              <w:jc w:val="center"/>
            </w:pPr>
            <w:r>
              <w:t>56</w:t>
            </w:r>
          </w:p>
        </w:tc>
        <w:tc>
          <w:tcPr>
            <w:tcW w:w="1205" w:type="dxa"/>
            <w:tcBorders>
              <w:top w:val="nil"/>
              <w:left w:val="nil"/>
              <w:bottom w:val="single" w:sz="4" w:space="0" w:color="auto"/>
              <w:right w:val="single" w:sz="4" w:space="0" w:color="auto"/>
            </w:tcBorders>
            <w:noWrap/>
          </w:tcPr>
          <w:p w14:paraId="743DCC2F" w14:textId="7FC47A3A" w:rsidR="00146929" w:rsidRPr="00D21B1C" w:rsidRDefault="00603B4D" w:rsidP="00402782">
            <w:pPr>
              <w:widowControl w:val="0"/>
              <w:jc w:val="center"/>
            </w:pPr>
            <w:r>
              <w:t>69,49</w:t>
            </w:r>
          </w:p>
        </w:tc>
        <w:tc>
          <w:tcPr>
            <w:tcW w:w="921" w:type="dxa"/>
            <w:tcBorders>
              <w:top w:val="nil"/>
              <w:left w:val="nil"/>
              <w:bottom w:val="single" w:sz="4" w:space="0" w:color="auto"/>
              <w:right w:val="single" w:sz="4" w:space="0" w:color="auto"/>
            </w:tcBorders>
            <w:noWrap/>
          </w:tcPr>
          <w:p w14:paraId="01CF1AEB" w14:textId="77777777" w:rsidR="00146929" w:rsidRPr="00D21B1C" w:rsidRDefault="00146929" w:rsidP="00402782">
            <w:pPr>
              <w:widowControl w:val="0"/>
              <w:jc w:val="center"/>
            </w:pPr>
            <w:r>
              <w:t>20</w:t>
            </w:r>
          </w:p>
        </w:tc>
        <w:tc>
          <w:tcPr>
            <w:tcW w:w="1205" w:type="dxa"/>
            <w:tcBorders>
              <w:top w:val="nil"/>
              <w:left w:val="nil"/>
              <w:bottom w:val="single" w:sz="4" w:space="0" w:color="auto"/>
              <w:right w:val="single" w:sz="4" w:space="0" w:color="auto"/>
            </w:tcBorders>
            <w:noWrap/>
          </w:tcPr>
          <w:p w14:paraId="014855F5" w14:textId="3D169B9E" w:rsidR="00146929" w:rsidRPr="00D21B1C" w:rsidRDefault="00603B4D" w:rsidP="00402782">
            <w:pPr>
              <w:widowControl w:val="0"/>
              <w:jc w:val="center"/>
            </w:pPr>
            <w:r>
              <w:t>146,3</w:t>
            </w:r>
          </w:p>
        </w:tc>
        <w:tc>
          <w:tcPr>
            <w:tcW w:w="992" w:type="dxa"/>
            <w:tcBorders>
              <w:top w:val="nil"/>
              <w:left w:val="nil"/>
              <w:bottom w:val="single" w:sz="4" w:space="0" w:color="auto"/>
              <w:right w:val="single" w:sz="4" w:space="0" w:color="auto"/>
            </w:tcBorders>
            <w:noWrap/>
          </w:tcPr>
          <w:p w14:paraId="4F164E67" w14:textId="77777777" w:rsidR="00146929" w:rsidRPr="00D21B1C" w:rsidRDefault="00146929" w:rsidP="00402782">
            <w:pPr>
              <w:widowControl w:val="0"/>
              <w:jc w:val="center"/>
            </w:pPr>
            <w:r>
              <w:t>4324</w:t>
            </w:r>
          </w:p>
        </w:tc>
        <w:tc>
          <w:tcPr>
            <w:tcW w:w="1063" w:type="dxa"/>
            <w:tcBorders>
              <w:top w:val="nil"/>
              <w:left w:val="nil"/>
              <w:bottom w:val="single" w:sz="4" w:space="0" w:color="auto"/>
              <w:right w:val="single" w:sz="4" w:space="0" w:color="auto"/>
            </w:tcBorders>
            <w:noWrap/>
          </w:tcPr>
          <w:p w14:paraId="25CAB150" w14:textId="36AC9344" w:rsidR="00146929" w:rsidRPr="00D21B1C" w:rsidRDefault="00603B4D" w:rsidP="00402782">
            <w:pPr>
              <w:widowControl w:val="0"/>
              <w:jc w:val="center"/>
            </w:pPr>
            <w:r>
              <w:t>1210,5</w:t>
            </w:r>
          </w:p>
        </w:tc>
        <w:tc>
          <w:tcPr>
            <w:tcW w:w="1063" w:type="dxa"/>
            <w:tcBorders>
              <w:top w:val="nil"/>
              <w:left w:val="nil"/>
              <w:bottom w:val="single" w:sz="4" w:space="0" w:color="auto"/>
              <w:right w:val="single" w:sz="4" w:space="0" w:color="auto"/>
            </w:tcBorders>
            <w:noWrap/>
          </w:tcPr>
          <w:p w14:paraId="6C010002" w14:textId="77777777" w:rsidR="00146929" w:rsidRPr="00D21B1C" w:rsidRDefault="00146929" w:rsidP="00402782">
            <w:pPr>
              <w:widowControl w:val="0"/>
              <w:jc w:val="center"/>
            </w:pPr>
            <w:r>
              <w:t>4400</w:t>
            </w:r>
          </w:p>
        </w:tc>
        <w:tc>
          <w:tcPr>
            <w:tcW w:w="1064" w:type="dxa"/>
            <w:tcBorders>
              <w:top w:val="nil"/>
              <w:left w:val="nil"/>
              <w:bottom w:val="single" w:sz="4" w:space="0" w:color="auto"/>
              <w:right w:val="single" w:sz="4" w:space="0" w:color="auto"/>
            </w:tcBorders>
            <w:noWrap/>
          </w:tcPr>
          <w:p w14:paraId="7D6A4489" w14:textId="6A1FA972" w:rsidR="00146929" w:rsidRPr="00D21B1C" w:rsidRDefault="00801EB8" w:rsidP="00402782">
            <w:pPr>
              <w:widowControl w:val="0"/>
              <w:jc w:val="center"/>
            </w:pPr>
            <w:r>
              <w:t>974,6</w:t>
            </w:r>
          </w:p>
        </w:tc>
      </w:tr>
      <w:tr w:rsidR="00146929" w:rsidRPr="00D21B1C" w14:paraId="4F46E725" w14:textId="77777777" w:rsidTr="00402782">
        <w:trPr>
          <w:trHeight w:val="310"/>
        </w:trPr>
        <w:tc>
          <w:tcPr>
            <w:tcW w:w="1702" w:type="dxa"/>
            <w:tcBorders>
              <w:top w:val="nil"/>
              <w:left w:val="single" w:sz="4" w:space="0" w:color="auto"/>
              <w:bottom w:val="single" w:sz="4" w:space="0" w:color="auto"/>
              <w:right w:val="single" w:sz="4" w:space="0" w:color="auto"/>
            </w:tcBorders>
            <w:noWrap/>
          </w:tcPr>
          <w:p w14:paraId="15DD35EF" w14:textId="77777777" w:rsidR="00146929" w:rsidRPr="00D21B1C" w:rsidRDefault="00146929" w:rsidP="00402782">
            <w:pPr>
              <w:widowControl w:val="0"/>
              <w:jc w:val="both"/>
            </w:pPr>
            <w:r w:rsidRPr="00D21B1C">
              <w:t>Болезни крови</w:t>
            </w:r>
          </w:p>
        </w:tc>
        <w:tc>
          <w:tcPr>
            <w:tcW w:w="1063" w:type="dxa"/>
            <w:tcBorders>
              <w:top w:val="nil"/>
              <w:left w:val="nil"/>
              <w:bottom w:val="single" w:sz="4" w:space="0" w:color="auto"/>
              <w:right w:val="single" w:sz="4" w:space="0" w:color="auto"/>
            </w:tcBorders>
            <w:noWrap/>
          </w:tcPr>
          <w:p w14:paraId="626ADF60" w14:textId="77777777" w:rsidR="00146929" w:rsidRPr="00D21B1C" w:rsidRDefault="00146929" w:rsidP="00402782">
            <w:pPr>
              <w:widowControl w:val="0"/>
              <w:jc w:val="center"/>
            </w:pPr>
            <w:r>
              <w:t>458</w:t>
            </w:r>
          </w:p>
        </w:tc>
        <w:tc>
          <w:tcPr>
            <w:tcW w:w="1205" w:type="dxa"/>
            <w:tcBorders>
              <w:top w:val="nil"/>
              <w:left w:val="nil"/>
              <w:bottom w:val="single" w:sz="4" w:space="0" w:color="auto"/>
              <w:right w:val="single" w:sz="4" w:space="0" w:color="auto"/>
            </w:tcBorders>
            <w:noWrap/>
          </w:tcPr>
          <w:p w14:paraId="39083FA4" w14:textId="0E3B75B3" w:rsidR="00146929" w:rsidRPr="00D21B1C" w:rsidRDefault="00603B4D" w:rsidP="00402782">
            <w:pPr>
              <w:widowControl w:val="0"/>
              <w:jc w:val="center"/>
            </w:pPr>
            <w:r>
              <w:t>568,3</w:t>
            </w:r>
          </w:p>
        </w:tc>
        <w:tc>
          <w:tcPr>
            <w:tcW w:w="921" w:type="dxa"/>
            <w:tcBorders>
              <w:top w:val="nil"/>
              <w:left w:val="nil"/>
              <w:bottom w:val="single" w:sz="4" w:space="0" w:color="auto"/>
              <w:right w:val="single" w:sz="4" w:space="0" w:color="auto"/>
            </w:tcBorders>
            <w:noWrap/>
          </w:tcPr>
          <w:p w14:paraId="0C7E4149" w14:textId="77777777" w:rsidR="00146929" w:rsidRPr="00D21B1C" w:rsidRDefault="00146929" w:rsidP="00402782">
            <w:pPr>
              <w:widowControl w:val="0"/>
              <w:jc w:val="center"/>
            </w:pPr>
            <w:r>
              <w:t>44</w:t>
            </w:r>
          </w:p>
        </w:tc>
        <w:tc>
          <w:tcPr>
            <w:tcW w:w="1205" w:type="dxa"/>
            <w:tcBorders>
              <w:top w:val="nil"/>
              <w:left w:val="nil"/>
              <w:bottom w:val="single" w:sz="4" w:space="0" w:color="auto"/>
              <w:right w:val="single" w:sz="4" w:space="0" w:color="auto"/>
            </w:tcBorders>
            <w:noWrap/>
          </w:tcPr>
          <w:p w14:paraId="629B44AA" w14:textId="2E57820F" w:rsidR="00146929" w:rsidRPr="00D21B1C" w:rsidRDefault="00603B4D" w:rsidP="00402782">
            <w:pPr>
              <w:widowControl w:val="0"/>
              <w:jc w:val="center"/>
            </w:pPr>
            <w:r>
              <w:t>321,8</w:t>
            </w:r>
          </w:p>
        </w:tc>
        <w:tc>
          <w:tcPr>
            <w:tcW w:w="992" w:type="dxa"/>
            <w:tcBorders>
              <w:top w:val="nil"/>
              <w:left w:val="nil"/>
              <w:bottom w:val="single" w:sz="4" w:space="0" w:color="auto"/>
              <w:right w:val="single" w:sz="4" w:space="0" w:color="auto"/>
            </w:tcBorders>
            <w:noWrap/>
          </w:tcPr>
          <w:p w14:paraId="79A621F8" w14:textId="77777777" w:rsidR="00146929" w:rsidRPr="00D21B1C" w:rsidRDefault="00146929" w:rsidP="00402782">
            <w:pPr>
              <w:widowControl w:val="0"/>
              <w:jc w:val="center"/>
            </w:pPr>
            <w:r>
              <w:t>468</w:t>
            </w:r>
          </w:p>
        </w:tc>
        <w:tc>
          <w:tcPr>
            <w:tcW w:w="1063" w:type="dxa"/>
            <w:tcBorders>
              <w:top w:val="nil"/>
              <w:left w:val="nil"/>
              <w:bottom w:val="single" w:sz="4" w:space="0" w:color="auto"/>
              <w:right w:val="single" w:sz="4" w:space="0" w:color="auto"/>
            </w:tcBorders>
            <w:noWrap/>
          </w:tcPr>
          <w:p w14:paraId="75721CBA" w14:textId="5DEC36BB" w:rsidR="00146929" w:rsidRPr="00D21B1C" w:rsidRDefault="00603B4D" w:rsidP="00402782">
            <w:pPr>
              <w:widowControl w:val="0"/>
              <w:jc w:val="center"/>
            </w:pPr>
            <w:r>
              <w:t>131,0</w:t>
            </w:r>
          </w:p>
        </w:tc>
        <w:tc>
          <w:tcPr>
            <w:tcW w:w="1063" w:type="dxa"/>
            <w:tcBorders>
              <w:top w:val="nil"/>
              <w:left w:val="nil"/>
              <w:bottom w:val="single" w:sz="4" w:space="0" w:color="auto"/>
              <w:right w:val="single" w:sz="4" w:space="0" w:color="auto"/>
            </w:tcBorders>
            <w:noWrap/>
          </w:tcPr>
          <w:p w14:paraId="35C512AB" w14:textId="77777777" w:rsidR="00146929" w:rsidRPr="00D21B1C" w:rsidRDefault="00146929" w:rsidP="00402782">
            <w:pPr>
              <w:widowControl w:val="0"/>
              <w:jc w:val="center"/>
            </w:pPr>
            <w:r>
              <w:t>970</w:t>
            </w:r>
          </w:p>
        </w:tc>
        <w:tc>
          <w:tcPr>
            <w:tcW w:w="1064" w:type="dxa"/>
            <w:tcBorders>
              <w:top w:val="nil"/>
              <w:left w:val="nil"/>
              <w:bottom w:val="single" w:sz="4" w:space="0" w:color="auto"/>
              <w:right w:val="single" w:sz="4" w:space="0" w:color="auto"/>
            </w:tcBorders>
            <w:noWrap/>
          </w:tcPr>
          <w:p w14:paraId="6469F0C7" w14:textId="31E87E14" w:rsidR="00146929" w:rsidRPr="00D21B1C" w:rsidRDefault="00801EB8" w:rsidP="00402782">
            <w:pPr>
              <w:widowControl w:val="0"/>
              <w:jc w:val="center"/>
            </w:pPr>
            <w:r>
              <w:t>214,8</w:t>
            </w:r>
          </w:p>
        </w:tc>
      </w:tr>
      <w:tr w:rsidR="00146929" w:rsidRPr="00D21B1C" w14:paraId="2EF4CE0E" w14:textId="77777777" w:rsidTr="00402782">
        <w:trPr>
          <w:trHeight w:val="310"/>
        </w:trPr>
        <w:tc>
          <w:tcPr>
            <w:tcW w:w="1702" w:type="dxa"/>
            <w:tcBorders>
              <w:top w:val="single" w:sz="4" w:space="0" w:color="auto"/>
              <w:left w:val="single" w:sz="4" w:space="0" w:color="auto"/>
              <w:bottom w:val="single" w:sz="4" w:space="0" w:color="auto"/>
              <w:right w:val="single" w:sz="4" w:space="0" w:color="auto"/>
            </w:tcBorders>
            <w:noWrap/>
          </w:tcPr>
          <w:p w14:paraId="6E1E6303" w14:textId="77777777" w:rsidR="00146929" w:rsidRPr="00D21B1C" w:rsidRDefault="00146929" w:rsidP="00402782">
            <w:pPr>
              <w:widowControl w:val="0"/>
              <w:jc w:val="both"/>
            </w:pPr>
            <w:r w:rsidRPr="00D21B1C">
              <w:br w:type="page"/>
              <w:t>Болезни эндокринной системы</w:t>
            </w:r>
          </w:p>
        </w:tc>
        <w:tc>
          <w:tcPr>
            <w:tcW w:w="1063" w:type="dxa"/>
            <w:tcBorders>
              <w:top w:val="single" w:sz="4" w:space="0" w:color="auto"/>
              <w:left w:val="nil"/>
              <w:bottom w:val="single" w:sz="4" w:space="0" w:color="auto"/>
              <w:right w:val="single" w:sz="4" w:space="0" w:color="auto"/>
            </w:tcBorders>
            <w:noWrap/>
          </w:tcPr>
          <w:p w14:paraId="1EC94B80" w14:textId="77777777" w:rsidR="00146929" w:rsidRPr="00D21B1C" w:rsidRDefault="00146929" w:rsidP="00402782">
            <w:pPr>
              <w:widowControl w:val="0"/>
              <w:jc w:val="center"/>
            </w:pPr>
            <w:r>
              <w:t>497</w:t>
            </w:r>
          </w:p>
        </w:tc>
        <w:tc>
          <w:tcPr>
            <w:tcW w:w="1205" w:type="dxa"/>
            <w:tcBorders>
              <w:top w:val="single" w:sz="4" w:space="0" w:color="auto"/>
              <w:left w:val="nil"/>
              <w:bottom w:val="single" w:sz="4" w:space="0" w:color="auto"/>
              <w:right w:val="single" w:sz="4" w:space="0" w:color="auto"/>
            </w:tcBorders>
            <w:noWrap/>
          </w:tcPr>
          <w:p w14:paraId="2B622613" w14:textId="33C8CD87" w:rsidR="00146929" w:rsidRPr="00D21B1C" w:rsidRDefault="00603B4D" w:rsidP="00402782">
            <w:pPr>
              <w:widowControl w:val="0"/>
              <w:jc w:val="center"/>
              <w:rPr>
                <w:bCs/>
              </w:rPr>
            </w:pPr>
            <w:r>
              <w:rPr>
                <w:bCs/>
              </w:rPr>
              <w:t>616,7</w:t>
            </w:r>
          </w:p>
        </w:tc>
        <w:tc>
          <w:tcPr>
            <w:tcW w:w="921" w:type="dxa"/>
            <w:tcBorders>
              <w:top w:val="single" w:sz="4" w:space="0" w:color="auto"/>
              <w:left w:val="nil"/>
              <w:bottom w:val="single" w:sz="4" w:space="0" w:color="auto"/>
              <w:right w:val="single" w:sz="4" w:space="0" w:color="auto"/>
            </w:tcBorders>
            <w:noWrap/>
          </w:tcPr>
          <w:p w14:paraId="6F5B5FB2" w14:textId="77777777" w:rsidR="00146929" w:rsidRPr="00D21B1C" w:rsidRDefault="00146929" w:rsidP="00402782">
            <w:pPr>
              <w:widowControl w:val="0"/>
              <w:jc w:val="center"/>
            </w:pPr>
            <w:r>
              <w:t>186</w:t>
            </w:r>
          </w:p>
        </w:tc>
        <w:tc>
          <w:tcPr>
            <w:tcW w:w="1205" w:type="dxa"/>
            <w:tcBorders>
              <w:top w:val="single" w:sz="4" w:space="0" w:color="auto"/>
              <w:left w:val="nil"/>
              <w:bottom w:val="single" w:sz="4" w:space="0" w:color="auto"/>
              <w:right w:val="single" w:sz="4" w:space="0" w:color="auto"/>
            </w:tcBorders>
            <w:noWrap/>
          </w:tcPr>
          <w:p w14:paraId="1F7323BB" w14:textId="27D99C7D" w:rsidR="00146929" w:rsidRPr="00D21B1C" w:rsidRDefault="00603B4D" w:rsidP="00402782">
            <w:pPr>
              <w:widowControl w:val="0"/>
              <w:jc w:val="center"/>
              <w:rPr>
                <w:bCs/>
              </w:rPr>
            </w:pPr>
            <w:r>
              <w:rPr>
                <w:bCs/>
              </w:rPr>
              <w:t>1360,3</w:t>
            </w:r>
          </w:p>
        </w:tc>
        <w:tc>
          <w:tcPr>
            <w:tcW w:w="992" w:type="dxa"/>
            <w:tcBorders>
              <w:top w:val="single" w:sz="4" w:space="0" w:color="auto"/>
              <w:left w:val="nil"/>
              <w:bottom w:val="single" w:sz="4" w:space="0" w:color="auto"/>
              <w:right w:val="single" w:sz="4" w:space="0" w:color="auto"/>
            </w:tcBorders>
            <w:noWrap/>
          </w:tcPr>
          <w:p w14:paraId="1F2E7E59" w14:textId="77777777" w:rsidR="00146929" w:rsidRPr="00D21B1C" w:rsidRDefault="00146929" w:rsidP="00402782">
            <w:pPr>
              <w:widowControl w:val="0"/>
              <w:jc w:val="center"/>
            </w:pPr>
            <w:r>
              <w:t>2520</w:t>
            </w:r>
          </w:p>
        </w:tc>
        <w:tc>
          <w:tcPr>
            <w:tcW w:w="1063" w:type="dxa"/>
            <w:tcBorders>
              <w:top w:val="single" w:sz="4" w:space="0" w:color="auto"/>
              <w:left w:val="nil"/>
              <w:bottom w:val="single" w:sz="4" w:space="0" w:color="auto"/>
              <w:right w:val="single" w:sz="4" w:space="0" w:color="auto"/>
            </w:tcBorders>
            <w:noWrap/>
          </w:tcPr>
          <w:p w14:paraId="55B1E5C3" w14:textId="797CE38D" w:rsidR="00146929" w:rsidRPr="00D21B1C" w:rsidRDefault="00603B4D" w:rsidP="00402782">
            <w:pPr>
              <w:widowControl w:val="0"/>
              <w:jc w:val="center"/>
              <w:rPr>
                <w:bCs/>
              </w:rPr>
            </w:pPr>
            <w:r>
              <w:rPr>
                <w:bCs/>
              </w:rPr>
              <w:t>705,4</w:t>
            </w:r>
          </w:p>
        </w:tc>
        <w:tc>
          <w:tcPr>
            <w:tcW w:w="1063" w:type="dxa"/>
            <w:tcBorders>
              <w:top w:val="single" w:sz="4" w:space="0" w:color="auto"/>
              <w:left w:val="nil"/>
              <w:bottom w:val="single" w:sz="4" w:space="0" w:color="auto"/>
              <w:right w:val="single" w:sz="4" w:space="0" w:color="auto"/>
            </w:tcBorders>
            <w:noWrap/>
          </w:tcPr>
          <w:p w14:paraId="24C843FB" w14:textId="77777777" w:rsidR="00146929" w:rsidRPr="00D21B1C" w:rsidRDefault="00146929" w:rsidP="00402782">
            <w:pPr>
              <w:widowControl w:val="0"/>
              <w:jc w:val="center"/>
            </w:pPr>
            <w:r>
              <w:t>3203</w:t>
            </w:r>
          </w:p>
        </w:tc>
        <w:tc>
          <w:tcPr>
            <w:tcW w:w="1064" w:type="dxa"/>
            <w:tcBorders>
              <w:top w:val="single" w:sz="4" w:space="0" w:color="auto"/>
              <w:left w:val="nil"/>
              <w:bottom w:val="single" w:sz="4" w:space="0" w:color="auto"/>
              <w:right w:val="single" w:sz="4" w:space="0" w:color="auto"/>
            </w:tcBorders>
            <w:noWrap/>
          </w:tcPr>
          <w:p w14:paraId="31E4BB5E" w14:textId="1CFC0A20" w:rsidR="00146929" w:rsidRPr="00D21B1C" w:rsidRDefault="00801EB8" w:rsidP="00402782">
            <w:pPr>
              <w:widowControl w:val="0"/>
              <w:jc w:val="center"/>
              <w:rPr>
                <w:bCs/>
              </w:rPr>
            </w:pPr>
            <w:r>
              <w:rPr>
                <w:bCs/>
              </w:rPr>
              <w:t>709,4</w:t>
            </w:r>
          </w:p>
        </w:tc>
      </w:tr>
      <w:tr w:rsidR="00146929" w:rsidRPr="00D21B1C" w14:paraId="2F61A88B" w14:textId="77777777" w:rsidTr="00402782">
        <w:trPr>
          <w:trHeight w:val="310"/>
        </w:trPr>
        <w:tc>
          <w:tcPr>
            <w:tcW w:w="1702" w:type="dxa"/>
            <w:tcBorders>
              <w:top w:val="single" w:sz="4" w:space="0" w:color="auto"/>
              <w:left w:val="single" w:sz="4" w:space="0" w:color="auto"/>
              <w:bottom w:val="single" w:sz="4" w:space="0" w:color="auto"/>
              <w:right w:val="single" w:sz="4" w:space="0" w:color="auto"/>
            </w:tcBorders>
            <w:noWrap/>
          </w:tcPr>
          <w:p w14:paraId="0091BED0" w14:textId="77777777" w:rsidR="00146929" w:rsidRPr="00D21B1C" w:rsidRDefault="00146929" w:rsidP="00402782">
            <w:pPr>
              <w:widowControl w:val="0"/>
              <w:jc w:val="both"/>
            </w:pPr>
            <w:r w:rsidRPr="00D21B1C">
              <w:t>Психические</w:t>
            </w:r>
          </w:p>
          <w:p w14:paraId="7251EF3A" w14:textId="77777777" w:rsidR="00146929" w:rsidRPr="00D21B1C" w:rsidRDefault="00146929" w:rsidP="00402782">
            <w:pPr>
              <w:widowControl w:val="0"/>
              <w:jc w:val="both"/>
            </w:pPr>
            <w:r w:rsidRPr="00D21B1C">
              <w:t>расстройства</w:t>
            </w:r>
          </w:p>
        </w:tc>
        <w:tc>
          <w:tcPr>
            <w:tcW w:w="1063" w:type="dxa"/>
            <w:tcBorders>
              <w:top w:val="single" w:sz="4" w:space="0" w:color="auto"/>
              <w:left w:val="nil"/>
              <w:bottom w:val="single" w:sz="4" w:space="0" w:color="auto"/>
              <w:right w:val="single" w:sz="4" w:space="0" w:color="auto"/>
            </w:tcBorders>
            <w:noWrap/>
          </w:tcPr>
          <w:p w14:paraId="4C5370B8" w14:textId="77777777" w:rsidR="00146929" w:rsidRPr="00D21B1C" w:rsidRDefault="00146929" w:rsidP="00402782">
            <w:pPr>
              <w:widowControl w:val="0"/>
              <w:jc w:val="center"/>
            </w:pPr>
            <w:r>
              <w:t>260</w:t>
            </w:r>
          </w:p>
        </w:tc>
        <w:tc>
          <w:tcPr>
            <w:tcW w:w="1205" w:type="dxa"/>
            <w:tcBorders>
              <w:top w:val="single" w:sz="4" w:space="0" w:color="auto"/>
              <w:left w:val="nil"/>
              <w:bottom w:val="single" w:sz="4" w:space="0" w:color="auto"/>
              <w:right w:val="single" w:sz="4" w:space="0" w:color="auto"/>
            </w:tcBorders>
            <w:noWrap/>
          </w:tcPr>
          <w:p w14:paraId="38181065" w14:textId="3835DF68" w:rsidR="00146929" w:rsidRPr="00D21B1C" w:rsidRDefault="00603B4D" w:rsidP="00402782">
            <w:pPr>
              <w:widowControl w:val="0"/>
              <w:jc w:val="center"/>
              <w:rPr>
                <w:bCs/>
              </w:rPr>
            </w:pPr>
            <w:r>
              <w:rPr>
                <w:bCs/>
              </w:rPr>
              <w:t>322,6</w:t>
            </w:r>
          </w:p>
        </w:tc>
        <w:tc>
          <w:tcPr>
            <w:tcW w:w="921" w:type="dxa"/>
            <w:tcBorders>
              <w:top w:val="single" w:sz="4" w:space="0" w:color="auto"/>
              <w:left w:val="nil"/>
              <w:bottom w:val="single" w:sz="4" w:space="0" w:color="auto"/>
              <w:right w:val="single" w:sz="4" w:space="0" w:color="auto"/>
            </w:tcBorders>
            <w:noWrap/>
          </w:tcPr>
          <w:p w14:paraId="0E39CC75" w14:textId="77777777" w:rsidR="00146929" w:rsidRPr="00D21B1C" w:rsidRDefault="00146929" w:rsidP="00402782">
            <w:pPr>
              <w:widowControl w:val="0"/>
              <w:jc w:val="center"/>
            </w:pPr>
            <w:r>
              <w:t>70</w:t>
            </w:r>
          </w:p>
        </w:tc>
        <w:tc>
          <w:tcPr>
            <w:tcW w:w="1205" w:type="dxa"/>
            <w:tcBorders>
              <w:top w:val="single" w:sz="4" w:space="0" w:color="auto"/>
              <w:left w:val="nil"/>
              <w:bottom w:val="single" w:sz="4" w:space="0" w:color="auto"/>
              <w:right w:val="single" w:sz="4" w:space="0" w:color="auto"/>
            </w:tcBorders>
            <w:noWrap/>
          </w:tcPr>
          <w:p w14:paraId="5A656F35" w14:textId="7A2E1782" w:rsidR="00146929" w:rsidRPr="00D21B1C" w:rsidRDefault="00603B4D" w:rsidP="00402782">
            <w:pPr>
              <w:widowControl w:val="0"/>
              <w:jc w:val="center"/>
              <w:rPr>
                <w:bCs/>
              </w:rPr>
            </w:pPr>
            <w:r>
              <w:rPr>
                <w:bCs/>
              </w:rPr>
              <w:t>511,9</w:t>
            </w:r>
          </w:p>
        </w:tc>
        <w:tc>
          <w:tcPr>
            <w:tcW w:w="992" w:type="dxa"/>
            <w:tcBorders>
              <w:top w:val="single" w:sz="4" w:space="0" w:color="auto"/>
              <w:left w:val="nil"/>
              <w:bottom w:val="single" w:sz="4" w:space="0" w:color="auto"/>
              <w:right w:val="single" w:sz="4" w:space="0" w:color="auto"/>
            </w:tcBorders>
            <w:noWrap/>
          </w:tcPr>
          <w:p w14:paraId="006821C5" w14:textId="77777777" w:rsidR="00146929" w:rsidRPr="00D21B1C" w:rsidRDefault="00146929" w:rsidP="00402782">
            <w:pPr>
              <w:widowControl w:val="0"/>
              <w:jc w:val="center"/>
            </w:pPr>
            <w:r>
              <w:t>877</w:t>
            </w:r>
          </w:p>
        </w:tc>
        <w:tc>
          <w:tcPr>
            <w:tcW w:w="1063" w:type="dxa"/>
            <w:tcBorders>
              <w:top w:val="single" w:sz="4" w:space="0" w:color="auto"/>
              <w:left w:val="nil"/>
              <w:bottom w:val="single" w:sz="4" w:space="0" w:color="auto"/>
              <w:right w:val="single" w:sz="4" w:space="0" w:color="auto"/>
            </w:tcBorders>
            <w:noWrap/>
          </w:tcPr>
          <w:p w14:paraId="35E42A0E" w14:textId="7A59476A" w:rsidR="00146929" w:rsidRPr="00D21B1C" w:rsidRDefault="00603B4D" w:rsidP="00402782">
            <w:pPr>
              <w:widowControl w:val="0"/>
              <w:jc w:val="center"/>
              <w:rPr>
                <w:bCs/>
              </w:rPr>
            </w:pPr>
            <w:r>
              <w:rPr>
                <w:bCs/>
              </w:rPr>
              <w:t>245,5</w:t>
            </w:r>
          </w:p>
        </w:tc>
        <w:tc>
          <w:tcPr>
            <w:tcW w:w="1063" w:type="dxa"/>
            <w:tcBorders>
              <w:top w:val="single" w:sz="4" w:space="0" w:color="auto"/>
              <w:left w:val="nil"/>
              <w:bottom w:val="single" w:sz="4" w:space="0" w:color="auto"/>
              <w:right w:val="single" w:sz="4" w:space="0" w:color="auto"/>
            </w:tcBorders>
            <w:noWrap/>
          </w:tcPr>
          <w:p w14:paraId="0D2E2A5D" w14:textId="77777777" w:rsidR="00146929" w:rsidRPr="00D21B1C" w:rsidRDefault="00146929" w:rsidP="00402782">
            <w:pPr>
              <w:widowControl w:val="0"/>
              <w:jc w:val="center"/>
            </w:pPr>
            <w:r>
              <w:t>1207</w:t>
            </w:r>
          </w:p>
        </w:tc>
        <w:tc>
          <w:tcPr>
            <w:tcW w:w="1064" w:type="dxa"/>
            <w:tcBorders>
              <w:top w:val="single" w:sz="4" w:space="0" w:color="auto"/>
              <w:left w:val="nil"/>
              <w:bottom w:val="single" w:sz="4" w:space="0" w:color="auto"/>
              <w:right w:val="single" w:sz="4" w:space="0" w:color="auto"/>
            </w:tcBorders>
            <w:noWrap/>
          </w:tcPr>
          <w:p w14:paraId="3F1BFA64" w14:textId="57DE8DD6" w:rsidR="00146929" w:rsidRPr="00D21B1C" w:rsidRDefault="00801EB8" w:rsidP="00402782">
            <w:pPr>
              <w:widowControl w:val="0"/>
              <w:jc w:val="center"/>
              <w:rPr>
                <w:bCs/>
              </w:rPr>
            </w:pPr>
            <w:r>
              <w:rPr>
                <w:bCs/>
              </w:rPr>
              <w:t>267,3</w:t>
            </w:r>
          </w:p>
        </w:tc>
      </w:tr>
      <w:tr w:rsidR="00146929" w:rsidRPr="00D21B1C" w14:paraId="58DAD281" w14:textId="77777777" w:rsidTr="00402782">
        <w:trPr>
          <w:trHeight w:val="310"/>
        </w:trPr>
        <w:tc>
          <w:tcPr>
            <w:tcW w:w="1702" w:type="dxa"/>
            <w:tcBorders>
              <w:top w:val="single" w:sz="4" w:space="0" w:color="auto"/>
              <w:left w:val="single" w:sz="4" w:space="0" w:color="auto"/>
              <w:bottom w:val="single" w:sz="4" w:space="0" w:color="auto"/>
              <w:right w:val="single" w:sz="4" w:space="0" w:color="auto"/>
            </w:tcBorders>
            <w:noWrap/>
          </w:tcPr>
          <w:p w14:paraId="508BAAA5" w14:textId="77777777" w:rsidR="00146929" w:rsidRPr="00D21B1C" w:rsidRDefault="00146929" w:rsidP="00402782">
            <w:pPr>
              <w:widowControl w:val="0"/>
              <w:jc w:val="both"/>
            </w:pPr>
            <w:r w:rsidRPr="00D21B1C">
              <w:t>Болезни нервной системы</w:t>
            </w:r>
          </w:p>
        </w:tc>
        <w:tc>
          <w:tcPr>
            <w:tcW w:w="1063" w:type="dxa"/>
            <w:tcBorders>
              <w:top w:val="single" w:sz="4" w:space="0" w:color="auto"/>
              <w:left w:val="nil"/>
              <w:bottom w:val="single" w:sz="4" w:space="0" w:color="auto"/>
              <w:right w:val="single" w:sz="4" w:space="0" w:color="auto"/>
            </w:tcBorders>
            <w:noWrap/>
          </w:tcPr>
          <w:p w14:paraId="191E6717" w14:textId="77777777" w:rsidR="00146929" w:rsidRPr="00D21B1C" w:rsidRDefault="00146929" w:rsidP="00402782">
            <w:pPr>
              <w:widowControl w:val="0"/>
              <w:jc w:val="center"/>
            </w:pPr>
            <w:r>
              <w:t>2164</w:t>
            </w:r>
          </w:p>
        </w:tc>
        <w:tc>
          <w:tcPr>
            <w:tcW w:w="1205" w:type="dxa"/>
            <w:tcBorders>
              <w:top w:val="single" w:sz="4" w:space="0" w:color="auto"/>
              <w:left w:val="nil"/>
              <w:bottom w:val="single" w:sz="4" w:space="0" w:color="auto"/>
              <w:right w:val="single" w:sz="4" w:space="0" w:color="auto"/>
            </w:tcBorders>
            <w:noWrap/>
          </w:tcPr>
          <w:p w14:paraId="3E65AD74" w14:textId="74A8BD87" w:rsidR="00146929" w:rsidRPr="00D21B1C" w:rsidRDefault="00603B4D" w:rsidP="00402782">
            <w:pPr>
              <w:widowControl w:val="0"/>
              <w:jc w:val="center"/>
              <w:rPr>
                <w:bCs/>
              </w:rPr>
            </w:pPr>
            <w:r>
              <w:rPr>
                <w:bCs/>
              </w:rPr>
              <w:t>2685,3</w:t>
            </w:r>
          </w:p>
        </w:tc>
        <w:tc>
          <w:tcPr>
            <w:tcW w:w="921" w:type="dxa"/>
            <w:tcBorders>
              <w:top w:val="single" w:sz="4" w:space="0" w:color="auto"/>
              <w:left w:val="nil"/>
              <w:bottom w:val="single" w:sz="4" w:space="0" w:color="auto"/>
              <w:right w:val="single" w:sz="4" w:space="0" w:color="auto"/>
            </w:tcBorders>
            <w:noWrap/>
          </w:tcPr>
          <w:p w14:paraId="5DBC1BA6" w14:textId="77777777" w:rsidR="00146929" w:rsidRPr="00D21B1C" w:rsidRDefault="00146929" w:rsidP="00402782">
            <w:pPr>
              <w:widowControl w:val="0"/>
              <w:jc w:val="center"/>
            </w:pPr>
            <w:r>
              <w:t>386</w:t>
            </w:r>
          </w:p>
        </w:tc>
        <w:tc>
          <w:tcPr>
            <w:tcW w:w="1205" w:type="dxa"/>
            <w:tcBorders>
              <w:top w:val="single" w:sz="4" w:space="0" w:color="auto"/>
              <w:left w:val="nil"/>
              <w:bottom w:val="single" w:sz="4" w:space="0" w:color="auto"/>
              <w:right w:val="single" w:sz="4" w:space="0" w:color="auto"/>
            </w:tcBorders>
            <w:noWrap/>
          </w:tcPr>
          <w:p w14:paraId="147D8759" w14:textId="6406E659" w:rsidR="00146929" w:rsidRPr="00D21B1C" w:rsidRDefault="00603B4D" w:rsidP="00402782">
            <w:pPr>
              <w:widowControl w:val="0"/>
              <w:jc w:val="center"/>
              <w:rPr>
                <w:bCs/>
              </w:rPr>
            </w:pPr>
            <w:r>
              <w:rPr>
                <w:bCs/>
              </w:rPr>
              <w:t>2823,1</w:t>
            </w:r>
          </w:p>
        </w:tc>
        <w:tc>
          <w:tcPr>
            <w:tcW w:w="992" w:type="dxa"/>
            <w:tcBorders>
              <w:top w:val="single" w:sz="4" w:space="0" w:color="auto"/>
              <w:left w:val="nil"/>
              <w:bottom w:val="single" w:sz="4" w:space="0" w:color="auto"/>
              <w:right w:val="single" w:sz="4" w:space="0" w:color="auto"/>
            </w:tcBorders>
            <w:noWrap/>
          </w:tcPr>
          <w:p w14:paraId="2EBE2538" w14:textId="77777777" w:rsidR="00146929" w:rsidRPr="00D21B1C" w:rsidRDefault="00146929" w:rsidP="00402782">
            <w:pPr>
              <w:widowControl w:val="0"/>
              <w:jc w:val="center"/>
            </w:pPr>
            <w:r>
              <w:t>9024</w:t>
            </w:r>
          </w:p>
        </w:tc>
        <w:tc>
          <w:tcPr>
            <w:tcW w:w="1063" w:type="dxa"/>
            <w:tcBorders>
              <w:top w:val="single" w:sz="4" w:space="0" w:color="auto"/>
              <w:left w:val="nil"/>
              <w:bottom w:val="single" w:sz="4" w:space="0" w:color="auto"/>
              <w:right w:val="single" w:sz="4" w:space="0" w:color="auto"/>
            </w:tcBorders>
            <w:noWrap/>
          </w:tcPr>
          <w:p w14:paraId="4FA69E8C" w14:textId="2F4EA11B" w:rsidR="00146929" w:rsidRPr="00D21B1C" w:rsidRDefault="00603B4D" w:rsidP="00402782">
            <w:pPr>
              <w:widowControl w:val="0"/>
              <w:jc w:val="center"/>
              <w:rPr>
                <w:bCs/>
              </w:rPr>
            </w:pPr>
            <w:r>
              <w:rPr>
                <w:bCs/>
              </w:rPr>
              <w:t>2526,2</w:t>
            </w:r>
          </w:p>
        </w:tc>
        <w:tc>
          <w:tcPr>
            <w:tcW w:w="1063" w:type="dxa"/>
            <w:tcBorders>
              <w:top w:val="single" w:sz="4" w:space="0" w:color="auto"/>
              <w:left w:val="nil"/>
              <w:bottom w:val="single" w:sz="4" w:space="0" w:color="auto"/>
              <w:right w:val="single" w:sz="4" w:space="0" w:color="auto"/>
            </w:tcBorders>
            <w:noWrap/>
          </w:tcPr>
          <w:p w14:paraId="461D4C75" w14:textId="77777777" w:rsidR="00146929" w:rsidRPr="00D21B1C" w:rsidRDefault="00146929" w:rsidP="00402782">
            <w:pPr>
              <w:widowControl w:val="0"/>
              <w:jc w:val="center"/>
            </w:pPr>
            <w:r>
              <w:t>11574</w:t>
            </w:r>
          </w:p>
        </w:tc>
        <w:tc>
          <w:tcPr>
            <w:tcW w:w="1064" w:type="dxa"/>
            <w:tcBorders>
              <w:top w:val="single" w:sz="4" w:space="0" w:color="auto"/>
              <w:left w:val="nil"/>
              <w:bottom w:val="single" w:sz="4" w:space="0" w:color="auto"/>
              <w:right w:val="single" w:sz="4" w:space="0" w:color="auto"/>
            </w:tcBorders>
            <w:noWrap/>
          </w:tcPr>
          <w:p w14:paraId="6D0AF80C" w14:textId="2545ED21" w:rsidR="00146929" w:rsidRPr="00D21B1C" w:rsidRDefault="00801EB8" w:rsidP="00402782">
            <w:pPr>
              <w:widowControl w:val="0"/>
              <w:jc w:val="center"/>
              <w:rPr>
                <w:bCs/>
              </w:rPr>
            </w:pPr>
            <w:r>
              <w:rPr>
                <w:bCs/>
              </w:rPr>
              <w:t>2563,6</w:t>
            </w:r>
          </w:p>
        </w:tc>
      </w:tr>
      <w:tr w:rsidR="00146929" w:rsidRPr="00D21B1C" w14:paraId="1B40885F" w14:textId="77777777" w:rsidTr="00402782">
        <w:trPr>
          <w:trHeight w:val="310"/>
        </w:trPr>
        <w:tc>
          <w:tcPr>
            <w:tcW w:w="1702" w:type="dxa"/>
            <w:tcBorders>
              <w:top w:val="nil"/>
              <w:left w:val="single" w:sz="4" w:space="0" w:color="auto"/>
              <w:bottom w:val="single" w:sz="4" w:space="0" w:color="auto"/>
              <w:right w:val="single" w:sz="4" w:space="0" w:color="auto"/>
            </w:tcBorders>
            <w:noWrap/>
          </w:tcPr>
          <w:p w14:paraId="5DCA794D" w14:textId="77777777" w:rsidR="00146929" w:rsidRPr="00D21B1C" w:rsidRDefault="00146929" w:rsidP="00402782">
            <w:pPr>
              <w:widowControl w:val="0"/>
              <w:jc w:val="both"/>
            </w:pPr>
            <w:r w:rsidRPr="00D21B1C">
              <w:t>Болезни глаза и его придаточного аппарата</w:t>
            </w:r>
          </w:p>
        </w:tc>
        <w:tc>
          <w:tcPr>
            <w:tcW w:w="1063" w:type="dxa"/>
            <w:tcBorders>
              <w:top w:val="nil"/>
              <w:left w:val="nil"/>
              <w:bottom w:val="single" w:sz="4" w:space="0" w:color="auto"/>
              <w:right w:val="single" w:sz="4" w:space="0" w:color="auto"/>
            </w:tcBorders>
            <w:noWrap/>
          </w:tcPr>
          <w:p w14:paraId="3B9C6207" w14:textId="77777777" w:rsidR="00146929" w:rsidRPr="00D21B1C" w:rsidRDefault="00146929" w:rsidP="00402782">
            <w:pPr>
              <w:widowControl w:val="0"/>
              <w:jc w:val="center"/>
            </w:pPr>
            <w:r>
              <w:t>3389</w:t>
            </w:r>
          </w:p>
        </w:tc>
        <w:tc>
          <w:tcPr>
            <w:tcW w:w="1205" w:type="dxa"/>
            <w:tcBorders>
              <w:top w:val="nil"/>
              <w:left w:val="nil"/>
              <w:bottom w:val="single" w:sz="4" w:space="0" w:color="auto"/>
              <w:right w:val="single" w:sz="4" w:space="0" w:color="auto"/>
            </w:tcBorders>
            <w:noWrap/>
          </w:tcPr>
          <w:p w14:paraId="79698553" w14:textId="12328A9B" w:rsidR="00146929" w:rsidRPr="00D21B1C" w:rsidRDefault="00603B4D" w:rsidP="00402782">
            <w:pPr>
              <w:widowControl w:val="0"/>
              <w:jc w:val="center"/>
              <w:rPr>
                <w:bCs/>
              </w:rPr>
            </w:pPr>
            <w:r>
              <w:rPr>
                <w:bCs/>
              </w:rPr>
              <w:t>4205,4</w:t>
            </w:r>
          </w:p>
        </w:tc>
        <w:tc>
          <w:tcPr>
            <w:tcW w:w="921" w:type="dxa"/>
            <w:tcBorders>
              <w:top w:val="nil"/>
              <w:left w:val="nil"/>
              <w:bottom w:val="single" w:sz="4" w:space="0" w:color="auto"/>
              <w:right w:val="single" w:sz="4" w:space="0" w:color="auto"/>
            </w:tcBorders>
            <w:noWrap/>
          </w:tcPr>
          <w:p w14:paraId="602CB8BC" w14:textId="77777777" w:rsidR="00146929" w:rsidRPr="00D21B1C" w:rsidRDefault="00146929" w:rsidP="00402782">
            <w:pPr>
              <w:widowControl w:val="0"/>
              <w:jc w:val="center"/>
            </w:pPr>
            <w:r>
              <w:t>1448</w:t>
            </w:r>
          </w:p>
        </w:tc>
        <w:tc>
          <w:tcPr>
            <w:tcW w:w="1205" w:type="dxa"/>
            <w:tcBorders>
              <w:top w:val="nil"/>
              <w:left w:val="nil"/>
              <w:bottom w:val="single" w:sz="4" w:space="0" w:color="auto"/>
              <w:right w:val="single" w:sz="4" w:space="0" w:color="auto"/>
            </w:tcBorders>
            <w:noWrap/>
          </w:tcPr>
          <w:p w14:paraId="2EB8009B" w14:textId="13A73BDF" w:rsidR="00146929" w:rsidRPr="00D21B1C" w:rsidRDefault="00603B4D" w:rsidP="00402782">
            <w:pPr>
              <w:widowControl w:val="0"/>
              <w:jc w:val="center"/>
              <w:rPr>
                <w:bCs/>
              </w:rPr>
            </w:pPr>
            <w:r>
              <w:rPr>
                <w:bCs/>
              </w:rPr>
              <w:t>10590,2</w:t>
            </w:r>
          </w:p>
        </w:tc>
        <w:tc>
          <w:tcPr>
            <w:tcW w:w="992" w:type="dxa"/>
            <w:tcBorders>
              <w:top w:val="nil"/>
              <w:left w:val="nil"/>
              <w:bottom w:val="single" w:sz="4" w:space="0" w:color="auto"/>
              <w:right w:val="single" w:sz="4" w:space="0" w:color="auto"/>
            </w:tcBorders>
            <w:noWrap/>
          </w:tcPr>
          <w:p w14:paraId="63FBFAE5" w14:textId="77777777" w:rsidR="00146929" w:rsidRPr="00D21B1C" w:rsidRDefault="00146929" w:rsidP="00402782">
            <w:pPr>
              <w:widowControl w:val="0"/>
              <w:jc w:val="center"/>
            </w:pPr>
            <w:r>
              <w:t>13851</w:t>
            </w:r>
          </w:p>
        </w:tc>
        <w:tc>
          <w:tcPr>
            <w:tcW w:w="1063" w:type="dxa"/>
            <w:tcBorders>
              <w:top w:val="nil"/>
              <w:left w:val="nil"/>
              <w:bottom w:val="single" w:sz="4" w:space="0" w:color="auto"/>
              <w:right w:val="single" w:sz="4" w:space="0" w:color="auto"/>
            </w:tcBorders>
            <w:noWrap/>
          </w:tcPr>
          <w:p w14:paraId="54D5130F" w14:textId="419B7A97" w:rsidR="00146929" w:rsidRPr="00D21B1C" w:rsidRDefault="00603B4D" w:rsidP="00402782">
            <w:pPr>
              <w:widowControl w:val="0"/>
              <w:jc w:val="center"/>
              <w:rPr>
                <w:bCs/>
              </w:rPr>
            </w:pPr>
            <w:r>
              <w:rPr>
                <w:bCs/>
              </w:rPr>
              <w:t>3877,4</w:t>
            </w:r>
          </w:p>
        </w:tc>
        <w:tc>
          <w:tcPr>
            <w:tcW w:w="1063" w:type="dxa"/>
            <w:tcBorders>
              <w:top w:val="nil"/>
              <w:left w:val="nil"/>
              <w:bottom w:val="single" w:sz="4" w:space="0" w:color="auto"/>
              <w:right w:val="single" w:sz="4" w:space="0" w:color="auto"/>
            </w:tcBorders>
            <w:noWrap/>
          </w:tcPr>
          <w:p w14:paraId="0D49078F" w14:textId="77777777" w:rsidR="00146929" w:rsidRPr="00D21B1C" w:rsidRDefault="00146929" w:rsidP="00402782">
            <w:pPr>
              <w:widowControl w:val="0"/>
              <w:jc w:val="center"/>
            </w:pPr>
            <w:r>
              <w:t>18688</w:t>
            </w:r>
          </w:p>
        </w:tc>
        <w:tc>
          <w:tcPr>
            <w:tcW w:w="1064" w:type="dxa"/>
            <w:tcBorders>
              <w:top w:val="nil"/>
              <w:left w:val="nil"/>
              <w:bottom w:val="single" w:sz="4" w:space="0" w:color="auto"/>
              <w:right w:val="single" w:sz="4" w:space="0" w:color="auto"/>
            </w:tcBorders>
            <w:noWrap/>
          </w:tcPr>
          <w:p w14:paraId="45B3BC03" w14:textId="488C0E62" w:rsidR="00146929" w:rsidRPr="00D21B1C" w:rsidRDefault="00801EB8" w:rsidP="00402782">
            <w:pPr>
              <w:widowControl w:val="0"/>
              <w:jc w:val="center"/>
              <w:rPr>
                <w:bCs/>
              </w:rPr>
            </w:pPr>
            <w:r>
              <w:rPr>
                <w:bCs/>
              </w:rPr>
              <w:t>4139,3</w:t>
            </w:r>
          </w:p>
        </w:tc>
      </w:tr>
      <w:tr w:rsidR="00146929" w:rsidRPr="00D21B1C" w14:paraId="6E5CD840" w14:textId="77777777" w:rsidTr="00402782">
        <w:trPr>
          <w:trHeight w:val="310"/>
        </w:trPr>
        <w:tc>
          <w:tcPr>
            <w:tcW w:w="1702" w:type="dxa"/>
            <w:tcBorders>
              <w:top w:val="nil"/>
              <w:left w:val="single" w:sz="4" w:space="0" w:color="auto"/>
              <w:bottom w:val="single" w:sz="4" w:space="0" w:color="auto"/>
              <w:right w:val="single" w:sz="4" w:space="0" w:color="auto"/>
            </w:tcBorders>
            <w:noWrap/>
          </w:tcPr>
          <w:p w14:paraId="15BC70B7" w14:textId="77777777" w:rsidR="00146929" w:rsidRPr="00D21B1C" w:rsidRDefault="00146929" w:rsidP="00402782">
            <w:pPr>
              <w:widowControl w:val="0"/>
              <w:jc w:val="both"/>
            </w:pPr>
            <w:r w:rsidRPr="00D21B1C">
              <w:t>Болезни уха и сосцевидного отростка</w:t>
            </w:r>
          </w:p>
        </w:tc>
        <w:tc>
          <w:tcPr>
            <w:tcW w:w="1063" w:type="dxa"/>
            <w:tcBorders>
              <w:top w:val="nil"/>
              <w:left w:val="nil"/>
              <w:bottom w:val="single" w:sz="4" w:space="0" w:color="auto"/>
              <w:right w:val="single" w:sz="4" w:space="0" w:color="auto"/>
            </w:tcBorders>
            <w:noWrap/>
          </w:tcPr>
          <w:p w14:paraId="793CEBE7" w14:textId="77777777" w:rsidR="00146929" w:rsidRPr="00D21B1C" w:rsidRDefault="00146929" w:rsidP="00402782">
            <w:pPr>
              <w:widowControl w:val="0"/>
              <w:jc w:val="center"/>
            </w:pPr>
            <w:r>
              <w:t>1931</w:t>
            </w:r>
          </w:p>
        </w:tc>
        <w:tc>
          <w:tcPr>
            <w:tcW w:w="1205" w:type="dxa"/>
            <w:tcBorders>
              <w:top w:val="nil"/>
              <w:left w:val="nil"/>
              <w:bottom w:val="single" w:sz="4" w:space="0" w:color="auto"/>
              <w:right w:val="single" w:sz="4" w:space="0" w:color="auto"/>
            </w:tcBorders>
            <w:noWrap/>
          </w:tcPr>
          <w:p w14:paraId="3132EB70" w14:textId="5FA25966" w:rsidR="00146929" w:rsidRPr="00D21B1C" w:rsidRDefault="00603B4D" w:rsidP="00402782">
            <w:pPr>
              <w:widowControl w:val="0"/>
              <w:jc w:val="center"/>
              <w:rPr>
                <w:bCs/>
              </w:rPr>
            </w:pPr>
            <w:r>
              <w:rPr>
                <w:bCs/>
              </w:rPr>
              <w:t>2396,2</w:t>
            </w:r>
          </w:p>
        </w:tc>
        <w:tc>
          <w:tcPr>
            <w:tcW w:w="921" w:type="dxa"/>
            <w:tcBorders>
              <w:top w:val="nil"/>
              <w:left w:val="nil"/>
              <w:bottom w:val="single" w:sz="4" w:space="0" w:color="auto"/>
              <w:right w:val="single" w:sz="4" w:space="0" w:color="auto"/>
            </w:tcBorders>
            <w:noWrap/>
          </w:tcPr>
          <w:p w14:paraId="097EFE88" w14:textId="77777777" w:rsidR="00146929" w:rsidRPr="00D21B1C" w:rsidRDefault="00146929" w:rsidP="00402782">
            <w:pPr>
              <w:widowControl w:val="0"/>
              <w:jc w:val="center"/>
            </w:pPr>
            <w:r>
              <w:t>577</w:t>
            </w:r>
          </w:p>
        </w:tc>
        <w:tc>
          <w:tcPr>
            <w:tcW w:w="1205" w:type="dxa"/>
            <w:tcBorders>
              <w:top w:val="nil"/>
              <w:left w:val="nil"/>
              <w:bottom w:val="single" w:sz="4" w:space="0" w:color="auto"/>
              <w:right w:val="single" w:sz="4" w:space="0" w:color="auto"/>
            </w:tcBorders>
            <w:noWrap/>
          </w:tcPr>
          <w:p w14:paraId="67F76EE3" w14:textId="4061215B" w:rsidR="00146929" w:rsidRPr="00D21B1C" w:rsidRDefault="00603B4D" w:rsidP="00402782">
            <w:pPr>
              <w:widowControl w:val="0"/>
              <w:jc w:val="center"/>
              <w:rPr>
                <w:bCs/>
              </w:rPr>
            </w:pPr>
            <w:r>
              <w:rPr>
                <w:bCs/>
              </w:rPr>
              <w:t>4219,9</w:t>
            </w:r>
          </w:p>
        </w:tc>
        <w:tc>
          <w:tcPr>
            <w:tcW w:w="992" w:type="dxa"/>
            <w:tcBorders>
              <w:top w:val="nil"/>
              <w:left w:val="nil"/>
              <w:bottom w:val="single" w:sz="4" w:space="0" w:color="auto"/>
              <w:right w:val="single" w:sz="4" w:space="0" w:color="auto"/>
            </w:tcBorders>
            <w:noWrap/>
          </w:tcPr>
          <w:p w14:paraId="1A65DF3F" w14:textId="77777777" w:rsidR="00146929" w:rsidRPr="00D21B1C" w:rsidRDefault="00146929" w:rsidP="00402782">
            <w:pPr>
              <w:widowControl w:val="0"/>
              <w:jc w:val="center"/>
            </w:pPr>
            <w:r>
              <w:t>13709</w:t>
            </w:r>
          </w:p>
        </w:tc>
        <w:tc>
          <w:tcPr>
            <w:tcW w:w="1063" w:type="dxa"/>
            <w:tcBorders>
              <w:top w:val="nil"/>
              <w:left w:val="nil"/>
              <w:bottom w:val="single" w:sz="4" w:space="0" w:color="auto"/>
              <w:right w:val="single" w:sz="4" w:space="0" w:color="auto"/>
            </w:tcBorders>
            <w:noWrap/>
          </w:tcPr>
          <w:p w14:paraId="51323320" w14:textId="0E0951CE" w:rsidR="00146929" w:rsidRPr="00D21B1C" w:rsidRDefault="00603B4D" w:rsidP="00402782">
            <w:pPr>
              <w:widowControl w:val="0"/>
              <w:jc w:val="center"/>
              <w:rPr>
                <w:bCs/>
              </w:rPr>
            </w:pPr>
            <w:r>
              <w:rPr>
                <w:bCs/>
              </w:rPr>
              <w:t>3837,7</w:t>
            </w:r>
          </w:p>
        </w:tc>
        <w:tc>
          <w:tcPr>
            <w:tcW w:w="1063" w:type="dxa"/>
            <w:tcBorders>
              <w:top w:val="nil"/>
              <w:left w:val="nil"/>
              <w:bottom w:val="single" w:sz="4" w:space="0" w:color="auto"/>
              <w:right w:val="single" w:sz="4" w:space="0" w:color="auto"/>
            </w:tcBorders>
            <w:noWrap/>
          </w:tcPr>
          <w:p w14:paraId="0DE03828" w14:textId="77777777" w:rsidR="00146929" w:rsidRPr="00D21B1C" w:rsidRDefault="00146929" w:rsidP="00402782">
            <w:pPr>
              <w:widowControl w:val="0"/>
              <w:jc w:val="center"/>
            </w:pPr>
            <w:r>
              <w:t>16217</w:t>
            </w:r>
          </w:p>
        </w:tc>
        <w:tc>
          <w:tcPr>
            <w:tcW w:w="1064" w:type="dxa"/>
            <w:tcBorders>
              <w:top w:val="nil"/>
              <w:left w:val="nil"/>
              <w:bottom w:val="single" w:sz="4" w:space="0" w:color="auto"/>
              <w:right w:val="single" w:sz="4" w:space="0" w:color="auto"/>
            </w:tcBorders>
            <w:noWrap/>
          </w:tcPr>
          <w:p w14:paraId="6DD70EBA" w14:textId="56AADBC7" w:rsidR="00146929" w:rsidRPr="00D21B1C" w:rsidRDefault="00801EB8" w:rsidP="00402782">
            <w:pPr>
              <w:widowControl w:val="0"/>
              <w:jc w:val="center"/>
              <w:rPr>
                <w:bCs/>
              </w:rPr>
            </w:pPr>
            <w:r>
              <w:rPr>
                <w:bCs/>
              </w:rPr>
              <w:t>3591,9</w:t>
            </w:r>
          </w:p>
        </w:tc>
      </w:tr>
      <w:tr w:rsidR="00146929" w:rsidRPr="00D21B1C" w14:paraId="07E06DD4" w14:textId="77777777" w:rsidTr="00402782">
        <w:trPr>
          <w:trHeight w:val="310"/>
        </w:trPr>
        <w:tc>
          <w:tcPr>
            <w:tcW w:w="1702" w:type="dxa"/>
            <w:tcBorders>
              <w:top w:val="nil"/>
              <w:left w:val="single" w:sz="4" w:space="0" w:color="auto"/>
              <w:bottom w:val="single" w:sz="4" w:space="0" w:color="auto"/>
              <w:right w:val="single" w:sz="4" w:space="0" w:color="auto"/>
            </w:tcBorders>
            <w:noWrap/>
          </w:tcPr>
          <w:p w14:paraId="7AE0F1A1" w14:textId="77777777" w:rsidR="00146929" w:rsidRPr="00D21B1C" w:rsidRDefault="00146929" w:rsidP="00402782">
            <w:pPr>
              <w:widowControl w:val="0"/>
              <w:jc w:val="both"/>
            </w:pPr>
            <w:r w:rsidRPr="00D21B1C">
              <w:t>Болезни системы кровообращения</w:t>
            </w:r>
          </w:p>
        </w:tc>
        <w:tc>
          <w:tcPr>
            <w:tcW w:w="1063" w:type="dxa"/>
            <w:tcBorders>
              <w:top w:val="nil"/>
              <w:left w:val="nil"/>
              <w:bottom w:val="single" w:sz="4" w:space="0" w:color="auto"/>
              <w:right w:val="single" w:sz="4" w:space="0" w:color="auto"/>
            </w:tcBorders>
            <w:noWrap/>
          </w:tcPr>
          <w:p w14:paraId="22A29A5C" w14:textId="77777777" w:rsidR="00146929" w:rsidRPr="00D21B1C" w:rsidRDefault="00146929" w:rsidP="00402782">
            <w:pPr>
              <w:widowControl w:val="0"/>
              <w:jc w:val="center"/>
            </w:pPr>
            <w:r>
              <w:t>296</w:t>
            </w:r>
          </w:p>
        </w:tc>
        <w:tc>
          <w:tcPr>
            <w:tcW w:w="1205" w:type="dxa"/>
            <w:tcBorders>
              <w:top w:val="nil"/>
              <w:left w:val="nil"/>
              <w:bottom w:val="single" w:sz="4" w:space="0" w:color="auto"/>
              <w:right w:val="single" w:sz="4" w:space="0" w:color="auto"/>
            </w:tcBorders>
            <w:noWrap/>
          </w:tcPr>
          <w:p w14:paraId="5308926A" w14:textId="7F9404D4" w:rsidR="00146929" w:rsidRPr="00D21B1C" w:rsidRDefault="00603B4D" w:rsidP="00402782">
            <w:pPr>
              <w:widowControl w:val="0"/>
              <w:jc w:val="center"/>
              <w:rPr>
                <w:bCs/>
              </w:rPr>
            </w:pPr>
            <w:r>
              <w:rPr>
                <w:bCs/>
              </w:rPr>
              <w:t>367,3</w:t>
            </w:r>
          </w:p>
        </w:tc>
        <w:tc>
          <w:tcPr>
            <w:tcW w:w="921" w:type="dxa"/>
            <w:tcBorders>
              <w:top w:val="nil"/>
              <w:left w:val="nil"/>
              <w:bottom w:val="single" w:sz="4" w:space="0" w:color="auto"/>
              <w:right w:val="single" w:sz="4" w:space="0" w:color="auto"/>
            </w:tcBorders>
            <w:noWrap/>
          </w:tcPr>
          <w:p w14:paraId="0AE5C1EE" w14:textId="77777777" w:rsidR="00146929" w:rsidRPr="00D21B1C" w:rsidRDefault="00146929" w:rsidP="00402782">
            <w:pPr>
              <w:widowControl w:val="0"/>
              <w:jc w:val="center"/>
            </w:pPr>
            <w:r>
              <w:t>188</w:t>
            </w:r>
          </w:p>
        </w:tc>
        <w:tc>
          <w:tcPr>
            <w:tcW w:w="1205" w:type="dxa"/>
            <w:tcBorders>
              <w:top w:val="nil"/>
              <w:left w:val="nil"/>
              <w:bottom w:val="single" w:sz="4" w:space="0" w:color="auto"/>
              <w:right w:val="single" w:sz="4" w:space="0" w:color="auto"/>
            </w:tcBorders>
            <w:noWrap/>
          </w:tcPr>
          <w:p w14:paraId="2B4D7DA3" w14:textId="3FD9A0A1" w:rsidR="00146929" w:rsidRPr="00D21B1C" w:rsidRDefault="00603B4D" w:rsidP="00402782">
            <w:pPr>
              <w:widowControl w:val="0"/>
              <w:jc w:val="center"/>
              <w:rPr>
                <w:bCs/>
              </w:rPr>
            </w:pPr>
            <w:r>
              <w:rPr>
                <w:bCs/>
              </w:rPr>
              <w:t>1374,9</w:t>
            </w:r>
          </w:p>
        </w:tc>
        <w:tc>
          <w:tcPr>
            <w:tcW w:w="992" w:type="dxa"/>
            <w:tcBorders>
              <w:top w:val="nil"/>
              <w:left w:val="nil"/>
              <w:bottom w:val="single" w:sz="4" w:space="0" w:color="auto"/>
              <w:right w:val="single" w:sz="4" w:space="0" w:color="auto"/>
            </w:tcBorders>
            <w:noWrap/>
          </w:tcPr>
          <w:p w14:paraId="56D99634" w14:textId="77777777" w:rsidR="00146929" w:rsidRPr="00D21B1C" w:rsidRDefault="00146929" w:rsidP="00402782">
            <w:pPr>
              <w:widowControl w:val="0"/>
              <w:jc w:val="center"/>
            </w:pPr>
            <w:r>
              <w:t>15265</w:t>
            </w:r>
          </w:p>
        </w:tc>
        <w:tc>
          <w:tcPr>
            <w:tcW w:w="1063" w:type="dxa"/>
            <w:tcBorders>
              <w:top w:val="nil"/>
              <w:left w:val="nil"/>
              <w:bottom w:val="single" w:sz="4" w:space="0" w:color="auto"/>
              <w:right w:val="single" w:sz="4" w:space="0" w:color="auto"/>
            </w:tcBorders>
            <w:noWrap/>
          </w:tcPr>
          <w:p w14:paraId="7464275F" w14:textId="4620F876" w:rsidR="00146929" w:rsidRPr="00D21B1C" w:rsidRDefault="00603B4D" w:rsidP="00402782">
            <w:pPr>
              <w:widowControl w:val="0"/>
              <w:jc w:val="center"/>
              <w:rPr>
                <w:bCs/>
              </w:rPr>
            </w:pPr>
            <w:r>
              <w:rPr>
                <w:bCs/>
              </w:rPr>
              <w:t>4273,3</w:t>
            </w:r>
          </w:p>
        </w:tc>
        <w:tc>
          <w:tcPr>
            <w:tcW w:w="1063" w:type="dxa"/>
            <w:tcBorders>
              <w:top w:val="nil"/>
              <w:left w:val="nil"/>
              <w:bottom w:val="single" w:sz="4" w:space="0" w:color="auto"/>
              <w:right w:val="single" w:sz="4" w:space="0" w:color="auto"/>
            </w:tcBorders>
            <w:noWrap/>
          </w:tcPr>
          <w:p w14:paraId="41476996" w14:textId="77777777" w:rsidR="00146929" w:rsidRPr="00D21B1C" w:rsidRDefault="00146929" w:rsidP="00402782">
            <w:pPr>
              <w:widowControl w:val="0"/>
              <w:jc w:val="center"/>
            </w:pPr>
            <w:r>
              <w:t>15749</w:t>
            </w:r>
          </w:p>
        </w:tc>
        <w:tc>
          <w:tcPr>
            <w:tcW w:w="1064" w:type="dxa"/>
            <w:tcBorders>
              <w:top w:val="nil"/>
              <w:left w:val="nil"/>
              <w:bottom w:val="single" w:sz="4" w:space="0" w:color="auto"/>
              <w:right w:val="single" w:sz="4" w:space="0" w:color="auto"/>
            </w:tcBorders>
            <w:noWrap/>
          </w:tcPr>
          <w:p w14:paraId="6BAA85EB" w14:textId="63C15B17" w:rsidR="00146929" w:rsidRPr="00D21B1C" w:rsidRDefault="00801EB8" w:rsidP="00402782">
            <w:pPr>
              <w:widowControl w:val="0"/>
              <w:jc w:val="center"/>
              <w:rPr>
                <w:bCs/>
              </w:rPr>
            </w:pPr>
            <w:r>
              <w:rPr>
                <w:bCs/>
              </w:rPr>
              <w:t>3488,3</w:t>
            </w:r>
          </w:p>
        </w:tc>
      </w:tr>
      <w:tr w:rsidR="00146929" w:rsidRPr="00D21B1C" w14:paraId="02C351E4" w14:textId="77777777" w:rsidTr="00402782">
        <w:trPr>
          <w:trHeight w:val="310"/>
        </w:trPr>
        <w:tc>
          <w:tcPr>
            <w:tcW w:w="1702" w:type="dxa"/>
            <w:tcBorders>
              <w:top w:val="nil"/>
              <w:left w:val="single" w:sz="4" w:space="0" w:color="auto"/>
              <w:bottom w:val="single" w:sz="4" w:space="0" w:color="auto"/>
              <w:right w:val="single" w:sz="4" w:space="0" w:color="auto"/>
            </w:tcBorders>
            <w:noWrap/>
          </w:tcPr>
          <w:p w14:paraId="47E20F65" w14:textId="77777777" w:rsidR="00146929" w:rsidRPr="00D21B1C" w:rsidRDefault="00146929" w:rsidP="00402782">
            <w:pPr>
              <w:widowControl w:val="0"/>
              <w:jc w:val="both"/>
            </w:pPr>
            <w:r w:rsidRPr="00D21B1C">
              <w:t>Болезни органов дыхания</w:t>
            </w:r>
          </w:p>
        </w:tc>
        <w:tc>
          <w:tcPr>
            <w:tcW w:w="1063" w:type="dxa"/>
            <w:tcBorders>
              <w:top w:val="nil"/>
              <w:left w:val="nil"/>
              <w:bottom w:val="single" w:sz="4" w:space="0" w:color="auto"/>
              <w:right w:val="single" w:sz="4" w:space="0" w:color="auto"/>
            </w:tcBorders>
            <w:noWrap/>
          </w:tcPr>
          <w:p w14:paraId="46756411" w14:textId="77777777" w:rsidR="00146929" w:rsidRPr="00D21B1C" w:rsidRDefault="00146929" w:rsidP="00402782">
            <w:pPr>
              <w:widowControl w:val="0"/>
              <w:jc w:val="center"/>
            </w:pPr>
            <w:r>
              <w:t>52654</w:t>
            </w:r>
          </w:p>
        </w:tc>
        <w:tc>
          <w:tcPr>
            <w:tcW w:w="1205" w:type="dxa"/>
            <w:tcBorders>
              <w:top w:val="nil"/>
              <w:left w:val="nil"/>
              <w:bottom w:val="single" w:sz="4" w:space="0" w:color="auto"/>
              <w:right w:val="single" w:sz="4" w:space="0" w:color="auto"/>
            </w:tcBorders>
            <w:noWrap/>
          </w:tcPr>
          <w:p w14:paraId="208CB9DE" w14:textId="0B8E8471" w:rsidR="00146929" w:rsidRPr="00D21B1C" w:rsidRDefault="00603B4D" w:rsidP="00402782">
            <w:pPr>
              <w:widowControl w:val="0"/>
              <w:jc w:val="center"/>
              <w:rPr>
                <w:bCs/>
              </w:rPr>
            </w:pPr>
            <w:r>
              <w:rPr>
                <w:bCs/>
              </w:rPr>
              <w:t>65338,1</w:t>
            </w:r>
          </w:p>
        </w:tc>
        <w:tc>
          <w:tcPr>
            <w:tcW w:w="921" w:type="dxa"/>
            <w:tcBorders>
              <w:top w:val="nil"/>
              <w:left w:val="nil"/>
              <w:bottom w:val="single" w:sz="4" w:space="0" w:color="auto"/>
              <w:right w:val="single" w:sz="4" w:space="0" w:color="auto"/>
            </w:tcBorders>
            <w:noWrap/>
          </w:tcPr>
          <w:p w14:paraId="51C33D62" w14:textId="77777777" w:rsidR="00146929" w:rsidRPr="00D21B1C" w:rsidRDefault="00146929" w:rsidP="00402782">
            <w:pPr>
              <w:widowControl w:val="0"/>
              <w:jc w:val="center"/>
            </w:pPr>
            <w:r>
              <w:t>7657</w:t>
            </w:r>
          </w:p>
        </w:tc>
        <w:tc>
          <w:tcPr>
            <w:tcW w:w="1205" w:type="dxa"/>
            <w:tcBorders>
              <w:top w:val="nil"/>
              <w:left w:val="nil"/>
              <w:bottom w:val="single" w:sz="4" w:space="0" w:color="auto"/>
              <w:right w:val="single" w:sz="4" w:space="0" w:color="auto"/>
            </w:tcBorders>
            <w:noWrap/>
          </w:tcPr>
          <w:p w14:paraId="4A16BA3C" w14:textId="1F1EF729" w:rsidR="00146929" w:rsidRPr="00D21B1C" w:rsidRDefault="00603B4D" w:rsidP="00402782">
            <w:pPr>
              <w:widowControl w:val="0"/>
              <w:jc w:val="center"/>
              <w:rPr>
                <w:bCs/>
              </w:rPr>
            </w:pPr>
            <w:r>
              <w:rPr>
                <w:bCs/>
              </w:rPr>
              <w:t>56000,9</w:t>
            </w:r>
          </w:p>
        </w:tc>
        <w:tc>
          <w:tcPr>
            <w:tcW w:w="992" w:type="dxa"/>
            <w:tcBorders>
              <w:top w:val="nil"/>
              <w:left w:val="nil"/>
              <w:bottom w:val="single" w:sz="4" w:space="0" w:color="auto"/>
              <w:right w:val="single" w:sz="4" w:space="0" w:color="auto"/>
            </w:tcBorders>
            <w:noWrap/>
          </w:tcPr>
          <w:p w14:paraId="64F35D45" w14:textId="77777777" w:rsidR="00146929" w:rsidRPr="00D21B1C" w:rsidRDefault="00146929" w:rsidP="00402782">
            <w:pPr>
              <w:widowControl w:val="0"/>
              <w:jc w:val="center"/>
            </w:pPr>
            <w:r>
              <w:t>39581</w:t>
            </w:r>
          </w:p>
        </w:tc>
        <w:tc>
          <w:tcPr>
            <w:tcW w:w="1063" w:type="dxa"/>
            <w:tcBorders>
              <w:top w:val="nil"/>
              <w:left w:val="nil"/>
              <w:bottom w:val="single" w:sz="4" w:space="0" w:color="auto"/>
              <w:right w:val="single" w:sz="4" w:space="0" w:color="auto"/>
            </w:tcBorders>
            <w:noWrap/>
          </w:tcPr>
          <w:p w14:paraId="674E1939" w14:textId="69F76D9E" w:rsidR="00146929" w:rsidRPr="00D21B1C" w:rsidRDefault="00603B4D" w:rsidP="00402782">
            <w:pPr>
              <w:widowControl w:val="0"/>
              <w:jc w:val="center"/>
              <w:rPr>
                <w:bCs/>
              </w:rPr>
            </w:pPr>
            <w:r>
              <w:rPr>
                <w:bCs/>
              </w:rPr>
              <w:t>11080,3</w:t>
            </w:r>
          </w:p>
        </w:tc>
        <w:tc>
          <w:tcPr>
            <w:tcW w:w="1063" w:type="dxa"/>
            <w:tcBorders>
              <w:top w:val="nil"/>
              <w:left w:val="nil"/>
              <w:bottom w:val="single" w:sz="4" w:space="0" w:color="auto"/>
              <w:right w:val="single" w:sz="4" w:space="0" w:color="auto"/>
            </w:tcBorders>
            <w:noWrap/>
          </w:tcPr>
          <w:p w14:paraId="3A2A94E5" w14:textId="77777777" w:rsidR="00146929" w:rsidRPr="00D21B1C" w:rsidRDefault="00146929" w:rsidP="00402782">
            <w:pPr>
              <w:widowControl w:val="0"/>
              <w:jc w:val="center"/>
            </w:pPr>
            <w:r>
              <w:t>99892</w:t>
            </w:r>
          </w:p>
        </w:tc>
        <w:tc>
          <w:tcPr>
            <w:tcW w:w="1064" w:type="dxa"/>
            <w:tcBorders>
              <w:top w:val="nil"/>
              <w:left w:val="nil"/>
              <w:bottom w:val="single" w:sz="4" w:space="0" w:color="auto"/>
              <w:right w:val="single" w:sz="4" w:space="0" w:color="auto"/>
            </w:tcBorders>
            <w:noWrap/>
          </w:tcPr>
          <w:p w14:paraId="0E9EF255" w14:textId="575DAFC3" w:rsidR="00146929" w:rsidRPr="00D21B1C" w:rsidRDefault="00801EB8" w:rsidP="00402782">
            <w:pPr>
              <w:widowControl w:val="0"/>
              <w:jc w:val="center"/>
              <w:rPr>
                <w:bCs/>
              </w:rPr>
            </w:pPr>
            <w:r>
              <w:rPr>
                <w:bCs/>
              </w:rPr>
              <w:t>22125,5</w:t>
            </w:r>
          </w:p>
        </w:tc>
      </w:tr>
      <w:tr w:rsidR="00146929" w:rsidRPr="00D21B1C" w14:paraId="56B4B0CE" w14:textId="77777777" w:rsidTr="00402782">
        <w:trPr>
          <w:trHeight w:val="310"/>
        </w:trPr>
        <w:tc>
          <w:tcPr>
            <w:tcW w:w="1702" w:type="dxa"/>
            <w:tcBorders>
              <w:top w:val="single" w:sz="4" w:space="0" w:color="auto"/>
              <w:left w:val="single" w:sz="4" w:space="0" w:color="auto"/>
              <w:bottom w:val="single" w:sz="4" w:space="0" w:color="auto"/>
              <w:right w:val="single" w:sz="4" w:space="0" w:color="auto"/>
            </w:tcBorders>
            <w:noWrap/>
          </w:tcPr>
          <w:p w14:paraId="1A295559" w14:textId="77777777" w:rsidR="00146929" w:rsidRPr="00D21B1C" w:rsidRDefault="00146929" w:rsidP="00402782">
            <w:pPr>
              <w:widowControl w:val="0"/>
              <w:jc w:val="both"/>
            </w:pPr>
            <w:r w:rsidRPr="00D21B1C">
              <w:t>Болезни системы пищеварения</w:t>
            </w:r>
          </w:p>
        </w:tc>
        <w:tc>
          <w:tcPr>
            <w:tcW w:w="1063" w:type="dxa"/>
            <w:tcBorders>
              <w:top w:val="single" w:sz="4" w:space="0" w:color="auto"/>
              <w:left w:val="nil"/>
              <w:bottom w:val="single" w:sz="4" w:space="0" w:color="auto"/>
              <w:right w:val="single" w:sz="4" w:space="0" w:color="auto"/>
            </w:tcBorders>
            <w:noWrap/>
          </w:tcPr>
          <w:p w14:paraId="3EBBEFAE" w14:textId="77777777" w:rsidR="00146929" w:rsidRPr="00D21B1C" w:rsidRDefault="00146929" w:rsidP="00402782">
            <w:pPr>
              <w:widowControl w:val="0"/>
              <w:jc w:val="center"/>
            </w:pPr>
            <w:r>
              <w:t>2746</w:t>
            </w:r>
          </w:p>
        </w:tc>
        <w:tc>
          <w:tcPr>
            <w:tcW w:w="1205" w:type="dxa"/>
            <w:tcBorders>
              <w:top w:val="single" w:sz="4" w:space="0" w:color="auto"/>
              <w:left w:val="nil"/>
              <w:bottom w:val="single" w:sz="4" w:space="0" w:color="auto"/>
              <w:right w:val="single" w:sz="4" w:space="0" w:color="auto"/>
            </w:tcBorders>
            <w:noWrap/>
          </w:tcPr>
          <w:p w14:paraId="4AE6C778" w14:textId="2297FBB7" w:rsidR="00146929" w:rsidRPr="00D21B1C" w:rsidRDefault="00603B4D" w:rsidP="00402782">
            <w:pPr>
              <w:widowControl w:val="0"/>
              <w:jc w:val="center"/>
              <w:rPr>
                <w:bCs/>
              </w:rPr>
            </w:pPr>
            <w:r>
              <w:rPr>
                <w:bCs/>
              </w:rPr>
              <w:t>3407,5</w:t>
            </w:r>
          </w:p>
        </w:tc>
        <w:tc>
          <w:tcPr>
            <w:tcW w:w="921" w:type="dxa"/>
            <w:tcBorders>
              <w:top w:val="single" w:sz="4" w:space="0" w:color="auto"/>
              <w:left w:val="nil"/>
              <w:bottom w:val="single" w:sz="4" w:space="0" w:color="auto"/>
              <w:right w:val="single" w:sz="4" w:space="0" w:color="auto"/>
            </w:tcBorders>
            <w:noWrap/>
          </w:tcPr>
          <w:p w14:paraId="127F1798" w14:textId="77777777" w:rsidR="00146929" w:rsidRPr="00D21B1C" w:rsidRDefault="00146929" w:rsidP="00402782">
            <w:pPr>
              <w:widowControl w:val="0"/>
              <w:jc w:val="center"/>
            </w:pPr>
            <w:r>
              <w:t>871</w:t>
            </w:r>
          </w:p>
        </w:tc>
        <w:tc>
          <w:tcPr>
            <w:tcW w:w="1205" w:type="dxa"/>
            <w:tcBorders>
              <w:top w:val="single" w:sz="4" w:space="0" w:color="auto"/>
              <w:left w:val="nil"/>
              <w:bottom w:val="single" w:sz="4" w:space="0" w:color="auto"/>
              <w:right w:val="single" w:sz="4" w:space="0" w:color="auto"/>
            </w:tcBorders>
            <w:noWrap/>
          </w:tcPr>
          <w:p w14:paraId="30B8E342" w14:textId="51F931D2" w:rsidR="00146929" w:rsidRPr="00D21B1C" w:rsidRDefault="00603B4D" w:rsidP="00402782">
            <w:pPr>
              <w:widowControl w:val="0"/>
              <w:jc w:val="center"/>
              <w:rPr>
                <w:bCs/>
              </w:rPr>
            </w:pPr>
            <w:r>
              <w:rPr>
                <w:bCs/>
              </w:rPr>
              <w:t>6370,2</w:t>
            </w:r>
          </w:p>
        </w:tc>
        <w:tc>
          <w:tcPr>
            <w:tcW w:w="992" w:type="dxa"/>
            <w:tcBorders>
              <w:top w:val="single" w:sz="4" w:space="0" w:color="auto"/>
              <w:left w:val="nil"/>
              <w:bottom w:val="single" w:sz="4" w:space="0" w:color="auto"/>
              <w:right w:val="single" w:sz="4" w:space="0" w:color="auto"/>
            </w:tcBorders>
            <w:noWrap/>
          </w:tcPr>
          <w:p w14:paraId="3FF327EE" w14:textId="77777777" w:rsidR="00146929" w:rsidRPr="00D21B1C" w:rsidRDefault="00146929" w:rsidP="00402782">
            <w:pPr>
              <w:widowControl w:val="0"/>
              <w:jc w:val="center"/>
            </w:pPr>
            <w:r>
              <w:rPr>
                <w:bCs/>
              </w:rPr>
              <w:t>7760</w:t>
            </w:r>
          </w:p>
        </w:tc>
        <w:tc>
          <w:tcPr>
            <w:tcW w:w="1063" w:type="dxa"/>
            <w:tcBorders>
              <w:top w:val="single" w:sz="4" w:space="0" w:color="auto"/>
              <w:left w:val="nil"/>
              <w:bottom w:val="single" w:sz="4" w:space="0" w:color="auto"/>
              <w:right w:val="single" w:sz="4" w:space="0" w:color="auto"/>
            </w:tcBorders>
            <w:noWrap/>
          </w:tcPr>
          <w:p w14:paraId="6E4F9DD7" w14:textId="17787AEF" w:rsidR="00146929" w:rsidRPr="00D21B1C" w:rsidRDefault="00603B4D" w:rsidP="00402782">
            <w:pPr>
              <w:widowControl w:val="0"/>
              <w:jc w:val="center"/>
              <w:rPr>
                <w:bCs/>
              </w:rPr>
            </w:pPr>
            <w:r>
              <w:rPr>
                <w:bCs/>
              </w:rPr>
              <w:t>2172,3</w:t>
            </w:r>
          </w:p>
        </w:tc>
        <w:tc>
          <w:tcPr>
            <w:tcW w:w="1063" w:type="dxa"/>
            <w:tcBorders>
              <w:top w:val="single" w:sz="4" w:space="0" w:color="auto"/>
              <w:left w:val="nil"/>
              <w:bottom w:val="single" w:sz="4" w:space="0" w:color="auto"/>
              <w:right w:val="single" w:sz="4" w:space="0" w:color="auto"/>
            </w:tcBorders>
            <w:noWrap/>
          </w:tcPr>
          <w:p w14:paraId="7F672CC6" w14:textId="77777777" w:rsidR="00146929" w:rsidRPr="00D21B1C" w:rsidRDefault="00146929" w:rsidP="00402782">
            <w:pPr>
              <w:widowControl w:val="0"/>
              <w:jc w:val="center"/>
            </w:pPr>
            <w:r>
              <w:t>11377</w:t>
            </w:r>
          </w:p>
        </w:tc>
        <w:tc>
          <w:tcPr>
            <w:tcW w:w="1064" w:type="dxa"/>
            <w:tcBorders>
              <w:top w:val="single" w:sz="4" w:space="0" w:color="auto"/>
              <w:left w:val="nil"/>
              <w:bottom w:val="single" w:sz="4" w:space="0" w:color="auto"/>
              <w:right w:val="single" w:sz="4" w:space="0" w:color="auto"/>
            </w:tcBorders>
            <w:noWrap/>
          </w:tcPr>
          <w:p w14:paraId="342DA8E2" w14:textId="0B361D63" w:rsidR="00146929" w:rsidRPr="00D21B1C" w:rsidRDefault="00801EB8" w:rsidP="00402782">
            <w:pPr>
              <w:widowControl w:val="0"/>
              <w:jc w:val="center"/>
              <w:rPr>
                <w:bCs/>
              </w:rPr>
            </w:pPr>
            <w:r>
              <w:rPr>
                <w:bCs/>
              </w:rPr>
              <w:t>2519,9</w:t>
            </w:r>
          </w:p>
        </w:tc>
      </w:tr>
      <w:tr w:rsidR="00146929" w:rsidRPr="00D21B1C" w14:paraId="203C10BD" w14:textId="77777777" w:rsidTr="00402782">
        <w:trPr>
          <w:trHeight w:val="310"/>
        </w:trPr>
        <w:tc>
          <w:tcPr>
            <w:tcW w:w="1702" w:type="dxa"/>
            <w:tcBorders>
              <w:top w:val="nil"/>
              <w:left w:val="single" w:sz="4" w:space="0" w:color="auto"/>
              <w:bottom w:val="single" w:sz="4" w:space="0" w:color="auto"/>
              <w:right w:val="single" w:sz="4" w:space="0" w:color="auto"/>
            </w:tcBorders>
            <w:noWrap/>
          </w:tcPr>
          <w:p w14:paraId="6CEFAC58" w14:textId="77777777" w:rsidR="00146929" w:rsidRPr="00D21B1C" w:rsidRDefault="00146929" w:rsidP="00402782">
            <w:pPr>
              <w:widowControl w:val="0"/>
              <w:jc w:val="both"/>
            </w:pPr>
            <w:r w:rsidRPr="00D21B1C">
              <w:t>Болезни костно-мышечной системы</w:t>
            </w:r>
          </w:p>
        </w:tc>
        <w:tc>
          <w:tcPr>
            <w:tcW w:w="1063" w:type="dxa"/>
            <w:tcBorders>
              <w:top w:val="nil"/>
              <w:left w:val="nil"/>
              <w:bottom w:val="single" w:sz="4" w:space="0" w:color="auto"/>
              <w:right w:val="single" w:sz="4" w:space="0" w:color="auto"/>
            </w:tcBorders>
            <w:noWrap/>
          </w:tcPr>
          <w:p w14:paraId="41B3A02F" w14:textId="77777777" w:rsidR="00146929" w:rsidRPr="00D21B1C" w:rsidRDefault="00146929" w:rsidP="00402782">
            <w:pPr>
              <w:widowControl w:val="0"/>
              <w:jc w:val="center"/>
            </w:pPr>
            <w:r>
              <w:t>1940</w:t>
            </w:r>
          </w:p>
        </w:tc>
        <w:tc>
          <w:tcPr>
            <w:tcW w:w="1205" w:type="dxa"/>
            <w:tcBorders>
              <w:top w:val="nil"/>
              <w:left w:val="nil"/>
              <w:bottom w:val="single" w:sz="4" w:space="0" w:color="auto"/>
              <w:right w:val="single" w:sz="4" w:space="0" w:color="auto"/>
            </w:tcBorders>
            <w:noWrap/>
          </w:tcPr>
          <w:p w14:paraId="2314FA6D" w14:textId="130FBB81" w:rsidR="00146929" w:rsidRPr="00D21B1C" w:rsidRDefault="00603B4D" w:rsidP="00402782">
            <w:pPr>
              <w:widowControl w:val="0"/>
              <w:jc w:val="center"/>
              <w:rPr>
                <w:bCs/>
              </w:rPr>
            </w:pPr>
            <w:r>
              <w:rPr>
                <w:bCs/>
              </w:rPr>
              <w:t>2407,3</w:t>
            </w:r>
          </w:p>
        </w:tc>
        <w:tc>
          <w:tcPr>
            <w:tcW w:w="921" w:type="dxa"/>
            <w:tcBorders>
              <w:top w:val="nil"/>
              <w:left w:val="nil"/>
              <w:bottom w:val="single" w:sz="4" w:space="0" w:color="auto"/>
              <w:right w:val="single" w:sz="4" w:space="0" w:color="auto"/>
            </w:tcBorders>
            <w:noWrap/>
          </w:tcPr>
          <w:p w14:paraId="76D7E8C8" w14:textId="77777777" w:rsidR="00146929" w:rsidRPr="00D21B1C" w:rsidRDefault="00146929" w:rsidP="00402782">
            <w:pPr>
              <w:widowControl w:val="0"/>
              <w:jc w:val="center"/>
            </w:pPr>
            <w:r>
              <w:t>639</w:t>
            </w:r>
          </w:p>
        </w:tc>
        <w:tc>
          <w:tcPr>
            <w:tcW w:w="1205" w:type="dxa"/>
            <w:tcBorders>
              <w:top w:val="nil"/>
              <w:left w:val="nil"/>
              <w:bottom w:val="single" w:sz="4" w:space="0" w:color="auto"/>
              <w:right w:val="single" w:sz="4" w:space="0" w:color="auto"/>
            </w:tcBorders>
            <w:noWrap/>
          </w:tcPr>
          <w:p w14:paraId="540A41E8" w14:textId="744B90BA" w:rsidR="00146929" w:rsidRPr="00D21B1C" w:rsidRDefault="00603B4D" w:rsidP="00402782">
            <w:pPr>
              <w:widowControl w:val="0"/>
              <w:jc w:val="center"/>
              <w:rPr>
                <w:bCs/>
              </w:rPr>
            </w:pPr>
            <w:r>
              <w:rPr>
                <w:bCs/>
              </w:rPr>
              <w:t>4673,4</w:t>
            </w:r>
          </w:p>
        </w:tc>
        <w:tc>
          <w:tcPr>
            <w:tcW w:w="992" w:type="dxa"/>
            <w:tcBorders>
              <w:top w:val="nil"/>
              <w:left w:val="nil"/>
              <w:bottom w:val="single" w:sz="4" w:space="0" w:color="auto"/>
              <w:right w:val="single" w:sz="4" w:space="0" w:color="auto"/>
            </w:tcBorders>
            <w:noWrap/>
          </w:tcPr>
          <w:p w14:paraId="288F47DC" w14:textId="77777777" w:rsidR="00146929" w:rsidRPr="00D21B1C" w:rsidRDefault="00146929" w:rsidP="00402782">
            <w:pPr>
              <w:widowControl w:val="0"/>
              <w:jc w:val="center"/>
              <w:rPr>
                <w:bCs/>
              </w:rPr>
            </w:pPr>
            <w:r>
              <w:rPr>
                <w:bCs/>
              </w:rPr>
              <w:t>11819</w:t>
            </w:r>
          </w:p>
        </w:tc>
        <w:tc>
          <w:tcPr>
            <w:tcW w:w="1063" w:type="dxa"/>
            <w:tcBorders>
              <w:top w:val="nil"/>
              <w:left w:val="nil"/>
              <w:bottom w:val="single" w:sz="4" w:space="0" w:color="auto"/>
              <w:right w:val="single" w:sz="4" w:space="0" w:color="auto"/>
            </w:tcBorders>
            <w:noWrap/>
          </w:tcPr>
          <w:p w14:paraId="1BC48FF3" w14:textId="18AEAEF8" w:rsidR="00146929" w:rsidRPr="00D21B1C" w:rsidRDefault="00603B4D" w:rsidP="00402782">
            <w:pPr>
              <w:widowControl w:val="0"/>
              <w:jc w:val="center"/>
              <w:rPr>
                <w:bCs/>
              </w:rPr>
            </w:pPr>
            <w:r>
              <w:rPr>
                <w:bCs/>
              </w:rPr>
              <w:t>3308,6</w:t>
            </w:r>
          </w:p>
        </w:tc>
        <w:tc>
          <w:tcPr>
            <w:tcW w:w="1063" w:type="dxa"/>
            <w:tcBorders>
              <w:top w:val="nil"/>
              <w:left w:val="nil"/>
              <w:bottom w:val="single" w:sz="4" w:space="0" w:color="auto"/>
              <w:right w:val="single" w:sz="4" w:space="0" w:color="auto"/>
            </w:tcBorders>
            <w:noWrap/>
          </w:tcPr>
          <w:p w14:paraId="5ED32CA0" w14:textId="77777777" w:rsidR="00146929" w:rsidRPr="00D21B1C" w:rsidRDefault="00146929" w:rsidP="00402782">
            <w:pPr>
              <w:widowControl w:val="0"/>
              <w:jc w:val="center"/>
            </w:pPr>
            <w:r>
              <w:t>14398</w:t>
            </w:r>
          </w:p>
        </w:tc>
        <w:tc>
          <w:tcPr>
            <w:tcW w:w="1064" w:type="dxa"/>
            <w:tcBorders>
              <w:top w:val="nil"/>
              <w:left w:val="nil"/>
              <w:bottom w:val="single" w:sz="4" w:space="0" w:color="auto"/>
              <w:right w:val="single" w:sz="4" w:space="0" w:color="auto"/>
            </w:tcBorders>
            <w:noWrap/>
          </w:tcPr>
          <w:p w14:paraId="6663DDAD" w14:textId="6F9C3C3C" w:rsidR="00146929" w:rsidRPr="00D21B1C" w:rsidRDefault="00801EB8" w:rsidP="00402782">
            <w:pPr>
              <w:widowControl w:val="0"/>
              <w:jc w:val="center"/>
              <w:rPr>
                <w:bCs/>
              </w:rPr>
            </w:pPr>
            <w:r>
              <w:rPr>
                <w:bCs/>
              </w:rPr>
              <w:t>3189,1</w:t>
            </w:r>
          </w:p>
        </w:tc>
      </w:tr>
      <w:tr w:rsidR="00146929" w:rsidRPr="00D21B1C" w14:paraId="5D78A81C" w14:textId="77777777" w:rsidTr="00402782">
        <w:trPr>
          <w:trHeight w:val="310"/>
        </w:trPr>
        <w:tc>
          <w:tcPr>
            <w:tcW w:w="1702" w:type="dxa"/>
            <w:tcBorders>
              <w:top w:val="single" w:sz="4" w:space="0" w:color="auto"/>
              <w:left w:val="single" w:sz="4" w:space="0" w:color="auto"/>
              <w:bottom w:val="single" w:sz="4" w:space="0" w:color="auto"/>
              <w:right w:val="single" w:sz="4" w:space="0" w:color="auto"/>
            </w:tcBorders>
            <w:noWrap/>
          </w:tcPr>
          <w:p w14:paraId="3B5AE2CD" w14:textId="77777777" w:rsidR="00146929" w:rsidRPr="00D21B1C" w:rsidRDefault="00146929" w:rsidP="00402782">
            <w:pPr>
              <w:widowControl w:val="0"/>
              <w:tabs>
                <w:tab w:val="left" w:pos="880"/>
              </w:tabs>
              <w:jc w:val="both"/>
            </w:pPr>
            <w:r w:rsidRPr="00D21B1C">
              <w:br w:type="page"/>
              <w:t>Болезни мочеполовой системы</w:t>
            </w:r>
          </w:p>
        </w:tc>
        <w:tc>
          <w:tcPr>
            <w:tcW w:w="1063" w:type="dxa"/>
            <w:tcBorders>
              <w:top w:val="single" w:sz="4" w:space="0" w:color="auto"/>
              <w:left w:val="nil"/>
              <w:bottom w:val="single" w:sz="4" w:space="0" w:color="auto"/>
              <w:right w:val="single" w:sz="4" w:space="0" w:color="auto"/>
            </w:tcBorders>
            <w:noWrap/>
          </w:tcPr>
          <w:p w14:paraId="28BB9888" w14:textId="77777777" w:rsidR="00146929" w:rsidRPr="00D21B1C" w:rsidRDefault="00146929" w:rsidP="00402782">
            <w:pPr>
              <w:widowControl w:val="0"/>
              <w:jc w:val="center"/>
            </w:pPr>
            <w:r>
              <w:t>848</w:t>
            </w:r>
          </w:p>
        </w:tc>
        <w:tc>
          <w:tcPr>
            <w:tcW w:w="1205" w:type="dxa"/>
            <w:tcBorders>
              <w:top w:val="single" w:sz="4" w:space="0" w:color="auto"/>
              <w:left w:val="nil"/>
              <w:bottom w:val="single" w:sz="4" w:space="0" w:color="auto"/>
              <w:right w:val="single" w:sz="4" w:space="0" w:color="auto"/>
            </w:tcBorders>
            <w:noWrap/>
          </w:tcPr>
          <w:p w14:paraId="3FD76CE0" w14:textId="4F02658A" w:rsidR="00146929" w:rsidRPr="00D21B1C" w:rsidRDefault="00603B4D" w:rsidP="00402782">
            <w:pPr>
              <w:widowControl w:val="0"/>
              <w:jc w:val="center"/>
              <w:rPr>
                <w:bCs/>
              </w:rPr>
            </w:pPr>
            <w:r>
              <w:rPr>
                <w:bCs/>
              </w:rPr>
              <w:t>1052,3</w:t>
            </w:r>
          </w:p>
        </w:tc>
        <w:tc>
          <w:tcPr>
            <w:tcW w:w="921" w:type="dxa"/>
            <w:tcBorders>
              <w:top w:val="single" w:sz="4" w:space="0" w:color="auto"/>
              <w:left w:val="nil"/>
              <w:bottom w:val="single" w:sz="4" w:space="0" w:color="auto"/>
              <w:right w:val="single" w:sz="4" w:space="0" w:color="auto"/>
            </w:tcBorders>
            <w:noWrap/>
          </w:tcPr>
          <w:p w14:paraId="4678B48D" w14:textId="77777777" w:rsidR="00146929" w:rsidRPr="00D21B1C" w:rsidRDefault="00146929" w:rsidP="00402782">
            <w:pPr>
              <w:widowControl w:val="0"/>
              <w:jc w:val="center"/>
            </w:pPr>
            <w:r>
              <w:t>426</w:t>
            </w:r>
          </w:p>
        </w:tc>
        <w:tc>
          <w:tcPr>
            <w:tcW w:w="1205" w:type="dxa"/>
            <w:tcBorders>
              <w:top w:val="single" w:sz="4" w:space="0" w:color="auto"/>
              <w:left w:val="nil"/>
              <w:bottom w:val="single" w:sz="4" w:space="0" w:color="auto"/>
              <w:right w:val="single" w:sz="4" w:space="0" w:color="auto"/>
            </w:tcBorders>
            <w:noWrap/>
          </w:tcPr>
          <w:p w14:paraId="1FB363A2" w14:textId="12CFEFF5" w:rsidR="00146929" w:rsidRPr="00D21B1C" w:rsidRDefault="00603B4D" w:rsidP="00402782">
            <w:pPr>
              <w:widowControl w:val="0"/>
              <w:jc w:val="center"/>
              <w:rPr>
                <w:bCs/>
              </w:rPr>
            </w:pPr>
            <w:r>
              <w:rPr>
                <w:bCs/>
              </w:rPr>
              <w:t>3115,6</w:t>
            </w:r>
          </w:p>
        </w:tc>
        <w:tc>
          <w:tcPr>
            <w:tcW w:w="992" w:type="dxa"/>
            <w:tcBorders>
              <w:top w:val="single" w:sz="4" w:space="0" w:color="auto"/>
              <w:left w:val="nil"/>
              <w:bottom w:val="single" w:sz="4" w:space="0" w:color="auto"/>
              <w:right w:val="single" w:sz="4" w:space="0" w:color="auto"/>
            </w:tcBorders>
            <w:noWrap/>
          </w:tcPr>
          <w:p w14:paraId="40021299" w14:textId="77777777" w:rsidR="00146929" w:rsidRPr="00D21B1C" w:rsidRDefault="00146929" w:rsidP="00402782">
            <w:pPr>
              <w:widowControl w:val="0"/>
              <w:jc w:val="center"/>
              <w:rPr>
                <w:bCs/>
              </w:rPr>
            </w:pPr>
            <w:r>
              <w:rPr>
                <w:bCs/>
              </w:rPr>
              <w:t>19982</w:t>
            </w:r>
          </w:p>
        </w:tc>
        <w:tc>
          <w:tcPr>
            <w:tcW w:w="1063" w:type="dxa"/>
            <w:tcBorders>
              <w:top w:val="single" w:sz="4" w:space="0" w:color="auto"/>
              <w:left w:val="nil"/>
              <w:bottom w:val="single" w:sz="4" w:space="0" w:color="auto"/>
              <w:right w:val="single" w:sz="4" w:space="0" w:color="auto"/>
            </w:tcBorders>
            <w:noWrap/>
          </w:tcPr>
          <w:p w14:paraId="2A903BC5" w14:textId="0FC3F605" w:rsidR="00146929" w:rsidRPr="00D21B1C" w:rsidRDefault="00603B4D" w:rsidP="00402782">
            <w:pPr>
              <w:widowControl w:val="0"/>
              <w:jc w:val="center"/>
              <w:rPr>
                <w:bCs/>
              </w:rPr>
            </w:pPr>
            <w:r>
              <w:rPr>
                <w:bCs/>
              </w:rPr>
              <w:t>5593,8</w:t>
            </w:r>
          </w:p>
        </w:tc>
        <w:tc>
          <w:tcPr>
            <w:tcW w:w="1063" w:type="dxa"/>
            <w:tcBorders>
              <w:top w:val="single" w:sz="4" w:space="0" w:color="auto"/>
              <w:left w:val="nil"/>
              <w:bottom w:val="single" w:sz="4" w:space="0" w:color="auto"/>
              <w:right w:val="single" w:sz="4" w:space="0" w:color="auto"/>
            </w:tcBorders>
            <w:noWrap/>
          </w:tcPr>
          <w:p w14:paraId="7A51B347" w14:textId="77777777" w:rsidR="00146929" w:rsidRPr="00D21B1C" w:rsidRDefault="00146929" w:rsidP="00402782">
            <w:pPr>
              <w:widowControl w:val="0"/>
              <w:jc w:val="center"/>
            </w:pPr>
            <w:r>
              <w:t>21256</w:t>
            </w:r>
          </w:p>
        </w:tc>
        <w:tc>
          <w:tcPr>
            <w:tcW w:w="1064" w:type="dxa"/>
            <w:tcBorders>
              <w:top w:val="single" w:sz="4" w:space="0" w:color="auto"/>
              <w:left w:val="nil"/>
              <w:bottom w:val="single" w:sz="4" w:space="0" w:color="auto"/>
              <w:right w:val="single" w:sz="4" w:space="0" w:color="auto"/>
            </w:tcBorders>
            <w:noWrap/>
          </w:tcPr>
          <w:p w14:paraId="2B57AC45" w14:textId="7375F697" w:rsidR="00146929" w:rsidRPr="00D21B1C" w:rsidRDefault="00801EB8" w:rsidP="00402782">
            <w:pPr>
              <w:widowControl w:val="0"/>
              <w:jc w:val="center"/>
              <w:rPr>
                <w:bCs/>
              </w:rPr>
            </w:pPr>
            <w:r>
              <w:rPr>
                <w:bCs/>
              </w:rPr>
              <w:t>4708,1</w:t>
            </w:r>
          </w:p>
        </w:tc>
      </w:tr>
      <w:tr w:rsidR="00146929" w:rsidRPr="00D21B1C" w14:paraId="7706D58F" w14:textId="77777777" w:rsidTr="00402782">
        <w:trPr>
          <w:trHeight w:val="320"/>
        </w:trPr>
        <w:tc>
          <w:tcPr>
            <w:tcW w:w="1702" w:type="dxa"/>
            <w:tcBorders>
              <w:top w:val="single" w:sz="4" w:space="0" w:color="auto"/>
              <w:left w:val="single" w:sz="4" w:space="0" w:color="auto"/>
              <w:bottom w:val="single" w:sz="4" w:space="0" w:color="auto"/>
              <w:right w:val="single" w:sz="4" w:space="0" w:color="auto"/>
            </w:tcBorders>
            <w:noWrap/>
          </w:tcPr>
          <w:p w14:paraId="78D61A3A" w14:textId="77777777" w:rsidR="00146929" w:rsidRPr="00D21B1C" w:rsidRDefault="00146929" w:rsidP="00402782">
            <w:pPr>
              <w:widowControl w:val="0"/>
              <w:jc w:val="both"/>
            </w:pPr>
            <w:r w:rsidRPr="00D21B1C">
              <w:t>Болезни кожи</w:t>
            </w:r>
          </w:p>
        </w:tc>
        <w:tc>
          <w:tcPr>
            <w:tcW w:w="1063" w:type="dxa"/>
            <w:tcBorders>
              <w:top w:val="single" w:sz="4" w:space="0" w:color="auto"/>
              <w:left w:val="nil"/>
              <w:bottom w:val="single" w:sz="4" w:space="0" w:color="auto"/>
              <w:right w:val="single" w:sz="4" w:space="0" w:color="auto"/>
            </w:tcBorders>
            <w:noWrap/>
          </w:tcPr>
          <w:p w14:paraId="48B91E07" w14:textId="77777777" w:rsidR="00146929" w:rsidRPr="00D21B1C" w:rsidRDefault="00146929" w:rsidP="00402782">
            <w:pPr>
              <w:widowControl w:val="0"/>
              <w:jc w:val="center"/>
            </w:pPr>
            <w:r>
              <w:t>4906</w:t>
            </w:r>
          </w:p>
        </w:tc>
        <w:tc>
          <w:tcPr>
            <w:tcW w:w="1205" w:type="dxa"/>
            <w:tcBorders>
              <w:top w:val="single" w:sz="4" w:space="0" w:color="auto"/>
              <w:left w:val="nil"/>
              <w:bottom w:val="single" w:sz="4" w:space="0" w:color="auto"/>
              <w:right w:val="single" w:sz="4" w:space="0" w:color="auto"/>
            </w:tcBorders>
            <w:noWrap/>
          </w:tcPr>
          <w:p w14:paraId="00C1CF3C" w14:textId="16EE1060" w:rsidR="00146929" w:rsidRPr="00D21B1C" w:rsidRDefault="00603B4D" w:rsidP="00402782">
            <w:pPr>
              <w:widowControl w:val="0"/>
              <w:jc w:val="center"/>
              <w:rPr>
                <w:bCs/>
              </w:rPr>
            </w:pPr>
            <w:r>
              <w:rPr>
                <w:bCs/>
              </w:rPr>
              <w:t>6087,8</w:t>
            </w:r>
          </w:p>
        </w:tc>
        <w:tc>
          <w:tcPr>
            <w:tcW w:w="921" w:type="dxa"/>
            <w:tcBorders>
              <w:top w:val="single" w:sz="4" w:space="0" w:color="auto"/>
              <w:left w:val="nil"/>
              <w:bottom w:val="single" w:sz="4" w:space="0" w:color="auto"/>
              <w:right w:val="single" w:sz="4" w:space="0" w:color="auto"/>
            </w:tcBorders>
            <w:noWrap/>
          </w:tcPr>
          <w:p w14:paraId="2637D85C" w14:textId="77777777" w:rsidR="00146929" w:rsidRPr="00D21B1C" w:rsidRDefault="00146929" w:rsidP="00402782">
            <w:pPr>
              <w:widowControl w:val="0"/>
              <w:jc w:val="center"/>
            </w:pPr>
            <w:r>
              <w:t>1603</w:t>
            </w:r>
          </w:p>
        </w:tc>
        <w:tc>
          <w:tcPr>
            <w:tcW w:w="1205" w:type="dxa"/>
            <w:tcBorders>
              <w:top w:val="single" w:sz="4" w:space="0" w:color="auto"/>
              <w:left w:val="nil"/>
              <w:bottom w:val="single" w:sz="4" w:space="0" w:color="auto"/>
              <w:right w:val="single" w:sz="4" w:space="0" w:color="auto"/>
            </w:tcBorders>
            <w:noWrap/>
          </w:tcPr>
          <w:p w14:paraId="477417AA" w14:textId="6E1C6B7B" w:rsidR="00146929" w:rsidRPr="00D21B1C" w:rsidRDefault="00603B4D" w:rsidP="00402782">
            <w:pPr>
              <w:widowControl w:val="0"/>
              <w:jc w:val="center"/>
              <w:rPr>
                <w:bCs/>
              </w:rPr>
            </w:pPr>
            <w:r>
              <w:rPr>
                <w:bCs/>
              </w:rPr>
              <w:t>11723,8</w:t>
            </w:r>
          </w:p>
        </w:tc>
        <w:tc>
          <w:tcPr>
            <w:tcW w:w="992" w:type="dxa"/>
            <w:tcBorders>
              <w:top w:val="single" w:sz="4" w:space="0" w:color="auto"/>
              <w:left w:val="nil"/>
              <w:bottom w:val="single" w:sz="4" w:space="0" w:color="auto"/>
              <w:right w:val="single" w:sz="4" w:space="0" w:color="auto"/>
            </w:tcBorders>
            <w:noWrap/>
          </w:tcPr>
          <w:p w14:paraId="4BBCBCB8" w14:textId="77777777" w:rsidR="00146929" w:rsidRPr="00D21B1C" w:rsidRDefault="00146929" w:rsidP="00402782">
            <w:pPr>
              <w:widowControl w:val="0"/>
              <w:jc w:val="center"/>
              <w:rPr>
                <w:bCs/>
              </w:rPr>
            </w:pPr>
            <w:r>
              <w:rPr>
                <w:bCs/>
              </w:rPr>
              <w:t>14484</w:t>
            </w:r>
          </w:p>
        </w:tc>
        <w:tc>
          <w:tcPr>
            <w:tcW w:w="1063" w:type="dxa"/>
            <w:tcBorders>
              <w:top w:val="single" w:sz="4" w:space="0" w:color="auto"/>
              <w:left w:val="nil"/>
              <w:bottom w:val="single" w:sz="4" w:space="0" w:color="auto"/>
              <w:right w:val="single" w:sz="4" w:space="0" w:color="auto"/>
            </w:tcBorders>
            <w:noWrap/>
          </w:tcPr>
          <w:p w14:paraId="22A0CCD7" w14:textId="077B30EC" w:rsidR="00146929" w:rsidRPr="00D21B1C" w:rsidRDefault="00603B4D" w:rsidP="00402782">
            <w:pPr>
              <w:widowControl w:val="0"/>
              <w:jc w:val="center"/>
              <w:rPr>
                <w:bCs/>
              </w:rPr>
            </w:pPr>
            <w:r>
              <w:rPr>
                <w:bCs/>
              </w:rPr>
              <w:t>4054,6</w:t>
            </w:r>
          </w:p>
        </w:tc>
        <w:tc>
          <w:tcPr>
            <w:tcW w:w="1063" w:type="dxa"/>
            <w:tcBorders>
              <w:top w:val="single" w:sz="4" w:space="0" w:color="auto"/>
              <w:left w:val="nil"/>
              <w:bottom w:val="single" w:sz="4" w:space="0" w:color="auto"/>
              <w:right w:val="single" w:sz="4" w:space="0" w:color="auto"/>
            </w:tcBorders>
            <w:noWrap/>
          </w:tcPr>
          <w:p w14:paraId="0DDF2076" w14:textId="77777777" w:rsidR="00146929" w:rsidRPr="00D21B1C" w:rsidRDefault="00146929" w:rsidP="00402782">
            <w:pPr>
              <w:widowControl w:val="0"/>
              <w:jc w:val="center"/>
            </w:pPr>
            <w:r>
              <w:t>20993</w:t>
            </w:r>
          </w:p>
        </w:tc>
        <w:tc>
          <w:tcPr>
            <w:tcW w:w="1064" w:type="dxa"/>
            <w:tcBorders>
              <w:top w:val="single" w:sz="4" w:space="0" w:color="auto"/>
              <w:left w:val="nil"/>
              <w:bottom w:val="single" w:sz="4" w:space="0" w:color="auto"/>
              <w:right w:val="single" w:sz="4" w:space="0" w:color="auto"/>
            </w:tcBorders>
            <w:noWrap/>
          </w:tcPr>
          <w:p w14:paraId="43ED05DD" w14:textId="0673B309" w:rsidR="00146929" w:rsidRPr="00D21B1C" w:rsidRDefault="00801EB8" w:rsidP="00402782">
            <w:pPr>
              <w:widowControl w:val="0"/>
              <w:jc w:val="center"/>
              <w:rPr>
                <w:bCs/>
              </w:rPr>
            </w:pPr>
            <w:r>
              <w:rPr>
                <w:bCs/>
              </w:rPr>
              <w:t>4649,8</w:t>
            </w:r>
          </w:p>
        </w:tc>
      </w:tr>
      <w:tr w:rsidR="00146929" w:rsidRPr="00D21B1C" w14:paraId="2DDCD97D" w14:textId="77777777" w:rsidTr="00402782">
        <w:trPr>
          <w:trHeight w:val="320"/>
        </w:trPr>
        <w:tc>
          <w:tcPr>
            <w:tcW w:w="1702" w:type="dxa"/>
            <w:tcBorders>
              <w:top w:val="nil"/>
              <w:left w:val="single" w:sz="4" w:space="0" w:color="auto"/>
              <w:bottom w:val="single" w:sz="4" w:space="0" w:color="auto"/>
              <w:right w:val="single" w:sz="4" w:space="0" w:color="auto"/>
            </w:tcBorders>
            <w:noWrap/>
          </w:tcPr>
          <w:p w14:paraId="5C3BCCD4" w14:textId="77777777" w:rsidR="00146929" w:rsidRPr="00D21B1C" w:rsidRDefault="00146929" w:rsidP="00402782">
            <w:pPr>
              <w:widowControl w:val="0"/>
              <w:jc w:val="both"/>
            </w:pPr>
            <w:r w:rsidRPr="00D21B1C">
              <w:t>Травмы и</w:t>
            </w:r>
          </w:p>
          <w:p w14:paraId="7D2DC0D8" w14:textId="77777777" w:rsidR="00146929" w:rsidRPr="00D21B1C" w:rsidRDefault="00146929" w:rsidP="00402782">
            <w:pPr>
              <w:widowControl w:val="0"/>
              <w:jc w:val="both"/>
            </w:pPr>
            <w:r w:rsidRPr="00D21B1C">
              <w:t>отравления</w:t>
            </w:r>
          </w:p>
        </w:tc>
        <w:tc>
          <w:tcPr>
            <w:tcW w:w="1063" w:type="dxa"/>
            <w:tcBorders>
              <w:top w:val="nil"/>
              <w:left w:val="nil"/>
              <w:bottom w:val="single" w:sz="4" w:space="0" w:color="auto"/>
              <w:right w:val="single" w:sz="4" w:space="0" w:color="auto"/>
            </w:tcBorders>
            <w:noWrap/>
          </w:tcPr>
          <w:p w14:paraId="5F4C2AE2" w14:textId="77777777" w:rsidR="00146929" w:rsidRPr="00D21B1C" w:rsidRDefault="00146929" w:rsidP="00402782">
            <w:pPr>
              <w:widowControl w:val="0"/>
              <w:jc w:val="center"/>
            </w:pPr>
            <w:r>
              <w:t>8287</w:t>
            </w:r>
          </w:p>
        </w:tc>
        <w:tc>
          <w:tcPr>
            <w:tcW w:w="1205" w:type="dxa"/>
            <w:tcBorders>
              <w:top w:val="nil"/>
              <w:left w:val="nil"/>
              <w:bottom w:val="single" w:sz="4" w:space="0" w:color="auto"/>
              <w:right w:val="single" w:sz="4" w:space="0" w:color="auto"/>
            </w:tcBorders>
            <w:noWrap/>
          </w:tcPr>
          <w:p w14:paraId="0816093B" w14:textId="2E9BFD97" w:rsidR="00146929" w:rsidRPr="00D21B1C" w:rsidRDefault="00603B4D" w:rsidP="00402782">
            <w:pPr>
              <w:widowControl w:val="0"/>
              <w:jc w:val="center"/>
              <w:rPr>
                <w:bCs/>
              </w:rPr>
            </w:pPr>
            <w:r>
              <w:rPr>
                <w:bCs/>
              </w:rPr>
              <w:t>10283,3</w:t>
            </w:r>
          </w:p>
        </w:tc>
        <w:tc>
          <w:tcPr>
            <w:tcW w:w="921" w:type="dxa"/>
            <w:tcBorders>
              <w:top w:val="nil"/>
              <w:left w:val="nil"/>
              <w:bottom w:val="single" w:sz="4" w:space="0" w:color="auto"/>
              <w:right w:val="single" w:sz="4" w:space="0" w:color="auto"/>
            </w:tcBorders>
            <w:noWrap/>
          </w:tcPr>
          <w:p w14:paraId="506CC9D7" w14:textId="77777777" w:rsidR="00146929" w:rsidRPr="00D21B1C" w:rsidRDefault="00146929" w:rsidP="00402782">
            <w:pPr>
              <w:widowControl w:val="0"/>
              <w:jc w:val="center"/>
            </w:pPr>
            <w:r>
              <w:t>3784</w:t>
            </w:r>
          </w:p>
        </w:tc>
        <w:tc>
          <w:tcPr>
            <w:tcW w:w="1205" w:type="dxa"/>
            <w:tcBorders>
              <w:top w:val="nil"/>
              <w:left w:val="nil"/>
              <w:bottom w:val="single" w:sz="4" w:space="0" w:color="auto"/>
              <w:right w:val="single" w:sz="4" w:space="0" w:color="auto"/>
            </w:tcBorders>
            <w:noWrap/>
          </w:tcPr>
          <w:p w14:paraId="788819CA" w14:textId="5F7CE5D7" w:rsidR="00146929" w:rsidRPr="00D21B1C" w:rsidRDefault="00603B4D" w:rsidP="00402782">
            <w:pPr>
              <w:widowControl w:val="0"/>
              <w:jc w:val="center"/>
              <w:rPr>
                <w:bCs/>
              </w:rPr>
            </w:pPr>
            <w:r>
              <w:rPr>
                <w:bCs/>
              </w:rPr>
              <w:t>27674,9</w:t>
            </w:r>
          </w:p>
        </w:tc>
        <w:tc>
          <w:tcPr>
            <w:tcW w:w="992" w:type="dxa"/>
            <w:tcBorders>
              <w:top w:val="nil"/>
              <w:left w:val="nil"/>
              <w:bottom w:val="single" w:sz="4" w:space="0" w:color="auto"/>
              <w:right w:val="single" w:sz="4" w:space="0" w:color="auto"/>
            </w:tcBorders>
            <w:noWrap/>
          </w:tcPr>
          <w:p w14:paraId="18524EAD" w14:textId="77777777" w:rsidR="00146929" w:rsidRPr="00D21B1C" w:rsidRDefault="00146929" w:rsidP="00402782">
            <w:pPr>
              <w:widowControl w:val="0"/>
              <w:jc w:val="center"/>
              <w:rPr>
                <w:bCs/>
              </w:rPr>
            </w:pPr>
            <w:r>
              <w:rPr>
                <w:bCs/>
              </w:rPr>
              <w:t>25193</w:t>
            </w:r>
          </w:p>
        </w:tc>
        <w:tc>
          <w:tcPr>
            <w:tcW w:w="1063" w:type="dxa"/>
            <w:tcBorders>
              <w:top w:val="nil"/>
              <w:left w:val="nil"/>
              <w:bottom w:val="single" w:sz="4" w:space="0" w:color="auto"/>
              <w:right w:val="single" w:sz="4" w:space="0" w:color="auto"/>
            </w:tcBorders>
            <w:noWrap/>
          </w:tcPr>
          <w:p w14:paraId="28A0F2BB" w14:textId="3E625B80" w:rsidR="00146929" w:rsidRPr="00D21B1C" w:rsidRDefault="00603B4D" w:rsidP="00402782">
            <w:pPr>
              <w:widowControl w:val="0"/>
              <w:jc w:val="center"/>
              <w:rPr>
                <w:bCs/>
              </w:rPr>
            </w:pPr>
            <w:r>
              <w:rPr>
                <w:bCs/>
              </w:rPr>
              <w:t>7052,5</w:t>
            </w:r>
          </w:p>
        </w:tc>
        <w:tc>
          <w:tcPr>
            <w:tcW w:w="1063" w:type="dxa"/>
            <w:tcBorders>
              <w:top w:val="nil"/>
              <w:left w:val="nil"/>
              <w:bottom w:val="single" w:sz="4" w:space="0" w:color="auto"/>
              <w:right w:val="single" w:sz="4" w:space="0" w:color="auto"/>
            </w:tcBorders>
            <w:noWrap/>
          </w:tcPr>
          <w:p w14:paraId="418CA608" w14:textId="77777777" w:rsidR="00146929" w:rsidRPr="00D21B1C" w:rsidRDefault="00146929" w:rsidP="00402782">
            <w:pPr>
              <w:widowControl w:val="0"/>
              <w:jc w:val="center"/>
            </w:pPr>
            <w:r>
              <w:t>37264</w:t>
            </w:r>
          </w:p>
        </w:tc>
        <w:tc>
          <w:tcPr>
            <w:tcW w:w="1064" w:type="dxa"/>
            <w:tcBorders>
              <w:top w:val="nil"/>
              <w:left w:val="nil"/>
              <w:bottom w:val="single" w:sz="4" w:space="0" w:color="auto"/>
              <w:right w:val="single" w:sz="4" w:space="0" w:color="auto"/>
            </w:tcBorders>
            <w:noWrap/>
          </w:tcPr>
          <w:p w14:paraId="4BCA604A" w14:textId="0C190E6F" w:rsidR="00146929" w:rsidRPr="00D21B1C" w:rsidRDefault="00801EB8" w:rsidP="00402782">
            <w:pPr>
              <w:widowControl w:val="0"/>
              <w:jc w:val="center"/>
              <w:rPr>
                <w:bCs/>
              </w:rPr>
            </w:pPr>
            <w:r>
              <w:rPr>
                <w:bCs/>
              </w:rPr>
              <w:t>8253,7</w:t>
            </w:r>
          </w:p>
        </w:tc>
      </w:tr>
    </w:tbl>
    <w:p w14:paraId="0C906BC0" w14:textId="77777777" w:rsidR="00146929" w:rsidRDefault="00146929" w:rsidP="00146929">
      <w:pPr>
        <w:widowControl w:val="0"/>
        <w:spacing w:line="221" w:lineRule="auto"/>
        <w:ind w:firstLine="567"/>
        <w:jc w:val="both"/>
        <w:rPr>
          <w:rFonts w:ascii="Calibri" w:hAnsi="Calibri"/>
          <w:color w:val="000000"/>
          <w:sz w:val="32"/>
          <w:szCs w:val="28"/>
        </w:rPr>
      </w:pPr>
    </w:p>
    <w:p w14:paraId="1B826856" w14:textId="34C5232A" w:rsidR="00146929" w:rsidRPr="00F5633F" w:rsidRDefault="00D037EC" w:rsidP="00146929">
      <w:pPr>
        <w:pStyle w:val="affffe"/>
        <w:widowControl w:val="0"/>
      </w:pPr>
      <w:r>
        <w:t xml:space="preserve">3. </w:t>
      </w:r>
      <w:r w:rsidR="00146929" w:rsidRPr="00F5633F">
        <w:t>Заболеваемость злокачественными новообразованиями</w:t>
      </w:r>
    </w:p>
    <w:p w14:paraId="74E97EEF" w14:textId="77777777" w:rsidR="00146929" w:rsidRPr="00BE3115" w:rsidRDefault="00146929" w:rsidP="00146929">
      <w:pPr>
        <w:widowControl w:val="0"/>
        <w:spacing w:line="221" w:lineRule="auto"/>
        <w:ind w:firstLine="567"/>
        <w:jc w:val="both"/>
        <w:rPr>
          <w:sz w:val="28"/>
        </w:rPr>
      </w:pPr>
      <w:r w:rsidRPr="00BE3115">
        <w:rPr>
          <w:sz w:val="28"/>
        </w:rPr>
        <w:t>В 2016 году в целом по республике показатель заболеваемости злокачественными новообразованиями с впервые установленным диагнозом составил – 371,2 на 100 тыс. населения (в 2015 году – 390,5, в 2014 году – 347,2). Уровень заболеваемости по сравнению с 2015 годом вырос в 1,1 раз.</w:t>
      </w:r>
    </w:p>
    <w:p w14:paraId="3CB792E8" w14:textId="77777777" w:rsidR="00146929" w:rsidRPr="004E2EF6" w:rsidRDefault="00146929" w:rsidP="00146929">
      <w:pPr>
        <w:widowControl w:val="0"/>
        <w:spacing w:line="221" w:lineRule="auto"/>
        <w:ind w:firstLine="567"/>
        <w:jc w:val="both"/>
        <w:rPr>
          <w:sz w:val="28"/>
        </w:rPr>
      </w:pPr>
      <w:r w:rsidRPr="00C2094C">
        <w:rPr>
          <w:color w:val="000000"/>
          <w:sz w:val="28"/>
        </w:rPr>
        <w:t xml:space="preserve">По итогам 2016 года в структуре причин смертности населения Республики Адыгея </w:t>
      </w:r>
      <w:r w:rsidRPr="00C2094C">
        <w:rPr>
          <w:sz w:val="28"/>
        </w:rPr>
        <w:t>онкозаболевания заняли второе ранговое место после заболеваний системы кровообращения.</w:t>
      </w:r>
    </w:p>
    <w:p w14:paraId="698BA053" w14:textId="77777777" w:rsidR="00146929" w:rsidRPr="004E2EF6" w:rsidRDefault="00146929" w:rsidP="00146929">
      <w:pPr>
        <w:pStyle w:val="86"/>
        <w:ind w:firstLine="567"/>
      </w:pPr>
    </w:p>
    <w:p w14:paraId="39C5BD89" w14:textId="77777777" w:rsidR="00505569" w:rsidRDefault="00505569" w:rsidP="00146929">
      <w:pPr>
        <w:pStyle w:val="affffc"/>
        <w:widowControl w:val="0"/>
        <w:ind w:firstLine="567"/>
        <w:rPr>
          <w:rFonts w:ascii="TimesNewRomanPSMT Cyr" w:hAnsi="TimesNewRomanPSMT Cyr" w:cs="TimesNewRomanPSMT Cyr"/>
        </w:rPr>
      </w:pPr>
    </w:p>
    <w:p w14:paraId="72050DC1" w14:textId="77777777" w:rsidR="00505569" w:rsidRDefault="00505569" w:rsidP="00146929">
      <w:pPr>
        <w:pStyle w:val="affffc"/>
        <w:widowControl w:val="0"/>
        <w:ind w:firstLine="567"/>
        <w:rPr>
          <w:rFonts w:ascii="TimesNewRomanPSMT Cyr" w:hAnsi="TimesNewRomanPSMT Cyr" w:cs="TimesNewRomanPSMT Cyr"/>
        </w:rPr>
      </w:pPr>
    </w:p>
    <w:p w14:paraId="2C928C63" w14:textId="19A9792A" w:rsidR="00146929" w:rsidRPr="004E2EF6" w:rsidRDefault="00146929" w:rsidP="00146929">
      <w:pPr>
        <w:pStyle w:val="affffc"/>
        <w:widowControl w:val="0"/>
        <w:ind w:firstLine="567"/>
      </w:pPr>
      <w:r>
        <w:rPr>
          <w:rFonts w:ascii="TimesNewRomanPSMT Cyr" w:hAnsi="TimesNewRomanPSMT Cyr" w:cs="TimesNewRomanPSMT Cyr"/>
        </w:rPr>
        <w:t xml:space="preserve">Таблица </w:t>
      </w:r>
      <w:r w:rsidR="00505569">
        <w:rPr>
          <w:rFonts w:ascii="TimesNewRomanPSMT Cyr" w:hAnsi="TimesNewRomanPSMT Cyr" w:cs="TimesNewRomanPSMT Cyr"/>
        </w:rPr>
        <w:t>80</w:t>
      </w:r>
    </w:p>
    <w:p w14:paraId="0D206B97" w14:textId="77777777" w:rsidR="00146929" w:rsidRPr="004E2EF6" w:rsidRDefault="00146929" w:rsidP="00146929">
      <w:pPr>
        <w:pStyle w:val="affffd"/>
        <w:widowControl w:val="0"/>
      </w:pPr>
      <w:r w:rsidRPr="004E2EF6">
        <w:rPr>
          <w:rFonts w:ascii="TimesNewRomanPSMT Cyr" w:hAnsi="TimesNewRomanPSMT Cyr" w:cs="TimesNewRomanPSMT Cyr"/>
        </w:rPr>
        <w:t>Показатель заболеваемости населения Республики Адыгея злокачественными новообразовани</w:t>
      </w:r>
      <w:r>
        <w:rPr>
          <w:rFonts w:ascii="TimesNewRomanPSMT Cyr" w:hAnsi="TimesNewRomanPSMT Cyr" w:cs="TimesNewRomanPSMT Cyr"/>
        </w:rPr>
        <w:t>ями в разрезе территорий за 2014</w:t>
      </w:r>
      <w:r w:rsidRPr="004E2EF6">
        <w:rPr>
          <w:rFonts w:ascii="TimesNewRomanPSMT Cyr" w:hAnsi="TimesNewRomanPSMT Cyr" w:cs="TimesNewRomanPSMT Cyr"/>
        </w:rPr>
        <w:t>-201</w:t>
      </w:r>
      <w:r>
        <w:rPr>
          <w:rFonts w:ascii="TimesNewRomanPSMT Cyr" w:hAnsi="TimesNewRomanPSMT Cyr" w:cs="TimesNewRomanPSMT Cyr"/>
        </w:rPr>
        <w:t>6</w:t>
      </w:r>
      <w:r w:rsidRPr="004E2EF6">
        <w:rPr>
          <w:rFonts w:ascii="TimesNewRomanPSMT Cyr" w:hAnsi="TimesNewRomanPSMT Cyr" w:cs="TimesNewRomanPSMT Cyr"/>
        </w:rPr>
        <w:t xml:space="preserve"> годы на 100 тыс. населения</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1053"/>
        <w:gridCol w:w="1057"/>
        <w:gridCol w:w="1053"/>
        <w:gridCol w:w="1055"/>
        <w:gridCol w:w="1053"/>
        <w:gridCol w:w="1049"/>
      </w:tblGrid>
      <w:tr w:rsidR="00146929" w:rsidRPr="005F5ED2" w14:paraId="236848F3" w14:textId="77777777" w:rsidTr="00402782">
        <w:tc>
          <w:tcPr>
            <w:tcW w:w="1555" w:type="pct"/>
            <w:vMerge w:val="restart"/>
          </w:tcPr>
          <w:p w14:paraId="2FCC271F" w14:textId="77777777" w:rsidR="00146929" w:rsidRPr="004E2EF6" w:rsidRDefault="00146929" w:rsidP="00402782">
            <w:pPr>
              <w:widowControl w:val="0"/>
              <w:spacing w:line="221" w:lineRule="auto"/>
              <w:jc w:val="center"/>
              <w:rPr>
                <w:b/>
              </w:rPr>
            </w:pPr>
            <w:r w:rsidRPr="004E2EF6">
              <w:rPr>
                <w:b/>
                <w:szCs w:val="22"/>
              </w:rPr>
              <w:t>Территория</w:t>
            </w:r>
          </w:p>
        </w:tc>
        <w:tc>
          <w:tcPr>
            <w:tcW w:w="1150" w:type="pct"/>
            <w:gridSpan w:val="2"/>
          </w:tcPr>
          <w:p w14:paraId="46058AA1" w14:textId="77777777" w:rsidR="00146929" w:rsidRPr="004E2EF6" w:rsidRDefault="00146929" w:rsidP="00402782">
            <w:pPr>
              <w:widowControl w:val="0"/>
              <w:spacing w:line="221" w:lineRule="auto"/>
              <w:jc w:val="center"/>
              <w:rPr>
                <w:b/>
              </w:rPr>
            </w:pPr>
            <w:r w:rsidRPr="004E2EF6">
              <w:rPr>
                <w:b/>
                <w:szCs w:val="22"/>
              </w:rPr>
              <w:t>201</w:t>
            </w:r>
            <w:r>
              <w:rPr>
                <w:b/>
                <w:szCs w:val="22"/>
              </w:rPr>
              <w:t>4</w:t>
            </w:r>
            <w:r w:rsidRPr="004E2EF6">
              <w:rPr>
                <w:b/>
                <w:szCs w:val="22"/>
              </w:rPr>
              <w:t xml:space="preserve"> год</w:t>
            </w:r>
          </w:p>
        </w:tc>
        <w:tc>
          <w:tcPr>
            <w:tcW w:w="1149" w:type="pct"/>
            <w:gridSpan w:val="2"/>
          </w:tcPr>
          <w:p w14:paraId="5DA42F6F" w14:textId="77777777" w:rsidR="00146929" w:rsidRPr="004E2EF6" w:rsidRDefault="00146929" w:rsidP="00402782">
            <w:pPr>
              <w:widowControl w:val="0"/>
              <w:spacing w:line="221" w:lineRule="auto"/>
              <w:jc w:val="center"/>
              <w:rPr>
                <w:b/>
              </w:rPr>
            </w:pPr>
            <w:r w:rsidRPr="004E2EF6">
              <w:rPr>
                <w:b/>
                <w:szCs w:val="22"/>
              </w:rPr>
              <w:t>201</w:t>
            </w:r>
            <w:r>
              <w:rPr>
                <w:b/>
                <w:szCs w:val="22"/>
              </w:rPr>
              <w:t>5</w:t>
            </w:r>
            <w:r w:rsidRPr="004E2EF6">
              <w:rPr>
                <w:b/>
                <w:szCs w:val="22"/>
              </w:rPr>
              <w:t xml:space="preserve"> год</w:t>
            </w:r>
          </w:p>
        </w:tc>
        <w:tc>
          <w:tcPr>
            <w:tcW w:w="1147" w:type="pct"/>
            <w:gridSpan w:val="2"/>
          </w:tcPr>
          <w:p w14:paraId="7EBC9335" w14:textId="77777777" w:rsidR="00146929" w:rsidRPr="004E2EF6" w:rsidRDefault="00146929" w:rsidP="00402782">
            <w:pPr>
              <w:widowControl w:val="0"/>
              <w:spacing w:line="221" w:lineRule="auto"/>
              <w:jc w:val="center"/>
              <w:rPr>
                <w:b/>
              </w:rPr>
            </w:pPr>
            <w:r w:rsidRPr="004E2EF6">
              <w:rPr>
                <w:b/>
              </w:rPr>
              <w:t>201</w:t>
            </w:r>
            <w:r>
              <w:rPr>
                <w:b/>
              </w:rPr>
              <w:t>6</w:t>
            </w:r>
            <w:r w:rsidRPr="004E2EF6">
              <w:rPr>
                <w:b/>
              </w:rPr>
              <w:t xml:space="preserve"> год</w:t>
            </w:r>
          </w:p>
        </w:tc>
      </w:tr>
      <w:tr w:rsidR="00146929" w:rsidRPr="005F5ED2" w14:paraId="06A8D3AC" w14:textId="77777777" w:rsidTr="00402782">
        <w:trPr>
          <w:trHeight w:val="771"/>
        </w:trPr>
        <w:tc>
          <w:tcPr>
            <w:tcW w:w="1555" w:type="pct"/>
            <w:vMerge/>
          </w:tcPr>
          <w:p w14:paraId="72C34CF2" w14:textId="77777777" w:rsidR="00146929" w:rsidRPr="004E2EF6" w:rsidRDefault="00146929" w:rsidP="00402782">
            <w:pPr>
              <w:widowControl w:val="0"/>
              <w:spacing w:line="221" w:lineRule="auto"/>
              <w:jc w:val="center"/>
              <w:rPr>
                <w:b/>
              </w:rPr>
            </w:pPr>
          </w:p>
        </w:tc>
        <w:tc>
          <w:tcPr>
            <w:tcW w:w="574" w:type="pct"/>
          </w:tcPr>
          <w:p w14:paraId="496BC25F" w14:textId="77777777" w:rsidR="00146929" w:rsidRPr="004E2EF6" w:rsidRDefault="00146929" w:rsidP="00402782">
            <w:pPr>
              <w:widowControl w:val="0"/>
              <w:spacing w:line="221" w:lineRule="auto"/>
              <w:jc w:val="center"/>
              <w:rPr>
                <w:b/>
              </w:rPr>
            </w:pPr>
            <w:r w:rsidRPr="004E2EF6">
              <w:rPr>
                <w:b/>
                <w:szCs w:val="22"/>
              </w:rPr>
              <w:t>всего</w:t>
            </w:r>
          </w:p>
        </w:tc>
        <w:tc>
          <w:tcPr>
            <w:tcW w:w="576" w:type="pct"/>
          </w:tcPr>
          <w:p w14:paraId="460C8410" w14:textId="77777777" w:rsidR="00146929" w:rsidRPr="004E2EF6" w:rsidRDefault="00146929" w:rsidP="00402782">
            <w:pPr>
              <w:widowControl w:val="0"/>
              <w:spacing w:line="221" w:lineRule="auto"/>
              <w:jc w:val="center"/>
              <w:rPr>
                <w:b/>
              </w:rPr>
            </w:pPr>
            <w:r w:rsidRPr="004E2EF6">
              <w:rPr>
                <w:b/>
                <w:szCs w:val="22"/>
              </w:rPr>
              <w:t>в т.ч. дети до 14 лет</w:t>
            </w:r>
          </w:p>
        </w:tc>
        <w:tc>
          <w:tcPr>
            <w:tcW w:w="574" w:type="pct"/>
          </w:tcPr>
          <w:p w14:paraId="69333393" w14:textId="77777777" w:rsidR="00146929" w:rsidRPr="004E2EF6" w:rsidRDefault="00146929" w:rsidP="00402782">
            <w:pPr>
              <w:widowControl w:val="0"/>
              <w:spacing w:line="221" w:lineRule="auto"/>
              <w:jc w:val="center"/>
              <w:rPr>
                <w:b/>
              </w:rPr>
            </w:pPr>
            <w:r w:rsidRPr="004E2EF6">
              <w:rPr>
                <w:b/>
                <w:szCs w:val="22"/>
              </w:rPr>
              <w:t>всего</w:t>
            </w:r>
          </w:p>
        </w:tc>
        <w:tc>
          <w:tcPr>
            <w:tcW w:w="575" w:type="pct"/>
          </w:tcPr>
          <w:p w14:paraId="6C4E7F77" w14:textId="77777777" w:rsidR="00146929" w:rsidRPr="004E2EF6" w:rsidRDefault="00146929" w:rsidP="00402782">
            <w:pPr>
              <w:widowControl w:val="0"/>
              <w:spacing w:line="221" w:lineRule="auto"/>
              <w:jc w:val="center"/>
              <w:rPr>
                <w:b/>
              </w:rPr>
            </w:pPr>
            <w:r w:rsidRPr="004E2EF6">
              <w:rPr>
                <w:b/>
                <w:szCs w:val="22"/>
              </w:rPr>
              <w:t>в т.ч. дети до 14 лет</w:t>
            </w:r>
          </w:p>
        </w:tc>
        <w:tc>
          <w:tcPr>
            <w:tcW w:w="574" w:type="pct"/>
          </w:tcPr>
          <w:p w14:paraId="1A7CFC1B" w14:textId="77777777" w:rsidR="00146929" w:rsidRPr="004E2EF6" w:rsidRDefault="00146929" w:rsidP="00402782">
            <w:pPr>
              <w:widowControl w:val="0"/>
              <w:spacing w:line="221" w:lineRule="auto"/>
              <w:jc w:val="center"/>
              <w:rPr>
                <w:b/>
              </w:rPr>
            </w:pPr>
            <w:r w:rsidRPr="004E2EF6">
              <w:rPr>
                <w:b/>
                <w:szCs w:val="22"/>
              </w:rPr>
              <w:t>всего</w:t>
            </w:r>
          </w:p>
        </w:tc>
        <w:tc>
          <w:tcPr>
            <w:tcW w:w="573" w:type="pct"/>
          </w:tcPr>
          <w:p w14:paraId="47E065A9" w14:textId="77777777" w:rsidR="00146929" w:rsidRPr="004E2EF6" w:rsidRDefault="00146929" w:rsidP="00402782">
            <w:pPr>
              <w:widowControl w:val="0"/>
              <w:spacing w:line="221" w:lineRule="auto"/>
              <w:jc w:val="center"/>
              <w:rPr>
                <w:b/>
              </w:rPr>
            </w:pPr>
            <w:r w:rsidRPr="004E2EF6">
              <w:rPr>
                <w:b/>
                <w:szCs w:val="22"/>
              </w:rPr>
              <w:t>в т.ч. дети до 14 лет</w:t>
            </w:r>
          </w:p>
        </w:tc>
      </w:tr>
      <w:tr w:rsidR="00146929" w:rsidRPr="005F5ED2" w14:paraId="3C164DFB" w14:textId="77777777" w:rsidTr="00402782">
        <w:tc>
          <w:tcPr>
            <w:tcW w:w="1555" w:type="pct"/>
            <w:vAlign w:val="center"/>
          </w:tcPr>
          <w:p w14:paraId="15CD27B5" w14:textId="77777777" w:rsidR="00146929" w:rsidRPr="004E2EF6" w:rsidRDefault="00146929" w:rsidP="00402782">
            <w:pPr>
              <w:widowControl w:val="0"/>
              <w:spacing w:line="221" w:lineRule="auto"/>
            </w:pPr>
            <w:r w:rsidRPr="004E2EF6">
              <w:rPr>
                <w:szCs w:val="22"/>
              </w:rPr>
              <w:t>г. Майкоп</w:t>
            </w:r>
          </w:p>
        </w:tc>
        <w:tc>
          <w:tcPr>
            <w:tcW w:w="574" w:type="pct"/>
          </w:tcPr>
          <w:p w14:paraId="7A790365" w14:textId="77777777" w:rsidR="00146929" w:rsidRPr="004E2EF6" w:rsidRDefault="00146929" w:rsidP="00402782">
            <w:pPr>
              <w:widowControl w:val="0"/>
              <w:spacing w:line="221" w:lineRule="auto"/>
              <w:jc w:val="center"/>
            </w:pPr>
            <w:r w:rsidRPr="004E2EF6">
              <w:rPr>
                <w:szCs w:val="22"/>
              </w:rPr>
              <w:t>415,8</w:t>
            </w:r>
          </w:p>
        </w:tc>
        <w:tc>
          <w:tcPr>
            <w:tcW w:w="576" w:type="pct"/>
          </w:tcPr>
          <w:p w14:paraId="0F84462F" w14:textId="77777777" w:rsidR="00146929" w:rsidRPr="004E2EF6" w:rsidRDefault="00146929" w:rsidP="00402782">
            <w:pPr>
              <w:widowControl w:val="0"/>
              <w:spacing w:line="221" w:lineRule="auto"/>
              <w:jc w:val="center"/>
            </w:pPr>
            <w:r w:rsidRPr="004E2EF6">
              <w:rPr>
                <w:szCs w:val="22"/>
              </w:rPr>
              <w:t>7,2</w:t>
            </w:r>
          </w:p>
        </w:tc>
        <w:tc>
          <w:tcPr>
            <w:tcW w:w="574" w:type="pct"/>
          </w:tcPr>
          <w:p w14:paraId="608542BA" w14:textId="77777777" w:rsidR="00146929" w:rsidRPr="004E2EF6" w:rsidRDefault="00146929" w:rsidP="00402782">
            <w:pPr>
              <w:widowControl w:val="0"/>
              <w:spacing w:line="221" w:lineRule="auto"/>
              <w:jc w:val="center"/>
            </w:pPr>
            <w:r w:rsidRPr="004E2EF6">
              <w:t>437,4</w:t>
            </w:r>
          </w:p>
        </w:tc>
        <w:tc>
          <w:tcPr>
            <w:tcW w:w="575" w:type="pct"/>
          </w:tcPr>
          <w:p w14:paraId="735DC89C" w14:textId="77777777" w:rsidR="00146929" w:rsidRPr="004E2EF6" w:rsidRDefault="00146929" w:rsidP="00402782">
            <w:pPr>
              <w:widowControl w:val="0"/>
              <w:spacing w:line="221" w:lineRule="auto"/>
              <w:jc w:val="center"/>
            </w:pPr>
            <w:r w:rsidRPr="004E2EF6">
              <w:t>3,5</w:t>
            </w:r>
          </w:p>
        </w:tc>
        <w:tc>
          <w:tcPr>
            <w:tcW w:w="574" w:type="pct"/>
          </w:tcPr>
          <w:p w14:paraId="6FE61037" w14:textId="77777777" w:rsidR="00146929" w:rsidRPr="004E2EF6" w:rsidRDefault="00146929" w:rsidP="00402782">
            <w:pPr>
              <w:widowControl w:val="0"/>
              <w:spacing w:line="221" w:lineRule="auto"/>
              <w:jc w:val="center"/>
            </w:pPr>
            <w:r>
              <w:t>408,1</w:t>
            </w:r>
          </w:p>
        </w:tc>
        <w:tc>
          <w:tcPr>
            <w:tcW w:w="573" w:type="pct"/>
          </w:tcPr>
          <w:p w14:paraId="6808FE72" w14:textId="77777777" w:rsidR="00146929" w:rsidRPr="004E2EF6" w:rsidRDefault="00146929" w:rsidP="00402782">
            <w:pPr>
              <w:widowControl w:val="0"/>
              <w:spacing w:line="221" w:lineRule="auto"/>
              <w:jc w:val="center"/>
            </w:pPr>
            <w:r>
              <w:t>3,4</w:t>
            </w:r>
          </w:p>
        </w:tc>
      </w:tr>
      <w:tr w:rsidR="00146929" w:rsidRPr="005F5ED2" w14:paraId="3F4A5396" w14:textId="77777777" w:rsidTr="00402782">
        <w:tc>
          <w:tcPr>
            <w:tcW w:w="1555" w:type="pct"/>
            <w:vAlign w:val="center"/>
          </w:tcPr>
          <w:p w14:paraId="3EBA659C" w14:textId="77777777" w:rsidR="00146929" w:rsidRPr="004E2EF6" w:rsidRDefault="00146929" w:rsidP="00402782">
            <w:pPr>
              <w:widowControl w:val="0"/>
              <w:spacing w:line="221" w:lineRule="auto"/>
            </w:pPr>
            <w:r w:rsidRPr="004E2EF6">
              <w:rPr>
                <w:szCs w:val="22"/>
              </w:rPr>
              <w:t>г.Адыгейск</w:t>
            </w:r>
          </w:p>
        </w:tc>
        <w:tc>
          <w:tcPr>
            <w:tcW w:w="574" w:type="pct"/>
          </w:tcPr>
          <w:p w14:paraId="0FD8D9D5" w14:textId="77777777" w:rsidR="00146929" w:rsidRPr="004E2EF6" w:rsidRDefault="00146929" w:rsidP="00402782">
            <w:pPr>
              <w:widowControl w:val="0"/>
              <w:spacing w:line="221" w:lineRule="auto"/>
              <w:jc w:val="center"/>
            </w:pPr>
            <w:r w:rsidRPr="004E2EF6">
              <w:rPr>
                <w:szCs w:val="22"/>
              </w:rPr>
              <w:t>314,7</w:t>
            </w:r>
          </w:p>
        </w:tc>
        <w:tc>
          <w:tcPr>
            <w:tcW w:w="576" w:type="pct"/>
          </w:tcPr>
          <w:p w14:paraId="0D2970C9" w14:textId="77777777" w:rsidR="00146929" w:rsidRPr="004E2EF6" w:rsidRDefault="00146929" w:rsidP="00402782">
            <w:pPr>
              <w:widowControl w:val="0"/>
              <w:spacing w:line="221" w:lineRule="auto"/>
              <w:jc w:val="center"/>
            </w:pPr>
            <w:r w:rsidRPr="004E2EF6">
              <w:rPr>
                <w:szCs w:val="22"/>
              </w:rPr>
              <w:t>0</w:t>
            </w:r>
            <w:r>
              <w:rPr>
                <w:szCs w:val="22"/>
              </w:rPr>
              <w:t>,0</w:t>
            </w:r>
          </w:p>
        </w:tc>
        <w:tc>
          <w:tcPr>
            <w:tcW w:w="574" w:type="pct"/>
          </w:tcPr>
          <w:p w14:paraId="09D88F89" w14:textId="77777777" w:rsidR="00146929" w:rsidRPr="004E2EF6" w:rsidRDefault="00146929" w:rsidP="00402782">
            <w:pPr>
              <w:widowControl w:val="0"/>
              <w:spacing w:line="221" w:lineRule="auto"/>
              <w:jc w:val="center"/>
            </w:pPr>
            <w:r w:rsidRPr="004E2EF6">
              <w:t>350,2</w:t>
            </w:r>
          </w:p>
        </w:tc>
        <w:tc>
          <w:tcPr>
            <w:tcW w:w="575" w:type="pct"/>
          </w:tcPr>
          <w:p w14:paraId="54073D4E" w14:textId="77777777" w:rsidR="00146929" w:rsidRPr="004E2EF6" w:rsidRDefault="00146929" w:rsidP="00402782">
            <w:pPr>
              <w:widowControl w:val="0"/>
              <w:spacing w:line="221" w:lineRule="auto"/>
              <w:jc w:val="center"/>
            </w:pPr>
            <w:r w:rsidRPr="004E2EF6">
              <w:t>0,0</w:t>
            </w:r>
          </w:p>
        </w:tc>
        <w:tc>
          <w:tcPr>
            <w:tcW w:w="574" w:type="pct"/>
          </w:tcPr>
          <w:p w14:paraId="34C7BE91" w14:textId="77777777" w:rsidR="00146929" w:rsidRPr="004E2EF6" w:rsidRDefault="00146929" w:rsidP="00402782">
            <w:pPr>
              <w:widowControl w:val="0"/>
              <w:spacing w:line="221" w:lineRule="auto"/>
              <w:jc w:val="center"/>
            </w:pPr>
            <w:r>
              <w:t>356,2</w:t>
            </w:r>
          </w:p>
        </w:tc>
        <w:tc>
          <w:tcPr>
            <w:tcW w:w="573" w:type="pct"/>
          </w:tcPr>
          <w:p w14:paraId="6DE6835C" w14:textId="77777777" w:rsidR="00146929" w:rsidRPr="004E2EF6" w:rsidRDefault="00146929" w:rsidP="00402782">
            <w:pPr>
              <w:widowControl w:val="0"/>
              <w:spacing w:line="221" w:lineRule="auto"/>
              <w:jc w:val="center"/>
            </w:pPr>
            <w:r>
              <w:t>0,0</w:t>
            </w:r>
          </w:p>
        </w:tc>
      </w:tr>
      <w:tr w:rsidR="00146929" w:rsidRPr="005F5ED2" w14:paraId="6F550195" w14:textId="77777777" w:rsidTr="00402782">
        <w:tc>
          <w:tcPr>
            <w:tcW w:w="1555" w:type="pct"/>
            <w:vAlign w:val="center"/>
          </w:tcPr>
          <w:p w14:paraId="21758260" w14:textId="77777777" w:rsidR="00146929" w:rsidRPr="004E2EF6" w:rsidRDefault="00146929" w:rsidP="00402782">
            <w:pPr>
              <w:widowControl w:val="0"/>
              <w:spacing w:line="221" w:lineRule="auto"/>
            </w:pPr>
            <w:r w:rsidRPr="004E2EF6">
              <w:rPr>
                <w:szCs w:val="22"/>
              </w:rPr>
              <w:t>Гиагинский район</w:t>
            </w:r>
          </w:p>
        </w:tc>
        <w:tc>
          <w:tcPr>
            <w:tcW w:w="574" w:type="pct"/>
          </w:tcPr>
          <w:p w14:paraId="34177165" w14:textId="77777777" w:rsidR="00146929" w:rsidRPr="004E2EF6" w:rsidRDefault="00146929" w:rsidP="00402782">
            <w:pPr>
              <w:widowControl w:val="0"/>
              <w:spacing w:line="221" w:lineRule="auto"/>
              <w:jc w:val="center"/>
            </w:pPr>
            <w:r w:rsidRPr="004E2EF6">
              <w:rPr>
                <w:szCs w:val="22"/>
              </w:rPr>
              <w:t>374,8</w:t>
            </w:r>
          </w:p>
        </w:tc>
        <w:tc>
          <w:tcPr>
            <w:tcW w:w="576" w:type="pct"/>
          </w:tcPr>
          <w:p w14:paraId="02660557" w14:textId="77777777" w:rsidR="00146929" w:rsidRPr="004E2EF6" w:rsidRDefault="00146929" w:rsidP="00402782">
            <w:pPr>
              <w:widowControl w:val="0"/>
              <w:spacing w:line="221" w:lineRule="auto"/>
              <w:jc w:val="center"/>
            </w:pPr>
            <w:r w:rsidRPr="004E2EF6">
              <w:rPr>
                <w:szCs w:val="22"/>
              </w:rPr>
              <w:t>0</w:t>
            </w:r>
            <w:r>
              <w:rPr>
                <w:szCs w:val="22"/>
              </w:rPr>
              <w:t>,0</w:t>
            </w:r>
          </w:p>
        </w:tc>
        <w:tc>
          <w:tcPr>
            <w:tcW w:w="574" w:type="pct"/>
          </w:tcPr>
          <w:p w14:paraId="1EE77F53" w14:textId="77777777" w:rsidR="00146929" w:rsidRPr="004E2EF6" w:rsidRDefault="00146929" w:rsidP="00402782">
            <w:pPr>
              <w:widowControl w:val="0"/>
              <w:spacing w:line="221" w:lineRule="auto"/>
              <w:jc w:val="center"/>
            </w:pPr>
            <w:r w:rsidRPr="004E2EF6">
              <w:t>426,5</w:t>
            </w:r>
          </w:p>
        </w:tc>
        <w:tc>
          <w:tcPr>
            <w:tcW w:w="575" w:type="pct"/>
          </w:tcPr>
          <w:p w14:paraId="320C46C8" w14:textId="77777777" w:rsidR="00146929" w:rsidRPr="004E2EF6" w:rsidRDefault="00146929" w:rsidP="00402782">
            <w:pPr>
              <w:widowControl w:val="0"/>
              <w:spacing w:line="221" w:lineRule="auto"/>
              <w:jc w:val="center"/>
            </w:pPr>
            <w:r w:rsidRPr="004E2EF6">
              <w:t>0,0</w:t>
            </w:r>
          </w:p>
        </w:tc>
        <w:tc>
          <w:tcPr>
            <w:tcW w:w="574" w:type="pct"/>
          </w:tcPr>
          <w:p w14:paraId="1C0436E8" w14:textId="77777777" w:rsidR="00146929" w:rsidRPr="004E2EF6" w:rsidRDefault="00146929" w:rsidP="00402782">
            <w:pPr>
              <w:widowControl w:val="0"/>
              <w:spacing w:line="221" w:lineRule="auto"/>
              <w:jc w:val="center"/>
            </w:pPr>
            <w:r>
              <w:t>481,0</w:t>
            </w:r>
          </w:p>
        </w:tc>
        <w:tc>
          <w:tcPr>
            <w:tcW w:w="573" w:type="pct"/>
          </w:tcPr>
          <w:p w14:paraId="68BB2A5C" w14:textId="77777777" w:rsidR="00146929" w:rsidRPr="004E2EF6" w:rsidRDefault="00146929" w:rsidP="00402782">
            <w:pPr>
              <w:widowControl w:val="0"/>
              <w:spacing w:line="221" w:lineRule="auto"/>
              <w:jc w:val="center"/>
            </w:pPr>
            <w:r>
              <w:t>34,8</w:t>
            </w:r>
          </w:p>
        </w:tc>
      </w:tr>
      <w:tr w:rsidR="00146929" w:rsidRPr="005F5ED2" w14:paraId="5E55CB24" w14:textId="77777777" w:rsidTr="00402782">
        <w:tc>
          <w:tcPr>
            <w:tcW w:w="1555" w:type="pct"/>
            <w:vAlign w:val="center"/>
          </w:tcPr>
          <w:p w14:paraId="2B2A9C21" w14:textId="77777777" w:rsidR="00146929" w:rsidRPr="004E2EF6" w:rsidRDefault="00146929" w:rsidP="00402782">
            <w:pPr>
              <w:widowControl w:val="0"/>
              <w:spacing w:line="221" w:lineRule="auto"/>
            </w:pPr>
            <w:r w:rsidRPr="004E2EF6">
              <w:rPr>
                <w:szCs w:val="22"/>
              </w:rPr>
              <w:t>Кошехабльский район</w:t>
            </w:r>
          </w:p>
        </w:tc>
        <w:tc>
          <w:tcPr>
            <w:tcW w:w="574" w:type="pct"/>
          </w:tcPr>
          <w:p w14:paraId="1CB46027" w14:textId="77777777" w:rsidR="00146929" w:rsidRPr="004E2EF6" w:rsidRDefault="00146929" w:rsidP="00402782">
            <w:pPr>
              <w:widowControl w:val="0"/>
              <w:spacing w:line="221" w:lineRule="auto"/>
              <w:jc w:val="center"/>
            </w:pPr>
            <w:r w:rsidRPr="004E2EF6">
              <w:rPr>
                <w:szCs w:val="22"/>
              </w:rPr>
              <w:t>298,2</w:t>
            </w:r>
          </w:p>
        </w:tc>
        <w:tc>
          <w:tcPr>
            <w:tcW w:w="576" w:type="pct"/>
          </w:tcPr>
          <w:p w14:paraId="4ED97A8E" w14:textId="77777777" w:rsidR="00146929" w:rsidRPr="004E2EF6" w:rsidRDefault="00146929" w:rsidP="00402782">
            <w:pPr>
              <w:widowControl w:val="0"/>
              <w:spacing w:line="221" w:lineRule="auto"/>
              <w:jc w:val="center"/>
            </w:pPr>
            <w:r w:rsidRPr="004E2EF6">
              <w:rPr>
                <w:szCs w:val="22"/>
              </w:rPr>
              <w:t>0</w:t>
            </w:r>
            <w:r>
              <w:rPr>
                <w:szCs w:val="22"/>
              </w:rPr>
              <w:t>,0</w:t>
            </w:r>
          </w:p>
        </w:tc>
        <w:tc>
          <w:tcPr>
            <w:tcW w:w="574" w:type="pct"/>
          </w:tcPr>
          <w:p w14:paraId="083F70E2" w14:textId="77777777" w:rsidR="00146929" w:rsidRPr="004E2EF6" w:rsidRDefault="00146929" w:rsidP="00402782">
            <w:pPr>
              <w:widowControl w:val="0"/>
              <w:spacing w:line="221" w:lineRule="auto"/>
              <w:jc w:val="center"/>
            </w:pPr>
            <w:r w:rsidRPr="004E2EF6">
              <w:t>361,9</w:t>
            </w:r>
          </w:p>
        </w:tc>
        <w:tc>
          <w:tcPr>
            <w:tcW w:w="575" w:type="pct"/>
          </w:tcPr>
          <w:p w14:paraId="04DA32AC" w14:textId="77777777" w:rsidR="00146929" w:rsidRPr="004E2EF6" w:rsidRDefault="00146929" w:rsidP="00402782">
            <w:pPr>
              <w:widowControl w:val="0"/>
              <w:spacing w:line="221" w:lineRule="auto"/>
              <w:jc w:val="center"/>
            </w:pPr>
            <w:r w:rsidRPr="004E2EF6">
              <w:t>0,0</w:t>
            </w:r>
          </w:p>
        </w:tc>
        <w:tc>
          <w:tcPr>
            <w:tcW w:w="574" w:type="pct"/>
          </w:tcPr>
          <w:p w14:paraId="41D6962C" w14:textId="77777777" w:rsidR="00146929" w:rsidRPr="004E2EF6" w:rsidRDefault="00146929" w:rsidP="00402782">
            <w:pPr>
              <w:widowControl w:val="0"/>
              <w:spacing w:line="221" w:lineRule="auto"/>
              <w:jc w:val="center"/>
            </w:pPr>
            <w:r>
              <w:t>317,0</w:t>
            </w:r>
          </w:p>
        </w:tc>
        <w:tc>
          <w:tcPr>
            <w:tcW w:w="573" w:type="pct"/>
          </w:tcPr>
          <w:p w14:paraId="604BFDD5" w14:textId="77777777" w:rsidR="00146929" w:rsidRPr="004E2EF6" w:rsidRDefault="00146929" w:rsidP="00402782">
            <w:pPr>
              <w:widowControl w:val="0"/>
              <w:spacing w:line="221" w:lineRule="auto"/>
              <w:jc w:val="center"/>
            </w:pPr>
            <w:r>
              <w:t>17,0</w:t>
            </w:r>
          </w:p>
        </w:tc>
      </w:tr>
      <w:tr w:rsidR="00146929" w:rsidRPr="005F5ED2" w14:paraId="17010199" w14:textId="77777777" w:rsidTr="00402782">
        <w:tc>
          <w:tcPr>
            <w:tcW w:w="1555" w:type="pct"/>
            <w:vAlign w:val="center"/>
          </w:tcPr>
          <w:p w14:paraId="1C5EFA19" w14:textId="77777777" w:rsidR="00146929" w:rsidRPr="004E2EF6" w:rsidRDefault="00146929" w:rsidP="00402782">
            <w:pPr>
              <w:widowControl w:val="0"/>
              <w:spacing w:line="221" w:lineRule="auto"/>
            </w:pPr>
            <w:r w:rsidRPr="004E2EF6">
              <w:rPr>
                <w:szCs w:val="22"/>
              </w:rPr>
              <w:t>Красногвардейский район</w:t>
            </w:r>
          </w:p>
        </w:tc>
        <w:tc>
          <w:tcPr>
            <w:tcW w:w="574" w:type="pct"/>
          </w:tcPr>
          <w:p w14:paraId="02AD58A5" w14:textId="77777777" w:rsidR="00146929" w:rsidRPr="004E2EF6" w:rsidRDefault="00146929" w:rsidP="00402782">
            <w:pPr>
              <w:widowControl w:val="0"/>
              <w:spacing w:line="221" w:lineRule="auto"/>
              <w:jc w:val="center"/>
            </w:pPr>
            <w:r w:rsidRPr="004E2EF6">
              <w:rPr>
                <w:szCs w:val="22"/>
              </w:rPr>
              <w:t>276,0</w:t>
            </w:r>
          </w:p>
        </w:tc>
        <w:tc>
          <w:tcPr>
            <w:tcW w:w="576" w:type="pct"/>
          </w:tcPr>
          <w:p w14:paraId="4F2E50F6" w14:textId="77777777" w:rsidR="00146929" w:rsidRPr="004E2EF6" w:rsidRDefault="00146929" w:rsidP="00402782">
            <w:pPr>
              <w:widowControl w:val="0"/>
              <w:spacing w:line="221" w:lineRule="auto"/>
              <w:jc w:val="center"/>
            </w:pPr>
            <w:r w:rsidRPr="004E2EF6">
              <w:rPr>
                <w:szCs w:val="22"/>
              </w:rPr>
              <w:t>0</w:t>
            </w:r>
            <w:r>
              <w:rPr>
                <w:szCs w:val="22"/>
              </w:rPr>
              <w:t>,0</w:t>
            </w:r>
          </w:p>
        </w:tc>
        <w:tc>
          <w:tcPr>
            <w:tcW w:w="574" w:type="pct"/>
          </w:tcPr>
          <w:p w14:paraId="3EE4CEDA" w14:textId="77777777" w:rsidR="00146929" w:rsidRPr="004E2EF6" w:rsidRDefault="00146929" w:rsidP="00402782">
            <w:pPr>
              <w:widowControl w:val="0"/>
              <w:spacing w:line="221" w:lineRule="auto"/>
              <w:jc w:val="center"/>
            </w:pPr>
            <w:r w:rsidRPr="004E2EF6">
              <w:t>332,8</w:t>
            </w:r>
          </w:p>
        </w:tc>
        <w:tc>
          <w:tcPr>
            <w:tcW w:w="575" w:type="pct"/>
          </w:tcPr>
          <w:p w14:paraId="6AE057BC" w14:textId="77777777" w:rsidR="00146929" w:rsidRPr="004E2EF6" w:rsidRDefault="00146929" w:rsidP="00402782">
            <w:pPr>
              <w:widowControl w:val="0"/>
              <w:spacing w:line="221" w:lineRule="auto"/>
              <w:jc w:val="center"/>
            </w:pPr>
            <w:r w:rsidRPr="004E2EF6">
              <w:t>0,0</w:t>
            </w:r>
          </w:p>
        </w:tc>
        <w:tc>
          <w:tcPr>
            <w:tcW w:w="574" w:type="pct"/>
          </w:tcPr>
          <w:p w14:paraId="3B92BFA2" w14:textId="77777777" w:rsidR="00146929" w:rsidRPr="004E2EF6" w:rsidRDefault="00146929" w:rsidP="00402782">
            <w:pPr>
              <w:widowControl w:val="0"/>
              <w:spacing w:line="221" w:lineRule="auto"/>
              <w:jc w:val="center"/>
            </w:pPr>
            <w:r>
              <w:t>293,3</w:t>
            </w:r>
          </w:p>
        </w:tc>
        <w:tc>
          <w:tcPr>
            <w:tcW w:w="573" w:type="pct"/>
          </w:tcPr>
          <w:p w14:paraId="07CE78E8" w14:textId="77777777" w:rsidR="00146929" w:rsidRPr="004E2EF6" w:rsidRDefault="00146929" w:rsidP="00402782">
            <w:pPr>
              <w:widowControl w:val="0"/>
              <w:spacing w:line="221" w:lineRule="auto"/>
              <w:jc w:val="center"/>
            </w:pPr>
            <w:r>
              <w:t>0,0</w:t>
            </w:r>
          </w:p>
        </w:tc>
      </w:tr>
      <w:tr w:rsidR="00146929" w:rsidRPr="005F5ED2" w14:paraId="3526FF68" w14:textId="77777777" w:rsidTr="00402782">
        <w:tc>
          <w:tcPr>
            <w:tcW w:w="1555" w:type="pct"/>
            <w:vAlign w:val="center"/>
          </w:tcPr>
          <w:p w14:paraId="1CA70F98" w14:textId="77777777" w:rsidR="00146929" w:rsidRPr="004E2EF6" w:rsidRDefault="00146929" w:rsidP="00402782">
            <w:pPr>
              <w:widowControl w:val="0"/>
              <w:spacing w:line="221" w:lineRule="auto"/>
            </w:pPr>
            <w:r w:rsidRPr="004E2EF6">
              <w:rPr>
                <w:szCs w:val="22"/>
              </w:rPr>
              <w:t>Майкопский район</w:t>
            </w:r>
          </w:p>
        </w:tc>
        <w:tc>
          <w:tcPr>
            <w:tcW w:w="574" w:type="pct"/>
          </w:tcPr>
          <w:p w14:paraId="500DF8DC" w14:textId="77777777" w:rsidR="00146929" w:rsidRPr="004E2EF6" w:rsidRDefault="00146929" w:rsidP="00402782">
            <w:pPr>
              <w:widowControl w:val="0"/>
              <w:spacing w:line="221" w:lineRule="auto"/>
              <w:jc w:val="center"/>
            </w:pPr>
            <w:r w:rsidRPr="004E2EF6">
              <w:rPr>
                <w:szCs w:val="22"/>
              </w:rPr>
              <w:t>325,3</w:t>
            </w:r>
          </w:p>
        </w:tc>
        <w:tc>
          <w:tcPr>
            <w:tcW w:w="576" w:type="pct"/>
          </w:tcPr>
          <w:p w14:paraId="4310E411" w14:textId="77777777" w:rsidR="00146929" w:rsidRPr="004E2EF6" w:rsidRDefault="00146929" w:rsidP="00402782">
            <w:pPr>
              <w:widowControl w:val="0"/>
              <w:spacing w:line="221" w:lineRule="auto"/>
              <w:jc w:val="center"/>
            </w:pPr>
            <w:r w:rsidRPr="004E2EF6">
              <w:rPr>
                <w:szCs w:val="22"/>
              </w:rPr>
              <w:t>0</w:t>
            </w:r>
            <w:r>
              <w:rPr>
                <w:szCs w:val="22"/>
              </w:rPr>
              <w:t>,0</w:t>
            </w:r>
          </w:p>
        </w:tc>
        <w:tc>
          <w:tcPr>
            <w:tcW w:w="574" w:type="pct"/>
          </w:tcPr>
          <w:p w14:paraId="7A0A3956" w14:textId="77777777" w:rsidR="00146929" w:rsidRPr="004E2EF6" w:rsidRDefault="00146929" w:rsidP="00402782">
            <w:pPr>
              <w:widowControl w:val="0"/>
              <w:spacing w:line="221" w:lineRule="auto"/>
              <w:jc w:val="center"/>
            </w:pPr>
            <w:r w:rsidRPr="004E2EF6">
              <w:t>349,9</w:t>
            </w:r>
          </w:p>
        </w:tc>
        <w:tc>
          <w:tcPr>
            <w:tcW w:w="575" w:type="pct"/>
          </w:tcPr>
          <w:p w14:paraId="75469E49" w14:textId="77777777" w:rsidR="00146929" w:rsidRPr="004E2EF6" w:rsidRDefault="00146929" w:rsidP="00402782">
            <w:pPr>
              <w:widowControl w:val="0"/>
              <w:spacing w:line="221" w:lineRule="auto"/>
              <w:jc w:val="center"/>
            </w:pPr>
            <w:r w:rsidRPr="004E2EF6">
              <w:t>0,0</w:t>
            </w:r>
          </w:p>
        </w:tc>
        <w:tc>
          <w:tcPr>
            <w:tcW w:w="574" w:type="pct"/>
          </w:tcPr>
          <w:p w14:paraId="31335513" w14:textId="77777777" w:rsidR="00146929" w:rsidRPr="004E2EF6" w:rsidRDefault="00146929" w:rsidP="00402782">
            <w:pPr>
              <w:widowControl w:val="0"/>
              <w:spacing w:line="221" w:lineRule="auto"/>
              <w:jc w:val="center"/>
            </w:pPr>
            <w:r>
              <w:t>356,1</w:t>
            </w:r>
          </w:p>
        </w:tc>
        <w:tc>
          <w:tcPr>
            <w:tcW w:w="573" w:type="pct"/>
          </w:tcPr>
          <w:p w14:paraId="19538BCD" w14:textId="77777777" w:rsidR="00146929" w:rsidRPr="004E2EF6" w:rsidRDefault="00146929" w:rsidP="00402782">
            <w:pPr>
              <w:widowControl w:val="0"/>
              <w:spacing w:line="221" w:lineRule="auto"/>
              <w:jc w:val="center"/>
            </w:pPr>
            <w:r>
              <w:t>0,0</w:t>
            </w:r>
          </w:p>
        </w:tc>
      </w:tr>
      <w:tr w:rsidR="00146929" w:rsidRPr="005F5ED2" w14:paraId="4EEE756D" w14:textId="77777777" w:rsidTr="00402782">
        <w:tc>
          <w:tcPr>
            <w:tcW w:w="1555" w:type="pct"/>
            <w:vAlign w:val="center"/>
          </w:tcPr>
          <w:p w14:paraId="3420FAA5" w14:textId="77777777" w:rsidR="00146929" w:rsidRPr="004E2EF6" w:rsidRDefault="00146929" w:rsidP="00402782">
            <w:pPr>
              <w:widowControl w:val="0"/>
              <w:spacing w:line="221" w:lineRule="auto"/>
            </w:pPr>
            <w:r w:rsidRPr="004E2EF6">
              <w:rPr>
                <w:szCs w:val="22"/>
              </w:rPr>
              <w:t>Тахтамукайский район</w:t>
            </w:r>
          </w:p>
        </w:tc>
        <w:tc>
          <w:tcPr>
            <w:tcW w:w="574" w:type="pct"/>
          </w:tcPr>
          <w:p w14:paraId="703C58D1" w14:textId="77777777" w:rsidR="00146929" w:rsidRPr="004E2EF6" w:rsidRDefault="00146929" w:rsidP="00402782">
            <w:pPr>
              <w:widowControl w:val="0"/>
              <w:spacing w:line="221" w:lineRule="auto"/>
              <w:jc w:val="center"/>
            </w:pPr>
            <w:r w:rsidRPr="004E2EF6">
              <w:rPr>
                <w:szCs w:val="22"/>
              </w:rPr>
              <w:t>288,8</w:t>
            </w:r>
          </w:p>
        </w:tc>
        <w:tc>
          <w:tcPr>
            <w:tcW w:w="576" w:type="pct"/>
          </w:tcPr>
          <w:p w14:paraId="562831B3" w14:textId="77777777" w:rsidR="00146929" w:rsidRPr="004E2EF6" w:rsidRDefault="00146929" w:rsidP="00402782">
            <w:pPr>
              <w:widowControl w:val="0"/>
              <w:spacing w:line="221" w:lineRule="auto"/>
              <w:jc w:val="center"/>
            </w:pPr>
            <w:r w:rsidRPr="004E2EF6">
              <w:rPr>
                <w:szCs w:val="22"/>
              </w:rPr>
              <w:t>8,6</w:t>
            </w:r>
          </w:p>
        </w:tc>
        <w:tc>
          <w:tcPr>
            <w:tcW w:w="574" w:type="pct"/>
          </w:tcPr>
          <w:p w14:paraId="5F078FE5" w14:textId="77777777" w:rsidR="00146929" w:rsidRPr="004E2EF6" w:rsidRDefault="00146929" w:rsidP="00402782">
            <w:pPr>
              <w:widowControl w:val="0"/>
              <w:spacing w:line="221" w:lineRule="auto"/>
              <w:jc w:val="center"/>
            </w:pPr>
            <w:r w:rsidRPr="004E2EF6">
              <w:t>378,5</w:t>
            </w:r>
          </w:p>
        </w:tc>
        <w:tc>
          <w:tcPr>
            <w:tcW w:w="575" w:type="pct"/>
          </w:tcPr>
          <w:p w14:paraId="4028254C" w14:textId="77777777" w:rsidR="00146929" w:rsidRPr="004E2EF6" w:rsidRDefault="00146929" w:rsidP="00402782">
            <w:pPr>
              <w:widowControl w:val="0"/>
              <w:spacing w:line="221" w:lineRule="auto"/>
              <w:jc w:val="center"/>
            </w:pPr>
            <w:r w:rsidRPr="004E2EF6">
              <w:t>8,2</w:t>
            </w:r>
          </w:p>
        </w:tc>
        <w:tc>
          <w:tcPr>
            <w:tcW w:w="574" w:type="pct"/>
          </w:tcPr>
          <w:p w14:paraId="5F2BBE08" w14:textId="77777777" w:rsidR="00146929" w:rsidRPr="004E2EF6" w:rsidRDefault="00146929" w:rsidP="00402782">
            <w:pPr>
              <w:widowControl w:val="0"/>
              <w:spacing w:line="221" w:lineRule="auto"/>
              <w:jc w:val="center"/>
            </w:pPr>
            <w:r>
              <w:t>343,4</w:t>
            </w:r>
          </w:p>
        </w:tc>
        <w:tc>
          <w:tcPr>
            <w:tcW w:w="573" w:type="pct"/>
          </w:tcPr>
          <w:p w14:paraId="2C26288D" w14:textId="77777777" w:rsidR="00146929" w:rsidRPr="004E2EF6" w:rsidRDefault="00146929" w:rsidP="00402782">
            <w:pPr>
              <w:widowControl w:val="0"/>
              <w:spacing w:line="221" w:lineRule="auto"/>
              <w:jc w:val="center"/>
            </w:pPr>
            <w:r>
              <w:t>0,0</w:t>
            </w:r>
          </w:p>
        </w:tc>
      </w:tr>
      <w:tr w:rsidR="00146929" w:rsidRPr="005F5ED2" w14:paraId="7F255248" w14:textId="77777777" w:rsidTr="00402782">
        <w:tc>
          <w:tcPr>
            <w:tcW w:w="1555" w:type="pct"/>
            <w:vAlign w:val="center"/>
          </w:tcPr>
          <w:p w14:paraId="2D1BA606" w14:textId="77777777" w:rsidR="00146929" w:rsidRPr="004E2EF6" w:rsidRDefault="00146929" w:rsidP="00402782">
            <w:pPr>
              <w:widowControl w:val="0"/>
              <w:spacing w:line="221" w:lineRule="auto"/>
            </w:pPr>
            <w:r w:rsidRPr="004E2EF6">
              <w:rPr>
                <w:szCs w:val="22"/>
              </w:rPr>
              <w:t>Теучежский район</w:t>
            </w:r>
          </w:p>
        </w:tc>
        <w:tc>
          <w:tcPr>
            <w:tcW w:w="574" w:type="pct"/>
          </w:tcPr>
          <w:p w14:paraId="18BCFC57" w14:textId="77777777" w:rsidR="00146929" w:rsidRPr="004E2EF6" w:rsidRDefault="00146929" w:rsidP="00402782">
            <w:pPr>
              <w:widowControl w:val="0"/>
              <w:spacing w:line="221" w:lineRule="auto"/>
              <w:jc w:val="center"/>
            </w:pPr>
            <w:r w:rsidRPr="004E2EF6">
              <w:rPr>
                <w:szCs w:val="22"/>
              </w:rPr>
              <w:t>265,3</w:t>
            </w:r>
          </w:p>
        </w:tc>
        <w:tc>
          <w:tcPr>
            <w:tcW w:w="576" w:type="pct"/>
          </w:tcPr>
          <w:p w14:paraId="25294603" w14:textId="77777777" w:rsidR="00146929" w:rsidRPr="004E2EF6" w:rsidRDefault="00146929" w:rsidP="00402782">
            <w:pPr>
              <w:widowControl w:val="0"/>
              <w:spacing w:line="221" w:lineRule="auto"/>
              <w:jc w:val="center"/>
            </w:pPr>
            <w:r w:rsidRPr="004E2EF6">
              <w:rPr>
                <w:szCs w:val="22"/>
              </w:rPr>
              <w:t>0</w:t>
            </w:r>
            <w:r>
              <w:rPr>
                <w:szCs w:val="22"/>
              </w:rPr>
              <w:t>,0</w:t>
            </w:r>
          </w:p>
        </w:tc>
        <w:tc>
          <w:tcPr>
            <w:tcW w:w="574" w:type="pct"/>
          </w:tcPr>
          <w:p w14:paraId="3B6FA19B" w14:textId="77777777" w:rsidR="00146929" w:rsidRPr="004E2EF6" w:rsidRDefault="00146929" w:rsidP="00402782">
            <w:pPr>
              <w:widowControl w:val="0"/>
              <w:spacing w:line="221" w:lineRule="auto"/>
              <w:jc w:val="center"/>
            </w:pPr>
            <w:r w:rsidRPr="004E2EF6">
              <w:t>321,9</w:t>
            </w:r>
          </w:p>
        </w:tc>
        <w:tc>
          <w:tcPr>
            <w:tcW w:w="575" w:type="pct"/>
          </w:tcPr>
          <w:p w14:paraId="449779D8" w14:textId="77777777" w:rsidR="00146929" w:rsidRPr="004E2EF6" w:rsidRDefault="00146929" w:rsidP="00402782">
            <w:pPr>
              <w:widowControl w:val="0"/>
              <w:spacing w:line="221" w:lineRule="auto"/>
              <w:jc w:val="center"/>
            </w:pPr>
            <w:r w:rsidRPr="004E2EF6">
              <w:t>0,0</w:t>
            </w:r>
          </w:p>
        </w:tc>
        <w:tc>
          <w:tcPr>
            <w:tcW w:w="574" w:type="pct"/>
          </w:tcPr>
          <w:p w14:paraId="022A38B3" w14:textId="77777777" w:rsidR="00146929" w:rsidRPr="004E2EF6" w:rsidRDefault="00146929" w:rsidP="00402782">
            <w:pPr>
              <w:widowControl w:val="0"/>
              <w:spacing w:line="221" w:lineRule="auto"/>
              <w:jc w:val="center"/>
            </w:pPr>
            <w:r>
              <w:t>328,8</w:t>
            </w:r>
          </w:p>
        </w:tc>
        <w:tc>
          <w:tcPr>
            <w:tcW w:w="573" w:type="pct"/>
          </w:tcPr>
          <w:p w14:paraId="28CDEDB7" w14:textId="77777777" w:rsidR="00146929" w:rsidRPr="004E2EF6" w:rsidRDefault="00146929" w:rsidP="00402782">
            <w:pPr>
              <w:widowControl w:val="0"/>
              <w:spacing w:line="221" w:lineRule="auto"/>
              <w:jc w:val="center"/>
            </w:pPr>
            <w:r>
              <w:t>0,0</w:t>
            </w:r>
          </w:p>
        </w:tc>
      </w:tr>
      <w:tr w:rsidR="00146929" w:rsidRPr="005F5ED2" w14:paraId="718425EC" w14:textId="77777777" w:rsidTr="00402782">
        <w:tc>
          <w:tcPr>
            <w:tcW w:w="1555" w:type="pct"/>
            <w:vAlign w:val="center"/>
          </w:tcPr>
          <w:p w14:paraId="55D28BF7" w14:textId="77777777" w:rsidR="00146929" w:rsidRPr="004E2EF6" w:rsidRDefault="00146929" w:rsidP="00402782">
            <w:pPr>
              <w:widowControl w:val="0"/>
              <w:spacing w:line="221" w:lineRule="auto"/>
            </w:pPr>
            <w:r w:rsidRPr="004E2EF6">
              <w:rPr>
                <w:szCs w:val="22"/>
              </w:rPr>
              <w:t>Шовгеновский район</w:t>
            </w:r>
          </w:p>
        </w:tc>
        <w:tc>
          <w:tcPr>
            <w:tcW w:w="574" w:type="pct"/>
          </w:tcPr>
          <w:p w14:paraId="09506DA8" w14:textId="77777777" w:rsidR="00146929" w:rsidRPr="004E2EF6" w:rsidRDefault="00146929" w:rsidP="00402782">
            <w:pPr>
              <w:widowControl w:val="0"/>
              <w:spacing w:line="221" w:lineRule="auto"/>
              <w:jc w:val="center"/>
            </w:pPr>
            <w:r w:rsidRPr="004E2EF6">
              <w:rPr>
                <w:szCs w:val="22"/>
              </w:rPr>
              <w:t>297,8</w:t>
            </w:r>
          </w:p>
        </w:tc>
        <w:tc>
          <w:tcPr>
            <w:tcW w:w="576" w:type="pct"/>
          </w:tcPr>
          <w:p w14:paraId="6D8B8139" w14:textId="77777777" w:rsidR="00146929" w:rsidRPr="004E2EF6" w:rsidRDefault="00146929" w:rsidP="00402782">
            <w:pPr>
              <w:widowControl w:val="0"/>
              <w:spacing w:line="221" w:lineRule="auto"/>
              <w:jc w:val="center"/>
            </w:pPr>
            <w:r w:rsidRPr="004E2EF6">
              <w:rPr>
                <w:szCs w:val="22"/>
              </w:rPr>
              <w:t>0</w:t>
            </w:r>
            <w:r>
              <w:rPr>
                <w:szCs w:val="22"/>
              </w:rPr>
              <w:t>,0</w:t>
            </w:r>
          </w:p>
        </w:tc>
        <w:tc>
          <w:tcPr>
            <w:tcW w:w="574" w:type="pct"/>
          </w:tcPr>
          <w:p w14:paraId="1BE95495" w14:textId="77777777" w:rsidR="00146929" w:rsidRPr="004E2EF6" w:rsidRDefault="00146929" w:rsidP="00402782">
            <w:pPr>
              <w:widowControl w:val="0"/>
              <w:spacing w:line="221" w:lineRule="auto"/>
              <w:jc w:val="center"/>
            </w:pPr>
            <w:r w:rsidRPr="004E2EF6">
              <w:t>336,8</w:t>
            </w:r>
          </w:p>
        </w:tc>
        <w:tc>
          <w:tcPr>
            <w:tcW w:w="575" w:type="pct"/>
          </w:tcPr>
          <w:p w14:paraId="615E88C1" w14:textId="77777777" w:rsidR="00146929" w:rsidRPr="004E2EF6" w:rsidRDefault="00146929" w:rsidP="00402782">
            <w:pPr>
              <w:widowControl w:val="0"/>
              <w:spacing w:line="221" w:lineRule="auto"/>
              <w:jc w:val="center"/>
            </w:pPr>
            <w:r w:rsidRPr="004E2EF6">
              <w:t>0,0</w:t>
            </w:r>
          </w:p>
        </w:tc>
        <w:tc>
          <w:tcPr>
            <w:tcW w:w="574" w:type="pct"/>
          </w:tcPr>
          <w:p w14:paraId="02B14FE6" w14:textId="77777777" w:rsidR="00146929" w:rsidRPr="004E2EF6" w:rsidRDefault="00146929" w:rsidP="00402782">
            <w:pPr>
              <w:widowControl w:val="0"/>
              <w:spacing w:line="221" w:lineRule="auto"/>
              <w:jc w:val="center"/>
            </w:pPr>
            <w:r>
              <w:t>291,9</w:t>
            </w:r>
          </w:p>
        </w:tc>
        <w:tc>
          <w:tcPr>
            <w:tcW w:w="573" w:type="pct"/>
          </w:tcPr>
          <w:p w14:paraId="6752E0BA" w14:textId="77777777" w:rsidR="00146929" w:rsidRPr="004E2EF6" w:rsidRDefault="00146929" w:rsidP="00402782">
            <w:pPr>
              <w:widowControl w:val="0"/>
              <w:spacing w:line="221" w:lineRule="auto"/>
              <w:jc w:val="center"/>
            </w:pPr>
            <w:r>
              <w:t>0,0</w:t>
            </w:r>
          </w:p>
        </w:tc>
      </w:tr>
      <w:tr w:rsidR="00146929" w:rsidRPr="005F5ED2" w14:paraId="680A98A4" w14:textId="77777777" w:rsidTr="00402782">
        <w:tc>
          <w:tcPr>
            <w:tcW w:w="1555" w:type="pct"/>
            <w:vAlign w:val="center"/>
          </w:tcPr>
          <w:p w14:paraId="75AFC438" w14:textId="77777777" w:rsidR="00146929" w:rsidRPr="004E2EF6" w:rsidRDefault="00146929" w:rsidP="00402782">
            <w:pPr>
              <w:widowControl w:val="0"/>
              <w:spacing w:line="221" w:lineRule="auto"/>
            </w:pPr>
            <w:r w:rsidRPr="004E2EF6">
              <w:rPr>
                <w:szCs w:val="22"/>
              </w:rPr>
              <w:t>Республика Адыгея</w:t>
            </w:r>
          </w:p>
        </w:tc>
        <w:tc>
          <w:tcPr>
            <w:tcW w:w="574" w:type="pct"/>
          </w:tcPr>
          <w:p w14:paraId="7307915A" w14:textId="77777777" w:rsidR="00146929" w:rsidRPr="004E2EF6" w:rsidRDefault="00146929" w:rsidP="00402782">
            <w:pPr>
              <w:widowControl w:val="0"/>
              <w:spacing w:line="221" w:lineRule="auto"/>
              <w:jc w:val="center"/>
            </w:pPr>
            <w:r w:rsidRPr="004E2EF6">
              <w:rPr>
                <w:szCs w:val="22"/>
              </w:rPr>
              <w:t>347,2</w:t>
            </w:r>
          </w:p>
        </w:tc>
        <w:tc>
          <w:tcPr>
            <w:tcW w:w="576" w:type="pct"/>
          </w:tcPr>
          <w:p w14:paraId="04601107" w14:textId="77777777" w:rsidR="00146929" w:rsidRPr="004E2EF6" w:rsidRDefault="00146929" w:rsidP="00402782">
            <w:pPr>
              <w:widowControl w:val="0"/>
              <w:spacing w:line="221" w:lineRule="auto"/>
              <w:jc w:val="center"/>
            </w:pPr>
            <w:r w:rsidRPr="004E2EF6">
              <w:rPr>
                <w:szCs w:val="22"/>
              </w:rPr>
              <w:t>3,9</w:t>
            </w:r>
          </w:p>
        </w:tc>
        <w:tc>
          <w:tcPr>
            <w:tcW w:w="574" w:type="pct"/>
          </w:tcPr>
          <w:p w14:paraId="7479D93C" w14:textId="77777777" w:rsidR="00146929" w:rsidRPr="004E2EF6" w:rsidRDefault="00146929" w:rsidP="00402782">
            <w:pPr>
              <w:widowControl w:val="0"/>
              <w:spacing w:line="221" w:lineRule="auto"/>
              <w:jc w:val="center"/>
            </w:pPr>
            <w:r w:rsidRPr="004E2EF6">
              <w:t>390,5</w:t>
            </w:r>
          </w:p>
        </w:tc>
        <w:tc>
          <w:tcPr>
            <w:tcW w:w="575" w:type="pct"/>
          </w:tcPr>
          <w:p w14:paraId="018FCCA2" w14:textId="77777777" w:rsidR="00146929" w:rsidRPr="004E2EF6" w:rsidRDefault="00146929" w:rsidP="00402782">
            <w:pPr>
              <w:widowControl w:val="0"/>
              <w:spacing w:line="221" w:lineRule="auto"/>
              <w:jc w:val="center"/>
            </w:pPr>
            <w:r w:rsidRPr="004E2EF6">
              <w:t>2,5</w:t>
            </w:r>
          </w:p>
        </w:tc>
        <w:tc>
          <w:tcPr>
            <w:tcW w:w="574" w:type="pct"/>
          </w:tcPr>
          <w:p w14:paraId="04AA23D1" w14:textId="77777777" w:rsidR="00146929" w:rsidRPr="004E2EF6" w:rsidRDefault="00146929" w:rsidP="00402782">
            <w:pPr>
              <w:widowControl w:val="0"/>
              <w:spacing w:line="221" w:lineRule="auto"/>
              <w:jc w:val="center"/>
            </w:pPr>
            <w:r>
              <w:t>371,2</w:t>
            </w:r>
          </w:p>
        </w:tc>
        <w:tc>
          <w:tcPr>
            <w:tcW w:w="573" w:type="pct"/>
          </w:tcPr>
          <w:p w14:paraId="0E2CCEEA" w14:textId="77777777" w:rsidR="00146929" w:rsidRPr="004E2EF6" w:rsidRDefault="00146929" w:rsidP="00402782">
            <w:pPr>
              <w:widowControl w:val="0"/>
              <w:spacing w:line="221" w:lineRule="auto"/>
              <w:jc w:val="center"/>
            </w:pPr>
            <w:r>
              <w:t>5,0</w:t>
            </w:r>
          </w:p>
        </w:tc>
      </w:tr>
    </w:tbl>
    <w:p w14:paraId="798EBDE6" w14:textId="77777777" w:rsidR="00146929" w:rsidRPr="005F5ED2" w:rsidRDefault="00146929" w:rsidP="00146929">
      <w:pPr>
        <w:widowControl w:val="0"/>
        <w:spacing w:line="221" w:lineRule="auto"/>
        <w:ind w:firstLine="567"/>
        <w:jc w:val="both"/>
        <w:rPr>
          <w:rFonts w:ascii="Calibri" w:hAnsi="Calibri"/>
          <w:color w:val="000000"/>
          <w:sz w:val="32"/>
          <w:szCs w:val="28"/>
          <w:highlight w:val="yellow"/>
        </w:rPr>
      </w:pPr>
    </w:p>
    <w:p w14:paraId="7418094D" w14:textId="77777777" w:rsidR="00146929" w:rsidRPr="00B43DEF" w:rsidRDefault="00146929" w:rsidP="00146929">
      <w:pPr>
        <w:widowControl w:val="0"/>
        <w:spacing w:line="221" w:lineRule="auto"/>
        <w:ind w:firstLine="567"/>
        <w:jc w:val="both"/>
        <w:rPr>
          <w:color w:val="000000"/>
          <w:sz w:val="28"/>
        </w:rPr>
      </w:pPr>
      <w:r w:rsidRPr="00B43DEF">
        <w:rPr>
          <w:color w:val="000000"/>
          <w:sz w:val="28"/>
        </w:rPr>
        <w:t xml:space="preserve">В структуре впервые выявленных злокачественных новообразований по Республике Адыгея преобладали злокачественные новообразования кожи </w:t>
      </w:r>
      <w:r>
        <w:rPr>
          <w:color w:val="000000"/>
          <w:sz w:val="28"/>
        </w:rPr>
        <w:t>-</w:t>
      </w:r>
      <w:r w:rsidRPr="00B43DEF">
        <w:rPr>
          <w:color w:val="000000"/>
          <w:sz w:val="28"/>
          <w:szCs w:val="28"/>
        </w:rPr>
        <w:t>17</w:t>
      </w:r>
      <w:r>
        <w:rPr>
          <w:color w:val="000000"/>
          <w:sz w:val="28"/>
        </w:rPr>
        <w:t>,7</w:t>
      </w:r>
      <w:r w:rsidRPr="00B43DEF">
        <w:rPr>
          <w:color w:val="000000"/>
          <w:sz w:val="28"/>
        </w:rPr>
        <w:t xml:space="preserve">%, трахеи, бронхов и легкого </w:t>
      </w:r>
      <w:r>
        <w:rPr>
          <w:color w:val="000000"/>
          <w:sz w:val="28"/>
          <w:szCs w:val="28"/>
        </w:rPr>
        <w:t>-</w:t>
      </w:r>
      <w:r w:rsidRPr="00B43DEF">
        <w:rPr>
          <w:color w:val="000000"/>
          <w:sz w:val="28"/>
        </w:rPr>
        <w:t xml:space="preserve"> </w:t>
      </w:r>
      <w:r>
        <w:rPr>
          <w:color w:val="000000"/>
          <w:sz w:val="28"/>
        </w:rPr>
        <w:t>8,9</w:t>
      </w:r>
      <w:r w:rsidRPr="00B43DEF">
        <w:rPr>
          <w:color w:val="000000"/>
          <w:sz w:val="28"/>
        </w:rPr>
        <w:t xml:space="preserve">%, желудка </w:t>
      </w:r>
      <w:r w:rsidRPr="00B43DEF">
        <w:rPr>
          <w:color w:val="000000"/>
          <w:sz w:val="28"/>
          <w:szCs w:val="28"/>
        </w:rPr>
        <w:sym w:font="Symbol" w:char="F02D"/>
      </w:r>
      <w:r w:rsidRPr="00B43DEF">
        <w:rPr>
          <w:color w:val="000000"/>
          <w:sz w:val="28"/>
        </w:rPr>
        <w:t xml:space="preserve"> 4,</w:t>
      </w:r>
      <w:r>
        <w:rPr>
          <w:color w:val="000000"/>
          <w:sz w:val="28"/>
        </w:rPr>
        <w:t>2</w:t>
      </w:r>
      <w:r w:rsidRPr="00B43DEF">
        <w:rPr>
          <w:color w:val="000000"/>
          <w:sz w:val="28"/>
        </w:rPr>
        <w:t xml:space="preserve">%. </w:t>
      </w:r>
    </w:p>
    <w:p w14:paraId="5929CCC7" w14:textId="77777777" w:rsidR="00146929" w:rsidRPr="00B43DEF" w:rsidRDefault="00146929" w:rsidP="00146929">
      <w:pPr>
        <w:widowControl w:val="0"/>
        <w:spacing w:line="221" w:lineRule="auto"/>
        <w:ind w:firstLine="567"/>
        <w:jc w:val="both"/>
        <w:rPr>
          <w:sz w:val="28"/>
        </w:rPr>
      </w:pPr>
      <w:r>
        <w:rPr>
          <w:sz w:val="28"/>
        </w:rPr>
        <w:t>В 2016</w:t>
      </w:r>
      <w:r w:rsidRPr="00B43DEF">
        <w:rPr>
          <w:sz w:val="28"/>
        </w:rPr>
        <w:t xml:space="preserve"> году по данным федерального информационного фонда социально-гигиенического мониторинга к территориям риска по заболеваемости злокачественными новообразованиями всего населения можно отнести два административных района: г.Майкоп и Гиагинский район, где показатели превышали с</w:t>
      </w:r>
      <w:r>
        <w:rPr>
          <w:sz w:val="28"/>
        </w:rPr>
        <w:t>реднереспубликанский уровень в 1,1-1,2</w:t>
      </w:r>
      <w:r w:rsidRPr="00B43DEF">
        <w:rPr>
          <w:sz w:val="28"/>
        </w:rPr>
        <w:t xml:space="preserve"> раз</w:t>
      </w:r>
      <w:r>
        <w:rPr>
          <w:sz w:val="28"/>
        </w:rPr>
        <w:t>а</w:t>
      </w:r>
      <w:r w:rsidRPr="00B43DEF">
        <w:rPr>
          <w:sz w:val="28"/>
        </w:rPr>
        <w:t xml:space="preserve"> (рис.29).</w:t>
      </w:r>
    </w:p>
    <w:p w14:paraId="33A1C73C" w14:textId="77777777" w:rsidR="00146929" w:rsidRPr="005F5ED2" w:rsidRDefault="00C75D27" w:rsidP="00146929">
      <w:pPr>
        <w:widowControl w:val="0"/>
        <w:spacing w:line="221" w:lineRule="auto"/>
        <w:jc w:val="center"/>
        <w:rPr>
          <w:rFonts w:ascii="Calibri" w:hAnsi="Calibri" w:cs="Arial"/>
          <w:sz w:val="32"/>
          <w:szCs w:val="28"/>
          <w:highlight w:val="yellow"/>
        </w:rPr>
      </w:pPr>
      <w:r>
        <w:rPr>
          <w:rFonts w:ascii="Calibri" w:hAnsi="Calibri" w:cs="Arial"/>
          <w:noProof/>
          <w:sz w:val="32"/>
          <w:szCs w:val="28"/>
        </w:rPr>
        <w:pict w14:anchorId="2F265B9B">
          <v:shape id="_x0000_i1076" type="#_x0000_t75" style="width:412.8pt;height:308.95pt;visibility:visible;mso-wrap-style:square">
            <v:imagedata r:id="rId82" o:title=""/>
          </v:shape>
        </w:pict>
      </w:r>
    </w:p>
    <w:p w14:paraId="60651393" w14:textId="52A0517F" w:rsidR="00146929" w:rsidRPr="00340375" w:rsidRDefault="00146929" w:rsidP="00146929">
      <w:pPr>
        <w:pStyle w:val="affffd"/>
        <w:widowControl w:val="0"/>
        <w:rPr>
          <w:sz w:val="24"/>
        </w:rPr>
      </w:pPr>
      <w:r w:rsidRPr="00340375">
        <w:rPr>
          <w:rFonts w:ascii="TimesNewRomanPSMT Cyr" w:hAnsi="TimesNewRomanPSMT Cyr" w:cs="TimesNewRomanPSMT Cyr"/>
          <w:sz w:val="24"/>
        </w:rPr>
        <w:t xml:space="preserve">Рис. </w:t>
      </w:r>
      <w:r w:rsidR="00505569">
        <w:rPr>
          <w:sz w:val="24"/>
        </w:rPr>
        <w:t>43</w:t>
      </w:r>
      <w:r w:rsidRPr="00340375">
        <w:rPr>
          <w:rFonts w:ascii="TimesNewRomanPSMT Cyr" w:hAnsi="TimesNewRomanPSMT Cyr" w:cs="TimesNewRomanPSMT Cyr"/>
          <w:sz w:val="24"/>
        </w:rPr>
        <w:t>. Показатели заболеваемости злокачественными новообразованиями</w:t>
      </w:r>
    </w:p>
    <w:p w14:paraId="20ACD2E2" w14:textId="77777777" w:rsidR="00146929" w:rsidRPr="005F5ED2" w:rsidRDefault="00146929" w:rsidP="00146929">
      <w:pPr>
        <w:pStyle w:val="86"/>
        <w:ind w:firstLine="567"/>
        <w:rPr>
          <w:highlight w:val="yellow"/>
        </w:rPr>
      </w:pPr>
    </w:p>
    <w:p w14:paraId="2122F1D5" w14:textId="77777777" w:rsidR="00146929" w:rsidRPr="004B08A2" w:rsidRDefault="00146929" w:rsidP="00146929">
      <w:pPr>
        <w:widowControl w:val="0"/>
        <w:spacing w:line="221" w:lineRule="auto"/>
        <w:ind w:firstLine="567"/>
        <w:jc w:val="both"/>
        <w:rPr>
          <w:sz w:val="28"/>
        </w:rPr>
      </w:pPr>
      <w:r w:rsidRPr="004B08A2">
        <w:rPr>
          <w:sz w:val="28"/>
        </w:rPr>
        <w:t>Показатель заболеваемости злокачественными новообразованиями детского населения в 201</w:t>
      </w:r>
      <w:r>
        <w:rPr>
          <w:sz w:val="28"/>
        </w:rPr>
        <w:t>6</w:t>
      </w:r>
      <w:r w:rsidRPr="004B08A2">
        <w:rPr>
          <w:sz w:val="28"/>
        </w:rPr>
        <w:t xml:space="preserve"> году составил </w:t>
      </w:r>
      <w:r>
        <w:rPr>
          <w:sz w:val="28"/>
        </w:rPr>
        <w:t xml:space="preserve">5,0 </w:t>
      </w:r>
      <w:r w:rsidRPr="004B08A2">
        <w:rPr>
          <w:sz w:val="28"/>
        </w:rPr>
        <w:t>на 100 тыс. детского населения. Данная заболеваемость отмечалась в г. Майкопе</w:t>
      </w:r>
      <w:r>
        <w:rPr>
          <w:sz w:val="28"/>
        </w:rPr>
        <w:t>, Гиагинском и Тахтамукайском районах</w:t>
      </w:r>
      <w:r w:rsidRPr="004B08A2">
        <w:rPr>
          <w:sz w:val="28"/>
        </w:rPr>
        <w:t xml:space="preserve"> – показатель составил 3,</w:t>
      </w:r>
      <w:r>
        <w:rPr>
          <w:sz w:val="28"/>
        </w:rPr>
        <w:t>4; 34,8</w:t>
      </w:r>
      <w:r w:rsidRPr="004B08A2">
        <w:rPr>
          <w:sz w:val="28"/>
        </w:rPr>
        <w:t xml:space="preserve"> и </w:t>
      </w:r>
      <w:r>
        <w:rPr>
          <w:sz w:val="28"/>
        </w:rPr>
        <w:t>17,0</w:t>
      </w:r>
      <w:r w:rsidRPr="004B08A2">
        <w:rPr>
          <w:sz w:val="28"/>
        </w:rPr>
        <w:t xml:space="preserve"> соответственно.</w:t>
      </w:r>
    </w:p>
    <w:p w14:paraId="3D6C119B" w14:textId="77777777" w:rsidR="00146929" w:rsidRPr="009E6BF4" w:rsidRDefault="00146929" w:rsidP="00146929">
      <w:pPr>
        <w:pStyle w:val="affffe"/>
        <w:widowControl w:val="0"/>
        <w:rPr>
          <w:bCs/>
        </w:rPr>
      </w:pPr>
      <w:r w:rsidRPr="009E6BF4">
        <w:t>Состояние здоровья детского населения.</w:t>
      </w:r>
      <w:r w:rsidRPr="009E6BF4">
        <w:br/>
      </w:r>
      <w:r w:rsidRPr="009E6BF4">
        <w:rPr>
          <w:bCs/>
        </w:rPr>
        <w:t>Заболеваемость детей первого года жизни</w:t>
      </w:r>
    </w:p>
    <w:p w14:paraId="75EC31B6" w14:textId="77777777" w:rsidR="00146929" w:rsidRPr="009E6BF4" w:rsidRDefault="00146929" w:rsidP="00146929">
      <w:pPr>
        <w:widowControl w:val="0"/>
        <w:spacing w:line="221" w:lineRule="auto"/>
        <w:ind w:firstLine="567"/>
        <w:jc w:val="both"/>
        <w:rPr>
          <w:color w:val="000000"/>
          <w:sz w:val="28"/>
        </w:rPr>
      </w:pPr>
      <w:r w:rsidRPr="009E6BF4">
        <w:rPr>
          <w:color w:val="000000"/>
          <w:sz w:val="28"/>
        </w:rPr>
        <w:t xml:space="preserve">Важную роль в нарушении состояния здоровья детей раннего возраста, играют негативные тенденции в состоянии здоровья беременных женщин и кормящих матерей, и нерациональным питанием детей первого года жизни. </w:t>
      </w:r>
    </w:p>
    <w:p w14:paraId="013BFB1F" w14:textId="77777777" w:rsidR="00146929" w:rsidRPr="00527ACC" w:rsidRDefault="00146929" w:rsidP="00146929">
      <w:pPr>
        <w:widowControl w:val="0"/>
        <w:spacing w:line="221" w:lineRule="auto"/>
        <w:ind w:firstLine="567"/>
        <w:jc w:val="both"/>
        <w:rPr>
          <w:sz w:val="28"/>
        </w:rPr>
      </w:pPr>
      <w:r w:rsidRPr="009E6BF4">
        <w:rPr>
          <w:color w:val="000000"/>
          <w:sz w:val="28"/>
        </w:rPr>
        <w:t xml:space="preserve">По данным федерального информационного фонда социально-гигиенического мониторинга в 2016 году в республике показатель заболеваемости детей первого года жизни составил </w:t>
      </w:r>
      <w:r w:rsidRPr="009E6BF4">
        <w:rPr>
          <w:sz w:val="28"/>
        </w:rPr>
        <w:t>167918,5 на 100 тыс. населения</w:t>
      </w:r>
      <w:r w:rsidRPr="009E6BF4">
        <w:rPr>
          <w:color w:val="000000"/>
          <w:sz w:val="28"/>
        </w:rPr>
        <w:t>. По сравнению с 2014 годом показатель снизился на 11,8</w:t>
      </w:r>
      <w:r w:rsidRPr="009E6BF4">
        <w:rPr>
          <w:sz w:val="28"/>
        </w:rPr>
        <w:t>%.</w:t>
      </w:r>
    </w:p>
    <w:bookmarkStart w:id="21" w:name="_MON_1581336663"/>
    <w:bookmarkEnd w:id="21"/>
    <w:p w14:paraId="751D8C3B" w14:textId="77777777" w:rsidR="00146929" w:rsidRPr="005F5ED2" w:rsidRDefault="009816F8" w:rsidP="00146929">
      <w:pPr>
        <w:widowControl w:val="0"/>
        <w:spacing w:line="221" w:lineRule="auto"/>
        <w:ind w:firstLine="142"/>
        <w:jc w:val="center"/>
        <w:rPr>
          <w:rFonts w:ascii="Calibri" w:hAnsi="Calibri"/>
          <w:b/>
          <w:bCs/>
          <w:color w:val="000000"/>
          <w:sz w:val="32"/>
          <w:szCs w:val="28"/>
          <w:highlight w:val="yellow"/>
        </w:rPr>
      </w:pPr>
      <w:r w:rsidRPr="00146929">
        <w:rPr>
          <w:rFonts w:ascii="Calibri" w:hAnsi="Calibri"/>
          <w:b/>
          <w:noProof/>
          <w:color w:val="000000"/>
          <w:sz w:val="32"/>
          <w:szCs w:val="28"/>
        </w:rPr>
        <w:object w:dxaOrig="8556" w:dyaOrig="4537" w14:anchorId="6D9509AB">
          <v:shape id="_x0000_i1077" type="#_x0000_t75" style="width:426.75pt;height:226.45pt" o:ole="">
            <v:imagedata r:id="rId83" o:title="" cropbottom="-29f" cropright="-15f"/>
            <o:lock v:ext="edit" aspectratio="f"/>
          </v:shape>
          <o:OLEObject Type="Embed" ProgID="Excel.Sheet.8" ShapeID="_x0000_i1077" DrawAspect="Content" ObjectID="_1588600777" r:id="rId84">
            <o:FieldCodes>\s</o:FieldCodes>
          </o:OLEObject>
        </w:object>
      </w:r>
    </w:p>
    <w:p w14:paraId="0999A794" w14:textId="5D328EF9" w:rsidR="00146929" w:rsidRPr="00340375" w:rsidRDefault="00146929" w:rsidP="00146929">
      <w:pPr>
        <w:pStyle w:val="affffd"/>
        <w:widowControl w:val="0"/>
        <w:rPr>
          <w:sz w:val="24"/>
        </w:rPr>
      </w:pPr>
      <w:r w:rsidRPr="00340375">
        <w:rPr>
          <w:rFonts w:ascii="TimesNewRomanPSMT Cyr" w:hAnsi="TimesNewRomanPSMT Cyr" w:cs="TimesNewRomanPSMT Cyr"/>
          <w:sz w:val="24"/>
        </w:rPr>
        <w:t xml:space="preserve">Рис. </w:t>
      </w:r>
      <w:r w:rsidRPr="00340375">
        <w:rPr>
          <w:sz w:val="24"/>
        </w:rPr>
        <w:t>4</w:t>
      </w:r>
      <w:r w:rsidR="00505569">
        <w:rPr>
          <w:sz w:val="24"/>
        </w:rPr>
        <w:t>4</w:t>
      </w:r>
      <w:r w:rsidRPr="00340375">
        <w:rPr>
          <w:sz w:val="24"/>
        </w:rPr>
        <w:t>.</w:t>
      </w:r>
      <w:r w:rsidRPr="00340375">
        <w:rPr>
          <w:rFonts w:ascii="TimesNewRomanPSMT Cyr" w:hAnsi="TimesNewRomanPSMT Cyr" w:cs="TimesNewRomanPSMT Cyr"/>
          <w:sz w:val="24"/>
        </w:rPr>
        <w:t xml:space="preserve"> Динамика общей заболеваемости детей первого года жизни </w:t>
      </w:r>
      <w:r w:rsidRPr="00340375">
        <w:rPr>
          <w:rFonts w:ascii="TimesNewRomanPSMT Cyr" w:hAnsi="TimesNewRomanPSMT Cyr" w:cs="TimesNewRomanPSMT Cyr"/>
          <w:sz w:val="24"/>
        </w:rPr>
        <w:br/>
        <w:t>(на 100 тыс. детей до 1 года)</w:t>
      </w:r>
    </w:p>
    <w:p w14:paraId="66BE863F" w14:textId="77777777" w:rsidR="00146929" w:rsidRPr="00527ACC" w:rsidRDefault="00146929" w:rsidP="00146929">
      <w:pPr>
        <w:widowControl w:val="0"/>
        <w:spacing w:line="221" w:lineRule="auto"/>
        <w:ind w:firstLine="567"/>
        <w:jc w:val="both"/>
        <w:rPr>
          <w:color w:val="000000"/>
          <w:sz w:val="28"/>
        </w:rPr>
      </w:pPr>
      <w:r w:rsidRPr="00527ACC">
        <w:rPr>
          <w:color w:val="000000"/>
          <w:sz w:val="28"/>
        </w:rPr>
        <w:t>Структура заболеваемости детей первого года жизни в сравнении с 2012 года не изменилась, по-прежнему наибольший удельный вес занимают болезни органов дыхания – 4</w:t>
      </w:r>
      <w:r>
        <w:rPr>
          <w:color w:val="000000"/>
          <w:sz w:val="28"/>
        </w:rPr>
        <w:t>3,3</w:t>
      </w:r>
      <w:r w:rsidRPr="00527ACC">
        <w:rPr>
          <w:color w:val="000000"/>
          <w:sz w:val="28"/>
        </w:rPr>
        <w:t>%, отдельные состояния, возникающие в перинатальном периоде – 1</w:t>
      </w:r>
      <w:r>
        <w:rPr>
          <w:color w:val="000000"/>
          <w:sz w:val="28"/>
        </w:rPr>
        <w:t>7,6</w:t>
      </w:r>
      <w:r w:rsidRPr="00527ACC">
        <w:rPr>
          <w:color w:val="000000"/>
          <w:sz w:val="28"/>
        </w:rPr>
        <w:t xml:space="preserve">%, врожденные аномалии – </w:t>
      </w:r>
      <w:r>
        <w:rPr>
          <w:color w:val="000000"/>
          <w:sz w:val="28"/>
        </w:rPr>
        <w:t>3,7</w:t>
      </w:r>
      <w:r w:rsidRPr="00527ACC">
        <w:rPr>
          <w:color w:val="000000"/>
          <w:sz w:val="28"/>
        </w:rPr>
        <w:t>%</w:t>
      </w:r>
      <w:r>
        <w:rPr>
          <w:color w:val="000000"/>
          <w:sz w:val="28"/>
        </w:rPr>
        <w:t xml:space="preserve">, </w:t>
      </w:r>
      <w:r w:rsidRPr="00527ACC">
        <w:rPr>
          <w:color w:val="000000"/>
          <w:sz w:val="28"/>
        </w:rPr>
        <w:t>болезни органов пищеварения</w:t>
      </w:r>
      <w:r>
        <w:rPr>
          <w:color w:val="000000"/>
          <w:sz w:val="28"/>
        </w:rPr>
        <w:t xml:space="preserve"> -</w:t>
      </w:r>
      <w:r w:rsidRPr="00527ACC">
        <w:rPr>
          <w:color w:val="000000"/>
          <w:sz w:val="28"/>
        </w:rPr>
        <w:t xml:space="preserve"> </w:t>
      </w:r>
      <w:r>
        <w:rPr>
          <w:color w:val="000000"/>
          <w:sz w:val="28"/>
        </w:rPr>
        <w:t>3,2</w:t>
      </w:r>
      <w:r w:rsidRPr="00527ACC">
        <w:rPr>
          <w:color w:val="000000"/>
          <w:sz w:val="28"/>
        </w:rPr>
        <w:t>%.</w:t>
      </w:r>
    </w:p>
    <w:p w14:paraId="3631028B" w14:textId="77777777" w:rsidR="00146929" w:rsidRPr="00AF3774" w:rsidRDefault="00146929" w:rsidP="00146929">
      <w:pPr>
        <w:widowControl w:val="0"/>
        <w:spacing w:line="221" w:lineRule="auto"/>
        <w:ind w:firstLine="567"/>
        <w:jc w:val="both"/>
        <w:rPr>
          <w:color w:val="C00000"/>
          <w:sz w:val="28"/>
        </w:rPr>
      </w:pPr>
      <w:r w:rsidRPr="00AF3774">
        <w:rPr>
          <w:color w:val="000000"/>
          <w:sz w:val="28"/>
        </w:rPr>
        <w:t>В 201</w:t>
      </w:r>
      <w:r>
        <w:rPr>
          <w:color w:val="000000"/>
          <w:sz w:val="28"/>
        </w:rPr>
        <w:t>6</w:t>
      </w:r>
      <w:r w:rsidRPr="00AF3774">
        <w:rPr>
          <w:color w:val="000000"/>
          <w:sz w:val="28"/>
        </w:rPr>
        <w:t xml:space="preserve"> году относительно 201</w:t>
      </w:r>
      <w:r>
        <w:rPr>
          <w:color w:val="000000"/>
          <w:sz w:val="28"/>
        </w:rPr>
        <w:t>4</w:t>
      </w:r>
      <w:r w:rsidRPr="00AF3774">
        <w:rPr>
          <w:color w:val="000000"/>
          <w:sz w:val="28"/>
        </w:rPr>
        <w:t xml:space="preserve"> года отмечается снижение уровня заболеваемости детей 1 года жизни по 6 из 7 мониторируемых классов и нозоформ, наиболее интенсивно по б</w:t>
      </w:r>
      <w:r>
        <w:rPr>
          <w:sz w:val="28"/>
        </w:rPr>
        <w:t>олезням</w:t>
      </w:r>
      <w:r w:rsidRPr="00AF3774">
        <w:rPr>
          <w:sz w:val="28"/>
        </w:rPr>
        <w:t xml:space="preserve"> органов пищеварения – </w:t>
      </w:r>
      <w:r>
        <w:rPr>
          <w:sz w:val="28"/>
        </w:rPr>
        <w:t>35,1</w:t>
      </w:r>
      <w:r w:rsidRPr="00AF3774">
        <w:rPr>
          <w:sz w:val="28"/>
        </w:rPr>
        <w:t>%</w:t>
      </w:r>
      <w:r>
        <w:rPr>
          <w:sz w:val="28"/>
        </w:rPr>
        <w:t xml:space="preserve">, </w:t>
      </w:r>
      <w:r w:rsidRPr="00AF3774">
        <w:rPr>
          <w:color w:val="000000"/>
          <w:sz w:val="28"/>
        </w:rPr>
        <w:t xml:space="preserve">болезням </w:t>
      </w:r>
      <w:r w:rsidRPr="00AF3774">
        <w:rPr>
          <w:sz w:val="28"/>
        </w:rPr>
        <w:t xml:space="preserve">перинатального периода на </w:t>
      </w:r>
      <w:r>
        <w:rPr>
          <w:sz w:val="28"/>
        </w:rPr>
        <w:t>33,6</w:t>
      </w:r>
      <w:r w:rsidRPr="00AF3774">
        <w:rPr>
          <w:sz w:val="28"/>
        </w:rPr>
        <w:t>%, болезн</w:t>
      </w:r>
      <w:r>
        <w:rPr>
          <w:sz w:val="28"/>
        </w:rPr>
        <w:t>ям</w:t>
      </w:r>
      <w:r w:rsidRPr="00AF3774">
        <w:rPr>
          <w:sz w:val="28"/>
        </w:rPr>
        <w:t xml:space="preserve"> </w:t>
      </w:r>
      <w:r>
        <w:rPr>
          <w:sz w:val="28"/>
        </w:rPr>
        <w:t>эндокринной системы</w:t>
      </w:r>
      <w:r w:rsidRPr="00AF3774">
        <w:rPr>
          <w:color w:val="000000"/>
          <w:sz w:val="28"/>
        </w:rPr>
        <w:t xml:space="preserve"> – </w:t>
      </w:r>
      <w:r>
        <w:rPr>
          <w:color w:val="000000"/>
          <w:sz w:val="28"/>
        </w:rPr>
        <w:t>9,2</w:t>
      </w:r>
      <w:r w:rsidRPr="00AF3774">
        <w:rPr>
          <w:color w:val="000000"/>
          <w:sz w:val="28"/>
        </w:rPr>
        <w:t xml:space="preserve">%. Рост заболеваемости в данной возрастной группе был отмечен по </w:t>
      </w:r>
      <w:r>
        <w:rPr>
          <w:color w:val="000000"/>
          <w:sz w:val="28"/>
        </w:rPr>
        <w:t>врожденным аномалиям –</w:t>
      </w:r>
      <w:r w:rsidRPr="00AF3774">
        <w:rPr>
          <w:color w:val="000000"/>
          <w:sz w:val="28"/>
        </w:rPr>
        <w:t xml:space="preserve"> </w:t>
      </w:r>
      <w:r>
        <w:rPr>
          <w:color w:val="000000"/>
          <w:sz w:val="28"/>
        </w:rPr>
        <w:t>44,6</w:t>
      </w:r>
      <w:r w:rsidRPr="00AF3774">
        <w:rPr>
          <w:color w:val="000000"/>
          <w:sz w:val="28"/>
        </w:rPr>
        <w:t>%</w:t>
      </w:r>
      <w:r>
        <w:rPr>
          <w:color w:val="000000"/>
          <w:sz w:val="28"/>
        </w:rPr>
        <w:t xml:space="preserve"> и некоторым инфекционным и паразитарным болезням на 32,2%.</w:t>
      </w:r>
    </w:p>
    <w:p w14:paraId="54C5675E" w14:textId="77777777" w:rsidR="00505569" w:rsidRDefault="00505569" w:rsidP="00146929">
      <w:pPr>
        <w:pStyle w:val="affffc"/>
        <w:widowControl w:val="0"/>
        <w:ind w:firstLine="567"/>
        <w:rPr>
          <w:rFonts w:ascii="TimesNewRomanPSMT Cyr" w:hAnsi="TimesNewRomanPSMT Cyr" w:cs="TimesNewRomanPSMT Cyr"/>
        </w:rPr>
      </w:pPr>
    </w:p>
    <w:p w14:paraId="341B73B7" w14:textId="77777777" w:rsidR="00505569" w:rsidRDefault="00505569" w:rsidP="00146929">
      <w:pPr>
        <w:pStyle w:val="affffc"/>
        <w:widowControl w:val="0"/>
        <w:ind w:firstLine="567"/>
        <w:rPr>
          <w:rFonts w:ascii="TimesNewRomanPSMT Cyr" w:hAnsi="TimesNewRomanPSMT Cyr" w:cs="TimesNewRomanPSMT Cyr"/>
        </w:rPr>
      </w:pPr>
    </w:p>
    <w:p w14:paraId="1C3302E8" w14:textId="77777777" w:rsidR="00505569" w:rsidRDefault="00505569" w:rsidP="00146929">
      <w:pPr>
        <w:pStyle w:val="affffc"/>
        <w:widowControl w:val="0"/>
        <w:ind w:firstLine="567"/>
        <w:rPr>
          <w:rFonts w:ascii="TimesNewRomanPSMT Cyr" w:hAnsi="TimesNewRomanPSMT Cyr" w:cs="TimesNewRomanPSMT Cyr"/>
        </w:rPr>
      </w:pPr>
    </w:p>
    <w:p w14:paraId="113B584E" w14:textId="05602704" w:rsidR="00146929" w:rsidRPr="007F5961" w:rsidRDefault="00146929" w:rsidP="00146929">
      <w:pPr>
        <w:pStyle w:val="affffc"/>
        <w:widowControl w:val="0"/>
        <w:ind w:firstLine="567"/>
      </w:pPr>
      <w:r w:rsidRPr="007F5961">
        <w:rPr>
          <w:rFonts w:ascii="TimesNewRomanPSMT Cyr" w:hAnsi="TimesNewRomanPSMT Cyr" w:cs="TimesNewRomanPSMT Cyr"/>
        </w:rPr>
        <w:t xml:space="preserve">Таблица </w:t>
      </w:r>
      <w:r w:rsidR="00505569">
        <w:rPr>
          <w:rFonts w:ascii="TimesNewRomanPSMT Cyr" w:hAnsi="TimesNewRomanPSMT Cyr" w:cs="TimesNewRomanPSMT Cyr"/>
        </w:rPr>
        <w:t>81</w:t>
      </w:r>
    </w:p>
    <w:p w14:paraId="2CB75897" w14:textId="77777777" w:rsidR="00146929" w:rsidRPr="00AF3774" w:rsidRDefault="00146929" w:rsidP="00146929">
      <w:pPr>
        <w:pStyle w:val="affffd"/>
        <w:widowControl w:val="0"/>
      </w:pPr>
      <w:r w:rsidRPr="00AF3774">
        <w:rPr>
          <w:rFonts w:ascii="TimesNewRomanPSMT Cyr" w:hAnsi="TimesNewRomanPSMT Cyr" w:cs="TimesNewRomanPSMT Cyr"/>
        </w:rPr>
        <w:t>Динамика заболеваемости детей первого года жизни</w:t>
      </w:r>
      <w:r w:rsidRPr="00AF3774">
        <w:rPr>
          <w:rFonts w:ascii="TimesNewRomanPSMT Cyr" w:hAnsi="TimesNewRomanPSMT Cyr" w:cs="TimesNewRomanPSMT Cyr"/>
        </w:rPr>
        <w:br/>
        <w:t>по отдельным классам болезней (на 100 тыс. нас.)</w:t>
      </w:r>
    </w:p>
    <w:tbl>
      <w:tblPr>
        <w:tblW w:w="9469" w:type="dxa"/>
        <w:jc w:val="center"/>
        <w:tblLayout w:type="fixed"/>
        <w:tblLook w:val="00A0" w:firstRow="1" w:lastRow="0" w:firstColumn="1" w:lastColumn="0" w:noHBand="0" w:noVBand="0"/>
      </w:tblPr>
      <w:tblGrid>
        <w:gridCol w:w="4316"/>
        <w:gridCol w:w="1356"/>
        <w:gridCol w:w="1221"/>
        <w:gridCol w:w="1220"/>
        <w:gridCol w:w="1356"/>
      </w:tblGrid>
      <w:tr w:rsidR="00146929" w:rsidRPr="00AF3774" w14:paraId="4AE7B8EB" w14:textId="77777777" w:rsidTr="00402782">
        <w:trPr>
          <w:trHeight w:val="20"/>
          <w:jc w:val="center"/>
        </w:trPr>
        <w:tc>
          <w:tcPr>
            <w:tcW w:w="4316" w:type="dxa"/>
            <w:tcBorders>
              <w:top w:val="single" w:sz="4" w:space="0" w:color="auto"/>
              <w:left w:val="single" w:sz="4" w:space="0" w:color="auto"/>
              <w:bottom w:val="single" w:sz="4" w:space="0" w:color="auto"/>
              <w:right w:val="single" w:sz="4" w:space="0" w:color="auto"/>
            </w:tcBorders>
            <w:vAlign w:val="center"/>
          </w:tcPr>
          <w:p w14:paraId="10CE71CC" w14:textId="77777777" w:rsidR="00146929" w:rsidRPr="00AF3774" w:rsidRDefault="00146929" w:rsidP="00402782">
            <w:pPr>
              <w:widowControl w:val="0"/>
              <w:spacing w:line="221" w:lineRule="auto"/>
              <w:jc w:val="center"/>
              <w:rPr>
                <w:b/>
              </w:rPr>
            </w:pPr>
            <w:r w:rsidRPr="00AF3774">
              <w:rPr>
                <w:b/>
                <w:szCs w:val="22"/>
              </w:rPr>
              <w:t>Показатели</w:t>
            </w:r>
          </w:p>
        </w:tc>
        <w:tc>
          <w:tcPr>
            <w:tcW w:w="1356" w:type="dxa"/>
            <w:tcBorders>
              <w:top w:val="single" w:sz="4" w:space="0" w:color="auto"/>
              <w:left w:val="single" w:sz="4" w:space="0" w:color="auto"/>
              <w:bottom w:val="single" w:sz="4" w:space="0" w:color="auto"/>
              <w:right w:val="single" w:sz="4" w:space="0" w:color="auto"/>
            </w:tcBorders>
            <w:vAlign w:val="center"/>
          </w:tcPr>
          <w:p w14:paraId="5AF069E3" w14:textId="77777777" w:rsidR="00146929" w:rsidRPr="00AF3774" w:rsidRDefault="00146929" w:rsidP="00402782">
            <w:pPr>
              <w:widowControl w:val="0"/>
              <w:spacing w:line="221" w:lineRule="auto"/>
              <w:jc w:val="center"/>
              <w:rPr>
                <w:b/>
              </w:rPr>
            </w:pPr>
            <w:smartTag w:uri="urn:schemas-microsoft-com:office:smarttags" w:element="metricconverter">
              <w:smartTagPr>
                <w:attr w:name="ProductID" w:val="2014 г"/>
              </w:smartTagPr>
              <w:r w:rsidRPr="00AF3774">
                <w:rPr>
                  <w:b/>
                  <w:szCs w:val="22"/>
                </w:rPr>
                <w:t>2014 г</w:t>
              </w:r>
            </w:smartTag>
            <w:r w:rsidRPr="00AF3774">
              <w:rPr>
                <w:b/>
                <w:szCs w:val="22"/>
              </w:rPr>
              <w:t>.</w:t>
            </w:r>
          </w:p>
        </w:tc>
        <w:tc>
          <w:tcPr>
            <w:tcW w:w="1221" w:type="dxa"/>
            <w:tcBorders>
              <w:top w:val="single" w:sz="4" w:space="0" w:color="auto"/>
              <w:left w:val="single" w:sz="4" w:space="0" w:color="auto"/>
              <w:bottom w:val="single" w:sz="4" w:space="0" w:color="auto"/>
              <w:right w:val="single" w:sz="4" w:space="0" w:color="auto"/>
            </w:tcBorders>
            <w:vAlign w:val="center"/>
          </w:tcPr>
          <w:p w14:paraId="541B0DF1" w14:textId="77777777" w:rsidR="00146929" w:rsidRPr="00AF3774" w:rsidRDefault="00146929" w:rsidP="00402782">
            <w:pPr>
              <w:widowControl w:val="0"/>
              <w:spacing w:line="221" w:lineRule="auto"/>
              <w:jc w:val="center"/>
              <w:rPr>
                <w:b/>
              </w:rPr>
            </w:pPr>
            <w:smartTag w:uri="urn:schemas-microsoft-com:office:smarttags" w:element="metricconverter">
              <w:smartTagPr>
                <w:attr w:name="ProductID" w:val="2014 г"/>
              </w:smartTagPr>
              <w:r w:rsidRPr="00AF3774">
                <w:rPr>
                  <w:b/>
                </w:rPr>
                <w:t>2015 г</w:t>
              </w:r>
            </w:smartTag>
            <w:r w:rsidRPr="00AF3774">
              <w:rPr>
                <w:b/>
              </w:rPr>
              <w:t>.</w:t>
            </w:r>
          </w:p>
        </w:tc>
        <w:tc>
          <w:tcPr>
            <w:tcW w:w="1220" w:type="dxa"/>
            <w:tcBorders>
              <w:top w:val="single" w:sz="4" w:space="0" w:color="auto"/>
              <w:left w:val="single" w:sz="4" w:space="0" w:color="auto"/>
              <w:bottom w:val="single" w:sz="4" w:space="0" w:color="auto"/>
              <w:right w:val="single" w:sz="4" w:space="0" w:color="auto"/>
            </w:tcBorders>
            <w:noWrap/>
            <w:vAlign w:val="center"/>
          </w:tcPr>
          <w:p w14:paraId="2CF2C6A5" w14:textId="77777777" w:rsidR="00146929" w:rsidRPr="00AF3774" w:rsidRDefault="00146929" w:rsidP="00402782">
            <w:pPr>
              <w:widowControl w:val="0"/>
              <w:spacing w:line="221" w:lineRule="auto"/>
              <w:jc w:val="center"/>
              <w:rPr>
                <w:b/>
              </w:rPr>
            </w:pPr>
            <w:r>
              <w:rPr>
                <w:b/>
              </w:rPr>
              <w:t>2016 г.</w:t>
            </w:r>
          </w:p>
        </w:tc>
        <w:tc>
          <w:tcPr>
            <w:tcW w:w="1356" w:type="dxa"/>
            <w:tcBorders>
              <w:top w:val="single" w:sz="4" w:space="0" w:color="auto"/>
              <w:left w:val="single" w:sz="4" w:space="0" w:color="auto"/>
              <w:bottom w:val="single" w:sz="4" w:space="0" w:color="auto"/>
              <w:right w:val="single" w:sz="4" w:space="0" w:color="auto"/>
            </w:tcBorders>
            <w:vAlign w:val="center"/>
          </w:tcPr>
          <w:p w14:paraId="78BB7796" w14:textId="77777777" w:rsidR="00146929" w:rsidRPr="00AF3774" w:rsidRDefault="00146929" w:rsidP="00402782">
            <w:pPr>
              <w:widowControl w:val="0"/>
              <w:spacing w:line="221" w:lineRule="auto"/>
              <w:jc w:val="center"/>
              <w:rPr>
                <w:b/>
              </w:rPr>
            </w:pPr>
            <w:r w:rsidRPr="00AF3774">
              <w:rPr>
                <w:b/>
                <w:szCs w:val="22"/>
              </w:rPr>
              <w:t>Темп изменений к 201</w:t>
            </w:r>
            <w:r>
              <w:rPr>
                <w:b/>
                <w:szCs w:val="22"/>
              </w:rPr>
              <w:t>4</w:t>
            </w:r>
            <w:r w:rsidRPr="00AF3774">
              <w:rPr>
                <w:b/>
                <w:szCs w:val="22"/>
              </w:rPr>
              <w:t xml:space="preserve"> г.,%</w:t>
            </w:r>
          </w:p>
        </w:tc>
      </w:tr>
      <w:tr w:rsidR="00146929" w:rsidRPr="00AF3774" w14:paraId="3AD73315" w14:textId="77777777" w:rsidTr="00402782">
        <w:trPr>
          <w:trHeight w:val="20"/>
          <w:jc w:val="center"/>
        </w:trPr>
        <w:tc>
          <w:tcPr>
            <w:tcW w:w="4316" w:type="dxa"/>
            <w:tcBorders>
              <w:top w:val="single" w:sz="4" w:space="0" w:color="auto"/>
              <w:left w:val="single" w:sz="4" w:space="0" w:color="auto"/>
              <w:bottom w:val="single" w:sz="4" w:space="0" w:color="auto"/>
              <w:right w:val="single" w:sz="4" w:space="0" w:color="auto"/>
            </w:tcBorders>
            <w:vAlign w:val="center"/>
          </w:tcPr>
          <w:p w14:paraId="36ADD9ED" w14:textId="77777777" w:rsidR="00146929" w:rsidRPr="00AF3774" w:rsidRDefault="00146929" w:rsidP="00402782">
            <w:pPr>
              <w:widowControl w:val="0"/>
              <w:spacing w:line="221" w:lineRule="auto"/>
              <w:rPr>
                <w:b/>
              </w:rPr>
            </w:pPr>
            <w:r w:rsidRPr="00AF3774">
              <w:rPr>
                <w:b/>
                <w:szCs w:val="22"/>
              </w:rPr>
              <w:t>Всего заболеваний:</w:t>
            </w:r>
          </w:p>
        </w:tc>
        <w:tc>
          <w:tcPr>
            <w:tcW w:w="1356" w:type="dxa"/>
            <w:tcBorders>
              <w:top w:val="single" w:sz="4" w:space="0" w:color="auto"/>
              <w:left w:val="single" w:sz="4" w:space="0" w:color="auto"/>
              <w:bottom w:val="single" w:sz="4" w:space="0" w:color="auto"/>
              <w:right w:val="single" w:sz="4" w:space="0" w:color="auto"/>
            </w:tcBorders>
            <w:vAlign w:val="center"/>
          </w:tcPr>
          <w:p w14:paraId="468E28AC" w14:textId="77777777" w:rsidR="00146929" w:rsidRPr="00AF3774" w:rsidRDefault="00146929" w:rsidP="00402782">
            <w:pPr>
              <w:widowControl w:val="0"/>
              <w:spacing w:line="221" w:lineRule="auto"/>
              <w:jc w:val="center"/>
              <w:rPr>
                <w:b/>
              </w:rPr>
            </w:pPr>
            <w:r w:rsidRPr="00AF3774">
              <w:rPr>
                <w:b/>
                <w:szCs w:val="22"/>
              </w:rPr>
              <w:t>190489,9</w:t>
            </w:r>
          </w:p>
        </w:tc>
        <w:tc>
          <w:tcPr>
            <w:tcW w:w="1221" w:type="dxa"/>
            <w:tcBorders>
              <w:top w:val="single" w:sz="4" w:space="0" w:color="auto"/>
              <w:left w:val="single" w:sz="4" w:space="0" w:color="auto"/>
              <w:bottom w:val="single" w:sz="4" w:space="0" w:color="auto"/>
              <w:right w:val="single" w:sz="4" w:space="0" w:color="auto"/>
            </w:tcBorders>
            <w:vAlign w:val="center"/>
          </w:tcPr>
          <w:p w14:paraId="56BB2493" w14:textId="77777777" w:rsidR="00146929" w:rsidRPr="00AF3774" w:rsidRDefault="00146929" w:rsidP="00402782">
            <w:pPr>
              <w:widowControl w:val="0"/>
              <w:spacing w:line="221" w:lineRule="auto"/>
              <w:jc w:val="center"/>
              <w:rPr>
                <w:b/>
              </w:rPr>
            </w:pPr>
            <w:r w:rsidRPr="00AF3774">
              <w:rPr>
                <w:b/>
              </w:rPr>
              <w:t>176225,0</w:t>
            </w:r>
          </w:p>
        </w:tc>
        <w:tc>
          <w:tcPr>
            <w:tcW w:w="1220" w:type="dxa"/>
            <w:tcBorders>
              <w:top w:val="single" w:sz="4" w:space="0" w:color="auto"/>
              <w:left w:val="single" w:sz="4" w:space="0" w:color="auto"/>
              <w:bottom w:val="single" w:sz="4" w:space="0" w:color="auto"/>
              <w:right w:val="single" w:sz="4" w:space="0" w:color="auto"/>
            </w:tcBorders>
            <w:noWrap/>
            <w:vAlign w:val="center"/>
          </w:tcPr>
          <w:p w14:paraId="6477104A" w14:textId="77777777" w:rsidR="00146929" w:rsidRPr="001210CE" w:rsidRDefault="00146929" w:rsidP="00402782">
            <w:pPr>
              <w:widowControl w:val="0"/>
              <w:spacing w:line="221" w:lineRule="auto"/>
              <w:jc w:val="center"/>
              <w:rPr>
                <w:b/>
              </w:rPr>
            </w:pPr>
            <w:r>
              <w:rPr>
                <w:b/>
                <w:lang w:val="en-US"/>
              </w:rPr>
              <w:t>167918,5</w:t>
            </w:r>
          </w:p>
        </w:tc>
        <w:tc>
          <w:tcPr>
            <w:tcW w:w="1356" w:type="dxa"/>
            <w:tcBorders>
              <w:top w:val="single" w:sz="4" w:space="0" w:color="auto"/>
              <w:left w:val="single" w:sz="4" w:space="0" w:color="auto"/>
              <w:bottom w:val="single" w:sz="4" w:space="0" w:color="auto"/>
              <w:right w:val="single" w:sz="4" w:space="0" w:color="auto"/>
            </w:tcBorders>
            <w:noWrap/>
            <w:vAlign w:val="center"/>
          </w:tcPr>
          <w:p w14:paraId="46B8CE82" w14:textId="77777777" w:rsidR="00146929" w:rsidRPr="006F70FE" w:rsidRDefault="00146929" w:rsidP="00402782">
            <w:pPr>
              <w:widowControl w:val="0"/>
              <w:spacing w:line="221" w:lineRule="auto"/>
              <w:jc w:val="center"/>
              <w:rPr>
                <w:b/>
                <w:bCs/>
              </w:rPr>
            </w:pPr>
            <w:r>
              <w:rPr>
                <w:b/>
                <w:bCs/>
              </w:rPr>
              <w:t>-11,8</w:t>
            </w:r>
          </w:p>
        </w:tc>
      </w:tr>
      <w:tr w:rsidR="00146929" w:rsidRPr="00AF3774" w14:paraId="099BC754" w14:textId="77777777" w:rsidTr="00402782">
        <w:trPr>
          <w:trHeight w:val="20"/>
          <w:jc w:val="center"/>
        </w:trPr>
        <w:tc>
          <w:tcPr>
            <w:tcW w:w="4316" w:type="dxa"/>
            <w:tcBorders>
              <w:top w:val="single" w:sz="4" w:space="0" w:color="auto"/>
              <w:left w:val="single" w:sz="4" w:space="0" w:color="auto"/>
              <w:bottom w:val="single" w:sz="4" w:space="0" w:color="auto"/>
              <w:right w:val="single" w:sz="4" w:space="0" w:color="auto"/>
            </w:tcBorders>
            <w:vAlign w:val="center"/>
          </w:tcPr>
          <w:p w14:paraId="6CCF8F02" w14:textId="77777777" w:rsidR="00146929" w:rsidRPr="00AF3774" w:rsidRDefault="00146929" w:rsidP="00402782">
            <w:pPr>
              <w:widowControl w:val="0"/>
              <w:spacing w:line="221" w:lineRule="auto"/>
            </w:pPr>
            <w:r>
              <w:rPr>
                <w:szCs w:val="22"/>
              </w:rPr>
              <w:t>Некоторые и</w:t>
            </w:r>
            <w:r w:rsidRPr="00AF3774">
              <w:rPr>
                <w:szCs w:val="22"/>
              </w:rPr>
              <w:t>нфекционные и паразитарные болезни</w:t>
            </w:r>
          </w:p>
        </w:tc>
        <w:tc>
          <w:tcPr>
            <w:tcW w:w="1356" w:type="dxa"/>
            <w:tcBorders>
              <w:top w:val="single" w:sz="4" w:space="0" w:color="auto"/>
              <w:left w:val="single" w:sz="4" w:space="0" w:color="auto"/>
              <w:bottom w:val="single" w:sz="4" w:space="0" w:color="auto"/>
              <w:right w:val="single" w:sz="4" w:space="0" w:color="auto"/>
            </w:tcBorders>
            <w:vAlign w:val="center"/>
          </w:tcPr>
          <w:p w14:paraId="71AE2C85" w14:textId="77777777" w:rsidR="00146929" w:rsidRPr="00AF3774" w:rsidRDefault="00146929" w:rsidP="00402782">
            <w:pPr>
              <w:widowControl w:val="0"/>
              <w:spacing w:line="221" w:lineRule="auto"/>
              <w:jc w:val="center"/>
            </w:pPr>
            <w:r w:rsidRPr="00AF3774">
              <w:rPr>
                <w:szCs w:val="22"/>
              </w:rPr>
              <w:t>2611,7</w:t>
            </w:r>
          </w:p>
        </w:tc>
        <w:tc>
          <w:tcPr>
            <w:tcW w:w="1221" w:type="dxa"/>
            <w:tcBorders>
              <w:top w:val="single" w:sz="4" w:space="0" w:color="auto"/>
              <w:left w:val="single" w:sz="4" w:space="0" w:color="auto"/>
              <w:bottom w:val="single" w:sz="4" w:space="0" w:color="auto"/>
              <w:right w:val="single" w:sz="4" w:space="0" w:color="auto"/>
            </w:tcBorders>
            <w:vAlign w:val="center"/>
          </w:tcPr>
          <w:p w14:paraId="41EEE0A1" w14:textId="77777777" w:rsidR="00146929" w:rsidRPr="00AF3774" w:rsidRDefault="00146929" w:rsidP="00402782">
            <w:pPr>
              <w:widowControl w:val="0"/>
              <w:spacing w:line="221" w:lineRule="auto"/>
              <w:jc w:val="center"/>
            </w:pPr>
            <w:r w:rsidRPr="00AF3774">
              <w:t>2317,4</w:t>
            </w:r>
          </w:p>
        </w:tc>
        <w:tc>
          <w:tcPr>
            <w:tcW w:w="1220" w:type="dxa"/>
            <w:tcBorders>
              <w:top w:val="single" w:sz="4" w:space="0" w:color="auto"/>
              <w:left w:val="single" w:sz="4" w:space="0" w:color="auto"/>
              <w:bottom w:val="single" w:sz="4" w:space="0" w:color="auto"/>
              <w:right w:val="single" w:sz="4" w:space="0" w:color="auto"/>
            </w:tcBorders>
            <w:noWrap/>
            <w:vAlign w:val="center"/>
          </w:tcPr>
          <w:p w14:paraId="042C5323" w14:textId="77777777" w:rsidR="00146929" w:rsidRPr="00AF3774" w:rsidRDefault="00146929" w:rsidP="00402782">
            <w:pPr>
              <w:widowControl w:val="0"/>
              <w:spacing w:line="221" w:lineRule="auto"/>
              <w:jc w:val="center"/>
            </w:pPr>
            <w:r>
              <w:t>3454,4</w:t>
            </w:r>
          </w:p>
        </w:tc>
        <w:tc>
          <w:tcPr>
            <w:tcW w:w="1356" w:type="dxa"/>
            <w:tcBorders>
              <w:top w:val="single" w:sz="4" w:space="0" w:color="auto"/>
              <w:left w:val="single" w:sz="4" w:space="0" w:color="auto"/>
              <w:bottom w:val="single" w:sz="4" w:space="0" w:color="auto"/>
              <w:right w:val="single" w:sz="4" w:space="0" w:color="auto"/>
            </w:tcBorders>
            <w:noWrap/>
            <w:vAlign w:val="center"/>
          </w:tcPr>
          <w:p w14:paraId="337E269B" w14:textId="77777777" w:rsidR="00146929" w:rsidRPr="00AF3774" w:rsidRDefault="00146929" w:rsidP="00402782">
            <w:pPr>
              <w:widowControl w:val="0"/>
              <w:spacing w:line="221" w:lineRule="auto"/>
              <w:jc w:val="center"/>
            </w:pPr>
            <w:r>
              <w:t>+32,2</w:t>
            </w:r>
          </w:p>
        </w:tc>
      </w:tr>
      <w:tr w:rsidR="00146929" w:rsidRPr="00AF3774" w14:paraId="6A8446A9" w14:textId="77777777" w:rsidTr="00402782">
        <w:trPr>
          <w:trHeight w:val="20"/>
          <w:jc w:val="center"/>
        </w:trPr>
        <w:tc>
          <w:tcPr>
            <w:tcW w:w="4316" w:type="dxa"/>
            <w:tcBorders>
              <w:top w:val="nil"/>
              <w:left w:val="single" w:sz="4" w:space="0" w:color="auto"/>
              <w:bottom w:val="single" w:sz="4" w:space="0" w:color="auto"/>
              <w:right w:val="single" w:sz="4" w:space="0" w:color="auto"/>
            </w:tcBorders>
            <w:vAlign w:val="center"/>
          </w:tcPr>
          <w:p w14:paraId="383A8BC7" w14:textId="77777777" w:rsidR="00146929" w:rsidRPr="00AF3774" w:rsidRDefault="00146929" w:rsidP="00402782">
            <w:pPr>
              <w:widowControl w:val="0"/>
              <w:spacing w:line="221" w:lineRule="auto"/>
            </w:pPr>
            <w:r w:rsidRPr="00AF3774">
              <w:rPr>
                <w:szCs w:val="22"/>
              </w:rPr>
              <w:t>Болезни эндокринной системы</w:t>
            </w:r>
          </w:p>
        </w:tc>
        <w:tc>
          <w:tcPr>
            <w:tcW w:w="1356" w:type="dxa"/>
            <w:tcBorders>
              <w:top w:val="single" w:sz="4" w:space="0" w:color="auto"/>
              <w:left w:val="single" w:sz="4" w:space="0" w:color="auto"/>
              <w:bottom w:val="single" w:sz="4" w:space="0" w:color="auto"/>
              <w:right w:val="single" w:sz="4" w:space="0" w:color="auto"/>
            </w:tcBorders>
            <w:vAlign w:val="center"/>
          </w:tcPr>
          <w:p w14:paraId="391115DA" w14:textId="77777777" w:rsidR="00146929" w:rsidRPr="00AF3774" w:rsidRDefault="00146929" w:rsidP="00402782">
            <w:pPr>
              <w:widowControl w:val="0"/>
              <w:spacing w:line="221" w:lineRule="auto"/>
              <w:jc w:val="center"/>
            </w:pPr>
            <w:r w:rsidRPr="00AF3774">
              <w:rPr>
                <w:szCs w:val="22"/>
              </w:rPr>
              <w:t>468,3</w:t>
            </w:r>
          </w:p>
        </w:tc>
        <w:tc>
          <w:tcPr>
            <w:tcW w:w="1221" w:type="dxa"/>
            <w:tcBorders>
              <w:top w:val="single" w:sz="4" w:space="0" w:color="auto"/>
              <w:left w:val="single" w:sz="4" w:space="0" w:color="auto"/>
              <w:bottom w:val="single" w:sz="4" w:space="0" w:color="auto"/>
              <w:right w:val="single" w:sz="4" w:space="0" w:color="auto"/>
            </w:tcBorders>
            <w:vAlign w:val="center"/>
          </w:tcPr>
          <w:p w14:paraId="5F802DC0" w14:textId="77777777" w:rsidR="00146929" w:rsidRPr="00AF3774" w:rsidRDefault="00146929" w:rsidP="00402782">
            <w:pPr>
              <w:widowControl w:val="0"/>
              <w:spacing w:line="221" w:lineRule="auto"/>
              <w:jc w:val="center"/>
            </w:pPr>
            <w:r w:rsidRPr="00AF3774">
              <w:t>513,0</w:t>
            </w:r>
          </w:p>
        </w:tc>
        <w:tc>
          <w:tcPr>
            <w:tcW w:w="1220" w:type="dxa"/>
            <w:tcBorders>
              <w:top w:val="single" w:sz="4" w:space="0" w:color="auto"/>
              <w:left w:val="single" w:sz="4" w:space="0" w:color="auto"/>
              <w:bottom w:val="single" w:sz="4" w:space="0" w:color="auto"/>
              <w:right w:val="single" w:sz="4" w:space="0" w:color="auto"/>
            </w:tcBorders>
            <w:noWrap/>
            <w:vAlign w:val="center"/>
          </w:tcPr>
          <w:p w14:paraId="53680B9F" w14:textId="77777777" w:rsidR="00146929" w:rsidRPr="00AF3774" w:rsidRDefault="00146929" w:rsidP="00402782">
            <w:pPr>
              <w:widowControl w:val="0"/>
              <w:spacing w:line="221" w:lineRule="auto"/>
              <w:jc w:val="center"/>
            </w:pPr>
            <w:r>
              <w:t>425,2</w:t>
            </w:r>
          </w:p>
        </w:tc>
        <w:tc>
          <w:tcPr>
            <w:tcW w:w="1356" w:type="dxa"/>
            <w:tcBorders>
              <w:top w:val="single" w:sz="4" w:space="0" w:color="auto"/>
              <w:left w:val="single" w:sz="4" w:space="0" w:color="auto"/>
              <w:bottom w:val="single" w:sz="4" w:space="0" w:color="auto"/>
              <w:right w:val="single" w:sz="4" w:space="0" w:color="auto"/>
            </w:tcBorders>
            <w:noWrap/>
            <w:vAlign w:val="center"/>
          </w:tcPr>
          <w:p w14:paraId="5992A9AD" w14:textId="77777777" w:rsidR="00146929" w:rsidRPr="00AF3774" w:rsidRDefault="00146929" w:rsidP="00402782">
            <w:pPr>
              <w:widowControl w:val="0"/>
              <w:spacing w:line="221" w:lineRule="auto"/>
              <w:jc w:val="center"/>
            </w:pPr>
            <w:r>
              <w:t>-9,2</w:t>
            </w:r>
          </w:p>
        </w:tc>
      </w:tr>
      <w:tr w:rsidR="00146929" w:rsidRPr="00AF3774" w14:paraId="0124D43F" w14:textId="77777777" w:rsidTr="00402782">
        <w:trPr>
          <w:trHeight w:val="20"/>
          <w:jc w:val="center"/>
        </w:trPr>
        <w:tc>
          <w:tcPr>
            <w:tcW w:w="4316" w:type="dxa"/>
            <w:tcBorders>
              <w:top w:val="nil"/>
              <w:left w:val="single" w:sz="4" w:space="0" w:color="auto"/>
              <w:bottom w:val="single" w:sz="4" w:space="0" w:color="auto"/>
              <w:right w:val="single" w:sz="4" w:space="0" w:color="auto"/>
            </w:tcBorders>
            <w:vAlign w:val="center"/>
          </w:tcPr>
          <w:p w14:paraId="6F97A20D" w14:textId="77777777" w:rsidR="00146929" w:rsidRPr="00AF3774" w:rsidRDefault="00146929" w:rsidP="00402782">
            <w:pPr>
              <w:widowControl w:val="0"/>
              <w:spacing w:line="221" w:lineRule="auto"/>
            </w:pPr>
            <w:r w:rsidRPr="00AF3774">
              <w:rPr>
                <w:szCs w:val="22"/>
              </w:rPr>
              <w:t>Болезни крови и кроветворных органов</w:t>
            </w:r>
          </w:p>
        </w:tc>
        <w:tc>
          <w:tcPr>
            <w:tcW w:w="1356" w:type="dxa"/>
            <w:tcBorders>
              <w:top w:val="single" w:sz="4" w:space="0" w:color="auto"/>
              <w:left w:val="single" w:sz="4" w:space="0" w:color="auto"/>
              <w:bottom w:val="single" w:sz="4" w:space="0" w:color="auto"/>
              <w:right w:val="single" w:sz="4" w:space="0" w:color="auto"/>
            </w:tcBorders>
            <w:vAlign w:val="center"/>
          </w:tcPr>
          <w:p w14:paraId="2730B2B4" w14:textId="77777777" w:rsidR="00146929" w:rsidRPr="00AF3774" w:rsidRDefault="00146929" w:rsidP="00402782">
            <w:pPr>
              <w:widowControl w:val="0"/>
              <w:spacing w:line="221" w:lineRule="auto"/>
              <w:jc w:val="center"/>
            </w:pPr>
            <w:r w:rsidRPr="00AF3774">
              <w:rPr>
                <w:szCs w:val="22"/>
              </w:rPr>
              <w:t>4484,9</w:t>
            </w:r>
          </w:p>
        </w:tc>
        <w:tc>
          <w:tcPr>
            <w:tcW w:w="1221" w:type="dxa"/>
            <w:tcBorders>
              <w:top w:val="single" w:sz="4" w:space="0" w:color="auto"/>
              <w:left w:val="single" w:sz="4" w:space="0" w:color="auto"/>
              <w:bottom w:val="single" w:sz="4" w:space="0" w:color="auto"/>
              <w:right w:val="single" w:sz="4" w:space="0" w:color="auto"/>
            </w:tcBorders>
            <w:vAlign w:val="center"/>
          </w:tcPr>
          <w:p w14:paraId="12445F1D" w14:textId="77777777" w:rsidR="00146929" w:rsidRPr="00AF3774" w:rsidRDefault="00146929" w:rsidP="00402782">
            <w:pPr>
              <w:widowControl w:val="0"/>
              <w:spacing w:line="221" w:lineRule="auto"/>
              <w:jc w:val="center"/>
            </w:pPr>
            <w:r w:rsidRPr="00AF3774">
              <w:t>3874,0</w:t>
            </w:r>
          </w:p>
        </w:tc>
        <w:tc>
          <w:tcPr>
            <w:tcW w:w="1220" w:type="dxa"/>
            <w:tcBorders>
              <w:top w:val="single" w:sz="4" w:space="0" w:color="auto"/>
              <w:left w:val="single" w:sz="4" w:space="0" w:color="auto"/>
              <w:bottom w:val="single" w:sz="4" w:space="0" w:color="auto"/>
              <w:right w:val="single" w:sz="4" w:space="0" w:color="auto"/>
            </w:tcBorders>
            <w:noWrap/>
            <w:vAlign w:val="center"/>
          </w:tcPr>
          <w:p w14:paraId="64018618" w14:textId="77777777" w:rsidR="00146929" w:rsidRPr="00AF3774" w:rsidRDefault="00146929" w:rsidP="00402782">
            <w:pPr>
              <w:widowControl w:val="0"/>
              <w:spacing w:line="221" w:lineRule="auto"/>
              <w:jc w:val="center"/>
            </w:pPr>
            <w:r>
              <w:t>4428,7</w:t>
            </w:r>
          </w:p>
        </w:tc>
        <w:tc>
          <w:tcPr>
            <w:tcW w:w="1356" w:type="dxa"/>
            <w:tcBorders>
              <w:top w:val="single" w:sz="4" w:space="0" w:color="auto"/>
              <w:left w:val="single" w:sz="4" w:space="0" w:color="auto"/>
              <w:bottom w:val="single" w:sz="4" w:space="0" w:color="auto"/>
              <w:right w:val="single" w:sz="4" w:space="0" w:color="auto"/>
            </w:tcBorders>
            <w:noWrap/>
            <w:vAlign w:val="center"/>
          </w:tcPr>
          <w:p w14:paraId="29822727" w14:textId="77777777" w:rsidR="00146929" w:rsidRPr="00AF3774" w:rsidRDefault="00146929" w:rsidP="00402782">
            <w:pPr>
              <w:widowControl w:val="0"/>
              <w:spacing w:line="221" w:lineRule="auto"/>
              <w:jc w:val="center"/>
            </w:pPr>
            <w:r>
              <w:t>-1,3</w:t>
            </w:r>
          </w:p>
        </w:tc>
      </w:tr>
      <w:tr w:rsidR="00146929" w:rsidRPr="00AF3774" w14:paraId="4FBB147C" w14:textId="77777777" w:rsidTr="00402782">
        <w:trPr>
          <w:trHeight w:val="20"/>
          <w:jc w:val="center"/>
        </w:trPr>
        <w:tc>
          <w:tcPr>
            <w:tcW w:w="4316" w:type="dxa"/>
            <w:tcBorders>
              <w:top w:val="nil"/>
              <w:left w:val="single" w:sz="4" w:space="0" w:color="auto"/>
              <w:bottom w:val="single" w:sz="4" w:space="0" w:color="auto"/>
              <w:right w:val="single" w:sz="4" w:space="0" w:color="auto"/>
            </w:tcBorders>
            <w:vAlign w:val="center"/>
          </w:tcPr>
          <w:p w14:paraId="7CEF1687" w14:textId="77777777" w:rsidR="00146929" w:rsidRPr="00AF3774" w:rsidRDefault="00146929" w:rsidP="00402782">
            <w:pPr>
              <w:widowControl w:val="0"/>
              <w:spacing w:line="221" w:lineRule="auto"/>
            </w:pPr>
            <w:r w:rsidRPr="00AF3774">
              <w:rPr>
                <w:szCs w:val="22"/>
              </w:rPr>
              <w:t>из них анемии</w:t>
            </w:r>
          </w:p>
        </w:tc>
        <w:tc>
          <w:tcPr>
            <w:tcW w:w="1356" w:type="dxa"/>
            <w:tcBorders>
              <w:top w:val="single" w:sz="4" w:space="0" w:color="auto"/>
              <w:left w:val="single" w:sz="4" w:space="0" w:color="auto"/>
              <w:bottom w:val="single" w:sz="4" w:space="0" w:color="auto"/>
              <w:right w:val="single" w:sz="4" w:space="0" w:color="auto"/>
            </w:tcBorders>
            <w:vAlign w:val="center"/>
          </w:tcPr>
          <w:p w14:paraId="7B40283C" w14:textId="77777777" w:rsidR="00146929" w:rsidRPr="00AF3774" w:rsidRDefault="00146929" w:rsidP="00402782">
            <w:pPr>
              <w:widowControl w:val="0"/>
              <w:spacing w:line="221" w:lineRule="auto"/>
              <w:jc w:val="center"/>
              <w:rPr>
                <w:bCs/>
              </w:rPr>
            </w:pPr>
            <w:r w:rsidRPr="00AF3774">
              <w:rPr>
                <w:bCs/>
                <w:szCs w:val="22"/>
              </w:rPr>
              <w:t>4484,9</w:t>
            </w:r>
          </w:p>
        </w:tc>
        <w:tc>
          <w:tcPr>
            <w:tcW w:w="1221" w:type="dxa"/>
            <w:tcBorders>
              <w:top w:val="single" w:sz="4" w:space="0" w:color="auto"/>
              <w:left w:val="single" w:sz="4" w:space="0" w:color="auto"/>
              <w:bottom w:val="single" w:sz="4" w:space="0" w:color="auto"/>
              <w:right w:val="single" w:sz="4" w:space="0" w:color="auto"/>
            </w:tcBorders>
            <w:vAlign w:val="center"/>
          </w:tcPr>
          <w:p w14:paraId="67548074" w14:textId="77777777" w:rsidR="00146929" w:rsidRPr="00AF3774" w:rsidRDefault="00146929" w:rsidP="00402782">
            <w:pPr>
              <w:widowControl w:val="0"/>
              <w:spacing w:line="221" w:lineRule="auto"/>
              <w:jc w:val="center"/>
              <w:rPr>
                <w:bCs/>
              </w:rPr>
            </w:pPr>
            <w:r w:rsidRPr="00AF3774">
              <w:rPr>
                <w:bCs/>
              </w:rPr>
              <w:t>3874,0</w:t>
            </w:r>
          </w:p>
        </w:tc>
        <w:tc>
          <w:tcPr>
            <w:tcW w:w="1220" w:type="dxa"/>
            <w:tcBorders>
              <w:top w:val="single" w:sz="4" w:space="0" w:color="auto"/>
              <w:left w:val="single" w:sz="4" w:space="0" w:color="auto"/>
              <w:bottom w:val="single" w:sz="4" w:space="0" w:color="auto"/>
              <w:right w:val="single" w:sz="4" w:space="0" w:color="auto"/>
            </w:tcBorders>
            <w:noWrap/>
            <w:vAlign w:val="center"/>
          </w:tcPr>
          <w:p w14:paraId="2FD0C951" w14:textId="77777777" w:rsidR="00146929" w:rsidRPr="00AF3774" w:rsidRDefault="00146929" w:rsidP="00402782">
            <w:pPr>
              <w:widowControl w:val="0"/>
              <w:spacing w:line="221" w:lineRule="auto"/>
              <w:jc w:val="center"/>
              <w:rPr>
                <w:bCs/>
              </w:rPr>
            </w:pPr>
            <w:r>
              <w:rPr>
                <w:bCs/>
              </w:rPr>
              <w:t>4393,3</w:t>
            </w:r>
          </w:p>
        </w:tc>
        <w:tc>
          <w:tcPr>
            <w:tcW w:w="1356" w:type="dxa"/>
            <w:tcBorders>
              <w:top w:val="single" w:sz="4" w:space="0" w:color="auto"/>
              <w:left w:val="single" w:sz="4" w:space="0" w:color="auto"/>
              <w:bottom w:val="single" w:sz="4" w:space="0" w:color="auto"/>
              <w:right w:val="single" w:sz="4" w:space="0" w:color="auto"/>
            </w:tcBorders>
            <w:noWrap/>
            <w:vAlign w:val="center"/>
          </w:tcPr>
          <w:p w14:paraId="77C806D5" w14:textId="77777777" w:rsidR="00146929" w:rsidRPr="00AF3774" w:rsidRDefault="00146929" w:rsidP="00402782">
            <w:pPr>
              <w:widowControl w:val="0"/>
              <w:spacing w:line="221" w:lineRule="auto"/>
              <w:jc w:val="center"/>
            </w:pPr>
            <w:r>
              <w:t>-2,0</w:t>
            </w:r>
          </w:p>
        </w:tc>
      </w:tr>
      <w:tr w:rsidR="00146929" w:rsidRPr="00AF3774" w14:paraId="172DD034" w14:textId="77777777" w:rsidTr="00402782">
        <w:trPr>
          <w:trHeight w:val="20"/>
          <w:jc w:val="center"/>
        </w:trPr>
        <w:tc>
          <w:tcPr>
            <w:tcW w:w="4316" w:type="dxa"/>
            <w:tcBorders>
              <w:top w:val="nil"/>
              <w:left w:val="single" w:sz="4" w:space="0" w:color="auto"/>
              <w:bottom w:val="single" w:sz="4" w:space="0" w:color="auto"/>
              <w:right w:val="single" w:sz="4" w:space="0" w:color="auto"/>
            </w:tcBorders>
            <w:vAlign w:val="center"/>
          </w:tcPr>
          <w:p w14:paraId="570DC3AB" w14:textId="77777777" w:rsidR="00146929" w:rsidRPr="00AF3774" w:rsidRDefault="00146929" w:rsidP="00402782">
            <w:pPr>
              <w:widowControl w:val="0"/>
              <w:spacing w:line="221" w:lineRule="auto"/>
            </w:pPr>
            <w:r w:rsidRPr="00AF3774">
              <w:rPr>
                <w:szCs w:val="22"/>
              </w:rPr>
              <w:t>Болезни органов дыхания</w:t>
            </w:r>
          </w:p>
        </w:tc>
        <w:tc>
          <w:tcPr>
            <w:tcW w:w="1356" w:type="dxa"/>
            <w:tcBorders>
              <w:top w:val="single" w:sz="4" w:space="0" w:color="auto"/>
              <w:left w:val="single" w:sz="4" w:space="0" w:color="auto"/>
              <w:bottom w:val="single" w:sz="4" w:space="0" w:color="auto"/>
              <w:right w:val="single" w:sz="4" w:space="0" w:color="auto"/>
            </w:tcBorders>
            <w:vAlign w:val="center"/>
          </w:tcPr>
          <w:p w14:paraId="4618632B" w14:textId="77777777" w:rsidR="00146929" w:rsidRPr="00AF3774" w:rsidRDefault="00146929" w:rsidP="00402782">
            <w:pPr>
              <w:widowControl w:val="0"/>
              <w:spacing w:line="221" w:lineRule="auto"/>
              <w:jc w:val="center"/>
            </w:pPr>
            <w:r w:rsidRPr="00AF3774">
              <w:rPr>
                <w:szCs w:val="22"/>
              </w:rPr>
              <w:t>75666,4</w:t>
            </w:r>
          </w:p>
        </w:tc>
        <w:tc>
          <w:tcPr>
            <w:tcW w:w="1221" w:type="dxa"/>
            <w:tcBorders>
              <w:top w:val="single" w:sz="4" w:space="0" w:color="auto"/>
              <w:left w:val="single" w:sz="4" w:space="0" w:color="auto"/>
              <w:bottom w:val="single" w:sz="4" w:space="0" w:color="auto"/>
              <w:right w:val="single" w:sz="4" w:space="0" w:color="auto"/>
            </w:tcBorders>
            <w:vAlign w:val="center"/>
          </w:tcPr>
          <w:p w14:paraId="30A13F9D" w14:textId="77777777" w:rsidR="00146929" w:rsidRPr="00AF3774" w:rsidRDefault="00146929" w:rsidP="00402782">
            <w:pPr>
              <w:widowControl w:val="0"/>
              <w:spacing w:line="221" w:lineRule="auto"/>
              <w:jc w:val="center"/>
            </w:pPr>
            <w:r w:rsidRPr="00AF3774">
              <w:t>74155,3</w:t>
            </w:r>
          </w:p>
        </w:tc>
        <w:tc>
          <w:tcPr>
            <w:tcW w:w="1220" w:type="dxa"/>
            <w:tcBorders>
              <w:top w:val="single" w:sz="4" w:space="0" w:color="auto"/>
              <w:left w:val="single" w:sz="4" w:space="0" w:color="auto"/>
              <w:bottom w:val="single" w:sz="4" w:space="0" w:color="auto"/>
              <w:right w:val="single" w:sz="4" w:space="0" w:color="auto"/>
            </w:tcBorders>
            <w:noWrap/>
            <w:vAlign w:val="center"/>
          </w:tcPr>
          <w:p w14:paraId="35123F74" w14:textId="77777777" w:rsidR="00146929" w:rsidRPr="00AF3774" w:rsidRDefault="00146929" w:rsidP="00402782">
            <w:pPr>
              <w:widowControl w:val="0"/>
              <w:spacing w:line="221" w:lineRule="auto"/>
              <w:jc w:val="center"/>
            </w:pPr>
            <w:r>
              <w:t>72683,8</w:t>
            </w:r>
          </w:p>
        </w:tc>
        <w:tc>
          <w:tcPr>
            <w:tcW w:w="1356" w:type="dxa"/>
            <w:tcBorders>
              <w:top w:val="single" w:sz="4" w:space="0" w:color="auto"/>
              <w:left w:val="single" w:sz="4" w:space="0" w:color="auto"/>
              <w:bottom w:val="single" w:sz="4" w:space="0" w:color="auto"/>
              <w:right w:val="single" w:sz="4" w:space="0" w:color="auto"/>
            </w:tcBorders>
            <w:noWrap/>
            <w:vAlign w:val="center"/>
          </w:tcPr>
          <w:p w14:paraId="181921AE" w14:textId="77777777" w:rsidR="00146929" w:rsidRPr="00AF3774" w:rsidRDefault="00146929" w:rsidP="00402782">
            <w:pPr>
              <w:widowControl w:val="0"/>
              <w:spacing w:line="221" w:lineRule="auto"/>
              <w:jc w:val="center"/>
            </w:pPr>
            <w:r>
              <w:t>-3,9</w:t>
            </w:r>
          </w:p>
        </w:tc>
      </w:tr>
      <w:tr w:rsidR="00146929" w:rsidRPr="00AF3774" w14:paraId="53437E3A" w14:textId="77777777" w:rsidTr="00402782">
        <w:trPr>
          <w:trHeight w:val="20"/>
          <w:jc w:val="center"/>
        </w:trPr>
        <w:tc>
          <w:tcPr>
            <w:tcW w:w="4316" w:type="dxa"/>
            <w:tcBorders>
              <w:top w:val="single" w:sz="4" w:space="0" w:color="auto"/>
              <w:left w:val="single" w:sz="4" w:space="0" w:color="auto"/>
              <w:bottom w:val="single" w:sz="4" w:space="0" w:color="auto"/>
              <w:right w:val="single" w:sz="4" w:space="0" w:color="auto"/>
            </w:tcBorders>
            <w:vAlign w:val="center"/>
          </w:tcPr>
          <w:p w14:paraId="53991303" w14:textId="77777777" w:rsidR="00146929" w:rsidRPr="00AF3774" w:rsidRDefault="00146929" w:rsidP="00402782">
            <w:pPr>
              <w:widowControl w:val="0"/>
              <w:spacing w:line="221" w:lineRule="auto"/>
            </w:pPr>
            <w:r w:rsidRPr="00AF3774">
              <w:rPr>
                <w:szCs w:val="22"/>
              </w:rPr>
              <w:t>Болезни органов пищеварения</w:t>
            </w:r>
          </w:p>
        </w:tc>
        <w:tc>
          <w:tcPr>
            <w:tcW w:w="1356" w:type="dxa"/>
            <w:tcBorders>
              <w:top w:val="single" w:sz="4" w:space="0" w:color="auto"/>
              <w:left w:val="single" w:sz="4" w:space="0" w:color="auto"/>
              <w:bottom w:val="single" w:sz="4" w:space="0" w:color="auto"/>
              <w:right w:val="single" w:sz="4" w:space="0" w:color="auto"/>
            </w:tcBorders>
            <w:vAlign w:val="center"/>
          </w:tcPr>
          <w:p w14:paraId="327B35CE" w14:textId="77777777" w:rsidR="00146929" w:rsidRPr="00AF3774" w:rsidRDefault="00146929" w:rsidP="00402782">
            <w:pPr>
              <w:widowControl w:val="0"/>
              <w:spacing w:line="221" w:lineRule="auto"/>
              <w:jc w:val="center"/>
            </w:pPr>
            <w:r w:rsidRPr="00AF3774">
              <w:rPr>
                <w:szCs w:val="22"/>
              </w:rPr>
              <w:t>8375,4</w:t>
            </w:r>
          </w:p>
        </w:tc>
        <w:tc>
          <w:tcPr>
            <w:tcW w:w="1221" w:type="dxa"/>
            <w:tcBorders>
              <w:top w:val="single" w:sz="4" w:space="0" w:color="auto"/>
              <w:left w:val="single" w:sz="4" w:space="0" w:color="auto"/>
              <w:bottom w:val="single" w:sz="4" w:space="0" w:color="auto"/>
              <w:right w:val="single" w:sz="4" w:space="0" w:color="auto"/>
            </w:tcBorders>
            <w:vAlign w:val="center"/>
          </w:tcPr>
          <w:p w14:paraId="3BCBDFE6" w14:textId="77777777" w:rsidR="00146929" w:rsidRPr="00AF3774" w:rsidRDefault="00146929" w:rsidP="00402782">
            <w:pPr>
              <w:widowControl w:val="0"/>
              <w:spacing w:line="221" w:lineRule="auto"/>
              <w:jc w:val="center"/>
            </w:pPr>
            <w:r w:rsidRPr="00AF3774">
              <w:t>7199,7</w:t>
            </w:r>
          </w:p>
        </w:tc>
        <w:tc>
          <w:tcPr>
            <w:tcW w:w="1220" w:type="dxa"/>
            <w:tcBorders>
              <w:top w:val="single" w:sz="4" w:space="0" w:color="auto"/>
              <w:left w:val="single" w:sz="4" w:space="0" w:color="auto"/>
              <w:bottom w:val="single" w:sz="4" w:space="0" w:color="auto"/>
              <w:right w:val="single" w:sz="4" w:space="0" w:color="auto"/>
            </w:tcBorders>
            <w:noWrap/>
            <w:vAlign w:val="center"/>
          </w:tcPr>
          <w:p w14:paraId="17596003" w14:textId="77777777" w:rsidR="00146929" w:rsidRPr="00AF3774" w:rsidRDefault="00146929" w:rsidP="00402782">
            <w:pPr>
              <w:widowControl w:val="0"/>
              <w:spacing w:line="221" w:lineRule="auto"/>
              <w:jc w:val="center"/>
            </w:pPr>
            <w:r>
              <w:t>5438,4</w:t>
            </w:r>
          </w:p>
        </w:tc>
        <w:tc>
          <w:tcPr>
            <w:tcW w:w="1356" w:type="dxa"/>
            <w:tcBorders>
              <w:top w:val="single" w:sz="4" w:space="0" w:color="auto"/>
              <w:left w:val="single" w:sz="4" w:space="0" w:color="auto"/>
              <w:bottom w:val="single" w:sz="4" w:space="0" w:color="auto"/>
              <w:right w:val="single" w:sz="4" w:space="0" w:color="auto"/>
            </w:tcBorders>
            <w:noWrap/>
            <w:vAlign w:val="center"/>
          </w:tcPr>
          <w:p w14:paraId="5AC50451" w14:textId="77777777" w:rsidR="00146929" w:rsidRPr="00AF3774" w:rsidRDefault="00146929" w:rsidP="00402782">
            <w:pPr>
              <w:widowControl w:val="0"/>
              <w:spacing w:line="221" w:lineRule="auto"/>
              <w:jc w:val="center"/>
            </w:pPr>
            <w:r>
              <w:t>-35,1</w:t>
            </w:r>
          </w:p>
        </w:tc>
      </w:tr>
      <w:tr w:rsidR="00146929" w:rsidRPr="00AF3774" w14:paraId="4ECA329B" w14:textId="77777777" w:rsidTr="00402782">
        <w:trPr>
          <w:trHeight w:val="20"/>
          <w:jc w:val="center"/>
        </w:trPr>
        <w:tc>
          <w:tcPr>
            <w:tcW w:w="4316" w:type="dxa"/>
            <w:tcBorders>
              <w:top w:val="nil"/>
              <w:left w:val="single" w:sz="4" w:space="0" w:color="auto"/>
              <w:bottom w:val="single" w:sz="4" w:space="0" w:color="auto"/>
              <w:right w:val="single" w:sz="4" w:space="0" w:color="auto"/>
            </w:tcBorders>
            <w:vAlign w:val="center"/>
          </w:tcPr>
          <w:p w14:paraId="5F4E5900" w14:textId="77777777" w:rsidR="00146929" w:rsidRPr="00AF3774" w:rsidRDefault="00146929" w:rsidP="00402782">
            <w:pPr>
              <w:widowControl w:val="0"/>
              <w:spacing w:line="221" w:lineRule="auto"/>
            </w:pPr>
            <w:r w:rsidRPr="00AF3774">
              <w:rPr>
                <w:szCs w:val="22"/>
              </w:rPr>
              <w:t>Болезни перинатального периода</w:t>
            </w:r>
          </w:p>
        </w:tc>
        <w:tc>
          <w:tcPr>
            <w:tcW w:w="1356" w:type="dxa"/>
            <w:tcBorders>
              <w:top w:val="single" w:sz="4" w:space="0" w:color="auto"/>
              <w:left w:val="single" w:sz="4" w:space="0" w:color="auto"/>
              <w:bottom w:val="single" w:sz="4" w:space="0" w:color="auto"/>
              <w:right w:val="single" w:sz="4" w:space="0" w:color="auto"/>
            </w:tcBorders>
            <w:vAlign w:val="center"/>
          </w:tcPr>
          <w:p w14:paraId="5BB93E59" w14:textId="77777777" w:rsidR="00146929" w:rsidRPr="00AF3774" w:rsidRDefault="00146929" w:rsidP="00402782">
            <w:pPr>
              <w:widowControl w:val="0"/>
              <w:spacing w:line="221" w:lineRule="auto"/>
              <w:jc w:val="center"/>
            </w:pPr>
            <w:r w:rsidRPr="00AF3774">
              <w:rPr>
                <w:szCs w:val="22"/>
              </w:rPr>
              <w:t>44524,5</w:t>
            </w:r>
          </w:p>
        </w:tc>
        <w:tc>
          <w:tcPr>
            <w:tcW w:w="1221" w:type="dxa"/>
            <w:tcBorders>
              <w:top w:val="single" w:sz="4" w:space="0" w:color="auto"/>
              <w:left w:val="single" w:sz="4" w:space="0" w:color="auto"/>
              <w:bottom w:val="single" w:sz="4" w:space="0" w:color="auto"/>
              <w:right w:val="single" w:sz="4" w:space="0" w:color="auto"/>
            </w:tcBorders>
            <w:vAlign w:val="center"/>
          </w:tcPr>
          <w:p w14:paraId="6C99C501" w14:textId="77777777" w:rsidR="00146929" w:rsidRPr="00AF3774" w:rsidRDefault="00146929" w:rsidP="00402782">
            <w:pPr>
              <w:widowControl w:val="0"/>
              <w:spacing w:line="221" w:lineRule="auto"/>
              <w:jc w:val="center"/>
            </w:pPr>
            <w:r w:rsidRPr="00AF3774">
              <w:t>32637,5</w:t>
            </w:r>
          </w:p>
        </w:tc>
        <w:tc>
          <w:tcPr>
            <w:tcW w:w="1220" w:type="dxa"/>
            <w:tcBorders>
              <w:top w:val="single" w:sz="4" w:space="0" w:color="auto"/>
              <w:left w:val="single" w:sz="4" w:space="0" w:color="auto"/>
              <w:bottom w:val="single" w:sz="4" w:space="0" w:color="auto"/>
              <w:right w:val="single" w:sz="4" w:space="0" w:color="auto"/>
            </w:tcBorders>
            <w:noWrap/>
            <w:vAlign w:val="center"/>
          </w:tcPr>
          <w:p w14:paraId="6227AE0C" w14:textId="77777777" w:rsidR="00146929" w:rsidRPr="00AF3774" w:rsidRDefault="00146929" w:rsidP="00402782">
            <w:pPr>
              <w:widowControl w:val="0"/>
              <w:spacing w:line="221" w:lineRule="auto"/>
              <w:jc w:val="center"/>
            </w:pPr>
            <w:r>
              <w:t>29548,3</w:t>
            </w:r>
          </w:p>
        </w:tc>
        <w:tc>
          <w:tcPr>
            <w:tcW w:w="1356" w:type="dxa"/>
            <w:tcBorders>
              <w:top w:val="single" w:sz="4" w:space="0" w:color="auto"/>
              <w:left w:val="single" w:sz="4" w:space="0" w:color="auto"/>
              <w:bottom w:val="single" w:sz="4" w:space="0" w:color="auto"/>
              <w:right w:val="single" w:sz="4" w:space="0" w:color="auto"/>
            </w:tcBorders>
            <w:noWrap/>
            <w:vAlign w:val="center"/>
          </w:tcPr>
          <w:p w14:paraId="274CF7C6" w14:textId="77777777" w:rsidR="00146929" w:rsidRPr="00AF3774" w:rsidRDefault="00146929" w:rsidP="00402782">
            <w:pPr>
              <w:widowControl w:val="0"/>
              <w:spacing w:line="221" w:lineRule="auto"/>
              <w:jc w:val="center"/>
            </w:pPr>
            <w:r>
              <w:t>-33,6</w:t>
            </w:r>
          </w:p>
        </w:tc>
      </w:tr>
      <w:tr w:rsidR="00146929" w:rsidRPr="00AF3774" w14:paraId="763A8E4A" w14:textId="77777777" w:rsidTr="00402782">
        <w:trPr>
          <w:trHeight w:val="20"/>
          <w:jc w:val="center"/>
        </w:trPr>
        <w:tc>
          <w:tcPr>
            <w:tcW w:w="4316" w:type="dxa"/>
            <w:tcBorders>
              <w:top w:val="nil"/>
              <w:left w:val="single" w:sz="4" w:space="0" w:color="auto"/>
              <w:bottom w:val="single" w:sz="4" w:space="0" w:color="auto"/>
              <w:right w:val="single" w:sz="4" w:space="0" w:color="auto"/>
            </w:tcBorders>
            <w:vAlign w:val="center"/>
          </w:tcPr>
          <w:p w14:paraId="3E044FAE" w14:textId="77777777" w:rsidR="00146929" w:rsidRPr="00AF3774" w:rsidRDefault="00146929" w:rsidP="00402782">
            <w:pPr>
              <w:widowControl w:val="0"/>
              <w:spacing w:line="221" w:lineRule="auto"/>
            </w:pPr>
            <w:r w:rsidRPr="00AF3774">
              <w:rPr>
                <w:szCs w:val="22"/>
              </w:rPr>
              <w:t>Врожденные аномалии</w:t>
            </w:r>
          </w:p>
        </w:tc>
        <w:tc>
          <w:tcPr>
            <w:tcW w:w="1356" w:type="dxa"/>
            <w:tcBorders>
              <w:top w:val="single" w:sz="4" w:space="0" w:color="auto"/>
              <w:left w:val="single" w:sz="4" w:space="0" w:color="auto"/>
              <w:bottom w:val="single" w:sz="4" w:space="0" w:color="auto"/>
              <w:right w:val="single" w:sz="4" w:space="0" w:color="auto"/>
            </w:tcBorders>
            <w:vAlign w:val="center"/>
          </w:tcPr>
          <w:p w14:paraId="4671AB37" w14:textId="77777777" w:rsidR="00146929" w:rsidRPr="00AF3774" w:rsidRDefault="00146929" w:rsidP="00402782">
            <w:pPr>
              <w:widowControl w:val="0"/>
              <w:spacing w:line="221" w:lineRule="auto"/>
              <w:jc w:val="center"/>
            </w:pPr>
            <w:r w:rsidRPr="00AF3774">
              <w:rPr>
                <w:szCs w:val="22"/>
              </w:rPr>
              <w:t>4250,7</w:t>
            </w:r>
          </w:p>
        </w:tc>
        <w:tc>
          <w:tcPr>
            <w:tcW w:w="1221" w:type="dxa"/>
            <w:tcBorders>
              <w:top w:val="single" w:sz="4" w:space="0" w:color="auto"/>
              <w:left w:val="single" w:sz="4" w:space="0" w:color="auto"/>
              <w:bottom w:val="single" w:sz="4" w:space="0" w:color="auto"/>
              <w:right w:val="single" w:sz="4" w:space="0" w:color="auto"/>
            </w:tcBorders>
            <w:vAlign w:val="center"/>
          </w:tcPr>
          <w:p w14:paraId="11C23121" w14:textId="77777777" w:rsidR="00146929" w:rsidRPr="00AF3774" w:rsidRDefault="00146929" w:rsidP="00402782">
            <w:pPr>
              <w:widowControl w:val="0"/>
              <w:spacing w:line="221" w:lineRule="auto"/>
              <w:jc w:val="center"/>
            </w:pPr>
            <w:r w:rsidRPr="00AF3774">
              <w:t>4174,8</w:t>
            </w:r>
          </w:p>
        </w:tc>
        <w:tc>
          <w:tcPr>
            <w:tcW w:w="1220" w:type="dxa"/>
            <w:tcBorders>
              <w:top w:val="single" w:sz="4" w:space="0" w:color="auto"/>
              <w:left w:val="single" w:sz="4" w:space="0" w:color="auto"/>
              <w:bottom w:val="single" w:sz="4" w:space="0" w:color="auto"/>
              <w:right w:val="single" w:sz="4" w:space="0" w:color="auto"/>
            </w:tcBorders>
            <w:noWrap/>
            <w:vAlign w:val="center"/>
          </w:tcPr>
          <w:p w14:paraId="61E371CA" w14:textId="77777777" w:rsidR="00146929" w:rsidRPr="00AF3774" w:rsidRDefault="00146929" w:rsidP="00402782">
            <w:pPr>
              <w:widowControl w:val="0"/>
              <w:spacing w:line="221" w:lineRule="auto"/>
              <w:jc w:val="center"/>
            </w:pPr>
            <w:r>
              <w:t>6147,0</w:t>
            </w:r>
          </w:p>
        </w:tc>
        <w:tc>
          <w:tcPr>
            <w:tcW w:w="1356" w:type="dxa"/>
            <w:tcBorders>
              <w:top w:val="single" w:sz="4" w:space="0" w:color="auto"/>
              <w:left w:val="single" w:sz="4" w:space="0" w:color="auto"/>
              <w:bottom w:val="single" w:sz="4" w:space="0" w:color="auto"/>
              <w:right w:val="single" w:sz="4" w:space="0" w:color="auto"/>
            </w:tcBorders>
            <w:noWrap/>
            <w:vAlign w:val="center"/>
          </w:tcPr>
          <w:p w14:paraId="6D913210" w14:textId="77777777" w:rsidR="00146929" w:rsidRPr="00AF3774" w:rsidRDefault="00146929" w:rsidP="00402782">
            <w:pPr>
              <w:widowControl w:val="0"/>
              <w:spacing w:line="221" w:lineRule="auto"/>
              <w:jc w:val="center"/>
            </w:pPr>
            <w:r>
              <w:t>+44,6</w:t>
            </w:r>
          </w:p>
        </w:tc>
      </w:tr>
    </w:tbl>
    <w:p w14:paraId="3F719E1A" w14:textId="77777777" w:rsidR="00146929" w:rsidRPr="005F5ED2" w:rsidRDefault="00146929" w:rsidP="00146929">
      <w:pPr>
        <w:widowControl w:val="0"/>
        <w:spacing w:line="221" w:lineRule="auto"/>
        <w:ind w:firstLine="567"/>
        <w:jc w:val="both"/>
        <w:outlineLvl w:val="1"/>
        <w:rPr>
          <w:sz w:val="28"/>
          <w:highlight w:val="yellow"/>
        </w:rPr>
      </w:pPr>
    </w:p>
    <w:p w14:paraId="04CB109C" w14:textId="77777777" w:rsidR="00146929" w:rsidRPr="00A32F46" w:rsidRDefault="00146929" w:rsidP="00146929">
      <w:pPr>
        <w:jc w:val="both"/>
        <w:rPr>
          <w:sz w:val="28"/>
          <w:szCs w:val="28"/>
        </w:rPr>
      </w:pPr>
      <w:r w:rsidRPr="00677498">
        <w:rPr>
          <w:sz w:val="28"/>
        </w:rPr>
        <w:t>Наибольший показатель общей заболеваемости детей первого года жизни, с превышением среднереспубликанского уровня в 1,1-1,3 раза отмечался в г. Майкоп (</w:t>
      </w:r>
      <w:r>
        <w:rPr>
          <w:sz w:val="28"/>
        </w:rPr>
        <w:t xml:space="preserve">203043,7), </w:t>
      </w:r>
      <w:r w:rsidRPr="00677498">
        <w:rPr>
          <w:sz w:val="28"/>
        </w:rPr>
        <w:t>г.Адыгейск (</w:t>
      </w:r>
      <w:r>
        <w:rPr>
          <w:sz w:val="28"/>
        </w:rPr>
        <w:t>196887,2</w:t>
      </w:r>
      <w:r w:rsidRPr="00677498">
        <w:rPr>
          <w:sz w:val="28"/>
        </w:rPr>
        <w:t>)</w:t>
      </w:r>
      <w:r>
        <w:rPr>
          <w:sz w:val="28"/>
        </w:rPr>
        <w:t xml:space="preserve"> </w:t>
      </w:r>
      <w:r w:rsidRPr="00677498">
        <w:rPr>
          <w:sz w:val="28"/>
        </w:rPr>
        <w:t xml:space="preserve">и </w:t>
      </w:r>
      <w:r>
        <w:rPr>
          <w:sz w:val="28"/>
        </w:rPr>
        <w:t>Майкопском</w:t>
      </w:r>
      <w:r w:rsidRPr="00677498">
        <w:rPr>
          <w:sz w:val="28"/>
        </w:rPr>
        <w:t xml:space="preserve"> районе (</w:t>
      </w:r>
      <w:r w:rsidRPr="00A32F46">
        <w:rPr>
          <w:sz w:val="28"/>
          <w:szCs w:val="28"/>
        </w:rPr>
        <w:t>172962,484).</w:t>
      </w:r>
    </w:p>
    <w:p w14:paraId="7D48D6E2" w14:textId="77777777" w:rsidR="00146929" w:rsidRPr="008A1819" w:rsidRDefault="00146929" w:rsidP="00146929">
      <w:pPr>
        <w:pStyle w:val="affffe"/>
        <w:widowControl w:val="0"/>
      </w:pPr>
      <w:r w:rsidRPr="008A1819">
        <w:t>Заболеваемость с диагнозом, установленным впервые в жизни</w:t>
      </w:r>
    </w:p>
    <w:p w14:paraId="6E688E5D" w14:textId="77777777" w:rsidR="00146929" w:rsidRPr="00EA655B" w:rsidRDefault="00146929" w:rsidP="00146929">
      <w:pPr>
        <w:widowControl w:val="0"/>
        <w:spacing w:line="221" w:lineRule="auto"/>
        <w:ind w:firstLine="567"/>
        <w:jc w:val="both"/>
        <w:rPr>
          <w:sz w:val="28"/>
        </w:rPr>
      </w:pPr>
      <w:r w:rsidRPr="008A1819">
        <w:rPr>
          <w:color w:val="000000"/>
          <w:sz w:val="28"/>
        </w:rPr>
        <w:t>По данным федерального информационного фонда социально-гигиенического мониторинга заболеваемость с</w:t>
      </w:r>
      <w:r w:rsidRPr="008A1819">
        <w:rPr>
          <w:sz w:val="28"/>
        </w:rPr>
        <w:t>реди детского населения за 2014-2016 гг. отмечается снижение по 4 из 10 мониторируемых нозоформ.</w:t>
      </w:r>
      <w:r>
        <w:rPr>
          <w:sz w:val="28"/>
        </w:rPr>
        <w:t xml:space="preserve"> </w:t>
      </w:r>
    </w:p>
    <w:p w14:paraId="54B20D74" w14:textId="77777777" w:rsidR="00505569" w:rsidRDefault="00505569" w:rsidP="00146929">
      <w:pPr>
        <w:pStyle w:val="affffc"/>
        <w:widowControl w:val="0"/>
        <w:ind w:firstLine="567"/>
        <w:rPr>
          <w:rFonts w:ascii="TimesNewRomanPSMT Cyr" w:hAnsi="TimesNewRomanPSMT Cyr" w:cs="TimesNewRomanPSMT Cyr"/>
        </w:rPr>
      </w:pPr>
    </w:p>
    <w:p w14:paraId="3C2A8623" w14:textId="5D904030" w:rsidR="00146929" w:rsidRPr="00EA655B" w:rsidRDefault="00505569" w:rsidP="00146929">
      <w:pPr>
        <w:pStyle w:val="affffc"/>
        <w:widowControl w:val="0"/>
        <w:ind w:firstLine="567"/>
      </w:pPr>
      <w:r>
        <w:rPr>
          <w:rFonts w:ascii="TimesNewRomanPSMT Cyr" w:hAnsi="TimesNewRomanPSMT Cyr" w:cs="TimesNewRomanPSMT Cyr"/>
        </w:rPr>
        <w:t>Таблица 82</w:t>
      </w:r>
    </w:p>
    <w:p w14:paraId="4668CC66" w14:textId="01FB5D90" w:rsidR="00146929" w:rsidRPr="00EA655B" w:rsidRDefault="00146929" w:rsidP="00146929">
      <w:pPr>
        <w:pStyle w:val="affffd"/>
        <w:widowControl w:val="0"/>
      </w:pPr>
      <w:r w:rsidRPr="00EA655B">
        <w:rPr>
          <w:rFonts w:ascii="TimesNewRomanPSMT Cyr" w:hAnsi="TimesNewRomanPSMT Cyr" w:cs="TimesNewRomanPSMT Cyr"/>
        </w:rPr>
        <w:t>Динамика впервые выявленной заболеваемости детского населения</w:t>
      </w:r>
      <w:r w:rsidRPr="00EA655B">
        <w:rPr>
          <w:rFonts w:ascii="TimesNewRomanPSMT Cyr" w:hAnsi="TimesNewRomanPSMT Cyr" w:cs="TimesNewRomanPSMT Cyr"/>
        </w:rPr>
        <w:br/>
        <w:t xml:space="preserve">(на 100 тыс. детей от 0 до14 лет) по мониторируемым нозоформам </w:t>
      </w:r>
      <w:r w:rsidR="00505569">
        <w:rPr>
          <w:rFonts w:ascii="TimesNewRomanPSMT Cyr" w:hAnsi="TimesNewRomanPSMT Cyr" w:cs="TimesNewRomanPSMT Cyr"/>
        </w:rPr>
        <w:br/>
      </w:r>
      <w:r w:rsidRPr="00EA655B">
        <w:rPr>
          <w:rFonts w:ascii="TimesNewRomanPSMT Cyr" w:hAnsi="TimesNewRomanPSMT Cyr" w:cs="TimesNewRomanPSMT Cyr"/>
        </w:rPr>
        <w:t>ФИФ СГМ</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990"/>
        <w:gridCol w:w="1235"/>
        <w:gridCol w:w="1234"/>
        <w:gridCol w:w="1234"/>
        <w:gridCol w:w="1477"/>
      </w:tblGrid>
      <w:tr w:rsidR="00146929" w:rsidRPr="00EA655B" w14:paraId="5A072BF1" w14:textId="77777777" w:rsidTr="00402782">
        <w:trPr>
          <w:trHeight w:val="20"/>
        </w:trPr>
        <w:tc>
          <w:tcPr>
            <w:tcW w:w="2182" w:type="pct"/>
            <w:vAlign w:val="center"/>
          </w:tcPr>
          <w:p w14:paraId="3D763D2C" w14:textId="77777777" w:rsidR="00146929" w:rsidRPr="00EA655B" w:rsidRDefault="00146929" w:rsidP="00402782">
            <w:pPr>
              <w:widowControl w:val="0"/>
              <w:spacing w:line="221" w:lineRule="auto"/>
              <w:jc w:val="center"/>
              <w:rPr>
                <w:b/>
              </w:rPr>
            </w:pPr>
            <w:r w:rsidRPr="00EA655B">
              <w:rPr>
                <w:b/>
                <w:szCs w:val="22"/>
              </w:rPr>
              <w:t>Мониторируемые показатели</w:t>
            </w:r>
          </w:p>
        </w:tc>
        <w:tc>
          <w:tcPr>
            <w:tcW w:w="680" w:type="pct"/>
            <w:vAlign w:val="center"/>
          </w:tcPr>
          <w:p w14:paraId="7C158BD6" w14:textId="77777777" w:rsidR="00146929" w:rsidRPr="00EA655B" w:rsidRDefault="00146929" w:rsidP="00402782">
            <w:pPr>
              <w:widowControl w:val="0"/>
              <w:spacing w:line="221" w:lineRule="auto"/>
              <w:jc w:val="center"/>
              <w:rPr>
                <w:b/>
              </w:rPr>
            </w:pPr>
            <w:smartTag w:uri="urn:schemas-microsoft-com:office:smarttags" w:element="metricconverter">
              <w:smartTagPr>
                <w:attr w:name="ProductID" w:val="2014 г"/>
              </w:smartTagPr>
              <w:r w:rsidRPr="00EA655B">
                <w:rPr>
                  <w:b/>
                  <w:szCs w:val="22"/>
                </w:rPr>
                <w:t>2014 г</w:t>
              </w:r>
            </w:smartTag>
            <w:r w:rsidRPr="00EA655B">
              <w:rPr>
                <w:b/>
                <w:szCs w:val="22"/>
              </w:rPr>
              <w:t>.</w:t>
            </w:r>
          </w:p>
        </w:tc>
        <w:tc>
          <w:tcPr>
            <w:tcW w:w="679" w:type="pct"/>
            <w:vAlign w:val="center"/>
          </w:tcPr>
          <w:p w14:paraId="61A27C30" w14:textId="77777777" w:rsidR="00146929" w:rsidRPr="00EA655B" w:rsidRDefault="00146929" w:rsidP="00402782">
            <w:pPr>
              <w:widowControl w:val="0"/>
              <w:spacing w:line="221" w:lineRule="auto"/>
              <w:jc w:val="center"/>
              <w:rPr>
                <w:b/>
              </w:rPr>
            </w:pPr>
            <w:smartTag w:uri="urn:schemas-microsoft-com:office:smarttags" w:element="metricconverter">
              <w:smartTagPr>
                <w:attr w:name="ProductID" w:val="2014 г"/>
              </w:smartTagPr>
              <w:r w:rsidRPr="00EA655B">
                <w:rPr>
                  <w:b/>
                  <w:szCs w:val="22"/>
                </w:rPr>
                <w:t>2015 г</w:t>
              </w:r>
            </w:smartTag>
            <w:r w:rsidRPr="00EA655B">
              <w:rPr>
                <w:b/>
                <w:szCs w:val="22"/>
              </w:rPr>
              <w:t>.</w:t>
            </w:r>
          </w:p>
        </w:tc>
        <w:tc>
          <w:tcPr>
            <w:tcW w:w="679" w:type="pct"/>
            <w:noWrap/>
            <w:vAlign w:val="center"/>
          </w:tcPr>
          <w:p w14:paraId="3183298F" w14:textId="77777777" w:rsidR="00146929" w:rsidRPr="00EA655B" w:rsidRDefault="00146929" w:rsidP="00402782">
            <w:pPr>
              <w:widowControl w:val="0"/>
              <w:spacing w:line="221" w:lineRule="auto"/>
              <w:jc w:val="center"/>
              <w:rPr>
                <w:b/>
              </w:rPr>
            </w:pPr>
            <w:r w:rsidRPr="00EA655B">
              <w:rPr>
                <w:b/>
                <w:szCs w:val="22"/>
              </w:rPr>
              <w:t>201</w:t>
            </w:r>
            <w:r>
              <w:rPr>
                <w:b/>
                <w:szCs w:val="22"/>
              </w:rPr>
              <w:t>6</w:t>
            </w:r>
            <w:r w:rsidRPr="00EA655B">
              <w:rPr>
                <w:b/>
                <w:szCs w:val="22"/>
              </w:rPr>
              <w:t xml:space="preserve"> г.</w:t>
            </w:r>
          </w:p>
        </w:tc>
        <w:tc>
          <w:tcPr>
            <w:tcW w:w="780" w:type="pct"/>
            <w:vAlign w:val="center"/>
          </w:tcPr>
          <w:p w14:paraId="0FDE30EA" w14:textId="77777777" w:rsidR="00146929" w:rsidRPr="00EA655B" w:rsidRDefault="00146929" w:rsidP="00402782">
            <w:pPr>
              <w:widowControl w:val="0"/>
              <w:spacing w:line="221" w:lineRule="auto"/>
              <w:jc w:val="center"/>
              <w:rPr>
                <w:b/>
              </w:rPr>
            </w:pPr>
            <w:r w:rsidRPr="00EA655B">
              <w:rPr>
                <w:b/>
                <w:szCs w:val="22"/>
              </w:rPr>
              <w:t xml:space="preserve">Темп изменений,к </w:t>
            </w:r>
            <w:smartTag w:uri="urn:schemas-microsoft-com:office:smarttags" w:element="metricconverter">
              <w:smartTagPr>
                <w:attr w:name="ProductID" w:val="2014 г"/>
              </w:smartTagPr>
              <w:r w:rsidRPr="00EA655B">
                <w:rPr>
                  <w:b/>
                  <w:szCs w:val="22"/>
                </w:rPr>
                <w:t>2014 г</w:t>
              </w:r>
            </w:smartTag>
            <w:r w:rsidRPr="00EA655B">
              <w:rPr>
                <w:b/>
                <w:szCs w:val="22"/>
              </w:rPr>
              <w:t>.</w:t>
            </w:r>
            <w:r>
              <w:rPr>
                <w:b/>
                <w:szCs w:val="22"/>
              </w:rPr>
              <w:t>, %</w:t>
            </w:r>
          </w:p>
        </w:tc>
      </w:tr>
      <w:tr w:rsidR="00146929" w:rsidRPr="00EA655B" w14:paraId="165A56C0" w14:textId="77777777" w:rsidTr="00402782">
        <w:trPr>
          <w:trHeight w:val="20"/>
        </w:trPr>
        <w:tc>
          <w:tcPr>
            <w:tcW w:w="2182" w:type="pct"/>
            <w:vAlign w:val="center"/>
          </w:tcPr>
          <w:p w14:paraId="602D9976" w14:textId="77777777" w:rsidR="00146929" w:rsidRPr="00EA655B" w:rsidRDefault="00146929" w:rsidP="00402782">
            <w:pPr>
              <w:widowControl w:val="0"/>
              <w:spacing w:line="221" w:lineRule="auto"/>
              <w:rPr>
                <w:b/>
              </w:rPr>
            </w:pPr>
            <w:r w:rsidRPr="00EA655B">
              <w:rPr>
                <w:b/>
                <w:szCs w:val="22"/>
              </w:rPr>
              <w:t xml:space="preserve">Заболеваемость </w:t>
            </w:r>
            <w:r w:rsidRPr="00EA655B">
              <w:rPr>
                <w:b/>
                <w:bCs/>
                <w:szCs w:val="22"/>
              </w:rPr>
              <w:t>всего:</w:t>
            </w:r>
          </w:p>
        </w:tc>
        <w:tc>
          <w:tcPr>
            <w:tcW w:w="680" w:type="pct"/>
            <w:vAlign w:val="center"/>
          </w:tcPr>
          <w:p w14:paraId="506526B2" w14:textId="77777777" w:rsidR="00146929" w:rsidRPr="00EA655B" w:rsidRDefault="00146929" w:rsidP="00402782">
            <w:pPr>
              <w:widowControl w:val="0"/>
              <w:spacing w:line="221" w:lineRule="auto"/>
              <w:jc w:val="center"/>
              <w:rPr>
                <w:b/>
              </w:rPr>
            </w:pPr>
            <w:r w:rsidRPr="00EA655B">
              <w:rPr>
                <w:b/>
                <w:szCs w:val="22"/>
              </w:rPr>
              <w:t>108805,0</w:t>
            </w:r>
          </w:p>
        </w:tc>
        <w:tc>
          <w:tcPr>
            <w:tcW w:w="679" w:type="pct"/>
            <w:vAlign w:val="center"/>
          </w:tcPr>
          <w:p w14:paraId="538A6AE8" w14:textId="77777777" w:rsidR="00146929" w:rsidRPr="00EA655B" w:rsidRDefault="00146929" w:rsidP="00402782">
            <w:pPr>
              <w:widowControl w:val="0"/>
              <w:spacing w:line="221" w:lineRule="auto"/>
              <w:jc w:val="center"/>
              <w:rPr>
                <w:b/>
              </w:rPr>
            </w:pPr>
            <w:r>
              <w:rPr>
                <w:b/>
                <w:szCs w:val="22"/>
              </w:rPr>
              <w:t>106386,9</w:t>
            </w:r>
          </w:p>
        </w:tc>
        <w:tc>
          <w:tcPr>
            <w:tcW w:w="679" w:type="pct"/>
            <w:vAlign w:val="center"/>
          </w:tcPr>
          <w:p w14:paraId="003423DF" w14:textId="77777777" w:rsidR="00146929" w:rsidRPr="00EA655B" w:rsidRDefault="00146929" w:rsidP="00402782">
            <w:pPr>
              <w:widowControl w:val="0"/>
              <w:spacing w:line="221" w:lineRule="auto"/>
              <w:jc w:val="center"/>
              <w:rPr>
                <w:b/>
              </w:rPr>
            </w:pPr>
            <w:r>
              <w:rPr>
                <w:b/>
              </w:rPr>
              <w:t>107493,8</w:t>
            </w:r>
          </w:p>
        </w:tc>
        <w:tc>
          <w:tcPr>
            <w:tcW w:w="780" w:type="pct"/>
            <w:noWrap/>
            <w:vAlign w:val="center"/>
          </w:tcPr>
          <w:p w14:paraId="6B50D077" w14:textId="77777777" w:rsidR="00146929" w:rsidRPr="00EA655B" w:rsidRDefault="00146929" w:rsidP="00402782">
            <w:pPr>
              <w:widowControl w:val="0"/>
              <w:spacing w:line="221" w:lineRule="auto"/>
              <w:jc w:val="center"/>
              <w:rPr>
                <w:b/>
              </w:rPr>
            </w:pPr>
            <w:r>
              <w:rPr>
                <w:b/>
              </w:rPr>
              <w:t>-1,2</w:t>
            </w:r>
          </w:p>
        </w:tc>
      </w:tr>
      <w:tr w:rsidR="00146929" w:rsidRPr="00EA655B" w14:paraId="4CF172D4" w14:textId="77777777" w:rsidTr="00402782">
        <w:trPr>
          <w:trHeight w:val="20"/>
        </w:trPr>
        <w:tc>
          <w:tcPr>
            <w:tcW w:w="2182" w:type="pct"/>
            <w:vAlign w:val="center"/>
          </w:tcPr>
          <w:p w14:paraId="22BECCCF" w14:textId="77777777" w:rsidR="00146929" w:rsidRPr="00EA655B" w:rsidRDefault="00146929" w:rsidP="00402782">
            <w:pPr>
              <w:widowControl w:val="0"/>
              <w:spacing w:line="221" w:lineRule="auto"/>
            </w:pPr>
            <w:r w:rsidRPr="00EA655B">
              <w:rPr>
                <w:szCs w:val="22"/>
              </w:rPr>
              <w:t>Анемии</w:t>
            </w:r>
          </w:p>
        </w:tc>
        <w:tc>
          <w:tcPr>
            <w:tcW w:w="680" w:type="pct"/>
            <w:vAlign w:val="center"/>
          </w:tcPr>
          <w:p w14:paraId="0CC3D880" w14:textId="77777777" w:rsidR="00146929" w:rsidRPr="00EA655B" w:rsidRDefault="00146929" w:rsidP="00402782">
            <w:pPr>
              <w:widowControl w:val="0"/>
              <w:spacing w:line="221" w:lineRule="auto"/>
              <w:jc w:val="center"/>
            </w:pPr>
            <w:r w:rsidRPr="00EA655B">
              <w:rPr>
                <w:szCs w:val="22"/>
              </w:rPr>
              <w:t>658,7</w:t>
            </w:r>
          </w:p>
        </w:tc>
        <w:tc>
          <w:tcPr>
            <w:tcW w:w="679" w:type="pct"/>
            <w:vAlign w:val="center"/>
          </w:tcPr>
          <w:p w14:paraId="50555BEC" w14:textId="77777777" w:rsidR="00146929" w:rsidRPr="00EA655B" w:rsidRDefault="00146929" w:rsidP="00402782">
            <w:pPr>
              <w:widowControl w:val="0"/>
              <w:spacing w:line="221" w:lineRule="auto"/>
              <w:jc w:val="center"/>
            </w:pPr>
            <w:r>
              <w:rPr>
                <w:szCs w:val="22"/>
              </w:rPr>
              <w:t>633,2</w:t>
            </w:r>
          </w:p>
        </w:tc>
        <w:tc>
          <w:tcPr>
            <w:tcW w:w="679" w:type="pct"/>
            <w:vAlign w:val="center"/>
          </w:tcPr>
          <w:p w14:paraId="75B45A20" w14:textId="77777777" w:rsidR="00146929" w:rsidRPr="00EA655B" w:rsidRDefault="00146929" w:rsidP="00402782">
            <w:pPr>
              <w:widowControl w:val="0"/>
              <w:spacing w:line="221" w:lineRule="auto"/>
              <w:jc w:val="center"/>
            </w:pPr>
            <w:r>
              <w:t>691,2</w:t>
            </w:r>
          </w:p>
        </w:tc>
        <w:tc>
          <w:tcPr>
            <w:tcW w:w="780" w:type="pct"/>
            <w:noWrap/>
            <w:vAlign w:val="center"/>
          </w:tcPr>
          <w:p w14:paraId="22F28552" w14:textId="77777777" w:rsidR="00146929" w:rsidRPr="00EA655B" w:rsidRDefault="00146929" w:rsidP="00402782">
            <w:pPr>
              <w:widowControl w:val="0"/>
              <w:spacing w:line="221" w:lineRule="auto"/>
              <w:jc w:val="center"/>
            </w:pPr>
            <w:r>
              <w:t>4,9</w:t>
            </w:r>
          </w:p>
        </w:tc>
      </w:tr>
      <w:tr w:rsidR="00146929" w:rsidRPr="00EA655B" w14:paraId="37DD3869" w14:textId="77777777" w:rsidTr="00402782">
        <w:trPr>
          <w:trHeight w:val="20"/>
        </w:trPr>
        <w:tc>
          <w:tcPr>
            <w:tcW w:w="2182" w:type="pct"/>
            <w:vAlign w:val="center"/>
          </w:tcPr>
          <w:p w14:paraId="65CF1943" w14:textId="77777777" w:rsidR="00146929" w:rsidRPr="00EA655B" w:rsidRDefault="00146929" w:rsidP="00402782">
            <w:pPr>
              <w:widowControl w:val="0"/>
              <w:spacing w:line="221" w:lineRule="auto"/>
            </w:pPr>
            <w:r w:rsidRPr="00EA655B">
              <w:rPr>
                <w:szCs w:val="22"/>
              </w:rPr>
              <w:t>Инсулинзависимый сахарный диабет</w:t>
            </w:r>
          </w:p>
        </w:tc>
        <w:tc>
          <w:tcPr>
            <w:tcW w:w="680" w:type="pct"/>
            <w:vAlign w:val="center"/>
          </w:tcPr>
          <w:p w14:paraId="55090EE8" w14:textId="77777777" w:rsidR="00146929" w:rsidRPr="00EA655B" w:rsidRDefault="00146929" w:rsidP="00402782">
            <w:pPr>
              <w:widowControl w:val="0"/>
              <w:spacing w:line="221" w:lineRule="auto"/>
              <w:jc w:val="center"/>
            </w:pPr>
            <w:r w:rsidRPr="00EA655B">
              <w:rPr>
                <w:szCs w:val="22"/>
              </w:rPr>
              <w:t>16,8</w:t>
            </w:r>
          </w:p>
        </w:tc>
        <w:tc>
          <w:tcPr>
            <w:tcW w:w="679" w:type="pct"/>
            <w:vAlign w:val="center"/>
          </w:tcPr>
          <w:p w14:paraId="578DC5E1" w14:textId="77777777" w:rsidR="00146929" w:rsidRPr="00EA655B" w:rsidRDefault="00146929" w:rsidP="00402782">
            <w:pPr>
              <w:widowControl w:val="0"/>
              <w:spacing w:line="221" w:lineRule="auto"/>
              <w:jc w:val="center"/>
            </w:pPr>
            <w:r w:rsidRPr="00EA655B">
              <w:rPr>
                <w:szCs w:val="22"/>
              </w:rPr>
              <w:t>1</w:t>
            </w:r>
            <w:r>
              <w:rPr>
                <w:szCs w:val="22"/>
              </w:rPr>
              <w:t>0,1</w:t>
            </w:r>
          </w:p>
        </w:tc>
        <w:tc>
          <w:tcPr>
            <w:tcW w:w="679" w:type="pct"/>
            <w:vAlign w:val="center"/>
          </w:tcPr>
          <w:p w14:paraId="74ED1C48" w14:textId="77777777" w:rsidR="00146929" w:rsidRPr="00EA655B" w:rsidRDefault="00146929" w:rsidP="00402782">
            <w:pPr>
              <w:widowControl w:val="0"/>
              <w:spacing w:line="221" w:lineRule="auto"/>
              <w:jc w:val="center"/>
            </w:pPr>
            <w:r>
              <w:t>12,4</w:t>
            </w:r>
          </w:p>
        </w:tc>
        <w:tc>
          <w:tcPr>
            <w:tcW w:w="780" w:type="pct"/>
            <w:noWrap/>
            <w:vAlign w:val="center"/>
          </w:tcPr>
          <w:p w14:paraId="4762E44D" w14:textId="77777777" w:rsidR="00146929" w:rsidRPr="00EA655B" w:rsidRDefault="00146929" w:rsidP="00402782">
            <w:pPr>
              <w:widowControl w:val="0"/>
              <w:spacing w:line="221" w:lineRule="auto"/>
              <w:jc w:val="center"/>
            </w:pPr>
            <w:r>
              <w:t>-26,1</w:t>
            </w:r>
          </w:p>
        </w:tc>
      </w:tr>
      <w:tr w:rsidR="00146929" w:rsidRPr="00EA655B" w14:paraId="757C7CCA" w14:textId="77777777" w:rsidTr="00402782">
        <w:trPr>
          <w:trHeight w:val="70"/>
        </w:trPr>
        <w:tc>
          <w:tcPr>
            <w:tcW w:w="2182" w:type="pct"/>
            <w:vAlign w:val="center"/>
          </w:tcPr>
          <w:p w14:paraId="3CC9F733" w14:textId="77777777" w:rsidR="00146929" w:rsidRPr="00EA655B" w:rsidRDefault="00146929" w:rsidP="00402782">
            <w:pPr>
              <w:widowControl w:val="0"/>
              <w:spacing w:line="221" w:lineRule="auto"/>
            </w:pPr>
            <w:r w:rsidRPr="00EA655B">
              <w:rPr>
                <w:szCs w:val="22"/>
              </w:rPr>
              <w:t>Инсулиннезависимый сахарный диабет</w:t>
            </w:r>
          </w:p>
        </w:tc>
        <w:tc>
          <w:tcPr>
            <w:tcW w:w="680" w:type="pct"/>
            <w:vAlign w:val="center"/>
          </w:tcPr>
          <w:p w14:paraId="2B1D3E50" w14:textId="77777777" w:rsidR="00146929" w:rsidRPr="00EA655B" w:rsidRDefault="00146929" w:rsidP="00402782">
            <w:pPr>
              <w:widowControl w:val="0"/>
              <w:spacing w:line="221" w:lineRule="auto"/>
              <w:jc w:val="center"/>
            </w:pPr>
            <w:r w:rsidRPr="00EA655B">
              <w:rPr>
                <w:szCs w:val="22"/>
              </w:rPr>
              <w:t>0</w:t>
            </w:r>
          </w:p>
        </w:tc>
        <w:tc>
          <w:tcPr>
            <w:tcW w:w="679" w:type="pct"/>
            <w:vAlign w:val="center"/>
          </w:tcPr>
          <w:p w14:paraId="1BEC544A" w14:textId="77777777" w:rsidR="00146929" w:rsidRPr="00EA655B" w:rsidRDefault="00146929" w:rsidP="00402782">
            <w:pPr>
              <w:widowControl w:val="0"/>
              <w:spacing w:line="221" w:lineRule="auto"/>
              <w:jc w:val="center"/>
            </w:pPr>
            <w:r w:rsidRPr="00EA655B">
              <w:rPr>
                <w:szCs w:val="22"/>
              </w:rPr>
              <w:t>0</w:t>
            </w:r>
          </w:p>
        </w:tc>
        <w:tc>
          <w:tcPr>
            <w:tcW w:w="679" w:type="pct"/>
            <w:vAlign w:val="center"/>
          </w:tcPr>
          <w:p w14:paraId="546A4A76" w14:textId="77777777" w:rsidR="00146929" w:rsidRPr="00EA655B" w:rsidRDefault="00146929" w:rsidP="00402782">
            <w:pPr>
              <w:widowControl w:val="0"/>
              <w:spacing w:line="221" w:lineRule="auto"/>
              <w:jc w:val="center"/>
            </w:pPr>
            <w:r>
              <w:t>0</w:t>
            </w:r>
          </w:p>
        </w:tc>
        <w:tc>
          <w:tcPr>
            <w:tcW w:w="780" w:type="pct"/>
            <w:noWrap/>
            <w:vAlign w:val="center"/>
          </w:tcPr>
          <w:p w14:paraId="0CB777D2" w14:textId="77777777" w:rsidR="00146929" w:rsidRPr="00EA655B" w:rsidRDefault="00146929" w:rsidP="00402782">
            <w:pPr>
              <w:widowControl w:val="0"/>
              <w:spacing w:line="221" w:lineRule="auto"/>
              <w:jc w:val="center"/>
            </w:pPr>
            <w:r>
              <w:t>0</w:t>
            </w:r>
          </w:p>
        </w:tc>
      </w:tr>
      <w:tr w:rsidR="00146929" w:rsidRPr="00EA655B" w14:paraId="2623DEAB" w14:textId="77777777" w:rsidTr="00402782">
        <w:trPr>
          <w:trHeight w:val="20"/>
        </w:trPr>
        <w:tc>
          <w:tcPr>
            <w:tcW w:w="2182" w:type="pct"/>
            <w:vAlign w:val="center"/>
          </w:tcPr>
          <w:p w14:paraId="43CC58DA" w14:textId="77777777" w:rsidR="00146929" w:rsidRPr="00EA655B" w:rsidRDefault="00146929" w:rsidP="00402782">
            <w:pPr>
              <w:widowControl w:val="0"/>
              <w:spacing w:line="221" w:lineRule="auto"/>
            </w:pPr>
            <w:r w:rsidRPr="00EA655B">
              <w:rPr>
                <w:szCs w:val="22"/>
              </w:rPr>
              <w:t>Ожирение</w:t>
            </w:r>
          </w:p>
        </w:tc>
        <w:tc>
          <w:tcPr>
            <w:tcW w:w="680" w:type="pct"/>
            <w:vAlign w:val="center"/>
          </w:tcPr>
          <w:p w14:paraId="11798C9F" w14:textId="77777777" w:rsidR="00146929" w:rsidRPr="00EA655B" w:rsidRDefault="00146929" w:rsidP="00402782">
            <w:pPr>
              <w:widowControl w:val="0"/>
              <w:spacing w:line="221" w:lineRule="auto"/>
              <w:jc w:val="center"/>
            </w:pPr>
            <w:r w:rsidRPr="00EA655B">
              <w:rPr>
                <w:szCs w:val="22"/>
              </w:rPr>
              <w:t>283,2</w:t>
            </w:r>
          </w:p>
        </w:tc>
        <w:tc>
          <w:tcPr>
            <w:tcW w:w="679" w:type="pct"/>
            <w:vAlign w:val="center"/>
          </w:tcPr>
          <w:p w14:paraId="7F14790A" w14:textId="77777777" w:rsidR="00146929" w:rsidRPr="00EA655B" w:rsidRDefault="00146929" w:rsidP="00402782">
            <w:pPr>
              <w:widowControl w:val="0"/>
              <w:spacing w:line="221" w:lineRule="auto"/>
              <w:jc w:val="center"/>
            </w:pPr>
            <w:r>
              <w:rPr>
                <w:szCs w:val="22"/>
              </w:rPr>
              <w:t>213,2</w:t>
            </w:r>
          </w:p>
        </w:tc>
        <w:tc>
          <w:tcPr>
            <w:tcW w:w="679" w:type="pct"/>
            <w:vAlign w:val="center"/>
          </w:tcPr>
          <w:p w14:paraId="4F746733" w14:textId="77777777" w:rsidR="00146929" w:rsidRPr="00EA655B" w:rsidRDefault="00146929" w:rsidP="00402782">
            <w:pPr>
              <w:widowControl w:val="0"/>
              <w:spacing w:line="221" w:lineRule="auto"/>
              <w:jc w:val="center"/>
            </w:pPr>
            <w:r>
              <w:t>243,2</w:t>
            </w:r>
          </w:p>
        </w:tc>
        <w:tc>
          <w:tcPr>
            <w:tcW w:w="780" w:type="pct"/>
            <w:noWrap/>
            <w:vAlign w:val="center"/>
          </w:tcPr>
          <w:p w14:paraId="3FA7DF07" w14:textId="77777777" w:rsidR="00146929" w:rsidRPr="00EA655B" w:rsidRDefault="00146929" w:rsidP="00402782">
            <w:pPr>
              <w:widowControl w:val="0"/>
              <w:spacing w:line="221" w:lineRule="auto"/>
              <w:jc w:val="center"/>
            </w:pPr>
            <w:r>
              <w:t>-14,1</w:t>
            </w:r>
          </w:p>
        </w:tc>
      </w:tr>
      <w:tr w:rsidR="00146929" w:rsidRPr="00EA655B" w14:paraId="2A471CBB" w14:textId="77777777" w:rsidTr="00402782">
        <w:trPr>
          <w:trHeight w:val="20"/>
        </w:trPr>
        <w:tc>
          <w:tcPr>
            <w:tcW w:w="2182" w:type="pct"/>
            <w:vAlign w:val="center"/>
          </w:tcPr>
          <w:p w14:paraId="492218C4" w14:textId="77777777" w:rsidR="00146929" w:rsidRPr="00EA655B" w:rsidRDefault="00146929" w:rsidP="00402782">
            <w:pPr>
              <w:widowControl w:val="0"/>
              <w:spacing w:line="221" w:lineRule="auto"/>
            </w:pPr>
            <w:r w:rsidRPr="00EA655B">
              <w:rPr>
                <w:szCs w:val="22"/>
              </w:rPr>
              <w:t>Бронхит хронический и неуточнённый, эмфизема</w:t>
            </w:r>
          </w:p>
        </w:tc>
        <w:tc>
          <w:tcPr>
            <w:tcW w:w="680" w:type="pct"/>
            <w:vAlign w:val="center"/>
          </w:tcPr>
          <w:p w14:paraId="3C1CFE74" w14:textId="77777777" w:rsidR="00146929" w:rsidRPr="00EA655B" w:rsidRDefault="00146929" w:rsidP="00402782">
            <w:pPr>
              <w:widowControl w:val="0"/>
              <w:spacing w:line="221" w:lineRule="auto"/>
              <w:jc w:val="center"/>
            </w:pPr>
            <w:r w:rsidRPr="00EA655B">
              <w:rPr>
                <w:szCs w:val="22"/>
              </w:rPr>
              <w:t>7,8</w:t>
            </w:r>
          </w:p>
        </w:tc>
        <w:tc>
          <w:tcPr>
            <w:tcW w:w="679" w:type="pct"/>
            <w:vAlign w:val="center"/>
          </w:tcPr>
          <w:p w14:paraId="3F5A8D85" w14:textId="77777777" w:rsidR="00146929" w:rsidRPr="00EA655B" w:rsidRDefault="00146929" w:rsidP="00402782">
            <w:pPr>
              <w:widowControl w:val="0"/>
              <w:spacing w:line="221" w:lineRule="auto"/>
              <w:jc w:val="center"/>
            </w:pPr>
            <w:r>
              <w:rPr>
                <w:szCs w:val="22"/>
              </w:rPr>
              <w:t>8,9</w:t>
            </w:r>
          </w:p>
        </w:tc>
        <w:tc>
          <w:tcPr>
            <w:tcW w:w="679" w:type="pct"/>
            <w:vAlign w:val="center"/>
          </w:tcPr>
          <w:p w14:paraId="0FF3F7F1" w14:textId="77777777" w:rsidR="00146929" w:rsidRPr="00EA655B" w:rsidRDefault="00146929" w:rsidP="00402782">
            <w:pPr>
              <w:widowControl w:val="0"/>
              <w:spacing w:line="221" w:lineRule="auto"/>
              <w:jc w:val="center"/>
            </w:pPr>
            <w:r>
              <w:t>16,1</w:t>
            </w:r>
          </w:p>
        </w:tc>
        <w:tc>
          <w:tcPr>
            <w:tcW w:w="780" w:type="pct"/>
            <w:noWrap/>
            <w:vAlign w:val="center"/>
          </w:tcPr>
          <w:p w14:paraId="1D7B9D1D" w14:textId="77777777" w:rsidR="00146929" w:rsidRPr="00EA655B" w:rsidRDefault="00146929" w:rsidP="00402782">
            <w:pPr>
              <w:widowControl w:val="0"/>
              <w:spacing w:line="221" w:lineRule="auto"/>
              <w:jc w:val="center"/>
            </w:pPr>
            <w:r>
              <w:t>106,4</w:t>
            </w:r>
          </w:p>
        </w:tc>
      </w:tr>
      <w:tr w:rsidR="00146929" w:rsidRPr="00EA655B" w14:paraId="61C49530" w14:textId="77777777" w:rsidTr="00402782">
        <w:trPr>
          <w:trHeight w:val="20"/>
        </w:trPr>
        <w:tc>
          <w:tcPr>
            <w:tcW w:w="2182" w:type="pct"/>
            <w:vAlign w:val="center"/>
          </w:tcPr>
          <w:p w14:paraId="0525F872" w14:textId="77777777" w:rsidR="00146929" w:rsidRPr="00EA655B" w:rsidRDefault="00146929" w:rsidP="00402782">
            <w:pPr>
              <w:widowControl w:val="0"/>
              <w:spacing w:line="221" w:lineRule="auto"/>
            </w:pPr>
            <w:r w:rsidRPr="00EA655B">
              <w:rPr>
                <w:szCs w:val="22"/>
              </w:rPr>
              <w:t>Астма, астматический статус</w:t>
            </w:r>
          </w:p>
        </w:tc>
        <w:tc>
          <w:tcPr>
            <w:tcW w:w="680" w:type="pct"/>
            <w:vAlign w:val="center"/>
          </w:tcPr>
          <w:p w14:paraId="1CB8DDF8" w14:textId="77777777" w:rsidR="00146929" w:rsidRPr="00EA655B" w:rsidRDefault="00146929" w:rsidP="00402782">
            <w:pPr>
              <w:widowControl w:val="0"/>
              <w:spacing w:line="221" w:lineRule="auto"/>
              <w:jc w:val="center"/>
            </w:pPr>
            <w:r w:rsidRPr="00EA655B">
              <w:rPr>
                <w:szCs w:val="22"/>
              </w:rPr>
              <w:t>40,3</w:t>
            </w:r>
          </w:p>
        </w:tc>
        <w:tc>
          <w:tcPr>
            <w:tcW w:w="679" w:type="pct"/>
            <w:vAlign w:val="center"/>
          </w:tcPr>
          <w:p w14:paraId="7B28418A" w14:textId="77777777" w:rsidR="00146929" w:rsidRPr="00EA655B" w:rsidRDefault="00146929" w:rsidP="00402782">
            <w:pPr>
              <w:widowControl w:val="0"/>
              <w:spacing w:line="221" w:lineRule="auto"/>
              <w:jc w:val="center"/>
            </w:pPr>
            <w:r>
              <w:rPr>
                <w:szCs w:val="22"/>
              </w:rPr>
              <w:t>55,8</w:t>
            </w:r>
          </w:p>
        </w:tc>
        <w:tc>
          <w:tcPr>
            <w:tcW w:w="679" w:type="pct"/>
            <w:vAlign w:val="center"/>
          </w:tcPr>
          <w:p w14:paraId="52675227" w14:textId="77777777" w:rsidR="00146929" w:rsidRPr="00EA655B" w:rsidRDefault="00146929" w:rsidP="00402782">
            <w:pPr>
              <w:widowControl w:val="0"/>
              <w:spacing w:line="221" w:lineRule="auto"/>
              <w:jc w:val="center"/>
            </w:pPr>
            <w:r>
              <w:t>50,9</w:t>
            </w:r>
          </w:p>
        </w:tc>
        <w:tc>
          <w:tcPr>
            <w:tcW w:w="780" w:type="pct"/>
            <w:noWrap/>
            <w:vAlign w:val="center"/>
          </w:tcPr>
          <w:p w14:paraId="60C7884B" w14:textId="77777777" w:rsidR="00146929" w:rsidRPr="00EA655B" w:rsidRDefault="00146929" w:rsidP="00402782">
            <w:pPr>
              <w:widowControl w:val="0"/>
              <w:spacing w:line="221" w:lineRule="auto"/>
              <w:jc w:val="center"/>
            </w:pPr>
            <w:r>
              <w:t>26,3</w:t>
            </w:r>
          </w:p>
        </w:tc>
      </w:tr>
      <w:tr w:rsidR="00146929" w:rsidRPr="00EA655B" w14:paraId="30E328DA" w14:textId="77777777" w:rsidTr="00402782">
        <w:trPr>
          <w:trHeight w:val="20"/>
        </w:trPr>
        <w:tc>
          <w:tcPr>
            <w:tcW w:w="2182" w:type="pct"/>
            <w:vAlign w:val="center"/>
          </w:tcPr>
          <w:p w14:paraId="4D9C3A83" w14:textId="77777777" w:rsidR="00146929" w:rsidRPr="00EA655B" w:rsidRDefault="00146929" w:rsidP="00402782">
            <w:pPr>
              <w:widowControl w:val="0"/>
              <w:spacing w:line="221" w:lineRule="auto"/>
            </w:pPr>
            <w:r w:rsidRPr="00EA655B">
              <w:rPr>
                <w:szCs w:val="22"/>
              </w:rPr>
              <w:t>Язва желудка и 12-ти перстной кишки</w:t>
            </w:r>
          </w:p>
        </w:tc>
        <w:tc>
          <w:tcPr>
            <w:tcW w:w="680" w:type="pct"/>
            <w:vAlign w:val="center"/>
          </w:tcPr>
          <w:p w14:paraId="7D7D98E4" w14:textId="77777777" w:rsidR="00146929" w:rsidRPr="00EA655B" w:rsidRDefault="00146929" w:rsidP="00402782">
            <w:pPr>
              <w:widowControl w:val="0"/>
              <w:spacing w:line="221" w:lineRule="auto"/>
              <w:jc w:val="center"/>
            </w:pPr>
            <w:r w:rsidRPr="00EA655B">
              <w:rPr>
                <w:szCs w:val="22"/>
              </w:rPr>
              <w:t>32,5</w:t>
            </w:r>
          </w:p>
        </w:tc>
        <w:tc>
          <w:tcPr>
            <w:tcW w:w="679" w:type="pct"/>
            <w:vAlign w:val="center"/>
          </w:tcPr>
          <w:p w14:paraId="565F52D8" w14:textId="77777777" w:rsidR="00146929" w:rsidRPr="00EA655B" w:rsidRDefault="00146929" w:rsidP="00402782">
            <w:pPr>
              <w:widowControl w:val="0"/>
              <w:spacing w:line="221" w:lineRule="auto"/>
              <w:jc w:val="center"/>
            </w:pPr>
            <w:r>
              <w:rPr>
                <w:szCs w:val="22"/>
              </w:rPr>
              <w:t>24,1</w:t>
            </w:r>
          </w:p>
        </w:tc>
        <w:tc>
          <w:tcPr>
            <w:tcW w:w="679" w:type="pct"/>
            <w:vAlign w:val="center"/>
          </w:tcPr>
          <w:p w14:paraId="21FA1797" w14:textId="77777777" w:rsidR="00146929" w:rsidRPr="00EA655B" w:rsidRDefault="00146929" w:rsidP="00402782">
            <w:pPr>
              <w:widowControl w:val="0"/>
              <w:spacing w:line="221" w:lineRule="auto"/>
              <w:jc w:val="center"/>
            </w:pPr>
            <w:r>
              <w:t>8,7</w:t>
            </w:r>
          </w:p>
        </w:tc>
        <w:tc>
          <w:tcPr>
            <w:tcW w:w="780" w:type="pct"/>
            <w:noWrap/>
            <w:vAlign w:val="center"/>
          </w:tcPr>
          <w:p w14:paraId="1267BDA5" w14:textId="77777777" w:rsidR="00146929" w:rsidRPr="00EA655B" w:rsidRDefault="00146929" w:rsidP="00402782">
            <w:pPr>
              <w:widowControl w:val="0"/>
              <w:spacing w:line="221" w:lineRule="auto"/>
              <w:jc w:val="center"/>
            </w:pPr>
            <w:r>
              <w:t>-73,2</w:t>
            </w:r>
          </w:p>
        </w:tc>
      </w:tr>
      <w:tr w:rsidR="00146929" w:rsidRPr="00EA655B" w14:paraId="23BECEB1" w14:textId="77777777" w:rsidTr="00402782">
        <w:trPr>
          <w:trHeight w:val="20"/>
        </w:trPr>
        <w:tc>
          <w:tcPr>
            <w:tcW w:w="2182" w:type="pct"/>
            <w:vAlign w:val="center"/>
          </w:tcPr>
          <w:p w14:paraId="15A2F8BB" w14:textId="77777777" w:rsidR="00146929" w:rsidRPr="00EA655B" w:rsidRDefault="00146929" w:rsidP="00402782">
            <w:pPr>
              <w:widowControl w:val="0"/>
              <w:spacing w:line="221" w:lineRule="auto"/>
            </w:pPr>
            <w:r w:rsidRPr="00EA655B">
              <w:rPr>
                <w:szCs w:val="22"/>
              </w:rPr>
              <w:t>Гастрит и дуоденит</w:t>
            </w:r>
          </w:p>
        </w:tc>
        <w:tc>
          <w:tcPr>
            <w:tcW w:w="680" w:type="pct"/>
            <w:vAlign w:val="center"/>
          </w:tcPr>
          <w:p w14:paraId="282CE6FE" w14:textId="77777777" w:rsidR="00146929" w:rsidRPr="00EA655B" w:rsidRDefault="00146929" w:rsidP="00402782">
            <w:pPr>
              <w:widowControl w:val="0"/>
              <w:spacing w:line="221" w:lineRule="auto"/>
              <w:jc w:val="center"/>
            </w:pPr>
            <w:r w:rsidRPr="00EA655B">
              <w:rPr>
                <w:szCs w:val="22"/>
              </w:rPr>
              <w:t>699,0</w:t>
            </w:r>
          </w:p>
        </w:tc>
        <w:tc>
          <w:tcPr>
            <w:tcW w:w="679" w:type="pct"/>
            <w:vAlign w:val="center"/>
          </w:tcPr>
          <w:p w14:paraId="5DA65592" w14:textId="77777777" w:rsidR="00146929" w:rsidRPr="00EA655B" w:rsidRDefault="00146929" w:rsidP="00402782">
            <w:pPr>
              <w:widowControl w:val="0"/>
              <w:spacing w:line="221" w:lineRule="auto"/>
              <w:jc w:val="center"/>
            </w:pPr>
            <w:r>
              <w:rPr>
                <w:szCs w:val="22"/>
              </w:rPr>
              <w:t>614,2</w:t>
            </w:r>
          </w:p>
        </w:tc>
        <w:tc>
          <w:tcPr>
            <w:tcW w:w="679" w:type="pct"/>
            <w:vAlign w:val="center"/>
          </w:tcPr>
          <w:p w14:paraId="512D9DD3" w14:textId="77777777" w:rsidR="00146929" w:rsidRPr="00EA655B" w:rsidRDefault="00146929" w:rsidP="00402782">
            <w:pPr>
              <w:widowControl w:val="0"/>
              <w:spacing w:line="221" w:lineRule="auto"/>
              <w:jc w:val="center"/>
            </w:pPr>
            <w:r>
              <w:t>563,4</w:t>
            </w:r>
          </w:p>
        </w:tc>
        <w:tc>
          <w:tcPr>
            <w:tcW w:w="780" w:type="pct"/>
            <w:noWrap/>
            <w:vAlign w:val="center"/>
          </w:tcPr>
          <w:p w14:paraId="5E0C950C" w14:textId="77777777" w:rsidR="00146929" w:rsidRPr="00EA655B" w:rsidRDefault="00146929" w:rsidP="00402782">
            <w:pPr>
              <w:widowControl w:val="0"/>
              <w:spacing w:line="221" w:lineRule="auto"/>
              <w:jc w:val="center"/>
            </w:pPr>
            <w:r>
              <w:t>-19,3</w:t>
            </w:r>
          </w:p>
        </w:tc>
      </w:tr>
      <w:tr w:rsidR="00146929" w:rsidRPr="005F5ED2" w14:paraId="60EADB9E" w14:textId="77777777" w:rsidTr="00402782">
        <w:trPr>
          <w:trHeight w:val="20"/>
        </w:trPr>
        <w:tc>
          <w:tcPr>
            <w:tcW w:w="2182" w:type="pct"/>
            <w:vAlign w:val="center"/>
          </w:tcPr>
          <w:p w14:paraId="6A0C3444" w14:textId="77777777" w:rsidR="00146929" w:rsidRPr="00EA655B" w:rsidRDefault="00146929" w:rsidP="00402782">
            <w:pPr>
              <w:widowControl w:val="0"/>
              <w:spacing w:line="221" w:lineRule="auto"/>
            </w:pPr>
            <w:r w:rsidRPr="00EA655B">
              <w:rPr>
                <w:szCs w:val="22"/>
              </w:rPr>
              <w:t>Мочекаменная болезнь</w:t>
            </w:r>
          </w:p>
        </w:tc>
        <w:tc>
          <w:tcPr>
            <w:tcW w:w="680" w:type="pct"/>
            <w:vAlign w:val="center"/>
          </w:tcPr>
          <w:p w14:paraId="713DF7FB" w14:textId="77777777" w:rsidR="00146929" w:rsidRPr="00EA655B" w:rsidRDefault="00146929" w:rsidP="00402782">
            <w:pPr>
              <w:widowControl w:val="0"/>
              <w:spacing w:line="221" w:lineRule="auto"/>
              <w:jc w:val="center"/>
            </w:pPr>
            <w:r w:rsidRPr="00EA655B">
              <w:rPr>
                <w:szCs w:val="22"/>
              </w:rPr>
              <w:t>3,9</w:t>
            </w:r>
          </w:p>
        </w:tc>
        <w:tc>
          <w:tcPr>
            <w:tcW w:w="679" w:type="pct"/>
            <w:vAlign w:val="center"/>
          </w:tcPr>
          <w:p w14:paraId="715F4BDF" w14:textId="77777777" w:rsidR="00146929" w:rsidRPr="00EA655B" w:rsidRDefault="00146929" w:rsidP="00402782">
            <w:pPr>
              <w:widowControl w:val="0"/>
              <w:spacing w:line="221" w:lineRule="auto"/>
              <w:jc w:val="center"/>
            </w:pPr>
            <w:r>
              <w:rPr>
                <w:szCs w:val="22"/>
              </w:rPr>
              <w:t>0</w:t>
            </w:r>
          </w:p>
        </w:tc>
        <w:tc>
          <w:tcPr>
            <w:tcW w:w="679" w:type="pct"/>
            <w:vAlign w:val="center"/>
          </w:tcPr>
          <w:p w14:paraId="6FEE953B" w14:textId="77777777" w:rsidR="00146929" w:rsidRPr="00EA655B" w:rsidRDefault="00146929" w:rsidP="00402782">
            <w:pPr>
              <w:widowControl w:val="0"/>
              <w:spacing w:line="221" w:lineRule="auto"/>
              <w:jc w:val="center"/>
            </w:pPr>
            <w:r>
              <w:t>0</w:t>
            </w:r>
          </w:p>
        </w:tc>
        <w:tc>
          <w:tcPr>
            <w:tcW w:w="780" w:type="pct"/>
            <w:noWrap/>
            <w:vAlign w:val="center"/>
          </w:tcPr>
          <w:p w14:paraId="2EDFF5F1" w14:textId="77777777" w:rsidR="00146929" w:rsidRPr="00EA655B" w:rsidRDefault="00146929" w:rsidP="00402782">
            <w:pPr>
              <w:widowControl w:val="0"/>
              <w:spacing w:line="221" w:lineRule="auto"/>
              <w:jc w:val="center"/>
            </w:pPr>
            <w:r>
              <w:t>0</w:t>
            </w:r>
          </w:p>
        </w:tc>
      </w:tr>
      <w:tr w:rsidR="00146929" w:rsidRPr="005F5ED2" w14:paraId="296A4EDA" w14:textId="77777777" w:rsidTr="00402782">
        <w:trPr>
          <w:trHeight w:val="20"/>
        </w:trPr>
        <w:tc>
          <w:tcPr>
            <w:tcW w:w="2182" w:type="pct"/>
            <w:vAlign w:val="center"/>
          </w:tcPr>
          <w:p w14:paraId="2CF817AA" w14:textId="77777777" w:rsidR="00146929" w:rsidRPr="00EA655B" w:rsidRDefault="00146929" w:rsidP="00402782">
            <w:pPr>
              <w:widowControl w:val="0"/>
              <w:spacing w:line="221" w:lineRule="auto"/>
            </w:pPr>
            <w:r w:rsidRPr="00EA655B">
              <w:rPr>
                <w:szCs w:val="22"/>
              </w:rPr>
              <w:t>Врожденные аномалии (пороки развития), деформации и хромосомные нарушения у детей</w:t>
            </w:r>
          </w:p>
        </w:tc>
        <w:tc>
          <w:tcPr>
            <w:tcW w:w="680" w:type="pct"/>
            <w:vAlign w:val="center"/>
          </w:tcPr>
          <w:p w14:paraId="44B09160" w14:textId="77777777" w:rsidR="00146929" w:rsidRPr="00EA655B" w:rsidRDefault="00146929" w:rsidP="00402782">
            <w:pPr>
              <w:widowControl w:val="0"/>
              <w:spacing w:line="221" w:lineRule="auto"/>
              <w:jc w:val="center"/>
            </w:pPr>
            <w:r w:rsidRPr="00EA655B">
              <w:rPr>
                <w:szCs w:val="22"/>
              </w:rPr>
              <w:t>471,6</w:t>
            </w:r>
          </w:p>
        </w:tc>
        <w:tc>
          <w:tcPr>
            <w:tcW w:w="679" w:type="pct"/>
            <w:vAlign w:val="center"/>
          </w:tcPr>
          <w:p w14:paraId="44C5E7B1" w14:textId="77777777" w:rsidR="00146929" w:rsidRPr="00EA655B" w:rsidRDefault="00146929" w:rsidP="00402782">
            <w:pPr>
              <w:widowControl w:val="0"/>
              <w:spacing w:line="221" w:lineRule="auto"/>
              <w:jc w:val="center"/>
            </w:pPr>
            <w:r>
              <w:rPr>
                <w:szCs w:val="22"/>
              </w:rPr>
              <w:t>450,5</w:t>
            </w:r>
          </w:p>
        </w:tc>
        <w:tc>
          <w:tcPr>
            <w:tcW w:w="679" w:type="pct"/>
            <w:vAlign w:val="center"/>
          </w:tcPr>
          <w:p w14:paraId="775646A4" w14:textId="77777777" w:rsidR="00146929" w:rsidRPr="00EA655B" w:rsidRDefault="00146929" w:rsidP="00402782">
            <w:pPr>
              <w:widowControl w:val="0"/>
              <w:spacing w:line="221" w:lineRule="auto"/>
              <w:jc w:val="center"/>
            </w:pPr>
            <w:r>
              <w:t>538,5</w:t>
            </w:r>
          </w:p>
        </w:tc>
        <w:tc>
          <w:tcPr>
            <w:tcW w:w="780" w:type="pct"/>
            <w:noWrap/>
            <w:vAlign w:val="center"/>
          </w:tcPr>
          <w:p w14:paraId="43E0FD82" w14:textId="77777777" w:rsidR="00146929" w:rsidRPr="00EA655B" w:rsidRDefault="00146929" w:rsidP="00402782">
            <w:pPr>
              <w:widowControl w:val="0"/>
              <w:spacing w:line="221" w:lineRule="auto"/>
              <w:jc w:val="center"/>
            </w:pPr>
            <w:r>
              <w:t>14,2</w:t>
            </w:r>
          </w:p>
        </w:tc>
      </w:tr>
    </w:tbl>
    <w:p w14:paraId="6E5FC6E0" w14:textId="77777777" w:rsidR="00146929" w:rsidRDefault="00146929" w:rsidP="00146929">
      <w:pPr>
        <w:widowControl w:val="0"/>
        <w:spacing w:line="221" w:lineRule="auto"/>
        <w:jc w:val="center"/>
        <w:rPr>
          <w:rFonts w:ascii="Calibri" w:hAnsi="Calibri" w:cs="Arial"/>
          <w:b/>
          <w:caps/>
          <w:color w:val="FF0000"/>
          <w:sz w:val="32"/>
          <w:szCs w:val="28"/>
          <w:highlight w:val="yellow"/>
        </w:rPr>
      </w:pPr>
    </w:p>
    <w:p w14:paraId="234114E9" w14:textId="77777777" w:rsidR="00505569" w:rsidRPr="005F5ED2" w:rsidRDefault="00505569" w:rsidP="00146929">
      <w:pPr>
        <w:widowControl w:val="0"/>
        <w:spacing w:line="221" w:lineRule="auto"/>
        <w:jc w:val="center"/>
        <w:rPr>
          <w:rFonts w:ascii="Calibri" w:hAnsi="Calibri" w:cs="Arial"/>
          <w:b/>
          <w:caps/>
          <w:color w:val="FF0000"/>
          <w:sz w:val="32"/>
          <w:szCs w:val="28"/>
          <w:highlight w:val="yellow"/>
        </w:rPr>
      </w:pPr>
    </w:p>
    <w:p w14:paraId="6B5D7CBA" w14:textId="77777777" w:rsidR="00146929" w:rsidRDefault="00146929" w:rsidP="00146929">
      <w:pPr>
        <w:widowControl w:val="0"/>
        <w:spacing w:line="221" w:lineRule="auto"/>
        <w:ind w:firstLine="567"/>
        <w:jc w:val="both"/>
        <w:rPr>
          <w:sz w:val="28"/>
        </w:rPr>
      </w:pPr>
      <w:r w:rsidRPr="00D02720">
        <w:rPr>
          <w:sz w:val="28"/>
        </w:rPr>
        <w:t xml:space="preserve">Уровень первичной заболеваемости подростков за анализируемый период увеличился и составил </w:t>
      </w:r>
      <w:r>
        <w:rPr>
          <w:sz w:val="28"/>
        </w:rPr>
        <w:t>136370,9</w:t>
      </w:r>
      <w:r w:rsidRPr="00D02720">
        <w:rPr>
          <w:sz w:val="28"/>
        </w:rPr>
        <w:t xml:space="preserve">. По </w:t>
      </w:r>
      <w:r>
        <w:rPr>
          <w:sz w:val="28"/>
        </w:rPr>
        <w:t>всем</w:t>
      </w:r>
      <w:r w:rsidRPr="00D02720">
        <w:rPr>
          <w:sz w:val="28"/>
        </w:rPr>
        <w:t xml:space="preserve"> мониторируемы</w:t>
      </w:r>
      <w:r>
        <w:rPr>
          <w:sz w:val="28"/>
        </w:rPr>
        <w:t>м</w:t>
      </w:r>
      <w:r w:rsidRPr="00D02720">
        <w:rPr>
          <w:sz w:val="28"/>
        </w:rPr>
        <w:t xml:space="preserve"> показател</w:t>
      </w:r>
      <w:r>
        <w:rPr>
          <w:sz w:val="28"/>
        </w:rPr>
        <w:t>ям</w:t>
      </w:r>
      <w:r w:rsidRPr="00D02720">
        <w:rPr>
          <w:sz w:val="28"/>
        </w:rPr>
        <w:t xml:space="preserve"> в данной возрастной группе наблюдается </w:t>
      </w:r>
      <w:r>
        <w:rPr>
          <w:sz w:val="28"/>
        </w:rPr>
        <w:t>рост</w:t>
      </w:r>
      <w:r w:rsidRPr="00D02720">
        <w:rPr>
          <w:sz w:val="28"/>
        </w:rPr>
        <w:t xml:space="preserve"> уровня заболеваемости</w:t>
      </w:r>
      <w:r>
        <w:rPr>
          <w:sz w:val="28"/>
        </w:rPr>
        <w:t xml:space="preserve">, за исключением </w:t>
      </w:r>
      <w:r w:rsidRPr="00D02720">
        <w:rPr>
          <w:sz w:val="28"/>
        </w:rPr>
        <w:t xml:space="preserve">заболеваемости </w:t>
      </w:r>
      <w:r>
        <w:rPr>
          <w:sz w:val="28"/>
        </w:rPr>
        <w:t>астмой снижение которой составляет 0,8%</w:t>
      </w:r>
      <w:r w:rsidRPr="00D02720">
        <w:rPr>
          <w:sz w:val="28"/>
        </w:rPr>
        <w:t>.</w:t>
      </w:r>
    </w:p>
    <w:p w14:paraId="7C86E76C" w14:textId="77777777" w:rsidR="00146929" w:rsidRPr="00CC6B22" w:rsidRDefault="00C75D27" w:rsidP="00146929">
      <w:pPr>
        <w:ind w:hanging="142"/>
        <w:jc w:val="both"/>
        <w:rPr>
          <w:sz w:val="28"/>
          <w:szCs w:val="28"/>
        </w:rPr>
      </w:pPr>
      <w:r>
        <w:rPr>
          <w:noProof/>
        </w:rPr>
        <w:pict w14:anchorId="09A0E673">
          <v:shape id="_x0000_i1078" type="#_x0000_t75" style="width:475.65pt;height:304.6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">
            <v:imagedata r:id="rId85" o:title=""/>
            <o:lock v:ext="edit" aspectratio="f"/>
          </v:shape>
        </w:pict>
      </w:r>
    </w:p>
    <w:p w14:paraId="5E69242D" w14:textId="77777777" w:rsidR="00146929" w:rsidRDefault="00146929" w:rsidP="00146929">
      <w:pPr>
        <w:ind w:firstLine="709"/>
        <w:jc w:val="both"/>
        <w:rPr>
          <w:sz w:val="28"/>
          <w:szCs w:val="28"/>
        </w:rPr>
      </w:pPr>
    </w:p>
    <w:p w14:paraId="029DBBA0" w14:textId="7EB5661D" w:rsidR="00146929" w:rsidRDefault="00146929" w:rsidP="00146929">
      <w:pPr>
        <w:ind w:firstLine="709"/>
        <w:jc w:val="center"/>
        <w:rPr>
          <w:b/>
        </w:rPr>
      </w:pPr>
      <w:r w:rsidRPr="00205AF2">
        <w:rPr>
          <w:b/>
        </w:rPr>
        <w:t>Рис.</w:t>
      </w:r>
      <w:r>
        <w:rPr>
          <w:b/>
        </w:rPr>
        <w:t>4</w:t>
      </w:r>
      <w:r w:rsidR="00505569">
        <w:rPr>
          <w:b/>
        </w:rPr>
        <w:t xml:space="preserve">5 </w:t>
      </w:r>
      <w:r>
        <w:rPr>
          <w:b/>
        </w:rPr>
        <w:t xml:space="preserve">Динамика заболеваемости детей в возрасте от 0 до 14 лет </w:t>
      </w:r>
      <w:r>
        <w:rPr>
          <w:b/>
        </w:rPr>
        <w:br/>
        <w:t>(с диагнозом, установленным впервые)</w:t>
      </w:r>
      <w:r w:rsidRPr="00205AF2">
        <w:rPr>
          <w:b/>
        </w:rPr>
        <w:t>,</w:t>
      </w:r>
      <w:r>
        <w:rPr>
          <w:b/>
        </w:rPr>
        <w:t xml:space="preserve"> случаи на 100 тыс. детей</w:t>
      </w:r>
    </w:p>
    <w:p w14:paraId="7833A477" w14:textId="77777777" w:rsidR="00146929" w:rsidRDefault="00146929" w:rsidP="00146929">
      <w:pPr>
        <w:ind w:firstLine="709"/>
        <w:jc w:val="center"/>
        <w:rPr>
          <w:sz w:val="28"/>
          <w:szCs w:val="28"/>
        </w:rPr>
      </w:pPr>
    </w:p>
    <w:p w14:paraId="7039640A" w14:textId="223571A3" w:rsidR="00146929" w:rsidRPr="00D02720" w:rsidRDefault="00505569" w:rsidP="00146929">
      <w:pPr>
        <w:pStyle w:val="affffc"/>
        <w:widowControl w:val="0"/>
        <w:ind w:firstLine="567"/>
      </w:pPr>
      <w:r>
        <w:rPr>
          <w:rFonts w:ascii="TimesNewRomanPSMT Cyr" w:hAnsi="TimesNewRomanPSMT Cyr" w:cs="TimesNewRomanPSMT Cyr"/>
        </w:rPr>
        <w:t xml:space="preserve">Таблица </w:t>
      </w:r>
      <w:r w:rsidR="00146929">
        <w:t>8</w:t>
      </w:r>
      <w:r>
        <w:t>3</w:t>
      </w:r>
    </w:p>
    <w:p w14:paraId="64BFB94F" w14:textId="77777777" w:rsidR="00146929" w:rsidRPr="00D02720" w:rsidRDefault="00146929" w:rsidP="00146929">
      <w:pPr>
        <w:pStyle w:val="affffd"/>
        <w:widowControl w:val="0"/>
      </w:pPr>
      <w:r w:rsidRPr="00D02720">
        <w:rPr>
          <w:rFonts w:ascii="TimesNewRomanPSMT Cyr" w:hAnsi="TimesNewRomanPSMT Cyr" w:cs="TimesNewRomanPSMT Cyr"/>
        </w:rPr>
        <w:t>Динамика впервые выявленной заболеваемости подросткового населения</w:t>
      </w:r>
      <w:r w:rsidRPr="00D02720">
        <w:rPr>
          <w:rFonts w:ascii="TimesNewRomanPSMT Cyr" w:hAnsi="TimesNewRomanPSMT Cyr" w:cs="TimesNewRomanPSMT Cyr"/>
        </w:rPr>
        <w:br/>
        <w:t xml:space="preserve">(на 100 тыс. подростков от 15 до17 лет) по мониторируемым нозоформам </w:t>
      </w:r>
      <w:r w:rsidRPr="00D02720">
        <w:rPr>
          <w:rFonts w:ascii="TimesNewRomanPSMT Cyr" w:hAnsi="TimesNewRomanPSMT Cyr" w:cs="TimesNewRomanPSMT Cyr"/>
        </w:rPr>
        <w:br/>
        <w:t>ФИФ СГМ</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4126"/>
        <w:gridCol w:w="1288"/>
        <w:gridCol w:w="1290"/>
        <w:gridCol w:w="1290"/>
        <w:gridCol w:w="1475"/>
      </w:tblGrid>
      <w:tr w:rsidR="00146929" w:rsidRPr="00505569" w14:paraId="0A8F2460" w14:textId="77777777" w:rsidTr="00402782">
        <w:trPr>
          <w:trHeight w:val="20"/>
          <w:jc w:val="center"/>
        </w:trPr>
        <w:tc>
          <w:tcPr>
            <w:tcW w:w="2179" w:type="pct"/>
            <w:vAlign w:val="center"/>
          </w:tcPr>
          <w:p w14:paraId="2A34F846" w14:textId="77777777" w:rsidR="00146929" w:rsidRPr="00505569" w:rsidRDefault="00146929" w:rsidP="00402782">
            <w:pPr>
              <w:widowControl w:val="0"/>
              <w:spacing w:line="221" w:lineRule="auto"/>
              <w:jc w:val="center"/>
              <w:rPr>
                <w:b/>
                <w:sz w:val="20"/>
                <w:szCs w:val="20"/>
              </w:rPr>
            </w:pPr>
            <w:r w:rsidRPr="00505569">
              <w:rPr>
                <w:b/>
                <w:sz w:val="20"/>
                <w:szCs w:val="20"/>
              </w:rPr>
              <w:t>Мониторируемые показатели</w:t>
            </w:r>
          </w:p>
        </w:tc>
        <w:tc>
          <w:tcPr>
            <w:tcW w:w="680" w:type="pct"/>
            <w:noWrap/>
            <w:vAlign w:val="center"/>
          </w:tcPr>
          <w:p w14:paraId="4D255079" w14:textId="77777777" w:rsidR="00146929" w:rsidRPr="00505569" w:rsidRDefault="00146929" w:rsidP="00402782">
            <w:pPr>
              <w:widowControl w:val="0"/>
              <w:spacing w:line="221" w:lineRule="auto"/>
              <w:jc w:val="center"/>
              <w:rPr>
                <w:b/>
                <w:sz w:val="20"/>
                <w:szCs w:val="20"/>
              </w:rPr>
            </w:pPr>
            <w:smartTag w:uri="urn:schemas-microsoft-com:office:smarttags" w:element="metricconverter">
              <w:smartTagPr>
                <w:attr w:name="ProductID" w:val="2014 г"/>
              </w:smartTagPr>
              <w:r w:rsidRPr="00505569">
                <w:rPr>
                  <w:b/>
                  <w:sz w:val="20"/>
                  <w:szCs w:val="20"/>
                </w:rPr>
                <w:t>2014 г</w:t>
              </w:r>
            </w:smartTag>
            <w:r w:rsidRPr="00505569">
              <w:rPr>
                <w:b/>
                <w:sz w:val="20"/>
                <w:szCs w:val="20"/>
              </w:rPr>
              <w:t>.</w:t>
            </w:r>
          </w:p>
        </w:tc>
        <w:tc>
          <w:tcPr>
            <w:tcW w:w="681" w:type="pct"/>
            <w:noWrap/>
            <w:vAlign w:val="center"/>
          </w:tcPr>
          <w:p w14:paraId="2B8D10E5" w14:textId="77777777" w:rsidR="00146929" w:rsidRPr="00505569" w:rsidRDefault="00146929" w:rsidP="00402782">
            <w:pPr>
              <w:widowControl w:val="0"/>
              <w:spacing w:line="221" w:lineRule="auto"/>
              <w:jc w:val="center"/>
              <w:rPr>
                <w:b/>
                <w:sz w:val="20"/>
                <w:szCs w:val="20"/>
              </w:rPr>
            </w:pPr>
            <w:smartTag w:uri="urn:schemas-microsoft-com:office:smarttags" w:element="metricconverter">
              <w:smartTagPr>
                <w:attr w:name="ProductID" w:val="2014 г"/>
              </w:smartTagPr>
              <w:r w:rsidRPr="00505569">
                <w:rPr>
                  <w:b/>
                  <w:sz w:val="20"/>
                  <w:szCs w:val="20"/>
                </w:rPr>
                <w:t>2015 г</w:t>
              </w:r>
            </w:smartTag>
            <w:r w:rsidRPr="00505569">
              <w:rPr>
                <w:b/>
                <w:sz w:val="20"/>
                <w:szCs w:val="20"/>
              </w:rPr>
              <w:t>.</w:t>
            </w:r>
          </w:p>
        </w:tc>
        <w:tc>
          <w:tcPr>
            <w:tcW w:w="681" w:type="pct"/>
            <w:noWrap/>
            <w:vAlign w:val="center"/>
          </w:tcPr>
          <w:p w14:paraId="5DCDD9FC" w14:textId="77777777" w:rsidR="00146929" w:rsidRPr="00505569" w:rsidRDefault="00146929" w:rsidP="00402782">
            <w:pPr>
              <w:widowControl w:val="0"/>
              <w:spacing w:line="221" w:lineRule="auto"/>
              <w:jc w:val="center"/>
              <w:rPr>
                <w:b/>
                <w:sz w:val="20"/>
                <w:szCs w:val="20"/>
              </w:rPr>
            </w:pPr>
            <w:r w:rsidRPr="00505569">
              <w:rPr>
                <w:b/>
                <w:sz w:val="20"/>
                <w:szCs w:val="20"/>
              </w:rPr>
              <w:t>2016 г.</w:t>
            </w:r>
          </w:p>
        </w:tc>
        <w:tc>
          <w:tcPr>
            <w:tcW w:w="779" w:type="pct"/>
            <w:vAlign w:val="center"/>
          </w:tcPr>
          <w:p w14:paraId="3D308C9C" w14:textId="77777777" w:rsidR="00146929" w:rsidRPr="00505569" w:rsidRDefault="00146929" w:rsidP="00402782">
            <w:pPr>
              <w:widowControl w:val="0"/>
              <w:spacing w:line="221" w:lineRule="auto"/>
              <w:jc w:val="center"/>
              <w:rPr>
                <w:b/>
                <w:sz w:val="20"/>
                <w:szCs w:val="20"/>
              </w:rPr>
            </w:pPr>
            <w:r w:rsidRPr="00505569">
              <w:rPr>
                <w:b/>
                <w:sz w:val="20"/>
                <w:szCs w:val="20"/>
              </w:rPr>
              <w:t>Темп изменений, к 2014 году, %</w:t>
            </w:r>
          </w:p>
        </w:tc>
      </w:tr>
      <w:tr w:rsidR="00146929" w:rsidRPr="00505569" w14:paraId="7E2487AF" w14:textId="77777777" w:rsidTr="00402782">
        <w:trPr>
          <w:trHeight w:val="20"/>
          <w:jc w:val="center"/>
        </w:trPr>
        <w:tc>
          <w:tcPr>
            <w:tcW w:w="2179" w:type="pct"/>
            <w:vAlign w:val="center"/>
          </w:tcPr>
          <w:p w14:paraId="30733956" w14:textId="77777777" w:rsidR="00146929" w:rsidRPr="00505569" w:rsidRDefault="00146929" w:rsidP="00402782">
            <w:pPr>
              <w:widowControl w:val="0"/>
              <w:spacing w:line="221" w:lineRule="auto"/>
              <w:rPr>
                <w:b/>
                <w:sz w:val="20"/>
                <w:szCs w:val="20"/>
              </w:rPr>
            </w:pPr>
            <w:r w:rsidRPr="00505569">
              <w:rPr>
                <w:b/>
                <w:sz w:val="20"/>
                <w:szCs w:val="20"/>
              </w:rPr>
              <w:t>Заболеваемость всего:</w:t>
            </w:r>
          </w:p>
        </w:tc>
        <w:tc>
          <w:tcPr>
            <w:tcW w:w="680" w:type="pct"/>
            <w:noWrap/>
            <w:vAlign w:val="center"/>
          </w:tcPr>
          <w:p w14:paraId="4F6B7680" w14:textId="77777777" w:rsidR="00146929" w:rsidRPr="00505569" w:rsidRDefault="00146929" w:rsidP="00402782">
            <w:pPr>
              <w:widowControl w:val="0"/>
              <w:spacing w:line="221" w:lineRule="auto"/>
              <w:jc w:val="center"/>
              <w:rPr>
                <w:b/>
                <w:sz w:val="20"/>
                <w:szCs w:val="20"/>
              </w:rPr>
            </w:pPr>
            <w:r w:rsidRPr="00505569">
              <w:rPr>
                <w:b/>
                <w:sz w:val="20"/>
                <w:szCs w:val="20"/>
              </w:rPr>
              <w:t>120418,4</w:t>
            </w:r>
          </w:p>
        </w:tc>
        <w:tc>
          <w:tcPr>
            <w:tcW w:w="681" w:type="pct"/>
            <w:noWrap/>
            <w:vAlign w:val="center"/>
          </w:tcPr>
          <w:p w14:paraId="68ADF9AB" w14:textId="77777777" w:rsidR="00146929" w:rsidRPr="00505569" w:rsidRDefault="00146929" w:rsidP="00402782">
            <w:pPr>
              <w:widowControl w:val="0"/>
              <w:spacing w:line="221" w:lineRule="auto"/>
              <w:jc w:val="center"/>
              <w:rPr>
                <w:b/>
                <w:sz w:val="20"/>
                <w:szCs w:val="20"/>
              </w:rPr>
            </w:pPr>
            <w:r w:rsidRPr="00505569">
              <w:rPr>
                <w:b/>
                <w:sz w:val="20"/>
                <w:szCs w:val="20"/>
              </w:rPr>
              <w:t>121506,9</w:t>
            </w:r>
          </w:p>
        </w:tc>
        <w:tc>
          <w:tcPr>
            <w:tcW w:w="681" w:type="pct"/>
            <w:noWrap/>
            <w:vAlign w:val="center"/>
          </w:tcPr>
          <w:p w14:paraId="755007E9" w14:textId="77777777" w:rsidR="00146929" w:rsidRPr="00505569" w:rsidRDefault="00146929" w:rsidP="00402782">
            <w:pPr>
              <w:widowControl w:val="0"/>
              <w:spacing w:line="221" w:lineRule="auto"/>
              <w:jc w:val="center"/>
              <w:rPr>
                <w:b/>
                <w:sz w:val="20"/>
                <w:szCs w:val="20"/>
              </w:rPr>
            </w:pPr>
            <w:r w:rsidRPr="00505569">
              <w:rPr>
                <w:b/>
                <w:sz w:val="20"/>
                <w:szCs w:val="20"/>
              </w:rPr>
              <w:t>136370,9</w:t>
            </w:r>
          </w:p>
        </w:tc>
        <w:tc>
          <w:tcPr>
            <w:tcW w:w="779" w:type="pct"/>
            <w:vAlign w:val="center"/>
          </w:tcPr>
          <w:p w14:paraId="1A4C59FA" w14:textId="77777777" w:rsidR="00146929" w:rsidRPr="00505569" w:rsidRDefault="00146929" w:rsidP="00402782">
            <w:pPr>
              <w:widowControl w:val="0"/>
              <w:spacing w:line="221" w:lineRule="auto"/>
              <w:jc w:val="center"/>
              <w:rPr>
                <w:b/>
                <w:sz w:val="20"/>
                <w:szCs w:val="20"/>
              </w:rPr>
            </w:pPr>
            <w:r w:rsidRPr="00505569">
              <w:rPr>
                <w:b/>
                <w:sz w:val="20"/>
                <w:szCs w:val="20"/>
              </w:rPr>
              <w:t>13,2</w:t>
            </w:r>
          </w:p>
        </w:tc>
      </w:tr>
      <w:tr w:rsidR="00146929" w:rsidRPr="00505569" w14:paraId="3DA2F6B5" w14:textId="77777777" w:rsidTr="00402782">
        <w:trPr>
          <w:trHeight w:val="20"/>
          <w:jc w:val="center"/>
        </w:trPr>
        <w:tc>
          <w:tcPr>
            <w:tcW w:w="2179" w:type="pct"/>
            <w:vAlign w:val="center"/>
          </w:tcPr>
          <w:p w14:paraId="5A7649CC" w14:textId="77777777" w:rsidR="00146929" w:rsidRPr="00505569" w:rsidRDefault="00146929" w:rsidP="00402782">
            <w:pPr>
              <w:widowControl w:val="0"/>
              <w:spacing w:line="221" w:lineRule="auto"/>
              <w:rPr>
                <w:sz w:val="20"/>
                <w:szCs w:val="20"/>
              </w:rPr>
            </w:pPr>
            <w:r w:rsidRPr="00505569">
              <w:rPr>
                <w:sz w:val="20"/>
                <w:szCs w:val="20"/>
              </w:rPr>
              <w:t>Анемии</w:t>
            </w:r>
          </w:p>
        </w:tc>
        <w:tc>
          <w:tcPr>
            <w:tcW w:w="680" w:type="pct"/>
            <w:noWrap/>
            <w:vAlign w:val="center"/>
          </w:tcPr>
          <w:p w14:paraId="06F9EF74" w14:textId="77777777" w:rsidR="00146929" w:rsidRPr="00505569" w:rsidRDefault="00146929" w:rsidP="00402782">
            <w:pPr>
              <w:widowControl w:val="0"/>
              <w:spacing w:line="221" w:lineRule="auto"/>
              <w:jc w:val="center"/>
              <w:rPr>
                <w:sz w:val="20"/>
                <w:szCs w:val="20"/>
              </w:rPr>
            </w:pPr>
            <w:r w:rsidRPr="00505569">
              <w:rPr>
                <w:sz w:val="20"/>
                <w:szCs w:val="20"/>
              </w:rPr>
              <w:t>302,8</w:t>
            </w:r>
          </w:p>
        </w:tc>
        <w:tc>
          <w:tcPr>
            <w:tcW w:w="681" w:type="pct"/>
            <w:noWrap/>
            <w:vAlign w:val="center"/>
          </w:tcPr>
          <w:p w14:paraId="3D63EE89" w14:textId="77777777" w:rsidR="00146929" w:rsidRPr="00505569" w:rsidRDefault="00146929" w:rsidP="00402782">
            <w:pPr>
              <w:widowControl w:val="0"/>
              <w:spacing w:line="221" w:lineRule="auto"/>
              <w:jc w:val="center"/>
              <w:rPr>
                <w:sz w:val="20"/>
                <w:szCs w:val="20"/>
              </w:rPr>
            </w:pPr>
            <w:r w:rsidRPr="00505569">
              <w:rPr>
                <w:sz w:val="20"/>
                <w:szCs w:val="20"/>
              </w:rPr>
              <w:t>344,5</w:t>
            </w:r>
          </w:p>
        </w:tc>
        <w:tc>
          <w:tcPr>
            <w:tcW w:w="681" w:type="pct"/>
            <w:noWrap/>
            <w:vAlign w:val="center"/>
          </w:tcPr>
          <w:p w14:paraId="3DC2DCDB" w14:textId="77777777" w:rsidR="00146929" w:rsidRPr="00505569" w:rsidRDefault="00146929" w:rsidP="00402782">
            <w:pPr>
              <w:widowControl w:val="0"/>
              <w:spacing w:line="221" w:lineRule="auto"/>
              <w:jc w:val="center"/>
              <w:rPr>
                <w:sz w:val="20"/>
                <w:szCs w:val="20"/>
              </w:rPr>
            </w:pPr>
            <w:r w:rsidRPr="00505569">
              <w:rPr>
                <w:sz w:val="20"/>
                <w:szCs w:val="20"/>
              </w:rPr>
              <w:t>307,2</w:t>
            </w:r>
          </w:p>
        </w:tc>
        <w:tc>
          <w:tcPr>
            <w:tcW w:w="779" w:type="pct"/>
            <w:vAlign w:val="center"/>
          </w:tcPr>
          <w:p w14:paraId="779F844A" w14:textId="77777777" w:rsidR="00146929" w:rsidRPr="00505569" w:rsidRDefault="00146929" w:rsidP="00402782">
            <w:pPr>
              <w:widowControl w:val="0"/>
              <w:spacing w:line="221" w:lineRule="auto"/>
              <w:jc w:val="center"/>
              <w:rPr>
                <w:sz w:val="20"/>
                <w:szCs w:val="20"/>
              </w:rPr>
            </w:pPr>
            <w:r w:rsidRPr="00505569">
              <w:rPr>
                <w:sz w:val="20"/>
                <w:szCs w:val="20"/>
              </w:rPr>
              <w:t>1,5</w:t>
            </w:r>
          </w:p>
        </w:tc>
      </w:tr>
      <w:tr w:rsidR="00146929" w:rsidRPr="00505569" w14:paraId="7689164A" w14:textId="77777777" w:rsidTr="00402782">
        <w:trPr>
          <w:trHeight w:val="20"/>
          <w:jc w:val="center"/>
        </w:trPr>
        <w:tc>
          <w:tcPr>
            <w:tcW w:w="2179" w:type="pct"/>
            <w:vAlign w:val="center"/>
          </w:tcPr>
          <w:p w14:paraId="2FDF3FEB" w14:textId="77777777" w:rsidR="00146929" w:rsidRPr="00505569" w:rsidRDefault="00146929" w:rsidP="00402782">
            <w:pPr>
              <w:widowControl w:val="0"/>
              <w:spacing w:line="221" w:lineRule="auto"/>
              <w:rPr>
                <w:sz w:val="20"/>
                <w:szCs w:val="20"/>
              </w:rPr>
            </w:pPr>
            <w:r w:rsidRPr="00505569">
              <w:rPr>
                <w:sz w:val="20"/>
                <w:szCs w:val="20"/>
              </w:rPr>
              <w:t>Инсулинзависимый сахарный диабет</w:t>
            </w:r>
          </w:p>
        </w:tc>
        <w:tc>
          <w:tcPr>
            <w:tcW w:w="680" w:type="pct"/>
            <w:noWrap/>
            <w:vAlign w:val="center"/>
          </w:tcPr>
          <w:p w14:paraId="22A3DCC2" w14:textId="77777777" w:rsidR="00146929" w:rsidRPr="00505569" w:rsidRDefault="00146929" w:rsidP="00402782">
            <w:pPr>
              <w:widowControl w:val="0"/>
              <w:spacing w:line="221" w:lineRule="auto"/>
              <w:jc w:val="center"/>
              <w:rPr>
                <w:sz w:val="20"/>
                <w:szCs w:val="20"/>
              </w:rPr>
            </w:pPr>
            <w:r w:rsidRPr="00505569">
              <w:rPr>
                <w:sz w:val="20"/>
                <w:szCs w:val="20"/>
              </w:rPr>
              <w:t>13,8</w:t>
            </w:r>
          </w:p>
        </w:tc>
        <w:tc>
          <w:tcPr>
            <w:tcW w:w="681" w:type="pct"/>
            <w:noWrap/>
            <w:vAlign w:val="center"/>
          </w:tcPr>
          <w:p w14:paraId="0358D5C6" w14:textId="77777777" w:rsidR="00146929" w:rsidRPr="00505569" w:rsidRDefault="00146929" w:rsidP="00402782">
            <w:pPr>
              <w:widowControl w:val="0"/>
              <w:spacing w:line="221" w:lineRule="auto"/>
              <w:jc w:val="center"/>
              <w:rPr>
                <w:sz w:val="20"/>
                <w:szCs w:val="20"/>
              </w:rPr>
            </w:pPr>
            <w:r w:rsidRPr="00505569">
              <w:rPr>
                <w:sz w:val="20"/>
                <w:szCs w:val="20"/>
              </w:rPr>
              <w:t>7,2</w:t>
            </w:r>
          </w:p>
        </w:tc>
        <w:tc>
          <w:tcPr>
            <w:tcW w:w="681" w:type="pct"/>
            <w:noWrap/>
            <w:vAlign w:val="center"/>
          </w:tcPr>
          <w:p w14:paraId="020DB180" w14:textId="77777777" w:rsidR="00146929" w:rsidRPr="00505569" w:rsidRDefault="00146929" w:rsidP="00402782">
            <w:pPr>
              <w:widowControl w:val="0"/>
              <w:spacing w:line="221" w:lineRule="auto"/>
              <w:jc w:val="center"/>
              <w:rPr>
                <w:sz w:val="20"/>
                <w:szCs w:val="20"/>
              </w:rPr>
            </w:pPr>
            <w:r w:rsidRPr="00505569">
              <w:rPr>
                <w:sz w:val="20"/>
                <w:szCs w:val="20"/>
              </w:rPr>
              <w:t>14,6</w:t>
            </w:r>
          </w:p>
        </w:tc>
        <w:tc>
          <w:tcPr>
            <w:tcW w:w="779" w:type="pct"/>
            <w:vAlign w:val="center"/>
          </w:tcPr>
          <w:p w14:paraId="625F2130" w14:textId="77777777" w:rsidR="00146929" w:rsidRPr="00505569" w:rsidRDefault="00146929" w:rsidP="00402782">
            <w:pPr>
              <w:widowControl w:val="0"/>
              <w:spacing w:line="221" w:lineRule="auto"/>
              <w:jc w:val="center"/>
              <w:rPr>
                <w:sz w:val="20"/>
                <w:szCs w:val="20"/>
              </w:rPr>
            </w:pPr>
            <w:r w:rsidRPr="00505569">
              <w:rPr>
                <w:sz w:val="20"/>
                <w:szCs w:val="20"/>
              </w:rPr>
              <w:t>5,8</w:t>
            </w:r>
          </w:p>
        </w:tc>
      </w:tr>
      <w:tr w:rsidR="00146929" w:rsidRPr="00505569" w14:paraId="319C3758" w14:textId="77777777" w:rsidTr="00402782">
        <w:trPr>
          <w:trHeight w:val="20"/>
          <w:jc w:val="center"/>
        </w:trPr>
        <w:tc>
          <w:tcPr>
            <w:tcW w:w="2179" w:type="pct"/>
            <w:vAlign w:val="center"/>
          </w:tcPr>
          <w:p w14:paraId="0428FC4A" w14:textId="77777777" w:rsidR="00146929" w:rsidRPr="00505569" w:rsidRDefault="00146929" w:rsidP="00402782">
            <w:pPr>
              <w:widowControl w:val="0"/>
              <w:spacing w:line="221" w:lineRule="auto"/>
              <w:rPr>
                <w:sz w:val="20"/>
                <w:szCs w:val="20"/>
              </w:rPr>
            </w:pPr>
            <w:r w:rsidRPr="00505569">
              <w:rPr>
                <w:sz w:val="20"/>
                <w:szCs w:val="20"/>
              </w:rPr>
              <w:t>Инсулиннезависимый сахарный диабет</w:t>
            </w:r>
          </w:p>
        </w:tc>
        <w:tc>
          <w:tcPr>
            <w:tcW w:w="680" w:type="pct"/>
            <w:noWrap/>
            <w:vAlign w:val="center"/>
          </w:tcPr>
          <w:p w14:paraId="33634979" w14:textId="77777777" w:rsidR="00146929" w:rsidRPr="00505569" w:rsidRDefault="00146929" w:rsidP="00402782">
            <w:pPr>
              <w:widowControl w:val="0"/>
              <w:spacing w:line="221" w:lineRule="auto"/>
              <w:jc w:val="center"/>
              <w:rPr>
                <w:sz w:val="20"/>
                <w:szCs w:val="20"/>
              </w:rPr>
            </w:pPr>
            <w:r w:rsidRPr="00505569">
              <w:rPr>
                <w:sz w:val="20"/>
                <w:szCs w:val="20"/>
              </w:rPr>
              <w:t>0</w:t>
            </w:r>
          </w:p>
        </w:tc>
        <w:tc>
          <w:tcPr>
            <w:tcW w:w="681" w:type="pct"/>
            <w:noWrap/>
            <w:vAlign w:val="center"/>
          </w:tcPr>
          <w:p w14:paraId="03066F58" w14:textId="77777777" w:rsidR="00146929" w:rsidRPr="00505569" w:rsidRDefault="00146929" w:rsidP="00402782">
            <w:pPr>
              <w:widowControl w:val="0"/>
              <w:spacing w:line="221" w:lineRule="auto"/>
              <w:jc w:val="center"/>
              <w:rPr>
                <w:sz w:val="20"/>
                <w:szCs w:val="20"/>
              </w:rPr>
            </w:pPr>
            <w:r w:rsidRPr="00505569">
              <w:rPr>
                <w:sz w:val="20"/>
                <w:szCs w:val="20"/>
              </w:rPr>
              <w:t>0</w:t>
            </w:r>
          </w:p>
        </w:tc>
        <w:tc>
          <w:tcPr>
            <w:tcW w:w="681" w:type="pct"/>
            <w:noWrap/>
            <w:vAlign w:val="center"/>
          </w:tcPr>
          <w:p w14:paraId="28EA21EA" w14:textId="77777777" w:rsidR="00146929" w:rsidRPr="00505569" w:rsidRDefault="00146929" w:rsidP="00402782">
            <w:pPr>
              <w:widowControl w:val="0"/>
              <w:spacing w:line="221" w:lineRule="auto"/>
              <w:jc w:val="center"/>
              <w:rPr>
                <w:sz w:val="20"/>
                <w:szCs w:val="20"/>
              </w:rPr>
            </w:pPr>
            <w:r w:rsidRPr="00505569">
              <w:rPr>
                <w:sz w:val="20"/>
                <w:szCs w:val="20"/>
              </w:rPr>
              <w:t>0</w:t>
            </w:r>
          </w:p>
        </w:tc>
        <w:tc>
          <w:tcPr>
            <w:tcW w:w="779" w:type="pct"/>
            <w:vAlign w:val="center"/>
          </w:tcPr>
          <w:p w14:paraId="3923E886" w14:textId="77777777" w:rsidR="00146929" w:rsidRPr="00505569" w:rsidRDefault="00146929" w:rsidP="00402782">
            <w:pPr>
              <w:widowControl w:val="0"/>
              <w:spacing w:line="221" w:lineRule="auto"/>
              <w:jc w:val="center"/>
              <w:rPr>
                <w:sz w:val="20"/>
                <w:szCs w:val="20"/>
              </w:rPr>
            </w:pPr>
            <w:r w:rsidRPr="00505569">
              <w:rPr>
                <w:sz w:val="20"/>
                <w:szCs w:val="20"/>
              </w:rPr>
              <w:t>0</w:t>
            </w:r>
          </w:p>
        </w:tc>
      </w:tr>
      <w:tr w:rsidR="00146929" w:rsidRPr="00505569" w14:paraId="095DACF0" w14:textId="77777777" w:rsidTr="00402782">
        <w:trPr>
          <w:trHeight w:val="20"/>
          <w:jc w:val="center"/>
        </w:trPr>
        <w:tc>
          <w:tcPr>
            <w:tcW w:w="2179" w:type="pct"/>
            <w:vAlign w:val="center"/>
          </w:tcPr>
          <w:p w14:paraId="5103FC91" w14:textId="77777777" w:rsidR="00146929" w:rsidRPr="00505569" w:rsidRDefault="00146929" w:rsidP="00402782">
            <w:pPr>
              <w:widowControl w:val="0"/>
              <w:spacing w:line="221" w:lineRule="auto"/>
              <w:rPr>
                <w:sz w:val="20"/>
                <w:szCs w:val="20"/>
              </w:rPr>
            </w:pPr>
            <w:r w:rsidRPr="00505569">
              <w:rPr>
                <w:sz w:val="20"/>
                <w:szCs w:val="20"/>
              </w:rPr>
              <w:t>Ожирение</w:t>
            </w:r>
          </w:p>
        </w:tc>
        <w:tc>
          <w:tcPr>
            <w:tcW w:w="680" w:type="pct"/>
            <w:noWrap/>
            <w:vAlign w:val="center"/>
          </w:tcPr>
          <w:p w14:paraId="20FD1919" w14:textId="77777777" w:rsidR="00146929" w:rsidRPr="00505569" w:rsidRDefault="00146929" w:rsidP="00402782">
            <w:pPr>
              <w:widowControl w:val="0"/>
              <w:spacing w:line="221" w:lineRule="auto"/>
              <w:jc w:val="center"/>
              <w:rPr>
                <w:sz w:val="20"/>
                <w:szCs w:val="20"/>
              </w:rPr>
            </w:pPr>
            <w:r w:rsidRPr="00505569">
              <w:rPr>
                <w:sz w:val="20"/>
                <w:szCs w:val="20"/>
              </w:rPr>
              <w:t>729,5</w:t>
            </w:r>
          </w:p>
        </w:tc>
        <w:tc>
          <w:tcPr>
            <w:tcW w:w="681" w:type="pct"/>
            <w:noWrap/>
            <w:vAlign w:val="center"/>
          </w:tcPr>
          <w:p w14:paraId="28B8A66E" w14:textId="77777777" w:rsidR="00146929" w:rsidRPr="00505569" w:rsidRDefault="00146929" w:rsidP="00402782">
            <w:pPr>
              <w:widowControl w:val="0"/>
              <w:spacing w:line="221" w:lineRule="auto"/>
              <w:jc w:val="center"/>
              <w:rPr>
                <w:sz w:val="20"/>
                <w:szCs w:val="20"/>
              </w:rPr>
            </w:pPr>
            <w:r w:rsidRPr="00505569">
              <w:rPr>
                <w:sz w:val="20"/>
                <w:szCs w:val="20"/>
              </w:rPr>
              <w:t>731,9</w:t>
            </w:r>
          </w:p>
        </w:tc>
        <w:tc>
          <w:tcPr>
            <w:tcW w:w="681" w:type="pct"/>
            <w:noWrap/>
            <w:vAlign w:val="center"/>
          </w:tcPr>
          <w:p w14:paraId="4ED59557" w14:textId="77777777" w:rsidR="00146929" w:rsidRPr="00505569" w:rsidRDefault="00146929" w:rsidP="00402782">
            <w:pPr>
              <w:widowControl w:val="0"/>
              <w:spacing w:line="221" w:lineRule="auto"/>
              <w:jc w:val="center"/>
              <w:rPr>
                <w:sz w:val="20"/>
                <w:szCs w:val="20"/>
              </w:rPr>
            </w:pPr>
            <w:r w:rsidRPr="00505569">
              <w:rPr>
                <w:sz w:val="20"/>
                <w:szCs w:val="20"/>
              </w:rPr>
              <w:t>804,5</w:t>
            </w:r>
          </w:p>
        </w:tc>
        <w:tc>
          <w:tcPr>
            <w:tcW w:w="779" w:type="pct"/>
            <w:vAlign w:val="center"/>
          </w:tcPr>
          <w:p w14:paraId="72CEFA1A" w14:textId="77777777" w:rsidR="00146929" w:rsidRPr="00505569" w:rsidRDefault="00146929" w:rsidP="00402782">
            <w:pPr>
              <w:widowControl w:val="0"/>
              <w:spacing w:line="221" w:lineRule="auto"/>
              <w:jc w:val="center"/>
              <w:rPr>
                <w:sz w:val="20"/>
                <w:szCs w:val="20"/>
              </w:rPr>
            </w:pPr>
            <w:r w:rsidRPr="00505569">
              <w:rPr>
                <w:sz w:val="20"/>
                <w:szCs w:val="20"/>
              </w:rPr>
              <w:t>10,3</w:t>
            </w:r>
          </w:p>
        </w:tc>
      </w:tr>
      <w:tr w:rsidR="00146929" w:rsidRPr="00505569" w14:paraId="2BD7815F" w14:textId="77777777" w:rsidTr="00402782">
        <w:trPr>
          <w:trHeight w:val="20"/>
          <w:jc w:val="center"/>
        </w:trPr>
        <w:tc>
          <w:tcPr>
            <w:tcW w:w="2179" w:type="pct"/>
            <w:vAlign w:val="center"/>
          </w:tcPr>
          <w:p w14:paraId="69C01F78" w14:textId="77777777" w:rsidR="00146929" w:rsidRPr="00505569" w:rsidRDefault="00146929" w:rsidP="00402782">
            <w:pPr>
              <w:widowControl w:val="0"/>
              <w:spacing w:line="221" w:lineRule="auto"/>
              <w:rPr>
                <w:sz w:val="20"/>
                <w:szCs w:val="20"/>
              </w:rPr>
            </w:pPr>
            <w:r w:rsidRPr="00505569">
              <w:rPr>
                <w:sz w:val="20"/>
                <w:szCs w:val="20"/>
              </w:rPr>
              <w:t>Болезни, характеризующиеся повышенным кровяным давлением</w:t>
            </w:r>
          </w:p>
        </w:tc>
        <w:tc>
          <w:tcPr>
            <w:tcW w:w="680" w:type="pct"/>
            <w:noWrap/>
            <w:vAlign w:val="center"/>
          </w:tcPr>
          <w:p w14:paraId="0A8425D9" w14:textId="77777777" w:rsidR="00146929" w:rsidRPr="00505569" w:rsidRDefault="00146929" w:rsidP="00402782">
            <w:pPr>
              <w:widowControl w:val="0"/>
              <w:spacing w:line="221" w:lineRule="auto"/>
              <w:jc w:val="center"/>
              <w:rPr>
                <w:sz w:val="20"/>
                <w:szCs w:val="20"/>
              </w:rPr>
            </w:pPr>
            <w:r w:rsidRPr="00505569">
              <w:rPr>
                <w:sz w:val="20"/>
                <w:szCs w:val="20"/>
              </w:rPr>
              <w:t>13,8</w:t>
            </w:r>
          </w:p>
        </w:tc>
        <w:tc>
          <w:tcPr>
            <w:tcW w:w="681" w:type="pct"/>
            <w:noWrap/>
            <w:vAlign w:val="center"/>
          </w:tcPr>
          <w:p w14:paraId="0AACB4DA" w14:textId="77777777" w:rsidR="00146929" w:rsidRPr="00505569" w:rsidRDefault="00146929" w:rsidP="00402782">
            <w:pPr>
              <w:widowControl w:val="0"/>
              <w:spacing w:line="221" w:lineRule="auto"/>
              <w:jc w:val="center"/>
              <w:rPr>
                <w:sz w:val="20"/>
                <w:szCs w:val="20"/>
              </w:rPr>
            </w:pPr>
            <w:r w:rsidRPr="00505569">
              <w:rPr>
                <w:sz w:val="20"/>
                <w:szCs w:val="20"/>
              </w:rPr>
              <w:t>28,7</w:t>
            </w:r>
          </w:p>
        </w:tc>
        <w:tc>
          <w:tcPr>
            <w:tcW w:w="681" w:type="pct"/>
            <w:noWrap/>
            <w:vAlign w:val="center"/>
          </w:tcPr>
          <w:p w14:paraId="1EA2B975" w14:textId="77777777" w:rsidR="00146929" w:rsidRPr="00505569" w:rsidRDefault="00146929" w:rsidP="00402782">
            <w:pPr>
              <w:widowControl w:val="0"/>
              <w:spacing w:line="221" w:lineRule="auto"/>
              <w:jc w:val="center"/>
              <w:rPr>
                <w:sz w:val="20"/>
                <w:szCs w:val="20"/>
              </w:rPr>
            </w:pPr>
            <w:r w:rsidRPr="00505569">
              <w:rPr>
                <w:sz w:val="20"/>
                <w:szCs w:val="20"/>
              </w:rPr>
              <w:t>21,9</w:t>
            </w:r>
          </w:p>
        </w:tc>
        <w:tc>
          <w:tcPr>
            <w:tcW w:w="779" w:type="pct"/>
            <w:vAlign w:val="center"/>
          </w:tcPr>
          <w:p w14:paraId="63B18210" w14:textId="77777777" w:rsidR="00146929" w:rsidRPr="00505569" w:rsidRDefault="00146929" w:rsidP="00402782">
            <w:pPr>
              <w:widowControl w:val="0"/>
              <w:spacing w:line="221" w:lineRule="auto"/>
              <w:jc w:val="center"/>
              <w:rPr>
                <w:sz w:val="20"/>
                <w:szCs w:val="20"/>
              </w:rPr>
            </w:pPr>
            <w:r w:rsidRPr="00505569">
              <w:rPr>
                <w:sz w:val="20"/>
                <w:szCs w:val="20"/>
              </w:rPr>
              <w:t>58,7</w:t>
            </w:r>
          </w:p>
        </w:tc>
      </w:tr>
      <w:tr w:rsidR="00146929" w:rsidRPr="00505569" w14:paraId="53D7A947" w14:textId="77777777" w:rsidTr="00402782">
        <w:trPr>
          <w:trHeight w:val="20"/>
          <w:jc w:val="center"/>
        </w:trPr>
        <w:tc>
          <w:tcPr>
            <w:tcW w:w="2179" w:type="pct"/>
            <w:vAlign w:val="center"/>
          </w:tcPr>
          <w:p w14:paraId="058AE006" w14:textId="77777777" w:rsidR="00146929" w:rsidRPr="00505569" w:rsidRDefault="00146929" w:rsidP="00402782">
            <w:pPr>
              <w:widowControl w:val="0"/>
              <w:spacing w:line="221" w:lineRule="auto"/>
              <w:rPr>
                <w:sz w:val="20"/>
                <w:szCs w:val="20"/>
              </w:rPr>
            </w:pPr>
            <w:r w:rsidRPr="00505569">
              <w:rPr>
                <w:sz w:val="20"/>
                <w:szCs w:val="20"/>
              </w:rPr>
              <w:t>Бронхит хронический и неуточнённый, эмфизема</w:t>
            </w:r>
          </w:p>
        </w:tc>
        <w:tc>
          <w:tcPr>
            <w:tcW w:w="680" w:type="pct"/>
            <w:noWrap/>
            <w:vAlign w:val="center"/>
          </w:tcPr>
          <w:p w14:paraId="3BC0F6BC" w14:textId="77777777" w:rsidR="00146929" w:rsidRPr="00505569" w:rsidRDefault="00146929" w:rsidP="00402782">
            <w:pPr>
              <w:widowControl w:val="0"/>
              <w:spacing w:line="221" w:lineRule="auto"/>
              <w:jc w:val="center"/>
              <w:rPr>
                <w:sz w:val="20"/>
                <w:szCs w:val="20"/>
              </w:rPr>
            </w:pPr>
            <w:r w:rsidRPr="00505569">
              <w:rPr>
                <w:sz w:val="20"/>
                <w:szCs w:val="20"/>
              </w:rPr>
              <w:t>0</w:t>
            </w:r>
          </w:p>
        </w:tc>
        <w:tc>
          <w:tcPr>
            <w:tcW w:w="681" w:type="pct"/>
            <w:noWrap/>
            <w:vAlign w:val="center"/>
          </w:tcPr>
          <w:p w14:paraId="74C658BE" w14:textId="77777777" w:rsidR="00146929" w:rsidRPr="00505569" w:rsidRDefault="00146929" w:rsidP="00402782">
            <w:pPr>
              <w:widowControl w:val="0"/>
              <w:spacing w:line="221" w:lineRule="auto"/>
              <w:jc w:val="center"/>
              <w:rPr>
                <w:sz w:val="20"/>
                <w:szCs w:val="20"/>
              </w:rPr>
            </w:pPr>
            <w:r w:rsidRPr="00505569">
              <w:rPr>
                <w:sz w:val="20"/>
                <w:szCs w:val="20"/>
              </w:rPr>
              <w:t>0</w:t>
            </w:r>
          </w:p>
        </w:tc>
        <w:tc>
          <w:tcPr>
            <w:tcW w:w="681" w:type="pct"/>
            <w:noWrap/>
            <w:vAlign w:val="center"/>
          </w:tcPr>
          <w:p w14:paraId="7847780B" w14:textId="77777777" w:rsidR="00146929" w:rsidRPr="00505569" w:rsidRDefault="00146929" w:rsidP="00402782">
            <w:pPr>
              <w:widowControl w:val="0"/>
              <w:spacing w:line="221" w:lineRule="auto"/>
              <w:jc w:val="center"/>
              <w:rPr>
                <w:sz w:val="20"/>
                <w:szCs w:val="20"/>
              </w:rPr>
            </w:pPr>
            <w:r w:rsidRPr="00505569">
              <w:rPr>
                <w:sz w:val="20"/>
                <w:szCs w:val="20"/>
              </w:rPr>
              <w:t>7,3</w:t>
            </w:r>
          </w:p>
        </w:tc>
        <w:tc>
          <w:tcPr>
            <w:tcW w:w="779" w:type="pct"/>
            <w:vAlign w:val="center"/>
          </w:tcPr>
          <w:p w14:paraId="68D5241F" w14:textId="77777777" w:rsidR="00146929" w:rsidRPr="00505569" w:rsidRDefault="00146929" w:rsidP="00402782">
            <w:pPr>
              <w:widowControl w:val="0"/>
              <w:spacing w:line="221" w:lineRule="auto"/>
              <w:jc w:val="center"/>
              <w:rPr>
                <w:sz w:val="20"/>
                <w:szCs w:val="20"/>
              </w:rPr>
            </w:pPr>
          </w:p>
        </w:tc>
      </w:tr>
      <w:tr w:rsidR="00146929" w:rsidRPr="00505569" w14:paraId="77E5B380" w14:textId="77777777" w:rsidTr="00402782">
        <w:trPr>
          <w:trHeight w:val="20"/>
          <w:jc w:val="center"/>
        </w:trPr>
        <w:tc>
          <w:tcPr>
            <w:tcW w:w="2179" w:type="pct"/>
            <w:vAlign w:val="center"/>
          </w:tcPr>
          <w:p w14:paraId="1385F7D7" w14:textId="77777777" w:rsidR="00146929" w:rsidRPr="00505569" w:rsidRDefault="00146929" w:rsidP="00402782">
            <w:pPr>
              <w:widowControl w:val="0"/>
              <w:spacing w:line="221" w:lineRule="auto"/>
              <w:rPr>
                <w:sz w:val="20"/>
                <w:szCs w:val="20"/>
              </w:rPr>
            </w:pPr>
            <w:r w:rsidRPr="00505569">
              <w:rPr>
                <w:sz w:val="20"/>
                <w:szCs w:val="20"/>
              </w:rPr>
              <w:t>Астма, астматический статус</w:t>
            </w:r>
          </w:p>
        </w:tc>
        <w:tc>
          <w:tcPr>
            <w:tcW w:w="680" w:type="pct"/>
            <w:noWrap/>
            <w:vAlign w:val="center"/>
          </w:tcPr>
          <w:p w14:paraId="1581ADED" w14:textId="77777777" w:rsidR="00146929" w:rsidRPr="00505569" w:rsidRDefault="00146929" w:rsidP="00402782">
            <w:pPr>
              <w:widowControl w:val="0"/>
              <w:spacing w:line="221" w:lineRule="auto"/>
              <w:jc w:val="center"/>
              <w:rPr>
                <w:sz w:val="20"/>
                <w:szCs w:val="20"/>
              </w:rPr>
            </w:pPr>
            <w:r w:rsidRPr="00505569">
              <w:rPr>
                <w:sz w:val="20"/>
                <w:szCs w:val="20"/>
              </w:rPr>
              <w:t>103,2</w:t>
            </w:r>
          </w:p>
        </w:tc>
        <w:tc>
          <w:tcPr>
            <w:tcW w:w="681" w:type="pct"/>
            <w:noWrap/>
            <w:vAlign w:val="center"/>
          </w:tcPr>
          <w:p w14:paraId="2AFA2721" w14:textId="77777777" w:rsidR="00146929" w:rsidRPr="00505569" w:rsidRDefault="00146929" w:rsidP="00402782">
            <w:pPr>
              <w:widowControl w:val="0"/>
              <w:spacing w:line="221" w:lineRule="auto"/>
              <w:jc w:val="center"/>
              <w:rPr>
                <w:sz w:val="20"/>
                <w:szCs w:val="20"/>
              </w:rPr>
            </w:pPr>
            <w:r w:rsidRPr="00505569">
              <w:rPr>
                <w:sz w:val="20"/>
                <w:szCs w:val="20"/>
              </w:rPr>
              <w:t>57,4</w:t>
            </w:r>
          </w:p>
        </w:tc>
        <w:tc>
          <w:tcPr>
            <w:tcW w:w="681" w:type="pct"/>
            <w:noWrap/>
            <w:vAlign w:val="center"/>
          </w:tcPr>
          <w:p w14:paraId="59BBE225" w14:textId="77777777" w:rsidR="00146929" w:rsidRPr="00505569" w:rsidRDefault="00146929" w:rsidP="00402782">
            <w:pPr>
              <w:widowControl w:val="0"/>
              <w:spacing w:line="221" w:lineRule="auto"/>
              <w:jc w:val="center"/>
              <w:rPr>
                <w:sz w:val="20"/>
                <w:szCs w:val="20"/>
              </w:rPr>
            </w:pPr>
            <w:r w:rsidRPr="00505569">
              <w:rPr>
                <w:sz w:val="20"/>
                <w:szCs w:val="20"/>
              </w:rPr>
              <w:t>102,4</w:t>
            </w:r>
          </w:p>
        </w:tc>
        <w:tc>
          <w:tcPr>
            <w:tcW w:w="779" w:type="pct"/>
            <w:vAlign w:val="center"/>
          </w:tcPr>
          <w:p w14:paraId="17DF9862" w14:textId="77777777" w:rsidR="00146929" w:rsidRPr="00505569" w:rsidRDefault="00146929" w:rsidP="00402782">
            <w:pPr>
              <w:widowControl w:val="0"/>
              <w:spacing w:line="221" w:lineRule="auto"/>
              <w:jc w:val="center"/>
              <w:rPr>
                <w:sz w:val="20"/>
                <w:szCs w:val="20"/>
              </w:rPr>
            </w:pPr>
            <w:r w:rsidRPr="00505569">
              <w:rPr>
                <w:sz w:val="20"/>
                <w:szCs w:val="20"/>
              </w:rPr>
              <w:t>-0,8</w:t>
            </w:r>
          </w:p>
        </w:tc>
      </w:tr>
      <w:tr w:rsidR="00146929" w:rsidRPr="00505569" w14:paraId="30823BE0" w14:textId="77777777" w:rsidTr="00402782">
        <w:trPr>
          <w:trHeight w:val="20"/>
          <w:jc w:val="center"/>
        </w:trPr>
        <w:tc>
          <w:tcPr>
            <w:tcW w:w="2179" w:type="pct"/>
            <w:vAlign w:val="center"/>
          </w:tcPr>
          <w:p w14:paraId="422435C7" w14:textId="77777777" w:rsidR="00146929" w:rsidRPr="00505569" w:rsidRDefault="00146929" w:rsidP="00402782">
            <w:pPr>
              <w:widowControl w:val="0"/>
              <w:spacing w:line="221" w:lineRule="auto"/>
              <w:rPr>
                <w:sz w:val="20"/>
                <w:szCs w:val="20"/>
              </w:rPr>
            </w:pPr>
            <w:r w:rsidRPr="00505569">
              <w:rPr>
                <w:sz w:val="20"/>
                <w:szCs w:val="20"/>
              </w:rPr>
              <w:t>Язва желудка и 12-ти перстной кишки</w:t>
            </w:r>
          </w:p>
        </w:tc>
        <w:tc>
          <w:tcPr>
            <w:tcW w:w="680" w:type="pct"/>
            <w:noWrap/>
            <w:vAlign w:val="center"/>
          </w:tcPr>
          <w:p w14:paraId="022FEBF0" w14:textId="77777777" w:rsidR="00146929" w:rsidRPr="00505569" w:rsidRDefault="00146929" w:rsidP="00402782">
            <w:pPr>
              <w:widowControl w:val="0"/>
              <w:spacing w:line="221" w:lineRule="auto"/>
              <w:jc w:val="center"/>
              <w:rPr>
                <w:sz w:val="20"/>
                <w:szCs w:val="20"/>
              </w:rPr>
            </w:pPr>
            <w:r w:rsidRPr="00505569">
              <w:rPr>
                <w:sz w:val="20"/>
                <w:szCs w:val="20"/>
              </w:rPr>
              <w:t>82,6</w:t>
            </w:r>
          </w:p>
        </w:tc>
        <w:tc>
          <w:tcPr>
            <w:tcW w:w="681" w:type="pct"/>
            <w:noWrap/>
            <w:vAlign w:val="center"/>
          </w:tcPr>
          <w:p w14:paraId="037B0519" w14:textId="77777777" w:rsidR="00146929" w:rsidRPr="00505569" w:rsidRDefault="00146929" w:rsidP="00402782">
            <w:pPr>
              <w:widowControl w:val="0"/>
              <w:spacing w:line="221" w:lineRule="auto"/>
              <w:jc w:val="center"/>
              <w:rPr>
                <w:sz w:val="20"/>
                <w:szCs w:val="20"/>
              </w:rPr>
            </w:pPr>
            <w:r w:rsidRPr="00505569">
              <w:rPr>
                <w:sz w:val="20"/>
                <w:szCs w:val="20"/>
              </w:rPr>
              <w:t>114,9</w:t>
            </w:r>
          </w:p>
        </w:tc>
        <w:tc>
          <w:tcPr>
            <w:tcW w:w="681" w:type="pct"/>
            <w:noWrap/>
            <w:vAlign w:val="center"/>
          </w:tcPr>
          <w:p w14:paraId="217F3853" w14:textId="77777777" w:rsidR="00146929" w:rsidRPr="00505569" w:rsidRDefault="00146929" w:rsidP="00402782">
            <w:pPr>
              <w:widowControl w:val="0"/>
              <w:spacing w:line="221" w:lineRule="auto"/>
              <w:jc w:val="center"/>
              <w:rPr>
                <w:sz w:val="20"/>
                <w:szCs w:val="20"/>
              </w:rPr>
            </w:pPr>
            <w:r w:rsidRPr="00505569">
              <w:rPr>
                <w:sz w:val="20"/>
                <w:szCs w:val="20"/>
              </w:rPr>
              <w:t>102,4</w:t>
            </w:r>
          </w:p>
        </w:tc>
        <w:tc>
          <w:tcPr>
            <w:tcW w:w="779" w:type="pct"/>
            <w:vAlign w:val="center"/>
          </w:tcPr>
          <w:p w14:paraId="28A08104" w14:textId="77777777" w:rsidR="00146929" w:rsidRPr="00505569" w:rsidRDefault="00146929" w:rsidP="00402782">
            <w:pPr>
              <w:widowControl w:val="0"/>
              <w:spacing w:line="221" w:lineRule="auto"/>
              <w:jc w:val="center"/>
              <w:rPr>
                <w:sz w:val="20"/>
                <w:szCs w:val="20"/>
              </w:rPr>
            </w:pPr>
            <w:r w:rsidRPr="00505569">
              <w:rPr>
                <w:sz w:val="20"/>
                <w:szCs w:val="20"/>
              </w:rPr>
              <w:t>23,9</w:t>
            </w:r>
          </w:p>
        </w:tc>
      </w:tr>
      <w:tr w:rsidR="00146929" w:rsidRPr="00505569" w14:paraId="412A4571" w14:textId="77777777" w:rsidTr="00402782">
        <w:trPr>
          <w:trHeight w:val="20"/>
          <w:jc w:val="center"/>
        </w:trPr>
        <w:tc>
          <w:tcPr>
            <w:tcW w:w="2179" w:type="pct"/>
            <w:vAlign w:val="center"/>
          </w:tcPr>
          <w:p w14:paraId="0F3FD22A" w14:textId="77777777" w:rsidR="00146929" w:rsidRPr="00505569" w:rsidRDefault="00146929" w:rsidP="00402782">
            <w:pPr>
              <w:widowControl w:val="0"/>
              <w:spacing w:line="221" w:lineRule="auto"/>
              <w:rPr>
                <w:sz w:val="20"/>
                <w:szCs w:val="20"/>
              </w:rPr>
            </w:pPr>
            <w:r w:rsidRPr="00505569">
              <w:rPr>
                <w:sz w:val="20"/>
                <w:szCs w:val="20"/>
              </w:rPr>
              <w:t>Гастрит и дуоденит</w:t>
            </w:r>
          </w:p>
        </w:tc>
        <w:tc>
          <w:tcPr>
            <w:tcW w:w="680" w:type="pct"/>
            <w:noWrap/>
            <w:vAlign w:val="center"/>
          </w:tcPr>
          <w:p w14:paraId="1E6E3F8F" w14:textId="77777777" w:rsidR="00146929" w:rsidRPr="00505569" w:rsidRDefault="00146929" w:rsidP="00402782">
            <w:pPr>
              <w:widowControl w:val="0"/>
              <w:spacing w:line="221" w:lineRule="auto"/>
              <w:jc w:val="center"/>
              <w:rPr>
                <w:sz w:val="20"/>
                <w:szCs w:val="20"/>
              </w:rPr>
            </w:pPr>
            <w:r w:rsidRPr="00505569">
              <w:rPr>
                <w:sz w:val="20"/>
                <w:szCs w:val="20"/>
              </w:rPr>
              <w:t>2188,4</w:t>
            </w:r>
          </w:p>
        </w:tc>
        <w:tc>
          <w:tcPr>
            <w:tcW w:w="681" w:type="pct"/>
            <w:noWrap/>
            <w:vAlign w:val="center"/>
          </w:tcPr>
          <w:p w14:paraId="068905D1" w14:textId="77777777" w:rsidR="00146929" w:rsidRPr="00505569" w:rsidRDefault="00146929" w:rsidP="00402782">
            <w:pPr>
              <w:widowControl w:val="0"/>
              <w:spacing w:line="221" w:lineRule="auto"/>
              <w:jc w:val="center"/>
              <w:rPr>
                <w:sz w:val="20"/>
                <w:szCs w:val="20"/>
              </w:rPr>
            </w:pPr>
            <w:r w:rsidRPr="00505569">
              <w:rPr>
                <w:sz w:val="20"/>
                <w:szCs w:val="20"/>
              </w:rPr>
              <w:t>2059,6</w:t>
            </w:r>
          </w:p>
        </w:tc>
        <w:tc>
          <w:tcPr>
            <w:tcW w:w="681" w:type="pct"/>
            <w:noWrap/>
            <w:vAlign w:val="center"/>
          </w:tcPr>
          <w:p w14:paraId="51B0C8E0" w14:textId="77777777" w:rsidR="00146929" w:rsidRPr="00505569" w:rsidRDefault="00146929" w:rsidP="00402782">
            <w:pPr>
              <w:widowControl w:val="0"/>
              <w:spacing w:line="221" w:lineRule="auto"/>
              <w:jc w:val="center"/>
              <w:rPr>
                <w:sz w:val="20"/>
                <w:szCs w:val="20"/>
              </w:rPr>
            </w:pPr>
            <w:r w:rsidRPr="00505569">
              <w:rPr>
                <w:sz w:val="20"/>
                <w:szCs w:val="20"/>
              </w:rPr>
              <w:t>2654,9</w:t>
            </w:r>
          </w:p>
        </w:tc>
        <w:tc>
          <w:tcPr>
            <w:tcW w:w="779" w:type="pct"/>
            <w:vAlign w:val="center"/>
          </w:tcPr>
          <w:p w14:paraId="06172670" w14:textId="77777777" w:rsidR="00146929" w:rsidRPr="00505569" w:rsidRDefault="00146929" w:rsidP="00402782">
            <w:pPr>
              <w:widowControl w:val="0"/>
              <w:spacing w:line="221" w:lineRule="auto"/>
              <w:jc w:val="center"/>
              <w:rPr>
                <w:sz w:val="20"/>
                <w:szCs w:val="20"/>
              </w:rPr>
            </w:pPr>
            <w:r w:rsidRPr="00505569">
              <w:rPr>
                <w:sz w:val="20"/>
                <w:szCs w:val="20"/>
              </w:rPr>
              <w:t>21,3</w:t>
            </w:r>
          </w:p>
        </w:tc>
      </w:tr>
      <w:tr w:rsidR="00146929" w:rsidRPr="00505569" w14:paraId="1AED1C9F" w14:textId="77777777" w:rsidTr="00402782">
        <w:trPr>
          <w:trHeight w:val="20"/>
          <w:jc w:val="center"/>
        </w:trPr>
        <w:tc>
          <w:tcPr>
            <w:tcW w:w="2179" w:type="pct"/>
            <w:vAlign w:val="center"/>
          </w:tcPr>
          <w:p w14:paraId="0DB6E715" w14:textId="77777777" w:rsidR="00146929" w:rsidRPr="00505569" w:rsidRDefault="00146929" w:rsidP="00402782">
            <w:pPr>
              <w:widowControl w:val="0"/>
              <w:spacing w:line="221" w:lineRule="auto"/>
              <w:rPr>
                <w:sz w:val="20"/>
                <w:szCs w:val="20"/>
              </w:rPr>
            </w:pPr>
            <w:r w:rsidRPr="00505569">
              <w:rPr>
                <w:sz w:val="20"/>
                <w:szCs w:val="20"/>
              </w:rPr>
              <w:t>Мочекаменная болезнь</w:t>
            </w:r>
          </w:p>
        </w:tc>
        <w:tc>
          <w:tcPr>
            <w:tcW w:w="680" w:type="pct"/>
            <w:noWrap/>
            <w:vAlign w:val="center"/>
          </w:tcPr>
          <w:p w14:paraId="3CCBBABD" w14:textId="77777777" w:rsidR="00146929" w:rsidRPr="00505569" w:rsidRDefault="00146929" w:rsidP="00402782">
            <w:pPr>
              <w:widowControl w:val="0"/>
              <w:spacing w:line="221" w:lineRule="auto"/>
              <w:jc w:val="center"/>
              <w:rPr>
                <w:sz w:val="20"/>
                <w:szCs w:val="20"/>
              </w:rPr>
            </w:pPr>
            <w:r w:rsidRPr="00505569">
              <w:rPr>
                <w:sz w:val="20"/>
                <w:szCs w:val="20"/>
              </w:rPr>
              <w:t>41,3</w:t>
            </w:r>
          </w:p>
        </w:tc>
        <w:tc>
          <w:tcPr>
            <w:tcW w:w="681" w:type="pct"/>
            <w:noWrap/>
            <w:vAlign w:val="center"/>
          </w:tcPr>
          <w:p w14:paraId="6EC7C1A5" w14:textId="77777777" w:rsidR="00146929" w:rsidRPr="00505569" w:rsidRDefault="00146929" w:rsidP="00402782">
            <w:pPr>
              <w:widowControl w:val="0"/>
              <w:spacing w:line="221" w:lineRule="auto"/>
              <w:jc w:val="center"/>
              <w:rPr>
                <w:sz w:val="20"/>
                <w:szCs w:val="20"/>
              </w:rPr>
            </w:pPr>
            <w:r w:rsidRPr="00505569">
              <w:rPr>
                <w:sz w:val="20"/>
                <w:szCs w:val="20"/>
              </w:rPr>
              <w:t>0</w:t>
            </w:r>
          </w:p>
        </w:tc>
        <w:tc>
          <w:tcPr>
            <w:tcW w:w="681" w:type="pct"/>
            <w:noWrap/>
            <w:vAlign w:val="center"/>
          </w:tcPr>
          <w:p w14:paraId="005CC0BF" w14:textId="77777777" w:rsidR="00146929" w:rsidRPr="00505569" w:rsidRDefault="00146929" w:rsidP="00402782">
            <w:pPr>
              <w:widowControl w:val="0"/>
              <w:spacing w:line="221" w:lineRule="auto"/>
              <w:jc w:val="center"/>
              <w:rPr>
                <w:sz w:val="20"/>
                <w:szCs w:val="20"/>
              </w:rPr>
            </w:pPr>
            <w:r w:rsidRPr="00505569">
              <w:rPr>
                <w:sz w:val="20"/>
                <w:szCs w:val="20"/>
              </w:rPr>
              <w:t>0</w:t>
            </w:r>
          </w:p>
        </w:tc>
        <w:tc>
          <w:tcPr>
            <w:tcW w:w="779" w:type="pct"/>
            <w:vAlign w:val="center"/>
          </w:tcPr>
          <w:p w14:paraId="015AFEC9" w14:textId="77777777" w:rsidR="00146929" w:rsidRPr="00505569" w:rsidRDefault="00146929" w:rsidP="00402782">
            <w:pPr>
              <w:widowControl w:val="0"/>
              <w:spacing w:line="221" w:lineRule="auto"/>
              <w:jc w:val="center"/>
              <w:rPr>
                <w:sz w:val="20"/>
                <w:szCs w:val="20"/>
              </w:rPr>
            </w:pPr>
          </w:p>
        </w:tc>
      </w:tr>
    </w:tbl>
    <w:p w14:paraId="156FB912" w14:textId="77777777" w:rsidR="00146929" w:rsidRPr="005F5ED2" w:rsidRDefault="00146929" w:rsidP="00146929">
      <w:pPr>
        <w:pStyle w:val="86"/>
        <w:rPr>
          <w:highlight w:val="yellow"/>
        </w:rPr>
      </w:pPr>
    </w:p>
    <w:p w14:paraId="7A1BB443" w14:textId="77777777" w:rsidR="00146929" w:rsidRDefault="00146929" w:rsidP="00146929">
      <w:pPr>
        <w:widowControl w:val="0"/>
        <w:spacing w:line="221" w:lineRule="auto"/>
        <w:ind w:firstLine="567"/>
        <w:jc w:val="both"/>
        <w:rPr>
          <w:color w:val="000000"/>
          <w:sz w:val="28"/>
        </w:rPr>
      </w:pPr>
      <w:r w:rsidRPr="00D02720">
        <w:rPr>
          <w:rFonts w:eastAsia="Batang"/>
          <w:sz w:val="28"/>
        </w:rPr>
        <w:t>В 201</w:t>
      </w:r>
      <w:r>
        <w:rPr>
          <w:rFonts w:eastAsia="Batang"/>
          <w:sz w:val="28"/>
        </w:rPr>
        <w:t>6</w:t>
      </w:r>
      <w:r w:rsidRPr="00D02720">
        <w:rPr>
          <w:rFonts w:eastAsia="Batang"/>
          <w:sz w:val="28"/>
        </w:rPr>
        <w:t xml:space="preserve"> году уровень первичной заболеваемости взрослого населения по сравнению с 201</w:t>
      </w:r>
      <w:r>
        <w:rPr>
          <w:rFonts w:eastAsia="Batang"/>
          <w:sz w:val="28"/>
        </w:rPr>
        <w:t>4</w:t>
      </w:r>
      <w:r w:rsidRPr="00D02720">
        <w:rPr>
          <w:rFonts w:eastAsia="Batang"/>
          <w:sz w:val="28"/>
        </w:rPr>
        <w:t xml:space="preserve"> годом  вырос</w:t>
      </w:r>
      <w:r>
        <w:rPr>
          <w:rFonts w:eastAsia="Batang"/>
          <w:sz w:val="28"/>
        </w:rPr>
        <w:t xml:space="preserve"> на 2% и</w:t>
      </w:r>
      <w:r w:rsidRPr="00D02720">
        <w:rPr>
          <w:rFonts w:eastAsia="Batang"/>
          <w:sz w:val="28"/>
        </w:rPr>
        <w:t xml:space="preserve"> составил </w:t>
      </w:r>
      <w:r>
        <w:rPr>
          <w:rFonts w:eastAsia="Batang"/>
          <w:sz w:val="28"/>
        </w:rPr>
        <w:t>54264,6</w:t>
      </w:r>
      <w:r w:rsidRPr="00D02720">
        <w:rPr>
          <w:rFonts w:eastAsia="Batang"/>
          <w:sz w:val="28"/>
        </w:rPr>
        <w:t xml:space="preserve"> случая на 100 тыс. взрослого населения. Снижение уровня первичной заболеваемости взрослых отмечено </w:t>
      </w:r>
      <w:r>
        <w:rPr>
          <w:rFonts w:eastAsia="Batang"/>
          <w:sz w:val="28"/>
        </w:rPr>
        <w:t xml:space="preserve">по 4 из 10 </w:t>
      </w:r>
      <w:r w:rsidRPr="00D02720">
        <w:rPr>
          <w:sz w:val="28"/>
        </w:rPr>
        <w:t>мониторируем</w:t>
      </w:r>
      <w:r>
        <w:rPr>
          <w:sz w:val="28"/>
        </w:rPr>
        <w:t>ых</w:t>
      </w:r>
      <w:r w:rsidRPr="00D02720">
        <w:rPr>
          <w:sz w:val="28"/>
        </w:rPr>
        <w:t xml:space="preserve"> показател</w:t>
      </w:r>
      <w:r>
        <w:rPr>
          <w:sz w:val="28"/>
        </w:rPr>
        <w:t>ей</w:t>
      </w:r>
      <w:r>
        <w:rPr>
          <w:color w:val="000000"/>
          <w:sz w:val="28"/>
        </w:rPr>
        <w:t>.</w:t>
      </w:r>
    </w:p>
    <w:p w14:paraId="13DF6E8C" w14:textId="77777777" w:rsidR="00146929" w:rsidRDefault="00C75D27" w:rsidP="00146929">
      <w:pPr>
        <w:jc w:val="center"/>
        <w:rPr>
          <w:sz w:val="28"/>
          <w:szCs w:val="28"/>
        </w:rPr>
      </w:pPr>
      <w:r>
        <w:rPr>
          <w:noProof/>
        </w:rPr>
        <w:pict w14:anchorId="7CB59108">
          <v:shape id="_x0000_i1079" type="#_x0000_t75" style="width:475.65pt;height:304.6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">
            <v:imagedata r:id="rId86" o:title=""/>
            <o:lock v:ext="edit" aspectratio="f"/>
          </v:shape>
        </w:pict>
      </w:r>
    </w:p>
    <w:p w14:paraId="7DA09C3D" w14:textId="77777777" w:rsidR="00146929" w:rsidRDefault="00146929" w:rsidP="00146929">
      <w:pPr>
        <w:jc w:val="center"/>
        <w:rPr>
          <w:sz w:val="28"/>
          <w:szCs w:val="28"/>
        </w:rPr>
      </w:pPr>
    </w:p>
    <w:p w14:paraId="1596D6E2" w14:textId="3FFAA141" w:rsidR="00146929" w:rsidRDefault="00146929" w:rsidP="00146929">
      <w:pPr>
        <w:ind w:firstLine="709"/>
        <w:jc w:val="center"/>
        <w:rPr>
          <w:b/>
        </w:rPr>
      </w:pPr>
      <w:r w:rsidRPr="00205AF2">
        <w:rPr>
          <w:b/>
        </w:rPr>
        <w:t>Рис.</w:t>
      </w:r>
      <w:r>
        <w:rPr>
          <w:b/>
        </w:rPr>
        <w:t>4</w:t>
      </w:r>
      <w:r w:rsidR="00505569">
        <w:rPr>
          <w:b/>
        </w:rPr>
        <w:t>6</w:t>
      </w:r>
      <w:r>
        <w:rPr>
          <w:b/>
        </w:rPr>
        <w:t xml:space="preserve">. Динамика заболеваемости детей в возрасте от 15 до 17 лет </w:t>
      </w:r>
      <w:r>
        <w:rPr>
          <w:b/>
        </w:rPr>
        <w:br/>
        <w:t>(с диагнозом, установленным впервые)</w:t>
      </w:r>
      <w:r w:rsidRPr="00205AF2">
        <w:rPr>
          <w:b/>
        </w:rPr>
        <w:t>,</w:t>
      </w:r>
      <w:r>
        <w:rPr>
          <w:b/>
        </w:rPr>
        <w:t xml:space="preserve"> случаи на 100 тыс. детей</w:t>
      </w:r>
    </w:p>
    <w:p w14:paraId="56BE665B" w14:textId="77777777" w:rsidR="00146929" w:rsidRDefault="00146929" w:rsidP="00146929">
      <w:pPr>
        <w:widowControl w:val="0"/>
        <w:spacing w:line="221" w:lineRule="auto"/>
        <w:ind w:firstLine="567"/>
        <w:jc w:val="both"/>
        <w:rPr>
          <w:rFonts w:eastAsia="Batang"/>
          <w:sz w:val="28"/>
        </w:rPr>
      </w:pPr>
    </w:p>
    <w:p w14:paraId="290B0AD7" w14:textId="6C0269D4" w:rsidR="00146929" w:rsidRPr="00D02720" w:rsidRDefault="00146929" w:rsidP="00146929">
      <w:pPr>
        <w:pStyle w:val="affffc"/>
        <w:widowControl w:val="0"/>
        <w:ind w:firstLine="567"/>
      </w:pPr>
      <w:r w:rsidRPr="00D02720">
        <w:rPr>
          <w:rFonts w:ascii="TimesNewRomanPSMT Cyr" w:hAnsi="TimesNewRomanPSMT Cyr" w:cs="TimesNewRomanPSMT Cyr"/>
        </w:rPr>
        <w:t xml:space="preserve">Таблица </w:t>
      </w:r>
      <w:r w:rsidR="00505569">
        <w:rPr>
          <w:rFonts w:ascii="TimesNewRomanPSMT Cyr" w:hAnsi="TimesNewRomanPSMT Cyr" w:cs="TimesNewRomanPSMT Cyr"/>
        </w:rPr>
        <w:t>84</w:t>
      </w:r>
    </w:p>
    <w:p w14:paraId="27ABA722" w14:textId="77777777" w:rsidR="00146929" w:rsidRPr="00D02720" w:rsidRDefault="00146929" w:rsidP="00146929">
      <w:pPr>
        <w:pStyle w:val="affffd"/>
        <w:widowControl w:val="0"/>
      </w:pPr>
      <w:r w:rsidRPr="00D02720">
        <w:rPr>
          <w:rFonts w:ascii="TimesNewRomanPSMT Cyr" w:hAnsi="TimesNewRomanPSMT Cyr" w:cs="TimesNewRomanPSMT Cyr"/>
        </w:rPr>
        <w:t>Динамика впервые выявленной заболеваемости взрослого населения</w:t>
      </w:r>
      <w:r w:rsidRPr="00D02720">
        <w:rPr>
          <w:rFonts w:ascii="TimesNewRomanPSMT Cyr" w:hAnsi="TimesNewRomanPSMT Cyr" w:cs="TimesNewRomanPSMT Cyr"/>
        </w:rPr>
        <w:br/>
        <w:t>(на 100 тыс.населения) по мониторируемым нозоформам ФИФ СГМ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3999"/>
        <w:gridCol w:w="1248"/>
        <w:gridCol w:w="1249"/>
        <w:gridCol w:w="1249"/>
        <w:gridCol w:w="1429"/>
      </w:tblGrid>
      <w:tr w:rsidR="00146929" w:rsidRPr="00D02720" w14:paraId="324280DF" w14:textId="77777777" w:rsidTr="00402782">
        <w:trPr>
          <w:trHeight w:val="20"/>
          <w:jc w:val="center"/>
        </w:trPr>
        <w:tc>
          <w:tcPr>
            <w:tcW w:w="2179" w:type="pct"/>
            <w:vAlign w:val="center"/>
          </w:tcPr>
          <w:p w14:paraId="7F3792B2" w14:textId="77777777" w:rsidR="00146929" w:rsidRPr="00D02720" w:rsidRDefault="00146929" w:rsidP="00402782">
            <w:pPr>
              <w:widowControl w:val="0"/>
              <w:spacing w:line="221" w:lineRule="auto"/>
              <w:jc w:val="center"/>
              <w:rPr>
                <w:b/>
              </w:rPr>
            </w:pPr>
            <w:r w:rsidRPr="00D02720">
              <w:rPr>
                <w:b/>
                <w:szCs w:val="22"/>
              </w:rPr>
              <w:t>Мониторируемые показатели</w:t>
            </w:r>
          </w:p>
        </w:tc>
        <w:tc>
          <w:tcPr>
            <w:tcW w:w="680" w:type="pct"/>
            <w:noWrap/>
            <w:vAlign w:val="center"/>
          </w:tcPr>
          <w:p w14:paraId="1203C495" w14:textId="77777777" w:rsidR="00146929" w:rsidRPr="00D02720" w:rsidRDefault="00146929" w:rsidP="00402782">
            <w:pPr>
              <w:widowControl w:val="0"/>
              <w:spacing w:line="221" w:lineRule="auto"/>
              <w:jc w:val="center"/>
              <w:rPr>
                <w:b/>
              </w:rPr>
            </w:pPr>
            <w:smartTag w:uri="urn:schemas-microsoft-com:office:smarttags" w:element="metricconverter">
              <w:smartTagPr>
                <w:attr w:name="ProductID" w:val="2014 г"/>
              </w:smartTagPr>
              <w:r w:rsidRPr="00D02720">
                <w:rPr>
                  <w:b/>
                  <w:szCs w:val="22"/>
                </w:rPr>
                <w:t>2014 г</w:t>
              </w:r>
            </w:smartTag>
            <w:r w:rsidRPr="00D02720">
              <w:rPr>
                <w:b/>
                <w:szCs w:val="22"/>
              </w:rPr>
              <w:t>.</w:t>
            </w:r>
          </w:p>
        </w:tc>
        <w:tc>
          <w:tcPr>
            <w:tcW w:w="681" w:type="pct"/>
            <w:noWrap/>
            <w:vAlign w:val="center"/>
          </w:tcPr>
          <w:p w14:paraId="35993CCE" w14:textId="77777777" w:rsidR="00146929" w:rsidRPr="00D02720" w:rsidRDefault="00146929" w:rsidP="00402782">
            <w:pPr>
              <w:widowControl w:val="0"/>
              <w:spacing w:line="221" w:lineRule="auto"/>
              <w:jc w:val="center"/>
              <w:rPr>
                <w:b/>
              </w:rPr>
            </w:pPr>
            <w:smartTag w:uri="urn:schemas-microsoft-com:office:smarttags" w:element="metricconverter">
              <w:smartTagPr>
                <w:attr w:name="ProductID" w:val="2014 г"/>
              </w:smartTagPr>
              <w:r w:rsidRPr="00D02720">
                <w:rPr>
                  <w:b/>
                  <w:szCs w:val="22"/>
                </w:rPr>
                <w:t>2015 г</w:t>
              </w:r>
            </w:smartTag>
            <w:r w:rsidRPr="00D02720">
              <w:rPr>
                <w:b/>
                <w:szCs w:val="22"/>
              </w:rPr>
              <w:t>.</w:t>
            </w:r>
          </w:p>
        </w:tc>
        <w:tc>
          <w:tcPr>
            <w:tcW w:w="681" w:type="pct"/>
            <w:noWrap/>
            <w:vAlign w:val="center"/>
          </w:tcPr>
          <w:p w14:paraId="52BE78E9" w14:textId="77777777" w:rsidR="00146929" w:rsidRPr="00D02720" w:rsidRDefault="00146929" w:rsidP="00402782">
            <w:pPr>
              <w:widowControl w:val="0"/>
              <w:spacing w:line="221" w:lineRule="auto"/>
              <w:jc w:val="center"/>
              <w:rPr>
                <w:b/>
              </w:rPr>
            </w:pPr>
            <w:r w:rsidRPr="00D02720">
              <w:rPr>
                <w:b/>
                <w:szCs w:val="22"/>
              </w:rPr>
              <w:t>201</w:t>
            </w:r>
            <w:r>
              <w:rPr>
                <w:b/>
                <w:szCs w:val="22"/>
              </w:rPr>
              <w:t>6</w:t>
            </w:r>
            <w:r w:rsidRPr="00D02720">
              <w:rPr>
                <w:b/>
                <w:szCs w:val="22"/>
              </w:rPr>
              <w:t xml:space="preserve"> г.</w:t>
            </w:r>
          </w:p>
        </w:tc>
        <w:tc>
          <w:tcPr>
            <w:tcW w:w="779" w:type="pct"/>
            <w:vAlign w:val="center"/>
          </w:tcPr>
          <w:p w14:paraId="703166D2" w14:textId="77777777" w:rsidR="00146929" w:rsidRPr="00D02720" w:rsidRDefault="00146929" w:rsidP="00402782">
            <w:pPr>
              <w:widowControl w:val="0"/>
              <w:spacing w:line="221" w:lineRule="auto"/>
              <w:jc w:val="center"/>
              <w:rPr>
                <w:b/>
              </w:rPr>
            </w:pPr>
            <w:r w:rsidRPr="00D02720">
              <w:rPr>
                <w:b/>
                <w:szCs w:val="22"/>
              </w:rPr>
              <w:t>Темп изменений, к 2014 году</w:t>
            </w:r>
            <w:r>
              <w:rPr>
                <w:b/>
                <w:szCs w:val="22"/>
              </w:rPr>
              <w:t>, %</w:t>
            </w:r>
          </w:p>
        </w:tc>
      </w:tr>
      <w:tr w:rsidR="00146929" w:rsidRPr="00D02720" w14:paraId="59FA3EF7" w14:textId="77777777" w:rsidTr="00402782">
        <w:trPr>
          <w:trHeight w:val="118"/>
          <w:jc w:val="center"/>
        </w:trPr>
        <w:tc>
          <w:tcPr>
            <w:tcW w:w="2179" w:type="pct"/>
            <w:vAlign w:val="center"/>
          </w:tcPr>
          <w:p w14:paraId="3C56CB25" w14:textId="77777777" w:rsidR="00146929" w:rsidRPr="00D02720" w:rsidRDefault="00146929" w:rsidP="00402782">
            <w:pPr>
              <w:widowControl w:val="0"/>
              <w:spacing w:line="221" w:lineRule="auto"/>
            </w:pPr>
            <w:r w:rsidRPr="00D02720">
              <w:rPr>
                <w:szCs w:val="22"/>
              </w:rPr>
              <w:t xml:space="preserve">Заболеваемость </w:t>
            </w:r>
            <w:r w:rsidRPr="00D02720">
              <w:rPr>
                <w:bCs/>
                <w:szCs w:val="22"/>
              </w:rPr>
              <w:t>всего:</w:t>
            </w:r>
          </w:p>
        </w:tc>
        <w:tc>
          <w:tcPr>
            <w:tcW w:w="680" w:type="pct"/>
            <w:vAlign w:val="center"/>
          </w:tcPr>
          <w:p w14:paraId="68BC2600" w14:textId="77777777" w:rsidR="00146929" w:rsidRPr="001A7C2C" w:rsidRDefault="00146929" w:rsidP="00402782">
            <w:pPr>
              <w:widowControl w:val="0"/>
              <w:spacing w:line="221" w:lineRule="auto"/>
              <w:jc w:val="center"/>
              <w:rPr>
                <w:b/>
              </w:rPr>
            </w:pPr>
            <w:r w:rsidRPr="001A7C2C">
              <w:rPr>
                <w:b/>
                <w:szCs w:val="22"/>
              </w:rPr>
              <w:t>53187,0</w:t>
            </w:r>
          </w:p>
        </w:tc>
        <w:tc>
          <w:tcPr>
            <w:tcW w:w="681" w:type="pct"/>
            <w:vAlign w:val="center"/>
          </w:tcPr>
          <w:p w14:paraId="150ACCDB" w14:textId="77777777" w:rsidR="00146929" w:rsidRPr="001A7C2C" w:rsidRDefault="00146929" w:rsidP="00402782">
            <w:pPr>
              <w:widowControl w:val="0"/>
              <w:spacing w:line="221" w:lineRule="auto"/>
              <w:jc w:val="center"/>
              <w:rPr>
                <w:b/>
              </w:rPr>
            </w:pPr>
            <w:r w:rsidRPr="001A7C2C">
              <w:rPr>
                <w:b/>
              </w:rPr>
              <w:t>55034,3</w:t>
            </w:r>
          </w:p>
        </w:tc>
        <w:tc>
          <w:tcPr>
            <w:tcW w:w="681" w:type="pct"/>
            <w:vAlign w:val="center"/>
          </w:tcPr>
          <w:p w14:paraId="5A61B4E4" w14:textId="77777777" w:rsidR="00146929" w:rsidRPr="001A7C2C" w:rsidRDefault="00146929" w:rsidP="00402782">
            <w:pPr>
              <w:widowControl w:val="0"/>
              <w:spacing w:line="221" w:lineRule="auto"/>
              <w:jc w:val="center"/>
              <w:rPr>
                <w:b/>
              </w:rPr>
            </w:pPr>
            <w:r>
              <w:rPr>
                <w:b/>
              </w:rPr>
              <w:t>54264,6</w:t>
            </w:r>
          </w:p>
        </w:tc>
        <w:tc>
          <w:tcPr>
            <w:tcW w:w="779" w:type="pct"/>
            <w:noWrap/>
            <w:vAlign w:val="center"/>
          </w:tcPr>
          <w:p w14:paraId="716565AB" w14:textId="77777777" w:rsidR="00146929" w:rsidRPr="005102E8" w:rsidRDefault="00146929" w:rsidP="00402782">
            <w:pPr>
              <w:widowControl w:val="0"/>
              <w:spacing w:line="221" w:lineRule="auto"/>
              <w:jc w:val="center"/>
              <w:rPr>
                <w:b/>
              </w:rPr>
            </w:pPr>
            <w:r w:rsidRPr="005102E8">
              <w:rPr>
                <w:b/>
              </w:rPr>
              <w:t>2,0</w:t>
            </w:r>
          </w:p>
        </w:tc>
      </w:tr>
      <w:tr w:rsidR="00146929" w:rsidRPr="00D02720" w14:paraId="0800A9BB" w14:textId="77777777" w:rsidTr="00402782">
        <w:trPr>
          <w:trHeight w:val="20"/>
          <w:jc w:val="center"/>
        </w:trPr>
        <w:tc>
          <w:tcPr>
            <w:tcW w:w="2179" w:type="pct"/>
            <w:vAlign w:val="center"/>
          </w:tcPr>
          <w:p w14:paraId="704E6EA8" w14:textId="77777777" w:rsidR="00146929" w:rsidRPr="00D02720" w:rsidRDefault="00146929" w:rsidP="00402782">
            <w:pPr>
              <w:widowControl w:val="0"/>
              <w:spacing w:line="221" w:lineRule="auto"/>
            </w:pPr>
            <w:r w:rsidRPr="00D02720">
              <w:rPr>
                <w:szCs w:val="22"/>
              </w:rPr>
              <w:t>Анемии</w:t>
            </w:r>
          </w:p>
        </w:tc>
        <w:tc>
          <w:tcPr>
            <w:tcW w:w="680" w:type="pct"/>
            <w:vAlign w:val="center"/>
          </w:tcPr>
          <w:p w14:paraId="0BF81693" w14:textId="77777777" w:rsidR="00146929" w:rsidRPr="00D02720" w:rsidRDefault="00146929" w:rsidP="00402782">
            <w:pPr>
              <w:widowControl w:val="0"/>
              <w:spacing w:line="221" w:lineRule="auto"/>
              <w:jc w:val="center"/>
            </w:pPr>
            <w:r w:rsidRPr="00D02720">
              <w:rPr>
                <w:szCs w:val="22"/>
              </w:rPr>
              <w:t>120,0</w:t>
            </w:r>
          </w:p>
        </w:tc>
        <w:tc>
          <w:tcPr>
            <w:tcW w:w="681" w:type="pct"/>
            <w:vAlign w:val="center"/>
          </w:tcPr>
          <w:p w14:paraId="4786BC79" w14:textId="77777777" w:rsidR="00146929" w:rsidRPr="00D02720" w:rsidRDefault="00146929" w:rsidP="00402782">
            <w:pPr>
              <w:widowControl w:val="0"/>
              <w:spacing w:line="221" w:lineRule="auto"/>
              <w:jc w:val="center"/>
            </w:pPr>
            <w:r>
              <w:t>134,7</w:t>
            </w:r>
          </w:p>
        </w:tc>
        <w:tc>
          <w:tcPr>
            <w:tcW w:w="681" w:type="pct"/>
            <w:vAlign w:val="center"/>
          </w:tcPr>
          <w:p w14:paraId="16F95B35" w14:textId="77777777" w:rsidR="00146929" w:rsidRPr="00D02720" w:rsidRDefault="00146929" w:rsidP="00402782">
            <w:pPr>
              <w:widowControl w:val="0"/>
              <w:spacing w:line="221" w:lineRule="auto"/>
              <w:jc w:val="center"/>
            </w:pPr>
            <w:r>
              <w:t>129,3</w:t>
            </w:r>
          </w:p>
        </w:tc>
        <w:tc>
          <w:tcPr>
            <w:tcW w:w="779" w:type="pct"/>
            <w:noWrap/>
            <w:vAlign w:val="center"/>
          </w:tcPr>
          <w:p w14:paraId="772CAD48" w14:textId="77777777" w:rsidR="00146929" w:rsidRPr="00D02720" w:rsidRDefault="00146929" w:rsidP="00402782">
            <w:pPr>
              <w:widowControl w:val="0"/>
              <w:spacing w:line="221" w:lineRule="auto"/>
              <w:jc w:val="center"/>
            </w:pPr>
            <w:r>
              <w:t>7,8</w:t>
            </w:r>
          </w:p>
        </w:tc>
      </w:tr>
      <w:tr w:rsidR="00146929" w:rsidRPr="00D02720" w14:paraId="054D895D" w14:textId="77777777" w:rsidTr="00402782">
        <w:trPr>
          <w:trHeight w:val="20"/>
          <w:jc w:val="center"/>
        </w:trPr>
        <w:tc>
          <w:tcPr>
            <w:tcW w:w="2179" w:type="pct"/>
            <w:vAlign w:val="center"/>
          </w:tcPr>
          <w:p w14:paraId="1C7C271A" w14:textId="77777777" w:rsidR="00146929" w:rsidRPr="00D02720" w:rsidRDefault="00146929" w:rsidP="00402782">
            <w:pPr>
              <w:widowControl w:val="0"/>
              <w:spacing w:line="221" w:lineRule="auto"/>
            </w:pPr>
            <w:r>
              <w:rPr>
                <w:szCs w:val="22"/>
              </w:rPr>
              <w:t>И</w:t>
            </w:r>
            <w:r w:rsidRPr="00D02720">
              <w:rPr>
                <w:szCs w:val="22"/>
              </w:rPr>
              <w:t>нсулинзависимый сахарный диабет</w:t>
            </w:r>
          </w:p>
        </w:tc>
        <w:tc>
          <w:tcPr>
            <w:tcW w:w="680" w:type="pct"/>
            <w:vAlign w:val="center"/>
          </w:tcPr>
          <w:p w14:paraId="61F4E4D0" w14:textId="77777777" w:rsidR="00146929" w:rsidRPr="00D02720" w:rsidRDefault="00146929" w:rsidP="00402782">
            <w:pPr>
              <w:widowControl w:val="0"/>
              <w:spacing w:line="221" w:lineRule="auto"/>
              <w:jc w:val="center"/>
            </w:pPr>
            <w:r w:rsidRPr="00D02720">
              <w:rPr>
                <w:szCs w:val="22"/>
              </w:rPr>
              <w:t>5,9</w:t>
            </w:r>
          </w:p>
        </w:tc>
        <w:tc>
          <w:tcPr>
            <w:tcW w:w="681" w:type="pct"/>
            <w:vAlign w:val="center"/>
          </w:tcPr>
          <w:p w14:paraId="0AFAEDA3" w14:textId="77777777" w:rsidR="00146929" w:rsidRPr="00D02720" w:rsidRDefault="00146929" w:rsidP="00402782">
            <w:pPr>
              <w:widowControl w:val="0"/>
              <w:spacing w:line="221" w:lineRule="auto"/>
              <w:jc w:val="center"/>
            </w:pPr>
            <w:r>
              <w:t>14,3</w:t>
            </w:r>
          </w:p>
        </w:tc>
        <w:tc>
          <w:tcPr>
            <w:tcW w:w="681" w:type="pct"/>
            <w:vAlign w:val="center"/>
          </w:tcPr>
          <w:p w14:paraId="577B332C" w14:textId="77777777" w:rsidR="00146929" w:rsidRPr="00D02720" w:rsidRDefault="00146929" w:rsidP="00402782">
            <w:pPr>
              <w:widowControl w:val="0"/>
              <w:spacing w:line="221" w:lineRule="auto"/>
              <w:jc w:val="center"/>
            </w:pPr>
            <w:r>
              <w:t>5,6</w:t>
            </w:r>
          </w:p>
        </w:tc>
        <w:tc>
          <w:tcPr>
            <w:tcW w:w="779" w:type="pct"/>
            <w:noWrap/>
            <w:vAlign w:val="center"/>
          </w:tcPr>
          <w:p w14:paraId="2C66F83A" w14:textId="77777777" w:rsidR="00146929" w:rsidRPr="00D02720" w:rsidRDefault="00146929" w:rsidP="00402782">
            <w:pPr>
              <w:widowControl w:val="0"/>
              <w:spacing w:line="221" w:lineRule="auto"/>
              <w:jc w:val="center"/>
            </w:pPr>
            <w:r>
              <w:t>-5,1</w:t>
            </w:r>
          </w:p>
        </w:tc>
      </w:tr>
      <w:tr w:rsidR="00146929" w:rsidRPr="00D02720" w14:paraId="212E4C55" w14:textId="77777777" w:rsidTr="00402782">
        <w:trPr>
          <w:trHeight w:val="70"/>
          <w:jc w:val="center"/>
        </w:trPr>
        <w:tc>
          <w:tcPr>
            <w:tcW w:w="2179" w:type="pct"/>
            <w:vAlign w:val="center"/>
          </w:tcPr>
          <w:p w14:paraId="0A9B626C" w14:textId="77777777" w:rsidR="00146929" w:rsidRPr="00D02720" w:rsidRDefault="00146929" w:rsidP="00402782">
            <w:pPr>
              <w:widowControl w:val="0"/>
              <w:spacing w:line="221" w:lineRule="auto"/>
            </w:pPr>
            <w:r>
              <w:rPr>
                <w:szCs w:val="22"/>
              </w:rPr>
              <w:t>И</w:t>
            </w:r>
            <w:r w:rsidRPr="00D02720">
              <w:rPr>
                <w:szCs w:val="22"/>
              </w:rPr>
              <w:t>нсулиннезависимый сахарный диабет</w:t>
            </w:r>
          </w:p>
        </w:tc>
        <w:tc>
          <w:tcPr>
            <w:tcW w:w="680" w:type="pct"/>
            <w:vAlign w:val="center"/>
          </w:tcPr>
          <w:p w14:paraId="061B6E1A" w14:textId="77777777" w:rsidR="00146929" w:rsidRPr="00D02720" w:rsidRDefault="00146929" w:rsidP="00402782">
            <w:pPr>
              <w:widowControl w:val="0"/>
              <w:spacing w:line="221" w:lineRule="auto"/>
              <w:jc w:val="center"/>
            </w:pPr>
            <w:r w:rsidRPr="00D02720">
              <w:rPr>
                <w:szCs w:val="22"/>
              </w:rPr>
              <w:t>265,1</w:t>
            </w:r>
          </w:p>
        </w:tc>
        <w:tc>
          <w:tcPr>
            <w:tcW w:w="681" w:type="pct"/>
            <w:vAlign w:val="center"/>
          </w:tcPr>
          <w:p w14:paraId="655B9D01" w14:textId="77777777" w:rsidR="00146929" w:rsidRPr="00D02720" w:rsidRDefault="00146929" w:rsidP="00402782">
            <w:pPr>
              <w:widowControl w:val="0"/>
              <w:spacing w:line="221" w:lineRule="auto"/>
              <w:jc w:val="center"/>
            </w:pPr>
            <w:r>
              <w:t>230,1</w:t>
            </w:r>
          </w:p>
        </w:tc>
        <w:tc>
          <w:tcPr>
            <w:tcW w:w="681" w:type="pct"/>
            <w:vAlign w:val="center"/>
          </w:tcPr>
          <w:p w14:paraId="06A32D19" w14:textId="77777777" w:rsidR="00146929" w:rsidRPr="00D02720" w:rsidRDefault="00146929" w:rsidP="00402782">
            <w:pPr>
              <w:widowControl w:val="0"/>
              <w:spacing w:line="221" w:lineRule="auto"/>
              <w:jc w:val="center"/>
            </w:pPr>
            <w:r>
              <w:t>275,5</w:t>
            </w:r>
          </w:p>
        </w:tc>
        <w:tc>
          <w:tcPr>
            <w:tcW w:w="779" w:type="pct"/>
            <w:noWrap/>
            <w:vAlign w:val="center"/>
          </w:tcPr>
          <w:p w14:paraId="3D05C39E" w14:textId="77777777" w:rsidR="00146929" w:rsidRPr="00D02720" w:rsidRDefault="00146929" w:rsidP="00402782">
            <w:pPr>
              <w:widowControl w:val="0"/>
              <w:spacing w:line="221" w:lineRule="auto"/>
              <w:jc w:val="center"/>
            </w:pPr>
            <w:r>
              <w:t>3,9</w:t>
            </w:r>
          </w:p>
        </w:tc>
      </w:tr>
      <w:tr w:rsidR="00146929" w:rsidRPr="00D02720" w14:paraId="3F3D674A" w14:textId="77777777" w:rsidTr="00402782">
        <w:trPr>
          <w:trHeight w:val="20"/>
          <w:jc w:val="center"/>
        </w:trPr>
        <w:tc>
          <w:tcPr>
            <w:tcW w:w="2179" w:type="pct"/>
            <w:vAlign w:val="center"/>
          </w:tcPr>
          <w:p w14:paraId="08331ABF" w14:textId="77777777" w:rsidR="00146929" w:rsidRPr="00D02720" w:rsidRDefault="00146929" w:rsidP="00402782">
            <w:pPr>
              <w:widowControl w:val="0"/>
              <w:spacing w:line="221" w:lineRule="auto"/>
            </w:pPr>
            <w:r w:rsidRPr="00D02720">
              <w:rPr>
                <w:szCs w:val="22"/>
              </w:rPr>
              <w:t>Ожирение</w:t>
            </w:r>
          </w:p>
        </w:tc>
        <w:tc>
          <w:tcPr>
            <w:tcW w:w="680" w:type="pct"/>
            <w:vAlign w:val="center"/>
          </w:tcPr>
          <w:p w14:paraId="2B95B7E7" w14:textId="77777777" w:rsidR="00146929" w:rsidRPr="00D02720" w:rsidRDefault="00146929" w:rsidP="00402782">
            <w:pPr>
              <w:widowControl w:val="0"/>
              <w:spacing w:line="221" w:lineRule="auto"/>
              <w:jc w:val="center"/>
            </w:pPr>
            <w:r w:rsidRPr="00D02720">
              <w:rPr>
                <w:szCs w:val="22"/>
              </w:rPr>
              <w:t>98,9</w:t>
            </w:r>
          </w:p>
        </w:tc>
        <w:tc>
          <w:tcPr>
            <w:tcW w:w="681" w:type="pct"/>
            <w:vAlign w:val="center"/>
          </w:tcPr>
          <w:p w14:paraId="29BCDA55" w14:textId="77777777" w:rsidR="00146929" w:rsidRPr="00D02720" w:rsidRDefault="00146929" w:rsidP="00402782">
            <w:pPr>
              <w:widowControl w:val="0"/>
              <w:spacing w:line="221" w:lineRule="auto"/>
              <w:jc w:val="center"/>
            </w:pPr>
            <w:r>
              <w:t>111,4</w:t>
            </w:r>
          </w:p>
        </w:tc>
        <w:tc>
          <w:tcPr>
            <w:tcW w:w="681" w:type="pct"/>
            <w:vAlign w:val="center"/>
          </w:tcPr>
          <w:p w14:paraId="4D10B84F" w14:textId="77777777" w:rsidR="00146929" w:rsidRPr="00D02720" w:rsidRDefault="00146929" w:rsidP="00402782">
            <w:pPr>
              <w:widowControl w:val="0"/>
              <w:spacing w:line="221" w:lineRule="auto"/>
              <w:jc w:val="center"/>
            </w:pPr>
            <w:r>
              <w:t>169,6</w:t>
            </w:r>
          </w:p>
        </w:tc>
        <w:tc>
          <w:tcPr>
            <w:tcW w:w="779" w:type="pct"/>
            <w:noWrap/>
            <w:vAlign w:val="center"/>
          </w:tcPr>
          <w:p w14:paraId="157B88D7" w14:textId="77777777" w:rsidR="00146929" w:rsidRPr="00D02720" w:rsidRDefault="00146929" w:rsidP="00402782">
            <w:pPr>
              <w:widowControl w:val="0"/>
              <w:spacing w:line="221" w:lineRule="auto"/>
              <w:jc w:val="center"/>
            </w:pPr>
            <w:r>
              <w:t>71,5</w:t>
            </w:r>
          </w:p>
        </w:tc>
      </w:tr>
      <w:tr w:rsidR="00146929" w:rsidRPr="00D02720" w14:paraId="4773AA7E" w14:textId="77777777" w:rsidTr="00402782">
        <w:trPr>
          <w:trHeight w:val="20"/>
          <w:jc w:val="center"/>
        </w:trPr>
        <w:tc>
          <w:tcPr>
            <w:tcW w:w="2179" w:type="pct"/>
            <w:vAlign w:val="center"/>
          </w:tcPr>
          <w:p w14:paraId="31B04ACA" w14:textId="77777777" w:rsidR="00146929" w:rsidRPr="00D02720" w:rsidRDefault="00146929" w:rsidP="00402782">
            <w:pPr>
              <w:widowControl w:val="0"/>
              <w:spacing w:line="221" w:lineRule="auto"/>
            </w:pPr>
            <w:r w:rsidRPr="00D02720">
              <w:rPr>
                <w:szCs w:val="22"/>
              </w:rPr>
              <w:t>Болезни, характеризующиеся повышенным кровяным давлением</w:t>
            </w:r>
          </w:p>
        </w:tc>
        <w:tc>
          <w:tcPr>
            <w:tcW w:w="680" w:type="pct"/>
            <w:vAlign w:val="center"/>
          </w:tcPr>
          <w:p w14:paraId="5331F71B" w14:textId="77777777" w:rsidR="00146929" w:rsidRPr="00D02720" w:rsidRDefault="00146929" w:rsidP="00402782">
            <w:pPr>
              <w:widowControl w:val="0"/>
              <w:spacing w:line="221" w:lineRule="auto"/>
              <w:jc w:val="center"/>
            </w:pPr>
            <w:r w:rsidRPr="00D02720">
              <w:rPr>
                <w:szCs w:val="22"/>
              </w:rPr>
              <w:t>735,7</w:t>
            </w:r>
          </w:p>
        </w:tc>
        <w:tc>
          <w:tcPr>
            <w:tcW w:w="681" w:type="pct"/>
            <w:vAlign w:val="center"/>
          </w:tcPr>
          <w:p w14:paraId="3EE1AAD7" w14:textId="77777777" w:rsidR="00146929" w:rsidRPr="00D02720" w:rsidRDefault="00146929" w:rsidP="00402782">
            <w:pPr>
              <w:widowControl w:val="0"/>
              <w:spacing w:line="221" w:lineRule="auto"/>
              <w:jc w:val="center"/>
            </w:pPr>
            <w:r>
              <w:t>859,1</w:t>
            </w:r>
          </w:p>
        </w:tc>
        <w:tc>
          <w:tcPr>
            <w:tcW w:w="681" w:type="pct"/>
            <w:vAlign w:val="center"/>
          </w:tcPr>
          <w:p w14:paraId="7263C063" w14:textId="77777777" w:rsidR="00146929" w:rsidRPr="00D02720" w:rsidRDefault="00146929" w:rsidP="00402782">
            <w:pPr>
              <w:widowControl w:val="0"/>
              <w:spacing w:line="221" w:lineRule="auto"/>
              <w:jc w:val="center"/>
            </w:pPr>
            <w:r>
              <w:t>885,7</w:t>
            </w:r>
          </w:p>
        </w:tc>
        <w:tc>
          <w:tcPr>
            <w:tcW w:w="779" w:type="pct"/>
            <w:noWrap/>
            <w:vAlign w:val="center"/>
          </w:tcPr>
          <w:p w14:paraId="77D87E56" w14:textId="77777777" w:rsidR="00146929" w:rsidRPr="00D02720" w:rsidRDefault="00146929" w:rsidP="00402782">
            <w:pPr>
              <w:widowControl w:val="0"/>
              <w:spacing w:line="221" w:lineRule="auto"/>
              <w:jc w:val="center"/>
            </w:pPr>
            <w:r>
              <w:t>20,4</w:t>
            </w:r>
          </w:p>
        </w:tc>
      </w:tr>
      <w:tr w:rsidR="00146929" w:rsidRPr="00D02720" w14:paraId="054735B6" w14:textId="77777777" w:rsidTr="00402782">
        <w:trPr>
          <w:trHeight w:val="20"/>
          <w:jc w:val="center"/>
        </w:trPr>
        <w:tc>
          <w:tcPr>
            <w:tcW w:w="2179" w:type="pct"/>
            <w:vAlign w:val="center"/>
          </w:tcPr>
          <w:p w14:paraId="3B608A5A" w14:textId="77777777" w:rsidR="00146929" w:rsidRPr="00D02720" w:rsidRDefault="00146929" w:rsidP="00402782">
            <w:pPr>
              <w:widowControl w:val="0"/>
              <w:spacing w:line="221" w:lineRule="auto"/>
            </w:pPr>
            <w:r w:rsidRPr="00D02720">
              <w:rPr>
                <w:szCs w:val="22"/>
              </w:rPr>
              <w:t>Бронхит хронический и неуточнённый, эмфизема</w:t>
            </w:r>
          </w:p>
        </w:tc>
        <w:tc>
          <w:tcPr>
            <w:tcW w:w="680" w:type="pct"/>
            <w:vAlign w:val="center"/>
          </w:tcPr>
          <w:p w14:paraId="01A86BBA" w14:textId="77777777" w:rsidR="00146929" w:rsidRPr="00D02720" w:rsidRDefault="00146929" w:rsidP="00402782">
            <w:pPr>
              <w:widowControl w:val="0"/>
              <w:spacing w:line="221" w:lineRule="auto"/>
              <w:jc w:val="center"/>
            </w:pPr>
            <w:r w:rsidRPr="00D02720">
              <w:rPr>
                <w:szCs w:val="22"/>
              </w:rPr>
              <w:t>1086,2</w:t>
            </w:r>
          </w:p>
        </w:tc>
        <w:tc>
          <w:tcPr>
            <w:tcW w:w="681" w:type="pct"/>
            <w:vAlign w:val="center"/>
          </w:tcPr>
          <w:p w14:paraId="3539678F" w14:textId="77777777" w:rsidR="00146929" w:rsidRPr="00D02720" w:rsidRDefault="00146929" w:rsidP="00402782">
            <w:pPr>
              <w:widowControl w:val="0"/>
              <w:spacing w:line="221" w:lineRule="auto"/>
              <w:jc w:val="center"/>
            </w:pPr>
            <w:r>
              <w:t>1105,4</w:t>
            </w:r>
          </w:p>
        </w:tc>
        <w:tc>
          <w:tcPr>
            <w:tcW w:w="681" w:type="pct"/>
            <w:vAlign w:val="center"/>
          </w:tcPr>
          <w:p w14:paraId="76469A23" w14:textId="77777777" w:rsidR="00146929" w:rsidRPr="00D02720" w:rsidRDefault="00146929" w:rsidP="00402782">
            <w:pPr>
              <w:widowControl w:val="0"/>
              <w:spacing w:line="221" w:lineRule="auto"/>
              <w:jc w:val="center"/>
            </w:pPr>
            <w:r>
              <w:t>1080,3</w:t>
            </w:r>
          </w:p>
        </w:tc>
        <w:tc>
          <w:tcPr>
            <w:tcW w:w="779" w:type="pct"/>
            <w:noWrap/>
            <w:vAlign w:val="center"/>
          </w:tcPr>
          <w:p w14:paraId="0D94171C" w14:textId="77777777" w:rsidR="00146929" w:rsidRPr="00D02720" w:rsidRDefault="00146929" w:rsidP="00402782">
            <w:pPr>
              <w:widowControl w:val="0"/>
              <w:spacing w:line="221" w:lineRule="auto"/>
              <w:jc w:val="center"/>
            </w:pPr>
            <w:r>
              <w:t>-0,5</w:t>
            </w:r>
          </w:p>
        </w:tc>
      </w:tr>
      <w:tr w:rsidR="00146929" w:rsidRPr="00D02720" w14:paraId="40B7A1E8" w14:textId="77777777" w:rsidTr="00402782">
        <w:trPr>
          <w:trHeight w:val="20"/>
          <w:jc w:val="center"/>
        </w:trPr>
        <w:tc>
          <w:tcPr>
            <w:tcW w:w="2179" w:type="pct"/>
            <w:vAlign w:val="center"/>
          </w:tcPr>
          <w:p w14:paraId="17E444DC" w14:textId="77777777" w:rsidR="00146929" w:rsidRPr="00D02720" w:rsidRDefault="00146929" w:rsidP="00402782">
            <w:pPr>
              <w:widowControl w:val="0"/>
              <w:spacing w:line="221" w:lineRule="auto"/>
            </w:pPr>
            <w:r w:rsidRPr="00D02720">
              <w:rPr>
                <w:szCs w:val="22"/>
              </w:rPr>
              <w:t>Астма, астматический статус</w:t>
            </w:r>
          </w:p>
        </w:tc>
        <w:tc>
          <w:tcPr>
            <w:tcW w:w="680" w:type="pct"/>
            <w:vAlign w:val="center"/>
          </w:tcPr>
          <w:p w14:paraId="2B32792D" w14:textId="77777777" w:rsidR="00146929" w:rsidRPr="00D02720" w:rsidRDefault="00146929" w:rsidP="00402782">
            <w:pPr>
              <w:widowControl w:val="0"/>
              <w:spacing w:line="221" w:lineRule="auto"/>
              <w:jc w:val="center"/>
            </w:pPr>
            <w:r w:rsidRPr="00D02720">
              <w:rPr>
                <w:szCs w:val="22"/>
              </w:rPr>
              <w:t>43,4</w:t>
            </w:r>
          </w:p>
        </w:tc>
        <w:tc>
          <w:tcPr>
            <w:tcW w:w="681" w:type="pct"/>
            <w:vAlign w:val="center"/>
          </w:tcPr>
          <w:p w14:paraId="4A5F713D" w14:textId="77777777" w:rsidR="00146929" w:rsidRPr="00D02720" w:rsidRDefault="00146929" w:rsidP="00402782">
            <w:pPr>
              <w:widowControl w:val="0"/>
              <w:spacing w:line="221" w:lineRule="auto"/>
              <w:jc w:val="center"/>
            </w:pPr>
            <w:r>
              <w:t>48,5</w:t>
            </w:r>
          </w:p>
        </w:tc>
        <w:tc>
          <w:tcPr>
            <w:tcW w:w="681" w:type="pct"/>
            <w:vAlign w:val="center"/>
          </w:tcPr>
          <w:p w14:paraId="4A880C59" w14:textId="77777777" w:rsidR="00146929" w:rsidRPr="00D02720" w:rsidRDefault="00146929" w:rsidP="00402782">
            <w:pPr>
              <w:widowControl w:val="0"/>
              <w:spacing w:line="221" w:lineRule="auto"/>
              <w:jc w:val="center"/>
            </w:pPr>
            <w:r>
              <w:t>52,1</w:t>
            </w:r>
          </w:p>
        </w:tc>
        <w:tc>
          <w:tcPr>
            <w:tcW w:w="779" w:type="pct"/>
            <w:noWrap/>
            <w:vAlign w:val="center"/>
          </w:tcPr>
          <w:p w14:paraId="604E8E58" w14:textId="77777777" w:rsidR="00146929" w:rsidRPr="00D02720" w:rsidRDefault="00146929" w:rsidP="00402782">
            <w:pPr>
              <w:widowControl w:val="0"/>
              <w:spacing w:line="221" w:lineRule="auto"/>
              <w:jc w:val="center"/>
            </w:pPr>
            <w:r>
              <w:t>20,1</w:t>
            </w:r>
          </w:p>
        </w:tc>
      </w:tr>
      <w:tr w:rsidR="00146929" w:rsidRPr="00D02720" w14:paraId="2069D7CA" w14:textId="77777777" w:rsidTr="00402782">
        <w:trPr>
          <w:trHeight w:val="20"/>
          <w:jc w:val="center"/>
        </w:trPr>
        <w:tc>
          <w:tcPr>
            <w:tcW w:w="2179" w:type="pct"/>
            <w:vAlign w:val="center"/>
          </w:tcPr>
          <w:p w14:paraId="5FCB1640" w14:textId="77777777" w:rsidR="00146929" w:rsidRPr="00D02720" w:rsidRDefault="00146929" w:rsidP="00402782">
            <w:pPr>
              <w:widowControl w:val="0"/>
              <w:spacing w:line="221" w:lineRule="auto"/>
            </w:pPr>
            <w:r w:rsidRPr="00D02720">
              <w:rPr>
                <w:szCs w:val="22"/>
              </w:rPr>
              <w:t>Язва желудка и 12-ти перстной кишки</w:t>
            </w:r>
          </w:p>
        </w:tc>
        <w:tc>
          <w:tcPr>
            <w:tcW w:w="680" w:type="pct"/>
            <w:vAlign w:val="center"/>
          </w:tcPr>
          <w:p w14:paraId="0D216E58" w14:textId="77777777" w:rsidR="00146929" w:rsidRPr="00D02720" w:rsidRDefault="00146929" w:rsidP="00402782">
            <w:pPr>
              <w:widowControl w:val="0"/>
              <w:spacing w:line="221" w:lineRule="auto"/>
              <w:jc w:val="center"/>
            </w:pPr>
            <w:r w:rsidRPr="00D02720">
              <w:rPr>
                <w:szCs w:val="22"/>
              </w:rPr>
              <w:t>125,9</w:t>
            </w:r>
          </w:p>
        </w:tc>
        <w:tc>
          <w:tcPr>
            <w:tcW w:w="681" w:type="pct"/>
            <w:vAlign w:val="center"/>
          </w:tcPr>
          <w:p w14:paraId="5692D852" w14:textId="77777777" w:rsidR="00146929" w:rsidRPr="00D02720" w:rsidRDefault="00146929" w:rsidP="00402782">
            <w:pPr>
              <w:widowControl w:val="0"/>
              <w:spacing w:line="221" w:lineRule="auto"/>
              <w:jc w:val="center"/>
            </w:pPr>
            <w:r>
              <w:t>146,2</w:t>
            </w:r>
          </w:p>
        </w:tc>
        <w:tc>
          <w:tcPr>
            <w:tcW w:w="681" w:type="pct"/>
            <w:vAlign w:val="center"/>
          </w:tcPr>
          <w:p w14:paraId="5A819E06" w14:textId="77777777" w:rsidR="00146929" w:rsidRPr="00D02720" w:rsidRDefault="00146929" w:rsidP="00402782">
            <w:pPr>
              <w:widowControl w:val="0"/>
              <w:spacing w:line="221" w:lineRule="auto"/>
              <w:jc w:val="center"/>
            </w:pPr>
            <w:r>
              <w:t>143,6</w:t>
            </w:r>
          </w:p>
        </w:tc>
        <w:tc>
          <w:tcPr>
            <w:tcW w:w="779" w:type="pct"/>
            <w:noWrap/>
            <w:vAlign w:val="center"/>
          </w:tcPr>
          <w:p w14:paraId="39983D06" w14:textId="77777777" w:rsidR="00146929" w:rsidRPr="00D02720" w:rsidRDefault="00146929" w:rsidP="00402782">
            <w:pPr>
              <w:widowControl w:val="0"/>
              <w:spacing w:line="221" w:lineRule="auto"/>
              <w:jc w:val="center"/>
            </w:pPr>
            <w:r>
              <w:t>14,1</w:t>
            </w:r>
          </w:p>
        </w:tc>
      </w:tr>
      <w:tr w:rsidR="00146929" w:rsidRPr="00D02720" w14:paraId="5A733635" w14:textId="77777777" w:rsidTr="00402782">
        <w:trPr>
          <w:trHeight w:val="20"/>
          <w:jc w:val="center"/>
        </w:trPr>
        <w:tc>
          <w:tcPr>
            <w:tcW w:w="2179" w:type="pct"/>
            <w:vAlign w:val="center"/>
          </w:tcPr>
          <w:p w14:paraId="1788143C" w14:textId="77777777" w:rsidR="00146929" w:rsidRPr="00D02720" w:rsidRDefault="00146929" w:rsidP="00402782">
            <w:pPr>
              <w:widowControl w:val="0"/>
              <w:spacing w:line="221" w:lineRule="auto"/>
            </w:pPr>
            <w:r w:rsidRPr="00D02720">
              <w:rPr>
                <w:szCs w:val="22"/>
              </w:rPr>
              <w:t>Гастрит и дуоденит</w:t>
            </w:r>
          </w:p>
        </w:tc>
        <w:tc>
          <w:tcPr>
            <w:tcW w:w="680" w:type="pct"/>
            <w:vAlign w:val="center"/>
          </w:tcPr>
          <w:p w14:paraId="5A7D0FF2" w14:textId="77777777" w:rsidR="00146929" w:rsidRPr="00D02720" w:rsidRDefault="00146929" w:rsidP="00402782">
            <w:pPr>
              <w:widowControl w:val="0"/>
              <w:spacing w:line="221" w:lineRule="auto"/>
              <w:jc w:val="center"/>
            </w:pPr>
            <w:r w:rsidRPr="00D02720">
              <w:rPr>
                <w:szCs w:val="22"/>
              </w:rPr>
              <w:t>648,6</w:t>
            </w:r>
          </w:p>
        </w:tc>
        <w:tc>
          <w:tcPr>
            <w:tcW w:w="681" w:type="pct"/>
            <w:vAlign w:val="center"/>
          </w:tcPr>
          <w:p w14:paraId="0AD9A211" w14:textId="77777777" w:rsidR="00146929" w:rsidRPr="00D02720" w:rsidRDefault="00146929" w:rsidP="00402782">
            <w:pPr>
              <w:widowControl w:val="0"/>
              <w:spacing w:line="221" w:lineRule="auto"/>
              <w:jc w:val="center"/>
            </w:pPr>
            <w:r>
              <w:t>710,7</w:t>
            </w:r>
          </w:p>
        </w:tc>
        <w:tc>
          <w:tcPr>
            <w:tcW w:w="681" w:type="pct"/>
            <w:vAlign w:val="center"/>
          </w:tcPr>
          <w:p w14:paraId="5A2B0FE9" w14:textId="77777777" w:rsidR="00146929" w:rsidRPr="00D02720" w:rsidRDefault="00146929" w:rsidP="00402782">
            <w:pPr>
              <w:widowControl w:val="0"/>
              <w:spacing w:line="221" w:lineRule="auto"/>
              <w:jc w:val="center"/>
            </w:pPr>
            <w:r>
              <w:t>636,0</w:t>
            </w:r>
          </w:p>
        </w:tc>
        <w:tc>
          <w:tcPr>
            <w:tcW w:w="779" w:type="pct"/>
            <w:noWrap/>
            <w:vAlign w:val="center"/>
          </w:tcPr>
          <w:p w14:paraId="410E3E27" w14:textId="77777777" w:rsidR="00146929" w:rsidRPr="00D02720" w:rsidRDefault="00146929" w:rsidP="00402782">
            <w:pPr>
              <w:widowControl w:val="0"/>
              <w:spacing w:line="221" w:lineRule="auto"/>
              <w:jc w:val="center"/>
            </w:pPr>
            <w:r>
              <w:t>-1,9</w:t>
            </w:r>
          </w:p>
        </w:tc>
      </w:tr>
      <w:tr w:rsidR="00146929" w:rsidRPr="005F5ED2" w14:paraId="45AD1CBC" w14:textId="77777777" w:rsidTr="00402782">
        <w:trPr>
          <w:trHeight w:val="20"/>
          <w:jc w:val="center"/>
        </w:trPr>
        <w:tc>
          <w:tcPr>
            <w:tcW w:w="2179" w:type="pct"/>
            <w:vAlign w:val="center"/>
          </w:tcPr>
          <w:p w14:paraId="10F37981" w14:textId="77777777" w:rsidR="00146929" w:rsidRPr="00D02720" w:rsidRDefault="00146929" w:rsidP="00402782">
            <w:pPr>
              <w:widowControl w:val="0"/>
              <w:spacing w:line="221" w:lineRule="auto"/>
            </w:pPr>
            <w:r w:rsidRPr="00D02720">
              <w:rPr>
                <w:szCs w:val="22"/>
              </w:rPr>
              <w:t>Мочекаменная болезнь</w:t>
            </w:r>
          </w:p>
        </w:tc>
        <w:tc>
          <w:tcPr>
            <w:tcW w:w="680" w:type="pct"/>
            <w:vAlign w:val="center"/>
          </w:tcPr>
          <w:p w14:paraId="67891311" w14:textId="77777777" w:rsidR="00146929" w:rsidRPr="00D02720" w:rsidRDefault="00146929" w:rsidP="00402782">
            <w:pPr>
              <w:widowControl w:val="0"/>
              <w:spacing w:line="221" w:lineRule="auto"/>
              <w:jc w:val="center"/>
            </w:pPr>
            <w:r w:rsidRPr="00D02720">
              <w:rPr>
                <w:szCs w:val="22"/>
              </w:rPr>
              <w:t>180,3</w:t>
            </w:r>
          </w:p>
        </w:tc>
        <w:tc>
          <w:tcPr>
            <w:tcW w:w="681" w:type="pct"/>
            <w:vAlign w:val="center"/>
          </w:tcPr>
          <w:p w14:paraId="10AD5EC7" w14:textId="77777777" w:rsidR="00146929" w:rsidRPr="00D02720" w:rsidRDefault="00146929" w:rsidP="00402782">
            <w:pPr>
              <w:widowControl w:val="0"/>
              <w:spacing w:line="221" w:lineRule="auto"/>
              <w:jc w:val="center"/>
            </w:pPr>
            <w:r>
              <w:t>195,8</w:t>
            </w:r>
          </w:p>
        </w:tc>
        <w:tc>
          <w:tcPr>
            <w:tcW w:w="681" w:type="pct"/>
            <w:vAlign w:val="center"/>
          </w:tcPr>
          <w:p w14:paraId="6619A579" w14:textId="77777777" w:rsidR="00146929" w:rsidRPr="00D02720" w:rsidRDefault="00146929" w:rsidP="00402782">
            <w:pPr>
              <w:widowControl w:val="0"/>
              <w:spacing w:line="221" w:lineRule="auto"/>
              <w:jc w:val="center"/>
            </w:pPr>
            <w:r>
              <w:t>169,4</w:t>
            </w:r>
          </w:p>
        </w:tc>
        <w:tc>
          <w:tcPr>
            <w:tcW w:w="779" w:type="pct"/>
            <w:noWrap/>
            <w:vAlign w:val="center"/>
          </w:tcPr>
          <w:p w14:paraId="00EE011B" w14:textId="77777777" w:rsidR="00146929" w:rsidRPr="00D02720" w:rsidRDefault="00146929" w:rsidP="00402782">
            <w:pPr>
              <w:widowControl w:val="0"/>
              <w:spacing w:line="221" w:lineRule="auto"/>
              <w:jc w:val="center"/>
            </w:pPr>
            <w:r>
              <w:t>-6,0</w:t>
            </w:r>
          </w:p>
        </w:tc>
      </w:tr>
    </w:tbl>
    <w:p w14:paraId="1D342D6B" w14:textId="77777777" w:rsidR="00146929" w:rsidRDefault="00146929" w:rsidP="00146929">
      <w:pPr>
        <w:widowControl w:val="0"/>
        <w:spacing w:line="221" w:lineRule="auto"/>
        <w:jc w:val="center"/>
        <w:rPr>
          <w:b/>
          <w:bCs/>
          <w:color w:val="000000"/>
          <w:sz w:val="28"/>
          <w:highlight w:val="yellow"/>
        </w:rPr>
      </w:pPr>
    </w:p>
    <w:p w14:paraId="75BF2DFF" w14:textId="77777777" w:rsidR="00146929" w:rsidRPr="005F5ED2" w:rsidRDefault="00146929" w:rsidP="00146929">
      <w:pPr>
        <w:widowControl w:val="0"/>
        <w:spacing w:line="221" w:lineRule="auto"/>
        <w:jc w:val="center"/>
        <w:rPr>
          <w:b/>
          <w:bCs/>
          <w:color w:val="000000"/>
          <w:sz w:val="28"/>
          <w:highlight w:val="yellow"/>
        </w:rPr>
      </w:pPr>
    </w:p>
    <w:p w14:paraId="6D0720EB" w14:textId="77777777" w:rsidR="00146929" w:rsidRPr="00784EBE" w:rsidRDefault="00146929" w:rsidP="00146929">
      <w:pPr>
        <w:spacing w:after="200" w:line="276" w:lineRule="auto"/>
        <w:jc w:val="center"/>
        <w:rPr>
          <w:b/>
          <w:sz w:val="28"/>
          <w:szCs w:val="28"/>
        </w:rPr>
      </w:pPr>
      <w:r w:rsidRPr="00784EBE">
        <w:rPr>
          <w:b/>
          <w:sz w:val="28"/>
          <w:szCs w:val="28"/>
        </w:rPr>
        <w:t>Первичная инвалидность детей и подростков от 0-17 лет</w:t>
      </w:r>
    </w:p>
    <w:p w14:paraId="4586BDA6" w14:textId="77777777" w:rsidR="00146929" w:rsidRPr="00784EBE" w:rsidRDefault="00146929" w:rsidP="00146929">
      <w:pPr>
        <w:widowControl w:val="0"/>
        <w:spacing w:line="221" w:lineRule="auto"/>
        <w:ind w:firstLine="567"/>
        <w:jc w:val="both"/>
        <w:outlineLvl w:val="1"/>
        <w:rPr>
          <w:sz w:val="28"/>
        </w:rPr>
      </w:pPr>
      <w:r w:rsidRPr="00784EBE">
        <w:rPr>
          <w:sz w:val="28"/>
        </w:rPr>
        <w:t xml:space="preserve">Наряду с демографическими показателями и заболеваемостью, одной из главных характеристик общественного здоровья и социального благополучия территории является инвалидность, в т.ч. инвалидность детей и подростков. </w:t>
      </w:r>
    </w:p>
    <w:p w14:paraId="5D2660E5" w14:textId="77777777" w:rsidR="00146929" w:rsidRPr="00784EBE" w:rsidRDefault="00146929" w:rsidP="00146929">
      <w:pPr>
        <w:widowControl w:val="0"/>
        <w:spacing w:line="221" w:lineRule="auto"/>
        <w:ind w:firstLine="567"/>
        <w:jc w:val="both"/>
        <w:outlineLvl w:val="1"/>
        <w:rPr>
          <w:bCs/>
          <w:sz w:val="28"/>
        </w:rPr>
      </w:pPr>
      <w:r>
        <w:rPr>
          <w:bCs/>
          <w:sz w:val="28"/>
        </w:rPr>
        <w:t>В 2016</w:t>
      </w:r>
      <w:r w:rsidRPr="00784EBE">
        <w:rPr>
          <w:bCs/>
          <w:sz w:val="28"/>
        </w:rPr>
        <w:t xml:space="preserve"> году по данным </w:t>
      </w:r>
      <w:r w:rsidRPr="00784EBE">
        <w:rPr>
          <w:sz w:val="28"/>
        </w:rPr>
        <w:t xml:space="preserve">федерального информационного фонда социально-гигиенического мониторинга </w:t>
      </w:r>
      <w:r w:rsidRPr="00784EBE">
        <w:rPr>
          <w:bCs/>
          <w:sz w:val="28"/>
        </w:rPr>
        <w:t xml:space="preserve">уровень первичной инвалидности детей и подростков в республике составил </w:t>
      </w:r>
      <w:r>
        <w:rPr>
          <w:bCs/>
          <w:sz w:val="28"/>
        </w:rPr>
        <w:t>1420,5</w:t>
      </w:r>
      <w:r w:rsidRPr="00784EBE">
        <w:rPr>
          <w:bCs/>
          <w:sz w:val="28"/>
        </w:rPr>
        <w:t xml:space="preserve"> на 100 тыс. населения соответствующей возрастной группы. Темп </w:t>
      </w:r>
      <w:r>
        <w:rPr>
          <w:bCs/>
          <w:sz w:val="28"/>
        </w:rPr>
        <w:t>роста</w:t>
      </w:r>
      <w:r w:rsidRPr="00784EBE">
        <w:rPr>
          <w:bCs/>
          <w:sz w:val="28"/>
        </w:rPr>
        <w:t xml:space="preserve"> показателя по отношению к уровню 2014 года</w:t>
      </w:r>
      <w:r>
        <w:rPr>
          <w:bCs/>
          <w:sz w:val="28"/>
        </w:rPr>
        <w:t xml:space="preserve"> (1363,9)</w:t>
      </w:r>
      <w:r w:rsidRPr="00784EBE">
        <w:rPr>
          <w:bCs/>
          <w:sz w:val="28"/>
        </w:rPr>
        <w:t xml:space="preserve"> составил </w:t>
      </w:r>
      <w:r>
        <w:rPr>
          <w:bCs/>
          <w:sz w:val="28"/>
        </w:rPr>
        <w:t>более 4</w:t>
      </w:r>
      <w:r w:rsidRPr="00784EBE">
        <w:rPr>
          <w:bCs/>
          <w:sz w:val="28"/>
        </w:rPr>
        <w:t xml:space="preserve">%. </w:t>
      </w:r>
    </w:p>
    <w:p w14:paraId="246017FF" w14:textId="77777777" w:rsidR="00146929" w:rsidRPr="00784EBE" w:rsidRDefault="00146929" w:rsidP="00146929">
      <w:pPr>
        <w:widowControl w:val="0"/>
        <w:spacing w:line="221" w:lineRule="auto"/>
        <w:ind w:firstLine="567"/>
        <w:jc w:val="both"/>
        <w:outlineLvl w:val="1"/>
        <w:rPr>
          <w:bCs/>
          <w:sz w:val="28"/>
        </w:rPr>
      </w:pPr>
      <w:r w:rsidRPr="00784EBE">
        <w:rPr>
          <w:bCs/>
          <w:sz w:val="28"/>
        </w:rPr>
        <w:t>При анализе первичной инвалидности детей и подростков превышение среднереспубликанского уровня отмечены в г.Адыгейск (</w:t>
      </w:r>
      <w:r>
        <w:rPr>
          <w:bCs/>
          <w:sz w:val="28"/>
        </w:rPr>
        <w:t>1609,1</w:t>
      </w:r>
      <w:r w:rsidRPr="00784EBE">
        <w:rPr>
          <w:bCs/>
          <w:sz w:val="28"/>
        </w:rPr>
        <w:t>), г.Майкопе (</w:t>
      </w:r>
      <w:r>
        <w:rPr>
          <w:bCs/>
          <w:sz w:val="28"/>
        </w:rPr>
        <w:t>1637,9</w:t>
      </w:r>
      <w:r w:rsidRPr="00784EBE">
        <w:rPr>
          <w:bCs/>
          <w:sz w:val="28"/>
        </w:rPr>
        <w:t>); Шовгеновском (</w:t>
      </w:r>
      <w:r>
        <w:rPr>
          <w:bCs/>
          <w:sz w:val="28"/>
        </w:rPr>
        <w:t>2017,5</w:t>
      </w:r>
      <w:r w:rsidRPr="00784EBE">
        <w:rPr>
          <w:bCs/>
          <w:sz w:val="28"/>
        </w:rPr>
        <w:t>), Гиагинском (1</w:t>
      </w:r>
      <w:r>
        <w:rPr>
          <w:bCs/>
          <w:sz w:val="28"/>
        </w:rPr>
        <w:t>5</w:t>
      </w:r>
      <w:r w:rsidRPr="00784EBE">
        <w:rPr>
          <w:bCs/>
          <w:sz w:val="28"/>
        </w:rPr>
        <w:t>99,</w:t>
      </w:r>
      <w:r>
        <w:rPr>
          <w:bCs/>
          <w:sz w:val="28"/>
        </w:rPr>
        <w:t>0</w:t>
      </w:r>
      <w:r w:rsidRPr="00784EBE">
        <w:rPr>
          <w:bCs/>
          <w:sz w:val="28"/>
        </w:rPr>
        <w:t>) и Красногвардейском (1</w:t>
      </w:r>
      <w:r>
        <w:rPr>
          <w:bCs/>
          <w:sz w:val="28"/>
        </w:rPr>
        <w:t>522,3</w:t>
      </w:r>
      <w:r w:rsidRPr="00784EBE">
        <w:rPr>
          <w:bCs/>
          <w:sz w:val="28"/>
        </w:rPr>
        <w:t>) районах.</w:t>
      </w:r>
    </w:p>
    <w:p w14:paraId="15854D35" w14:textId="77777777" w:rsidR="00146929" w:rsidRPr="00784EBE" w:rsidRDefault="00146929" w:rsidP="00146929">
      <w:pPr>
        <w:widowControl w:val="0"/>
        <w:spacing w:line="221" w:lineRule="auto"/>
        <w:ind w:firstLine="567"/>
        <w:jc w:val="both"/>
        <w:outlineLvl w:val="1"/>
        <w:rPr>
          <w:bCs/>
          <w:sz w:val="28"/>
        </w:rPr>
      </w:pPr>
      <w:r w:rsidRPr="00784EBE">
        <w:rPr>
          <w:bCs/>
          <w:sz w:val="28"/>
        </w:rPr>
        <w:t>Структура причин инвалидности детей и подростков аналогична структуре по РФ с преобладанием психических расстройств и расстройств поведения – 3</w:t>
      </w:r>
      <w:r>
        <w:rPr>
          <w:bCs/>
          <w:sz w:val="28"/>
        </w:rPr>
        <w:t>3</w:t>
      </w:r>
      <w:r w:rsidRPr="00784EBE">
        <w:rPr>
          <w:bCs/>
          <w:sz w:val="28"/>
        </w:rPr>
        <w:t>,</w:t>
      </w:r>
      <w:r>
        <w:rPr>
          <w:bCs/>
          <w:sz w:val="28"/>
        </w:rPr>
        <w:t>8</w:t>
      </w:r>
      <w:r w:rsidRPr="00784EBE">
        <w:rPr>
          <w:bCs/>
          <w:sz w:val="28"/>
        </w:rPr>
        <w:t>%, в т.ч. умственная отсталость 8</w:t>
      </w:r>
      <w:r>
        <w:rPr>
          <w:bCs/>
          <w:sz w:val="28"/>
        </w:rPr>
        <w:t>3,1</w:t>
      </w:r>
      <w:r w:rsidRPr="00784EBE">
        <w:rPr>
          <w:bCs/>
          <w:sz w:val="28"/>
        </w:rPr>
        <w:t>%,</w:t>
      </w:r>
      <w:r>
        <w:rPr>
          <w:bCs/>
          <w:sz w:val="28"/>
        </w:rPr>
        <w:t xml:space="preserve"> болезней нервной системы – 21,4</w:t>
      </w:r>
      <w:r w:rsidRPr="00784EBE">
        <w:rPr>
          <w:bCs/>
          <w:sz w:val="28"/>
        </w:rPr>
        <w:t>%, врожденных аномалий (пороки развития), деформаций и хромосомных нарушений – 1</w:t>
      </w:r>
      <w:r>
        <w:rPr>
          <w:bCs/>
          <w:sz w:val="28"/>
        </w:rPr>
        <w:t>2</w:t>
      </w:r>
      <w:r w:rsidRPr="00784EBE">
        <w:rPr>
          <w:bCs/>
          <w:sz w:val="28"/>
        </w:rPr>
        <w:t>,</w:t>
      </w:r>
      <w:r>
        <w:rPr>
          <w:bCs/>
          <w:sz w:val="28"/>
        </w:rPr>
        <w:t>1</w:t>
      </w:r>
      <w:r w:rsidRPr="00784EBE">
        <w:rPr>
          <w:bCs/>
          <w:sz w:val="28"/>
        </w:rPr>
        <w:t>%.</w:t>
      </w:r>
    </w:p>
    <w:p w14:paraId="35EFAD3E" w14:textId="77777777" w:rsidR="00146929" w:rsidRPr="005F5ED2" w:rsidRDefault="00146929" w:rsidP="00146929">
      <w:pPr>
        <w:pStyle w:val="68"/>
        <w:rPr>
          <w:highlight w:val="yellow"/>
        </w:rPr>
      </w:pPr>
    </w:p>
    <w:p w14:paraId="46D5E5D6" w14:textId="77777777" w:rsidR="00146929" w:rsidRPr="005F5ED2" w:rsidRDefault="00C75D27" w:rsidP="00146929">
      <w:pPr>
        <w:widowControl w:val="0"/>
        <w:spacing w:line="221" w:lineRule="auto"/>
        <w:jc w:val="center"/>
        <w:outlineLvl w:val="1"/>
        <w:rPr>
          <w:rFonts w:ascii="Calibri" w:hAnsi="Calibri"/>
          <w:bCs/>
          <w:sz w:val="32"/>
          <w:szCs w:val="28"/>
          <w:highlight w:val="yellow"/>
        </w:rPr>
      </w:pPr>
      <w:r>
        <w:rPr>
          <w:rFonts w:ascii="Calibri" w:hAnsi="Calibri"/>
          <w:noProof/>
          <w:sz w:val="32"/>
          <w:szCs w:val="28"/>
        </w:rPr>
        <w:pict w14:anchorId="5C89D624">
          <v:shape id="_x0000_i1080" type="#_x0000_t75" style="width:451.65pt;height:339.05pt;visibility:visible;mso-wrap-style:square">
            <v:imagedata r:id="rId87" o:title=""/>
          </v:shape>
        </w:pict>
      </w:r>
    </w:p>
    <w:p w14:paraId="16DF1311" w14:textId="77777777" w:rsidR="00146929" w:rsidRPr="002C2B1B" w:rsidRDefault="00146929" w:rsidP="00146929">
      <w:pPr>
        <w:pStyle w:val="affffd"/>
        <w:widowControl w:val="0"/>
        <w:rPr>
          <w:rFonts w:ascii="Times New Roman" w:hAnsi="Times New Roman" w:cs="Times New Roman"/>
          <w:sz w:val="24"/>
        </w:rPr>
      </w:pPr>
      <w:r w:rsidRPr="002C2B1B">
        <w:rPr>
          <w:rFonts w:ascii="Times New Roman" w:hAnsi="Times New Roman" w:cs="Times New Roman"/>
          <w:sz w:val="24"/>
        </w:rPr>
        <w:t>Рис. 47. Показатели инвалидности детей и подростков</w:t>
      </w:r>
    </w:p>
    <w:p w14:paraId="06EB423B" w14:textId="77777777" w:rsidR="00146929" w:rsidRDefault="00146929" w:rsidP="00146929">
      <w:pPr>
        <w:widowControl w:val="0"/>
        <w:spacing w:line="221" w:lineRule="auto"/>
        <w:ind w:firstLine="567"/>
        <w:jc w:val="both"/>
        <w:outlineLvl w:val="1"/>
        <w:rPr>
          <w:rFonts w:ascii="Calibri" w:hAnsi="Calibri"/>
          <w:bCs/>
          <w:sz w:val="32"/>
          <w:szCs w:val="28"/>
        </w:rPr>
      </w:pPr>
    </w:p>
    <w:p w14:paraId="33A2CD39" w14:textId="77777777" w:rsidR="00505569" w:rsidRDefault="00505569" w:rsidP="00146929">
      <w:pPr>
        <w:widowControl w:val="0"/>
        <w:spacing w:line="221" w:lineRule="auto"/>
        <w:ind w:firstLine="567"/>
        <w:jc w:val="both"/>
        <w:outlineLvl w:val="1"/>
        <w:rPr>
          <w:rFonts w:ascii="Calibri" w:hAnsi="Calibri"/>
          <w:bCs/>
          <w:sz w:val="32"/>
          <w:szCs w:val="28"/>
        </w:rPr>
      </w:pPr>
    </w:p>
    <w:p w14:paraId="07A7CA12" w14:textId="77777777" w:rsidR="00505569" w:rsidRDefault="00505569" w:rsidP="00146929">
      <w:pPr>
        <w:widowControl w:val="0"/>
        <w:spacing w:line="221" w:lineRule="auto"/>
        <w:ind w:firstLine="567"/>
        <w:jc w:val="both"/>
        <w:outlineLvl w:val="1"/>
        <w:rPr>
          <w:rFonts w:ascii="Calibri" w:hAnsi="Calibri"/>
          <w:bCs/>
          <w:sz w:val="32"/>
          <w:szCs w:val="28"/>
        </w:rPr>
      </w:pPr>
    </w:p>
    <w:p w14:paraId="4AFFB728" w14:textId="77777777" w:rsidR="00505569" w:rsidRDefault="00505569" w:rsidP="00146929">
      <w:pPr>
        <w:widowControl w:val="0"/>
        <w:spacing w:line="221" w:lineRule="auto"/>
        <w:ind w:firstLine="567"/>
        <w:jc w:val="both"/>
        <w:outlineLvl w:val="1"/>
        <w:rPr>
          <w:rFonts w:ascii="Calibri" w:hAnsi="Calibri"/>
          <w:bCs/>
          <w:sz w:val="32"/>
          <w:szCs w:val="28"/>
        </w:rPr>
      </w:pPr>
    </w:p>
    <w:p w14:paraId="7ED068C1" w14:textId="77777777" w:rsidR="00146929" w:rsidRPr="007F5961" w:rsidRDefault="00146929" w:rsidP="00146929">
      <w:pPr>
        <w:pStyle w:val="1112"/>
        <w:widowControl w:val="0"/>
        <w:rPr>
          <w:rFonts w:ascii="Times New Roman" w:hAnsi="Times New Roman"/>
        </w:rPr>
      </w:pPr>
      <w:r w:rsidRPr="007F5961">
        <w:rPr>
          <w:rFonts w:ascii="Times New Roman" w:hAnsi="Times New Roman"/>
        </w:rPr>
        <w:t xml:space="preserve">1.2.1. Анализ приоритетных заболеваний, </w:t>
      </w:r>
      <w:r w:rsidRPr="007F5961">
        <w:rPr>
          <w:rFonts w:ascii="Times New Roman" w:hAnsi="Times New Roman"/>
        </w:rPr>
        <w:br/>
        <w:t xml:space="preserve">обусловленных неблагоприятным воздействием факторов </w:t>
      </w:r>
      <w:r w:rsidRPr="007F5961">
        <w:rPr>
          <w:rFonts w:ascii="Times New Roman" w:hAnsi="Times New Roman"/>
        </w:rPr>
        <w:br/>
        <w:t>среды обитания населения</w:t>
      </w:r>
    </w:p>
    <w:p w14:paraId="1C4FBF7B" w14:textId="77777777" w:rsidR="00146929" w:rsidRPr="005F5ED2" w:rsidRDefault="00146929" w:rsidP="00146929">
      <w:pPr>
        <w:pStyle w:val="68"/>
      </w:pPr>
    </w:p>
    <w:p w14:paraId="3A71A5D4" w14:textId="77777777" w:rsidR="00146929" w:rsidRPr="005F5ED2" w:rsidRDefault="00146929" w:rsidP="00146929">
      <w:pPr>
        <w:pStyle w:val="affffe"/>
        <w:widowControl w:val="0"/>
      </w:pPr>
      <w:r w:rsidRPr="005F5ED2">
        <w:t>Заболеваемость, связанная с микронутриентной недостаточностью</w:t>
      </w:r>
    </w:p>
    <w:p w14:paraId="34F38F2E" w14:textId="77777777" w:rsidR="00146929" w:rsidRPr="00B6084D" w:rsidRDefault="00146929" w:rsidP="00146929">
      <w:pPr>
        <w:widowControl w:val="0"/>
        <w:shd w:val="clear" w:color="auto" w:fill="FFFFFF"/>
        <w:spacing w:line="221" w:lineRule="auto"/>
        <w:ind w:firstLine="708"/>
        <w:jc w:val="both"/>
        <w:rPr>
          <w:sz w:val="28"/>
          <w:szCs w:val="28"/>
        </w:rPr>
      </w:pPr>
      <w:r w:rsidRPr="00B6084D">
        <w:rPr>
          <w:sz w:val="28"/>
          <w:szCs w:val="28"/>
        </w:rPr>
        <w:t xml:space="preserve">Нарушения в структуре питания населения Республики Адыгея, и в первую очередь недостаток полноценных белков, потребление жиров и сахара выше физиологической нормы, снижение по сравнению с рекомендуемыми нормами потребление овощей, фруктов и ягод, являющихся важными источниками биологически ценных компонентов, не могут не отразиться на составе рационов и развитии заболеваний, связанных с микронутриентной недостаточностью. </w:t>
      </w:r>
    </w:p>
    <w:p w14:paraId="7EC8B764" w14:textId="77777777" w:rsidR="00146929" w:rsidRPr="00B6084D" w:rsidRDefault="00146929" w:rsidP="00146929">
      <w:pPr>
        <w:shd w:val="clear" w:color="auto" w:fill="FFFFFF"/>
        <w:ind w:firstLine="708"/>
        <w:jc w:val="both"/>
        <w:rPr>
          <w:sz w:val="28"/>
          <w:szCs w:val="28"/>
        </w:rPr>
      </w:pPr>
      <w:r w:rsidRPr="007455B9">
        <w:rPr>
          <w:sz w:val="28"/>
          <w:szCs w:val="28"/>
        </w:rPr>
        <w:t>По данным федерального информационного фонда социально-</w:t>
      </w:r>
      <w:r w:rsidRPr="00B6084D">
        <w:rPr>
          <w:sz w:val="28"/>
          <w:szCs w:val="28"/>
        </w:rPr>
        <w:t>гигиенического мониторинга 201</w:t>
      </w:r>
      <w:r>
        <w:rPr>
          <w:sz w:val="28"/>
          <w:szCs w:val="28"/>
        </w:rPr>
        <w:t>4-2016</w:t>
      </w:r>
      <w:r w:rsidRPr="00B6084D">
        <w:rPr>
          <w:sz w:val="28"/>
          <w:szCs w:val="28"/>
        </w:rPr>
        <w:t xml:space="preserve"> гг. у детей до 14 лет наблюдается </w:t>
      </w:r>
      <w:r>
        <w:rPr>
          <w:sz w:val="28"/>
          <w:szCs w:val="28"/>
        </w:rPr>
        <w:t xml:space="preserve">рост по всем </w:t>
      </w:r>
      <w:r w:rsidRPr="00D02720">
        <w:rPr>
          <w:sz w:val="28"/>
        </w:rPr>
        <w:t>мониторируемы</w:t>
      </w:r>
      <w:r>
        <w:rPr>
          <w:sz w:val="28"/>
        </w:rPr>
        <w:t>м</w:t>
      </w:r>
      <w:r>
        <w:rPr>
          <w:sz w:val="28"/>
          <w:szCs w:val="28"/>
        </w:rPr>
        <w:t xml:space="preserve"> показателям, за исключением</w:t>
      </w:r>
      <w:r w:rsidRPr="00B6084D">
        <w:rPr>
          <w:sz w:val="28"/>
          <w:szCs w:val="28"/>
        </w:rPr>
        <w:t xml:space="preserve"> заболеваемости</w:t>
      </w:r>
      <w:r>
        <w:rPr>
          <w:sz w:val="28"/>
          <w:szCs w:val="28"/>
        </w:rPr>
        <w:t xml:space="preserve"> </w:t>
      </w:r>
      <w:r w:rsidRPr="00B6084D">
        <w:rPr>
          <w:sz w:val="28"/>
          <w:szCs w:val="28"/>
        </w:rPr>
        <w:t>эндемическ</w:t>
      </w:r>
      <w:r>
        <w:rPr>
          <w:sz w:val="28"/>
          <w:szCs w:val="28"/>
        </w:rPr>
        <w:t>им</w:t>
      </w:r>
      <w:r w:rsidRPr="00B6084D">
        <w:rPr>
          <w:sz w:val="28"/>
          <w:szCs w:val="28"/>
        </w:rPr>
        <w:t xml:space="preserve"> зобом</w:t>
      </w:r>
      <w:r>
        <w:rPr>
          <w:sz w:val="28"/>
          <w:szCs w:val="28"/>
        </w:rPr>
        <w:t xml:space="preserve"> снижение которого</w:t>
      </w:r>
      <w:r w:rsidRPr="00B6084D">
        <w:rPr>
          <w:sz w:val="28"/>
          <w:szCs w:val="28"/>
        </w:rPr>
        <w:t xml:space="preserve"> </w:t>
      </w:r>
      <w:r>
        <w:rPr>
          <w:sz w:val="28"/>
          <w:szCs w:val="28"/>
        </w:rPr>
        <w:t>составило 84,8%.</w:t>
      </w:r>
    </w:p>
    <w:p w14:paraId="753075CE" w14:textId="77777777" w:rsidR="00146929" w:rsidRDefault="00146929" w:rsidP="00146929">
      <w:pPr>
        <w:shd w:val="clear" w:color="auto" w:fill="FFFFFF"/>
        <w:jc w:val="right"/>
        <w:rPr>
          <w:sz w:val="28"/>
          <w:szCs w:val="28"/>
        </w:rPr>
      </w:pPr>
    </w:p>
    <w:p w14:paraId="5F24510D" w14:textId="726C7A9D" w:rsidR="00146929" w:rsidRPr="007F5961" w:rsidRDefault="00146929" w:rsidP="00146929">
      <w:pPr>
        <w:shd w:val="clear" w:color="auto" w:fill="FFFFFF"/>
        <w:jc w:val="right"/>
        <w:rPr>
          <w:sz w:val="28"/>
          <w:szCs w:val="28"/>
        </w:rPr>
      </w:pPr>
      <w:r w:rsidRPr="007F5961">
        <w:rPr>
          <w:sz w:val="28"/>
          <w:szCs w:val="28"/>
        </w:rPr>
        <w:t xml:space="preserve">Таблица </w:t>
      </w:r>
      <w:r w:rsidR="00505569">
        <w:rPr>
          <w:sz w:val="28"/>
          <w:szCs w:val="28"/>
        </w:rPr>
        <w:t>85</w:t>
      </w:r>
    </w:p>
    <w:p w14:paraId="0F464B40" w14:textId="46A8C60E" w:rsidR="00146929" w:rsidRPr="00B6084D" w:rsidRDefault="00146929" w:rsidP="00146929">
      <w:pPr>
        <w:shd w:val="clear" w:color="auto" w:fill="FFFFFF"/>
        <w:jc w:val="center"/>
        <w:rPr>
          <w:b/>
          <w:sz w:val="28"/>
          <w:szCs w:val="28"/>
        </w:rPr>
      </w:pPr>
      <w:r w:rsidRPr="00B6084D">
        <w:rPr>
          <w:b/>
          <w:sz w:val="28"/>
          <w:szCs w:val="28"/>
        </w:rPr>
        <w:t xml:space="preserve">Динамика первичной заболеваемости, связанной с микронутриентной недостаточностью, среди детского населения </w:t>
      </w:r>
      <w:r w:rsidR="00505569">
        <w:rPr>
          <w:b/>
          <w:sz w:val="28"/>
          <w:szCs w:val="28"/>
        </w:rPr>
        <w:br/>
      </w:r>
      <w:r w:rsidRPr="00B6084D">
        <w:rPr>
          <w:b/>
          <w:sz w:val="28"/>
          <w:szCs w:val="28"/>
        </w:rPr>
        <w:t>(на 100 тыс. детей 0-14 лет)</w:t>
      </w:r>
    </w:p>
    <w:tbl>
      <w:tblPr>
        <w:tblW w:w="51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33"/>
        <w:gridCol w:w="1042"/>
        <w:gridCol w:w="1042"/>
        <w:gridCol w:w="1042"/>
        <w:gridCol w:w="1780"/>
      </w:tblGrid>
      <w:tr w:rsidR="00146929" w:rsidRPr="00B6084D" w14:paraId="5764CBE9" w14:textId="77777777" w:rsidTr="00402782">
        <w:trPr>
          <w:trHeight w:val="20"/>
          <w:jc w:val="center"/>
        </w:trPr>
        <w:tc>
          <w:tcPr>
            <w:tcW w:w="2428" w:type="pct"/>
            <w:vAlign w:val="center"/>
          </w:tcPr>
          <w:p w14:paraId="16C17C77" w14:textId="77777777" w:rsidR="00146929" w:rsidRPr="00D21B1C" w:rsidRDefault="00146929" w:rsidP="00402782">
            <w:pPr>
              <w:jc w:val="center"/>
              <w:rPr>
                <w:b/>
              </w:rPr>
            </w:pPr>
            <w:r w:rsidRPr="00D21B1C">
              <w:rPr>
                <w:b/>
              </w:rPr>
              <w:t>Показатели</w:t>
            </w:r>
          </w:p>
        </w:tc>
        <w:tc>
          <w:tcPr>
            <w:tcW w:w="546" w:type="pct"/>
            <w:vAlign w:val="center"/>
          </w:tcPr>
          <w:p w14:paraId="17D0AD23" w14:textId="77777777" w:rsidR="00146929" w:rsidRPr="00D21B1C" w:rsidRDefault="00146929" w:rsidP="00402782">
            <w:pPr>
              <w:jc w:val="center"/>
              <w:rPr>
                <w:b/>
              </w:rPr>
            </w:pPr>
            <w:smartTag w:uri="urn:schemas-microsoft-com:office:smarttags" w:element="metricconverter">
              <w:smartTagPr>
                <w:attr w:name="ProductID" w:val="2014 г"/>
              </w:smartTagPr>
              <w:r w:rsidRPr="00D21B1C">
                <w:rPr>
                  <w:b/>
                </w:rPr>
                <w:t>2014 г</w:t>
              </w:r>
            </w:smartTag>
            <w:r w:rsidRPr="00D21B1C">
              <w:rPr>
                <w:b/>
              </w:rPr>
              <w:t>.</w:t>
            </w:r>
          </w:p>
        </w:tc>
        <w:tc>
          <w:tcPr>
            <w:tcW w:w="546" w:type="pct"/>
            <w:vAlign w:val="center"/>
          </w:tcPr>
          <w:p w14:paraId="3B8ECB44" w14:textId="77777777" w:rsidR="00146929" w:rsidRPr="00D21B1C" w:rsidRDefault="00146929" w:rsidP="00402782">
            <w:pPr>
              <w:jc w:val="center"/>
              <w:rPr>
                <w:b/>
              </w:rPr>
            </w:pPr>
            <w:smartTag w:uri="urn:schemas-microsoft-com:office:smarttags" w:element="metricconverter">
              <w:smartTagPr>
                <w:attr w:name="ProductID" w:val="2014 г"/>
              </w:smartTagPr>
              <w:r w:rsidRPr="00D21B1C">
                <w:rPr>
                  <w:b/>
                </w:rPr>
                <w:t>2015 г</w:t>
              </w:r>
            </w:smartTag>
            <w:r w:rsidRPr="00D21B1C">
              <w:rPr>
                <w:b/>
              </w:rPr>
              <w:t>.</w:t>
            </w:r>
          </w:p>
        </w:tc>
        <w:tc>
          <w:tcPr>
            <w:tcW w:w="546" w:type="pct"/>
            <w:noWrap/>
            <w:vAlign w:val="center"/>
          </w:tcPr>
          <w:p w14:paraId="7018C857" w14:textId="77777777" w:rsidR="00146929" w:rsidRPr="00D21B1C" w:rsidRDefault="00146929" w:rsidP="00402782">
            <w:pPr>
              <w:jc w:val="center"/>
              <w:rPr>
                <w:b/>
              </w:rPr>
            </w:pPr>
            <w:r w:rsidRPr="00D21B1C">
              <w:rPr>
                <w:b/>
              </w:rPr>
              <w:t>201</w:t>
            </w:r>
            <w:r>
              <w:rPr>
                <w:b/>
              </w:rPr>
              <w:t>6</w:t>
            </w:r>
            <w:r w:rsidRPr="00D21B1C">
              <w:rPr>
                <w:b/>
              </w:rPr>
              <w:t xml:space="preserve"> г.</w:t>
            </w:r>
          </w:p>
        </w:tc>
        <w:tc>
          <w:tcPr>
            <w:tcW w:w="933" w:type="pct"/>
            <w:noWrap/>
            <w:vAlign w:val="center"/>
          </w:tcPr>
          <w:p w14:paraId="01CAAD3E" w14:textId="77777777" w:rsidR="00146929" w:rsidRPr="00D21B1C" w:rsidRDefault="00146929" w:rsidP="00402782">
            <w:pPr>
              <w:jc w:val="center"/>
              <w:rPr>
                <w:b/>
              </w:rPr>
            </w:pPr>
            <w:r w:rsidRPr="00D21B1C">
              <w:rPr>
                <w:b/>
              </w:rPr>
              <w:t>Темп изменений к 2014 году, %</w:t>
            </w:r>
          </w:p>
        </w:tc>
      </w:tr>
      <w:tr w:rsidR="00146929" w:rsidRPr="00B6084D" w14:paraId="213F36AB" w14:textId="77777777" w:rsidTr="00402782">
        <w:trPr>
          <w:trHeight w:val="20"/>
          <w:jc w:val="center"/>
        </w:trPr>
        <w:tc>
          <w:tcPr>
            <w:tcW w:w="2428" w:type="pct"/>
            <w:vAlign w:val="bottom"/>
          </w:tcPr>
          <w:p w14:paraId="50EF7FD0" w14:textId="77777777" w:rsidR="00146929" w:rsidRPr="00D21B1C" w:rsidRDefault="00146929" w:rsidP="00402782">
            <w:pPr>
              <w:jc w:val="both"/>
            </w:pPr>
            <w:r w:rsidRPr="00D21B1C">
              <w:t>Синдром врожденной йодной недостаточности</w:t>
            </w:r>
          </w:p>
        </w:tc>
        <w:tc>
          <w:tcPr>
            <w:tcW w:w="546" w:type="pct"/>
            <w:vAlign w:val="center"/>
          </w:tcPr>
          <w:p w14:paraId="0F073B10" w14:textId="77777777" w:rsidR="00146929" w:rsidRPr="00D21B1C" w:rsidRDefault="00146929" w:rsidP="00402782">
            <w:pPr>
              <w:jc w:val="center"/>
            </w:pPr>
            <w:r w:rsidRPr="00D21B1C">
              <w:t>0</w:t>
            </w:r>
          </w:p>
        </w:tc>
        <w:tc>
          <w:tcPr>
            <w:tcW w:w="546" w:type="pct"/>
            <w:vAlign w:val="center"/>
          </w:tcPr>
          <w:p w14:paraId="237188E4" w14:textId="77777777" w:rsidR="00146929" w:rsidRPr="00D21B1C" w:rsidRDefault="00146929" w:rsidP="00402782">
            <w:pPr>
              <w:jc w:val="center"/>
            </w:pPr>
            <w:r w:rsidRPr="00D21B1C">
              <w:t>0</w:t>
            </w:r>
          </w:p>
        </w:tc>
        <w:tc>
          <w:tcPr>
            <w:tcW w:w="546" w:type="pct"/>
            <w:noWrap/>
            <w:vAlign w:val="center"/>
          </w:tcPr>
          <w:p w14:paraId="559D4F85" w14:textId="77777777" w:rsidR="00146929" w:rsidRPr="00D21B1C" w:rsidRDefault="00146929" w:rsidP="00402782">
            <w:pPr>
              <w:jc w:val="center"/>
            </w:pPr>
            <w:r>
              <w:t>2,5</w:t>
            </w:r>
          </w:p>
        </w:tc>
        <w:tc>
          <w:tcPr>
            <w:tcW w:w="933" w:type="pct"/>
            <w:noWrap/>
            <w:vAlign w:val="center"/>
          </w:tcPr>
          <w:p w14:paraId="0F00801B" w14:textId="77777777" w:rsidR="00146929" w:rsidRPr="00D21B1C" w:rsidRDefault="00146929" w:rsidP="00402782">
            <w:pPr>
              <w:jc w:val="center"/>
            </w:pPr>
          </w:p>
        </w:tc>
      </w:tr>
      <w:tr w:rsidR="00146929" w:rsidRPr="00B6084D" w14:paraId="1106349D" w14:textId="77777777" w:rsidTr="00402782">
        <w:trPr>
          <w:trHeight w:val="20"/>
          <w:jc w:val="center"/>
        </w:trPr>
        <w:tc>
          <w:tcPr>
            <w:tcW w:w="2428" w:type="pct"/>
            <w:vAlign w:val="bottom"/>
          </w:tcPr>
          <w:p w14:paraId="11211411" w14:textId="77777777" w:rsidR="00146929" w:rsidRPr="00D21B1C" w:rsidRDefault="00146929" w:rsidP="00402782">
            <w:pPr>
              <w:jc w:val="both"/>
            </w:pPr>
            <w:r w:rsidRPr="00D21B1C">
              <w:t xml:space="preserve">Эндемический зоб, связанный с йодной недостаточностью </w:t>
            </w:r>
          </w:p>
        </w:tc>
        <w:tc>
          <w:tcPr>
            <w:tcW w:w="546" w:type="pct"/>
            <w:vAlign w:val="center"/>
          </w:tcPr>
          <w:p w14:paraId="3D0B90C4" w14:textId="77777777" w:rsidR="00146929" w:rsidRPr="00D21B1C" w:rsidRDefault="00146929" w:rsidP="00402782">
            <w:pPr>
              <w:jc w:val="center"/>
            </w:pPr>
            <w:r w:rsidRPr="00D21B1C">
              <w:t>1296,7</w:t>
            </w:r>
          </w:p>
        </w:tc>
        <w:tc>
          <w:tcPr>
            <w:tcW w:w="546" w:type="pct"/>
            <w:vAlign w:val="center"/>
          </w:tcPr>
          <w:p w14:paraId="7FBD78B4" w14:textId="77777777" w:rsidR="00146929" w:rsidRPr="00D21B1C" w:rsidRDefault="00146929" w:rsidP="00402782">
            <w:pPr>
              <w:jc w:val="center"/>
            </w:pPr>
            <w:r w:rsidRPr="00D21B1C">
              <w:t>1086,3</w:t>
            </w:r>
          </w:p>
        </w:tc>
        <w:tc>
          <w:tcPr>
            <w:tcW w:w="546" w:type="pct"/>
            <w:noWrap/>
            <w:vAlign w:val="center"/>
          </w:tcPr>
          <w:p w14:paraId="22CC98DD" w14:textId="77777777" w:rsidR="00146929" w:rsidRPr="00D21B1C" w:rsidRDefault="00146929" w:rsidP="00402782">
            <w:pPr>
              <w:jc w:val="center"/>
            </w:pPr>
            <w:r>
              <w:t>197,3</w:t>
            </w:r>
          </w:p>
        </w:tc>
        <w:tc>
          <w:tcPr>
            <w:tcW w:w="933" w:type="pct"/>
            <w:noWrap/>
            <w:vAlign w:val="center"/>
          </w:tcPr>
          <w:p w14:paraId="1E111959" w14:textId="77777777" w:rsidR="00146929" w:rsidRPr="00D21B1C" w:rsidRDefault="00146929" w:rsidP="00402782">
            <w:pPr>
              <w:jc w:val="center"/>
            </w:pPr>
            <w:r>
              <w:t>-84,8</w:t>
            </w:r>
          </w:p>
        </w:tc>
      </w:tr>
      <w:tr w:rsidR="00146929" w:rsidRPr="00B6084D" w14:paraId="2C95A769" w14:textId="77777777" w:rsidTr="00402782">
        <w:trPr>
          <w:trHeight w:val="20"/>
          <w:jc w:val="center"/>
        </w:trPr>
        <w:tc>
          <w:tcPr>
            <w:tcW w:w="2428" w:type="pct"/>
            <w:vAlign w:val="bottom"/>
          </w:tcPr>
          <w:p w14:paraId="361D373D" w14:textId="77777777" w:rsidR="00146929" w:rsidRPr="00D21B1C" w:rsidRDefault="00146929" w:rsidP="00402782">
            <w:pPr>
              <w:jc w:val="both"/>
            </w:pPr>
            <w:r>
              <w:t>Д</w:t>
            </w:r>
            <w:r w:rsidRPr="00D21B1C">
              <w:t>ругие формы нетоксического зоба</w:t>
            </w:r>
          </w:p>
        </w:tc>
        <w:tc>
          <w:tcPr>
            <w:tcW w:w="546" w:type="pct"/>
            <w:vAlign w:val="center"/>
          </w:tcPr>
          <w:p w14:paraId="19DCEE96" w14:textId="77777777" w:rsidR="00146929" w:rsidRPr="00D21B1C" w:rsidRDefault="00146929" w:rsidP="00402782">
            <w:pPr>
              <w:jc w:val="center"/>
            </w:pPr>
            <w:r>
              <w:t>5,2</w:t>
            </w:r>
          </w:p>
        </w:tc>
        <w:tc>
          <w:tcPr>
            <w:tcW w:w="546" w:type="pct"/>
            <w:vAlign w:val="center"/>
          </w:tcPr>
          <w:p w14:paraId="4BB9B8A6" w14:textId="77777777" w:rsidR="00146929" w:rsidRPr="00D21B1C" w:rsidRDefault="00146929" w:rsidP="00402782">
            <w:pPr>
              <w:jc w:val="center"/>
            </w:pPr>
            <w:r>
              <w:t>0</w:t>
            </w:r>
          </w:p>
        </w:tc>
        <w:tc>
          <w:tcPr>
            <w:tcW w:w="546" w:type="pct"/>
            <w:noWrap/>
            <w:vAlign w:val="center"/>
          </w:tcPr>
          <w:p w14:paraId="2EED8F13" w14:textId="77777777" w:rsidR="00146929" w:rsidRDefault="00146929" w:rsidP="00402782">
            <w:pPr>
              <w:jc w:val="center"/>
            </w:pPr>
            <w:r>
              <w:t>8,7</w:t>
            </w:r>
          </w:p>
        </w:tc>
        <w:tc>
          <w:tcPr>
            <w:tcW w:w="933" w:type="pct"/>
            <w:noWrap/>
            <w:vAlign w:val="center"/>
          </w:tcPr>
          <w:p w14:paraId="6A968C6A" w14:textId="77777777" w:rsidR="00146929" w:rsidRPr="00D21B1C" w:rsidRDefault="00146929" w:rsidP="00402782">
            <w:pPr>
              <w:jc w:val="center"/>
            </w:pPr>
            <w:r>
              <w:t>67,3</w:t>
            </w:r>
          </w:p>
        </w:tc>
      </w:tr>
      <w:tr w:rsidR="00146929" w:rsidRPr="00B6084D" w14:paraId="47BF180F" w14:textId="77777777" w:rsidTr="00402782">
        <w:trPr>
          <w:trHeight w:val="20"/>
          <w:jc w:val="center"/>
        </w:trPr>
        <w:tc>
          <w:tcPr>
            <w:tcW w:w="2428" w:type="pct"/>
            <w:vAlign w:val="bottom"/>
          </w:tcPr>
          <w:p w14:paraId="04442603" w14:textId="77777777" w:rsidR="00146929" w:rsidRPr="00D21B1C" w:rsidRDefault="00146929" w:rsidP="00402782">
            <w:pPr>
              <w:jc w:val="both"/>
            </w:pPr>
            <w:r w:rsidRPr="00D21B1C">
              <w:t>Субклинический гипотиреоз вследствие йодной недостаточности и другие формы гипотиреоза</w:t>
            </w:r>
          </w:p>
        </w:tc>
        <w:tc>
          <w:tcPr>
            <w:tcW w:w="546" w:type="pct"/>
            <w:vAlign w:val="center"/>
          </w:tcPr>
          <w:p w14:paraId="457303C7" w14:textId="77777777" w:rsidR="00146929" w:rsidRPr="00D21B1C" w:rsidRDefault="00146929" w:rsidP="00402782">
            <w:pPr>
              <w:jc w:val="center"/>
            </w:pPr>
            <w:r w:rsidRPr="00D21B1C">
              <w:t>38,9</w:t>
            </w:r>
          </w:p>
        </w:tc>
        <w:tc>
          <w:tcPr>
            <w:tcW w:w="546" w:type="pct"/>
            <w:vAlign w:val="center"/>
          </w:tcPr>
          <w:p w14:paraId="6864B618" w14:textId="77777777" w:rsidR="00146929" w:rsidRPr="00D21B1C" w:rsidRDefault="00146929" w:rsidP="00402782">
            <w:pPr>
              <w:jc w:val="center"/>
            </w:pPr>
            <w:r w:rsidRPr="00D21B1C">
              <w:t>12,7</w:t>
            </w:r>
          </w:p>
        </w:tc>
        <w:tc>
          <w:tcPr>
            <w:tcW w:w="546" w:type="pct"/>
            <w:noWrap/>
            <w:vAlign w:val="center"/>
          </w:tcPr>
          <w:p w14:paraId="7AAA9786" w14:textId="77777777" w:rsidR="00146929" w:rsidRPr="00D21B1C" w:rsidRDefault="00146929" w:rsidP="00402782">
            <w:pPr>
              <w:jc w:val="center"/>
            </w:pPr>
            <w:r>
              <w:t>2,5</w:t>
            </w:r>
          </w:p>
        </w:tc>
        <w:tc>
          <w:tcPr>
            <w:tcW w:w="933" w:type="pct"/>
            <w:noWrap/>
            <w:vAlign w:val="center"/>
          </w:tcPr>
          <w:p w14:paraId="7D83E397" w14:textId="77777777" w:rsidR="00146929" w:rsidRPr="00D21B1C" w:rsidRDefault="00146929" w:rsidP="00402782">
            <w:pPr>
              <w:jc w:val="center"/>
            </w:pPr>
            <w:r>
              <w:t>93,6</w:t>
            </w:r>
          </w:p>
        </w:tc>
      </w:tr>
      <w:tr w:rsidR="00146929" w:rsidRPr="00B6084D" w14:paraId="1B831E61" w14:textId="77777777" w:rsidTr="00402782">
        <w:trPr>
          <w:trHeight w:val="20"/>
          <w:jc w:val="center"/>
        </w:trPr>
        <w:tc>
          <w:tcPr>
            <w:tcW w:w="2428" w:type="pct"/>
            <w:vAlign w:val="bottom"/>
          </w:tcPr>
          <w:p w14:paraId="090AC933" w14:textId="77777777" w:rsidR="00146929" w:rsidRPr="00D21B1C" w:rsidRDefault="00146929" w:rsidP="00402782">
            <w:pPr>
              <w:jc w:val="both"/>
            </w:pPr>
            <w:r w:rsidRPr="00D21B1C">
              <w:t>Тиреотоксикоз (гипертиреоз)</w:t>
            </w:r>
          </w:p>
        </w:tc>
        <w:tc>
          <w:tcPr>
            <w:tcW w:w="546" w:type="pct"/>
            <w:vAlign w:val="center"/>
          </w:tcPr>
          <w:p w14:paraId="7DD56385" w14:textId="77777777" w:rsidR="00146929" w:rsidRPr="00D21B1C" w:rsidRDefault="00146929" w:rsidP="00402782">
            <w:pPr>
              <w:jc w:val="center"/>
            </w:pPr>
            <w:r w:rsidRPr="00D21B1C">
              <w:t>1,3</w:t>
            </w:r>
          </w:p>
        </w:tc>
        <w:tc>
          <w:tcPr>
            <w:tcW w:w="546" w:type="pct"/>
            <w:vAlign w:val="center"/>
          </w:tcPr>
          <w:p w14:paraId="7E57D5C8" w14:textId="77777777" w:rsidR="00146929" w:rsidRPr="00D21B1C" w:rsidRDefault="00146929" w:rsidP="00402782">
            <w:pPr>
              <w:jc w:val="center"/>
            </w:pPr>
            <w:r w:rsidRPr="00D21B1C">
              <w:t>0</w:t>
            </w:r>
          </w:p>
        </w:tc>
        <w:tc>
          <w:tcPr>
            <w:tcW w:w="546" w:type="pct"/>
            <w:noWrap/>
            <w:vAlign w:val="center"/>
          </w:tcPr>
          <w:p w14:paraId="0AB14C3A" w14:textId="77777777" w:rsidR="00146929" w:rsidRPr="00D21B1C" w:rsidRDefault="00146929" w:rsidP="00402782">
            <w:pPr>
              <w:jc w:val="center"/>
            </w:pPr>
            <w:r>
              <w:t>0</w:t>
            </w:r>
          </w:p>
        </w:tc>
        <w:tc>
          <w:tcPr>
            <w:tcW w:w="933" w:type="pct"/>
            <w:noWrap/>
            <w:vAlign w:val="center"/>
          </w:tcPr>
          <w:p w14:paraId="4EC5F635" w14:textId="77777777" w:rsidR="00146929" w:rsidRPr="00D21B1C" w:rsidRDefault="00146929" w:rsidP="00402782">
            <w:pPr>
              <w:jc w:val="center"/>
            </w:pPr>
          </w:p>
        </w:tc>
      </w:tr>
      <w:tr w:rsidR="00146929" w:rsidRPr="00B6084D" w14:paraId="25E63581" w14:textId="77777777" w:rsidTr="00402782">
        <w:trPr>
          <w:trHeight w:val="20"/>
          <w:jc w:val="center"/>
        </w:trPr>
        <w:tc>
          <w:tcPr>
            <w:tcW w:w="2428" w:type="pct"/>
            <w:vAlign w:val="bottom"/>
          </w:tcPr>
          <w:p w14:paraId="103141E3" w14:textId="77777777" w:rsidR="00146929" w:rsidRPr="00D21B1C" w:rsidRDefault="00146929" w:rsidP="00402782">
            <w:pPr>
              <w:jc w:val="both"/>
            </w:pPr>
            <w:r w:rsidRPr="00D21B1C">
              <w:t>Тиреоидит</w:t>
            </w:r>
          </w:p>
        </w:tc>
        <w:tc>
          <w:tcPr>
            <w:tcW w:w="546" w:type="pct"/>
            <w:vAlign w:val="center"/>
          </w:tcPr>
          <w:p w14:paraId="4CB9625A" w14:textId="77777777" w:rsidR="00146929" w:rsidRPr="00D21B1C" w:rsidRDefault="00146929" w:rsidP="00402782">
            <w:pPr>
              <w:jc w:val="center"/>
            </w:pPr>
            <w:r w:rsidRPr="00D21B1C">
              <w:t>10,4</w:t>
            </w:r>
          </w:p>
        </w:tc>
        <w:tc>
          <w:tcPr>
            <w:tcW w:w="546" w:type="pct"/>
            <w:vAlign w:val="center"/>
          </w:tcPr>
          <w:p w14:paraId="7EFEFC12" w14:textId="77777777" w:rsidR="00146929" w:rsidRPr="00D21B1C" w:rsidRDefault="00146929" w:rsidP="00402782">
            <w:pPr>
              <w:jc w:val="center"/>
            </w:pPr>
            <w:r w:rsidRPr="00D21B1C">
              <w:t>5,07</w:t>
            </w:r>
          </w:p>
        </w:tc>
        <w:tc>
          <w:tcPr>
            <w:tcW w:w="546" w:type="pct"/>
            <w:noWrap/>
            <w:vAlign w:val="center"/>
          </w:tcPr>
          <w:p w14:paraId="17193587" w14:textId="77777777" w:rsidR="00146929" w:rsidRPr="00D21B1C" w:rsidRDefault="00146929" w:rsidP="00402782">
            <w:pPr>
              <w:jc w:val="center"/>
            </w:pPr>
            <w:r>
              <w:t>11,2</w:t>
            </w:r>
          </w:p>
        </w:tc>
        <w:tc>
          <w:tcPr>
            <w:tcW w:w="933" w:type="pct"/>
            <w:noWrap/>
            <w:vAlign w:val="center"/>
          </w:tcPr>
          <w:p w14:paraId="3D27409A" w14:textId="77777777" w:rsidR="00146929" w:rsidRPr="00D21B1C" w:rsidRDefault="00146929" w:rsidP="00402782">
            <w:pPr>
              <w:jc w:val="center"/>
            </w:pPr>
            <w:r>
              <w:t>7,7</w:t>
            </w:r>
          </w:p>
        </w:tc>
      </w:tr>
    </w:tbl>
    <w:p w14:paraId="0B9F5C60" w14:textId="77777777" w:rsidR="00146929" w:rsidRPr="00B6084D" w:rsidRDefault="00146929" w:rsidP="00146929">
      <w:pPr>
        <w:tabs>
          <w:tab w:val="left" w:pos="1380"/>
        </w:tabs>
        <w:ind w:firstLine="720"/>
        <w:jc w:val="both"/>
        <w:rPr>
          <w:sz w:val="28"/>
          <w:szCs w:val="28"/>
        </w:rPr>
      </w:pPr>
    </w:p>
    <w:p w14:paraId="7BA77F6D" w14:textId="77777777" w:rsidR="00146929" w:rsidRDefault="00146929" w:rsidP="00146929">
      <w:pPr>
        <w:tabs>
          <w:tab w:val="left" w:pos="1380"/>
        </w:tabs>
        <w:ind w:firstLine="720"/>
        <w:jc w:val="both"/>
        <w:rPr>
          <w:sz w:val="28"/>
          <w:szCs w:val="28"/>
        </w:rPr>
      </w:pPr>
      <w:r w:rsidRPr="007455B9">
        <w:rPr>
          <w:sz w:val="28"/>
          <w:szCs w:val="28"/>
        </w:rPr>
        <w:t>По данным федерального информационного фонда социально-</w:t>
      </w:r>
      <w:r w:rsidRPr="00B6084D">
        <w:rPr>
          <w:sz w:val="28"/>
          <w:szCs w:val="28"/>
        </w:rPr>
        <w:t>гигиенического мониторинга 201</w:t>
      </w:r>
      <w:r>
        <w:rPr>
          <w:sz w:val="28"/>
          <w:szCs w:val="28"/>
        </w:rPr>
        <w:t>4-2016</w:t>
      </w:r>
      <w:r w:rsidRPr="00B6084D">
        <w:rPr>
          <w:sz w:val="28"/>
          <w:szCs w:val="28"/>
        </w:rPr>
        <w:t xml:space="preserve"> гг. </w:t>
      </w:r>
      <w:r>
        <w:rPr>
          <w:sz w:val="28"/>
          <w:szCs w:val="28"/>
        </w:rPr>
        <w:t>у</w:t>
      </w:r>
      <w:r w:rsidRPr="00832DCC">
        <w:rPr>
          <w:sz w:val="28"/>
          <w:szCs w:val="28"/>
        </w:rPr>
        <w:t xml:space="preserve"> подростков</w:t>
      </w:r>
      <w:r>
        <w:rPr>
          <w:sz w:val="28"/>
          <w:szCs w:val="28"/>
        </w:rPr>
        <w:t xml:space="preserve"> </w:t>
      </w:r>
      <w:r w:rsidRPr="00832DCC">
        <w:rPr>
          <w:sz w:val="28"/>
          <w:szCs w:val="28"/>
        </w:rPr>
        <w:t xml:space="preserve">отмечается рост по заболеваемости </w:t>
      </w:r>
      <w:r>
        <w:rPr>
          <w:sz w:val="28"/>
          <w:szCs w:val="28"/>
        </w:rPr>
        <w:t>тиреоидитом на 167,2%; снижение э</w:t>
      </w:r>
      <w:r>
        <w:t>ндемическому</w:t>
      </w:r>
      <w:r w:rsidRPr="00D21B1C">
        <w:t xml:space="preserve"> зоб</w:t>
      </w:r>
      <w:r>
        <w:t>у на 37,3%, субклиническому</w:t>
      </w:r>
      <w:r w:rsidRPr="00D21B1C">
        <w:t xml:space="preserve"> гипотиреоз</w:t>
      </w:r>
      <w:r>
        <w:t>у на 74,9%</w:t>
      </w:r>
      <w:r>
        <w:rPr>
          <w:sz w:val="28"/>
          <w:szCs w:val="28"/>
        </w:rPr>
        <w:t>.</w:t>
      </w:r>
    </w:p>
    <w:p w14:paraId="2C6E57C7" w14:textId="77777777" w:rsidR="00505569" w:rsidRDefault="00505569" w:rsidP="00146929">
      <w:pPr>
        <w:jc w:val="right"/>
        <w:rPr>
          <w:sz w:val="28"/>
          <w:szCs w:val="28"/>
        </w:rPr>
      </w:pPr>
    </w:p>
    <w:p w14:paraId="202A2651" w14:textId="77777777" w:rsidR="00505569" w:rsidRDefault="00505569" w:rsidP="00146929">
      <w:pPr>
        <w:jc w:val="right"/>
        <w:rPr>
          <w:sz w:val="28"/>
          <w:szCs w:val="28"/>
        </w:rPr>
      </w:pPr>
    </w:p>
    <w:p w14:paraId="0C0CADAC" w14:textId="77777777" w:rsidR="00505569" w:rsidRDefault="00505569" w:rsidP="00146929">
      <w:pPr>
        <w:jc w:val="right"/>
        <w:rPr>
          <w:sz w:val="28"/>
          <w:szCs w:val="28"/>
        </w:rPr>
      </w:pPr>
    </w:p>
    <w:p w14:paraId="5D6F5475" w14:textId="77777777" w:rsidR="00505569" w:rsidRDefault="00505569" w:rsidP="00146929">
      <w:pPr>
        <w:jc w:val="right"/>
        <w:rPr>
          <w:sz w:val="28"/>
          <w:szCs w:val="28"/>
        </w:rPr>
      </w:pPr>
    </w:p>
    <w:p w14:paraId="1307F675" w14:textId="77777777" w:rsidR="00505569" w:rsidRDefault="00505569" w:rsidP="00146929">
      <w:pPr>
        <w:jc w:val="right"/>
        <w:rPr>
          <w:sz w:val="28"/>
          <w:szCs w:val="28"/>
        </w:rPr>
      </w:pPr>
    </w:p>
    <w:p w14:paraId="338693D6" w14:textId="77777777" w:rsidR="00505569" w:rsidRDefault="00505569" w:rsidP="00146929">
      <w:pPr>
        <w:jc w:val="right"/>
        <w:rPr>
          <w:sz w:val="28"/>
          <w:szCs w:val="28"/>
        </w:rPr>
      </w:pPr>
    </w:p>
    <w:p w14:paraId="4CE24E76" w14:textId="77777777" w:rsidR="00505569" w:rsidRDefault="00505569" w:rsidP="00146929">
      <w:pPr>
        <w:jc w:val="right"/>
        <w:rPr>
          <w:sz w:val="28"/>
          <w:szCs w:val="28"/>
        </w:rPr>
      </w:pPr>
    </w:p>
    <w:p w14:paraId="20E8D6EA" w14:textId="77777777" w:rsidR="00505569" w:rsidRDefault="00505569" w:rsidP="00146929">
      <w:pPr>
        <w:jc w:val="right"/>
        <w:rPr>
          <w:sz w:val="28"/>
          <w:szCs w:val="28"/>
        </w:rPr>
      </w:pPr>
    </w:p>
    <w:p w14:paraId="63D06D69" w14:textId="77E522A0" w:rsidR="00146929" w:rsidRPr="007F5961" w:rsidRDefault="00146929" w:rsidP="00146929">
      <w:pPr>
        <w:jc w:val="right"/>
        <w:rPr>
          <w:sz w:val="28"/>
          <w:szCs w:val="28"/>
        </w:rPr>
      </w:pPr>
      <w:r>
        <w:rPr>
          <w:sz w:val="28"/>
          <w:szCs w:val="28"/>
        </w:rPr>
        <w:t>Таблица 8</w:t>
      </w:r>
      <w:r w:rsidR="00505569">
        <w:rPr>
          <w:sz w:val="28"/>
          <w:szCs w:val="28"/>
        </w:rPr>
        <w:t>6</w:t>
      </w:r>
    </w:p>
    <w:p w14:paraId="4E0235E0" w14:textId="77777777" w:rsidR="00146929" w:rsidRPr="00B6084D" w:rsidRDefault="00146929" w:rsidP="00146929">
      <w:pPr>
        <w:jc w:val="center"/>
        <w:rPr>
          <w:b/>
          <w:sz w:val="28"/>
          <w:szCs w:val="28"/>
        </w:rPr>
      </w:pPr>
      <w:r w:rsidRPr="00B6084D">
        <w:rPr>
          <w:b/>
          <w:sz w:val="28"/>
          <w:szCs w:val="28"/>
        </w:rPr>
        <w:t>Динамика первичной заболеваемости, связанной с микронутриентной</w:t>
      </w:r>
    </w:p>
    <w:p w14:paraId="45D9BF52" w14:textId="77777777" w:rsidR="00146929" w:rsidRPr="00B6084D" w:rsidRDefault="00146929" w:rsidP="00146929">
      <w:pPr>
        <w:jc w:val="center"/>
        <w:rPr>
          <w:b/>
          <w:sz w:val="28"/>
          <w:szCs w:val="28"/>
        </w:rPr>
      </w:pPr>
      <w:r w:rsidRPr="00B6084D">
        <w:rPr>
          <w:b/>
          <w:sz w:val="28"/>
          <w:szCs w:val="28"/>
        </w:rPr>
        <w:t>недостаточностью, среди подросткового населения</w:t>
      </w:r>
    </w:p>
    <w:p w14:paraId="4D8D8AAC" w14:textId="77777777" w:rsidR="00146929" w:rsidRPr="00B6084D" w:rsidRDefault="00146929" w:rsidP="00146929">
      <w:pPr>
        <w:jc w:val="center"/>
        <w:rPr>
          <w:b/>
          <w:sz w:val="28"/>
          <w:szCs w:val="28"/>
        </w:rPr>
      </w:pPr>
      <w:r w:rsidRPr="00B6084D">
        <w:rPr>
          <w:b/>
          <w:sz w:val="28"/>
          <w:szCs w:val="28"/>
        </w:rPr>
        <w:t>(на 100 тыс. подростков от 15 до 17 лет)</w:t>
      </w:r>
    </w:p>
    <w:tbl>
      <w:tblPr>
        <w:tblW w:w="47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0"/>
        <w:gridCol w:w="1052"/>
        <w:gridCol w:w="1018"/>
        <w:gridCol w:w="1011"/>
        <w:gridCol w:w="2237"/>
      </w:tblGrid>
      <w:tr w:rsidR="00146929" w:rsidRPr="00B6084D" w14:paraId="51E66176" w14:textId="77777777" w:rsidTr="00402782">
        <w:trPr>
          <w:trHeight w:val="20"/>
          <w:jc w:val="center"/>
        </w:trPr>
        <w:tc>
          <w:tcPr>
            <w:tcW w:w="1981" w:type="pct"/>
            <w:vAlign w:val="center"/>
          </w:tcPr>
          <w:p w14:paraId="4A0DD92D" w14:textId="77777777" w:rsidR="00146929" w:rsidRPr="00D21B1C" w:rsidRDefault="00146929" w:rsidP="00402782">
            <w:pPr>
              <w:jc w:val="center"/>
              <w:rPr>
                <w:b/>
              </w:rPr>
            </w:pPr>
            <w:r w:rsidRPr="00D21B1C">
              <w:rPr>
                <w:b/>
              </w:rPr>
              <w:t>Показатели</w:t>
            </w:r>
          </w:p>
        </w:tc>
        <w:tc>
          <w:tcPr>
            <w:tcW w:w="597" w:type="pct"/>
            <w:vAlign w:val="center"/>
          </w:tcPr>
          <w:p w14:paraId="10517462" w14:textId="77777777" w:rsidR="00146929" w:rsidRPr="00D21B1C" w:rsidRDefault="00146929" w:rsidP="00402782">
            <w:pPr>
              <w:jc w:val="center"/>
              <w:rPr>
                <w:b/>
              </w:rPr>
            </w:pPr>
            <w:smartTag w:uri="urn:schemas-microsoft-com:office:smarttags" w:element="metricconverter">
              <w:smartTagPr>
                <w:attr w:name="ProductID" w:val="2014 г"/>
              </w:smartTagPr>
              <w:r w:rsidRPr="00D21B1C">
                <w:rPr>
                  <w:b/>
                </w:rPr>
                <w:t>2014 г</w:t>
              </w:r>
            </w:smartTag>
            <w:r w:rsidRPr="00D21B1C">
              <w:rPr>
                <w:b/>
              </w:rPr>
              <w:t>.</w:t>
            </w:r>
          </w:p>
        </w:tc>
        <w:tc>
          <w:tcPr>
            <w:tcW w:w="578" w:type="pct"/>
            <w:vAlign w:val="center"/>
          </w:tcPr>
          <w:p w14:paraId="1FEA8FB2" w14:textId="77777777" w:rsidR="00146929" w:rsidRPr="00D21B1C" w:rsidRDefault="00146929" w:rsidP="00402782">
            <w:pPr>
              <w:jc w:val="center"/>
              <w:rPr>
                <w:b/>
              </w:rPr>
            </w:pPr>
            <w:smartTag w:uri="urn:schemas-microsoft-com:office:smarttags" w:element="metricconverter">
              <w:smartTagPr>
                <w:attr w:name="ProductID" w:val="2014 г"/>
              </w:smartTagPr>
              <w:r w:rsidRPr="00D21B1C">
                <w:rPr>
                  <w:b/>
                </w:rPr>
                <w:t>2015 г</w:t>
              </w:r>
            </w:smartTag>
            <w:r w:rsidRPr="00D21B1C">
              <w:rPr>
                <w:b/>
              </w:rPr>
              <w:t>.</w:t>
            </w:r>
          </w:p>
        </w:tc>
        <w:tc>
          <w:tcPr>
            <w:tcW w:w="574" w:type="pct"/>
            <w:noWrap/>
            <w:vAlign w:val="center"/>
          </w:tcPr>
          <w:p w14:paraId="04976D12" w14:textId="77777777" w:rsidR="00146929" w:rsidRPr="00D21B1C" w:rsidRDefault="00146929" w:rsidP="00402782">
            <w:pPr>
              <w:jc w:val="center"/>
              <w:rPr>
                <w:b/>
              </w:rPr>
            </w:pPr>
            <w:r w:rsidRPr="00D21B1C">
              <w:rPr>
                <w:b/>
              </w:rPr>
              <w:t>201</w:t>
            </w:r>
            <w:r>
              <w:rPr>
                <w:b/>
              </w:rPr>
              <w:t>6</w:t>
            </w:r>
            <w:r w:rsidRPr="00D21B1C">
              <w:rPr>
                <w:b/>
              </w:rPr>
              <w:t xml:space="preserve"> г.</w:t>
            </w:r>
          </w:p>
        </w:tc>
        <w:tc>
          <w:tcPr>
            <w:tcW w:w="1270" w:type="pct"/>
            <w:noWrap/>
            <w:vAlign w:val="center"/>
          </w:tcPr>
          <w:p w14:paraId="403FF101" w14:textId="77777777" w:rsidR="00146929" w:rsidRPr="00D21B1C" w:rsidRDefault="00146929" w:rsidP="00402782">
            <w:pPr>
              <w:jc w:val="center"/>
              <w:rPr>
                <w:b/>
              </w:rPr>
            </w:pPr>
            <w:r w:rsidRPr="00D21B1C">
              <w:rPr>
                <w:b/>
              </w:rPr>
              <w:t>Темп изменений</w:t>
            </w:r>
          </w:p>
          <w:p w14:paraId="700D864E" w14:textId="77777777" w:rsidR="00146929" w:rsidRPr="00D21B1C" w:rsidRDefault="00146929" w:rsidP="00402782">
            <w:pPr>
              <w:jc w:val="center"/>
              <w:rPr>
                <w:b/>
              </w:rPr>
            </w:pPr>
            <w:r w:rsidRPr="00D21B1C">
              <w:rPr>
                <w:b/>
              </w:rPr>
              <w:t>к 2014 году, %</w:t>
            </w:r>
          </w:p>
        </w:tc>
      </w:tr>
      <w:tr w:rsidR="00146929" w:rsidRPr="00B6084D" w14:paraId="3ECA2F8F" w14:textId="77777777" w:rsidTr="00402782">
        <w:trPr>
          <w:trHeight w:val="20"/>
          <w:jc w:val="center"/>
        </w:trPr>
        <w:tc>
          <w:tcPr>
            <w:tcW w:w="1981" w:type="pct"/>
            <w:vAlign w:val="bottom"/>
          </w:tcPr>
          <w:p w14:paraId="0E35C0EA" w14:textId="77777777" w:rsidR="00146929" w:rsidRPr="00D21B1C" w:rsidRDefault="00146929" w:rsidP="00402782">
            <w:pPr>
              <w:jc w:val="both"/>
            </w:pPr>
            <w:r w:rsidRPr="00D21B1C">
              <w:t>Эндемический зоб, связанный с йодной недостаточностью и другие формы нетоксического зоба</w:t>
            </w:r>
          </w:p>
        </w:tc>
        <w:tc>
          <w:tcPr>
            <w:tcW w:w="597" w:type="pct"/>
            <w:vAlign w:val="center"/>
          </w:tcPr>
          <w:p w14:paraId="3F368AB4" w14:textId="77777777" w:rsidR="00146929" w:rsidRPr="00D21B1C" w:rsidRDefault="00146929" w:rsidP="00402782">
            <w:pPr>
              <w:jc w:val="center"/>
            </w:pPr>
            <w:r w:rsidRPr="00D21B1C">
              <w:t>722,6</w:t>
            </w:r>
          </w:p>
        </w:tc>
        <w:tc>
          <w:tcPr>
            <w:tcW w:w="578" w:type="pct"/>
            <w:vAlign w:val="center"/>
          </w:tcPr>
          <w:p w14:paraId="2A73EFFC" w14:textId="77777777" w:rsidR="00146929" w:rsidRPr="00D21B1C" w:rsidRDefault="00146929" w:rsidP="00402782">
            <w:pPr>
              <w:jc w:val="center"/>
            </w:pPr>
            <w:r w:rsidRPr="00D21B1C">
              <w:t>767,8</w:t>
            </w:r>
          </w:p>
        </w:tc>
        <w:tc>
          <w:tcPr>
            <w:tcW w:w="574" w:type="pct"/>
            <w:noWrap/>
            <w:vAlign w:val="center"/>
          </w:tcPr>
          <w:p w14:paraId="3CCA7329" w14:textId="77777777" w:rsidR="00146929" w:rsidRPr="00D21B1C" w:rsidRDefault="00146929" w:rsidP="00402782">
            <w:pPr>
              <w:jc w:val="center"/>
            </w:pPr>
            <w:r>
              <w:t>453,4</w:t>
            </w:r>
          </w:p>
        </w:tc>
        <w:tc>
          <w:tcPr>
            <w:tcW w:w="1270" w:type="pct"/>
            <w:noWrap/>
            <w:vAlign w:val="center"/>
          </w:tcPr>
          <w:p w14:paraId="3DB0B2DA" w14:textId="77777777" w:rsidR="00146929" w:rsidRPr="00D21B1C" w:rsidRDefault="00146929" w:rsidP="00402782">
            <w:pPr>
              <w:jc w:val="center"/>
            </w:pPr>
            <w:r>
              <w:t>-37,3</w:t>
            </w:r>
          </w:p>
        </w:tc>
      </w:tr>
      <w:tr w:rsidR="00146929" w:rsidRPr="00B6084D" w14:paraId="0D073136" w14:textId="77777777" w:rsidTr="00402782">
        <w:trPr>
          <w:trHeight w:val="20"/>
          <w:jc w:val="center"/>
        </w:trPr>
        <w:tc>
          <w:tcPr>
            <w:tcW w:w="1981" w:type="pct"/>
            <w:vAlign w:val="bottom"/>
          </w:tcPr>
          <w:p w14:paraId="6D8F5D09" w14:textId="77777777" w:rsidR="00146929" w:rsidRPr="00D21B1C" w:rsidRDefault="00146929" w:rsidP="00402782">
            <w:pPr>
              <w:jc w:val="both"/>
            </w:pPr>
            <w:r w:rsidRPr="00D21B1C">
              <w:t xml:space="preserve">Субклинический гипотиреоз вследствие йодной недостаточности </w:t>
            </w:r>
          </w:p>
        </w:tc>
        <w:tc>
          <w:tcPr>
            <w:tcW w:w="597" w:type="pct"/>
            <w:vAlign w:val="center"/>
          </w:tcPr>
          <w:p w14:paraId="2FF1052D" w14:textId="77777777" w:rsidR="00146929" w:rsidRPr="00D21B1C" w:rsidRDefault="00146929" w:rsidP="00402782">
            <w:pPr>
              <w:jc w:val="center"/>
            </w:pPr>
            <w:r w:rsidRPr="00D21B1C">
              <w:t>116,9</w:t>
            </w:r>
          </w:p>
        </w:tc>
        <w:tc>
          <w:tcPr>
            <w:tcW w:w="578" w:type="pct"/>
            <w:vAlign w:val="center"/>
          </w:tcPr>
          <w:p w14:paraId="4C606032" w14:textId="77777777" w:rsidR="00146929" w:rsidRPr="00D21B1C" w:rsidRDefault="00146929" w:rsidP="00402782">
            <w:pPr>
              <w:jc w:val="center"/>
            </w:pPr>
            <w:r w:rsidRPr="00D21B1C">
              <w:t>143,5</w:t>
            </w:r>
          </w:p>
        </w:tc>
        <w:tc>
          <w:tcPr>
            <w:tcW w:w="574" w:type="pct"/>
            <w:noWrap/>
            <w:vAlign w:val="center"/>
          </w:tcPr>
          <w:p w14:paraId="285737A1" w14:textId="77777777" w:rsidR="00146929" w:rsidRPr="00D21B1C" w:rsidRDefault="00146929" w:rsidP="00402782">
            <w:pPr>
              <w:jc w:val="center"/>
            </w:pPr>
            <w:r>
              <w:t>29,3</w:t>
            </w:r>
          </w:p>
        </w:tc>
        <w:tc>
          <w:tcPr>
            <w:tcW w:w="1270" w:type="pct"/>
            <w:noWrap/>
            <w:vAlign w:val="center"/>
          </w:tcPr>
          <w:p w14:paraId="34FDF0AF" w14:textId="77777777" w:rsidR="00146929" w:rsidRPr="00D21B1C" w:rsidRDefault="00146929" w:rsidP="00402782">
            <w:pPr>
              <w:jc w:val="center"/>
            </w:pPr>
            <w:r>
              <w:t>-74,9</w:t>
            </w:r>
          </w:p>
        </w:tc>
      </w:tr>
      <w:tr w:rsidR="00146929" w:rsidRPr="00B6084D" w14:paraId="01AE5825" w14:textId="77777777" w:rsidTr="00402782">
        <w:trPr>
          <w:trHeight w:val="20"/>
          <w:jc w:val="center"/>
        </w:trPr>
        <w:tc>
          <w:tcPr>
            <w:tcW w:w="1981" w:type="pct"/>
            <w:vAlign w:val="bottom"/>
          </w:tcPr>
          <w:p w14:paraId="67F78A9B" w14:textId="77777777" w:rsidR="00146929" w:rsidRPr="00D21B1C" w:rsidRDefault="00146929" w:rsidP="00402782">
            <w:pPr>
              <w:jc w:val="both"/>
            </w:pPr>
            <w:r>
              <w:t>Д</w:t>
            </w:r>
            <w:r w:rsidRPr="00D21B1C">
              <w:t>ругие формы гипотиреоза</w:t>
            </w:r>
          </w:p>
        </w:tc>
        <w:tc>
          <w:tcPr>
            <w:tcW w:w="597" w:type="pct"/>
            <w:vAlign w:val="center"/>
          </w:tcPr>
          <w:p w14:paraId="1E8D39AC" w14:textId="77777777" w:rsidR="00146929" w:rsidRPr="00D21B1C" w:rsidRDefault="00146929" w:rsidP="00402782">
            <w:pPr>
              <w:jc w:val="center"/>
            </w:pPr>
            <w:r>
              <w:t>48,2</w:t>
            </w:r>
          </w:p>
        </w:tc>
        <w:tc>
          <w:tcPr>
            <w:tcW w:w="578" w:type="pct"/>
            <w:vAlign w:val="center"/>
          </w:tcPr>
          <w:p w14:paraId="2AEA3B66" w14:textId="77777777" w:rsidR="00146929" w:rsidRPr="00D21B1C" w:rsidRDefault="00146929" w:rsidP="00402782">
            <w:pPr>
              <w:jc w:val="center"/>
            </w:pPr>
            <w:r>
              <w:t>0</w:t>
            </w:r>
          </w:p>
        </w:tc>
        <w:tc>
          <w:tcPr>
            <w:tcW w:w="574" w:type="pct"/>
            <w:noWrap/>
            <w:vAlign w:val="center"/>
          </w:tcPr>
          <w:p w14:paraId="76F58F91" w14:textId="77777777" w:rsidR="00146929" w:rsidRPr="00D21B1C" w:rsidRDefault="00146929" w:rsidP="00402782">
            <w:pPr>
              <w:jc w:val="center"/>
            </w:pPr>
            <w:r>
              <w:t>0</w:t>
            </w:r>
          </w:p>
        </w:tc>
        <w:tc>
          <w:tcPr>
            <w:tcW w:w="1270" w:type="pct"/>
            <w:noWrap/>
            <w:vAlign w:val="center"/>
          </w:tcPr>
          <w:p w14:paraId="4591B3DF" w14:textId="77777777" w:rsidR="00146929" w:rsidRPr="00D21B1C" w:rsidRDefault="00146929" w:rsidP="00402782">
            <w:pPr>
              <w:jc w:val="center"/>
            </w:pPr>
          </w:p>
        </w:tc>
      </w:tr>
      <w:tr w:rsidR="00146929" w:rsidRPr="00B6084D" w14:paraId="618AD81D" w14:textId="77777777" w:rsidTr="00402782">
        <w:trPr>
          <w:trHeight w:val="20"/>
          <w:jc w:val="center"/>
        </w:trPr>
        <w:tc>
          <w:tcPr>
            <w:tcW w:w="1981" w:type="pct"/>
            <w:vAlign w:val="bottom"/>
          </w:tcPr>
          <w:p w14:paraId="187826A9" w14:textId="77777777" w:rsidR="00146929" w:rsidRPr="00D21B1C" w:rsidRDefault="00146929" w:rsidP="00402782">
            <w:pPr>
              <w:jc w:val="both"/>
            </w:pPr>
            <w:r w:rsidRPr="00D21B1C">
              <w:t>Тиреотоксикоз (гипертиреоз)</w:t>
            </w:r>
          </w:p>
        </w:tc>
        <w:tc>
          <w:tcPr>
            <w:tcW w:w="597" w:type="pct"/>
            <w:vAlign w:val="center"/>
          </w:tcPr>
          <w:p w14:paraId="546FE31C" w14:textId="77777777" w:rsidR="00146929" w:rsidRPr="00D21B1C" w:rsidRDefault="00146929" w:rsidP="00402782">
            <w:pPr>
              <w:jc w:val="center"/>
            </w:pPr>
            <w:r w:rsidRPr="00D21B1C">
              <w:t>6,9</w:t>
            </w:r>
          </w:p>
        </w:tc>
        <w:tc>
          <w:tcPr>
            <w:tcW w:w="578" w:type="pct"/>
            <w:vAlign w:val="center"/>
          </w:tcPr>
          <w:p w14:paraId="63687F1D" w14:textId="77777777" w:rsidR="00146929" w:rsidRPr="00D21B1C" w:rsidRDefault="00146929" w:rsidP="00402782">
            <w:pPr>
              <w:jc w:val="center"/>
            </w:pPr>
            <w:r w:rsidRPr="00D21B1C">
              <w:t>0</w:t>
            </w:r>
          </w:p>
        </w:tc>
        <w:tc>
          <w:tcPr>
            <w:tcW w:w="574" w:type="pct"/>
            <w:noWrap/>
            <w:vAlign w:val="center"/>
          </w:tcPr>
          <w:p w14:paraId="3AE1627D" w14:textId="77777777" w:rsidR="00146929" w:rsidRPr="00D21B1C" w:rsidRDefault="00146929" w:rsidP="00402782">
            <w:pPr>
              <w:jc w:val="center"/>
            </w:pPr>
            <w:r>
              <w:t>0</w:t>
            </w:r>
          </w:p>
        </w:tc>
        <w:tc>
          <w:tcPr>
            <w:tcW w:w="1270" w:type="pct"/>
            <w:noWrap/>
            <w:vAlign w:val="center"/>
          </w:tcPr>
          <w:p w14:paraId="738C1EE9" w14:textId="77777777" w:rsidR="00146929" w:rsidRPr="00D21B1C" w:rsidRDefault="00146929" w:rsidP="00402782">
            <w:pPr>
              <w:jc w:val="center"/>
            </w:pPr>
          </w:p>
        </w:tc>
      </w:tr>
      <w:tr w:rsidR="00146929" w:rsidRPr="00B6084D" w14:paraId="0BAB8C7F" w14:textId="77777777" w:rsidTr="00402782">
        <w:trPr>
          <w:trHeight w:val="20"/>
          <w:jc w:val="center"/>
        </w:trPr>
        <w:tc>
          <w:tcPr>
            <w:tcW w:w="1981" w:type="pct"/>
            <w:vAlign w:val="bottom"/>
          </w:tcPr>
          <w:p w14:paraId="2691B9F6" w14:textId="77777777" w:rsidR="00146929" w:rsidRPr="00D21B1C" w:rsidRDefault="00146929" w:rsidP="00402782">
            <w:pPr>
              <w:jc w:val="both"/>
            </w:pPr>
            <w:r w:rsidRPr="00D21B1C">
              <w:t>Тиреоидит</w:t>
            </w:r>
          </w:p>
        </w:tc>
        <w:tc>
          <w:tcPr>
            <w:tcW w:w="597" w:type="pct"/>
            <w:vAlign w:val="center"/>
          </w:tcPr>
          <w:p w14:paraId="3F97DBA6" w14:textId="77777777" w:rsidR="00146929" w:rsidRPr="00D21B1C" w:rsidRDefault="00146929" w:rsidP="00402782">
            <w:pPr>
              <w:jc w:val="center"/>
            </w:pPr>
            <w:r w:rsidRPr="00D21B1C">
              <w:t>13,7</w:t>
            </w:r>
          </w:p>
        </w:tc>
        <w:tc>
          <w:tcPr>
            <w:tcW w:w="578" w:type="pct"/>
            <w:vAlign w:val="center"/>
          </w:tcPr>
          <w:p w14:paraId="3FD23B82" w14:textId="77777777" w:rsidR="00146929" w:rsidRPr="00D21B1C" w:rsidRDefault="00146929" w:rsidP="00402782">
            <w:pPr>
              <w:jc w:val="center"/>
            </w:pPr>
            <w:r w:rsidRPr="00D21B1C">
              <w:t>28,7</w:t>
            </w:r>
          </w:p>
        </w:tc>
        <w:tc>
          <w:tcPr>
            <w:tcW w:w="574" w:type="pct"/>
            <w:noWrap/>
            <w:vAlign w:val="center"/>
          </w:tcPr>
          <w:p w14:paraId="7F41B9A6" w14:textId="77777777" w:rsidR="00146929" w:rsidRPr="00D21B1C" w:rsidRDefault="00146929" w:rsidP="00402782">
            <w:pPr>
              <w:jc w:val="center"/>
            </w:pPr>
            <w:r>
              <w:t>36,6</w:t>
            </w:r>
          </w:p>
        </w:tc>
        <w:tc>
          <w:tcPr>
            <w:tcW w:w="1270" w:type="pct"/>
            <w:noWrap/>
            <w:vAlign w:val="center"/>
          </w:tcPr>
          <w:p w14:paraId="177C03D4" w14:textId="77777777" w:rsidR="00146929" w:rsidRPr="00D21B1C" w:rsidRDefault="00146929" w:rsidP="00402782">
            <w:pPr>
              <w:jc w:val="center"/>
            </w:pPr>
            <w:r>
              <w:t>167,2</w:t>
            </w:r>
          </w:p>
        </w:tc>
      </w:tr>
    </w:tbl>
    <w:p w14:paraId="4F39AB9E" w14:textId="77777777" w:rsidR="00146929" w:rsidRPr="00B6084D" w:rsidRDefault="00146929" w:rsidP="00146929">
      <w:pPr>
        <w:jc w:val="both"/>
        <w:rPr>
          <w:sz w:val="28"/>
          <w:szCs w:val="28"/>
        </w:rPr>
      </w:pPr>
    </w:p>
    <w:p w14:paraId="7279B12D" w14:textId="77777777" w:rsidR="00146929" w:rsidRDefault="00146929" w:rsidP="00146929">
      <w:pPr>
        <w:ind w:firstLine="709"/>
        <w:jc w:val="both"/>
        <w:rPr>
          <w:sz w:val="28"/>
          <w:szCs w:val="28"/>
        </w:rPr>
      </w:pPr>
      <w:r w:rsidRPr="00832DCC">
        <w:rPr>
          <w:sz w:val="28"/>
          <w:szCs w:val="28"/>
        </w:rPr>
        <w:t>У взрослого населения наибольший рост отмечается по уровню заболеваемости</w:t>
      </w:r>
      <w:r>
        <w:rPr>
          <w:sz w:val="28"/>
          <w:szCs w:val="28"/>
        </w:rPr>
        <w:t xml:space="preserve"> </w:t>
      </w:r>
      <w:r w:rsidRPr="00832DCC">
        <w:rPr>
          <w:sz w:val="28"/>
          <w:szCs w:val="28"/>
        </w:rPr>
        <w:t>другими формами нетоксического зо</w:t>
      </w:r>
      <w:r>
        <w:rPr>
          <w:sz w:val="28"/>
          <w:szCs w:val="28"/>
        </w:rPr>
        <w:t xml:space="preserve">ба на – 162%,  </w:t>
      </w:r>
      <w:r w:rsidRPr="00832DCC">
        <w:rPr>
          <w:sz w:val="28"/>
          <w:szCs w:val="28"/>
        </w:rPr>
        <w:t>тиреотокс</w:t>
      </w:r>
      <w:r>
        <w:rPr>
          <w:sz w:val="28"/>
          <w:szCs w:val="28"/>
        </w:rPr>
        <w:t>и</w:t>
      </w:r>
      <w:r w:rsidRPr="00832DCC">
        <w:rPr>
          <w:sz w:val="28"/>
          <w:szCs w:val="28"/>
        </w:rPr>
        <w:t xml:space="preserve">козу на </w:t>
      </w:r>
      <w:r>
        <w:rPr>
          <w:sz w:val="28"/>
          <w:szCs w:val="28"/>
        </w:rPr>
        <w:t>10,8</w:t>
      </w:r>
      <w:r w:rsidRPr="00832DCC">
        <w:rPr>
          <w:sz w:val="28"/>
          <w:szCs w:val="28"/>
        </w:rPr>
        <w:t xml:space="preserve">% и тиреоидитом на </w:t>
      </w:r>
      <w:r>
        <w:rPr>
          <w:sz w:val="28"/>
          <w:szCs w:val="28"/>
        </w:rPr>
        <w:t>24,1%</w:t>
      </w:r>
      <w:r w:rsidRPr="00832DCC">
        <w:rPr>
          <w:sz w:val="28"/>
          <w:szCs w:val="28"/>
        </w:rPr>
        <w:t>; сн</w:t>
      </w:r>
      <w:r>
        <w:rPr>
          <w:sz w:val="28"/>
          <w:szCs w:val="28"/>
        </w:rPr>
        <w:t>ижение по уровню заболеваемости</w:t>
      </w:r>
      <w:r w:rsidRPr="00832DCC">
        <w:rPr>
          <w:sz w:val="28"/>
          <w:szCs w:val="28"/>
        </w:rPr>
        <w:t xml:space="preserve"> субклиническим гипотиреозом вследствие йодной недостаточности – на </w:t>
      </w:r>
      <w:r>
        <w:rPr>
          <w:sz w:val="28"/>
          <w:szCs w:val="28"/>
        </w:rPr>
        <w:t>15,1</w:t>
      </w:r>
      <w:r w:rsidRPr="00832DCC">
        <w:rPr>
          <w:sz w:val="28"/>
          <w:szCs w:val="28"/>
        </w:rPr>
        <w:t>%</w:t>
      </w:r>
      <w:r>
        <w:rPr>
          <w:sz w:val="28"/>
          <w:szCs w:val="28"/>
        </w:rPr>
        <w:t xml:space="preserve">, </w:t>
      </w:r>
      <w:r w:rsidRPr="00832DCC">
        <w:rPr>
          <w:sz w:val="28"/>
          <w:szCs w:val="28"/>
        </w:rPr>
        <w:t>эндемическим зобом, связанным с йодной недостаточностью</w:t>
      </w:r>
      <w:r>
        <w:rPr>
          <w:sz w:val="28"/>
          <w:szCs w:val="28"/>
        </w:rPr>
        <w:t xml:space="preserve"> на 44,6.</w:t>
      </w:r>
    </w:p>
    <w:p w14:paraId="418EF0F3" w14:textId="77777777" w:rsidR="00146929" w:rsidRPr="00B6084D" w:rsidRDefault="00146929" w:rsidP="00146929">
      <w:pPr>
        <w:ind w:firstLine="709"/>
        <w:jc w:val="both"/>
        <w:rPr>
          <w:sz w:val="28"/>
          <w:szCs w:val="28"/>
        </w:rPr>
      </w:pPr>
      <w:r w:rsidRPr="00832DCC">
        <w:rPr>
          <w:sz w:val="28"/>
          <w:szCs w:val="28"/>
        </w:rPr>
        <w:t xml:space="preserve"> </w:t>
      </w:r>
    </w:p>
    <w:p w14:paraId="23BE7FCF" w14:textId="071EC7DD" w:rsidR="00146929" w:rsidRDefault="00146929" w:rsidP="00146929">
      <w:pPr>
        <w:jc w:val="right"/>
        <w:rPr>
          <w:b/>
          <w:sz w:val="28"/>
          <w:szCs w:val="28"/>
        </w:rPr>
      </w:pPr>
      <w:r w:rsidRPr="007F5961">
        <w:rPr>
          <w:sz w:val="28"/>
          <w:szCs w:val="28"/>
        </w:rPr>
        <w:t>Таблица</w:t>
      </w:r>
      <w:r w:rsidR="00505569">
        <w:rPr>
          <w:sz w:val="28"/>
          <w:szCs w:val="28"/>
        </w:rPr>
        <w:t xml:space="preserve"> 87</w:t>
      </w:r>
    </w:p>
    <w:p w14:paraId="5E39E065" w14:textId="77777777" w:rsidR="00146929" w:rsidRPr="00B6084D" w:rsidRDefault="00146929" w:rsidP="00146929">
      <w:pPr>
        <w:jc w:val="center"/>
        <w:rPr>
          <w:b/>
          <w:sz w:val="28"/>
          <w:szCs w:val="28"/>
        </w:rPr>
      </w:pPr>
      <w:r w:rsidRPr="00B6084D">
        <w:rPr>
          <w:b/>
          <w:sz w:val="28"/>
          <w:szCs w:val="28"/>
        </w:rPr>
        <w:t>Динамика первичной заболеваемости, связанной с микронутриентной недостаточностью, среди взрослого населения на 100 тыс. населения от 18 лет и старше)</w:t>
      </w:r>
    </w:p>
    <w:tbl>
      <w:tblPr>
        <w:tblW w:w="50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36"/>
        <w:gridCol w:w="1081"/>
        <w:gridCol w:w="1028"/>
        <w:gridCol w:w="1233"/>
        <w:gridCol w:w="2237"/>
      </w:tblGrid>
      <w:tr w:rsidR="00146929" w:rsidRPr="00B6084D" w14:paraId="772733B2" w14:textId="77777777" w:rsidTr="00402782">
        <w:trPr>
          <w:trHeight w:val="20"/>
          <w:jc w:val="center"/>
        </w:trPr>
        <w:tc>
          <w:tcPr>
            <w:tcW w:w="2037" w:type="pct"/>
            <w:vAlign w:val="center"/>
          </w:tcPr>
          <w:p w14:paraId="6D62655F" w14:textId="77777777" w:rsidR="00146929" w:rsidRPr="00D21B1C" w:rsidRDefault="00146929" w:rsidP="00402782">
            <w:pPr>
              <w:jc w:val="center"/>
              <w:rPr>
                <w:b/>
              </w:rPr>
            </w:pPr>
            <w:r w:rsidRPr="00D21B1C">
              <w:rPr>
                <w:b/>
              </w:rPr>
              <w:t>Показатели</w:t>
            </w:r>
          </w:p>
        </w:tc>
        <w:tc>
          <w:tcPr>
            <w:tcW w:w="574" w:type="pct"/>
            <w:vAlign w:val="center"/>
          </w:tcPr>
          <w:p w14:paraId="72D7CFD1" w14:textId="77777777" w:rsidR="00146929" w:rsidRPr="00D21B1C" w:rsidRDefault="00146929" w:rsidP="00402782">
            <w:pPr>
              <w:jc w:val="center"/>
              <w:rPr>
                <w:b/>
              </w:rPr>
            </w:pPr>
            <w:smartTag w:uri="urn:schemas-microsoft-com:office:smarttags" w:element="metricconverter">
              <w:smartTagPr>
                <w:attr w:name="ProductID" w:val="2014 г"/>
              </w:smartTagPr>
              <w:r w:rsidRPr="00D21B1C">
                <w:rPr>
                  <w:b/>
                </w:rPr>
                <w:t>2014 г</w:t>
              </w:r>
            </w:smartTag>
            <w:r w:rsidRPr="00D21B1C">
              <w:rPr>
                <w:b/>
              </w:rPr>
              <w:t>.</w:t>
            </w:r>
          </w:p>
        </w:tc>
        <w:tc>
          <w:tcPr>
            <w:tcW w:w="546" w:type="pct"/>
            <w:vAlign w:val="center"/>
          </w:tcPr>
          <w:p w14:paraId="5C4C6AC0" w14:textId="77777777" w:rsidR="00146929" w:rsidRPr="00D21B1C" w:rsidRDefault="00146929" w:rsidP="00402782">
            <w:pPr>
              <w:jc w:val="center"/>
              <w:rPr>
                <w:b/>
              </w:rPr>
            </w:pPr>
            <w:smartTag w:uri="urn:schemas-microsoft-com:office:smarttags" w:element="metricconverter">
              <w:smartTagPr>
                <w:attr w:name="ProductID" w:val="2014 г"/>
              </w:smartTagPr>
              <w:r w:rsidRPr="00D21B1C">
                <w:rPr>
                  <w:b/>
                </w:rPr>
                <w:t>2015 г</w:t>
              </w:r>
            </w:smartTag>
            <w:r w:rsidRPr="00D21B1C">
              <w:rPr>
                <w:b/>
              </w:rPr>
              <w:t>.</w:t>
            </w:r>
          </w:p>
        </w:tc>
        <w:tc>
          <w:tcPr>
            <w:tcW w:w="655" w:type="pct"/>
            <w:noWrap/>
            <w:vAlign w:val="center"/>
          </w:tcPr>
          <w:p w14:paraId="7AA84241" w14:textId="77777777" w:rsidR="00146929" w:rsidRPr="00D21B1C" w:rsidRDefault="00146929" w:rsidP="00402782">
            <w:pPr>
              <w:jc w:val="center"/>
              <w:rPr>
                <w:b/>
              </w:rPr>
            </w:pPr>
            <w:r w:rsidRPr="00D21B1C">
              <w:rPr>
                <w:b/>
              </w:rPr>
              <w:t>201</w:t>
            </w:r>
            <w:r>
              <w:rPr>
                <w:b/>
              </w:rPr>
              <w:t>6</w:t>
            </w:r>
            <w:r w:rsidRPr="00D21B1C">
              <w:rPr>
                <w:b/>
              </w:rPr>
              <w:t xml:space="preserve"> г.</w:t>
            </w:r>
          </w:p>
        </w:tc>
        <w:tc>
          <w:tcPr>
            <w:tcW w:w="1188" w:type="pct"/>
            <w:noWrap/>
            <w:vAlign w:val="center"/>
          </w:tcPr>
          <w:p w14:paraId="2402B725" w14:textId="77777777" w:rsidR="00146929" w:rsidRPr="00D21B1C" w:rsidRDefault="00146929" w:rsidP="00402782">
            <w:pPr>
              <w:jc w:val="center"/>
              <w:rPr>
                <w:b/>
              </w:rPr>
            </w:pPr>
            <w:r w:rsidRPr="00D21B1C">
              <w:rPr>
                <w:b/>
              </w:rPr>
              <w:t>Темп изменений</w:t>
            </w:r>
          </w:p>
          <w:p w14:paraId="1738BFEA" w14:textId="77777777" w:rsidR="00146929" w:rsidRPr="00D21B1C" w:rsidRDefault="00146929" w:rsidP="00402782">
            <w:pPr>
              <w:jc w:val="center"/>
              <w:rPr>
                <w:b/>
              </w:rPr>
            </w:pPr>
            <w:r w:rsidRPr="00D21B1C">
              <w:rPr>
                <w:b/>
              </w:rPr>
              <w:t>к 201</w:t>
            </w:r>
            <w:r>
              <w:rPr>
                <w:b/>
              </w:rPr>
              <w:t>4</w:t>
            </w:r>
            <w:r w:rsidRPr="00D21B1C">
              <w:rPr>
                <w:b/>
              </w:rPr>
              <w:t xml:space="preserve"> году</w:t>
            </w:r>
            <w:r>
              <w:rPr>
                <w:b/>
              </w:rPr>
              <w:t>, %</w:t>
            </w:r>
          </w:p>
        </w:tc>
      </w:tr>
      <w:tr w:rsidR="00146929" w:rsidRPr="00B6084D" w14:paraId="56FDD3E6" w14:textId="77777777" w:rsidTr="00402782">
        <w:trPr>
          <w:trHeight w:val="20"/>
          <w:jc w:val="center"/>
        </w:trPr>
        <w:tc>
          <w:tcPr>
            <w:tcW w:w="2037" w:type="pct"/>
            <w:vAlign w:val="bottom"/>
          </w:tcPr>
          <w:p w14:paraId="35F71CA4" w14:textId="77777777" w:rsidR="00146929" w:rsidRPr="00D21B1C" w:rsidRDefault="00146929" w:rsidP="00402782">
            <w:r w:rsidRPr="00D21B1C">
              <w:t xml:space="preserve">Эндемический зоб, связанный с йодной недостаточностью </w:t>
            </w:r>
          </w:p>
        </w:tc>
        <w:tc>
          <w:tcPr>
            <w:tcW w:w="574" w:type="pct"/>
            <w:vAlign w:val="center"/>
          </w:tcPr>
          <w:p w14:paraId="6412857C" w14:textId="77777777" w:rsidR="00146929" w:rsidRPr="00D21B1C" w:rsidRDefault="00146929" w:rsidP="00402782">
            <w:pPr>
              <w:jc w:val="center"/>
            </w:pPr>
            <w:r w:rsidRPr="00D21B1C">
              <w:t>72,7</w:t>
            </w:r>
          </w:p>
        </w:tc>
        <w:tc>
          <w:tcPr>
            <w:tcW w:w="546" w:type="pct"/>
            <w:vAlign w:val="center"/>
          </w:tcPr>
          <w:p w14:paraId="3597D1F2" w14:textId="77777777" w:rsidR="00146929" w:rsidRPr="00D21B1C" w:rsidRDefault="00146929" w:rsidP="00402782">
            <w:pPr>
              <w:jc w:val="center"/>
            </w:pPr>
            <w:r w:rsidRPr="00D21B1C">
              <w:t>69</w:t>
            </w:r>
          </w:p>
        </w:tc>
        <w:tc>
          <w:tcPr>
            <w:tcW w:w="655" w:type="pct"/>
            <w:noWrap/>
            <w:vAlign w:val="center"/>
          </w:tcPr>
          <w:p w14:paraId="1C5DF9F9" w14:textId="77777777" w:rsidR="00146929" w:rsidRPr="00D21B1C" w:rsidRDefault="00146929" w:rsidP="00402782">
            <w:pPr>
              <w:jc w:val="center"/>
            </w:pPr>
            <w:r>
              <w:t>40,3</w:t>
            </w:r>
          </w:p>
        </w:tc>
        <w:tc>
          <w:tcPr>
            <w:tcW w:w="1188" w:type="pct"/>
            <w:noWrap/>
            <w:vAlign w:val="center"/>
          </w:tcPr>
          <w:p w14:paraId="5C4B7CC1" w14:textId="77777777" w:rsidR="00146929" w:rsidRPr="00D21B1C" w:rsidRDefault="00146929" w:rsidP="00402782">
            <w:pPr>
              <w:jc w:val="center"/>
            </w:pPr>
            <w:r>
              <w:t>-44,6</w:t>
            </w:r>
          </w:p>
        </w:tc>
      </w:tr>
      <w:tr w:rsidR="00146929" w:rsidRPr="00B6084D" w14:paraId="69124D16" w14:textId="77777777" w:rsidTr="00402782">
        <w:trPr>
          <w:trHeight w:val="20"/>
          <w:jc w:val="center"/>
        </w:trPr>
        <w:tc>
          <w:tcPr>
            <w:tcW w:w="2037" w:type="pct"/>
            <w:vAlign w:val="bottom"/>
          </w:tcPr>
          <w:p w14:paraId="62B70BF3" w14:textId="77777777" w:rsidR="00146929" w:rsidRPr="00D21B1C" w:rsidRDefault="00146929" w:rsidP="00402782">
            <w:r>
              <w:t>Д</w:t>
            </w:r>
            <w:r w:rsidRPr="00D21B1C">
              <w:t>ругие формы нетоксического зоба</w:t>
            </w:r>
          </w:p>
        </w:tc>
        <w:tc>
          <w:tcPr>
            <w:tcW w:w="574" w:type="pct"/>
            <w:vAlign w:val="center"/>
          </w:tcPr>
          <w:p w14:paraId="23524A9C" w14:textId="77777777" w:rsidR="00146929" w:rsidRPr="00D21B1C" w:rsidRDefault="00146929" w:rsidP="00402782">
            <w:pPr>
              <w:jc w:val="center"/>
            </w:pPr>
            <w:r>
              <w:t>27,9</w:t>
            </w:r>
          </w:p>
        </w:tc>
        <w:tc>
          <w:tcPr>
            <w:tcW w:w="546" w:type="pct"/>
            <w:vAlign w:val="center"/>
          </w:tcPr>
          <w:p w14:paraId="27051AA4" w14:textId="77777777" w:rsidR="00146929" w:rsidRPr="00D21B1C" w:rsidRDefault="00146929" w:rsidP="00402782">
            <w:pPr>
              <w:jc w:val="center"/>
            </w:pPr>
            <w:r>
              <w:t>58,1</w:t>
            </w:r>
          </w:p>
        </w:tc>
        <w:tc>
          <w:tcPr>
            <w:tcW w:w="655" w:type="pct"/>
            <w:noWrap/>
            <w:vAlign w:val="center"/>
          </w:tcPr>
          <w:p w14:paraId="09DBC280" w14:textId="77777777" w:rsidR="00146929" w:rsidRPr="00D21B1C" w:rsidRDefault="00146929" w:rsidP="00402782">
            <w:pPr>
              <w:jc w:val="center"/>
            </w:pPr>
            <w:r>
              <w:t>73,1</w:t>
            </w:r>
          </w:p>
        </w:tc>
        <w:tc>
          <w:tcPr>
            <w:tcW w:w="1188" w:type="pct"/>
            <w:noWrap/>
            <w:vAlign w:val="center"/>
          </w:tcPr>
          <w:p w14:paraId="4EC14F76" w14:textId="77777777" w:rsidR="00146929" w:rsidRPr="00D21B1C" w:rsidRDefault="00146929" w:rsidP="00402782">
            <w:pPr>
              <w:jc w:val="center"/>
            </w:pPr>
            <w:r>
              <w:t>162,0</w:t>
            </w:r>
          </w:p>
        </w:tc>
      </w:tr>
      <w:tr w:rsidR="00146929" w:rsidRPr="00B6084D" w14:paraId="0E4160F6" w14:textId="77777777" w:rsidTr="00402782">
        <w:trPr>
          <w:trHeight w:val="20"/>
          <w:jc w:val="center"/>
        </w:trPr>
        <w:tc>
          <w:tcPr>
            <w:tcW w:w="2037" w:type="pct"/>
            <w:vAlign w:val="bottom"/>
          </w:tcPr>
          <w:p w14:paraId="7E24426B" w14:textId="77777777" w:rsidR="00146929" w:rsidRPr="00D21B1C" w:rsidRDefault="00146929" w:rsidP="00402782">
            <w:r w:rsidRPr="00D21B1C">
              <w:t xml:space="preserve">Субклинический гипотиреоз вследствие йодной недостаточности </w:t>
            </w:r>
            <w:r>
              <w:t>и д</w:t>
            </w:r>
            <w:r w:rsidRPr="00D21B1C">
              <w:t>ругие формы гипотиреоза</w:t>
            </w:r>
          </w:p>
        </w:tc>
        <w:tc>
          <w:tcPr>
            <w:tcW w:w="574" w:type="pct"/>
            <w:vAlign w:val="center"/>
          </w:tcPr>
          <w:p w14:paraId="5015059F" w14:textId="77777777" w:rsidR="00146929" w:rsidRPr="00D21B1C" w:rsidRDefault="00146929" w:rsidP="00402782">
            <w:pPr>
              <w:jc w:val="center"/>
            </w:pPr>
            <w:r w:rsidRPr="00D21B1C">
              <w:t>44,5</w:t>
            </w:r>
          </w:p>
        </w:tc>
        <w:tc>
          <w:tcPr>
            <w:tcW w:w="546" w:type="pct"/>
            <w:vAlign w:val="center"/>
          </w:tcPr>
          <w:p w14:paraId="51857D40" w14:textId="77777777" w:rsidR="00146929" w:rsidRPr="00D21B1C" w:rsidRDefault="00146929" w:rsidP="00402782">
            <w:pPr>
              <w:jc w:val="center"/>
            </w:pPr>
            <w:r w:rsidRPr="00D21B1C">
              <w:t>51,6</w:t>
            </w:r>
          </w:p>
        </w:tc>
        <w:tc>
          <w:tcPr>
            <w:tcW w:w="655" w:type="pct"/>
            <w:noWrap/>
            <w:vAlign w:val="center"/>
          </w:tcPr>
          <w:p w14:paraId="0922EDF3" w14:textId="77777777" w:rsidR="00146929" w:rsidRPr="00D21B1C" w:rsidRDefault="00146929" w:rsidP="00402782">
            <w:pPr>
              <w:jc w:val="center"/>
            </w:pPr>
            <w:r>
              <w:t>37,8</w:t>
            </w:r>
          </w:p>
        </w:tc>
        <w:tc>
          <w:tcPr>
            <w:tcW w:w="1188" w:type="pct"/>
            <w:noWrap/>
            <w:vAlign w:val="center"/>
          </w:tcPr>
          <w:p w14:paraId="1C0F33C2" w14:textId="77777777" w:rsidR="00146929" w:rsidRPr="00D21B1C" w:rsidRDefault="00146929" w:rsidP="00402782">
            <w:pPr>
              <w:jc w:val="center"/>
            </w:pPr>
            <w:r>
              <w:t>-15,1</w:t>
            </w:r>
          </w:p>
        </w:tc>
      </w:tr>
      <w:tr w:rsidR="00146929" w:rsidRPr="00B6084D" w14:paraId="566B7F26" w14:textId="77777777" w:rsidTr="00402782">
        <w:trPr>
          <w:trHeight w:val="20"/>
          <w:jc w:val="center"/>
        </w:trPr>
        <w:tc>
          <w:tcPr>
            <w:tcW w:w="2037" w:type="pct"/>
            <w:vAlign w:val="bottom"/>
          </w:tcPr>
          <w:p w14:paraId="7D317BC7" w14:textId="77777777" w:rsidR="00146929" w:rsidRPr="00D21B1C" w:rsidRDefault="00146929" w:rsidP="00402782">
            <w:r w:rsidRPr="00D21B1C">
              <w:t>Тиреотоксикоз (гипертиреоз)</w:t>
            </w:r>
          </w:p>
        </w:tc>
        <w:tc>
          <w:tcPr>
            <w:tcW w:w="574" w:type="pct"/>
            <w:vAlign w:val="center"/>
          </w:tcPr>
          <w:p w14:paraId="6E668D42" w14:textId="77777777" w:rsidR="00146929" w:rsidRPr="00D21B1C" w:rsidRDefault="00146929" w:rsidP="00402782">
            <w:pPr>
              <w:jc w:val="center"/>
            </w:pPr>
            <w:r w:rsidRPr="00D21B1C">
              <w:t>12,9</w:t>
            </w:r>
          </w:p>
        </w:tc>
        <w:tc>
          <w:tcPr>
            <w:tcW w:w="546" w:type="pct"/>
            <w:vAlign w:val="center"/>
          </w:tcPr>
          <w:p w14:paraId="6F460280" w14:textId="77777777" w:rsidR="00146929" w:rsidRPr="00D21B1C" w:rsidRDefault="00146929" w:rsidP="00402782">
            <w:pPr>
              <w:jc w:val="center"/>
            </w:pPr>
            <w:r w:rsidRPr="00D21B1C">
              <w:t>12,6</w:t>
            </w:r>
          </w:p>
        </w:tc>
        <w:tc>
          <w:tcPr>
            <w:tcW w:w="655" w:type="pct"/>
            <w:noWrap/>
            <w:vAlign w:val="center"/>
          </w:tcPr>
          <w:p w14:paraId="6BDAED7F" w14:textId="77777777" w:rsidR="00146929" w:rsidRPr="00D21B1C" w:rsidRDefault="00146929" w:rsidP="00402782">
            <w:pPr>
              <w:jc w:val="center"/>
            </w:pPr>
            <w:r>
              <w:t>14,3</w:t>
            </w:r>
          </w:p>
        </w:tc>
        <w:tc>
          <w:tcPr>
            <w:tcW w:w="1188" w:type="pct"/>
            <w:noWrap/>
            <w:vAlign w:val="center"/>
          </w:tcPr>
          <w:p w14:paraId="48D60ADC" w14:textId="77777777" w:rsidR="00146929" w:rsidRPr="00D21B1C" w:rsidRDefault="00146929" w:rsidP="00402782">
            <w:pPr>
              <w:jc w:val="center"/>
            </w:pPr>
            <w:r>
              <w:t>10,8</w:t>
            </w:r>
          </w:p>
        </w:tc>
      </w:tr>
      <w:tr w:rsidR="00146929" w:rsidRPr="00B6084D" w14:paraId="0A4D2E0C" w14:textId="77777777" w:rsidTr="00402782">
        <w:trPr>
          <w:trHeight w:val="20"/>
          <w:jc w:val="center"/>
        </w:trPr>
        <w:tc>
          <w:tcPr>
            <w:tcW w:w="2037" w:type="pct"/>
            <w:vAlign w:val="bottom"/>
          </w:tcPr>
          <w:p w14:paraId="74F9BDDA" w14:textId="77777777" w:rsidR="00146929" w:rsidRPr="00D21B1C" w:rsidRDefault="00146929" w:rsidP="00402782">
            <w:r w:rsidRPr="00D21B1C">
              <w:t>Тиреоидит</w:t>
            </w:r>
          </w:p>
        </w:tc>
        <w:tc>
          <w:tcPr>
            <w:tcW w:w="574" w:type="pct"/>
            <w:vAlign w:val="center"/>
          </w:tcPr>
          <w:p w14:paraId="2BF5475D" w14:textId="77777777" w:rsidR="00146929" w:rsidRPr="00D21B1C" w:rsidRDefault="00146929" w:rsidP="00402782">
            <w:pPr>
              <w:jc w:val="center"/>
            </w:pPr>
            <w:r w:rsidRPr="00D21B1C">
              <w:t>29,9</w:t>
            </w:r>
          </w:p>
        </w:tc>
        <w:tc>
          <w:tcPr>
            <w:tcW w:w="546" w:type="pct"/>
            <w:vAlign w:val="center"/>
          </w:tcPr>
          <w:p w14:paraId="7BBF754D" w14:textId="77777777" w:rsidR="00146929" w:rsidRPr="00D21B1C" w:rsidRDefault="00146929" w:rsidP="00402782">
            <w:pPr>
              <w:jc w:val="center"/>
            </w:pPr>
            <w:r w:rsidRPr="00D21B1C">
              <w:t>20,2</w:t>
            </w:r>
          </w:p>
        </w:tc>
        <w:tc>
          <w:tcPr>
            <w:tcW w:w="655" w:type="pct"/>
            <w:noWrap/>
            <w:vAlign w:val="center"/>
          </w:tcPr>
          <w:p w14:paraId="7B0405DA" w14:textId="77777777" w:rsidR="00146929" w:rsidRPr="00D21B1C" w:rsidRDefault="00146929" w:rsidP="00402782">
            <w:pPr>
              <w:jc w:val="center"/>
            </w:pPr>
            <w:r>
              <w:t>22,7</w:t>
            </w:r>
          </w:p>
        </w:tc>
        <w:tc>
          <w:tcPr>
            <w:tcW w:w="1188" w:type="pct"/>
            <w:noWrap/>
            <w:vAlign w:val="center"/>
          </w:tcPr>
          <w:p w14:paraId="64617833" w14:textId="77777777" w:rsidR="00146929" w:rsidRPr="00D21B1C" w:rsidRDefault="00146929" w:rsidP="00402782">
            <w:pPr>
              <w:jc w:val="center"/>
            </w:pPr>
            <w:r>
              <w:t>24,1</w:t>
            </w:r>
          </w:p>
        </w:tc>
      </w:tr>
    </w:tbl>
    <w:p w14:paraId="4DEC3CF4" w14:textId="77777777" w:rsidR="00146929" w:rsidRPr="006B4BF9" w:rsidRDefault="00146929" w:rsidP="00146929">
      <w:pPr>
        <w:widowControl w:val="0"/>
        <w:shd w:val="clear" w:color="auto" w:fill="FFFFFF"/>
        <w:spacing w:line="221" w:lineRule="auto"/>
        <w:ind w:firstLine="708"/>
        <w:jc w:val="both"/>
        <w:rPr>
          <w:color w:val="FF0000"/>
          <w:sz w:val="28"/>
        </w:rPr>
      </w:pPr>
    </w:p>
    <w:p w14:paraId="7AEB3820" w14:textId="77777777" w:rsidR="00146929" w:rsidRPr="00DF2DC0" w:rsidRDefault="00146929" w:rsidP="00146929">
      <w:pPr>
        <w:pStyle w:val="affffe"/>
        <w:widowControl w:val="0"/>
        <w:spacing w:line="240" w:lineRule="auto"/>
      </w:pPr>
      <w:r w:rsidRPr="00DF2DC0">
        <w:t>Социальные болезни с впервые установленным диагнозом</w:t>
      </w:r>
    </w:p>
    <w:p w14:paraId="2CD51B83" w14:textId="77777777" w:rsidR="00146929" w:rsidRPr="00DF2DC0" w:rsidRDefault="00146929" w:rsidP="00505569">
      <w:pPr>
        <w:widowControl w:val="0"/>
        <w:tabs>
          <w:tab w:val="left" w:pos="1380"/>
        </w:tabs>
        <w:ind w:firstLine="567"/>
        <w:jc w:val="both"/>
        <w:rPr>
          <w:sz w:val="28"/>
        </w:rPr>
      </w:pPr>
      <w:r w:rsidRPr="00DF2DC0">
        <w:rPr>
          <w:sz w:val="28"/>
        </w:rPr>
        <w:t>Психическое здоровье населения является одним из наиболее важных показателей благосостояния государства и критерием его социальной безопасности. По данным федерального информационного фонда социально-гигиенического мониторинга в 201</w:t>
      </w:r>
      <w:r>
        <w:rPr>
          <w:sz w:val="28"/>
        </w:rPr>
        <w:t>6</w:t>
      </w:r>
      <w:r w:rsidRPr="00DF2DC0">
        <w:rPr>
          <w:sz w:val="28"/>
        </w:rPr>
        <w:t xml:space="preserve"> году сохранилась уровень впервые зарегистрированных психических расстройств среди детей вырос на </w:t>
      </w:r>
      <w:r>
        <w:rPr>
          <w:sz w:val="28"/>
        </w:rPr>
        <w:t>39,9</w:t>
      </w:r>
      <w:r w:rsidRPr="00DF2DC0">
        <w:rPr>
          <w:sz w:val="28"/>
        </w:rPr>
        <w:t xml:space="preserve">%. </w:t>
      </w:r>
    </w:p>
    <w:p w14:paraId="068D3C0C" w14:textId="77777777" w:rsidR="00146929" w:rsidRPr="00DF2DC0" w:rsidRDefault="00146929" w:rsidP="00505569">
      <w:pPr>
        <w:widowControl w:val="0"/>
        <w:ind w:firstLine="567"/>
        <w:jc w:val="both"/>
        <w:rPr>
          <w:sz w:val="28"/>
        </w:rPr>
      </w:pPr>
      <w:r w:rsidRPr="00DF2DC0">
        <w:rPr>
          <w:sz w:val="28"/>
        </w:rPr>
        <w:t>В 201</w:t>
      </w:r>
      <w:r>
        <w:rPr>
          <w:sz w:val="28"/>
        </w:rPr>
        <w:t>6</w:t>
      </w:r>
      <w:r w:rsidRPr="00DF2DC0">
        <w:rPr>
          <w:sz w:val="28"/>
        </w:rPr>
        <w:t xml:space="preserve"> году к территориям неблагополучия по уровню заболеваемости детей психическими расстройствами можно отнести г.Майкоп (</w:t>
      </w:r>
      <w:r>
        <w:rPr>
          <w:sz w:val="28"/>
        </w:rPr>
        <w:t>396,8</w:t>
      </w:r>
      <w:r w:rsidRPr="00DF2DC0">
        <w:rPr>
          <w:sz w:val="28"/>
        </w:rPr>
        <w:t>), Шовгеновский (</w:t>
      </w:r>
      <w:r>
        <w:rPr>
          <w:sz w:val="28"/>
        </w:rPr>
        <w:t>448,6</w:t>
      </w:r>
      <w:r w:rsidRPr="00DF2DC0">
        <w:rPr>
          <w:sz w:val="28"/>
        </w:rPr>
        <w:t xml:space="preserve">) и </w:t>
      </w:r>
      <w:r>
        <w:rPr>
          <w:sz w:val="28"/>
        </w:rPr>
        <w:t>Майкопский</w:t>
      </w:r>
      <w:r w:rsidRPr="00DF2DC0">
        <w:rPr>
          <w:sz w:val="28"/>
        </w:rPr>
        <w:t xml:space="preserve"> (</w:t>
      </w:r>
      <w:r>
        <w:rPr>
          <w:sz w:val="28"/>
        </w:rPr>
        <w:t>621,6</w:t>
      </w:r>
      <w:r w:rsidRPr="00DF2DC0">
        <w:rPr>
          <w:sz w:val="28"/>
        </w:rPr>
        <w:t>) районы, где отмечается заболеваемость выше чем в среднем по республике (</w:t>
      </w:r>
      <w:r>
        <w:rPr>
          <w:sz w:val="28"/>
        </w:rPr>
        <w:t>312,7</w:t>
      </w:r>
      <w:r w:rsidRPr="00DF2DC0">
        <w:rPr>
          <w:sz w:val="28"/>
        </w:rPr>
        <w:t>).</w:t>
      </w:r>
    </w:p>
    <w:p w14:paraId="572AE0B2" w14:textId="0E973149" w:rsidR="00146929" w:rsidRPr="00DF2DC0" w:rsidRDefault="00146929" w:rsidP="00146929">
      <w:pPr>
        <w:pStyle w:val="affffc"/>
        <w:widowControl w:val="0"/>
        <w:spacing w:line="240" w:lineRule="auto"/>
      </w:pPr>
      <w:r>
        <w:rPr>
          <w:rFonts w:ascii="TimesNewRomanPSMT Cyr" w:hAnsi="TimesNewRomanPSMT Cyr" w:cs="TimesNewRomanPSMT Cyr"/>
        </w:rPr>
        <w:t>Таблица 8</w:t>
      </w:r>
      <w:r w:rsidR="00505569">
        <w:rPr>
          <w:rFonts w:ascii="TimesNewRomanPSMT Cyr" w:hAnsi="TimesNewRomanPSMT Cyr" w:cs="TimesNewRomanPSMT Cyr"/>
        </w:rPr>
        <w:t>8</w:t>
      </w:r>
    </w:p>
    <w:p w14:paraId="22FADF89" w14:textId="77777777" w:rsidR="00146929" w:rsidRPr="00DF2DC0" w:rsidRDefault="00146929" w:rsidP="00146929">
      <w:pPr>
        <w:pStyle w:val="affffd"/>
        <w:widowControl w:val="0"/>
        <w:spacing w:line="240" w:lineRule="auto"/>
      </w:pPr>
      <w:r w:rsidRPr="00DF2DC0">
        <w:rPr>
          <w:rFonts w:ascii="TimesNewRomanPSMT Cyr" w:hAnsi="TimesNewRomanPSMT Cyr" w:cs="TimesNewRomanPSMT Cyr"/>
        </w:rPr>
        <w:t>Динамика впервые выявленной заболеваемости детского населения по основным группам социально обусловленных заболеваний</w:t>
      </w:r>
      <w:r w:rsidRPr="00DF2DC0">
        <w:rPr>
          <w:rFonts w:ascii="TimesNewRomanPSMT Cyr" w:hAnsi="TimesNewRomanPSMT Cyr" w:cs="TimesNewRomanPSMT Cyr"/>
        </w:rPr>
        <w:br/>
        <w:t>по данным ФИФ СГМ (на 100 тыс. детей до 14 лет)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0"/>
        <w:gridCol w:w="1041"/>
        <w:gridCol w:w="1041"/>
        <w:gridCol w:w="1041"/>
        <w:gridCol w:w="2163"/>
      </w:tblGrid>
      <w:tr w:rsidR="00146929" w:rsidRPr="00DF2DC0" w14:paraId="4DC16357" w14:textId="77777777" w:rsidTr="00402782">
        <w:trPr>
          <w:trHeight w:val="20"/>
          <w:jc w:val="center"/>
        </w:trPr>
        <w:tc>
          <w:tcPr>
            <w:tcW w:w="2151" w:type="pct"/>
            <w:vAlign w:val="center"/>
          </w:tcPr>
          <w:p w14:paraId="0D5E6091" w14:textId="77777777" w:rsidR="00146929" w:rsidRPr="00DF2DC0" w:rsidRDefault="00146929" w:rsidP="00402782">
            <w:pPr>
              <w:widowControl w:val="0"/>
              <w:jc w:val="center"/>
              <w:rPr>
                <w:b/>
              </w:rPr>
            </w:pPr>
            <w:r w:rsidRPr="00DF2DC0">
              <w:rPr>
                <w:b/>
              </w:rPr>
              <w:t>Показатели</w:t>
            </w:r>
          </w:p>
        </w:tc>
        <w:tc>
          <w:tcPr>
            <w:tcW w:w="561" w:type="pct"/>
            <w:vAlign w:val="center"/>
          </w:tcPr>
          <w:p w14:paraId="78AB4D53" w14:textId="77777777" w:rsidR="00146929" w:rsidRPr="00DF2DC0" w:rsidRDefault="00146929" w:rsidP="00402782">
            <w:pPr>
              <w:widowControl w:val="0"/>
              <w:jc w:val="center"/>
              <w:rPr>
                <w:b/>
              </w:rPr>
            </w:pPr>
            <w:smartTag w:uri="urn:schemas-microsoft-com:office:smarttags" w:element="metricconverter">
              <w:smartTagPr>
                <w:attr w:name="ProductID" w:val="2014 г"/>
              </w:smartTagPr>
              <w:r w:rsidRPr="00DF2DC0">
                <w:rPr>
                  <w:b/>
                </w:rPr>
                <w:t>2014 г</w:t>
              </w:r>
            </w:smartTag>
            <w:r w:rsidRPr="00DF2DC0">
              <w:rPr>
                <w:b/>
              </w:rPr>
              <w:t>.</w:t>
            </w:r>
          </w:p>
        </w:tc>
        <w:tc>
          <w:tcPr>
            <w:tcW w:w="561" w:type="pct"/>
            <w:vAlign w:val="center"/>
          </w:tcPr>
          <w:p w14:paraId="5EC26143" w14:textId="77777777" w:rsidR="00146929" w:rsidRPr="00DF2DC0" w:rsidRDefault="00146929" w:rsidP="00402782">
            <w:pPr>
              <w:widowControl w:val="0"/>
              <w:jc w:val="center"/>
              <w:rPr>
                <w:b/>
              </w:rPr>
            </w:pPr>
            <w:smartTag w:uri="urn:schemas-microsoft-com:office:smarttags" w:element="metricconverter">
              <w:smartTagPr>
                <w:attr w:name="ProductID" w:val="2014 г"/>
              </w:smartTagPr>
              <w:r w:rsidRPr="00DF2DC0">
                <w:rPr>
                  <w:b/>
                </w:rPr>
                <w:t>2015 г</w:t>
              </w:r>
            </w:smartTag>
            <w:r w:rsidRPr="00DF2DC0">
              <w:rPr>
                <w:b/>
              </w:rPr>
              <w:t>.</w:t>
            </w:r>
          </w:p>
        </w:tc>
        <w:tc>
          <w:tcPr>
            <w:tcW w:w="561" w:type="pct"/>
            <w:noWrap/>
            <w:vAlign w:val="center"/>
          </w:tcPr>
          <w:p w14:paraId="621A27C5" w14:textId="77777777" w:rsidR="00146929" w:rsidRPr="00DF2DC0" w:rsidRDefault="00146929" w:rsidP="00402782">
            <w:pPr>
              <w:widowControl w:val="0"/>
              <w:jc w:val="center"/>
              <w:rPr>
                <w:b/>
              </w:rPr>
            </w:pPr>
            <w:r w:rsidRPr="00DF2DC0">
              <w:rPr>
                <w:b/>
              </w:rPr>
              <w:t>201</w:t>
            </w:r>
            <w:r>
              <w:rPr>
                <w:b/>
              </w:rPr>
              <w:t>6</w:t>
            </w:r>
            <w:r w:rsidRPr="00DF2DC0">
              <w:rPr>
                <w:b/>
              </w:rPr>
              <w:t xml:space="preserve"> г.</w:t>
            </w:r>
          </w:p>
        </w:tc>
        <w:tc>
          <w:tcPr>
            <w:tcW w:w="1166" w:type="pct"/>
            <w:noWrap/>
            <w:vAlign w:val="center"/>
          </w:tcPr>
          <w:p w14:paraId="2074A801" w14:textId="77777777" w:rsidR="00146929" w:rsidRPr="00DF2DC0" w:rsidRDefault="00146929" w:rsidP="00402782">
            <w:pPr>
              <w:widowControl w:val="0"/>
              <w:jc w:val="center"/>
              <w:rPr>
                <w:b/>
              </w:rPr>
            </w:pPr>
            <w:r w:rsidRPr="00DF2DC0">
              <w:rPr>
                <w:b/>
              </w:rPr>
              <w:t>Темп изменений</w:t>
            </w:r>
          </w:p>
          <w:p w14:paraId="365DF65F" w14:textId="77777777" w:rsidR="00146929" w:rsidRPr="00DF2DC0" w:rsidRDefault="00146929" w:rsidP="00402782">
            <w:pPr>
              <w:widowControl w:val="0"/>
              <w:jc w:val="center"/>
              <w:rPr>
                <w:b/>
              </w:rPr>
            </w:pPr>
            <w:r w:rsidRPr="00DF2DC0">
              <w:rPr>
                <w:b/>
              </w:rPr>
              <w:t>к 2014 году</w:t>
            </w:r>
            <w:r>
              <w:rPr>
                <w:b/>
              </w:rPr>
              <w:t>, %</w:t>
            </w:r>
          </w:p>
        </w:tc>
      </w:tr>
      <w:tr w:rsidR="00146929" w:rsidRPr="00DF2DC0" w14:paraId="67E28BDD" w14:textId="77777777" w:rsidTr="00402782">
        <w:trPr>
          <w:trHeight w:val="20"/>
          <w:jc w:val="center"/>
        </w:trPr>
        <w:tc>
          <w:tcPr>
            <w:tcW w:w="2151" w:type="pct"/>
            <w:vAlign w:val="bottom"/>
          </w:tcPr>
          <w:p w14:paraId="0F0CEFBA" w14:textId="77777777" w:rsidR="00146929" w:rsidRPr="00DF2DC0" w:rsidRDefault="00146929" w:rsidP="00402782">
            <w:pPr>
              <w:widowControl w:val="0"/>
              <w:jc w:val="both"/>
            </w:pPr>
            <w:r w:rsidRPr="00DF2DC0">
              <w:t>Психические расстройства всего:</w:t>
            </w:r>
          </w:p>
        </w:tc>
        <w:tc>
          <w:tcPr>
            <w:tcW w:w="561" w:type="pct"/>
            <w:vAlign w:val="center"/>
          </w:tcPr>
          <w:p w14:paraId="7E55745B" w14:textId="77777777" w:rsidR="00146929" w:rsidRPr="00DF2DC0" w:rsidRDefault="00146929" w:rsidP="00402782">
            <w:pPr>
              <w:widowControl w:val="0"/>
              <w:jc w:val="center"/>
            </w:pPr>
            <w:r w:rsidRPr="00DF2DC0">
              <w:t>223,5</w:t>
            </w:r>
          </w:p>
        </w:tc>
        <w:tc>
          <w:tcPr>
            <w:tcW w:w="561" w:type="pct"/>
            <w:vAlign w:val="center"/>
          </w:tcPr>
          <w:p w14:paraId="2F5DB355" w14:textId="77777777" w:rsidR="00146929" w:rsidRPr="00DF2DC0" w:rsidRDefault="00146929" w:rsidP="00402782">
            <w:pPr>
              <w:widowControl w:val="0"/>
              <w:jc w:val="center"/>
            </w:pPr>
            <w:r w:rsidRPr="00DF2DC0">
              <w:t>262,7</w:t>
            </w:r>
          </w:p>
        </w:tc>
        <w:tc>
          <w:tcPr>
            <w:tcW w:w="561" w:type="pct"/>
            <w:noWrap/>
            <w:vAlign w:val="center"/>
          </w:tcPr>
          <w:p w14:paraId="38B5897D" w14:textId="77777777" w:rsidR="00146929" w:rsidRPr="00DF2DC0" w:rsidRDefault="00146929" w:rsidP="00402782">
            <w:pPr>
              <w:widowControl w:val="0"/>
              <w:jc w:val="center"/>
            </w:pPr>
            <w:r>
              <w:t>312,7</w:t>
            </w:r>
          </w:p>
        </w:tc>
        <w:tc>
          <w:tcPr>
            <w:tcW w:w="1166" w:type="pct"/>
            <w:noWrap/>
            <w:vAlign w:val="center"/>
          </w:tcPr>
          <w:p w14:paraId="2768506F" w14:textId="77777777" w:rsidR="00146929" w:rsidRPr="00DF2DC0" w:rsidRDefault="00146929" w:rsidP="00402782">
            <w:pPr>
              <w:widowControl w:val="0"/>
              <w:jc w:val="center"/>
            </w:pPr>
            <w:r>
              <w:t>39,9</w:t>
            </w:r>
          </w:p>
        </w:tc>
      </w:tr>
      <w:tr w:rsidR="00146929" w:rsidRPr="00DF2DC0" w14:paraId="43A027EF" w14:textId="77777777" w:rsidTr="00402782">
        <w:trPr>
          <w:trHeight w:val="20"/>
          <w:jc w:val="center"/>
        </w:trPr>
        <w:tc>
          <w:tcPr>
            <w:tcW w:w="2151" w:type="pct"/>
            <w:vAlign w:val="bottom"/>
          </w:tcPr>
          <w:p w14:paraId="791C7972" w14:textId="77777777" w:rsidR="00146929" w:rsidRPr="00DF2DC0" w:rsidRDefault="00146929" w:rsidP="00402782">
            <w:pPr>
              <w:widowControl w:val="0"/>
              <w:jc w:val="both"/>
            </w:pPr>
            <w:r w:rsidRPr="00DF2DC0">
              <w:t>из них: невротические, связанные со стрессом и соматоформные расстройства</w:t>
            </w:r>
          </w:p>
        </w:tc>
        <w:tc>
          <w:tcPr>
            <w:tcW w:w="561" w:type="pct"/>
            <w:vAlign w:val="center"/>
          </w:tcPr>
          <w:p w14:paraId="546BF449" w14:textId="77777777" w:rsidR="00146929" w:rsidRPr="00DF2DC0" w:rsidRDefault="00146929" w:rsidP="00402782">
            <w:pPr>
              <w:widowControl w:val="0"/>
              <w:jc w:val="center"/>
            </w:pPr>
            <w:r w:rsidRPr="00DF2DC0">
              <w:t>2,6</w:t>
            </w:r>
          </w:p>
        </w:tc>
        <w:tc>
          <w:tcPr>
            <w:tcW w:w="561" w:type="pct"/>
            <w:vAlign w:val="center"/>
          </w:tcPr>
          <w:p w14:paraId="4C8787AF" w14:textId="77777777" w:rsidR="00146929" w:rsidRPr="00DF2DC0" w:rsidRDefault="00146929" w:rsidP="00402782">
            <w:pPr>
              <w:widowControl w:val="0"/>
              <w:jc w:val="center"/>
            </w:pPr>
            <w:r w:rsidRPr="00DF2DC0">
              <w:t>1,3</w:t>
            </w:r>
          </w:p>
        </w:tc>
        <w:tc>
          <w:tcPr>
            <w:tcW w:w="561" w:type="pct"/>
            <w:noWrap/>
            <w:vAlign w:val="center"/>
          </w:tcPr>
          <w:p w14:paraId="066D2563" w14:textId="77777777" w:rsidR="00146929" w:rsidRPr="00DF2DC0" w:rsidRDefault="00146929" w:rsidP="00402782">
            <w:pPr>
              <w:widowControl w:val="0"/>
              <w:jc w:val="center"/>
            </w:pPr>
            <w:r>
              <w:t>1,2</w:t>
            </w:r>
          </w:p>
        </w:tc>
        <w:tc>
          <w:tcPr>
            <w:tcW w:w="1166" w:type="pct"/>
            <w:noWrap/>
            <w:vAlign w:val="center"/>
          </w:tcPr>
          <w:p w14:paraId="243FEE28" w14:textId="77777777" w:rsidR="00146929" w:rsidRPr="00DF2DC0" w:rsidRDefault="00146929" w:rsidP="00402782">
            <w:pPr>
              <w:widowControl w:val="0"/>
              <w:jc w:val="center"/>
            </w:pPr>
            <w:r>
              <w:t>-53,8</w:t>
            </w:r>
          </w:p>
        </w:tc>
      </w:tr>
      <w:tr w:rsidR="00146929" w:rsidRPr="00DF2DC0" w14:paraId="4CEDD05C" w14:textId="77777777" w:rsidTr="00402782">
        <w:trPr>
          <w:trHeight w:val="20"/>
          <w:jc w:val="center"/>
        </w:trPr>
        <w:tc>
          <w:tcPr>
            <w:tcW w:w="2151" w:type="pct"/>
            <w:vAlign w:val="bottom"/>
          </w:tcPr>
          <w:p w14:paraId="7228C686" w14:textId="77777777" w:rsidR="00146929" w:rsidRPr="00DF2DC0" w:rsidRDefault="00146929" w:rsidP="00402782">
            <w:pPr>
              <w:widowControl w:val="0"/>
              <w:jc w:val="both"/>
            </w:pPr>
            <w:r w:rsidRPr="00DF2DC0">
              <w:t>поведенческие синдромы, непсихотические расстройства детского и подросткового возраста</w:t>
            </w:r>
          </w:p>
        </w:tc>
        <w:tc>
          <w:tcPr>
            <w:tcW w:w="561" w:type="pct"/>
            <w:vAlign w:val="center"/>
          </w:tcPr>
          <w:p w14:paraId="2155068E" w14:textId="77777777" w:rsidR="00146929" w:rsidRPr="00DF2DC0" w:rsidRDefault="00146929" w:rsidP="00402782">
            <w:pPr>
              <w:widowControl w:val="0"/>
              <w:jc w:val="center"/>
            </w:pPr>
            <w:r w:rsidRPr="00DF2DC0">
              <w:t>89,6</w:t>
            </w:r>
          </w:p>
        </w:tc>
        <w:tc>
          <w:tcPr>
            <w:tcW w:w="561" w:type="pct"/>
            <w:vAlign w:val="center"/>
          </w:tcPr>
          <w:p w14:paraId="55E9436F" w14:textId="77777777" w:rsidR="00146929" w:rsidRPr="00DF2DC0" w:rsidRDefault="00146929" w:rsidP="00402782">
            <w:pPr>
              <w:widowControl w:val="0"/>
              <w:jc w:val="center"/>
            </w:pPr>
            <w:r w:rsidRPr="00DF2DC0">
              <w:t>115,5</w:t>
            </w:r>
          </w:p>
        </w:tc>
        <w:tc>
          <w:tcPr>
            <w:tcW w:w="561" w:type="pct"/>
            <w:noWrap/>
            <w:vAlign w:val="center"/>
          </w:tcPr>
          <w:p w14:paraId="70CCEEF5" w14:textId="77777777" w:rsidR="00146929" w:rsidRPr="00DF2DC0" w:rsidRDefault="00146929" w:rsidP="00402782">
            <w:pPr>
              <w:widowControl w:val="0"/>
              <w:jc w:val="center"/>
            </w:pPr>
            <w:r>
              <w:t>90,6</w:t>
            </w:r>
          </w:p>
        </w:tc>
        <w:tc>
          <w:tcPr>
            <w:tcW w:w="1166" w:type="pct"/>
            <w:noWrap/>
            <w:vAlign w:val="center"/>
          </w:tcPr>
          <w:p w14:paraId="00F833F4" w14:textId="77777777" w:rsidR="00146929" w:rsidRPr="00DF2DC0" w:rsidRDefault="00146929" w:rsidP="00402782">
            <w:pPr>
              <w:widowControl w:val="0"/>
              <w:jc w:val="center"/>
            </w:pPr>
            <w:r>
              <w:t>1,1</w:t>
            </w:r>
          </w:p>
        </w:tc>
      </w:tr>
      <w:tr w:rsidR="00146929" w:rsidRPr="00DF2DC0" w14:paraId="70778071" w14:textId="77777777" w:rsidTr="00402782">
        <w:trPr>
          <w:trHeight w:val="20"/>
          <w:jc w:val="center"/>
        </w:trPr>
        <w:tc>
          <w:tcPr>
            <w:tcW w:w="2151" w:type="pct"/>
            <w:vAlign w:val="bottom"/>
          </w:tcPr>
          <w:p w14:paraId="5A5F4684" w14:textId="77777777" w:rsidR="00146929" w:rsidRPr="00DF2DC0" w:rsidRDefault="00146929" w:rsidP="00402782">
            <w:pPr>
              <w:widowControl w:val="0"/>
              <w:jc w:val="both"/>
            </w:pPr>
            <w:r w:rsidRPr="00DF2DC0">
              <w:t>Синдром зависимости от алкоголя (хронический алкоголизм)</w:t>
            </w:r>
          </w:p>
        </w:tc>
        <w:tc>
          <w:tcPr>
            <w:tcW w:w="561" w:type="pct"/>
            <w:vAlign w:val="center"/>
          </w:tcPr>
          <w:p w14:paraId="14212D3E" w14:textId="77777777" w:rsidR="00146929" w:rsidRPr="00DF2DC0" w:rsidRDefault="00146929" w:rsidP="00402782">
            <w:pPr>
              <w:widowControl w:val="0"/>
              <w:jc w:val="center"/>
            </w:pPr>
            <w:r w:rsidRPr="00DF2DC0">
              <w:t>0</w:t>
            </w:r>
          </w:p>
        </w:tc>
        <w:tc>
          <w:tcPr>
            <w:tcW w:w="561" w:type="pct"/>
            <w:vAlign w:val="center"/>
          </w:tcPr>
          <w:p w14:paraId="57D15D97" w14:textId="77777777" w:rsidR="00146929" w:rsidRPr="00DF2DC0" w:rsidRDefault="00146929" w:rsidP="00402782">
            <w:pPr>
              <w:widowControl w:val="0"/>
              <w:jc w:val="center"/>
            </w:pPr>
            <w:r w:rsidRPr="00DF2DC0">
              <w:t>0</w:t>
            </w:r>
          </w:p>
        </w:tc>
        <w:tc>
          <w:tcPr>
            <w:tcW w:w="561" w:type="pct"/>
            <w:noWrap/>
            <w:vAlign w:val="center"/>
          </w:tcPr>
          <w:p w14:paraId="1600614B" w14:textId="77777777" w:rsidR="00146929" w:rsidRPr="00DF2DC0" w:rsidRDefault="00146929" w:rsidP="00402782">
            <w:pPr>
              <w:widowControl w:val="0"/>
              <w:jc w:val="center"/>
            </w:pPr>
            <w:r>
              <w:t>0</w:t>
            </w:r>
          </w:p>
        </w:tc>
        <w:tc>
          <w:tcPr>
            <w:tcW w:w="1166" w:type="pct"/>
            <w:noWrap/>
            <w:vAlign w:val="center"/>
          </w:tcPr>
          <w:p w14:paraId="27A14241" w14:textId="77777777" w:rsidR="00146929" w:rsidRPr="00DF2DC0" w:rsidRDefault="00146929" w:rsidP="00402782">
            <w:pPr>
              <w:widowControl w:val="0"/>
              <w:jc w:val="center"/>
            </w:pPr>
            <w:r>
              <w:t>0</w:t>
            </w:r>
          </w:p>
        </w:tc>
      </w:tr>
      <w:tr w:rsidR="00146929" w:rsidRPr="00DF2DC0" w14:paraId="0EB9C4AA" w14:textId="77777777" w:rsidTr="00402782">
        <w:trPr>
          <w:trHeight w:val="20"/>
          <w:jc w:val="center"/>
        </w:trPr>
        <w:tc>
          <w:tcPr>
            <w:tcW w:w="2151" w:type="pct"/>
            <w:vAlign w:val="bottom"/>
          </w:tcPr>
          <w:p w14:paraId="33875E2C" w14:textId="77777777" w:rsidR="00146929" w:rsidRPr="00DF2DC0" w:rsidRDefault="00146929" w:rsidP="00402782">
            <w:pPr>
              <w:widowControl w:val="0"/>
              <w:jc w:val="both"/>
            </w:pPr>
            <w:r w:rsidRPr="00DF2DC0">
              <w:t>Синдром зависимости от наркотических веществ (наркомании)</w:t>
            </w:r>
          </w:p>
        </w:tc>
        <w:tc>
          <w:tcPr>
            <w:tcW w:w="561" w:type="pct"/>
            <w:vAlign w:val="center"/>
          </w:tcPr>
          <w:p w14:paraId="6B347FD8" w14:textId="77777777" w:rsidR="00146929" w:rsidRPr="00DF2DC0" w:rsidRDefault="00146929" w:rsidP="00402782">
            <w:pPr>
              <w:widowControl w:val="0"/>
              <w:jc w:val="center"/>
            </w:pPr>
            <w:r w:rsidRPr="00DF2DC0">
              <w:t>0</w:t>
            </w:r>
          </w:p>
        </w:tc>
        <w:tc>
          <w:tcPr>
            <w:tcW w:w="561" w:type="pct"/>
            <w:vAlign w:val="center"/>
          </w:tcPr>
          <w:p w14:paraId="581974B5" w14:textId="77777777" w:rsidR="00146929" w:rsidRPr="00DF2DC0" w:rsidRDefault="00146929" w:rsidP="00402782">
            <w:pPr>
              <w:widowControl w:val="0"/>
              <w:jc w:val="center"/>
            </w:pPr>
            <w:r w:rsidRPr="00DF2DC0">
              <w:t>0</w:t>
            </w:r>
          </w:p>
        </w:tc>
        <w:tc>
          <w:tcPr>
            <w:tcW w:w="561" w:type="pct"/>
            <w:noWrap/>
            <w:vAlign w:val="center"/>
          </w:tcPr>
          <w:p w14:paraId="639F2BAD" w14:textId="77777777" w:rsidR="00146929" w:rsidRPr="00DF2DC0" w:rsidRDefault="00146929" w:rsidP="00402782">
            <w:pPr>
              <w:widowControl w:val="0"/>
              <w:jc w:val="center"/>
            </w:pPr>
            <w:r>
              <w:t>0</w:t>
            </w:r>
          </w:p>
        </w:tc>
        <w:tc>
          <w:tcPr>
            <w:tcW w:w="1166" w:type="pct"/>
            <w:noWrap/>
            <w:vAlign w:val="center"/>
          </w:tcPr>
          <w:p w14:paraId="6C5B8993" w14:textId="77777777" w:rsidR="00146929" w:rsidRPr="00DF2DC0" w:rsidRDefault="00146929" w:rsidP="00402782">
            <w:pPr>
              <w:widowControl w:val="0"/>
              <w:jc w:val="center"/>
            </w:pPr>
            <w:r>
              <w:t>0</w:t>
            </w:r>
          </w:p>
        </w:tc>
      </w:tr>
    </w:tbl>
    <w:p w14:paraId="07BA75C5" w14:textId="77777777" w:rsidR="00146929" w:rsidRPr="006B4BF9" w:rsidRDefault="00146929" w:rsidP="00146929">
      <w:pPr>
        <w:widowControl w:val="0"/>
        <w:jc w:val="both"/>
        <w:rPr>
          <w:rFonts w:ascii="Calibri" w:hAnsi="Calibri"/>
          <w:color w:val="FF0000"/>
          <w:sz w:val="32"/>
          <w:szCs w:val="28"/>
        </w:rPr>
      </w:pPr>
    </w:p>
    <w:p w14:paraId="1744A909" w14:textId="77777777" w:rsidR="00146929" w:rsidRPr="00401538" w:rsidRDefault="00146929" w:rsidP="00146929">
      <w:pPr>
        <w:widowControl w:val="0"/>
        <w:ind w:firstLine="567"/>
        <w:jc w:val="both"/>
        <w:rPr>
          <w:sz w:val="28"/>
        </w:rPr>
      </w:pPr>
      <w:r w:rsidRPr="00401538">
        <w:rPr>
          <w:sz w:val="28"/>
        </w:rPr>
        <w:t>У подростков отмечается рост заболеваемости психическими расстрой</w:t>
      </w:r>
      <w:r>
        <w:rPr>
          <w:sz w:val="28"/>
        </w:rPr>
        <w:t xml:space="preserve">ствами на </w:t>
      </w:r>
      <w:r w:rsidRPr="00401538">
        <w:rPr>
          <w:sz w:val="28"/>
        </w:rPr>
        <w:t>8</w:t>
      </w:r>
      <w:r>
        <w:rPr>
          <w:sz w:val="28"/>
        </w:rPr>
        <w:t>9</w:t>
      </w:r>
      <w:r w:rsidRPr="00401538">
        <w:rPr>
          <w:sz w:val="28"/>
        </w:rPr>
        <w:t xml:space="preserve">,8%. </w:t>
      </w:r>
    </w:p>
    <w:p w14:paraId="40158706" w14:textId="19284970" w:rsidR="00146929" w:rsidRPr="00401538" w:rsidRDefault="00146929" w:rsidP="00146929">
      <w:pPr>
        <w:pStyle w:val="affffc"/>
        <w:widowControl w:val="0"/>
        <w:spacing w:line="240" w:lineRule="auto"/>
      </w:pPr>
      <w:r w:rsidRPr="00401538">
        <w:rPr>
          <w:rFonts w:ascii="TimesNewRomanPSMT Cyr" w:hAnsi="TimesNewRomanPSMT Cyr" w:cs="TimesNewRomanPSMT Cyr"/>
        </w:rPr>
        <w:t>Таблица 8</w:t>
      </w:r>
      <w:r w:rsidR="00505569">
        <w:rPr>
          <w:rFonts w:ascii="TimesNewRomanPSMT Cyr" w:hAnsi="TimesNewRomanPSMT Cyr" w:cs="TimesNewRomanPSMT Cyr"/>
        </w:rPr>
        <w:t>9</w:t>
      </w:r>
    </w:p>
    <w:p w14:paraId="14E9D955" w14:textId="77777777" w:rsidR="00146929" w:rsidRPr="00401538" w:rsidRDefault="00146929" w:rsidP="00146929">
      <w:pPr>
        <w:pStyle w:val="affffd"/>
        <w:widowControl w:val="0"/>
        <w:spacing w:line="240" w:lineRule="auto"/>
      </w:pPr>
      <w:r w:rsidRPr="00401538">
        <w:rPr>
          <w:rFonts w:ascii="TimesNewRomanPSMT Cyr" w:hAnsi="TimesNewRomanPSMT Cyr" w:cs="TimesNewRomanPSMT Cyr"/>
        </w:rPr>
        <w:t xml:space="preserve">Динамика впервые выявленной заболеваемости среди подросткового населения по основным группам социально обусловленных заболеваний </w:t>
      </w:r>
      <w:r w:rsidRPr="00401538">
        <w:rPr>
          <w:rFonts w:ascii="TimesNewRomanPSMT Cyr" w:hAnsi="TimesNewRomanPSMT Cyr" w:cs="TimesNewRomanPSMT Cyr"/>
        </w:rPr>
        <w:br/>
        <w:t>по данным ФИФ СГМ (на 100 тыс. подростков от 15 до 17 лет)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0"/>
        <w:gridCol w:w="1297"/>
        <w:gridCol w:w="1167"/>
        <w:gridCol w:w="907"/>
        <w:gridCol w:w="1915"/>
      </w:tblGrid>
      <w:tr w:rsidR="00146929" w:rsidRPr="00401538" w14:paraId="75B608F9" w14:textId="77777777" w:rsidTr="00402782">
        <w:trPr>
          <w:trHeight w:val="20"/>
          <w:jc w:val="center"/>
        </w:trPr>
        <w:tc>
          <w:tcPr>
            <w:tcW w:w="2151" w:type="pct"/>
            <w:vAlign w:val="center"/>
          </w:tcPr>
          <w:p w14:paraId="6A4357C9" w14:textId="77777777" w:rsidR="00146929" w:rsidRPr="00401538" w:rsidRDefault="00146929" w:rsidP="00402782">
            <w:pPr>
              <w:widowControl w:val="0"/>
              <w:jc w:val="center"/>
              <w:rPr>
                <w:b/>
              </w:rPr>
            </w:pPr>
            <w:r w:rsidRPr="00401538">
              <w:rPr>
                <w:b/>
              </w:rPr>
              <w:t>Показатели</w:t>
            </w:r>
          </w:p>
        </w:tc>
        <w:tc>
          <w:tcPr>
            <w:tcW w:w="699" w:type="pct"/>
            <w:noWrap/>
            <w:vAlign w:val="center"/>
          </w:tcPr>
          <w:p w14:paraId="348BA5EB" w14:textId="77777777" w:rsidR="00146929" w:rsidRPr="00401538" w:rsidRDefault="00146929" w:rsidP="00402782">
            <w:pPr>
              <w:widowControl w:val="0"/>
              <w:jc w:val="center"/>
              <w:rPr>
                <w:b/>
              </w:rPr>
            </w:pPr>
            <w:smartTag w:uri="urn:schemas-microsoft-com:office:smarttags" w:element="metricconverter">
              <w:smartTagPr>
                <w:attr w:name="ProductID" w:val="2014 г"/>
              </w:smartTagPr>
              <w:r w:rsidRPr="00401538">
                <w:rPr>
                  <w:b/>
                </w:rPr>
                <w:t>2014 г</w:t>
              </w:r>
            </w:smartTag>
            <w:r w:rsidRPr="00401538">
              <w:rPr>
                <w:b/>
              </w:rPr>
              <w:t>.</w:t>
            </w:r>
          </w:p>
        </w:tc>
        <w:tc>
          <w:tcPr>
            <w:tcW w:w="629" w:type="pct"/>
            <w:noWrap/>
            <w:vAlign w:val="center"/>
          </w:tcPr>
          <w:p w14:paraId="6C68F16C" w14:textId="77777777" w:rsidR="00146929" w:rsidRPr="00401538" w:rsidRDefault="00146929" w:rsidP="00402782">
            <w:pPr>
              <w:widowControl w:val="0"/>
              <w:jc w:val="center"/>
              <w:rPr>
                <w:b/>
              </w:rPr>
            </w:pPr>
            <w:smartTag w:uri="urn:schemas-microsoft-com:office:smarttags" w:element="metricconverter">
              <w:smartTagPr>
                <w:attr w:name="ProductID" w:val="2014 г"/>
              </w:smartTagPr>
              <w:r w:rsidRPr="00401538">
                <w:rPr>
                  <w:b/>
                </w:rPr>
                <w:t>2015 г</w:t>
              </w:r>
            </w:smartTag>
            <w:r w:rsidRPr="00401538">
              <w:rPr>
                <w:b/>
              </w:rPr>
              <w:t>.</w:t>
            </w:r>
          </w:p>
        </w:tc>
        <w:tc>
          <w:tcPr>
            <w:tcW w:w="489" w:type="pct"/>
            <w:noWrap/>
            <w:vAlign w:val="center"/>
          </w:tcPr>
          <w:p w14:paraId="1102C043" w14:textId="77777777" w:rsidR="00146929" w:rsidRPr="00401538" w:rsidRDefault="00146929" w:rsidP="00402782">
            <w:pPr>
              <w:widowControl w:val="0"/>
              <w:jc w:val="center"/>
              <w:rPr>
                <w:b/>
              </w:rPr>
            </w:pPr>
            <w:r w:rsidRPr="00401538">
              <w:rPr>
                <w:b/>
              </w:rPr>
              <w:t>201</w:t>
            </w:r>
            <w:r>
              <w:rPr>
                <w:b/>
              </w:rPr>
              <w:t>6</w:t>
            </w:r>
            <w:r w:rsidRPr="00401538">
              <w:rPr>
                <w:b/>
              </w:rPr>
              <w:t xml:space="preserve"> г.</w:t>
            </w:r>
          </w:p>
        </w:tc>
        <w:tc>
          <w:tcPr>
            <w:tcW w:w="1032" w:type="pct"/>
            <w:noWrap/>
            <w:vAlign w:val="center"/>
          </w:tcPr>
          <w:p w14:paraId="31967FEA" w14:textId="77777777" w:rsidR="00146929" w:rsidRPr="00401538" w:rsidRDefault="00146929" w:rsidP="00402782">
            <w:pPr>
              <w:widowControl w:val="0"/>
              <w:jc w:val="center"/>
              <w:rPr>
                <w:b/>
              </w:rPr>
            </w:pPr>
            <w:r w:rsidRPr="00401538">
              <w:rPr>
                <w:b/>
              </w:rPr>
              <w:t>Темп изменений к 2014 году</w:t>
            </w:r>
          </w:p>
        </w:tc>
      </w:tr>
      <w:tr w:rsidR="00146929" w:rsidRPr="00401538" w14:paraId="79F3BFC3" w14:textId="77777777" w:rsidTr="00402782">
        <w:trPr>
          <w:trHeight w:val="20"/>
          <w:jc w:val="center"/>
        </w:trPr>
        <w:tc>
          <w:tcPr>
            <w:tcW w:w="2151" w:type="pct"/>
            <w:vAlign w:val="center"/>
          </w:tcPr>
          <w:p w14:paraId="638337E9" w14:textId="77777777" w:rsidR="00146929" w:rsidRPr="00401538" w:rsidRDefault="00146929" w:rsidP="00402782">
            <w:pPr>
              <w:widowControl w:val="0"/>
              <w:jc w:val="both"/>
            </w:pPr>
            <w:r w:rsidRPr="00401538">
              <w:t>Психические расстройства всего:</w:t>
            </w:r>
          </w:p>
        </w:tc>
        <w:tc>
          <w:tcPr>
            <w:tcW w:w="699" w:type="pct"/>
            <w:noWrap/>
            <w:vAlign w:val="center"/>
          </w:tcPr>
          <w:p w14:paraId="3C04BE6F" w14:textId="77777777" w:rsidR="00146929" w:rsidRPr="00401538" w:rsidRDefault="00146929" w:rsidP="00402782">
            <w:pPr>
              <w:widowControl w:val="0"/>
              <w:jc w:val="center"/>
            </w:pPr>
            <w:r w:rsidRPr="00401538">
              <w:t>192,7</w:t>
            </w:r>
          </w:p>
        </w:tc>
        <w:tc>
          <w:tcPr>
            <w:tcW w:w="629" w:type="pct"/>
            <w:noWrap/>
            <w:vAlign w:val="center"/>
          </w:tcPr>
          <w:p w14:paraId="1D0A8B88" w14:textId="77777777" w:rsidR="00146929" w:rsidRPr="00401538" w:rsidRDefault="00146929" w:rsidP="00402782">
            <w:pPr>
              <w:widowControl w:val="0"/>
              <w:jc w:val="center"/>
            </w:pPr>
            <w:r w:rsidRPr="00401538">
              <w:t>344,5</w:t>
            </w:r>
          </w:p>
        </w:tc>
        <w:tc>
          <w:tcPr>
            <w:tcW w:w="489" w:type="pct"/>
            <w:noWrap/>
            <w:vAlign w:val="center"/>
          </w:tcPr>
          <w:p w14:paraId="3897A6C4" w14:textId="77777777" w:rsidR="00146929" w:rsidRPr="00401538" w:rsidRDefault="00146929" w:rsidP="00402782">
            <w:pPr>
              <w:widowControl w:val="0"/>
              <w:jc w:val="center"/>
            </w:pPr>
            <w:r>
              <w:t>365,7</w:t>
            </w:r>
          </w:p>
        </w:tc>
        <w:tc>
          <w:tcPr>
            <w:tcW w:w="1032" w:type="pct"/>
            <w:noWrap/>
            <w:vAlign w:val="center"/>
          </w:tcPr>
          <w:p w14:paraId="2CE5762F" w14:textId="77777777" w:rsidR="00146929" w:rsidRPr="00401538" w:rsidRDefault="00146929" w:rsidP="00402782">
            <w:pPr>
              <w:widowControl w:val="0"/>
              <w:jc w:val="center"/>
            </w:pPr>
            <w:r>
              <w:t>89,8</w:t>
            </w:r>
          </w:p>
        </w:tc>
      </w:tr>
      <w:tr w:rsidR="00146929" w:rsidRPr="00401538" w14:paraId="09B67E8B" w14:textId="77777777" w:rsidTr="00402782">
        <w:trPr>
          <w:trHeight w:val="20"/>
          <w:jc w:val="center"/>
        </w:trPr>
        <w:tc>
          <w:tcPr>
            <w:tcW w:w="2151" w:type="pct"/>
            <w:vAlign w:val="center"/>
          </w:tcPr>
          <w:p w14:paraId="1710A21D" w14:textId="77777777" w:rsidR="00146929" w:rsidRPr="00401538" w:rsidRDefault="00146929" w:rsidP="00402782">
            <w:pPr>
              <w:widowControl w:val="0"/>
              <w:jc w:val="both"/>
            </w:pPr>
            <w:r w:rsidRPr="00401538">
              <w:t>из них: невротические, связанные со стрессом и соматоформные расстройства</w:t>
            </w:r>
          </w:p>
        </w:tc>
        <w:tc>
          <w:tcPr>
            <w:tcW w:w="699" w:type="pct"/>
            <w:noWrap/>
            <w:vAlign w:val="center"/>
          </w:tcPr>
          <w:p w14:paraId="7427F931" w14:textId="77777777" w:rsidR="00146929" w:rsidRPr="00401538" w:rsidRDefault="00146929" w:rsidP="00402782">
            <w:pPr>
              <w:widowControl w:val="0"/>
              <w:jc w:val="center"/>
            </w:pPr>
            <w:r w:rsidRPr="00401538">
              <w:t>0</w:t>
            </w:r>
          </w:p>
        </w:tc>
        <w:tc>
          <w:tcPr>
            <w:tcW w:w="629" w:type="pct"/>
            <w:noWrap/>
            <w:vAlign w:val="center"/>
          </w:tcPr>
          <w:p w14:paraId="3C8FB1A8" w14:textId="77777777" w:rsidR="00146929" w:rsidRPr="00401538" w:rsidRDefault="00146929" w:rsidP="00402782">
            <w:pPr>
              <w:widowControl w:val="0"/>
              <w:jc w:val="center"/>
            </w:pPr>
            <w:r w:rsidRPr="00401538">
              <w:t>21,5</w:t>
            </w:r>
          </w:p>
        </w:tc>
        <w:tc>
          <w:tcPr>
            <w:tcW w:w="489" w:type="pct"/>
            <w:noWrap/>
            <w:vAlign w:val="center"/>
          </w:tcPr>
          <w:p w14:paraId="6F9F4063" w14:textId="77777777" w:rsidR="00146929" w:rsidRPr="00401538" w:rsidRDefault="00146929" w:rsidP="00402782">
            <w:pPr>
              <w:widowControl w:val="0"/>
              <w:jc w:val="center"/>
            </w:pPr>
            <w:r>
              <w:t>21,9</w:t>
            </w:r>
          </w:p>
        </w:tc>
        <w:tc>
          <w:tcPr>
            <w:tcW w:w="1032" w:type="pct"/>
            <w:noWrap/>
            <w:vAlign w:val="center"/>
          </w:tcPr>
          <w:p w14:paraId="4B76054F" w14:textId="77777777" w:rsidR="00146929" w:rsidRPr="00401538" w:rsidRDefault="00146929" w:rsidP="00402782">
            <w:pPr>
              <w:widowControl w:val="0"/>
              <w:jc w:val="center"/>
            </w:pPr>
            <w:r>
              <w:t>-</w:t>
            </w:r>
          </w:p>
        </w:tc>
      </w:tr>
      <w:tr w:rsidR="00146929" w:rsidRPr="00401538" w14:paraId="7159C88B" w14:textId="77777777" w:rsidTr="00402782">
        <w:trPr>
          <w:trHeight w:val="20"/>
          <w:jc w:val="center"/>
        </w:trPr>
        <w:tc>
          <w:tcPr>
            <w:tcW w:w="2151" w:type="pct"/>
            <w:vAlign w:val="center"/>
          </w:tcPr>
          <w:p w14:paraId="392161FA" w14:textId="77777777" w:rsidR="00146929" w:rsidRPr="00401538" w:rsidRDefault="00146929" w:rsidP="00402782">
            <w:pPr>
              <w:widowControl w:val="0"/>
              <w:jc w:val="both"/>
            </w:pPr>
            <w:r w:rsidRPr="00401538">
              <w:t>поведенческие синдромы, непсихотические расстройства детского и подросткового возраста</w:t>
            </w:r>
          </w:p>
        </w:tc>
        <w:tc>
          <w:tcPr>
            <w:tcW w:w="699" w:type="pct"/>
            <w:noWrap/>
            <w:vAlign w:val="center"/>
          </w:tcPr>
          <w:p w14:paraId="50B89899" w14:textId="77777777" w:rsidR="00146929" w:rsidRPr="00401538" w:rsidRDefault="00146929" w:rsidP="00402782">
            <w:pPr>
              <w:widowControl w:val="0"/>
              <w:jc w:val="center"/>
            </w:pPr>
            <w:r w:rsidRPr="00401538">
              <w:t>6,9</w:t>
            </w:r>
          </w:p>
        </w:tc>
        <w:tc>
          <w:tcPr>
            <w:tcW w:w="629" w:type="pct"/>
            <w:noWrap/>
            <w:vAlign w:val="center"/>
          </w:tcPr>
          <w:p w14:paraId="54C30B2F" w14:textId="77777777" w:rsidR="00146929" w:rsidRPr="00401538" w:rsidRDefault="00146929" w:rsidP="00402782">
            <w:pPr>
              <w:widowControl w:val="0"/>
              <w:jc w:val="center"/>
            </w:pPr>
            <w:r w:rsidRPr="00401538">
              <w:t>14,4</w:t>
            </w:r>
          </w:p>
        </w:tc>
        <w:tc>
          <w:tcPr>
            <w:tcW w:w="489" w:type="pct"/>
            <w:noWrap/>
            <w:vAlign w:val="center"/>
          </w:tcPr>
          <w:p w14:paraId="5990EF9A" w14:textId="77777777" w:rsidR="00146929" w:rsidRPr="00401538" w:rsidRDefault="00146929" w:rsidP="00402782">
            <w:pPr>
              <w:widowControl w:val="0"/>
              <w:jc w:val="center"/>
            </w:pPr>
            <w:r>
              <w:t>43,9</w:t>
            </w:r>
          </w:p>
        </w:tc>
        <w:tc>
          <w:tcPr>
            <w:tcW w:w="1032" w:type="pct"/>
            <w:noWrap/>
            <w:vAlign w:val="center"/>
          </w:tcPr>
          <w:p w14:paraId="2844C582" w14:textId="77777777" w:rsidR="00146929" w:rsidRPr="00401538" w:rsidRDefault="00146929" w:rsidP="00402782">
            <w:pPr>
              <w:widowControl w:val="0"/>
              <w:jc w:val="center"/>
            </w:pPr>
            <w:r>
              <w:t>в 6,3 раза</w:t>
            </w:r>
          </w:p>
        </w:tc>
      </w:tr>
      <w:tr w:rsidR="00146929" w:rsidRPr="00401538" w14:paraId="2647C881" w14:textId="77777777" w:rsidTr="00402782">
        <w:trPr>
          <w:trHeight w:val="20"/>
          <w:jc w:val="center"/>
        </w:trPr>
        <w:tc>
          <w:tcPr>
            <w:tcW w:w="2151" w:type="pct"/>
            <w:vAlign w:val="bottom"/>
          </w:tcPr>
          <w:p w14:paraId="1C6F5ECE" w14:textId="77777777" w:rsidR="00146929" w:rsidRPr="00401538" w:rsidRDefault="00146929" w:rsidP="00402782">
            <w:pPr>
              <w:widowControl w:val="0"/>
              <w:jc w:val="both"/>
            </w:pPr>
            <w:r w:rsidRPr="00401538">
              <w:t xml:space="preserve">Синдром зависимости от алкоголя </w:t>
            </w:r>
          </w:p>
          <w:p w14:paraId="7794C44C" w14:textId="77777777" w:rsidR="00146929" w:rsidRPr="00401538" w:rsidRDefault="00146929" w:rsidP="00402782">
            <w:pPr>
              <w:widowControl w:val="0"/>
              <w:jc w:val="both"/>
            </w:pPr>
            <w:r w:rsidRPr="00401538">
              <w:t>(хронический алкоголизм)</w:t>
            </w:r>
          </w:p>
        </w:tc>
        <w:tc>
          <w:tcPr>
            <w:tcW w:w="699" w:type="pct"/>
            <w:noWrap/>
            <w:vAlign w:val="center"/>
          </w:tcPr>
          <w:p w14:paraId="213B920B" w14:textId="77777777" w:rsidR="00146929" w:rsidRPr="00401538" w:rsidRDefault="00146929" w:rsidP="00402782">
            <w:pPr>
              <w:widowControl w:val="0"/>
              <w:jc w:val="center"/>
            </w:pPr>
            <w:r w:rsidRPr="00401538">
              <w:t>0</w:t>
            </w:r>
          </w:p>
        </w:tc>
        <w:tc>
          <w:tcPr>
            <w:tcW w:w="629" w:type="pct"/>
            <w:noWrap/>
            <w:vAlign w:val="center"/>
          </w:tcPr>
          <w:p w14:paraId="055E8259" w14:textId="77777777" w:rsidR="00146929" w:rsidRPr="00401538" w:rsidRDefault="00146929" w:rsidP="00402782">
            <w:pPr>
              <w:widowControl w:val="0"/>
              <w:jc w:val="center"/>
            </w:pPr>
            <w:r w:rsidRPr="00401538">
              <w:t>0</w:t>
            </w:r>
          </w:p>
        </w:tc>
        <w:tc>
          <w:tcPr>
            <w:tcW w:w="489" w:type="pct"/>
            <w:noWrap/>
            <w:vAlign w:val="center"/>
          </w:tcPr>
          <w:p w14:paraId="15BB3559" w14:textId="77777777" w:rsidR="00146929" w:rsidRPr="00401538" w:rsidRDefault="00146929" w:rsidP="00402782">
            <w:pPr>
              <w:widowControl w:val="0"/>
              <w:jc w:val="center"/>
            </w:pPr>
            <w:r w:rsidRPr="00401538">
              <w:t>0</w:t>
            </w:r>
          </w:p>
        </w:tc>
        <w:tc>
          <w:tcPr>
            <w:tcW w:w="1032" w:type="pct"/>
            <w:noWrap/>
            <w:vAlign w:val="center"/>
          </w:tcPr>
          <w:p w14:paraId="49FA66D5" w14:textId="77777777" w:rsidR="00146929" w:rsidRPr="00401538" w:rsidRDefault="00146929" w:rsidP="00402782">
            <w:pPr>
              <w:widowControl w:val="0"/>
              <w:jc w:val="center"/>
            </w:pPr>
            <w:r w:rsidRPr="00401538">
              <w:t>-</w:t>
            </w:r>
          </w:p>
        </w:tc>
      </w:tr>
      <w:tr w:rsidR="00146929" w:rsidRPr="006B4BF9" w14:paraId="61AE0ED0" w14:textId="77777777" w:rsidTr="00402782">
        <w:trPr>
          <w:trHeight w:val="20"/>
          <w:jc w:val="center"/>
        </w:trPr>
        <w:tc>
          <w:tcPr>
            <w:tcW w:w="2151" w:type="pct"/>
            <w:vAlign w:val="center"/>
          </w:tcPr>
          <w:p w14:paraId="2AE3CF83" w14:textId="77777777" w:rsidR="00146929" w:rsidRPr="00401538" w:rsidRDefault="00146929" w:rsidP="00402782">
            <w:pPr>
              <w:widowControl w:val="0"/>
              <w:jc w:val="both"/>
            </w:pPr>
            <w:r w:rsidRPr="00401538">
              <w:t>Синдром зависимости от наркотических веществ (наркомании)</w:t>
            </w:r>
          </w:p>
        </w:tc>
        <w:tc>
          <w:tcPr>
            <w:tcW w:w="699" w:type="pct"/>
            <w:noWrap/>
            <w:vAlign w:val="center"/>
          </w:tcPr>
          <w:p w14:paraId="009C957B" w14:textId="77777777" w:rsidR="00146929" w:rsidRPr="00401538" w:rsidRDefault="00146929" w:rsidP="00402782">
            <w:pPr>
              <w:widowControl w:val="0"/>
              <w:jc w:val="center"/>
            </w:pPr>
            <w:r w:rsidRPr="00401538">
              <w:t>0</w:t>
            </w:r>
          </w:p>
        </w:tc>
        <w:tc>
          <w:tcPr>
            <w:tcW w:w="629" w:type="pct"/>
            <w:noWrap/>
            <w:vAlign w:val="center"/>
          </w:tcPr>
          <w:p w14:paraId="121F4EB4" w14:textId="77777777" w:rsidR="00146929" w:rsidRPr="00401538" w:rsidRDefault="00146929" w:rsidP="00402782">
            <w:pPr>
              <w:widowControl w:val="0"/>
              <w:jc w:val="center"/>
            </w:pPr>
            <w:r w:rsidRPr="00401538">
              <w:t>0</w:t>
            </w:r>
          </w:p>
        </w:tc>
        <w:tc>
          <w:tcPr>
            <w:tcW w:w="489" w:type="pct"/>
            <w:noWrap/>
            <w:vAlign w:val="center"/>
          </w:tcPr>
          <w:p w14:paraId="561AF9A6" w14:textId="77777777" w:rsidR="00146929" w:rsidRPr="00401538" w:rsidRDefault="00146929" w:rsidP="00402782">
            <w:pPr>
              <w:widowControl w:val="0"/>
              <w:jc w:val="center"/>
            </w:pPr>
            <w:r w:rsidRPr="00401538">
              <w:t>0</w:t>
            </w:r>
          </w:p>
        </w:tc>
        <w:tc>
          <w:tcPr>
            <w:tcW w:w="1032" w:type="pct"/>
            <w:noWrap/>
            <w:vAlign w:val="center"/>
          </w:tcPr>
          <w:p w14:paraId="63E84BBA" w14:textId="77777777" w:rsidR="00146929" w:rsidRPr="00401538" w:rsidRDefault="00146929" w:rsidP="00402782">
            <w:pPr>
              <w:widowControl w:val="0"/>
              <w:jc w:val="center"/>
            </w:pPr>
            <w:r w:rsidRPr="00401538">
              <w:t>-</w:t>
            </w:r>
          </w:p>
        </w:tc>
      </w:tr>
    </w:tbl>
    <w:p w14:paraId="6D7B1F25" w14:textId="77777777" w:rsidR="00146929" w:rsidRPr="006B4BF9" w:rsidRDefault="00146929" w:rsidP="00146929">
      <w:pPr>
        <w:widowControl w:val="0"/>
        <w:ind w:firstLine="567"/>
        <w:jc w:val="both"/>
        <w:rPr>
          <w:rFonts w:ascii="Calibri" w:hAnsi="Calibri"/>
          <w:color w:val="FF0000"/>
          <w:sz w:val="32"/>
          <w:szCs w:val="28"/>
        </w:rPr>
      </w:pPr>
    </w:p>
    <w:p w14:paraId="2766C9A0" w14:textId="77777777" w:rsidR="00146929" w:rsidRPr="00401538" w:rsidRDefault="00146929" w:rsidP="00146929">
      <w:pPr>
        <w:widowControl w:val="0"/>
        <w:ind w:firstLine="567"/>
        <w:jc w:val="both"/>
        <w:rPr>
          <w:sz w:val="28"/>
        </w:rPr>
      </w:pPr>
      <w:r w:rsidRPr="00401538">
        <w:rPr>
          <w:sz w:val="28"/>
        </w:rPr>
        <w:t>Распространение алкоголизма среди населения имеет не только тяжелые медицинские последствия, но и оказывает существенное влияние на социальные и демографические последствия. В динамике за три года показатель первичной заболеваемост</w:t>
      </w:r>
      <w:r>
        <w:rPr>
          <w:sz w:val="28"/>
        </w:rPr>
        <w:t>и</w:t>
      </w:r>
      <w:r w:rsidRPr="00401538">
        <w:rPr>
          <w:sz w:val="28"/>
        </w:rPr>
        <w:t xml:space="preserve"> хроническим алкоголизмом имеет тенденцию к снижению среди взрослого населения на </w:t>
      </w:r>
      <w:r>
        <w:rPr>
          <w:sz w:val="28"/>
        </w:rPr>
        <w:t>16,6</w:t>
      </w:r>
      <w:r w:rsidRPr="00401538">
        <w:rPr>
          <w:sz w:val="28"/>
        </w:rPr>
        <w:t>%.</w:t>
      </w:r>
    </w:p>
    <w:p w14:paraId="2D51CA48" w14:textId="77777777" w:rsidR="00146929" w:rsidRPr="00401538" w:rsidRDefault="00146929" w:rsidP="00146929">
      <w:pPr>
        <w:widowControl w:val="0"/>
        <w:ind w:firstLine="567"/>
        <w:jc w:val="both"/>
        <w:rPr>
          <w:sz w:val="28"/>
        </w:rPr>
      </w:pPr>
      <w:r w:rsidRPr="00401538">
        <w:rPr>
          <w:sz w:val="28"/>
        </w:rPr>
        <w:t xml:space="preserve">Уровень первичной заболеваемости психическими расстройствами взрослого населения республики за анализируемый период </w:t>
      </w:r>
      <w:r>
        <w:rPr>
          <w:sz w:val="28"/>
        </w:rPr>
        <w:t>снизился</w:t>
      </w:r>
      <w:r w:rsidRPr="00401538">
        <w:rPr>
          <w:sz w:val="28"/>
        </w:rPr>
        <w:t xml:space="preserve"> на </w:t>
      </w:r>
      <w:r>
        <w:rPr>
          <w:sz w:val="28"/>
        </w:rPr>
        <w:t>7,2</w:t>
      </w:r>
      <w:r w:rsidRPr="00401538">
        <w:rPr>
          <w:sz w:val="28"/>
        </w:rPr>
        <w:t>%.</w:t>
      </w:r>
    </w:p>
    <w:p w14:paraId="35C9E6C0" w14:textId="77777777" w:rsidR="00146929" w:rsidRPr="00401538" w:rsidRDefault="00146929" w:rsidP="00146929">
      <w:pPr>
        <w:widowControl w:val="0"/>
        <w:ind w:firstLine="567"/>
        <w:jc w:val="both"/>
        <w:rPr>
          <w:sz w:val="28"/>
        </w:rPr>
      </w:pPr>
      <w:r w:rsidRPr="00401538">
        <w:rPr>
          <w:sz w:val="28"/>
        </w:rPr>
        <w:t>Показатели зависимости от наркотических веществ в 201</w:t>
      </w:r>
      <w:r>
        <w:rPr>
          <w:sz w:val="28"/>
        </w:rPr>
        <w:t>6</w:t>
      </w:r>
      <w:r w:rsidRPr="00401538">
        <w:rPr>
          <w:sz w:val="28"/>
        </w:rPr>
        <w:t xml:space="preserve"> году среди взрослых снизились на </w:t>
      </w:r>
      <w:r>
        <w:rPr>
          <w:sz w:val="28"/>
        </w:rPr>
        <w:t>72,2</w:t>
      </w:r>
      <w:r w:rsidRPr="00401538">
        <w:rPr>
          <w:sz w:val="28"/>
        </w:rPr>
        <w:t xml:space="preserve">%. </w:t>
      </w:r>
    </w:p>
    <w:p w14:paraId="1DA62F3D" w14:textId="77777777" w:rsidR="00146929" w:rsidRDefault="00146929" w:rsidP="00146929">
      <w:pPr>
        <w:pStyle w:val="affffc"/>
        <w:widowControl w:val="0"/>
        <w:spacing w:line="240" w:lineRule="auto"/>
      </w:pPr>
    </w:p>
    <w:p w14:paraId="0B6F08B0" w14:textId="4483E352" w:rsidR="00146929" w:rsidRPr="00401538" w:rsidRDefault="00505569" w:rsidP="00146929">
      <w:pPr>
        <w:pStyle w:val="affffc"/>
        <w:widowControl w:val="0"/>
        <w:spacing w:line="240" w:lineRule="auto"/>
      </w:pPr>
      <w:r>
        <w:rPr>
          <w:rFonts w:ascii="TimesNewRomanPSMT Cyr" w:hAnsi="TimesNewRomanPSMT Cyr" w:cs="TimesNewRomanPSMT Cyr"/>
        </w:rPr>
        <w:t>Таблица 90</w:t>
      </w:r>
    </w:p>
    <w:p w14:paraId="3DACED07" w14:textId="77777777" w:rsidR="00146929" w:rsidRPr="00401538" w:rsidRDefault="00146929" w:rsidP="00146929">
      <w:pPr>
        <w:pStyle w:val="affffd"/>
        <w:widowControl w:val="0"/>
        <w:spacing w:line="240" w:lineRule="auto"/>
      </w:pPr>
      <w:r w:rsidRPr="00401538">
        <w:rPr>
          <w:rFonts w:ascii="TimesNewRomanPSMT Cyr" w:hAnsi="TimesNewRomanPSMT Cyr" w:cs="TimesNewRomanPSMT Cyr"/>
        </w:rPr>
        <w:t>Динамика впервые выявленной заболеваемости взрослого населения</w:t>
      </w:r>
      <w:r w:rsidRPr="00401538">
        <w:rPr>
          <w:rFonts w:ascii="TimesNewRomanPSMT Cyr" w:hAnsi="TimesNewRomanPSMT Cyr" w:cs="TimesNewRomanPSMT Cyr"/>
        </w:rPr>
        <w:br/>
        <w:t xml:space="preserve">по основным группам социально обусловленных заболеваний </w:t>
      </w:r>
      <w:r w:rsidRPr="00401538">
        <w:rPr>
          <w:rFonts w:ascii="TimesNewRomanPSMT Cyr" w:hAnsi="TimesNewRomanPSMT Cyr" w:cs="TimesNewRomanPSMT Cyr"/>
        </w:rPr>
        <w:br/>
        <w:t>по данным ФИФ СГМ(на 100 тыс. населения от 18 лет и старше)</w:t>
      </w: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32"/>
        <w:gridCol w:w="1040"/>
        <w:gridCol w:w="1036"/>
        <w:gridCol w:w="1036"/>
        <w:gridCol w:w="2560"/>
      </w:tblGrid>
      <w:tr w:rsidR="00146929" w:rsidRPr="00401538" w14:paraId="2DF4D1F1" w14:textId="77777777" w:rsidTr="00402782">
        <w:trPr>
          <w:trHeight w:val="20"/>
          <w:jc w:val="center"/>
        </w:trPr>
        <w:tc>
          <w:tcPr>
            <w:tcW w:w="1984" w:type="pct"/>
            <w:vAlign w:val="center"/>
          </w:tcPr>
          <w:p w14:paraId="2E0DFC03" w14:textId="77777777" w:rsidR="00146929" w:rsidRPr="00401538" w:rsidRDefault="00146929" w:rsidP="00402782">
            <w:pPr>
              <w:widowControl w:val="0"/>
              <w:jc w:val="center"/>
              <w:rPr>
                <w:b/>
              </w:rPr>
            </w:pPr>
            <w:r w:rsidRPr="00401538">
              <w:rPr>
                <w:b/>
              </w:rPr>
              <w:t>Показатели</w:t>
            </w:r>
          </w:p>
        </w:tc>
        <w:tc>
          <w:tcPr>
            <w:tcW w:w="553" w:type="pct"/>
            <w:vAlign w:val="center"/>
          </w:tcPr>
          <w:p w14:paraId="6989CA17" w14:textId="77777777" w:rsidR="00146929" w:rsidRPr="00401538" w:rsidRDefault="00146929" w:rsidP="00402782">
            <w:pPr>
              <w:widowControl w:val="0"/>
              <w:jc w:val="center"/>
              <w:rPr>
                <w:b/>
              </w:rPr>
            </w:pPr>
            <w:smartTag w:uri="urn:schemas-microsoft-com:office:smarttags" w:element="metricconverter">
              <w:smartTagPr>
                <w:attr w:name="ProductID" w:val="2014 г"/>
              </w:smartTagPr>
              <w:r w:rsidRPr="00401538">
                <w:rPr>
                  <w:b/>
                </w:rPr>
                <w:t>2014 г</w:t>
              </w:r>
            </w:smartTag>
            <w:r w:rsidRPr="00401538">
              <w:rPr>
                <w:b/>
              </w:rPr>
              <w:t>.</w:t>
            </w:r>
          </w:p>
        </w:tc>
        <w:tc>
          <w:tcPr>
            <w:tcW w:w="551" w:type="pct"/>
            <w:vAlign w:val="center"/>
          </w:tcPr>
          <w:p w14:paraId="661ACDBD" w14:textId="77777777" w:rsidR="00146929" w:rsidRPr="00401538" w:rsidRDefault="00146929" w:rsidP="00402782">
            <w:pPr>
              <w:widowControl w:val="0"/>
              <w:jc w:val="center"/>
              <w:rPr>
                <w:b/>
              </w:rPr>
            </w:pPr>
            <w:smartTag w:uri="urn:schemas-microsoft-com:office:smarttags" w:element="metricconverter">
              <w:smartTagPr>
                <w:attr w:name="ProductID" w:val="2014 г"/>
              </w:smartTagPr>
              <w:r w:rsidRPr="00401538">
                <w:rPr>
                  <w:b/>
                </w:rPr>
                <w:t>2015 г</w:t>
              </w:r>
            </w:smartTag>
            <w:r w:rsidRPr="00401538">
              <w:rPr>
                <w:b/>
              </w:rPr>
              <w:t>.</w:t>
            </w:r>
          </w:p>
        </w:tc>
        <w:tc>
          <w:tcPr>
            <w:tcW w:w="551" w:type="pct"/>
            <w:noWrap/>
            <w:vAlign w:val="center"/>
          </w:tcPr>
          <w:p w14:paraId="2D53AF64" w14:textId="77777777" w:rsidR="00146929" w:rsidRPr="00401538" w:rsidRDefault="00146929" w:rsidP="00402782">
            <w:pPr>
              <w:widowControl w:val="0"/>
              <w:jc w:val="center"/>
              <w:rPr>
                <w:b/>
              </w:rPr>
            </w:pPr>
            <w:r w:rsidRPr="00401538">
              <w:rPr>
                <w:b/>
              </w:rPr>
              <w:t>201</w:t>
            </w:r>
            <w:r>
              <w:rPr>
                <w:b/>
              </w:rPr>
              <w:t>6</w:t>
            </w:r>
            <w:r w:rsidRPr="00401538">
              <w:rPr>
                <w:b/>
              </w:rPr>
              <w:t xml:space="preserve"> г.</w:t>
            </w:r>
          </w:p>
        </w:tc>
        <w:tc>
          <w:tcPr>
            <w:tcW w:w="1361" w:type="pct"/>
            <w:noWrap/>
            <w:vAlign w:val="center"/>
          </w:tcPr>
          <w:p w14:paraId="7E7C6019" w14:textId="77777777" w:rsidR="00146929" w:rsidRPr="00401538" w:rsidRDefault="00146929" w:rsidP="00402782">
            <w:pPr>
              <w:widowControl w:val="0"/>
              <w:jc w:val="center"/>
              <w:rPr>
                <w:b/>
              </w:rPr>
            </w:pPr>
            <w:r w:rsidRPr="00401538">
              <w:rPr>
                <w:b/>
              </w:rPr>
              <w:t xml:space="preserve">Темп изменений </w:t>
            </w:r>
          </w:p>
          <w:p w14:paraId="047F97F2" w14:textId="77777777" w:rsidR="00146929" w:rsidRPr="00401538" w:rsidRDefault="00146929" w:rsidP="00402782">
            <w:pPr>
              <w:widowControl w:val="0"/>
              <w:jc w:val="center"/>
              <w:rPr>
                <w:b/>
              </w:rPr>
            </w:pPr>
            <w:r w:rsidRPr="00401538">
              <w:rPr>
                <w:b/>
              </w:rPr>
              <w:t>к 2014 году</w:t>
            </w:r>
            <w:r>
              <w:rPr>
                <w:b/>
              </w:rPr>
              <w:t>, %</w:t>
            </w:r>
          </w:p>
        </w:tc>
      </w:tr>
      <w:tr w:rsidR="00146929" w:rsidRPr="00401538" w14:paraId="30DD6144" w14:textId="77777777" w:rsidTr="00402782">
        <w:trPr>
          <w:trHeight w:val="20"/>
          <w:jc w:val="center"/>
        </w:trPr>
        <w:tc>
          <w:tcPr>
            <w:tcW w:w="1984" w:type="pct"/>
            <w:vAlign w:val="center"/>
          </w:tcPr>
          <w:p w14:paraId="2426D8C7" w14:textId="77777777" w:rsidR="00146929" w:rsidRPr="00401538" w:rsidRDefault="00146929" w:rsidP="00402782">
            <w:pPr>
              <w:widowControl w:val="0"/>
            </w:pPr>
            <w:r w:rsidRPr="00401538">
              <w:t>Психические расстройства всего, в т.ч.:</w:t>
            </w:r>
          </w:p>
        </w:tc>
        <w:tc>
          <w:tcPr>
            <w:tcW w:w="553" w:type="pct"/>
            <w:vAlign w:val="center"/>
          </w:tcPr>
          <w:p w14:paraId="0157160D" w14:textId="77777777" w:rsidR="00146929" w:rsidRPr="00401538" w:rsidRDefault="00146929" w:rsidP="00402782">
            <w:pPr>
              <w:widowControl w:val="0"/>
              <w:jc w:val="center"/>
            </w:pPr>
            <w:r w:rsidRPr="00401538">
              <w:t>156,9</w:t>
            </w:r>
          </w:p>
        </w:tc>
        <w:tc>
          <w:tcPr>
            <w:tcW w:w="551" w:type="pct"/>
            <w:vAlign w:val="center"/>
          </w:tcPr>
          <w:p w14:paraId="04F59657" w14:textId="77777777" w:rsidR="00146929" w:rsidRPr="00401538" w:rsidRDefault="00146929" w:rsidP="00402782">
            <w:pPr>
              <w:widowControl w:val="0"/>
              <w:jc w:val="center"/>
            </w:pPr>
            <w:r w:rsidRPr="00401538">
              <w:t>179,6</w:t>
            </w:r>
          </w:p>
        </w:tc>
        <w:tc>
          <w:tcPr>
            <w:tcW w:w="551" w:type="pct"/>
            <w:noWrap/>
            <w:vAlign w:val="center"/>
          </w:tcPr>
          <w:p w14:paraId="5C954220" w14:textId="77777777" w:rsidR="00146929" w:rsidRPr="00401538" w:rsidRDefault="00146929" w:rsidP="00402782">
            <w:pPr>
              <w:widowControl w:val="0"/>
              <w:jc w:val="center"/>
            </w:pPr>
            <w:r>
              <w:t>145,6</w:t>
            </w:r>
          </w:p>
        </w:tc>
        <w:tc>
          <w:tcPr>
            <w:tcW w:w="1361" w:type="pct"/>
            <w:noWrap/>
            <w:vAlign w:val="center"/>
          </w:tcPr>
          <w:p w14:paraId="6516A5A4" w14:textId="77777777" w:rsidR="00146929" w:rsidRPr="00401538" w:rsidRDefault="00146929" w:rsidP="00402782">
            <w:pPr>
              <w:widowControl w:val="0"/>
              <w:jc w:val="center"/>
            </w:pPr>
            <w:r>
              <w:t>-7,2</w:t>
            </w:r>
          </w:p>
        </w:tc>
      </w:tr>
      <w:tr w:rsidR="00146929" w:rsidRPr="00401538" w14:paraId="64D3B690" w14:textId="77777777" w:rsidTr="00402782">
        <w:trPr>
          <w:trHeight w:val="20"/>
          <w:jc w:val="center"/>
        </w:trPr>
        <w:tc>
          <w:tcPr>
            <w:tcW w:w="1984" w:type="pct"/>
            <w:vAlign w:val="center"/>
          </w:tcPr>
          <w:p w14:paraId="37E93BA1" w14:textId="77777777" w:rsidR="00146929" w:rsidRPr="00401538" w:rsidRDefault="00146929" w:rsidP="00402782">
            <w:pPr>
              <w:widowControl w:val="0"/>
            </w:pPr>
            <w:r w:rsidRPr="00401538">
              <w:t>- невротические, связанные со стрессом и соматоформные расстройства</w:t>
            </w:r>
          </w:p>
        </w:tc>
        <w:tc>
          <w:tcPr>
            <w:tcW w:w="553" w:type="pct"/>
            <w:vAlign w:val="center"/>
          </w:tcPr>
          <w:p w14:paraId="09A165BC" w14:textId="77777777" w:rsidR="00146929" w:rsidRPr="00401538" w:rsidRDefault="00146929" w:rsidP="00402782">
            <w:pPr>
              <w:widowControl w:val="0"/>
              <w:jc w:val="center"/>
            </w:pPr>
            <w:r w:rsidRPr="00401538">
              <w:t>14,7</w:t>
            </w:r>
          </w:p>
        </w:tc>
        <w:tc>
          <w:tcPr>
            <w:tcW w:w="551" w:type="pct"/>
            <w:vAlign w:val="center"/>
          </w:tcPr>
          <w:p w14:paraId="0FC89366" w14:textId="77777777" w:rsidR="00146929" w:rsidRPr="00401538" w:rsidRDefault="00146929" w:rsidP="00402782">
            <w:pPr>
              <w:widowControl w:val="0"/>
              <w:jc w:val="center"/>
            </w:pPr>
            <w:r w:rsidRPr="00401538">
              <w:t>16,3</w:t>
            </w:r>
          </w:p>
        </w:tc>
        <w:tc>
          <w:tcPr>
            <w:tcW w:w="551" w:type="pct"/>
            <w:noWrap/>
            <w:vAlign w:val="center"/>
          </w:tcPr>
          <w:p w14:paraId="1CCB6914" w14:textId="77777777" w:rsidR="00146929" w:rsidRPr="00401538" w:rsidRDefault="00146929" w:rsidP="00402782">
            <w:pPr>
              <w:widowControl w:val="0"/>
              <w:jc w:val="center"/>
            </w:pPr>
            <w:r>
              <w:t>23,5</w:t>
            </w:r>
          </w:p>
        </w:tc>
        <w:tc>
          <w:tcPr>
            <w:tcW w:w="1361" w:type="pct"/>
            <w:noWrap/>
            <w:vAlign w:val="center"/>
          </w:tcPr>
          <w:p w14:paraId="428AE082" w14:textId="77777777" w:rsidR="00146929" w:rsidRPr="00401538" w:rsidRDefault="00146929" w:rsidP="00402782">
            <w:pPr>
              <w:widowControl w:val="0"/>
              <w:jc w:val="center"/>
            </w:pPr>
            <w:r>
              <w:t>23,5</w:t>
            </w:r>
          </w:p>
        </w:tc>
      </w:tr>
      <w:tr w:rsidR="00146929" w:rsidRPr="00401538" w14:paraId="012E3328" w14:textId="77777777" w:rsidTr="00402782">
        <w:trPr>
          <w:trHeight w:val="20"/>
          <w:jc w:val="center"/>
        </w:trPr>
        <w:tc>
          <w:tcPr>
            <w:tcW w:w="1984" w:type="pct"/>
            <w:vAlign w:val="center"/>
          </w:tcPr>
          <w:p w14:paraId="290F9C43" w14:textId="77777777" w:rsidR="00146929" w:rsidRPr="00401538" w:rsidRDefault="00146929" w:rsidP="00402782">
            <w:pPr>
              <w:widowControl w:val="0"/>
            </w:pPr>
            <w:r w:rsidRPr="00401538">
              <w:t xml:space="preserve">Синдром зависимости от алкоголя </w:t>
            </w:r>
          </w:p>
          <w:p w14:paraId="56EA8A09" w14:textId="77777777" w:rsidR="00146929" w:rsidRPr="00401538" w:rsidRDefault="00146929" w:rsidP="00402782">
            <w:pPr>
              <w:widowControl w:val="0"/>
            </w:pPr>
            <w:r w:rsidRPr="00401538">
              <w:t>(хронический алкоголизм)</w:t>
            </w:r>
          </w:p>
        </w:tc>
        <w:tc>
          <w:tcPr>
            <w:tcW w:w="553" w:type="pct"/>
            <w:vAlign w:val="center"/>
          </w:tcPr>
          <w:p w14:paraId="7EBE50FC" w14:textId="77777777" w:rsidR="00146929" w:rsidRPr="00401538" w:rsidRDefault="00146929" w:rsidP="00402782">
            <w:pPr>
              <w:widowControl w:val="0"/>
              <w:jc w:val="center"/>
            </w:pPr>
            <w:r w:rsidRPr="00401538">
              <w:t>82,6</w:t>
            </w:r>
          </w:p>
        </w:tc>
        <w:tc>
          <w:tcPr>
            <w:tcW w:w="551" w:type="pct"/>
            <w:vAlign w:val="center"/>
          </w:tcPr>
          <w:p w14:paraId="6635CBF4" w14:textId="77777777" w:rsidR="00146929" w:rsidRPr="00401538" w:rsidRDefault="00146929" w:rsidP="00402782">
            <w:pPr>
              <w:widowControl w:val="0"/>
              <w:jc w:val="center"/>
            </w:pPr>
            <w:r w:rsidRPr="00401538">
              <w:t>75,4</w:t>
            </w:r>
          </w:p>
        </w:tc>
        <w:tc>
          <w:tcPr>
            <w:tcW w:w="551" w:type="pct"/>
            <w:noWrap/>
            <w:vAlign w:val="center"/>
          </w:tcPr>
          <w:p w14:paraId="38DE4BF3" w14:textId="77777777" w:rsidR="00146929" w:rsidRPr="00401538" w:rsidRDefault="00146929" w:rsidP="00402782">
            <w:pPr>
              <w:widowControl w:val="0"/>
              <w:jc w:val="center"/>
            </w:pPr>
            <w:r>
              <w:t>68,9</w:t>
            </w:r>
          </w:p>
        </w:tc>
        <w:tc>
          <w:tcPr>
            <w:tcW w:w="1361" w:type="pct"/>
            <w:noWrap/>
            <w:vAlign w:val="center"/>
          </w:tcPr>
          <w:p w14:paraId="431469DE" w14:textId="77777777" w:rsidR="00146929" w:rsidRPr="00401538" w:rsidRDefault="00146929" w:rsidP="00402782">
            <w:pPr>
              <w:widowControl w:val="0"/>
              <w:jc w:val="center"/>
            </w:pPr>
            <w:r>
              <w:t>-16,6</w:t>
            </w:r>
          </w:p>
        </w:tc>
      </w:tr>
      <w:tr w:rsidR="00146929" w:rsidRPr="00401538" w14:paraId="350E7CE1" w14:textId="77777777" w:rsidTr="00402782">
        <w:trPr>
          <w:trHeight w:val="20"/>
          <w:jc w:val="center"/>
        </w:trPr>
        <w:tc>
          <w:tcPr>
            <w:tcW w:w="1984" w:type="pct"/>
            <w:vAlign w:val="center"/>
          </w:tcPr>
          <w:p w14:paraId="646D4046" w14:textId="77777777" w:rsidR="00146929" w:rsidRPr="00401538" w:rsidRDefault="00146929" w:rsidP="00402782">
            <w:pPr>
              <w:widowControl w:val="0"/>
            </w:pPr>
            <w:r w:rsidRPr="00401538">
              <w:t>Синдром зависимости от наркотических веществ (наркомании)</w:t>
            </w:r>
          </w:p>
        </w:tc>
        <w:tc>
          <w:tcPr>
            <w:tcW w:w="553" w:type="pct"/>
            <w:vAlign w:val="center"/>
          </w:tcPr>
          <w:p w14:paraId="4E47A6DB" w14:textId="77777777" w:rsidR="00146929" w:rsidRPr="00401538" w:rsidRDefault="00146929" w:rsidP="00402782">
            <w:pPr>
              <w:widowControl w:val="0"/>
              <w:jc w:val="center"/>
            </w:pPr>
            <w:r w:rsidRPr="00401538">
              <w:t>9,0</w:t>
            </w:r>
          </w:p>
        </w:tc>
        <w:tc>
          <w:tcPr>
            <w:tcW w:w="551" w:type="pct"/>
            <w:vAlign w:val="center"/>
          </w:tcPr>
          <w:p w14:paraId="2DD8F44E" w14:textId="77777777" w:rsidR="00146929" w:rsidRPr="00401538" w:rsidRDefault="00146929" w:rsidP="00402782">
            <w:pPr>
              <w:widowControl w:val="0"/>
              <w:jc w:val="center"/>
            </w:pPr>
            <w:r w:rsidRPr="00401538">
              <w:t>5,9</w:t>
            </w:r>
          </w:p>
        </w:tc>
        <w:tc>
          <w:tcPr>
            <w:tcW w:w="551" w:type="pct"/>
            <w:noWrap/>
            <w:vAlign w:val="center"/>
          </w:tcPr>
          <w:p w14:paraId="77211885" w14:textId="77777777" w:rsidR="00146929" w:rsidRPr="00401538" w:rsidRDefault="00146929" w:rsidP="00402782">
            <w:pPr>
              <w:widowControl w:val="0"/>
              <w:jc w:val="center"/>
            </w:pPr>
            <w:r>
              <w:t>2,5</w:t>
            </w:r>
          </w:p>
        </w:tc>
        <w:tc>
          <w:tcPr>
            <w:tcW w:w="1361" w:type="pct"/>
            <w:noWrap/>
            <w:vAlign w:val="center"/>
          </w:tcPr>
          <w:p w14:paraId="4BB68B65" w14:textId="77777777" w:rsidR="00146929" w:rsidRPr="00401538" w:rsidRDefault="00146929" w:rsidP="00402782">
            <w:pPr>
              <w:widowControl w:val="0"/>
              <w:jc w:val="center"/>
            </w:pPr>
            <w:r>
              <w:t>-72,2</w:t>
            </w:r>
          </w:p>
        </w:tc>
      </w:tr>
    </w:tbl>
    <w:p w14:paraId="07D99FC1" w14:textId="77777777" w:rsidR="00146929" w:rsidRPr="006B4BF9" w:rsidRDefault="00146929" w:rsidP="00146929">
      <w:pPr>
        <w:rPr>
          <w:color w:val="FF0000"/>
        </w:rPr>
      </w:pPr>
    </w:p>
    <w:p w14:paraId="1C6D88E9" w14:textId="77777777" w:rsidR="000B3BF0" w:rsidRDefault="000B3BF0" w:rsidP="000B3BF0">
      <w:pPr>
        <w:pStyle w:val="1112"/>
        <w:widowControl w:val="0"/>
      </w:pPr>
      <w:bookmarkStart w:id="22" w:name="_Toc449918474"/>
      <w:r>
        <w:t>1</w:t>
      </w:r>
      <w:r>
        <w:rPr>
          <w:rFonts w:ascii="Times New Roman" w:hAnsi="Times New Roman"/>
        </w:rPr>
        <w:t xml:space="preserve">.2.2. Сведения о профессиональной заболеваемости </w:t>
      </w:r>
      <w:r>
        <w:rPr>
          <w:rFonts w:ascii="Times New Roman" w:hAnsi="Times New Roman"/>
        </w:rPr>
        <w:br/>
        <w:t>в Республике Адыгея</w:t>
      </w:r>
      <w:bookmarkEnd w:id="22"/>
    </w:p>
    <w:p w14:paraId="312A055F" w14:textId="77777777" w:rsidR="000B3BF0" w:rsidRDefault="000B3BF0" w:rsidP="000B3BF0">
      <w:pPr>
        <w:widowControl w:val="0"/>
        <w:tabs>
          <w:tab w:val="left" w:pos="3261"/>
        </w:tabs>
        <w:ind w:firstLine="709"/>
        <w:jc w:val="both"/>
        <w:rPr>
          <w:sz w:val="28"/>
          <w:szCs w:val="28"/>
        </w:rPr>
      </w:pPr>
      <w:r>
        <w:rPr>
          <w:sz w:val="28"/>
          <w:szCs w:val="28"/>
        </w:rPr>
        <w:t xml:space="preserve">Устойчивое социально-экономическое развитие страны зависит от состояния трудовых ресурсов, качество которых в значительной мере определяется уровнем здоровья и численностью населения трудоспособного возраста, а также численностью и состоянием здоровья последующих поколений. Прогрессирующая трудонедостаточность в «Стратегии национальной безопасности Российской Федерации до 2020г.», утверждённой Указом Президента Российской Федерации от 12 мая 2009 г. № 537, названа одним из главных стратегических рисков и угроз национальной безопасности на долгосрочную перспективу в области экономического роста. В связи с этим важнейшими резервами сохранения трудовых ресурсов могут служить снижение заболеваемости и сокращение смертности в трудоспособном возрасте. </w:t>
      </w:r>
    </w:p>
    <w:p w14:paraId="341CE63A" w14:textId="77777777" w:rsidR="000B3BF0" w:rsidRDefault="000B3BF0" w:rsidP="000B3BF0">
      <w:pPr>
        <w:widowControl w:val="0"/>
        <w:tabs>
          <w:tab w:val="left" w:pos="3261"/>
        </w:tabs>
        <w:ind w:firstLine="709"/>
        <w:jc w:val="both"/>
        <w:rPr>
          <w:sz w:val="28"/>
          <w:szCs w:val="28"/>
        </w:rPr>
      </w:pPr>
      <w:r>
        <w:rPr>
          <w:sz w:val="28"/>
          <w:szCs w:val="28"/>
        </w:rPr>
        <w:t>Причинами неудовлетворительных условий труда являются изношенность основных производственных фондов и технологического оборудования, использование морально устаревших технологий, невысокие темпы модернизации предприятий, низкие уровни механизации и автоматизации технологических процессов. При этом практически отсутствуют эффективные рычаги экономической заинтересованности работодателей в обеспечении безопасных условий труда работников посредством внедрения новых технологий, модернизации оборудования, усиления профилактической работы.</w:t>
      </w:r>
    </w:p>
    <w:p w14:paraId="53B91B4E" w14:textId="77777777" w:rsidR="000B3BF0" w:rsidRDefault="000B3BF0" w:rsidP="000B3BF0">
      <w:pPr>
        <w:widowControl w:val="0"/>
        <w:tabs>
          <w:tab w:val="left" w:pos="3261"/>
        </w:tabs>
        <w:ind w:firstLine="709"/>
        <w:jc w:val="both"/>
        <w:rPr>
          <w:sz w:val="28"/>
          <w:szCs w:val="28"/>
        </w:rPr>
      </w:pPr>
      <w:r>
        <w:rPr>
          <w:sz w:val="28"/>
          <w:szCs w:val="28"/>
        </w:rPr>
        <w:t>Неудовлетворительные условия труда, длительное воздействие на организм работающих вредных производственных факторов, несвоевременные и некачественные медицинские освидетельствования работников, занятых на вредных работах и на работах с вредными и (или) опасными производственными факторами являются основными причинами формирования у них профессиональной патологии.</w:t>
      </w:r>
    </w:p>
    <w:p w14:paraId="7F59702D" w14:textId="77777777" w:rsidR="000B3BF0" w:rsidRPr="0096334A" w:rsidRDefault="000B3BF0" w:rsidP="0005242D">
      <w:pPr>
        <w:pStyle w:val="af1"/>
        <w:widowControl w:val="0"/>
        <w:tabs>
          <w:tab w:val="left" w:pos="3261"/>
        </w:tabs>
        <w:ind w:left="0" w:firstLine="709"/>
        <w:jc w:val="both"/>
        <w:rPr>
          <w:b/>
          <w:sz w:val="28"/>
          <w:szCs w:val="28"/>
        </w:rPr>
      </w:pPr>
      <w:r w:rsidRPr="0096334A">
        <w:rPr>
          <w:sz w:val="28"/>
          <w:szCs w:val="28"/>
        </w:rPr>
        <w:t xml:space="preserve">На предприятиях и организациях Республики Адыгея трудятся порядка 152 тысяч человек, что составляет </w:t>
      </w:r>
      <w:r w:rsidRPr="00135A37">
        <w:rPr>
          <w:sz w:val="28"/>
          <w:szCs w:val="28"/>
        </w:rPr>
        <w:t>33,7%</w:t>
      </w:r>
      <w:r w:rsidRPr="0096334A">
        <w:rPr>
          <w:sz w:val="28"/>
          <w:szCs w:val="28"/>
        </w:rPr>
        <w:t xml:space="preserve"> от общего числа жителей Республики Адыгея, из них - 86 тысяч женщин. Всё  работающее население объединено в 94 основные профессиональные группы, занятых в 49 отраслях экономики. Наиболее неблагоприятные условия труда наблюдаются: на транспорте, в производстве строительных материалов, в металлообра</w:t>
      </w:r>
      <w:r w:rsidRPr="0096334A">
        <w:rPr>
          <w:sz w:val="28"/>
          <w:szCs w:val="28"/>
        </w:rPr>
        <w:softHyphen/>
        <w:t>батывающей и деревообрабатывающей промышленности, в сельском хозяйстве, из которых занято около 30% работающих. Наиболее неблагоприятными профес</w:t>
      </w:r>
      <w:r w:rsidRPr="0096334A">
        <w:rPr>
          <w:sz w:val="28"/>
          <w:szCs w:val="28"/>
        </w:rPr>
        <w:softHyphen/>
        <w:t>сиональными группами по воздействию на работающих вредных производственных фак</w:t>
      </w:r>
      <w:r w:rsidRPr="0096334A">
        <w:rPr>
          <w:sz w:val="28"/>
          <w:szCs w:val="28"/>
        </w:rPr>
        <w:softHyphen/>
        <w:t>торов по-прежнему остаются: механизаторы, газоэлектросварщики, станочники дерево- и металлообрабатывающих станков, води</w:t>
      </w:r>
      <w:r w:rsidRPr="0096334A">
        <w:rPr>
          <w:sz w:val="28"/>
          <w:szCs w:val="28"/>
        </w:rPr>
        <w:softHyphen/>
        <w:t xml:space="preserve">тели автомобилей, дробильщики, изготовители строительных смесей, аппаратчики мукомольного и масленичного производства.   </w:t>
      </w:r>
    </w:p>
    <w:p w14:paraId="25315D52" w14:textId="77777777" w:rsidR="000B3BF0" w:rsidRPr="008A72A8" w:rsidRDefault="000B3BF0" w:rsidP="000B3BF0">
      <w:pPr>
        <w:widowControl w:val="0"/>
        <w:tabs>
          <w:tab w:val="left" w:pos="3261"/>
        </w:tabs>
        <w:autoSpaceDE w:val="0"/>
        <w:autoSpaceDN w:val="0"/>
        <w:adjustRightInd w:val="0"/>
        <w:ind w:firstLine="709"/>
        <w:jc w:val="both"/>
        <w:rPr>
          <w:sz w:val="28"/>
          <w:szCs w:val="28"/>
        </w:rPr>
      </w:pPr>
      <w:r>
        <w:rPr>
          <w:sz w:val="28"/>
          <w:szCs w:val="28"/>
        </w:rPr>
        <w:t xml:space="preserve">Управлением Роспотребнадзора по Республике Адыгея при осуществлении надзора были оценены условия труда на 18 250 рабочих местах, на которых работают примерно 35000человек.  В том числе с использованием лабораторных методов исследований оценены </w:t>
      </w:r>
      <w:r w:rsidRPr="00135A37">
        <w:rPr>
          <w:sz w:val="28"/>
          <w:szCs w:val="28"/>
        </w:rPr>
        <w:t>1</w:t>
      </w:r>
      <w:r>
        <w:rPr>
          <w:sz w:val="28"/>
          <w:szCs w:val="28"/>
        </w:rPr>
        <w:t xml:space="preserve">6060 рабочих мест, что составляет 88% от обследованных рабочих мест. </w:t>
      </w:r>
      <w:r w:rsidRPr="008A72A8">
        <w:rPr>
          <w:sz w:val="28"/>
          <w:szCs w:val="28"/>
        </w:rPr>
        <w:t xml:space="preserve">По данным лабораторных исследований 13,6% рабочих мест не соответствуют гигиеническим требованиям по шуму; 0,52% - по уровню вибрации; 2,06% - по микроклимату; 0,77% - по освещенности;  0,69% - по содержанию вредных веществ в воздухе рабочей зоны, 2,63%-по ЭМП (таблицы №87). В условиях, не отвечающих гигиеническим требованиям,  работают 19900 человек. </w:t>
      </w:r>
    </w:p>
    <w:p w14:paraId="71D5C6B6" w14:textId="6EDBA16F" w:rsidR="000B3BF0" w:rsidRPr="008A72A8" w:rsidRDefault="000B3BF0" w:rsidP="000B3BF0">
      <w:pPr>
        <w:widowControl w:val="0"/>
        <w:tabs>
          <w:tab w:val="left" w:pos="3261"/>
        </w:tabs>
        <w:ind w:firstLine="709"/>
        <w:jc w:val="right"/>
        <w:outlineLvl w:val="0"/>
        <w:rPr>
          <w:sz w:val="28"/>
          <w:szCs w:val="28"/>
        </w:rPr>
      </w:pPr>
      <w:r w:rsidRPr="008A72A8">
        <w:rPr>
          <w:sz w:val="28"/>
          <w:szCs w:val="28"/>
        </w:rPr>
        <w:t xml:space="preserve">Таблица </w:t>
      </w:r>
      <w:r w:rsidR="00505569">
        <w:rPr>
          <w:sz w:val="28"/>
          <w:szCs w:val="28"/>
        </w:rPr>
        <w:t>91</w:t>
      </w:r>
    </w:p>
    <w:p w14:paraId="31352F9A" w14:textId="77777777" w:rsidR="000B3BF0" w:rsidRPr="008A72A8" w:rsidRDefault="000B3BF0" w:rsidP="000B3BF0">
      <w:pPr>
        <w:widowControl w:val="0"/>
        <w:tabs>
          <w:tab w:val="left" w:pos="3261"/>
        </w:tabs>
        <w:ind w:firstLine="709"/>
        <w:jc w:val="center"/>
        <w:outlineLvl w:val="0"/>
        <w:rPr>
          <w:b/>
          <w:bCs/>
          <w:sz w:val="28"/>
          <w:szCs w:val="28"/>
        </w:rPr>
      </w:pPr>
      <w:r w:rsidRPr="008A72A8">
        <w:rPr>
          <w:b/>
          <w:bCs/>
          <w:sz w:val="28"/>
          <w:szCs w:val="28"/>
        </w:rPr>
        <w:t>Гигиеническая характеристика обследованных рабочих мест,</w:t>
      </w:r>
    </w:p>
    <w:p w14:paraId="606FE79B" w14:textId="7ACD140F" w:rsidR="000B3BF0" w:rsidRPr="008A72A8" w:rsidRDefault="000B3BF0" w:rsidP="000B3BF0">
      <w:pPr>
        <w:widowControl w:val="0"/>
        <w:tabs>
          <w:tab w:val="left" w:pos="3261"/>
        </w:tabs>
        <w:ind w:firstLine="709"/>
        <w:jc w:val="center"/>
        <w:rPr>
          <w:b/>
          <w:bCs/>
          <w:sz w:val="28"/>
          <w:szCs w:val="28"/>
        </w:rPr>
      </w:pPr>
      <w:r w:rsidRPr="008A72A8">
        <w:rPr>
          <w:b/>
          <w:bCs/>
          <w:sz w:val="28"/>
          <w:szCs w:val="28"/>
        </w:rPr>
        <w:t xml:space="preserve">не отвечающих нормативным требованиям </w:t>
      </w:r>
      <w:r w:rsidR="00505569">
        <w:rPr>
          <w:b/>
          <w:bCs/>
          <w:sz w:val="28"/>
          <w:szCs w:val="28"/>
        </w:rPr>
        <w:br/>
      </w:r>
      <w:r w:rsidRPr="008A72A8">
        <w:rPr>
          <w:b/>
          <w:bCs/>
          <w:sz w:val="28"/>
          <w:szCs w:val="28"/>
        </w:rPr>
        <w:t>по отдельным факторам</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3"/>
        <w:gridCol w:w="1559"/>
        <w:gridCol w:w="1418"/>
        <w:gridCol w:w="1975"/>
      </w:tblGrid>
      <w:tr w:rsidR="000B3BF0" w:rsidRPr="008A72A8" w14:paraId="767C0365" w14:textId="77777777" w:rsidTr="00035B42">
        <w:trPr>
          <w:jc w:val="center"/>
        </w:trPr>
        <w:tc>
          <w:tcPr>
            <w:tcW w:w="3973" w:type="dxa"/>
            <w:vMerge w:val="restart"/>
            <w:tcBorders>
              <w:top w:val="single" w:sz="4" w:space="0" w:color="auto"/>
              <w:left w:val="single" w:sz="4" w:space="0" w:color="auto"/>
              <w:bottom w:val="single" w:sz="4" w:space="0" w:color="auto"/>
              <w:right w:val="single" w:sz="4" w:space="0" w:color="auto"/>
            </w:tcBorders>
            <w:hideMark/>
          </w:tcPr>
          <w:p w14:paraId="40151C25" w14:textId="77777777" w:rsidR="000B3BF0" w:rsidRPr="008A72A8" w:rsidRDefault="000B3BF0" w:rsidP="00035B42">
            <w:pPr>
              <w:widowControl w:val="0"/>
              <w:tabs>
                <w:tab w:val="left" w:pos="3261"/>
              </w:tabs>
              <w:ind w:firstLine="2"/>
              <w:jc w:val="center"/>
              <w:rPr>
                <w:b/>
                <w:sz w:val="28"/>
                <w:szCs w:val="28"/>
              </w:rPr>
            </w:pPr>
            <w:r w:rsidRPr="008A72A8">
              <w:rPr>
                <w:b/>
                <w:sz w:val="28"/>
                <w:szCs w:val="28"/>
              </w:rPr>
              <w:t>Факторы</w:t>
            </w:r>
          </w:p>
        </w:tc>
        <w:tc>
          <w:tcPr>
            <w:tcW w:w="4952" w:type="dxa"/>
            <w:gridSpan w:val="3"/>
            <w:tcBorders>
              <w:top w:val="single" w:sz="4" w:space="0" w:color="auto"/>
              <w:left w:val="single" w:sz="4" w:space="0" w:color="auto"/>
              <w:bottom w:val="single" w:sz="4" w:space="0" w:color="auto"/>
              <w:right w:val="single" w:sz="4" w:space="0" w:color="000000"/>
            </w:tcBorders>
            <w:vAlign w:val="center"/>
            <w:hideMark/>
          </w:tcPr>
          <w:p w14:paraId="04E5946E" w14:textId="77777777" w:rsidR="000B3BF0" w:rsidRPr="008A72A8" w:rsidRDefault="000B3BF0" w:rsidP="00035B42">
            <w:pPr>
              <w:widowControl w:val="0"/>
              <w:tabs>
                <w:tab w:val="left" w:pos="3261"/>
              </w:tabs>
              <w:ind w:firstLine="2"/>
              <w:jc w:val="center"/>
              <w:rPr>
                <w:b/>
                <w:sz w:val="28"/>
                <w:szCs w:val="28"/>
              </w:rPr>
            </w:pPr>
            <w:r w:rsidRPr="008A72A8">
              <w:rPr>
                <w:b/>
                <w:sz w:val="28"/>
                <w:szCs w:val="28"/>
              </w:rPr>
              <w:t>Доля рабочих мест, не отвечающих гигиеническим нормативам, %</w:t>
            </w:r>
          </w:p>
        </w:tc>
      </w:tr>
      <w:tr w:rsidR="000B3BF0" w:rsidRPr="008A72A8" w14:paraId="3B6A4EB5" w14:textId="77777777" w:rsidTr="00035B42">
        <w:trPr>
          <w:jc w:val="center"/>
        </w:trPr>
        <w:tc>
          <w:tcPr>
            <w:tcW w:w="3973" w:type="dxa"/>
            <w:vMerge/>
            <w:tcBorders>
              <w:top w:val="single" w:sz="4" w:space="0" w:color="auto"/>
              <w:left w:val="single" w:sz="4" w:space="0" w:color="auto"/>
              <w:bottom w:val="single" w:sz="4" w:space="0" w:color="auto"/>
              <w:right w:val="single" w:sz="4" w:space="0" w:color="auto"/>
            </w:tcBorders>
            <w:vAlign w:val="center"/>
            <w:hideMark/>
          </w:tcPr>
          <w:p w14:paraId="0E9B25D1" w14:textId="77777777" w:rsidR="000B3BF0" w:rsidRPr="008A72A8" w:rsidRDefault="000B3BF0" w:rsidP="00035B42">
            <w:pPr>
              <w:rPr>
                <w:b/>
                <w:sz w:val="28"/>
                <w:szCs w:val="28"/>
              </w:rPr>
            </w:pPr>
          </w:p>
        </w:tc>
        <w:tc>
          <w:tcPr>
            <w:tcW w:w="1559" w:type="dxa"/>
            <w:tcBorders>
              <w:top w:val="single" w:sz="4" w:space="0" w:color="auto"/>
              <w:left w:val="single" w:sz="4" w:space="0" w:color="auto"/>
              <w:bottom w:val="single" w:sz="4" w:space="0" w:color="auto"/>
              <w:right w:val="single" w:sz="4" w:space="0" w:color="auto"/>
            </w:tcBorders>
          </w:tcPr>
          <w:p w14:paraId="71067A98" w14:textId="77777777" w:rsidR="000B3BF0" w:rsidRPr="008A72A8" w:rsidRDefault="000B3BF0" w:rsidP="00035B42">
            <w:pPr>
              <w:tabs>
                <w:tab w:val="left" w:pos="3261"/>
              </w:tabs>
              <w:jc w:val="center"/>
              <w:rPr>
                <w:b/>
                <w:sz w:val="28"/>
                <w:szCs w:val="28"/>
              </w:rPr>
            </w:pPr>
            <w:r w:rsidRPr="008A72A8">
              <w:rPr>
                <w:b/>
                <w:sz w:val="28"/>
                <w:szCs w:val="28"/>
              </w:rPr>
              <w:t>2015г.</w:t>
            </w:r>
          </w:p>
        </w:tc>
        <w:tc>
          <w:tcPr>
            <w:tcW w:w="1418" w:type="dxa"/>
            <w:tcBorders>
              <w:top w:val="single" w:sz="4" w:space="0" w:color="auto"/>
              <w:left w:val="single" w:sz="4" w:space="0" w:color="auto"/>
              <w:bottom w:val="single" w:sz="4" w:space="0" w:color="auto"/>
              <w:right w:val="single" w:sz="4" w:space="0" w:color="000000"/>
            </w:tcBorders>
          </w:tcPr>
          <w:p w14:paraId="209A17DA" w14:textId="77777777" w:rsidR="000B3BF0" w:rsidRPr="008A72A8" w:rsidRDefault="000B3BF0" w:rsidP="00035B42">
            <w:pPr>
              <w:tabs>
                <w:tab w:val="left" w:pos="3261"/>
              </w:tabs>
              <w:jc w:val="center"/>
              <w:rPr>
                <w:b/>
                <w:sz w:val="28"/>
                <w:szCs w:val="28"/>
              </w:rPr>
            </w:pPr>
            <w:r w:rsidRPr="008A72A8">
              <w:rPr>
                <w:b/>
                <w:sz w:val="28"/>
                <w:szCs w:val="28"/>
              </w:rPr>
              <w:t>2016г.</w:t>
            </w:r>
          </w:p>
        </w:tc>
        <w:tc>
          <w:tcPr>
            <w:tcW w:w="1975" w:type="dxa"/>
            <w:tcBorders>
              <w:top w:val="single" w:sz="4" w:space="0" w:color="auto"/>
              <w:left w:val="single" w:sz="4" w:space="0" w:color="auto"/>
              <w:bottom w:val="single" w:sz="4" w:space="0" w:color="auto"/>
              <w:right w:val="single" w:sz="4" w:space="0" w:color="000000"/>
            </w:tcBorders>
          </w:tcPr>
          <w:p w14:paraId="5291B8C5" w14:textId="77777777" w:rsidR="000B3BF0" w:rsidRPr="008A72A8" w:rsidRDefault="000B3BF0" w:rsidP="00035B42">
            <w:pPr>
              <w:tabs>
                <w:tab w:val="left" w:pos="3261"/>
              </w:tabs>
              <w:jc w:val="center"/>
              <w:rPr>
                <w:b/>
                <w:sz w:val="28"/>
                <w:szCs w:val="28"/>
              </w:rPr>
            </w:pPr>
            <w:r w:rsidRPr="008A72A8">
              <w:rPr>
                <w:b/>
                <w:sz w:val="28"/>
                <w:szCs w:val="28"/>
              </w:rPr>
              <w:t>2017г.</w:t>
            </w:r>
          </w:p>
        </w:tc>
      </w:tr>
      <w:tr w:rsidR="000B3BF0" w:rsidRPr="008A72A8" w14:paraId="644CE830" w14:textId="77777777" w:rsidTr="00035B42">
        <w:trPr>
          <w:jc w:val="center"/>
        </w:trPr>
        <w:tc>
          <w:tcPr>
            <w:tcW w:w="3973" w:type="dxa"/>
            <w:tcBorders>
              <w:top w:val="single" w:sz="4" w:space="0" w:color="auto"/>
              <w:left w:val="single" w:sz="4" w:space="0" w:color="auto"/>
              <w:bottom w:val="single" w:sz="4" w:space="0" w:color="auto"/>
              <w:right w:val="single" w:sz="4" w:space="0" w:color="auto"/>
            </w:tcBorders>
            <w:hideMark/>
          </w:tcPr>
          <w:p w14:paraId="785A5A3B" w14:textId="77777777" w:rsidR="000B3BF0" w:rsidRPr="008A72A8" w:rsidRDefault="000B3BF0" w:rsidP="00035B42">
            <w:pPr>
              <w:widowControl w:val="0"/>
              <w:tabs>
                <w:tab w:val="left" w:pos="3261"/>
              </w:tabs>
              <w:ind w:firstLine="2"/>
            </w:pPr>
            <w:r w:rsidRPr="008A72A8">
              <w:t>Содержание вредных веществ в воздухе рабочей зоны</w:t>
            </w:r>
          </w:p>
        </w:tc>
        <w:tc>
          <w:tcPr>
            <w:tcW w:w="1559" w:type="dxa"/>
            <w:tcBorders>
              <w:top w:val="single" w:sz="4" w:space="0" w:color="auto"/>
              <w:left w:val="single" w:sz="4" w:space="0" w:color="auto"/>
              <w:bottom w:val="single" w:sz="4" w:space="0" w:color="auto"/>
              <w:right w:val="single" w:sz="4" w:space="0" w:color="auto"/>
            </w:tcBorders>
            <w:vAlign w:val="center"/>
          </w:tcPr>
          <w:p w14:paraId="3D447987" w14:textId="77777777" w:rsidR="000B3BF0" w:rsidRPr="008A72A8" w:rsidRDefault="000B3BF0" w:rsidP="00035B42">
            <w:pPr>
              <w:widowControl w:val="0"/>
              <w:tabs>
                <w:tab w:val="left" w:pos="3261"/>
              </w:tabs>
              <w:jc w:val="center"/>
            </w:pPr>
            <w:r w:rsidRPr="008A72A8">
              <w:t>0,8</w:t>
            </w:r>
          </w:p>
        </w:tc>
        <w:tc>
          <w:tcPr>
            <w:tcW w:w="1418" w:type="dxa"/>
            <w:tcBorders>
              <w:top w:val="single" w:sz="4" w:space="0" w:color="auto"/>
              <w:left w:val="single" w:sz="4" w:space="0" w:color="auto"/>
              <w:bottom w:val="single" w:sz="4" w:space="0" w:color="auto"/>
              <w:right w:val="single" w:sz="4" w:space="0" w:color="000000"/>
            </w:tcBorders>
          </w:tcPr>
          <w:p w14:paraId="06F6FFB2" w14:textId="77777777" w:rsidR="000B3BF0" w:rsidRPr="008A72A8" w:rsidRDefault="000B3BF0" w:rsidP="00035B42">
            <w:pPr>
              <w:widowControl w:val="0"/>
              <w:tabs>
                <w:tab w:val="left" w:pos="3261"/>
              </w:tabs>
              <w:jc w:val="center"/>
            </w:pPr>
            <w:r w:rsidRPr="008A72A8">
              <w:t>0,8</w:t>
            </w:r>
          </w:p>
        </w:tc>
        <w:tc>
          <w:tcPr>
            <w:tcW w:w="1975" w:type="dxa"/>
            <w:tcBorders>
              <w:top w:val="single" w:sz="4" w:space="0" w:color="auto"/>
              <w:left w:val="single" w:sz="4" w:space="0" w:color="auto"/>
              <w:bottom w:val="single" w:sz="4" w:space="0" w:color="auto"/>
              <w:right w:val="single" w:sz="4" w:space="0" w:color="000000"/>
            </w:tcBorders>
          </w:tcPr>
          <w:p w14:paraId="4CBC065C" w14:textId="77777777" w:rsidR="000B3BF0" w:rsidRPr="008A72A8" w:rsidRDefault="000B3BF0" w:rsidP="00035B42">
            <w:pPr>
              <w:widowControl w:val="0"/>
              <w:tabs>
                <w:tab w:val="left" w:pos="3261"/>
              </w:tabs>
              <w:jc w:val="center"/>
            </w:pPr>
            <w:r w:rsidRPr="008A72A8">
              <w:t>0,69</w:t>
            </w:r>
          </w:p>
        </w:tc>
      </w:tr>
      <w:tr w:rsidR="000B3BF0" w:rsidRPr="008A72A8" w14:paraId="5933474B" w14:textId="77777777" w:rsidTr="00035B42">
        <w:trPr>
          <w:jc w:val="center"/>
        </w:trPr>
        <w:tc>
          <w:tcPr>
            <w:tcW w:w="3973" w:type="dxa"/>
            <w:tcBorders>
              <w:top w:val="single" w:sz="4" w:space="0" w:color="auto"/>
              <w:left w:val="single" w:sz="4" w:space="0" w:color="auto"/>
              <w:bottom w:val="single" w:sz="4" w:space="0" w:color="auto"/>
              <w:right w:val="single" w:sz="4" w:space="0" w:color="auto"/>
            </w:tcBorders>
            <w:hideMark/>
          </w:tcPr>
          <w:p w14:paraId="7574616F" w14:textId="77777777" w:rsidR="000B3BF0" w:rsidRPr="008A72A8" w:rsidRDefault="000B3BF0" w:rsidP="00035B42">
            <w:pPr>
              <w:widowControl w:val="0"/>
              <w:tabs>
                <w:tab w:val="left" w:pos="3261"/>
              </w:tabs>
              <w:ind w:firstLine="2"/>
            </w:pPr>
            <w:r w:rsidRPr="008A72A8">
              <w:t>Шум</w:t>
            </w:r>
          </w:p>
        </w:tc>
        <w:tc>
          <w:tcPr>
            <w:tcW w:w="1559" w:type="dxa"/>
            <w:tcBorders>
              <w:top w:val="single" w:sz="4" w:space="0" w:color="auto"/>
              <w:left w:val="single" w:sz="4" w:space="0" w:color="auto"/>
              <w:bottom w:val="single" w:sz="4" w:space="0" w:color="auto"/>
              <w:right w:val="single" w:sz="4" w:space="0" w:color="auto"/>
            </w:tcBorders>
            <w:vAlign w:val="center"/>
          </w:tcPr>
          <w:p w14:paraId="0CCAE407" w14:textId="77777777" w:rsidR="000B3BF0" w:rsidRPr="008A72A8" w:rsidRDefault="000B3BF0" w:rsidP="00035B42">
            <w:pPr>
              <w:widowControl w:val="0"/>
              <w:tabs>
                <w:tab w:val="left" w:pos="3261"/>
              </w:tabs>
              <w:jc w:val="center"/>
            </w:pPr>
            <w:r w:rsidRPr="008A72A8">
              <w:t>23,1</w:t>
            </w:r>
          </w:p>
        </w:tc>
        <w:tc>
          <w:tcPr>
            <w:tcW w:w="1418" w:type="dxa"/>
            <w:tcBorders>
              <w:top w:val="single" w:sz="4" w:space="0" w:color="auto"/>
              <w:left w:val="single" w:sz="4" w:space="0" w:color="auto"/>
              <w:bottom w:val="single" w:sz="4" w:space="0" w:color="auto"/>
              <w:right w:val="single" w:sz="4" w:space="0" w:color="000000"/>
            </w:tcBorders>
          </w:tcPr>
          <w:p w14:paraId="5E9A8807" w14:textId="77777777" w:rsidR="000B3BF0" w:rsidRPr="008A72A8" w:rsidRDefault="000B3BF0" w:rsidP="00035B42">
            <w:pPr>
              <w:widowControl w:val="0"/>
              <w:tabs>
                <w:tab w:val="left" w:pos="3261"/>
              </w:tabs>
              <w:jc w:val="center"/>
            </w:pPr>
            <w:r w:rsidRPr="008A72A8">
              <w:t>23,3</w:t>
            </w:r>
          </w:p>
        </w:tc>
        <w:tc>
          <w:tcPr>
            <w:tcW w:w="1975" w:type="dxa"/>
            <w:tcBorders>
              <w:top w:val="single" w:sz="4" w:space="0" w:color="auto"/>
              <w:left w:val="single" w:sz="4" w:space="0" w:color="auto"/>
              <w:bottom w:val="single" w:sz="4" w:space="0" w:color="auto"/>
              <w:right w:val="single" w:sz="4" w:space="0" w:color="000000"/>
            </w:tcBorders>
          </w:tcPr>
          <w:p w14:paraId="69616A2E" w14:textId="77777777" w:rsidR="000B3BF0" w:rsidRPr="008A72A8" w:rsidRDefault="000B3BF0" w:rsidP="00035B42">
            <w:pPr>
              <w:widowControl w:val="0"/>
              <w:tabs>
                <w:tab w:val="left" w:pos="3261"/>
              </w:tabs>
              <w:jc w:val="center"/>
            </w:pPr>
            <w:r w:rsidRPr="008A72A8">
              <w:t>13,6</w:t>
            </w:r>
          </w:p>
        </w:tc>
      </w:tr>
      <w:tr w:rsidR="000B3BF0" w:rsidRPr="008A72A8" w14:paraId="35FFC91F" w14:textId="77777777" w:rsidTr="00035B42">
        <w:trPr>
          <w:jc w:val="center"/>
        </w:trPr>
        <w:tc>
          <w:tcPr>
            <w:tcW w:w="3973" w:type="dxa"/>
            <w:tcBorders>
              <w:top w:val="single" w:sz="4" w:space="0" w:color="auto"/>
              <w:left w:val="single" w:sz="4" w:space="0" w:color="auto"/>
              <w:bottom w:val="single" w:sz="4" w:space="0" w:color="auto"/>
              <w:right w:val="single" w:sz="4" w:space="0" w:color="auto"/>
            </w:tcBorders>
            <w:hideMark/>
          </w:tcPr>
          <w:p w14:paraId="1F42E742" w14:textId="77777777" w:rsidR="000B3BF0" w:rsidRPr="008A72A8" w:rsidRDefault="000B3BF0" w:rsidP="00035B42">
            <w:pPr>
              <w:widowControl w:val="0"/>
              <w:tabs>
                <w:tab w:val="left" w:pos="3261"/>
              </w:tabs>
              <w:ind w:firstLine="2"/>
            </w:pPr>
            <w:r w:rsidRPr="008A72A8">
              <w:t>Вибрация</w:t>
            </w:r>
          </w:p>
        </w:tc>
        <w:tc>
          <w:tcPr>
            <w:tcW w:w="1559" w:type="dxa"/>
            <w:tcBorders>
              <w:top w:val="single" w:sz="4" w:space="0" w:color="auto"/>
              <w:left w:val="single" w:sz="4" w:space="0" w:color="auto"/>
              <w:bottom w:val="single" w:sz="4" w:space="0" w:color="auto"/>
              <w:right w:val="single" w:sz="4" w:space="0" w:color="auto"/>
            </w:tcBorders>
            <w:vAlign w:val="center"/>
          </w:tcPr>
          <w:p w14:paraId="64AE8EBD" w14:textId="77777777" w:rsidR="000B3BF0" w:rsidRPr="008A72A8" w:rsidRDefault="000B3BF0" w:rsidP="00035B42">
            <w:pPr>
              <w:widowControl w:val="0"/>
              <w:tabs>
                <w:tab w:val="left" w:pos="3261"/>
              </w:tabs>
              <w:jc w:val="center"/>
            </w:pPr>
            <w:r w:rsidRPr="008A72A8">
              <w:t>1,35</w:t>
            </w:r>
          </w:p>
        </w:tc>
        <w:tc>
          <w:tcPr>
            <w:tcW w:w="1418" w:type="dxa"/>
            <w:tcBorders>
              <w:top w:val="single" w:sz="4" w:space="0" w:color="auto"/>
              <w:left w:val="single" w:sz="4" w:space="0" w:color="auto"/>
              <w:bottom w:val="single" w:sz="4" w:space="0" w:color="auto"/>
              <w:right w:val="single" w:sz="4" w:space="0" w:color="000000"/>
            </w:tcBorders>
          </w:tcPr>
          <w:p w14:paraId="17A6D89B" w14:textId="77777777" w:rsidR="000B3BF0" w:rsidRPr="008A72A8" w:rsidRDefault="000B3BF0" w:rsidP="00035B42">
            <w:pPr>
              <w:widowControl w:val="0"/>
              <w:tabs>
                <w:tab w:val="left" w:pos="3261"/>
              </w:tabs>
              <w:jc w:val="center"/>
            </w:pPr>
            <w:r w:rsidRPr="008A72A8">
              <w:t>2,4</w:t>
            </w:r>
          </w:p>
        </w:tc>
        <w:tc>
          <w:tcPr>
            <w:tcW w:w="1975" w:type="dxa"/>
            <w:tcBorders>
              <w:top w:val="single" w:sz="4" w:space="0" w:color="auto"/>
              <w:left w:val="single" w:sz="4" w:space="0" w:color="auto"/>
              <w:bottom w:val="single" w:sz="4" w:space="0" w:color="auto"/>
              <w:right w:val="single" w:sz="4" w:space="0" w:color="000000"/>
            </w:tcBorders>
          </w:tcPr>
          <w:p w14:paraId="76D07405" w14:textId="77777777" w:rsidR="000B3BF0" w:rsidRPr="008A72A8" w:rsidRDefault="000B3BF0" w:rsidP="00035B42">
            <w:pPr>
              <w:widowControl w:val="0"/>
              <w:tabs>
                <w:tab w:val="left" w:pos="3261"/>
              </w:tabs>
              <w:jc w:val="center"/>
            </w:pPr>
            <w:r w:rsidRPr="008A72A8">
              <w:t>0,52</w:t>
            </w:r>
          </w:p>
        </w:tc>
      </w:tr>
      <w:tr w:rsidR="000B3BF0" w:rsidRPr="008A72A8" w14:paraId="7FB3E638" w14:textId="77777777" w:rsidTr="00035B42">
        <w:trPr>
          <w:jc w:val="center"/>
        </w:trPr>
        <w:tc>
          <w:tcPr>
            <w:tcW w:w="3973" w:type="dxa"/>
            <w:tcBorders>
              <w:top w:val="single" w:sz="4" w:space="0" w:color="auto"/>
              <w:left w:val="single" w:sz="4" w:space="0" w:color="auto"/>
              <w:bottom w:val="single" w:sz="4" w:space="0" w:color="auto"/>
              <w:right w:val="single" w:sz="4" w:space="0" w:color="auto"/>
            </w:tcBorders>
            <w:hideMark/>
          </w:tcPr>
          <w:p w14:paraId="30D373EB" w14:textId="77777777" w:rsidR="000B3BF0" w:rsidRPr="008A72A8" w:rsidRDefault="000B3BF0" w:rsidP="00035B42">
            <w:pPr>
              <w:widowControl w:val="0"/>
              <w:tabs>
                <w:tab w:val="left" w:pos="3261"/>
              </w:tabs>
              <w:ind w:firstLine="2"/>
            </w:pPr>
            <w:r w:rsidRPr="008A72A8">
              <w:t>ЭМИ</w:t>
            </w:r>
          </w:p>
        </w:tc>
        <w:tc>
          <w:tcPr>
            <w:tcW w:w="1559" w:type="dxa"/>
            <w:tcBorders>
              <w:top w:val="single" w:sz="4" w:space="0" w:color="auto"/>
              <w:left w:val="single" w:sz="4" w:space="0" w:color="auto"/>
              <w:bottom w:val="single" w:sz="4" w:space="0" w:color="auto"/>
              <w:right w:val="single" w:sz="4" w:space="0" w:color="auto"/>
            </w:tcBorders>
            <w:vAlign w:val="center"/>
          </w:tcPr>
          <w:p w14:paraId="3B12C70D" w14:textId="77777777" w:rsidR="000B3BF0" w:rsidRPr="008A72A8" w:rsidRDefault="000B3BF0" w:rsidP="00035B42">
            <w:pPr>
              <w:widowControl w:val="0"/>
              <w:tabs>
                <w:tab w:val="left" w:pos="3261"/>
              </w:tabs>
              <w:jc w:val="center"/>
            </w:pPr>
            <w:r w:rsidRPr="008A72A8">
              <w:t>0</w:t>
            </w:r>
          </w:p>
        </w:tc>
        <w:tc>
          <w:tcPr>
            <w:tcW w:w="1418" w:type="dxa"/>
            <w:tcBorders>
              <w:top w:val="single" w:sz="4" w:space="0" w:color="auto"/>
              <w:left w:val="single" w:sz="4" w:space="0" w:color="auto"/>
              <w:bottom w:val="single" w:sz="4" w:space="0" w:color="auto"/>
              <w:right w:val="single" w:sz="4" w:space="0" w:color="000000"/>
            </w:tcBorders>
          </w:tcPr>
          <w:p w14:paraId="5A6B1EE7" w14:textId="77777777" w:rsidR="000B3BF0" w:rsidRPr="008A72A8" w:rsidRDefault="000B3BF0" w:rsidP="00035B42">
            <w:pPr>
              <w:widowControl w:val="0"/>
              <w:tabs>
                <w:tab w:val="left" w:pos="3261"/>
              </w:tabs>
              <w:jc w:val="center"/>
            </w:pPr>
            <w:r w:rsidRPr="008A72A8">
              <w:t>1,3</w:t>
            </w:r>
          </w:p>
        </w:tc>
        <w:tc>
          <w:tcPr>
            <w:tcW w:w="1975" w:type="dxa"/>
            <w:tcBorders>
              <w:top w:val="single" w:sz="4" w:space="0" w:color="auto"/>
              <w:left w:val="single" w:sz="4" w:space="0" w:color="auto"/>
              <w:bottom w:val="single" w:sz="4" w:space="0" w:color="auto"/>
              <w:right w:val="single" w:sz="4" w:space="0" w:color="000000"/>
            </w:tcBorders>
          </w:tcPr>
          <w:p w14:paraId="5A8D744F" w14:textId="77777777" w:rsidR="000B3BF0" w:rsidRPr="008A72A8" w:rsidRDefault="000B3BF0" w:rsidP="00035B42">
            <w:pPr>
              <w:widowControl w:val="0"/>
              <w:tabs>
                <w:tab w:val="left" w:pos="3261"/>
              </w:tabs>
              <w:jc w:val="center"/>
            </w:pPr>
            <w:r w:rsidRPr="008A72A8">
              <w:t>2,63</w:t>
            </w:r>
          </w:p>
        </w:tc>
      </w:tr>
      <w:tr w:rsidR="000B3BF0" w:rsidRPr="008A72A8" w14:paraId="6B975F17" w14:textId="77777777" w:rsidTr="00035B42">
        <w:trPr>
          <w:jc w:val="center"/>
        </w:trPr>
        <w:tc>
          <w:tcPr>
            <w:tcW w:w="3973" w:type="dxa"/>
            <w:tcBorders>
              <w:top w:val="single" w:sz="4" w:space="0" w:color="auto"/>
              <w:left w:val="single" w:sz="4" w:space="0" w:color="auto"/>
              <w:bottom w:val="single" w:sz="4" w:space="0" w:color="auto"/>
              <w:right w:val="single" w:sz="4" w:space="0" w:color="auto"/>
            </w:tcBorders>
            <w:hideMark/>
          </w:tcPr>
          <w:p w14:paraId="3393E549" w14:textId="77777777" w:rsidR="000B3BF0" w:rsidRPr="008A72A8" w:rsidRDefault="000B3BF0" w:rsidP="00035B42">
            <w:pPr>
              <w:widowControl w:val="0"/>
              <w:tabs>
                <w:tab w:val="left" w:pos="3261"/>
              </w:tabs>
              <w:ind w:firstLine="2"/>
            </w:pPr>
            <w:r w:rsidRPr="008A72A8">
              <w:t>Микроклимат</w:t>
            </w:r>
          </w:p>
        </w:tc>
        <w:tc>
          <w:tcPr>
            <w:tcW w:w="1559" w:type="dxa"/>
            <w:tcBorders>
              <w:top w:val="single" w:sz="4" w:space="0" w:color="auto"/>
              <w:left w:val="single" w:sz="4" w:space="0" w:color="auto"/>
              <w:bottom w:val="single" w:sz="4" w:space="0" w:color="auto"/>
              <w:right w:val="single" w:sz="4" w:space="0" w:color="auto"/>
            </w:tcBorders>
            <w:vAlign w:val="center"/>
          </w:tcPr>
          <w:p w14:paraId="4BCFED92" w14:textId="77777777" w:rsidR="000B3BF0" w:rsidRPr="008A72A8" w:rsidRDefault="000B3BF0" w:rsidP="00035B42">
            <w:pPr>
              <w:widowControl w:val="0"/>
              <w:tabs>
                <w:tab w:val="left" w:pos="3261"/>
              </w:tabs>
              <w:jc w:val="center"/>
            </w:pPr>
            <w:r w:rsidRPr="008A72A8">
              <w:t>1,14</w:t>
            </w:r>
          </w:p>
        </w:tc>
        <w:tc>
          <w:tcPr>
            <w:tcW w:w="1418" w:type="dxa"/>
            <w:tcBorders>
              <w:top w:val="single" w:sz="4" w:space="0" w:color="auto"/>
              <w:left w:val="single" w:sz="4" w:space="0" w:color="auto"/>
              <w:bottom w:val="single" w:sz="4" w:space="0" w:color="auto"/>
              <w:right w:val="single" w:sz="4" w:space="0" w:color="000000"/>
            </w:tcBorders>
          </w:tcPr>
          <w:p w14:paraId="02D9E1E5" w14:textId="77777777" w:rsidR="000B3BF0" w:rsidRPr="008A72A8" w:rsidRDefault="000B3BF0" w:rsidP="00035B42">
            <w:pPr>
              <w:widowControl w:val="0"/>
              <w:tabs>
                <w:tab w:val="left" w:pos="3261"/>
              </w:tabs>
              <w:jc w:val="center"/>
            </w:pPr>
            <w:r w:rsidRPr="008A72A8">
              <w:t>1,6</w:t>
            </w:r>
          </w:p>
        </w:tc>
        <w:tc>
          <w:tcPr>
            <w:tcW w:w="1975" w:type="dxa"/>
            <w:tcBorders>
              <w:top w:val="single" w:sz="4" w:space="0" w:color="auto"/>
              <w:left w:val="single" w:sz="4" w:space="0" w:color="auto"/>
              <w:bottom w:val="single" w:sz="4" w:space="0" w:color="auto"/>
              <w:right w:val="single" w:sz="4" w:space="0" w:color="000000"/>
            </w:tcBorders>
          </w:tcPr>
          <w:p w14:paraId="7BBBB839" w14:textId="77777777" w:rsidR="000B3BF0" w:rsidRPr="008A72A8" w:rsidRDefault="000B3BF0" w:rsidP="00035B42">
            <w:pPr>
              <w:widowControl w:val="0"/>
              <w:tabs>
                <w:tab w:val="left" w:pos="3261"/>
              </w:tabs>
              <w:jc w:val="center"/>
            </w:pPr>
            <w:r w:rsidRPr="008A72A8">
              <w:t>2,06</w:t>
            </w:r>
          </w:p>
        </w:tc>
      </w:tr>
      <w:tr w:rsidR="000B3BF0" w:rsidRPr="008A72A8" w14:paraId="18F97C15" w14:textId="77777777" w:rsidTr="00035B42">
        <w:trPr>
          <w:jc w:val="center"/>
        </w:trPr>
        <w:tc>
          <w:tcPr>
            <w:tcW w:w="3973" w:type="dxa"/>
            <w:tcBorders>
              <w:top w:val="single" w:sz="4" w:space="0" w:color="auto"/>
              <w:left w:val="single" w:sz="4" w:space="0" w:color="auto"/>
              <w:bottom w:val="single" w:sz="4" w:space="0" w:color="auto"/>
              <w:right w:val="single" w:sz="4" w:space="0" w:color="auto"/>
            </w:tcBorders>
            <w:hideMark/>
          </w:tcPr>
          <w:p w14:paraId="2927D3FE" w14:textId="77777777" w:rsidR="000B3BF0" w:rsidRPr="008A72A8" w:rsidRDefault="000B3BF0" w:rsidP="00035B42">
            <w:pPr>
              <w:widowControl w:val="0"/>
              <w:tabs>
                <w:tab w:val="left" w:pos="3261"/>
              </w:tabs>
              <w:ind w:firstLine="2"/>
            </w:pPr>
            <w:r w:rsidRPr="008A72A8">
              <w:t>Освещенность</w:t>
            </w:r>
          </w:p>
        </w:tc>
        <w:tc>
          <w:tcPr>
            <w:tcW w:w="1559" w:type="dxa"/>
            <w:tcBorders>
              <w:top w:val="single" w:sz="4" w:space="0" w:color="auto"/>
              <w:left w:val="single" w:sz="4" w:space="0" w:color="auto"/>
              <w:bottom w:val="single" w:sz="4" w:space="0" w:color="auto"/>
              <w:right w:val="single" w:sz="4" w:space="0" w:color="auto"/>
            </w:tcBorders>
            <w:vAlign w:val="center"/>
          </w:tcPr>
          <w:p w14:paraId="77FC7AA2" w14:textId="77777777" w:rsidR="000B3BF0" w:rsidRPr="008A72A8" w:rsidRDefault="000B3BF0" w:rsidP="00035B42">
            <w:pPr>
              <w:widowControl w:val="0"/>
              <w:tabs>
                <w:tab w:val="left" w:pos="3261"/>
              </w:tabs>
              <w:jc w:val="center"/>
            </w:pPr>
            <w:r w:rsidRPr="008A72A8">
              <w:t>1,9</w:t>
            </w:r>
          </w:p>
        </w:tc>
        <w:tc>
          <w:tcPr>
            <w:tcW w:w="1418" w:type="dxa"/>
            <w:tcBorders>
              <w:top w:val="single" w:sz="4" w:space="0" w:color="auto"/>
              <w:left w:val="single" w:sz="4" w:space="0" w:color="auto"/>
              <w:bottom w:val="single" w:sz="4" w:space="0" w:color="auto"/>
              <w:right w:val="single" w:sz="4" w:space="0" w:color="000000"/>
            </w:tcBorders>
          </w:tcPr>
          <w:p w14:paraId="2BF97E02" w14:textId="77777777" w:rsidR="000B3BF0" w:rsidRPr="008A72A8" w:rsidRDefault="000B3BF0" w:rsidP="00035B42">
            <w:pPr>
              <w:widowControl w:val="0"/>
              <w:tabs>
                <w:tab w:val="left" w:pos="3261"/>
              </w:tabs>
              <w:jc w:val="center"/>
            </w:pPr>
            <w:r w:rsidRPr="008A72A8">
              <w:t>1,1</w:t>
            </w:r>
          </w:p>
        </w:tc>
        <w:tc>
          <w:tcPr>
            <w:tcW w:w="1975" w:type="dxa"/>
            <w:tcBorders>
              <w:top w:val="single" w:sz="4" w:space="0" w:color="auto"/>
              <w:left w:val="single" w:sz="4" w:space="0" w:color="auto"/>
              <w:bottom w:val="single" w:sz="4" w:space="0" w:color="auto"/>
              <w:right w:val="single" w:sz="4" w:space="0" w:color="000000"/>
            </w:tcBorders>
          </w:tcPr>
          <w:p w14:paraId="1D63CE99" w14:textId="77777777" w:rsidR="000B3BF0" w:rsidRPr="008A72A8" w:rsidRDefault="000B3BF0" w:rsidP="00035B42">
            <w:pPr>
              <w:widowControl w:val="0"/>
              <w:tabs>
                <w:tab w:val="left" w:pos="3261"/>
              </w:tabs>
              <w:jc w:val="center"/>
            </w:pPr>
            <w:r w:rsidRPr="008A72A8">
              <w:t>0,77</w:t>
            </w:r>
          </w:p>
        </w:tc>
      </w:tr>
    </w:tbl>
    <w:p w14:paraId="3619E375" w14:textId="77777777" w:rsidR="000B3BF0" w:rsidRPr="008A72A8" w:rsidRDefault="000B3BF0" w:rsidP="000B3BF0">
      <w:pPr>
        <w:widowControl w:val="0"/>
        <w:tabs>
          <w:tab w:val="left" w:pos="3261"/>
        </w:tabs>
        <w:ind w:firstLine="709"/>
        <w:jc w:val="center"/>
        <w:rPr>
          <w:sz w:val="28"/>
          <w:szCs w:val="28"/>
        </w:rPr>
      </w:pPr>
    </w:p>
    <w:p w14:paraId="1A37D154" w14:textId="77777777" w:rsidR="0005242D" w:rsidRDefault="0005242D" w:rsidP="000B3BF0">
      <w:pPr>
        <w:widowControl w:val="0"/>
        <w:tabs>
          <w:tab w:val="left" w:pos="3261"/>
        </w:tabs>
        <w:ind w:firstLine="709"/>
        <w:jc w:val="right"/>
        <w:outlineLvl w:val="0"/>
        <w:rPr>
          <w:sz w:val="28"/>
          <w:szCs w:val="28"/>
        </w:rPr>
      </w:pPr>
    </w:p>
    <w:p w14:paraId="6A66447A" w14:textId="77777777" w:rsidR="0005242D" w:rsidRDefault="0005242D" w:rsidP="000B3BF0">
      <w:pPr>
        <w:widowControl w:val="0"/>
        <w:tabs>
          <w:tab w:val="left" w:pos="3261"/>
        </w:tabs>
        <w:ind w:firstLine="709"/>
        <w:jc w:val="right"/>
        <w:outlineLvl w:val="0"/>
        <w:rPr>
          <w:sz w:val="28"/>
          <w:szCs w:val="28"/>
        </w:rPr>
      </w:pPr>
    </w:p>
    <w:p w14:paraId="52252322" w14:textId="310915DE" w:rsidR="000B3BF0" w:rsidRDefault="000B3BF0" w:rsidP="000B3BF0">
      <w:pPr>
        <w:widowControl w:val="0"/>
        <w:tabs>
          <w:tab w:val="left" w:pos="3261"/>
        </w:tabs>
        <w:ind w:firstLine="709"/>
        <w:jc w:val="right"/>
        <w:outlineLvl w:val="0"/>
        <w:rPr>
          <w:sz w:val="28"/>
          <w:szCs w:val="28"/>
        </w:rPr>
      </w:pPr>
      <w:r>
        <w:rPr>
          <w:sz w:val="28"/>
          <w:szCs w:val="28"/>
        </w:rPr>
        <w:t xml:space="preserve">Таблица </w:t>
      </w:r>
      <w:r w:rsidR="00505569">
        <w:rPr>
          <w:sz w:val="28"/>
          <w:szCs w:val="28"/>
        </w:rPr>
        <w:t>92</w:t>
      </w:r>
    </w:p>
    <w:p w14:paraId="75C1B45A" w14:textId="77777777" w:rsidR="000B3BF0" w:rsidRDefault="000B3BF0" w:rsidP="000B3BF0">
      <w:pPr>
        <w:widowControl w:val="0"/>
        <w:tabs>
          <w:tab w:val="left" w:pos="3261"/>
        </w:tabs>
        <w:autoSpaceDE w:val="0"/>
        <w:autoSpaceDN w:val="0"/>
        <w:adjustRightInd w:val="0"/>
        <w:ind w:firstLine="709"/>
        <w:jc w:val="center"/>
        <w:rPr>
          <w:b/>
          <w:bCs/>
          <w:sz w:val="28"/>
          <w:szCs w:val="28"/>
        </w:rPr>
      </w:pPr>
      <w:r>
        <w:rPr>
          <w:b/>
          <w:bCs/>
          <w:sz w:val="28"/>
          <w:szCs w:val="28"/>
        </w:rPr>
        <w:t>Характеристика воздушной среды закрытых помещений и</w:t>
      </w:r>
    </w:p>
    <w:p w14:paraId="2330DB35" w14:textId="77777777" w:rsidR="000B3BF0" w:rsidRDefault="000B3BF0" w:rsidP="000B3BF0">
      <w:pPr>
        <w:widowControl w:val="0"/>
        <w:tabs>
          <w:tab w:val="left" w:pos="3261"/>
        </w:tabs>
        <w:autoSpaceDE w:val="0"/>
        <w:autoSpaceDN w:val="0"/>
        <w:adjustRightInd w:val="0"/>
        <w:ind w:firstLine="709"/>
        <w:jc w:val="center"/>
        <w:rPr>
          <w:b/>
          <w:bCs/>
          <w:sz w:val="28"/>
          <w:szCs w:val="28"/>
        </w:rPr>
      </w:pPr>
      <w:r>
        <w:rPr>
          <w:b/>
          <w:bCs/>
          <w:sz w:val="28"/>
          <w:szCs w:val="28"/>
        </w:rPr>
        <w:t>воздуха рабочей зоны</w:t>
      </w:r>
    </w:p>
    <w:tbl>
      <w:tblPr>
        <w:tblW w:w="8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5"/>
        <w:gridCol w:w="992"/>
        <w:gridCol w:w="1134"/>
        <w:gridCol w:w="1277"/>
        <w:gridCol w:w="789"/>
      </w:tblGrid>
      <w:tr w:rsidR="000B3BF0" w14:paraId="300F15E0" w14:textId="77777777" w:rsidTr="0005242D">
        <w:trPr>
          <w:jc w:val="center"/>
        </w:trPr>
        <w:tc>
          <w:tcPr>
            <w:tcW w:w="4755" w:type="dxa"/>
            <w:tcBorders>
              <w:top w:val="single" w:sz="4" w:space="0" w:color="auto"/>
              <w:left w:val="single" w:sz="4" w:space="0" w:color="auto"/>
              <w:bottom w:val="single" w:sz="4" w:space="0" w:color="auto"/>
              <w:right w:val="single" w:sz="4" w:space="0" w:color="auto"/>
            </w:tcBorders>
            <w:hideMark/>
          </w:tcPr>
          <w:p w14:paraId="24563322" w14:textId="77777777" w:rsidR="000B3BF0" w:rsidRDefault="000B3BF0" w:rsidP="00035B42">
            <w:pPr>
              <w:widowControl w:val="0"/>
              <w:tabs>
                <w:tab w:val="left" w:pos="3261"/>
              </w:tabs>
              <w:jc w:val="center"/>
              <w:rPr>
                <w:b/>
              </w:rPr>
            </w:pPr>
            <w:r>
              <w:rPr>
                <w:b/>
              </w:rPr>
              <w:t xml:space="preserve">Показатели </w:t>
            </w:r>
          </w:p>
        </w:tc>
        <w:tc>
          <w:tcPr>
            <w:tcW w:w="992" w:type="dxa"/>
            <w:tcBorders>
              <w:top w:val="single" w:sz="4" w:space="0" w:color="auto"/>
              <w:left w:val="single" w:sz="4" w:space="0" w:color="auto"/>
              <w:bottom w:val="single" w:sz="4" w:space="0" w:color="auto"/>
              <w:right w:val="single" w:sz="4" w:space="0" w:color="auto"/>
            </w:tcBorders>
            <w:hideMark/>
          </w:tcPr>
          <w:p w14:paraId="19F45FA5" w14:textId="77777777" w:rsidR="000B3BF0" w:rsidRDefault="000B3BF0" w:rsidP="00035B42">
            <w:pPr>
              <w:tabs>
                <w:tab w:val="left" w:pos="3261"/>
              </w:tabs>
              <w:jc w:val="center"/>
              <w:rPr>
                <w:b/>
              </w:rPr>
            </w:pPr>
            <w:r>
              <w:rPr>
                <w:b/>
              </w:rPr>
              <w:t>2014 г.</w:t>
            </w:r>
          </w:p>
        </w:tc>
        <w:tc>
          <w:tcPr>
            <w:tcW w:w="1134" w:type="dxa"/>
            <w:tcBorders>
              <w:top w:val="single" w:sz="4" w:space="0" w:color="auto"/>
              <w:left w:val="single" w:sz="4" w:space="0" w:color="auto"/>
              <w:bottom w:val="single" w:sz="4" w:space="0" w:color="auto"/>
              <w:right w:val="single" w:sz="4" w:space="0" w:color="auto"/>
            </w:tcBorders>
            <w:hideMark/>
          </w:tcPr>
          <w:p w14:paraId="4F05EA92" w14:textId="77777777" w:rsidR="000B3BF0" w:rsidRDefault="000B3BF0" w:rsidP="00035B42">
            <w:pPr>
              <w:tabs>
                <w:tab w:val="left" w:pos="3261"/>
              </w:tabs>
              <w:jc w:val="center"/>
              <w:rPr>
                <w:b/>
              </w:rPr>
            </w:pPr>
            <w:r>
              <w:rPr>
                <w:b/>
              </w:rPr>
              <w:t>2015 г.</w:t>
            </w:r>
          </w:p>
        </w:tc>
        <w:tc>
          <w:tcPr>
            <w:tcW w:w="1277" w:type="dxa"/>
            <w:tcBorders>
              <w:top w:val="single" w:sz="4" w:space="0" w:color="auto"/>
              <w:left w:val="single" w:sz="4" w:space="0" w:color="auto"/>
              <w:bottom w:val="single" w:sz="4" w:space="0" w:color="auto"/>
              <w:right w:val="single" w:sz="4" w:space="0" w:color="auto"/>
            </w:tcBorders>
            <w:hideMark/>
          </w:tcPr>
          <w:p w14:paraId="3104D4A2" w14:textId="77777777" w:rsidR="000B3BF0" w:rsidRDefault="000B3BF0" w:rsidP="00035B42">
            <w:pPr>
              <w:tabs>
                <w:tab w:val="left" w:pos="3261"/>
              </w:tabs>
              <w:jc w:val="center"/>
              <w:rPr>
                <w:b/>
              </w:rPr>
            </w:pPr>
            <w:r>
              <w:rPr>
                <w:b/>
              </w:rPr>
              <w:t>2016г.</w:t>
            </w:r>
          </w:p>
        </w:tc>
        <w:tc>
          <w:tcPr>
            <w:tcW w:w="789" w:type="dxa"/>
            <w:tcBorders>
              <w:top w:val="single" w:sz="4" w:space="0" w:color="auto"/>
              <w:left w:val="single" w:sz="4" w:space="0" w:color="auto"/>
              <w:bottom w:val="single" w:sz="4" w:space="0" w:color="auto"/>
              <w:right w:val="single" w:sz="4" w:space="0" w:color="auto"/>
            </w:tcBorders>
            <w:hideMark/>
          </w:tcPr>
          <w:p w14:paraId="215E0C6B" w14:textId="77777777" w:rsidR="000B3BF0" w:rsidRDefault="000B3BF0" w:rsidP="00035B42">
            <w:pPr>
              <w:tabs>
                <w:tab w:val="left" w:pos="3261"/>
              </w:tabs>
              <w:jc w:val="center"/>
              <w:rPr>
                <w:b/>
              </w:rPr>
            </w:pPr>
            <w:r>
              <w:rPr>
                <w:b/>
              </w:rPr>
              <w:t>2017г.</w:t>
            </w:r>
          </w:p>
        </w:tc>
      </w:tr>
      <w:tr w:rsidR="000B3BF0" w14:paraId="55A4F3D7" w14:textId="77777777" w:rsidTr="0005242D">
        <w:trPr>
          <w:jc w:val="center"/>
        </w:trPr>
        <w:tc>
          <w:tcPr>
            <w:tcW w:w="4755" w:type="dxa"/>
            <w:tcBorders>
              <w:top w:val="single" w:sz="4" w:space="0" w:color="auto"/>
              <w:left w:val="single" w:sz="4" w:space="0" w:color="auto"/>
              <w:bottom w:val="single" w:sz="4" w:space="0" w:color="auto"/>
              <w:right w:val="single" w:sz="4" w:space="0" w:color="auto"/>
            </w:tcBorders>
            <w:hideMark/>
          </w:tcPr>
          <w:p w14:paraId="4DC70445" w14:textId="77777777" w:rsidR="000B3BF0" w:rsidRDefault="000B3BF0" w:rsidP="00035B42">
            <w:pPr>
              <w:widowControl w:val="0"/>
              <w:tabs>
                <w:tab w:val="left" w:pos="3261"/>
              </w:tabs>
            </w:pPr>
            <w:r>
              <w:t>Доля проб воздуха, превышающих ПДК на промышленных предприятиях на пары и газы, %</w:t>
            </w:r>
          </w:p>
        </w:tc>
        <w:tc>
          <w:tcPr>
            <w:tcW w:w="992" w:type="dxa"/>
            <w:tcBorders>
              <w:top w:val="single" w:sz="4" w:space="0" w:color="auto"/>
              <w:left w:val="single" w:sz="4" w:space="0" w:color="auto"/>
              <w:bottom w:val="single" w:sz="4" w:space="0" w:color="auto"/>
              <w:right w:val="single" w:sz="4" w:space="0" w:color="auto"/>
            </w:tcBorders>
            <w:hideMark/>
          </w:tcPr>
          <w:p w14:paraId="66FBB95C" w14:textId="77777777" w:rsidR="000B3BF0" w:rsidRDefault="000B3BF0" w:rsidP="00035B42">
            <w:pPr>
              <w:widowControl w:val="0"/>
              <w:tabs>
                <w:tab w:val="left" w:pos="3261"/>
              </w:tabs>
              <w:jc w:val="center"/>
            </w:pPr>
            <w:r>
              <w:t>0,86</w:t>
            </w:r>
          </w:p>
        </w:tc>
        <w:tc>
          <w:tcPr>
            <w:tcW w:w="1134" w:type="dxa"/>
            <w:tcBorders>
              <w:top w:val="single" w:sz="4" w:space="0" w:color="auto"/>
              <w:left w:val="single" w:sz="4" w:space="0" w:color="auto"/>
              <w:bottom w:val="single" w:sz="4" w:space="0" w:color="auto"/>
              <w:right w:val="single" w:sz="4" w:space="0" w:color="auto"/>
            </w:tcBorders>
            <w:hideMark/>
          </w:tcPr>
          <w:p w14:paraId="6202E6A5" w14:textId="77777777" w:rsidR="000B3BF0" w:rsidRDefault="000B3BF0" w:rsidP="00035B42">
            <w:pPr>
              <w:widowControl w:val="0"/>
              <w:tabs>
                <w:tab w:val="left" w:pos="3261"/>
              </w:tabs>
              <w:jc w:val="center"/>
            </w:pPr>
            <w:r>
              <w:t>3,09</w:t>
            </w:r>
          </w:p>
        </w:tc>
        <w:tc>
          <w:tcPr>
            <w:tcW w:w="1277" w:type="dxa"/>
            <w:tcBorders>
              <w:top w:val="single" w:sz="4" w:space="0" w:color="auto"/>
              <w:left w:val="single" w:sz="4" w:space="0" w:color="auto"/>
              <w:bottom w:val="single" w:sz="4" w:space="0" w:color="auto"/>
              <w:right w:val="single" w:sz="4" w:space="0" w:color="auto"/>
            </w:tcBorders>
            <w:hideMark/>
          </w:tcPr>
          <w:p w14:paraId="24573B2F" w14:textId="77777777" w:rsidR="000B3BF0" w:rsidRDefault="000B3BF0" w:rsidP="00035B42">
            <w:pPr>
              <w:widowControl w:val="0"/>
              <w:tabs>
                <w:tab w:val="left" w:pos="3261"/>
              </w:tabs>
              <w:jc w:val="center"/>
            </w:pPr>
            <w:r>
              <w:t>0</w:t>
            </w:r>
          </w:p>
        </w:tc>
        <w:tc>
          <w:tcPr>
            <w:tcW w:w="789" w:type="dxa"/>
            <w:tcBorders>
              <w:top w:val="single" w:sz="4" w:space="0" w:color="auto"/>
              <w:left w:val="single" w:sz="4" w:space="0" w:color="auto"/>
              <w:bottom w:val="single" w:sz="4" w:space="0" w:color="auto"/>
              <w:right w:val="single" w:sz="4" w:space="0" w:color="auto"/>
            </w:tcBorders>
            <w:hideMark/>
          </w:tcPr>
          <w:p w14:paraId="41863B7D" w14:textId="77777777" w:rsidR="000B3BF0" w:rsidRDefault="000B3BF0" w:rsidP="00035B42">
            <w:pPr>
              <w:widowControl w:val="0"/>
              <w:tabs>
                <w:tab w:val="left" w:pos="3261"/>
              </w:tabs>
              <w:jc w:val="center"/>
            </w:pPr>
            <w:r>
              <w:t>0,46</w:t>
            </w:r>
          </w:p>
        </w:tc>
      </w:tr>
      <w:tr w:rsidR="000B3BF0" w14:paraId="752A7A8F" w14:textId="77777777" w:rsidTr="0005242D">
        <w:trPr>
          <w:jc w:val="center"/>
        </w:trPr>
        <w:tc>
          <w:tcPr>
            <w:tcW w:w="4755" w:type="dxa"/>
            <w:tcBorders>
              <w:top w:val="single" w:sz="4" w:space="0" w:color="auto"/>
              <w:left w:val="single" w:sz="4" w:space="0" w:color="auto"/>
              <w:bottom w:val="single" w:sz="4" w:space="0" w:color="auto"/>
              <w:right w:val="single" w:sz="4" w:space="0" w:color="auto"/>
            </w:tcBorders>
            <w:hideMark/>
          </w:tcPr>
          <w:p w14:paraId="342B593F" w14:textId="77777777" w:rsidR="000B3BF0" w:rsidRDefault="000B3BF0" w:rsidP="00035B42">
            <w:pPr>
              <w:widowControl w:val="0"/>
              <w:tabs>
                <w:tab w:val="left" w:pos="3261"/>
              </w:tabs>
            </w:pPr>
            <w:r>
              <w:t>Доля проб воздуха, превышающих ПДК на промышленных предприятиях на пары и газы, содержащие вещества 1 и 2класса опасности, %</w:t>
            </w:r>
          </w:p>
        </w:tc>
        <w:tc>
          <w:tcPr>
            <w:tcW w:w="992" w:type="dxa"/>
            <w:tcBorders>
              <w:top w:val="single" w:sz="4" w:space="0" w:color="auto"/>
              <w:left w:val="single" w:sz="4" w:space="0" w:color="auto"/>
              <w:bottom w:val="single" w:sz="4" w:space="0" w:color="auto"/>
              <w:right w:val="single" w:sz="4" w:space="0" w:color="auto"/>
            </w:tcBorders>
            <w:hideMark/>
          </w:tcPr>
          <w:p w14:paraId="7E0B8D11" w14:textId="77777777" w:rsidR="000B3BF0" w:rsidRDefault="000B3BF0" w:rsidP="00035B42">
            <w:pPr>
              <w:widowControl w:val="0"/>
              <w:tabs>
                <w:tab w:val="left" w:pos="3261"/>
              </w:tabs>
              <w:jc w:val="center"/>
            </w:pPr>
            <w:r>
              <w:t>3,78</w:t>
            </w:r>
          </w:p>
        </w:tc>
        <w:tc>
          <w:tcPr>
            <w:tcW w:w="1134" w:type="dxa"/>
            <w:tcBorders>
              <w:top w:val="single" w:sz="4" w:space="0" w:color="auto"/>
              <w:left w:val="single" w:sz="4" w:space="0" w:color="auto"/>
              <w:bottom w:val="single" w:sz="4" w:space="0" w:color="auto"/>
              <w:right w:val="single" w:sz="4" w:space="0" w:color="auto"/>
            </w:tcBorders>
            <w:hideMark/>
          </w:tcPr>
          <w:p w14:paraId="1C2FB472" w14:textId="77777777" w:rsidR="000B3BF0" w:rsidRDefault="000B3BF0" w:rsidP="00035B42">
            <w:pPr>
              <w:widowControl w:val="0"/>
              <w:tabs>
                <w:tab w:val="left" w:pos="3261"/>
              </w:tabs>
              <w:jc w:val="center"/>
            </w:pPr>
            <w:r>
              <w:t>10,0</w:t>
            </w:r>
          </w:p>
        </w:tc>
        <w:tc>
          <w:tcPr>
            <w:tcW w:w="1277" w:type="dxa"/>
            <w:tcBorders>
              <w:top w:val="single" w:sz="4" w:space="0" w:color="auto"/>
              <w:left w:val="single" w:sz="4" w:space="0" w:color="auto"/>
              <w:bottom w:val="single" w:sz="4" w:space="0" w:color="auto"/>
              <w:right w:val="single" w:sz="4" w:space="0" w:color="auto"/>
            </w:tcBorders>
            <w:hideMark/>
          </w:tcPr>
          <w:p w14:paraId="6D2A4936" w14:textId="77777777" w:rsidR="000B3BF0" w:rsidRDefault="000B3BF0" w:rsidP="00035B42">
            <w:pPr>
              <w:widowControl w:val="0"/>
              <w:tabs>
                <w:tab w:val="left" w:pos="3261"/>
              </w:tabs>
              <w:jc w:val="center"/>
            </w:pPr>
            <w:r>
              <w:t>0</w:t>
            </w:r>
          </w:p>
        </w:tc>
        <w:tc>
          <w:tcPr>
            <w:tcW w:w="789" w:type="dxa"/>
            <w:tcBorders>
              <w:top w:val="single" w:sz="4" w:space="0" w:color="auto"/>
              <w:left w:val="single" w:sz="4" w:space="0" w:color="auto"/>
              <w:bottom w:val="single" w:sz="4" w:space="0" w:color="auto"/>
              <w:right w:val="single" w:sz="4" w:space="0" w:color="auto"/>
            </w:tcBorders>
            <w:hideMark/>
          </w:tcPr>
          <w:p w14:paraId="0A47879E" w14:textId="77777777" w:rsidR="000B3BF0" w:rsidRDefault="000B3BF0" w:rsidP="00035B42">
            <w:pPr>
              <w:widowControl w:val="0"/>
              <w:tabs>
                <w:tab w:val="left" w:pos="3261"/>
              </w:tabs>
              <w:jc w:val="center"/>
            </w:pPr>
            <w:r>
              <w:t>0</w:t>
            </w:r>
          </w:p>
        </w:tc>
      </w:tr>
      <w:tr w:rsidR="000B3BF0" w14:paraId="5AB51839" w14:textId="77777777" w:rsidTr="0005242D">
        <w:trPr>
          <w:jc w:val="center"/>
        </w:trPr>
        <w:tc>
          <w:tcPr>
            <w:tcW w:w="4755" w:type="dxa"/>
            <w:tcBorders>
              <w:top w:val="single" w:sz="4" w:space="0" w:color="auto"/>
              <w:left w:val="single" w:sz="4" w:space="0" w:color="auto"/>
              <w:bottom w:val="single" w:sz="4" w:space="0" w:color="auto"/>
              <w:right w:val="single" w:sz="4" w:space="0" w:color="auto"/>
            </w:tcBorders>
            <w:hideMark/>
          </w:tcPr>
          <w:p w14:paraId="79ACA8B2" w14:textId="77777777" w:rsidR="000B3BF0" w:rsidRDefault="000B3BF0" w:rsidP="00035B42">
            <w:pPr>
              <w:widowControl w:val="0"/>
              <w:tabs>
                <w:tab w:val="left" w:pos="3261"/>
              </w:tabs>
            </w:pPr>
            <w:r>
              <w:t>Доля проб воздуха, превышающих ПДК на промышленных предприятиях на пыль и аэрозоли, %</w:t>
            </w:r>
          </w:p>
        </w:tc>
        <w:tc>
          <w:tcPr>
            <w:tcW w:w="992" w:type="dxa"/>
            <w:tcBorders>
              <w:top w:val="single" w:sz="4" w:space="0" w:color="auto"/>
              <w:left w:val="single" w:sz="4" w:space="0" w:color="auto"/>
              <w:bottom w:val="single" w:sz="4" w:space="0" w:color="auto"/>
              <w:right w:val="single" w:sz="4" w:space="0" w:color="auto"/>
            </w:tcBorders>
            <w:hideMark/>
          </w:tcPr>
          <w:p w14:paraId="6FD0B277" w14:textId="77777777" w:rsidR="000B3BF0" w:rsidRDefault="000B3BF0" w:rsidP="00035B42">
            <w:pPr>
              <w:widowControl w:val="0"/>
              <w:tabs>
                <w:tab w:val="left" w:pos="3261"/>
              </w:tabs>
              <w:jc w:val="center"/>
            </w:pPr>
            <w:r>
              <w:t>14,35</w:t>
            </w:r>
          </w:p>
        </w:tc>
        <w:tc>
          <w:tcPr>
            <w:tcW w:w="1134" w:type="dxa"/>
            <w:tcBorders>
              <w:top w:val="single" w:sz="4" w:space="0" w:color="auto"/>
              <w:left w:val="single" w:sz="4" w:space="0" w:color="auto"/>
              <w:bottom w:val="single" w:sz="4" w:space="0" w:color="auto"/>
              <w:right w:val="single" w:sz="4" w:space="0" w:color="auto"/>
            </w:tcBorders>
            <w:hideMark/>
          </w:tcPr>
          <w:p w14:paraId="345B7E89" w14:textId="77777777" w:rsidR="000B3BF0" w:rsidRDefault="000B3BF0" w:rsidP="00035B42">
            <w:pPr>
              <w:widowControl w:val="0"/>
              <w:tabs>
                <w:tab w:val="left" w:pos="3261"/>
              </w:tabs>
              <w:jc w:val="center"/>
            </w:pPr>
            <w:r>
              <w:t>11,7</w:t>
            </w:r>
          </w:p>
        </w:tc>
        <w:tc>
          <w:tcPr>
            <w:tcW w:w="1277" w:type="dxa"/>
            <w:tcBorders>
              <w:top w:val="single" w:sz="4" w:space="0" w:color="auto"/>
              <w:left w:val="single" w:sz="4" w:space="0" w:color="auto"/>
              <w:bottom w:val="single" w:sz="4" w:space="0" w:color="auto"/>
              <w:right w:val="single" w:sz="4" w:space="0" w:color="auto"/>
            </w:tcBorders>
            <w:hideMark/>
          </w:tcPr>
          <w:p w14:paraId="351218A0" w14:textId="77777777" w:rsidR="000B3BF0" w:rsidRDefault="000B3BF0" w:rsidP="00035B42">
            <w:pPr>
              <w:widowControl w:val="0"/>
              <w:tabs>
                <w:tab w:val="left" w:pos="3261"/>
              </w:tabs>
              <w:jc w:val="center"/>
            </w:pPr>
            <w:r>
              <w:t>1,27</w:t>
            </w:r>
          </w:p>
        </w:tc>
        <w:tc>
          <w:tcPr>
            <w:tcW w:w="789" w:type="dxa"/>
            <w:tcBorders>
              <w:top w:val="single" w:sz="4" w:space="0" w:color="auto"/>
              <w:left w:val="single" w:sz="4" w:space="0" w:color="auto"/>
              <w:bottom w:val="single" w:sz="4" w:space="0" w:color="auto"/>
              <w:right w:val="single" w:sz="4" w:space="0" w:color="auto"/>
            </w:tcBorders>
            <w:hideMark/>
          </w:tcPr>
          <w:p w14:paraId="12477736" w14:textId="77777777" w:rsidR="000B3BF0" w:rsidRDefault="000B3BF0" w:rsidP="00035B42">
            <w:pPr>
              <w:widowControl w:val="0"/>
              <w:tabs>
                <w:tab w:val="left" w:pos="3261"/>
              </w:tabs>
              <w:jc w:val="center"/>
            </w:pPr>
            <w:r>
              <w:t>0,69</w:t>
            </w:r>
          </w:p>
        </w:tc>
      </w:tr>
      <w:tr w:rsidR="000B3BF0" w14:paraId="321C8010" w14:textId="77777777" w:rsidTr="0005242D">
        <w:trPr>
          <w:jc w:val="center"/>
        </w:trPr>
        <w:tc>
          <w:tcPr>
            <w:tcW w:w="4755" w:type="dxa"/>
            <w:tcBorders>
              <w:top w:val="single" w:sz="4" w:space="0" w:color="auto"/>
              <w:left w:val="single" w:sz="4" w:space="0" w:color="auto"/>
              <w:bottom w:val="single" w:sz="4" w:space="0" w:color="auto"/>
              <w:right w:val="single" w:sz="4" w:space="0" w:color="auto"/>
            </w:tcBorders>
            <w:hideMark/>
          </w:tcPr>
          <w:p w14:paraId="706F3917" w14:textId="77777777" w:rsidR="000B3BF0" w:rsidRDefault="000B3BF0" w:rsidP="00035B42">
            <w:pPr>
              <w:widowControl w:val="0"/>
              <w:tabs>
                <w:tab w:val="left" w:pos="3261"/>
              </w:tabs>
            </w:pPr>
            <w:r>
              <w:t>Доля проб воздуха, превышающих ПДК на промышленных предприятиях на пыль и аэрозоли, содержащие вещества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hideMark/>
          </w:tcPr>
          <w:p w14:paraId="75EE2741" w14:textId="77777777" w:rsidR="000B3BF0" w:rsidRDefault="000B3BF0" w:rsidP="00035B42">
            <w:pPr>
              <w:widowControl w:val="0"/>
              <w:tabs>
                <w:tab w:val="left" w:pos="3261"/>
              </w:tabs>
              <w:jc w:val="center"/>
            </w:pPr>
            <w:r>
              <w:t>14,3</w:t>
            </w:r>
          </w:p>
        </w:tc>
        <w:tc>
          <w:tcPr>
            <w:tcW w:w="1134" w:type="dxa"/>
            <w:tcBorders>
              <w:top w:val="single" w:sz="4" w:space="0" w:color="auto"/>
              <w:left w:val="single" w:sz="4" w:space="0" w:color="auto"/>
              <w:bottom w:val="single" w:sz="4" w:space="0" w:color="auto"/>
              <w:right w:val="single" w:sz="4" w:space="0" w:color="auto"/>
            </w:tcBorders>
            <w:hideMark/>
          </w:tcPr>
          <w:p w14:paraId="4C64EB36" w14:textId="77777777" w:rsidR="000B3BF0" w:rsidRDefault="000B3BF0" w:rsidP="00035B42">
            <w:pPr>
              <w:widowControl w:val="0"/>
              <w:tabs>
                <w:tab w:val="left" w:pos="3261"/>
              </w:tabs>
              <w:jc w:val="center"/>
            </w:pPr>
            <w:r>
              <w:t>15,1</w:t>
            </w:r>
          </w:p>
        </w:tc>
        <w:tc>
          <w:tcPr>
            <w:tcW w:w="1277" w:type="dxa"/>
            <w:tcBorders>
              <w:top w:val="single" w:sz="4" w:space="0" w:color="auto"/>
              <w:left w:val="single" w:sz="4" w:space="0" w:color="auto"/>
              <w:bottom w:val="single" w:sz="4" w:space="0" w:color="auto"/>
              <w:right w:val="single" w:sz="4" w:space="0" w:color="auto"/>
            </w:tcBorders>
            <w:hideMark/>
          </w:tcPr>
          <w:p w14:paraId="56A06788" w14:textId="77777777" w:rsidR="000B3BF0" w:rsidRDefault="000B3BF0" w:rsidP="00035B42">
            <w:pPr>
              <w:widowControl w:val="0"/>
              <w:tabs>
                <w:tab w:val="left" w:pos="3261"/>
              </w:tabs>
              <w:jc w:val="center"/>
            </w:pPr>
            <w:r>
              <w:t>0</w:t>
            </w:r>
          </w:p>
        </w:tc>
        <w:tc>
          <w:tcPr>
            <w:tcW w:w="789" w:type="dxa"/>
            <w:tcBorders>
              <w:top w:val="single" w:sz="4" w:space="0" w:color="auto"/>
              <w:left w:val="single" w:sz="4" w:space="0" w:color="auto"/>
              <w:bottom w:val="single" w:sz="4" w:space="0" w:color="auto"/>
              <w:right w:val="single" w:sz="4" w:space="0" w:color="auto"/>
            </w:tcBorders>
            <w:hideMark/>
          </w:tcPr>
          <w:p w14:paraId="62B0C257" w14:textId="77777777" w:rsidR="000B3BF0" w:rsidRDefault="000B3BF0" w:rsidP="00035B42">
            <w:pPr>
              <w:widowControl w:val="0"/>
              <w:tabs>
                <w:tab w:val="left" w:pos="3261"/>
              </w:tabs>
              <w:jc w:val="center"/>
            </w:pPr>
            <w:r>
              <w:t>0</w:t>
            </w:r>
          </w:p>
        </w:tc>
      </w:tr>
      <w:tr w:rsidR="000B3BF0" w14:paraId="20318FBE" w14:textId="77777777" w:rsidTr="0005242D">
        <w:trPr>
          <w:jc w:val="center"/>
        </w:trPr>
        <w:tc>
          <w:tcPr>
            <w:tcW w:w="4755" w:type="dxa"/>
            <w:tcBorders>
              <w:top w:val="single" w:sz="4" w:space="0" w:color="auto"/>
              <w:left w:val="single" w:sz="4" w:space="0" w:color="auto"/>
              <w:bottom w:val="single" w:sz="4" w:space="0" w:color="auto"/>
              <w:right w:val="single" w:sz="4" w:space="0" w:color="auto"/>
            </w:tcBorders>
            <w:hideMark/>
          </w:tcPr>
          <w:p w14:paraId="0A69B457" w14:textId="77777777" w:rsidR="000B3BF0" w:rsidRDefault="000B3BF0" w:rsidP="00035B42">
            <w:pPr>
              <w:widowControl w:val="0"/>
              <w:tabs>
                <w:tab w:val="left" w:pos="3261"/>
              </w:tabs>
            </w:pPr>
            <w:r>
              <w:t>Доля проб воздуха, превышающих ПДК в детских и подростковых учреждениях на пары и газы, %</w:t>
            </w:r>
          </w:p>
        </w:tc>
        <w:tc>
          <w:tcPr>
            <w:tcW w:w="992" w:type="dxa"/>
            <w:tcBorders>
              <w:top w:val="single" w:sz="4" w:space="0" w:color="auto"/>
              <w:left w:val="single" w:sz="4" w:space="0" w:color="auto"/>
              <w:bottom w:val="single" w:sz="4" w:space="0" w:color="auto"/>
              <w:right w:val="single" w:sz="4" w:space="0" w:color="auto"/>
            </w:tcBorders>
            <w:hideMark/>
          </w:tcPr>
          <w:p w14:paraId="14382EDF" w14:textId="77777777" w:rsidR="000B3BF0" w:rsidRDefault="000B3BF0" w:rsidP="00035B42">
            <w:pPr>
              <w:widowControl w:val="0"/>
              <w:tabs>
                <w:tab w:val="left" w:pos="3261"/>
              </w:tabs>
              <w:jc w:val="center"/>
            </w:pPr>
            <w:r>
              <w:t>0</w:t>
            </w:r>
          </w:p>
        </w:tc>
        <w:tc>
          <w:tcPr>
            <w:tcW w:w="1134" w:type="dxa"/>
            <w:tcBorders>
              <w:top w:val="single" w:sz="4" w:space="0" w:color="auto"/>
              <w:left w:val="single" w:sz="4" w:space="0" w:color="auto"/>
              <w:bottom w:val="single" w:sz="4" w:space="0" w:color="auto"/>
              <w:right w:val="single" w:sz="4" w:space="0" w:color="auto"/>
            </w:tcBorders>
            <w:hideMark/>
          </w:tcPr>
          <w:p w14:paraId="4A6ADC81" w14:textId="77777777" w:rsidR="000B3BF0" w:rsidRDefault="000B3BF0" w:rsidP="00035B42">
            <w:pPr>
              <w:widowControl w:val="0"/>
              <w:tabs>
                <w:tab w:val="left" w:pos="3261"/>
              </w:tabs>
              <w:jc w:val="center"/>
            </w:pPr>
            <w:r>
              <w:t>0</w:t>
            </w:r>
          </w:p>
        </w:tc>
        <w:tc>
          <w:tcPr>
            <w:tcW w:w="1277" w:type="dxa"/>
            <w:tcBorders>
              <w:top w:val="single" w:sz="4" w:space="0" w:color="auto"/>
              <w:left w:val="single" w:sz="4" w:space="0" w:color="auto"/>
              <w:bottom w:val="single" w:sz="4" w:space="0" w:color="auto"/>
              <w:right w:val="single" w:sz="4" w:space="0" w:color="auto"/>
            </w:tcBorders>
            <w:hideMark/>
          </w:tcPr>
          <w:p w14:paraId="009A2340" w14:textId="77777777" w:rsidR="000B3BF0" w:rsidRDefault="000B3BF0" w:rsidP="00035B42">
            <w:pPr>
              <w:widowControl w:val="0"/>
              <w:tabs>
                <w:tab w:val="left" w:pos="3261"/>
              </w:tabs>
              <w:jc w:val="center"/>
            </w:pPr>
            <w:r>
              <w:t>0</w:t>
            </w:r>
          </w:p>
        </w:tc>
        <w:tc>
          <w:tcPr>
            <w:tcW w:w="789" w:type="dxa"/>
            <w:tcBorders>
              <w:top w:val="single" w:sz="4" w:space="0" w:color="auto"/>
              <w:left w:val="single" w:sz="4" w:space="0" w:color="auto"/>
              <w:bottom w:val="single" w:sz="4" w:space="0" w:color="auto"/>
              <w:right w:val="single" w:sz="4" w:space="0" w:color="auto"/>
            </w:tcBorders>
            <w:hideMark/>
          </w:tcPr>
          <w:p w14:paraId="3446EE52" w14:textId="77777777" w:rsidR="000B3BF0" w:rsidRDefault="000B3BF0" w:rsidP="00035B42">
            <w:pPr>
              <w:widowControl w:val="0"/>
              <w:tabs>
                <w:tab w:val="left" w:pos="3261"/>
              </w:tabs>
              <w:jc w:val="center"/>
            </w:pPr>
            <w:r>
              <w:t>0</w:t>
            </w:r>
          </w:p>
        </w:tc>
      </w:tr>
      <w:tr w:rsidR="000B3BF0" w14:paraId="2CC252A8" w14:textId="77777777" w:rsidTr="0005242D">
        <w:trPr>
          <w:jc w:val="center"/>
        </w:trPr>
        <w:tc>
          <w:tcPr>
            <w:tcW w:w="4755" w:type="dxa"/>
            <w:tcBorders>
              <w:top w:val="single" w:sz="4" w:space="0" w:color="auto"/>
              <w:left w:val="single" w:sz="4" w:space="0" w:color="auto"/>
              <w:bottom w:val="single" w:sz="4" w:space="0" w:color="auto"/>
              <w:right w:val="single" w:sz="4" w:space="0" w:color="auto"/>
            </w:tcBorders>
            <w:hideMark/>
          </w:tcPr>
          <w:p w14:paraId="286423BC" w14:textId="77777777" w:rsidR="000B3BF0" w:rsidRDefault="000B3BF0" w:rsidP="00035B42">
            <w:pPr>
              <w:widowControl w:val="0"/>
              <w:tabs>
                <w:tab w:val="left" w:pos="3261"/>
              </w:tabs>
            </w:pPr>
            <w:r>
              <w:t>Доля проб воздуха, превышающих ПДК в детских и подростковых учреждениях на пары и газы, содержащие вещества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hideMark/>
          </w:tcPr>
          <w:p w14:paraId="24BBABDE" w14:textId="77777777" w:rsidR="000B3BF0" w:rsidRDefault="000B3BF0" w:rsidP="00035B42">
            <w:pPr>
              <w:widowControl w:val="0"/>
              <w:tabs>
                <w:tab w:val="left" w:pos="3261"/>
              </w:tabs>
              <w:jc w:val="center"/>
            </w:pPr>
            <w:r>
              <w:t>0</w:t>
            </w:r>
          </w:p>
        </w:tc>
        <w:tc>
          <w:tcPr>
            <w:tcW w:w="1134" w:type="dxa"/>
            <w:tcBorders>
              <w:top w:val="single" w:sz="4" w:space="0" w:color="auto"/>
              <w:left w:val="single" w:sz="4" w:space="0" w:color="auto"/>
              <w:bottom w:val="single" w:sz="4" w:space="0" w:color="auto"/>
              <w:right w:val="single" w:sz="4" w:space="0" w:color="auto"/>
            </w:tcBorders>
            <w:hideMark/>
          </w:tcPr>
          <w:p w14:paraId="4EBD2732" w14:textId="77777777" w:rsidR="000B3BF0" w:rsidRDefault="000B3BF0" w:rsidP="00035B42">
            <w:pPr>
              <w:widowControl w:val="0"/>
              <w:tabs>
                <w:tab w:val="left" w:pos="3261"/>
              </w:tabs>
              <w:jc w:val="center"/>
            </w:pPr>
            <w:r>
              <w:t>0</w:t>
            </w:r>
          </w:p>
        </w:tc>
        <w:tc>
          <w:tcPr>
            <w:tcW w:w="1277" w:type="dxa"/>
            <w:tcBorders>
              <w:top w:val="single" w:sz="4" w:space="0" w:color="auto"/>
              <w:left w:val="single" w:sz="4" w:space="0" w:color="auto"/>
              <w:bottom w:val="single" w:sz="4" w:space="0" w:color="auto"/>
              <w:right w:val="single" w:sz="4" w:space="0" w:color="auto"/>
            </w:tcBorders>
            <w:hideMark/>
          </w:tcPr>
          <w:p w14:paraId="49958C8E" w14:textId="77777777" w:rsidR="000B3BF0" w:rsidRDefault="000B3BF0" w:rsidP="00035B42">
            <w:pPr>
              <w:widowControl w:val="0"/>
              <w:tabs>
                <w:tab w:val="left" w:pos="3261"/>
              </w:tabs>
              <w:jc w:val="center"/>
            </w:pPr>
            <w:r>
              <w:t>0</w:t>
            </w:r>
          </w:p>
        </w:tc>
        <w:tc>
          <w:tcPr>
            <w:tcW w:w="789" w:type="dxa"/>
            <w:tcBorders>
              <w:top w:val="single" w:sz="4" w:space="0" w:color="auto"/>
              <w:left w:val="single" w:sz="4" w:space="0" w:color="auto"/>
              <w:bottom w:val="single" w:sz="4" w:space="0" w:color="auto"/>
              <w:right w:val="single" w:sz="4" w:space="0" w:color="auto"/>
            </w:tcBorders>
            <w:hideMark/>
          </w:tcPr>
          <w:p w14:paraId="093E0E96" w14:textId="77777777" w:rsidR="000B3BF0" w:rsidRDefault="000B3BF0" w:rsidP="00035B42">
            <w:pPr>
              <w:widowControl w:val="0"/>
              <w:tabs>
                <w:tab w:val="left" w:pos="3261"/>
              </w:tabs>
              <w:jc w:val="center"/>
            </w:pPr>
            <w:r>
              <w:t>0</w:t>
            </w:r>
          </w:p>
        </w:tc>
      </w:tr>
      <w:tr w:rsidR="000B3BF0" w14:paraId="0DC049BE" w14:textId="77777777" w:rsidTr="0005242D">
        <w:trPr>
          <w:jc w:val="center"/>
        </w:trPr>
        <w:tc>
          <w:tcPr>
            <w:tcW w:w="4755" w:type="dxa"/>
            <w:tcBorders>
              <w:top w:val="single" w:sz="4" w:space="0" w:color="auto"/>
              <w:left w:val="single" w:sz="4" w:space="0" w:color="auto"/>
              <w:bottom w:val="single" w:sz="4" w:space="0" w:color="auto"/>
              <w:right w:val="single" w:sz="4" w:space="0" w:color="auto"/>
            </w:tcBorders>
            <w:hideMark/>
          </w:tcPr>
          <w:p w14:paraId="35E9B96B" w14:textId="77777777" w:rsidR="000B3BF0" w:rsidRDefault="000B3BF0" w:rsidP="00035B42">
            <w:pPr>
              <w:widowControl w:val="0"/>
              <w:tabs>
                <w:tab w:val="left" w:pos="3261"/>
              </w:tabs>
            </w:pPr>
            <w:r>
              <w:t>Доля проб воздуха, превышающих ПДК в детских и подростковых учреждениях на пыль и аэрозоли, %</w:t>
            </w:r>
          </w:p>
        </w:tc>
        <w:tc>
          <w:tcPr>
            <w:tcW w:w="992" w:type="dxa"/>
            <w:tcBorders>
              <w:top w:val="single" w:sz="4" w:space="0" w:color="auto"/>
              <w:left w:val="single" w:sz="4" w:space="0" w:color="auto"/>
              <w:bottom w:val="single" w:sz="4" w:space="0" w:color="auto"/>
              <w:right w:val="single" w:sz="4" w:space="0" w:color="auto"/>
            </w:tcBorders>
            <w:hideMark/>
          </w:tcPr>
          <w:p w14:paraId="627B1529" w14:textId="77777777" w:rsidR="000B3BF0" w:rsidRDefault="000B3BF0" w:rsidP="00035B42">
            <w:pPr>
              <w:widowControl w:val="0"/>
              <w:tabs>
                <w:tab w:val="left" w:pos="3261"/>
              </w:tabs>
              <w:jc w:val="center"/>
            </w:pPr>
            <w:r>
              <w:t>0</w:t>
            </w:r>
          </w:p>
        </w:tc>
        <w:tc>
          <w:tcPr>
            <w:tcW w:w="1134" w:type="dxa"/>
            <w:tcBorders>
              <w:top w:val="single" w:sz="4" w:space="0" w:color="auto"/>
              <w:left w:val="single" w:sz="4" w:space="0" w:color="auto"/>
              <w:bottom w:val="single" w:sz="4" w:space="0" w:color="auto"/>
              <w:right w:val="single" w:sz="4" w:space="0" w:color="auto"/>
            </w:tcBorders>
            <w:hideMark/>
          </w:tcPr>
          <w:p w14:paraId="26E7B730" w14:textId="77777777" w:rsidR="000B3BF0" w:rsidRDefault="000B3BF0" w:rsidP="00035B42">
            <w:pPr>
              <w:widowControl w:val="0"/>
              <w:tabs>
                <w:tab w:val="left" w:pos="3261"/>
              </w:tabs>
              <w:jc w:val="center"/>
            </w:pPr>
            <w:r>
              <w:t>0</w:t>
            </w:r>
          </w:p>
        </w:tc>
        <w:tc>
          <w:tcPr>
            <w:tcW w:w="1277" w:type="dxa"/>
            <w:tcBorders>
              <w:top w:val="single" w:sz="4" w:space="0" w:color="auto"/>
              <w:left w:val="single" w:sz="4" w:space="0" w:color="auto"/>
              <w:bottom w:val="single" w:sz="4" w:space="0" w:color="auto"/>
              <w:right w:val="single" w:sz="4" w:space="0" w:color="auto"/>
            </w:tcBorders>
            <w:hideMark/>
          </w:tcPr>
          <w:p w14:paraId="226B787E" w14:textId="77777777" w:rsidR="000B3BF0" w:rsidRDefault="000B3BF0" w:rsidP="00035B42">
            <w:pPr>
              <w:widowControl w:val="0"/>
              <w:tabs>
                <w:tab w:val="left" w:pos="3261"/>
              </w:tabs>
              <w:jc w:val="center"/>
            </w:pPr>
            <w:r>
              <w:t>0</w:t>
            </w:r>
          </w:p>
        </w:tc>
        <w:tc>
          <w:tcPr>
            <w:tcW w:w="789" w:type="dxa"/>
            <w:tcBorders>
              <w:top w:val="single" w:sz="4" w:space="0" w:color="auto"/>
              <w:left w:val="single" w:sz="4" w:space="0" w:color="auto"/>
              <w:bottom w:val="single" w:sz="4" w:space="0" w:color="auto"/>
              <w:right w:val="single" w:sz="4" w:space="0" w:color="auto"/>
            </w:tcBorders>
            <w:hideMark/>
          </w:tcPr>
          <w:p w14:paraId="0FFA3B44" w14:textId="77777777" w:rsidR="000B3BF0" w:rsidRDefault="000B3BF0" w:rsidP="00035B42">
            <w:pPr>
              <w:widowControl w:val="0"/>
              <w:tabs>
                <w:tab w:val="left" w:pos="3261"/>
              </w:tabs>
              <w:jc w:val="center"/>
            </w:pPr>
            <w:r>
              <w:t>0</w:t>
            </w:r>
          </w:p>
        </w:tc>
      </w:tr>
      <w:tr w:rsidR="000B3BF0" w14:paraId="11E2D426" w14:textId="77777777" w:rsidTr="0005242D">
        <w:trPr>
          <w:jc w:val="center"/>
        </w:trPr>
        <w:tc>
          <w:tcPr>
            <w:tcW w:w="4755" w:type="dxa"/>
            <w:tcBorders>
              <w:top w:val="single" w:sz="4" w:space="0" w:color="auto"/>
              <w:left w:val="single" w:sz="4" w:space="0" w:color="auto"/>
              <w:bottom w:val="single" w:sz="4" w:space="0" w:color="auto"/>
              <w:right w:val="single" w:sz="4" w:space="0" w:color="auto"/>
            </w:tcBorders>
            <w:hideMark/>
          </w:tcPr>
          <w:p w14:paraId="24D9ADAE" w14:textId="77777777" w:rsidR="000B3BF0" w:rsidRDefault="000B3BF0" w:rsidP="00035B42">
            <w:pPr>
              <w:widowControl w:val="0"/>
              <w:tabs>
                <w:tab w:val="left" w:pos="3261"/>
              </w:tabs>
            </w:pPr>
            <w:r>
              <w:t>Доля проб воздуха, превышающих ПДК в детских и подростковых учреждениях на пыль и аэрозоли, содержащие вещества 1 и 2 класса опасности, %</w:t>
            </w:r>
          </w:p>
        </w:tc>
        <w:tc>
          <w:tcPr>
            <w:tcW w:w="992" w:type="dxa"/>
            <w:tcBorders>
              <w:top w:val="single" w:sz="4" w:space="0" w:color="auto"/>
              <w:left w:val="single" w:sz="4" w:space="0" w:color="auto"/>
              <w:bottom w:val="single" w:sz="4" w:space="0" w:color="auto"/>
              <w:right w:val="single" w:sz="4" w:space="0" w:color="auto"/>
            </w:tcBorders>
            <w:hideMark/>
          </w:tcPr>
          <w:p w14:paraId="4DE8B3C4" w14:textId="77777777" w:rsidR="000B3BF0" w:rsidRDefault="000B3BF0" w:rsidP="00035B42">
            <w:pPr>
              <w:widowControl w:val="0"/>
              <w:tabs>
                <w:tab w:val="left" w:pos="3261"/>
              </w:tabs>
              <w:jc w:val="center"/>
            </w:pPr>
            <w:r>
              <w:t>0</w:t>
            </w:r>
          </w:p>
        </w:tc>
        <w:tc>
          <w:tcPr>
            <w:tcW w:w="1134" w:type="dxa"/>
            <w:tcBorders>
              <w:top w:val="single" w:sz="4" w:space="0" w:color="auto"/>
              <w:left w:val="single" w:sz="4" w:space="0" w:color="auto"/>
              <w:bottom w:val="single" w:sz="4" w:space="0" w:color="auto"/>
              <w:right w:val="single" w:sz="4" w:space="0" w:color="auto"/>
            </w:tcBorders>
            <w:hideMark/>
          </w:tcPr>
          <w:p w14:paraId="734551F2" w14:textId="77777777" w:rsidR="000B3BF0" w:rsidRDefault="000B3BF0" w:rsidP="00035B42">
            <w:pPr>
              <w:widowControl w:val="0"/>
              <w:tabs>
                <w:tab w:val="left" w:pos="3261"/>
              </w:tabs>
              <w:jc w:val="center"/>
            </w:pPr>
            <w:r>
              <w:t>0</w:t>
            </w:r>
          </w:p>
        </w:tc>
        <w:tc>
          <w:tcPr>
            <w:tcW w:w="1277" w:type="dxa"/>
            <w:tcBorders>
              <w:top w:val="single" w:sz="4" w:space="0" w:color="auto"/>
              <w:left w:val="single" w:sz="4" w:space="0" w:color="auto"/>
              <w:bottom w:val="single" w:sz="4" w:space="0" w:color="auto"/>
              <w:right w:val="single" w:sz="4" w:space="0" w:color="auto"/>
            </w:tcBorders>
            <w:hideMark/>
          </w:tcPr>
          <w:p w14:paraId="4565B8C2" w14:textId="77777777" w:rsidR="000B3BF0" w:rsidRDefault="000B3BF0" w:rsidP="00035B42">
            <w:pPr>
              <w:widowControl w:val="0"/>
              <w:tabs>
                <w:tab w:val="left" w:pos="3261"/>
              </w:tabs>
              <w:jc w:val="center"/>
            </w:pPr>
            <w:r>
              <w:t>0</w:t>
            </w:r>
          </w:p>
        </w:tc>
        <w:tc>
          <w:tcPr>
            <w:tcW w:w="789" w:type="dxa"/>
            <w:tcBorders>
              <w:top w:val="single" w:sz="4" w:space="0" w:color="auto"/>
              <w:left w:val="single" w:sz="4" w:space="0" w:color="auto"/>
              <w:bottom w:val="single" w:sz="4" w:space="0" w:color="auto"/>
              <w:right w:val="single" w:sz="4" w:space="0" w:color="auto"/>
            </w:tcBorders>
            <w:hideMark/>
          </w:tcPr>
          <w:p w14:paraId="6A6DD074" w14:textId="77777777" w:rsidR="000B3BF0" w:rsidRDefault="000B3BF0" w:rsidP="00035B42">
            <w:pPr>
              <w:widowControl w:val="0"/>
              <w:tabs>
                <w:tab w:val="left" w:pos="3261"/>
              </w:tabs>
              <w:jc w:val="center"/>
            </w:pPr>
            <w:r>
              <w:t>0</w:t>
            </w:r>
          </w:p>
        </w:tc>
      </w:tr>
    </w:tbl>
    <w:p w14:paraId="45F17FC2" w14:textId="77777777" w:rsidR="000B3BF0" w:rsidRDefault="000B3BF0" w:rsidP="000B3BF0">
      <w:pPr>
        <w:tabs>
          <w:tab w:val="left" w:pos="3261"/>
        </w:tabs>
        <w:ind w:firstLine="708"/>
        <w:jc w:val="both"/>
        <w:rPr>
          <w:sz w:val="28"/>
          <w:szCs w:val="28"/>
        </w:rPr>
      </w:pPr>
    </w:p>
    <w:p w14:paraId="5CBF1A07" w14:textId="77777777" w:rsidR="000B3BF0" w:rsidRDefault="000B3BF0" w:rsidP="000B3BF0">
      <w:pPr>
        <w:tabs>
          <w:tab w:val="left" w:pos="3261"/>
        </w:tabs>
        <w:ind w:firstLine="708"/>
        <w:jc w:val="both"/>
        <w:rPr>
          <w:sz w:val="28"/>
          <w:szCs w:val="28"/>
        </w:rPr>
      </w:pPr>
      <w:r>
        <w:rPr>
          <w:sz w:val="28"/>
          <w:szCs w:val="28"/>
        </w:rPr>
        <w:t xml:space="preserve">Контроль потенциально опасных физических факторов неионизирующей природы осуществляется на всех предприятиях, как на рабочих местах, так и вокруг промышленных объектов, на территории населенных мест, в жилых и общественных зданиях, в том числе в учебных заведениях, детских и лечебно-профилактических учреждениях. </w:t>
      </w:r>
    </w:p>
    <w:p w14:paraId="2A56759B" w14:textId="77777777" w:rsidR="000B3BF0" w:rsidRDefault="000B3BF0" w:rsidP="000B3BF0">
      <w:pPr>
        <w:tabs>
          <w:tab w:val="left" w:pos="3261"/>
        </w:tabs>
        <w:ind w:firstLine="708"/>
        <w:jc w:val="both"/>
        <w:rPr>
          <w:sz w:val="28"/>
          <w:szCs w:val="28"/>
        </w:rPr>
      </w:pPr>
      <w:r>
        <w:rPr>
          <w:sz w:val="28"/>
          <w:szCs w:val="28"/>
        </w:rPr>
        <w:t>В 2015-2017 гг. санитарно-гигиеническая обстановка по воздействию физических факторов неионизирующего излучения продолжала оставаться неблагоприятной. Из общего числа обследованных объектов в ходе надзора и производственного контроля  в 2017 г. не отвечало санитарно-гигиеническим требованиям по уровню шума – 13,46%, по уровню  вибрации – 0,96%, по параметрам микроклимата – 4,6%, по параметрам  освещенности- 2,27%, по уровням электромагнитного излучения – 2,63%, по содержанию вредных веществ в воздухе рабочей зоны-0,5% объектов.</w:t>
      </w:r>
    </w:p>
    <w:p w14:paraId="51EA86D6" w14:textId="77777777" w:rsidR="000B3BF0" w:rsidRDefault="000B3BF0" w:rsidP="000B3BF0">
      <w:pPr>
        <w:tabs>
          <w:tab w:val="left" w:pos="3261"/>
        </w:tabs>
        <w:ind w:firstLine="708"/>
        <w:jc w:val="both"/>
        <w:rPr>
          <w:sz w:val="28"/>
          <w:szCs w:val="28"/>
        </w:rPr>
      </w:pPr>
      <w:r>
        <w:rPr>
          <w:sz w:val="28"/>
          <w:szCs w:val="28"/>
        </w:rPr>
        <w:t>Наиболее выраженное неблагоприятное воздействие физических факторов, прежде всего шума и вибрации, на организм работающих остается в деревообрабатывающей, машиностроительной, металлообрабатывающей  промышленности, в сельском хозяйстве, в производстве строительных материалов и конструкций, на предприятиях пищевой промышленности.</w:t>
      </w:r>
    </w:p>
    <w:p w14:paraId="2D439D2E" w14:textId="77777777" w:rsidR="000B3BF0" w:rsidRDefault="000B3BF0" w:rsidP="000B3BF0">
      <w:pPr>
        <w:tabs>
          <w:tab w:val="left" w:pos="3261"/>
        </w:tabs>
        <w:ind w:firstLine="708"/>
        <w:jc w:val="both"/>
        <w:rPr>
          <w:sz w:val="28"/>
          <w:szCs w:val="28"/>
        </w:rPr>
      </w:pPr>
      <w:r>
        <w:rPr>
          <w:sz w:val="28"/>
          <w:szCs w:val="28"/>
        </w:rPr>
        <w:t>Причинами такого высокого уровня воздействия физических факторов на рабочих местах являются: износ машин и оборудования, несовершенство технологических процессов, ликвидация службы контроля и ведомственных санитарно-промышленных лабораторий, невыполнение планово-предупредительных работ, отсутствие программ производственного контроля на предприятиях.</w:t>
      </w:r>
    </w:p>
    <w:p w14:paraId="15F1B499"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С целью профилактики профессионального рака, Управлением Роспотребнадзора по Республике Адыгея проведена работа по паспортизации в 65 канцерогеноопасных организациях. В 2017 году Управлением согласовано 11 паспортов канцерогеноопасных организаций. В основном это объекты деревообработки, асфальтобетонное производство, предприятия по ремонту автотранспортных средств, дорожное строительство, АЗС, производство строительных материалов, пищевой промышленности, на которых работники контактируют с древесной пылью, минеральными маслами, толуолом, формальдегидом, бенз(а)пиреном, бензолом, отработанными газами дизельных двигателей, работающие с источниками ионизирующего излучения и т.д.</w:t>
      </w:r>
    </w:p>
    <w:p w14:paraId="74A9FE9C"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С 01.01.2014г. вступил в силу Федеральный закон от 28.12.2013г. № 426-ФЗ «О специальной оценке условий труда». Специальная оценка условий труда работающих является единым комплексом последовательно осуществляемых мероприятий по идентификации вредных и (или) опасных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условий труда и применения средств индивидуальной защиты работников.</w:t>
      </w:r>
    </w:p>
    <w:p w14:paraId="3899AD3E" w14:textId="6074E50B" w:rsidR="000B3BF0" w:rsidRDefault="000B3BF0" w:rsidP="000B3BF0">
      <w:pPr>
        <w:widowControl w:val="0"/>
        <w:tabs>
          <w:tab w:val="left" w:pos="3261"/>
        </w:tabs>
        <w:autoSpaceDE w:val="0"/>
        <w:autoSpaceDN w:val="0"/>
        <w:adjustRightInd w:val="0"/>
        <w:ind w:firstLine="709"/>
        <w:jc w:val="both"/>
        <w:rPr>
          <w:sz w:val="28"/>
          <w:szCs w:val="28"/>
        </w:rPr>
      </w:pPr>
      <w:r w:rsidRPr="00E171AC">
        <w:rPr>
          <w:sz w:val="28"/>
          <w:szCs w:val="28"/>
        </w:rPr>
        <w:t>По результатам специальной оценки условий труда, проведенной на предприятиях Республики Адыгея в 201</w:t>
      </w:r>
      <w:r>
        <w:rPr>
          <w:sz w:val="28"/>
          <w:szCs w:val="28"/>
        </w:rPr>
        <w:t>7</w:t>
      </w:r>
      <w:r w:rsidRPr="00E171AC">
        <w:rPr>
          <w:sz w:val="28"/>
          <w:szCs w:val="28"/>
        </w:rPr>
        <w:t xml:space="preserve"> году, условия труда </w:t>
      </w:r>
      <w:r>
        <w:rPr>
          <w:sz w:val="28"/>
          <w:szCs w:val="28"/>
        </w:rPr>
        <w:t>на 3868 рабочих местах, на которых работает 4780</w:t>
      </w:r>
      <w:r w:rsidRPr="00E171AC">
        <w:rPr>
          <w:sz w:val="28"/>
          <w:szCs w:val="28"/>
        </w:rPr>
        <w:t xml:space="preserve"> </w:t>
      </w:r>
      <w:r>
        <w:rPr>
          <w:sz w:val="28"/>
          <w:szCs w:val="28"/>
        </w:rPr>
        <w:t>человек</w:t>
      </w:r>
      <w:r w:rsidRPr="00E171AC">
        <w:rPr>
          <w:sz w:val="28"/>
          <w:szCs w:val="28"/>
        </w:rPr>
        <w:t xml:space="preserve"> отнесены к допустимым (</w:t>
      </w:r>
      <w:r>
        <w:rPr>
          <w:sz w:val="28"/>
          <w:szCs w:val="28"/>
        </w:rPr>
        <w:t>73</w:t>
      </w:r>
      <w:r w:rsidRPr="00E171AC">
        <w:rPr>
          <w:sz w:val="28"/>
          <w:szCs w:val="28"/>
        </w:rPr>
        <w:t xml:space="preserve">%), условия труда </w:t>
      </w:r>
      <w:r>
        <w:rPr>
          <w:sz w:val="28"/>
          <w:szCs w:val="28"/>
        </w:rPr>
        <w:t xml:space="preserve">на 1452 рабочих местах (2102 </w:t>
      </w:r>
      <w:r w:rsidRPr="00E171AC">
        <w:rPr>
          <w:sz w:val="28"/>
          <w:szCs w:val="28"/>
        </w:rPr>
        <w:t>работающих</w:t>
      </w:r>
      <w:r>
        <w:rPr>
          <w:sz w:val="28"/>
          <w:szCs w:val="28"/>
        </w:rPr>
        <w:t>)</w:t>
      </w:r>
      <w:r w:rsidRPr="00E171AC">
        <w:rPr>
          <w:sz w:val="28"/>
          <w:szCs w:val="28"/>
        </w:rPr>
        <w:t xml:space="preserve"> отнесены к вредным</w:t>
      </w:r>
      <w:r>
        <w:rPr>
          <w:sz w:val="28"/>
          <w:szCs w:val="28"/>
        </w:rPr>
        <w:t xml:space="preserve"> (27% от всех оцененных)</w:t>
      </w:r>
      <w:r w:rsidRPr="00E171AC">
        <w:rPr>
          <w:sz w:val="28"/>
          <w:szCs w:val="28"/>
        </w:rPr>
        <w:t>.</w:t>
      </w:r>
      <w:r>
        <w:rPr>
          <w:sz w:val="28"/>
          <w:szCs w:val="28"/>
        </w:rPr>
        <w:t xml:space="preserve"> </w:t>
      </w:r>
    </w:p>
    <w:p w14:paraId="7A98060D" w14:textId="2D2F25C3" w:rsidR="000B3BF0" w:rsidRDefault="000B3BF0" w:rsidP="000B3BF0">
      <w:pPr>
        <w:widowControl w:val="0"/>
        <w:tabs>
          <w:tab w:val="left" w:pos="3261"/>
        </w:tabs>
        <w:autoSpaceDE w:val="0"/>
        <w:autoSpaceDN w:val="0"/>
        <w:ind w:firstLine="709"/>
        <w:jc w:val="right"/>
        <w:outlineLvl w:val="0"/>
        <w:rPr>
          <w:sz w:val="28"/>
          <w:szCs w:val="28"/>
        </w:rPr>
      </w:pPr>
      <w:r>
        <w:rPr>
          <w:sz w:val="28"/>
          <w:szCs w:val="28"/>
        </w:rPr>
        <w:t xml:space="preserve">Таблица </w:t>
      </w:r>
      <w:r w:rsidR="00505569">
        <w:rPr>
          <w:sz w:val="28"/>
          <w:szCs w:val="28"/>
        </w:rPr>
        <w:t>93</w:t>
      </w:r>
    </w:p>
    <w:p w14:paraId="352D1B75" w14:textId="77777777" w:rsidR="000B3BF0" w:rsidRDefault="000B3BF0" w:rsidP="000B3BF0">
      <w:pPr>
        <w:widowControl w:val="0"/>
        <w:tabs>
          <w:tab w:val="left" w:pos="3261"/>
        </w:tabs>
        <w:autoSpaceDE w:val="0"/>
        <w:autoSpaceDN w:val="0"/>
        <w:ind w:firstLine="709"/>
        <w:jc w:val="center"/>
        <w:outlineLvl w:val="0"/>
        <w:rPr>
          <w:b/>
          <w:bCs/>
          <w:sz w:val="28"/>
          <w:szCs w:val="28"/>
        </w:rPr>
      </w:pPr>
      <w:r>
        <w:rPr>
          <w:b/>
          <w:bCs/>
          <w:sz w:val="28"/>
          <w:szCs w:val="28"/>
        </w:rPr>
        <w:t>Динамика проведения специальной оценки условий труда</w:t>
      </w:r>
    </w:p>
    <w:p w14:paraId="1E831F5D" w14:textId="77777777" w:rsidR="000B3BF0" w:rsidRDefault="000B3BF0" w:rsidP="000B3BF0">
      <w:pPr>
        <w:widowControl w:val="0"/>
        <w:tabs>
          <w:tab w:val="left" w:pos="3261"/>
        </w:tabs>
        <w:autoSpaceDE w:val="0"/>
        <w:autoSpaceDN w:val="0"/>
        <w:ind w:firstLine="709"/>
        <w:jc w:val="center"/>
        <w:outlineLvl w:val="0"/>
        <w:rPr>
          <w:b/>
          <w:bCs/>
          <w:sz w:val="28"/>
          <w:szCs w:val="28"/>
        </w:rPr>
      </w:pPr>
      <w:r>
        <w:rPr>
          <w:b/>
          <w:bCs/>
          <w:sz w:val="28"/>
          <w:szCs w:val="28"/>
        </w:rPr>
        <w:t xml:space="preserve"> в 2014-2017 годах</w:t>
      </w:r>
    </w:p>
    <w:p w14:paraId="2756EDAE" w14:textId="77777777" w:rsidR="000B3BF0" w:rsidRDefault="000B3BF0" w:rsidP="000B3BF0">
      <w:pPr>
        <w:widowControl w:val="0"/>
        <w:tabs>
          <w:tab w:val="left" w:pos="3261"/>
        </w:tabs>
        <w:autoSpaceDE w:val="0"/>
        <w:autoSpaceDN w:val="0"/>
        <w:ind w:firstLine="709"/>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2637"/>
        <w:gridCol w:w="2756"/>
        <w:gridCol w:w="2697"/>
      </w:tblGrid>
      <w:tr w:rsidR="000B3BF0" w14:paraId="02786471" w14:textId="77777777" w:rsidTr="00035B42">
        <w:trPr>
          <w:jc w:val="center"/>
        </w:trPr>
        <w:tc>
          <w:tcPr>
            <w:tcW w:w="1187" w:type="dxa"/>
            <w:tcBorders>
              <w:top w:val="single" w:sz="4" w:space="0" w:color="auto"/>
              <w:left w:val="single" w:sz="4" w:space="0" w:color="auto"/>
              <w:bottom w:val="single" w:sz="4" w:space="0" w:color="auto"/>
              <w:right w:val="single" w:sz="4" w:space="0" w:color="auto"/>
            </w:tcBorders>
            <w:hideMark/>
          </w:tcPr>
          <w:p w14:paraId="4CE8FD35" w14:textId="77777777" w:rsidR="000B3BF0" w:rsidRDefault="000B3BF0" w:rsidP="00035B42">
            <w:pPr>
              <w:widowControl w:val="0"/>
              <w:tabs>
                <w:tab w:val="left" w:pos="3261"/>
              </w:tabs>
              <w:autoSpaceDE w:val="0"/>
              <w:autoSpaceDN w:val="0"/>
              <w:jc w:val="center"/>
              <w:rPr>
                <w:b/>
              </w:rPr>
            </w:pPr>
            <w:r>
              <w:rPr>
                <w:b/>
              </w:rPr>
              <w:t>Год</w:t>
            </w:r>
          </w:p>
        </w:tc>
        <w:tc>
          <w:tcPr>
            <w:tcW w:w="2640" w:type="dxa"/>
            <w:tcBorders>
              <w:top w:val="single" w:sz="4" w:space="0" w:color="auto"/>
              <w:left w:val="single" w:sz="4" w:space="0" w:color="auto"/>
              <w:bottom w:val="single" w:sz="4" w:space="0" w:color="auto"/>
              <w:right w:val="single" w:sz="4" w:space="0" w:color="auto"/>
            </w:tcBorders>
            <w:hideMark/>
          </w:tcPr>
          <w:p w14:paraId="2146C1A8" w14:textId="77777777" w:rsidR="000B3BF0" w:rsidRDefault="000B3BF0" w:rsidP="00035B42">
            <w:pPr>
              <w:widowControl w:val="0"/>
              <w:tabs>
                <w:tab w:val="left" w:pos="3261"/>
              </w:tabs>
              <w:autoSpaceDE w:val="0"/>
              <w:autoSpaceDN w:val="0"/>
              <w:jc w:val="center"/>
              <w:rPr>
                <w:b/>
                <w:lang w:val="en-US"/>
              </w:rPr>
            </w:pPr>
            <w:r>
              <w:rPr>
                <w:b/>
              </w:rPr>
              <w:t>Количество</w:t>
            </w:r>
          </w:p>
          <w:p w14:paraId="328016FC" w14:textId="77777777" w:rsidR="000B3BF0" w:rsidRDefault="000B3BF0" w:rsidP="00035B42">
            <w:pPr>
              <w:widowControl w:val="0"/>
              <w:tabs>
                <w:tab w:val="left" w:pos="3261"/>
              </w:tabs>
              <w:autoSpaceDE w:val="0"/>
              <w:autoSpaceDN w:val="0"/>
              <w:jc w:val="center"/>
              <w:rPr>
                <w:b/>
              </w:rPr>
            </w:pPr>
            <w:r>
              <w:rPr>
                <w:b/>
              </w:rPr>
              <w:t>объектов</w:t>
            </w:r>
          </w:p>
        </w:tc>
        <w:tc>
          <w:tcPr>
            <w:tcW w:w="2760" w:type="dxa"/>
            <w:tcBorders>
              <w:top w:val="single" w:sz="4" w:space="0" w:color="auto"/>
              <w:left w:val="single" w:sz="4" w:space="0" w:color="auto"/>
              <w:bottom w:val="single" w:sz="4" w:space="0" w:color="auto"/>
              <w:right w:val="single" w:sz="4" w:space="0" w:color="auto"/>
            </w:tcBorders>
            <w:hideMark/>
          </w:tcPr>
          <w:p w14:paraId="76FE89ED" w14:textId="77777777" w:rsidR="000B3BF0" w:rsidRDefault="000B3BF0" w:rsidP="00035B42">
            <w:pPr>
              <w:widowControl w:val="0"/>
              <w:tabs>
                <w:tab w:val="left" w:pos="3261"/>
              </w:tabs>
              <w:autoSpaceDE w:val="0"/>
              <w:autoSpaceDN w:val="0"/>
              <w:jc w:val="center"/>
              <w:rPr>
                <w:b/>
              </w:rPr>
            </w:pPr>
            <w:r>
              <w:rPr>
                <w:b/>
              </w:rPr>
              <w:t>Количество</w:t>
            </w:r>
          </w:p>
          <w:p w14:paraId="1DFE34C6" w14:textId="77777777" w:rsidR="000B3BF0" w:rsidRDefault="000B3BF0" w:rsidP="00035B42">
            <w:pPr>
              <w:widowControl w:val="0"/>
              <w:tabs>
                <w:tab w:val="left" w:pos="3261"/>
              </w:tabs>
              <w:autoSpaceDE w:val="0"/>
              <w:autoSpaceDN w:val="0"/>
              <w:jc w:val="center"/>
              <w:rPr>
                <w:b/>
              </w:rPr>
            </w:pPr>
            <w:r>
              <w:rPr>
                <w:b/>
              </w:rPr>
              <w:t>рабочих мест</w:t>
            </w:r>
          </w:p>
        </w:tc>
        <w:tc>
          <w:tcPr>
            <w:tcW w:w="2700" w:type="dxa"/>
            <w:tcBorders>
              <w:top w:val="single" w:sz="4" w:space="0" w:color="auto"/>
              <w:left w:val="single" w:sz="4" w:space="0" w:color="auto"/>
              <w:bottom w:val="single" w:sz="4" w:space="0" w:color="auto"/>
              <w:right w:val="single" w:sz="4" w:space="0" w:color="auto"/>
            </w:tcBorders>
            <w:hideMark/>
          </w:tcPr>
          <w:p w14:paraId="3C3B4428" w14:textId="77777777" w:rsidR="000B3BF0" w:rsidRDefault="000B3BF0" w:rsidP="00035B42">
            <w:pPr>
              <w:widowControl w:val="0"/>
              <w:tabs>
                <w:tab w:val="left" w:pos="3261"/>
              </w:tabs>
              <w:autoSpaceDE w:val="0"/>
              <w:autoSpaceDN w:val="0"/>
              <w:jc w:val="center"/>
              <w:rPr>
                <w:b/>
                <w:lang w:val="en-US"/>
              </w:rPr>
            </w:pPr>
            <w:r>
              <w:rPr>
                <w:b/>
              </w:rPr>
              <w:t>Количество</w:t>
            </w:r>
          </w:p>
          <w:p w14:paraId="48B27D29" w14:textId="77777777" w:rsidR="000B3BF0" w:rsidRDefault="000B3BF0" w:rsidP="00035B42">
            <w:pPr>
              <w:widowControl w:val="0"/>
              <w:tabs>
                <w:tab w:val="left" w:pos="3261"/>
              </w:tabs>
              <w:autoSpaceDE w:val="0"/>
              <w:autoSpaceDN w:val="0"/>
              <w:jc w:val="center"/>
              <w:rPr>
                <w:b/>
              </w:rPr>
            </w:pPr>
            <w:r>
              <w:rPr>
                <w:b/>
              </w:rPr>
              <w:t>работающих, человек</w:t>
            </w:r>
          </w:p>
        </w:tc>
      </w:tr>
      <w:tr w:rsidR="000B3BF0" w14:paraId="481D984C" w14:textId="77777777" w:rsidTr="00035B42">
        <w:trPr>
          <w:trHeight w:val="254"/>
          <w:jc w:val="center"/>
        </w:trPr>
        <w:tc>
          <w:tcPr>
            <w:tcW w:w="9287" w:type="dxa"/>
            <w:gridSpan w:val="4"/>
            <w:tcBorders>
              <w:top w:val="single" w:sz="4" w:space="0" w:color="auto"/>
              <w:left w:val="single" w:sz="4" w:space="0" w:color="auto"/>
              <w:bottom w:val="single" w:sz="4" w:space="0" w:color="auto"/>
              <w:right w:val="single" w:sz="4" w:space="0" w:color="auto"/>
            </w:tcBorders>
            <w:hideMark/>
          </w:tcPr>
          <w:p w14:paraId="5FB1EEA8" w14:textId="77777777" w:rsidR="000B3BF0" w:rsidRDefault="000B3BF0" w:rsidP="00035B42">
            <w:pPr>
              <w:widowControl w:val="0"/>
              <w:tabs>
                <w:tab w:val="left" w:pos="3261"/>
              </w:tabs>
              <w:autoSpaceDE w:val="0"/>
              <w:autoSpaceDN w:val="0"/>
              <w:jc w:val="center"/>
              <w:outlineLvl w:val="0"/>
            </w:pPr>
          </w:p>
        </w:tc>
      </w:tr>
      <w:tr w:rsidR="000B3BF0" w14:paraId="3C07215D" w14:textId="77777777" w:rsidTr="00035B42">
        <w:trPr>
          <w:jc w:val="center"/>
        </w:trPr>
        <w:tc>
          <w:tcPr>
            <w:tcW w:w="1187" w:type="dxa"/>
            <w:tcBorders>
              <w:top w:val="single" w:sz="4" w:space="0" w:color="auto"/>
              <w:left w:val="single" w:sz="4" w:space="0" w:color="auto"/>
              <w:bottom w:val="single" w:sz="4" w:space="0" w:color="auto"/>
              <w:right w:val="single" w:sz="4" w:space="0" w:color="auto"/>
            </w:tcBorders>
            <w:hideMark/>
          </w:tcPr>
          <w:p w14:paraId="3268705B" w14:textId="77777777" w:rsidR="000B3BF0" w:rsidRDefault="000B3BF0" w:rsidP="00035B42">
            <w:pPr>
              <w:widowControl w:val="0"/>
              <w:tabs>
                <w:tab w:val="left" w:pos="3261"/>
              </w:tabs>
              <w:autoSpaceDE w:val="0"/>
              <w:autoSpaceDN w:val="0"/>
              <w:jc w:val="center"/>
            </w:pPr>
            <w:r>
              <w:t>2014г.</w:t>
            </w:r>
          </w:p>
        </w:tc>
        <w:tc>
          <w:tcPr>
            <w:tcW w:w="2640" w:type="dxa"/>
            <w:tcBorders>
              <w:top w:val="single" w:sz="4" w:space="0" w:color="auto"/>
              <w:left w:val="single" w:sz="4" w:space="0" w:color="auto"/>
              <w:bottom w:val="single" w:sz="4" w:space="0" w:color="auto"/>
              <w:right w:val="single" w:sz="4" w:space="0" w:color="auto"/>
            </w:tcBorders>
            <w:hideMark/>
          </w:tcPr>
          <w:p w14:paraId="6BAB173E" w14:textId="77777777" w:rsidR="000B3BF0" w:rsidRDefault="000B3BF0" w:rsidP="00035B42">
            <w:pPr>
              <w:widowControl w:val="0"/>
              <w:tabs>
                <w:tab w:val="left" w:pos="3261"/>
              </w:tabs>
              <w:autoSpaceDE w:val="0"/>
              <w:autoSpaceDN w:val="0"/>
              <w:jc w:val="center"/>
            </w:pPr>
            <w:r>
              <w:t>117</w:t>
            </w:r>
          </w:p>
        </w:tc>
        <w:tc>
          <w:tcPr>
            <w:tcW w:w="2760" w:type="dxa"/>
            <w:tcBorders>
              <w:top w:val="single" w:sz="4" w:space="0" w:color="auto"/>
              <w:left w:val="single" w:sz="4" w:space="0" w:color="auto"/>
              <w:bottom w:val="single" w:sz="4" w:space="0" w:color="auto"/>
              <w:right w:val="single" w:sz="4" w:space="0" w:color="auto"/>
            </w:tcBorders>
            <w:hideMark/>
          </w:tcPr>
          <w:p w14:paraId="1DA78A9B" w14:textId="77777777" w:rsidR="000B3BF0" w:rsidRDefault="000B3BF0" w:rsidP="00035B42">
            <w:pPr>
              <w:widowControl w:val="0"/>
              <w:tabs>
                <w:tab w:val="left" w:pos="3261"/>
              </w:tabs>
              <w:autoSpaceDE w:val="0"/>
              <w:autoSpaceDN w:val="0"/>
              <w:jc w:val="center"/>
            </w:pPr>
            <w:r>
              <w:t>1971</w:t>
            </w:r>
          </w:p>
        </w:tc>
        <w:tc>
          <w:tcPr>
            <w:tcW w:w="2700" w:type="dxa"/>
            <w:tcBorders>
              <w:top w:val="single" w:sz="4" w:space="0" w:color="auto"/>
              <w:left w:val="single" w:sz="4" w:space="0" w:color="auto"/>
              <w:bottom w:val="single" w:sz="4" w:space="0" w:color="auto"/>
              <w:right w:val="single" w:sz="4" w:space="0" w:color="auto"/>
            </w:tcBorders>
            <w:hideMark/>
          </w:tcPr>
          <w:p w14:paraId="3F7D1122" w14:textId="77777777" w:rsidR="000B3BF0" w:rsidRDefault="000B3BF0" w:rsidP="00035B42">
            <w:pPr>
              <w:widowControl w:val="0"/>
              <w:tabs>
                <w:tab w:val="left" w:pos="3261"/>
              </w:tabs>
              <w:autoSpaceDE w:val="0"/>
              <w:autoSpaceDN w:val="0"/>
              <w:jc w:val="center"/>
            </w:pPr>
            <w:r>
              <w:t>2832</w:t>
            </w:r>
          </w:p>
        </w:tc>
      </w:tr>
      <w:tr w:rsidR="000B3BF0" w14:paraId="5F4F1961" w14:textId="77777777" w:rsidTr="00035B42">
        <w:trPr>
          <w:jc w:val="center"/>
        </w:trPr>
        <w:tc>
          <w:tcPr>
            <w:tcW w:w="1187" w:type="dxa"/>
            <w:tcBorders>
              <w:top w:val="single" w:sz="4" w:space="0" w:color="auto"/>
              <w:left w:val="single" w:sz="4" w:space="0" w:color="auto"/>
              <w:bottom w:val="single" w:sz="4" w:space="0" w:color="auto"/>
              <w:right w:val="single" w:sz="4" w:space="0" w:color="auto"/>
            </w:tcBorders>
            <w:hideMark/>
          </w:tcPr>
          <w:p w14:paraId="7897C8B8" w14:textId="77777777" w:rsidR="000B3BF0" w:rsidRDefault="000B3BF0" w:rsidP="00035B42">
            <w:pPr>
              <w:widowControl w:val="0"/>
              <w:tabs>
                <w:tab w:val="left" w:pos="3261"/>
              </w:tabs>
              <w:autoSpaceDE w:val="0"/>
              <w:autoSpaceDN w:val="0"/>
              <w:jc w:val="center"/>
            </w:pPr>
            <w:r>
              <w:t>2015 г.</w:t>
            </w:r>
          </w:p>
        </w:tc>
        <w:tc>
          <w:tcPr>
            <w:tcW w:w="2640" w:type="dxa"/>
            <w:tcBorders>
              <w:top w:val="single" w:sz="4" w:space="0" w:color="auto"/>
              <w:left w:val="single" w:sz="4" w:space="0" w:color="auto"/>
              <w:bottom w:val="single" w:sz="4" w:space="0" w:color="auto"/>
              <w:right w:val="single" w:sz="4" w:space="0" w:color="auto"/>
            </w:tcBorders>
            <w:hideMark/>
          </w:tcPr>
          <w:p w14:paraId="71FC362C" w14:textId="77777777" w:rsidR="000B3BF0" w:rsidRDefault="000B3BF0" w:rsidP="00035B42">
            <w:pPr>
              <w:widowControl w:val="0"/>
              <w:tabs>
                <w:tab w:val="left" w:pos="3261"/>
              </w:tabs>
              <w:autoSpaceDE w:val="0"/>
              <w:autoSpaceDN w:val="0"/>
              <w:jc w:val="center"/>
            </w:pPr>
            <w:r>
              <w:t>400</w:t>
            </w:r>
          </w:p>
        </w:tc>
        <w:tc>
          <w:tcPr>
            <w:tcW w:w="2760" w:type="dxa"/>
            <w:tcBorders>
              <w:top w:val="single" w:sz="4" w:space="0" w:color="auto"/>
              <w:left w:val="single" w:sz="4" w:space="0" w:color="auto"/>
              <w:bottom w:val="single" w:sz="4" w:space="0" w:color="auto"/>
              <w:right w:val="single" w:sz="4" w:space="0" w:color="auto"/>
            </w:tcBorders>
            <w:hideMark/>
          </w:tcPr>
          <w:p w14:paraId="73B73596" w14:textId="77777777" w:rsidR="000B3BF0" w:rsidRDefault="000B3BF0" w:rsidP="00035B42">
            <w:pPr>
              <w:widowControl w:val="0"/>
              <w:tabs>
                <w:tab w:val="left" w:pos="3261"/>
              </w:tabs>
              <w:autoSpaceDE w:val="0"/>
              <w:autoSpaceDN w:val="0"/>
              <w:jc w:val="center"/>
            </w:pPr>
            <w:r>
              <w:t>5808</w:t>
            </w:r>
          </w:p>
        </w:tc>
        <w:tc>
          <w:tcPr>
            <w:tcW w:w="2700" w:type="dxa"/>
            <w:tcBorders>
              <w:top w:val="single" w:sz="4" w:space="0" w:color="auto"/>
              <w:left w:val="single" w:sz="4" w:space="0" w:color="auto"/>
              <w:bottom w:val="single" w:sz="4" w:space="0" w:color="auto"/>
              <w:right w:val="single" w:sz="4" w:space="0" w:color="auto"/>
            </w:tcBorders>
            <w:hideMark/>
          </w:tcPr>
          <w:p w14:paraId="568FA238" w14:textId="77777777" w:rsidR="000B3BF0" w:rsidRDefault="000B3BF0" w:rsidP="00035B42">
            <w:pPr>
              <w:widowControl w:val="0"/>
              <w:tabs>
                <w:tab w:val="left" w:pos="3261"/>
              </w:tabs>
              <w:autoSpaceDE w:val="0"/>
              <w:autoSpaceDN w:val="0"/>
              <w:jc w:val="center"/>
            </w:pPr>
            <w:r>
              <w:t>7831</w:t>
            </w:r>
          </w:p>
        </w:tc>
      </w:tr>
      <w:tr w:rsidR="000B3BF0" w14:paraId="02F474EA" w14:textId="77777777" w:rsidTr="00035B42">
        <w:trPr>
          <w:jc w:val="center"/>
        </w:trPr>
        <w:tc>
          <w:tcPr>
            <w:tcW w:w="1187" w:type="dxa"/>
            <w:tcBorders>
              <w:top w:val="single" w:sz="4" w:space="0" w:color="auto"/>
              <w:left w:val="single" w:sz="4" w:space="0" w:color="auto"/>
              <w:bottom w:val="single" w:sz="4" w:space="0" w:color="auto"/>
              <w:right w:val="single" w:sz="4" w:space="0" w:color="auto"/>
            </w:tcBorders>
            <w:hideMark/>
          </w:tcPr>
          <w:p w14:paraId="788D92AC" w14:textId="77777777" w:rsidR="000B3BF0" w:rsidRDefault="000B3BF0" w:rsidP="00035B42">
            <w:pPr>
              <w:widowControl w:val="0"/>
              <w:tabs>
                <w:tab w:val="left" w:pos="3261"/>
              </w:tabs>
              <w:autoSpaceDE w:val="0"/>
              <w:autoSpaceDN w:val="0"/>
              <w:jc w:val="center"/>
            </w:pPr>
            <w:r>
              <w:t>2016г.</w:t>
            </w:r>
          </w:p>
        </w:tc>
        <w:tc>
          <w:tcPr>
            <w:tcW w:w="2640" w:type="dxa"/>
            <w:tcBorders>
              <w:top w:val="single" w:sz="4" w:space="0" w:color="auto"/>
              <w:left w:val="single" w:sz="4" w:space="0" w:color="auto"/>
              <w:bottom w:val="single" w:sz="4" w:space="0" w:color="auto"/>
              <w:right w:val="single" w:sz="4" w:space="0" w:color="auto"/>
            </w:tcBorders>
            <w:hideMark/>
          </w:tcPr>
          <w:p w14:paraId="6A40DB06" w14:textId="77777777" w:rsidR="000B3BF0" w:rsidRDefault="000B3BF0" w:rsidP="00035B42">
            <w:pPr>
              <w:widowControl w:val="0"/>
              <w:tabs>
                <w:tab w:val="left" w:pos="3261"/>
              </w:tabs>
              <w:autoSpaceDE w:val="0"/>
              <w:autoSpaceDN w:val="0"/>
              <w:jc w:val="center"/>
            </w:pPr>
            <w:r>
              <w:t>215</w:t>
            </w:r>
          </w:p>
        </w:tc>
        <w:tc>
          <w:tcPr>
            <w:tcW w:w="2760" w:type="dxa"/>
            <w:tcBorders>
              <w:top w:val="single" w:sz="4" w:space="0" w:color="auto"/>
              <w:left w:val="single" w:sz="4" w:space="0" w:color="auto"/>
              <w:bottom w:val="single" w:sz="4" w:space="0" w:color="auto"/>
              <w:right w:val="single" w:sz="4" w:space="0" w:color="auto"/>
            </w:tcBorders>
            <w:hideMark/>
          </w:tcPr>
          <w:p w14:paraId="551F6FD6" w14:textId="77777777" w:rsidR="000B3BF0" w:rsidRDefault="000B3BF0" w:rsidP="00035B42">
            <w:pPr>
              <w:widowControl w:val="0"/>
              <w:tabs>
                <w:tab w:val="left" w:pos="3261"/>
              </w:tabs>
              <w:autoSpaceDE w:val="0"/>
              <w:autoSpaceDN w:val="0"/>
              <w:jc w:val="center"/>
            </w:pPr>
            <w:r>
              <w:t>4269</w:t>
            </w:r>
          </w:p>
        </w:tc>
        <w:tc>
          <w:tcPr>
            <w:tcW w:w="2700" w:type="dxa"/>
            <w:tcBorders>
              <w:top w:val="single" w:sz="4" w:space="0" w:color="auto"/>
              <w:left w:val="single" w:sz="4" w:space="0" w:color="auto"/>
              <w:bottom w:val="single" w:sz="4" w:space="0" w:color="auto"/>
              <w:right w:val="single" w:sz="4" w:space="0" w:color="auto"/>
            </w:tcBorders>
            <w:hideMark/>
          </w:tcPr>
          <w:p w14:paraId="32124BD8" w14:textId="77777777" w:rsidR="000B3BF0" w:rsidRDefault="000B3BF0" w:rsidP="00035B42">
            <w:pPr>
              <w:widowControl w:val="0"/>
              <w:tabs>
                <w:tab w:val="left" w:pos="3261"/>
              </w:tabs>
              <w:autoSpaceDE w:val="0"/>
              <w:autoSpaceDN w:val="0"/>
              <w:jc w:val="center"/>
            </w:pPr>
            <w:r>
              <w:t>6825</w:t>
            </w:r>
          </w:p>
        </w:tc>
      </w:tr>
      <w:tr w:rsidR="000B3BF0" w14:paraId="79A70C91" w14:textId="77777777" w:rsidTr="00035B42">
        <w:trPr>
          <w:jc w:val="center"/>
        </w:trPr>
        <w:tc>
          <w:tcPr>
            <w:tcW w:w="1187" w:type="dxa"/>
            <w:tcBorders>
              <w:top w:val="single" w:sz="4" w:space="0" w:color="auto"/>
              <w:left w:val="single" w:sz="4" w:space="0" w:color="auto"/>
              <w:bottom w:val="single" w:sz="4" w:space="0" w:color="auto"/>
              <w:right w:val="single" w:sz="4" w:space="0" w:color="auto"/>
            </w:tcBorders>
          </w:tcPr>
          <w:p w14:paraId="7735E782" w14:textId="77777777" w:rsidR="000B3BF0" w:rsidRDefault="000B3BF0" w:rsidP="00035B42">
            <w:pPr>
              <w:widowControl w:val="0"/>
              <w:tabs>
                <w:tab w:val="left" w:pos="3261"/>
              </w:tabs>
              <w:autoSpaceDE w:val="0"/>
              <w:autoSpaceDN w:val="0"/>
              <w:jc w:val="center"/>
            </w:pPr>
            <w:r>
              <w:t>2017г.</w:t>
            </w:r>
          </w:p>
        </w:tc>
        <w:tc>
          <w:tcPr>
            <w:tcW w:w="2640" w:type="dxa"/>
            <w:tcBorders>
              <w:top w:val="single" w:sz="4" w:space="0" w:color="auto"/>
              <w:left w:val="single" w:sz="4" w:space="0" w:color="auto"/>
              <w:bottom w:val="single" w:sz="4" w:space="0" w:color="auto"/>
              <w:right w:val="single" w:sz="4" w:space="0" w:color="auto"/>
            </w:tcBorders>
          </w:tcPr>
          <w:p w14:paraId="69FF5066" w14:textId="77777777" w:rsidR="000B3BF0" w:rsidRDefault="000B3BF0" w:rsidP="00035B42">
            <w:pPr>
              <w:widowControl w:val="0"/>
              <w:tabs>
                <w:tab w:val="left" w:pos="3261"/>
              </w:tabs>
              <w:autoSpaceDE w:val="0"/>
              <w:autoSpaceDN w:val="0"/>
              <w:jc w:val="center"/>
            </w:pPr>
            <w:r>
              <w:t>207</w:t>
            </w:r>
          </w:p>
        </w:tc>
        <w:tc>
          <w:tcPr>
            <w:tcW w:w="2760" w:type="dxa"/>
            <w:tcBorders>
              <w:top w:val="single" w:sz="4" w:space="0" w:color="auto"/>
              <w:left w:val="single" w:sz="4" w:space="0" w:color="auto"/>
              <w:bottom w:val="single" w:sz="4" w:space="0" w:color="auto"/>
              <w:right w:val="single" w:sz="4" w:space="0" w:color="auto"/>
            </w:tcBorders>
          </w:tcPr>
          <w:p w14:paraId="02BC58A9" w14:textId="77777777" w:rsidR="000B3BF0" w:rsidRDefault="000B3BF0" w:rsidP="00035B42">
            <w:pPr>
              <w:widowControl w:val="0"/>
              <w:tabs>
                <w:tab w:val="left" w:pos="3261"/>
              </w:tabs>
              <w:autoSpaceDE w:val="0"/>
              <w:autoSpaceDN w:val="0"/>
              <w:jc w:val="center"/>
            </w:pPr>
            <w:r>
              <w:t>5320</w:t>
            </w:r>
          </w:p>
        </w:tc>
        <w:tc>
          <w:tcPr>
            <w:tcW w:w="2700" w:type="dxa"/>
            <w:tcBorders>
              <w:top w:val="single" w:sz="4" w:space="0" w:color="auto"/>
              <w:left w:val="single" w:sz="4" w:space="0" w:color="auto"/>
              <w:bottom w:val="single" w:sz="4" w:space="0" w:color="auto"/>
              <w:right w:val="single" w:sz="4" w:space="0" w:color="auto"/>
            </w:tcBorders>
          </w:tcPr>
          <w:p w14:paraId="0EA20BB0" w14:textId="77777777" w:rsidR="000B3BF0" w:rsidRDefault="000B3BF0" w:rsidP="00035B42">
            <w:pPr>
              <w:widowControl w:val="0"/>
              <w:tabs>
                <w:tab w:val="left" w:pos="3261"/>
              </w:tabs>
              <w:autoSpaceDE w:val="0"/>
              <w:autoSpaceDN w:val="0"/>
              <w:jc w:val="center"/>
            </w:pPr>
            <w:r>
              <w:t>6882</w:t>
            </w:r>
          </w:p>
        </w:tc>
      </w:tr>
    </w:tbl>
    <w:p w14:paraId="189A1F46" w14:textId="77777777" w:rsidR="000B3BF0" w:rsidRDefault="000B3BF0" w:rsidP="000B3BF0">
      <w:pPr>
        <w:tabs>
          <w:tab w:val="left" w:pos="3261"/>
        </w:tabs>
        <w:autoSpaceDE w:val="0"/>
        <w:autoSpaceDN w:val="0"/>
        <w:ind w:firstLine="709"/>
        <w:jc w:val="center"/>
        <w:outlineLvl w:val="0"/>
        <w:rPr>
          <w:b/>
          <w:bCs/>
          <w:iCs/>
          <w:sz w:val="28"/>
          <w:szCs w:val="28"/>
        </w:rPr>
      </w:pPr>
      <w:r w:rsidRPr="000467BA">
        <w:rPr>
          <w:b/>
          <w:bCs/>
          <w:iCs/>
          <w:sz w:val="28"/>
          <w:szCs w:val="28"/>
        </w:rPr>
        <w:t>Медицинские осмотры</w:t>
      </w:r>
      <w:r>
        <w:rPr>
          <w:b/>
          <w:bCs/>
          <w:iCs/>
          <w:sz w:val="28"/>
          <w:szCs w:val="28"/>
        </w:rPr>
        <w:t>.</w:t>
      </w:r>
    </w:p>
    <w:p w14:paraId="6BAE7900" w14:textId="77777777" w:rsidR="000B3BF0" w:rsidRDefault="000B3BF0" w:rsidP="000B3BF0">
      <w:pPr>
        <w:tabs>
          <w:tab w:val="left" w:pos="3261"/>
        </w:tabs>
        <w:autoSpaceDE w:val="0"/>
        <w:autoSpaceDN w:val="0"/>
        <w:ind w:firstLine="709"/>
        <w:jc w:val="center"/>
        <w:rPr>
          <w:b/>
          <w:bCs/>
          <w:sz w:val="28"/>
          <w:szCs w:val="28"/>
        </w:rPr>
      </w:pPr>
    </w:p>
    <w:p w14:paraId="1F64D429"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Предварительные (при поступлении на работу) и периодические медицинские осмотры являются важнейшим условием раннего выявления нарушения здоровья, возникающего под влиянием вредных производственных факторов и важнейшим звеном диспансеризации работающего населения.</w:t>
      </w:r>
    </w:p>
    <w:p w14:paraId="7A2BF6BE"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Целью осуществления предварительных и периодических медицинских осмотров является сохранение здоровья, работоспособности и трудового долголетия работников посредством динамического наблюдения за состоянием их здоровья, выявления ранних признаков профессиональных, профессионально обусловленных и общих заболеваний и своевременной эффективной их реабилитации.</w:t>
      </w:r>
    </w:p>
    <w:p w14:paraId="03A5CCAA"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 xml:space="preserve">Однако качество организации и проведения предварительных и периодических медицинских осмотров в республике не отвечает предъявляемым требованиям, профессиональные заболевания выявляются несвоевременно, когда уже проявляются ограничения трудоспособности и требуется возмещение ущерба, нанесенного здоровью. </w:t>
      </w:r>
    </w:p>
    <w:p w14:paraId="0AA95021"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По-прежнему остаются не решенными следующие вопросы: проведения полного объема лабораторных, инструментальных и функциональных исследований для каждой профессиональной группы в соответствии с требованиями, оснащения лечебно-профилактических учреждений, осуществляющих медицинские осмотры работающих, приборами, оборудованием и реактивами для обеспечения необходимого объема исследований с учетом специфики действующих производственных факторов, обеспечения выделения штатных должностей профпатологов в лечебных учреждениях, участия онкологов и аллергологов в проведении периодических медосмотров лиц контактирующих с канцерогенами и аллергенами.</w:t>
      </w:r>
    </w:p>
    <w:p w14:paraId="1C73C893"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По данным надзора на сегодня ЛПУ республики не обеспечивают необходимый согласно приказу № 302-н объем лабораторно-инструментальных методов исследований. Не проводятся – аудиометрия, виброчувствительность, спирометрия, не проверяется работа вестибулярного аппарата, объем аккомодации, рефракции, паллестезиометрия, скиаскопия, не определяется метгемоглобин, щелочная фосфатаза, холинэстираза в крови, капропорферин в моче, соли тяжелых металлов и другие исследования. По данным АРЦПП АРКБ в республике сертифицированных специалистов - профпатологов, имеющих первичную переподготовку (586 часов) по профпатологии 16 человек и 89 врачей узких специальностей, прошедших курс усовершенствования по профпатологии.</w:t>
      </w:r>
    </w:p>
    <w:p w14:paraId="20E266ED"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 xml:space="preserve">Слабая материально-техническая база лечебных учреждений и отсутствие подготовленных квалифицированных специалистов не обеспечивает должного качества проведения медосмотров, особенно в  сельских районах, где нет возможности привлечь необходимых специалистов из других лечебных организаций. Проведение предварительных и периодических профосмотров без привлечения необходимых специалистов и проведения регламентированных исследований, отсутствие необходимой подготовки по вопросам профпатологии у врачей, участвующих в осмотрах, делают медосмотры формальным мероприятием. По результатам этих осмотров невозможно  оценить состояние здоровья и дать заключение о профессиональной пригодности. </w:t>
      </w:r>
    </w:p>
    <w:p w14:paraId="28935C6E"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Таким образом, недостаточная оснащенность ЛПУ необходимым оборудованием и реактивами затрудняет проведение анализа по установлению причинно – следственных связей между условиями труда и патологическими изменениями, выявляемыми у обследуемых, не позволяет своевременно диагностировать профессиональную патологию. О низком качестве проведения периодических медицинских осмотров в лечебных организациях республики говорит и то, что редкие случаи установления профессиональных заболеваний выявляются не при прохождении периодических медосмотров в ЛПУ, а при непосредственном обращении самих больных к профпатологам. Чаще это клинически запущенные случаи, ведущие к инвалидизации по профзаболеваниям. Так, по данным отчетов ЛПУ Республики Адыгея среди осмотренных при прохождении периодических медосмотров в 2016 г. установленных профзаболеваний нет.</w:t>
      </w:r>
    </w:p>
    <w:p w14:paraId="384DA2A1" w14:textId="77777777" w:rsidR="000B3BF0" w:rsidRPr="008A72A8" w:rsidRDefault="000B3BF0" w:rsidP="000B3BF0">
      <w:pPr>
        <w:widowControl w:val="0"/>
        <w:tabs>
          <w:tab w:val="left" w:pos="3261"/>
        </w:tabs>
        <w:autoSpaceDE w:val="0"/>
        <w:autoSpaceDN w:val="0"/>
        <w:adjustRightInd w:val="0"/>
        <w:ind w:firstLine="709"/>
        <w:jc w:val="both"/>
        <w:rPr>
          <w:sz w:val="28"/>
          <w:szCs w:val="28"/>
        </w:rPr>
      </w:pPr>
      <w:r w:rsidRPr="008A72A8">
        <w:rPr>
          <w:sz w:val="28"/>
          <w:szCs w:val="28"/>
        </w:rPr>
        <w:t>Необходимо отметить отсутствие взаимодействия специалистов ФКУ "ГБ МСЭ по РА", Адыгейского республиканского центра профессиональной патологии, Управления Роспотребнадзора по Р</w:t>
      </w:r>
      <w:r>
        <w:rPr>
          <w:sz w:val="28"/>
          <w:szCs w:val="28"/>
        </w:rPr>
        <w:t xml:space="preserve">еспублике </w:t>
      </w:r>
      <w:r w:rsidRPr="008A72A8">
        <w:rPr>
          <w:sz w:val="28"/>
          <w:szCs w:val="28"/>
        </w:rPr>
        <w:t>А</w:t>
      </w:r>
      <w:r>
        <w:rPr>
          <w:sz w:val="28"/>
          <w:szCs w:val="28"/>
        </w:rPr>
        <w:t>дыгея</w:t>
      </w:r>
      <w:r w:rsidRPr="008A72A8">
        <w:rPr>
          <w:sz w:val="28"/>
          <w:szCs w:val="28"/>
        </w:rPr>
        <w:t xml:space="preserve"> по вопросам установления процента утраты профессиональной трудоспособности больным, имеющим профессиональное заболевание, и разработки для них программы реабилитации пострадавшим.</w:t>
      </w:r>
    </w:p>
    <w:p w14:paraId="1564DCF2"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Низкое качество медосмотров во многом также обусловлено переводом данной деятельности исключительно в экономическую плоскость и возникновением финансовой зависимости медицинских учреждений от работодателя. Многие работодатели (малого и среднего бизнеса) организуют профмедосмотры формально, зачастую в поликлиниках по месту жительства, где вместо осмотров проводится диспансеризация работников или медосмотр декретированного контингента, при этом утрачивается целенаправленность проведения медосмотров. Не создан экономико-правовой механизм, побуждающий работодателя принимать эффективные меры по обеспечению здоровых и безопасных условий труда, вследствие чего требования охраны труда и, прежде всего – гигиены труда, на многих предприятиях не выполняются.</w:t>
      </w:r>
    </w:p>
    <w:p w14:paraId="597CFD50"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 xml:space="preserve">Результаты проверок показывают низкий уровень знаний руководителями предприятий требований нормативных документов по организации периодических медицинских осмотров, что приводит к неполному учету лиц, подлежащих медосмотру. </w:t>
      </w:r>
    </w:p>
    <w:p w14:paraId="2B0ED841" w14:textId="77777777" w:rsidR="000B3BF0" w:rsidRPr="008A72A8" w:rsidRDefault="000B3BF0" w:rsidP="000B3BF0">
      <w:pPr>
        <w:widowControl w:val="0"/>
        <w:tabs>
          <w:tab w:val="left" w:pos="3261"/>
        </w:tabs>
        <w:autoSpaceDE w:val="0"/>
        <w:autoSpaceDN w:val="0"/>
        <w:adjustRightInd w:val="0"/>
        <w:ind w:firstLine="709"/>
        <w:jc w:val="both"/>
        <w:rPr>
          <w:sz w:val="28"/>
          <w:szCs w:val="28"/>
        </w:rPr>
      </w:pPr>
      <w:r w:rsidRPr="008A72A8">
        <w:rPr>
          <w:sz w:val="28"/>
          <w:szCs w:val="28"/>
        </w:rPr>
        <w:t xml:space="preserve">В 2017 году подлежало медицинским осмотрам 18180 человек, работающих в контакте с вредными производственными факторами, осмотрено – 17399 (96%), следовательно, руководителями предприятий было допущено к работе 781 человек, не прошедших медицинское освидетельствование, что создало угрозу для жизни и здоровья этих людей. </w:t>
      </w:r>
    </w:p>
    <w:p w14:paraId="738B088E"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 xml:space="preserve">Отсутствие динамического наблюдения за состоянием здоровья работающих в комплексе с действующими на них вредными производственными факторами, способствует сохранению высокого уровня </w:t>
      </w:r>
      <w:r w:rsidRPr="008A72A8">
        <w:rPr>
          <w:sz w:val="28"/>
          <w:szCs w:val="28"/>
        </w:rPr>
        <w:t xml:space="preserve">заболеваемости с ВУТ заболеваемость продолжает оставаться высокой, не смотря на тенденцию </w:t>
      </w:r>
      <w:r>
        <w:rPr>
          <w:sz w:val="28"/>
          <w:szCs w:val="28"/>
        </w:rPr>
        <w:t xml:space="preserve">к снижению обращаемости за медицинской помощью. </w:t>
      </w:r>
    </w:p>
    <w:p w14:paraId="37D432B6"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 xml:space="preserve">Проблема качества проведения медосмотров работающих с вредными и опасными производственными факторами сегодня продолжает оставаться актуальной и требует скорейшего решения. </w:t>
      </w:r>
    </w:p>
    <w:p w14:paraId="62AA4529" w14:textId="77777777" w:rsidR="000B3BF0" w:rsidRDefault="000B3BF0" w:rsidP="000B3BF0">
      <w:pPr>
        <w:widowControl w:val="0"/>
        <w:tabs>
          <w:tab w:val="left" w:pos="3261"/>
        </w:tabs>
        <w:autoSpaceDE w:val="0"/>
        <w:autoSpaceDN w:val="0"/>
        <w:adjustRightInd w:val="0"/>
        <w:ind w:firstLine="709"/>
        <w:jc w:val="both"/>
        <w:rPr>
          <w:sz w:val="28"/>
          <w:szCs w:val="28"/>
          <w:highlight w:val="yellow"/>
        </w:rPr>
      </w:pPr>
      <w:r>
        <w:rPr>
          <w:sz w:val="28"/>
          <w:szCs w:val="28"/>
        </w:rPr>
        <w:t xml:space="preserve">Итогом реализации мер, направленных на обеспечение прав граждан на охрану здоровья, явилось увеличение охвата работающих с вредными и опасными производственными факторами периодическими медицинскими осмотрами. </w:t>
      </w:r>
    </w:p>
    <w:p w14:paraId="392C15F4" w14:textId="74D99CF9" w:rsidR="000B3BF0" w:rsidRPr="00545B3B" w:rsidRDefault="000B3BF0" w:rsidP="000B3BF0">
      <w:pPr>
        <w:tabs>
          <w:tab w:val="left" w:pos="3261"/>
        </w:tabs>
        <w:ind w:firstLine="709"/>
        <w:jc w:val="both"/>
        <w:rPr>
          <w:color w:val="FF0000"/>
          <w:sz w:val="28"/>
          <w:szCs w:val="28"/>
        </w:rPr>
      </w:pPr>
      <w:r>
        <w:rPr>
          <w:sz w:val="28"/>
          <w:szCs w:val="28"/>
        </w:rPr>
        <w:t>Процент охвата периодическими медицинскими осмотрами работающих с вредными и опасными производственными факторами в Республике Адыгея за 2017 год составил 96%.</w:t>
      </w:r>
    </w:p>
    <w:p w14:paraId="6B53063B" w14:textId="7B1268AD" w:rsidR="000B3BF0" w:rsidRDefault="000B3BF0" w:rsidP="000B3BF0">
      <w:pPr>
        <w:tabs>
          <w:tab w:val="left" w:pos="3261"/>
        </w:tabs>
        <w:ind w:firstLine="708"/>
        <w:jc w:val="right"/>
        <w:rPr>
          <w:sz w:val="28"/>
          <w:szCs w:val="28"/>
        </w:rPr>
      </w:pPr>
      <w:r>
        <w:rPr>
          <w:sz w:val="28"/>
          <w:szCs w:val="28"/>
        </w:rPr>
        <w:t>Таблица 9</w:t>
      </w:r>
      <w:r w:rsidR="00505569">
        <w:rPr>
          <w:sz w:val="28"/>
          <w:szCs w:val="28"/>
        </w:rPr>
        <w:t>4</w:t>
      </w:r>
    </w:p>
    <w:p w14:paraId="6B230868" w14:textId="77777777" w:rsidR="000B3BF0" w:rsidRDefault="000B3BF0" w:rsidP="000B3BF0">
      <w:pPr>
        <w:tabs>
          <w:tab w:val="left" w:pos="3261"/>
        </w:tabs>
        <w:ind w:firstLine="708"/>
        <w:jc w:val="center"/>
        <w:rPr>
          <w:b/>
          <w:sz w:val="28"/>
          <w:szCs w:val="28"/>
        </w:rPr>
      </w:pPr>
      <w:r>
        <w:rPr>
          <w:b/>
          <w:sz w:val="28"/>
          <w:szCs w:val="28"/>
        </w:rPr>
        <w:t>Охват медицинских осмотров за период 2014-2017 гг.</w:t>
      </w:r>
    </w:p>
    <w:p w14:paraId="3A066B1A" w14:textId="77777777" w:rsidR="000B3BF0" w:rsidRPr="008A72A8" w:rsidRDefault="000B3BF0" w:rsidP="000B3BF0">
      <w:pPr>
        <w:tabs>
          <w:tab w:val="left" w:pos="3261"/>
        </w:tabs>
        <w:ind w:firstLine="708"/>
        <w:jc w:val="both"/>
        <w:rPr>
          <w:sz w:val="28"/>
          <w:szCs w:val="28"/>
        </w:rPr>
      </w:pPr>
    </w:p>
    <w:tbl>
      <w:tblPr>
        <w:tblW w:w="8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1217"/>
        <w:gridCol w:w="1230"/>
        <w:gridCol w:w="1230"/>
        <w:gridCol w:w="941"/>
      </w:tblGrid>
      <w:tr w:rsidR="000B3BF0" w:rsidRPr="008A72A8" w14:paraId="00B731EB" w14:textId="77777777" w:rsidTr="00035B42">
        <w:trPr>
          <w:jc w:val="center"/>
        </w:trPr>
        <w:tc>
          <w:tcPr>
            <w:tcW w:w="4192" w:type="dxa"/>
            <w:tcBorders>
              <w:top w:val="single" w:sz="4" w:space="0" w:color="auto"/>
              <w:left w:val="single" w:sz="4" w:space="0" w:color="auto"/>
              <w:bottom w:val="single" w:sz="4" w:space="0" w:color="auto"/>
              <w:right w:val="single" w:sz="4" w:space="0" w:color="auto"/>
            </w:tcBorders>
            <w:hideMark/>
          </w:tcPr>
          <w:p w14:paraId="23479EE3" w14:textId="77777777" w:rsidR="000B3BF0" w:rsidRPr="008A72A8" w:rsidRDefault="000B3BF0" w:rsidP="00035B42">
            <w:pPr>
              <w:widowControl w:val="0"/>
              <w:tabs>
                <w:tab w:val="left" w:pos="3261"/>
              </w:tabs>
              <w:autoSpaceDE w:val="0"/>
              <w:autoSpaceDN w:val="0"/>
              <w:adjustRightInd w:val="0"/>
              <w:jc w:val="center"/>
              <w:rPr>
                <w:b/>
              </w:rPr>
            </w:pPr>
            <w:r w:rsidRPr="008A72A8">
              <w:rPr>
                <w:b/>
              </w:rPr>
              <w:t>Административные территории</w:t>
            </w:r>
          </w:p>
        </w:tc>
        <w:tc>
          <w:tcPr>
            <w:tcW w:w="1217" w:type="dxa"/>
            <w:tcBorders>
              <w:top w:val="single" w:sz="4" w:space="0" w:color="auto"/>
              <w:left w:val="single" w:sz="4" w:space="0" w:color="auto"/>
              <w:bottom w:val="single" w:sz="4" w:space="0" w:color="auto"/>
              <w:right w:val="single" w:sz="4" w:space="0" w:color="auto"/>
            </w:tcBorders>
            <w:hideMark/>
          </w:tcPr>
          <w:p w14:paraId="0DA72729" w14:textId="77777777" w:rsidR="000B3BF0" w:rsidRPr="008A72A8" w:rsidRDefault="000B3BF0" w:rsidP="00035B42">
            <w:pPr>
              <w:widowControl w:val="0"/>
              <w:tabs>
                <w:tab w:val="left" w:pos="3261"/>
              </w:tabs>
              <w:autoSpaceDE w:val="0"/>
              <w:autoSpaceDN w:val="0"/>
              <w:adjustRightInd w:val="0"/>
              <w:jc w:val="center"/>
              <w:rPr>
                <w:b/>
              </w:rPr>
            </w:pPr>
            <w:r w:rsidRPr="008A72A8">
              <w:rPr>
                <w:b/>
              </w:rPr>
              <w:t>2014 г.</w:t>
            </w:r>
          </w:p>
        </w:tc>
        <w:tc>
          <w:tcPr>
            <w:tcW w:w="1230" w:type="dxa"/>
            <w:tcBorders>
              <w:top w:val="single" w:sz="4" w:space="0" w:color="auto"/>
              <w:left w:val="single" w:sz="4" w:space="0" w:color="auto"/>
              <w:bottom w:val="single" w:sz="4" w:space="0" w:color="auto"/>
              <w:right w:val="single" w:sz="4" w:space="0" w:color="auto"/>
            </w:tcBorders>
            <w:hideMark/>
          </w:tcPr>
          <w:p w14:paraId="60960850" w14:textId="77777777" w:rsidR="000B3BF0" w:rsidRPr="008A72A8" w:rsidRDefault="000B3BF0" w:rsidP="00035B42">
            <w:pPr>
              <w:widowControl w:val="0"/>
              <w:tabs>
                <w:tab w:val="left" w:pos="3261"/>
              </w:tabs>
              <w:autoSpaceDE w:val="0"/>
              <w:autoSpaceDN w:val="0"/>
              <w:adjustRightInd w:val="0"/>
              <w:jc w:val="center"/>
              <w:rPr>
                <w:b/>
              </w:rPr>
            </w:pPr>
            <w:r w:rsidRPr="008A72A8">
              <w:rPr>
                <w:b/>
              </w:rPr>
              <w:t>2015г.</w:t>
            </w:r>
          </w:p>
        </w:tc>
        <w:tc>
          <w:tcPr>
            <w:tcW w:w="1230" w:type="dxa"/>
            <w:tcBorders>
              <w:top w:val="single" w:sz="4" w:space="0" w:color="auto"/>
              <w:left w:val="single" w:sz="4" w:space="0" w:color="auto"/>
              <w:bottom w:val="single" w:sz="4" w:space="0" w:color="auto"/>
              <w:right w:val="single" w:sz="4" w:space="0" w:color="auto"/>
            </w:tcBorders>
            <w:hideMark/>
          </w:tcPr>
          <w:p w14:paraId="76C9DCA5" w14:textId="77777777" w:rsidR="000B3BF0" w:rsidRPr="008A72A8" w:rsidRDefault="000B3BF0" w:rsidP="00035B42">
            <w:pPr>
              <w:widowControl w:val="0"/>
              <w:tabs>
                <w:tab w:val="left" w:pos="3261"/>
              </w:tabs>
              <w:autoSpaceDE w:val="0"/>
              <w:autoSpaceDN w:val="0"/>
              <w:adjustRightInd w:val="0"/>
              <w:jc w:val="center"/>
              <w:rPr>
                <w:b/>
              </w:rPr>
            </w:pPr>
            <w:r w:rsidRPr="008A72A8">
              <w:rPr>
                <w:b/>
              </w:rPr>
              <w:t>2016г.</w:t>
            </w:r>
          </w:p>
        </w:tc>
        <w:tc>
          <w:tcPr>
            <w:tcW w:w="941" w:type="dxa"/>
            <w:tcBorders>
              <w:top w:val="single" w:sz="4" w:space="0" w:color="auto"/>
              <w:left w:val="single" w:sz="4" w:space="0" w:color="auto"/>
              <w:bottom w:val="single" w:sz="4" w:space="0" w:color="auto"/>
              <w:right w:val="single" w:sz="4" w:space="0" w:color="auto"/>
            </w:tcBorders>
          </w:tcPr>
          <w:p w14:paraId="3922A240" w14:textId="77777777" w:rsidR="000B3BF0" w:rsidRPr="003556B3" w:rsidRDefault="000B3BF0" w:rsidP="00035B42">
            <w:pPr>
              <w:rPr>
                <w:b/>
              </w:rPr>
            </w:pPr>
            <w:r w:rsidRPr="003556B3">
              <w:rPr>
                <w:b/>
              </w:rPr>
              <w:t>2017 г.</w:t>
            </w:r>
          </w:p>
        </w:tc>
      </w:tr>
      <w:tr w:rsidR="000B3BF0" w:rsidRPr="008A72A8" w14:paraId="67D825A9" w14:textId="77777777" w:rsidTr="00035B42">
        <w:trPr>
          <w:jc w:val="center"/>
        </w:trPr>
        <w:tc>
          <w:tcPr>
            <w:tcW w:w="4192" w:type="dxa"/>
            <w:tcBorders>
              <w:top w:val="single" w:sz="4" w:space="0" w:color="auto"/>
              <w:left w:val="single" w:sz="4" w:space="0" w:color="auto"/>
              <w:bottom w:val="single" w:sz="4" w:space="0" w:color="auto"/>
              <w:right w:val="single" w:sz="4" w:space="0" w:color="auto"/>
            </w:tcBorders>
            <w:hideMark/>
          </w:tcPr>
          <w:p w14:paraId="0F02AE7C" w14:textId="77777777" w:rsidR="000B3BF0" w:rsidRPr="008A72A8" w:rsidRDefault="000B3BF0" w:rsidP="00035B42">
            <w:pPr>
              <w:widowControl w:val="0"/>
              <w:tabs>
                <w:tab w:val="left" w:pos="3261"/>
              </w:tabs>
              <w:autoSpaceDE w:val="0"/>
              <w:autoSpaceDN w:val="0"/>
              <w:adjustRightInd w:val="0"/>
              <w:jc w:val="both"/>
            </w:pPr>
            <w:r w:rsidRPr="008A72A8">
              <w:t>г. Майкоп</w:t>
            </w:r>
          </w:p>
        </w:tc>
        <w:tc>
          <w:tcPr>
            <w:tcW w:w="1217" w:type="dxa"/>
            <w:tcBorders>
              <w:top w:val="single" w:sz="4" w:space="0" w:color="auto"/>
              <w:left w:val="single" w:sz="4" w:space="0" w:color="auto"/>
              <w:bottom w:val="single" w:sz="4" w:space="0" w:color="auto"/>
              <w:right w:val="single" w:sz="4" w:space="0" w:color="auto"/>
            </w:tcBorders>
            <w:hideMark/>
          </w:tcPr>
          <w:p w14:paraId="74EC81AB" w14:textId="77777777" w:rsidR="000B3BF0" w:rsidRPr="008A72A8" w:rsidRDefault="000B3BF0" w:rsidP="00035B42">
            <w:pPr>
              <w:widowControl w:val="0"/>
              <w:tabs>
                <w:tab w:val="left" w:pos="3261"/>
              </w:tabs>
              <w:autoSpaceDE w:val="0"/>
              <w:autoSpaceDN w:val="0"/>
              <w:adjustRightInd w:val="0"/>
              <w:jc w:val="center"/>
            </w:pPr>
            <w:r w:rsidRPr="008A72A8">
              <w:t>96,4%</w:t>
            </w:r>
          </w:p>
        </w:tc>
        <w:tc>
          <w:tcPr>
            <w:tcW w:w="1230" w:type="dxa"/>
            <w:tcBorders>
              <w:top w:val="single" w:sz="4" w:space="0" w:color="auto"/>
              <w:left w:val="single" w:sz="4" w:space="0" w:color="auto"/>
              <w:bottom w:val="single" w:sz="4" w:space="0" w:color="auto"/>
              <w:right w:val="single" w:sz="4" w:space="0" w:color="auto"/>
            </w:tcBorders>
            <w:hideMark/>
          </w:tcPr>
          <w:p w14:paraId="3037726C" w14:textId="77777777" w:rsidR="000B3BF0" w:rsidRPr="008A72A8" w:rsidRDefault="000B3BF0" w:rsidP="00035B42">
            <w:pPr>
              <w:widowControl w:val="0"/>
              <w:tabs>
                <w:tab w:val="left" w:pos="3261"/>
              </w:tabs>
              <w:autoSpaceDE w:val="0"/>
              <w:autoSpaceDN w:val="0"/>
              <w:adjustRightInd w:val="0"/>
              <w:jc w:val="center"/>
            </w:pPr>
            <w:r w:rsidRPr="008A72A8">
              <w:t>97%</w:t>
            </w:r>
          </w:p>
        </w:tc>
        <w:tc>
          <w:tcPr>
            <w:tcW w:w="1230" w:type="dxa"/>
            <w:tcBorders>
              <w:top w:val="single" w:sz="4" w:space="0" w:color="auto"/>
              <w:left w:val="single" w:sz="4" w:space="0" w:color="auto"/>
              <w:bottom w:val="single" w:sz="4" w:space="0" w:color="auto"/>
              <w:right w:val="single" w:sz="4" w:space="0" w:color="auto"/>
            </w:tcBorders>
            <w:hideMark/>
          </w:tcPr>
          <w:p w14:paraId="5A2D6DAD" w14:textId="77777777" w:rsidR="000B3BF0" w:rsidRPr="008A72A8" w:rsidRDefault="000B3BF0" w:rsidP="00035B42">
            <w:pPr>
              <w:widowControl w:val="0"/>
              <w:tabs>
                <w:tab w:val="left" w:pos="3261"/>
              </w:tabs>
              <w:autoSpaceDE w:val="0"/>
              <w:autoSpaceDN w:val="0"/>
              <w:adjustRightInd w:val="0"/>
              <w:jc w:val="center"/>
            </w:pPr>
            <w:r w:rsidRPr="008A72A8">
              <w:t>96%</w:t>
            </w:r>
          </w:p>
        </w:tc>
        <w:tc>
          <w:tcPr>
            <w:tcW w:w="941" w:type="dxa"/>
            <w:tcBorders>
              <w:top w:val="single" w:sz="4" w:space="0" w:color="auto"/>
              <w:left w:val="single" w:sz="4" w:space="0" w:color="auto"/>
              <w:bottom w:val="single" w:sz="4" w:space="0" w:color="auto"/>
              <w:right w:val="single" w:sz="4" w:space="0" w:color="auto"/>
            </w:tcBorders>
          </w:tcPr>
          <w:p w14:paraId="1BD57AE3" w14:textId="77777777" w:rsidR="000B3BF0" w:rsidRPr="000A1A05" w:rsidRDefault="000B3BF0" w:rsidP="00035B42">
            <w:r w:rsidRPr="000A1A05">
              <w:t>97,7%</w:t>
            </w:r>
          </w:p>
        </w:tc>
      </w:tr>
      <w:tr w:rsidR="000B3BF0" w:rsidRPr="008A72A8" w14:paraId="723289ED" w14:textId="77777777" w:rsidTr="00035B42">
        <w:trPr>
          <w:jc w:val="center"/>
        </w:trPr>
        <w:tc>
          <w:tcPr>
            <w:tcW w:w="4192" w:type="dxa"/>
            <w:tcBorders>
              <w:top w:val="single" w:sz="4" w:space="0" w:color="auto"/>
              <w:left w:val="single" w:sz="4" w:space="0" w:color="auto"/>
              <w:bottom w:val="single" w:sz="4" w:space="0" w:color="auto"/>
              <w:right w:val="single" w:sz="4" w:space="0" w:color="auto"/>
            </w:tcBorders>
            <w:hideMark/>
          </w:tcPr>
          <w:p w14:paraId="6A29C45F" w14:textId="77777777" w:rsidR="000B3BF0" w:rsidRPr="008A72A8" w:rsidRDefault="000B3BF0" w:rsidP="00035B42">
            <w:pPr>
              <w:widowControl w:val="0"/>
              <w:tabs>
                <w:tab w:val="left" w:pos="3261"/>
              </w:tabs>
              <w:autoSpaceDE w:val="0"/>
              <w:autoSpaceDN w:val="0"/>
              <w:adjustRightInd w:val="0"/>
              <w:jc w:val="both"/>
            </w:pPr>
            <w:r w:rsidRPr="008A72A8">
              <w:t>Майкопский р-н</w:t>
            </w:r>
          </w:p>
        </w:tc>
        <w:tc>
          <w:tcPr>
            <w:tcW w:w="1217" w:type="dxa"/>
            <w:tcBorders>
              <w:top w:val="single" w:sz="4" w:space="0" w:color="auto"/>
              <w:left w:val="single" w:sz="4" w:space="0" w:color="auto"/>
              <w:bottom w:val="single" w:sz="4" w:space="0" w:color="auto"/>
              <w:right w:val="single" w:sz="4" w:space="0" w:color="auto"/>
            </w:tcBorders>
            <w:hideMark/>
          </w:tcPr>
          <w:p w14:paraId="5F5F53A4" w14:textId="77777777" w:rsidR="000B3BF0" w:rsidRPr="008A72A8" w:rsidRDefault="000B3BF0" w:rsidP="00035B42">
            <w:pPr>
              <w:widowControl w:val="0"/>
              <w:tabs>
                <w:tab w:val="left" w:pos="3261"/>
              </w:tabs>
              <w:autoSpaceDE w:val="0"/>
              <w:autoSpaceDN w:val="0"/>
              <w:adjustRightInd w:val="0"/>
              <w:jc w:val="center"/>
            </w:pPr>
            <w:r w:rsidRPr="008A72A8">
              <w:t>82,4%</w:t>
            </w:r>
          </w:p>
        </w:tc>
        <w:tc>
          <w:tcPr>
            <w:tcW w:w="1230" w:type="dxa"/>
            <w:tcBorders>
              <w:top w:val="single" w:sz="4" w:space="0" w:color="auto"/>
              <w:left w:val="single" w:sz="4" w:space="0" w:color="auto"/>
              <w:bottom w:val="single" w:sz="4" w:space="0" w:color="auto"/>
              <w:right w:val="single" w:sz="4" w:space="0" w:color="auto"/>
            </w:tcBorders>
            <w:hideMark/>
          </w:tcPr>
          <w:p w14:paraId="6718A054" w14:textId="77777777" w:rsidR="000B3BF0" w:rsidRPr="008A72A8" w:rsidRDefault="000B3BF0" w:rsidP="00035B42">
            <w:pPr>
              <w:widowControl w:val="0"/>
              <w:tabs>
                <w:tab w:val="left" w:pos="3261"/>
              </w:tabs>
              <w:autoSpaceDE w:val="0"/>
              <w:autoSpaceDN w:val="0"/>
              <w:adjustRightInd w:val="0"/>
              <w:jc w:val="center"/>
            </w:pPr>
            <w:r w:rsidRPr="008A72A8">
              <w:t>95%</w:t>
            </w:r>
          </w:p>
        </w:tc>
        <w:tc>
          <w:tcPr>
            <w:tcW w:w="1230" w:type="dxa"/>
            <w:tcBorders>
              <w:top w:val="single" w:sz="4" w:space="0" w:color="auto"/>
              <w:left w:val="single" w:sz="4" w:space="0" w:color="auto"/>
              <w:bottom w:val="single" w:sz="4" w:space="0" w:color="auto"/>
              <w:right w:val="single" w:sz="4" w:space="0" w:color="auto"/>
            </w:tcBorders>
            <w:hideMark/>
          </w:tcPr>
          <w:p w14:paraId="36CBA9FB" w14:textId="77777777" w:rsidR="000B3BF0" w:rsidRPr="008A72A8" w:rsidRDefault="000B3BF0" w:rsidP="00035B42">
            <w:pPr>
              <w:widowControl w:val="0"/>
              <w:tabs>
                <w:tab w:val="left" w:pos="3261"/>
              </w:tabs>
              <w:autoSpaceDE w:val="0"/>
              <w:autoSpaceDN w:val="0"/>
              <w:adjustRightInd w:val="0"/>
              <w:jc w:val="center"/>
            </w:pPr>
            <w:r w:rsidRPr="008A72A8">
              <w:t>96%</w:t>
            </w:r>
          </w:p>
        </w:tc>
        <w:tc>
          <w:tcPr>
            <w:tcW w:w="941" w:type="dxa"/>
            <w:tcBorders>
              <w:top w:val="single" w:sz="4" w:space="0" w:color="auto"/>
              <w:left w:val="single" w:sz="4" w:space="0" w:color="auto"/>
              <w:bottom w:val="single" w:sz="4" w:space="0" w:color="auto"/>
              <w:right w:val="single" w:sz="4" w:space="0" w:color="auto"/>
            </w:tcBorders>
          </w:tcPr>
          <w:p w14:paraId="3E44D880" w14:textId="77777777" w:rsidR="000B3BF0" w:rsidRPr="000A1A05" w:rsidRDefault="000B3BF0" w:rsidP="00035B42">
            <w:r w:rsidRPr="000A1A05">
              <w:t>91.5%</w:t>
            </w:r>
          </w:p>
        </w:tc>
      </w:tr>
      <w:tr w:rsidR="000B3BF0" w:rsidRPr="008A72A8" w14:paraId="73DD033F" w14:textId="77777777" w:rsidTr="00035B42">
        <w:trPr>
          <w:jc w:val="center"/>
        </w:trPr>
        <w:tc>
          <w:tcPr>
            <w:tcW w:w="4192" w:type="dxa"/>
            <w:tcBorders>
              <w:top w:val="single" w:sz="4" w:space="0" w:color="auto"/>
              <w:left w:val="single" w:sz="4" w:space="0" w:color="auto"/>
              <w:bottom w:val="single" w:sz="4" w:space="0" w:color="auto"/>
              <w:right w:val="single" w:sz="4" w:space="0" w:color="auto"/>
            </w:tcBorders>
            <w:hideMark/>
          </w:tcPr>
          <w:p w14:paraId="17E24ABA" w14:textId="77777777" w:rsidR="000B3BF0" w:rsidRPr="008A72A8" w:rsidRDefault="000B3BF0" w:rsidP="00035B42">
            <w:pPr>
              <w:widowControl w:val="0"/>
              <w:tabs>
                <w:tab w:val="left" w:pos="3261"/>
              </w:tabs>
              <w:autoSpaceDE w:val="0"/>
              <w:autoSpaceDN w:val="0"/>
              <w:adjustRightInd w:val="0"/>
              <w:jc w:val="both"/>
            </w:pPr>
            <w:r w:rsidRPr="008A72A8">
              <w:t>Тахтамукайский р-н</w:t>
            </w:r>
          </w:p>
        </w:tc>
        <w:tc>
          <w:tcPr>
            <w:tcW w:w="1217" w:type="dxa"/>
            <w:tcBorders>
              <w:top w:val="single" w:sz="4" w:space="0" w:color="auto"/>
              <w:left w:val="single" w:sz="4" w:space="0" w:color="auto"/>
              <w:bottom w:val="single" w:sz="4" w:space="0" w:color="auto"/>
              <w:right w:val="single" w:sz="4" w:space="0" w:color="auto"/>
            </w:tcBorders>
            <w:hideMark/>
          </w:tcPr>
          <w:p w14:paraId="5F597E56" w14:textId="77777777" w:rsidR="000B3BF0" w:rsidRPr="008A72A8" w:rsidRDefault="000B3BF0" w:rsidP="00035B42">
            <w:pPr>
              <w:widowControl w:val="0"/>
              <w:tabs>
                <w:tab w:val="left" w:pos="3261"/>
              </w:tabs>
              <w:autoSpaceDE w:val="0"/>
              <w:autoSpaceDN w:val="0"/>
              <w:adjustRightInd w:val="0"/>
              <w:jc w:val="center"/>
            </w:pPr>
            <w:r w:rsidRPr="008A72A8">
              <w:t>98,8%</w:t>
            </w:r>
          </w:p>
        </w:tc>
        <w:tc>
          <w:tcPr>
            <w:tcW w:w="1230" w:type="dxa"/>
            <w:tcBorders>
              <w:top w:val="single" w:sz="4" w:space="0" w:color="auto"/>
              <w:left w:val="single" w:sz="4" w:space="0" w:color="auto"/>
              <w:bottom w:val="single" w:sz="4" w:space="0" w:color="auto"/>
              <w:right w:val="single" w:sz="4" w:space="0" w:color="auto"/>
            </w:tcBorders>
            <w:hideMark/>
          </w:tcPr>
          <w:p w14:paraId="07508F00" w14:textId="77777777" w:rsidR="000B3BF0" w:rsidRPr="008A72A8" w:rsidRDefault="000B3BF0" w:rsidP="00035B42">
            <w:pPr>
              <w:widowControl w:val="0"/>
              <w:tabs>
                <w:tab w:val="left" w:pos="3261"/>
              </w:tabs>
              <w:autoSpaceDE w:val="0"/>
              <w:autoSpaceDN w:val="0"/>
              <w:adjustRightInd w:val="0"/>
              <w:jc w:val="center"/>
            </w:pPr>
            <w:r w:rsidRPr="008A72A8">
              <w:t>98,8%</w:t>
            </w:r>
          </w:p>
        </w:tc>
        <w:tc>
          <w:tcPr>
            <w:tcW w:w="1230" w:type="dxa"/>
            <w:tcBorders>
              <w:top w:val="single" w:sz="4" w:space="0" w:color="auto"/>
              <w:left w:val="single" w:sz="4" w:space="0" w:color="auto"/>
              <w:bottom w:val="single" w:sz="4" w:space="0" w:color="auto"/>
              <w:right w:val="single" w:sz="4" w:space="0" w:color="auto"/>
            </w:tcBorders>
            <w:hideMark/>
          </w:tcPr>
          <w:p w14:paraId="388A99BD" w14:textId="77777777" w:rsidR="000B3BF0" w:rsidRPr="008A72A8" w:rsidRDefault="000B3BF0" w:rsidP="00035B42">
            <w:pPr>
              <w:widowControl w:val="0"/>
              <w:tabs>
                <w:tab w:val="left" w:pos="3261"/>
              </w:tabs>
              <w:autoSpaceDE w:val="0"/>
              <w:autoSpaceDN w:val="0"/>
              <w:adjustRightInd w:val="0"/>
              <w:jc w:val="center"/>
            </w:pPr>
            <w:r w:rsidRPr="008A72A8">
              <w:t>98%</w:t>
            </w:r>
          </w:p>
        </w:tc>
        <w:tc>
          <w:tcPr>
            <w:tcW w:w="941" w:type="dxa"/>
            <w:tcBorders>
              <w:top w:val="single" w:sz="4" w:space="0" w:color="auto"/>
              <w:left w:val="single" w:sz="4" w:space="0" w:color="auto"/>
              <w:bottom w:val="single" w:sz="4" w:space="0" w:color="auto"/>
              <w:right w:val="single" w:sz="4" w:space="0" w:color="auto"/>
            </w:tcBorders>
          </w:tcPr>
          <w:p w14:paraId="3838BDFA" w14:textId="77777777" w:rsidR="000B3BF0" w:rsidRPr="000A1A05" w:rsidRDefault="000B3BF0" w:rsidP="00035B42">
            <w:r w:rsidRPr="000A1A05">
              <w:t>99,8%</w:t>
            </w:r>
          </w:p>
        </w:tc>
      </w:tr>
      <w:tr w:rsidR="000B3BF0" w:rsidRPr="008A72A8" w14:paraId="1EE7FA7A" w14:textId="77777777" w:rsidTr="00035B42">
        <w:trPr>
          <w:jc w:val="center"/>
        </w:trPr>
        <w:tc>
          <w:tcPr>
            <w:tcW w:w="4192" w:type="dxa"/>
            <w:tcBorders>
              <w:top w:val="single" w:sz="4" w:space="0" w:color="auto"/>
              <w:left w:val="single" w:sz="4" w:space="0" w:color="auto"/>
              <w:bottom w:val="single" w:sz="4" w:space="0" w:color="auto"/>
              <w:right w:val="single" w:sz="4" w:space="0" w:color="auto"/>
            </w:tcBorders>
            <w:hideMark/>
          </w:tcPr>
          <w:p w14:paraId="00D28984" w14:textId="77777777" w:rsidR="000B3BF0" w:rsidRPr="008A72A8" w:rsidRDefault="000B3BF0" w:rsidP="00035B42">
            <w:pPr>
              <w:widowControl w:val="0"/>
              <w:tabs>
                <w:tab w:val="left" w:pos="3261"/>
              </w:tabs>
              <w:autoSpaceDE w:val="0"/>
              <w:autoSpaceDN w:val="0"/>
              <w:adjustRightInd w:val="0"/>
              <w:jc w:val="both"/>
            </w:pPr>
            <w:r w:rsidRPr="008A72A8">
              <w:t>Теучежский р-н</w:t>
            </w:r>
          </w:p>
        </w:tc>
        <w:tc>
          <w:tcPr>
            <w:tcW w:w="1217" w:type="dxa"/>
            <w:tcBorders>
              <w:top w:val="single" w:sz="4" w:space="0" w:color="auto"/>
              <w:left w:val="single" w:sz="4" w:space="0" w:color="auto"/>
              <w:bottom w:val="single" w:sz="4" w:space="0" w:color="auto"/>
              <w:right w:val="single" w:sz="4" w:space="0" w:color="auto"/>
            </w:tcBorders>
            <w:hideMark/>
          </w:tcPr>
          <w:p w14:paraId="27F249B9" w14:textId="77777777" w:rsidR="000B3BF0" w:rsidRPr="008A72A8" w:rsidRDefault="000B3BF0" w:rsidP="00035B42">
            <w:pPr>
              <w:widowControl w:val="0"/>
              <w:tabs>
                <w:tab w:val="left" w:pos="3261"/>
              </w:tabs>
              <w:autoSpaceDE w:val="0"/>
              <w:autoSpaceDN w:val="0"/>
              <w:adjustRightInd w:val="0"/>
              <w:jc w:val="center"/>
            </w:pPr>
            <w:r w:rsidRPr="008A72A8">
              <w:t>94,9%</w:t>
            </w:r>
          </w:p>
        </w:tc>
        <w:tc>
          <w:tcPr>
            <w:tcW w:w="1230" w:type="dxa"/>
            <w:tcBorders>
              <w:top w:val="single" w:sz="4" w:space="0" w:color="auto"/>
              <w:left w:val="single" w:sz="4" w:space="0" w:color="auto"/>
              <w:bottom w:val="single" w:sz="4" w:space="0" w:color="auto"/>
              <w:right w:val="single" w:sz="4" w:space="0" w:color="auto"/>
            </w:tcBorders>
            <w:hideMark/>
          </w:tcPr>
          <w:p w14:paraId="1502FD9A" w14:textId="77777777" w:rsidR="000B3BF0" w:rsidRPr="008A72A8" w:rsidRDefault="000B3BF0" w:rsidP="00035B42">
            <w:pPr>
              <w:widowControl w:val="0"/>
              <w:tabs>
                <w:tab w:val="left" w:pos="3261"/>
              </w:tabs>
              <w:autoSpaceDE w:val="0"/>
              <w:autoSpaceDN w:val="0"/>
              <w:adjustRightInd w:val="0"/>
              <w:jc w:val="center"/>
            </w:pPr>
            <w:r w:rsidRPr="008A72A8">
              <w:t>100%</w:t>
            </w:r>
          </w:p>
        </w:tc>
        <w:tc>
          <w:tcPr>
            <w:tcW w:w="1230" w:type="dxa"/>
            <w:tcBorders>
              <w:top w:val="single" w:sz="4" w:space="0" w:color="auto"/>
              <w:left w:val="single" w:sz="4" w:space="0" w:color="auto"/>
              <w:bottom w:val="single" w:sz="4" w:space="0" w:color="auto"/>
              <w:right w:val="single" w:sz="4" w:space="0" w:color="auto"/>
            </w:tcBorders>
            <w:hideMark/>
          </w:tcPr>
          <w:p w14:paraId="2EC7AF30" w14:textId="77777777" w:rsidR="000B3BF0" w:rsidRPr="008A72A8" w:rsidRDefault="000B3BF0" w:rsidP="00035B42">
            <w:pPr>
              <w:widowControl w:val="0"/>
              <w:tabs>
                <w:tab w:val="left" w:pos="3261"/>
              </w:tabs>
              <w:autoSpaceDE w:val="0"/>
              <w:autoSpaceDN w:val="0"/>
              <w:adjustRightInd w:val="0"/>
              <w:jc w:val="center"/>
            </w:pPr>
            <w:r w:rsidRPr="008A72A8">
              <w:t>99,7%</w:t>
            </w:r>
          </w:p>
        </w:tc>
        <w:tc>
          <w:tcPr>
            <w:tcW w:w="941" w:type="dxa"/>
            <w:tcBorders>
              <w:top w:val="single" w:sz="4" w:space="0" w:color="auto"/>
              <w:left w:val="single" w:sz="4" w:space="0" w:color="auto"/>
              <w:bottom w:val="single" w:sz="4" w:space="0" w:color="auto"/>
              <w:right w:val="single" w:sz="4" w:space="0" w:color="auto"/>
            </w:tcBorders>
          </w:tcPr>
          <w:p w14:paraId="3D98830A" w14:textId="77777777" w:rsidR="000B3BF0" w:rsidRPr="000A1A05" w:rsidRDefault="000B3BF0" w:rsidP="00035B42">
            <w:r w:rsidRPr="000A1A05">
              <w:t>96,4%</w:t>
            </w:r>
          </w:p>
        </w:tc>
      </w:tr>
      <w:tr w:rsidR="000B3BF0" w:rsidRPr="008A72A8" w14:paraId="523E2A22" w14:textId="77777777" w:rsidTr="00035B42">
        <w:trPr>
          <w:trHeight w:val="223"/>
          <w:jc w:val="center"/>
        </w:trPr>
        <w:tc>
          <w:tcPr>
            <w:tcW w:w="4192" w:type="dxa"/>
            <w:tcBorders>
              <w:top w:val="single" w:sz="4" w:space="0" w:color="auto"/>
              <w:left w:val="single" w:sz="4" w:space="0" w:color="auto"/>
              <w:bottom w:val="single" w:sz="4" w:space="0" w:color="auto"/>
              <w:right w:val="single" w:sz="4" w:space="0" w:color="auto"/>
            </w:tcBorders>
            <w:hideMark/>
          </w:tcPr>
          <w:p w14:paraId="4480E267" w14:textId="77777777" w:rsidR="000B3BF0" w:rsidRPr="008A72A8" w:rsidRDefault="000B3BF0" w:rsidP="00035B42">
            <w:pPr>
              <w:widowControl w:val="0"/>
              <w:tabs>
                <w:tab w:val="left" w:pos="3261"/>
              </w:tabs>
              <w:autoSpaceDE w:val="0"/>
              <w:autoSpaceDN w:val="0"/>
              <w:adjustRightInd w:val="0"/>
              <w:jc w:val="both"/>
            </w:pPr>
            <w:r w:rsidRPr="008A72A8">
              <w:t>г. Адыгейск</w:t>
            </w:r>
          </w:p>
        </w:tc>
        <w:tc>
          <w:tcPr>
            <w:tcW w:w="1217" w:type="dxa"/>
            <w:tcBorders>
              <w:top w:val="single" w:sz="4" w:space="0" w:color="auto"/>
              <w:left w:val="single" w:sz="4" w:space="0" w:color="auto"/>
              <w:bottom w:val="single" w:sz="4" w:space="0" w:color="auto"/>
              <w:right w:val="single" w:sz="4" w:space="0" w:color="auto"/>
            </w:tcBorders>
            <w:hideMark/>
          </w:tcPr>
          <w:p w14:paraId="1F7A5938" w14:textId="77777777" w:rsidR="000B3BF0" w:rsidRPr="008A72A8" w:rsidRDefault="000B3BF0" w:rsidP="00035B42">
            <w:pPr>
              <w:widowControl w:val="0"/>
              <w:tabs>
                <w:tab w:val="left" w:pos="3261"/>
              </w:tabs>
              <w:autoSpaceDE w:val="0"/>
              <w:autoSpaceDN w:val="0"/>
              <w:adjustRightInd w:val="0"/>
              <w:jc w:val="center"/>
            </w:pPr>
            <w:r w:rsidRPr="008A72A8">
              <w:t>100%</w:t>
            </w:r>
          </w:p>
        </w:tc>
        <w:tc>
          <w:tcPr>
            <w:tcW w:w="1230" w:type="dxa"/>
            <w:tcBorders>
              <w:top w:val="single" w:sz="4" w:space="0" w:color="auto"/>
              <w:left w:val="single" w:sz="4" w:space="0" w:color="auto"/>
              <w:bottom w:val="single" w:sz="4" w:space="0" w:color="auto"/>
              <w:right w:val="single" w:sz="4" w:space="0" w:color="auto"/>
            </w:tcBorders>
            <w:hideMark/>
          </w:tcPr>
          <w:p w14:paraId="33BD7DFB" w14:textId="77777777" w:rsidR="000B3BF0" w:rsidRPr="008A72A8" w:rsidRDefault="000B3BF0" w:rsidP="00035B42">
            <w:pPr>
              <w:widowControl w:val="0"/>
              <w:tabs>
                <w:tab w:val="left" w:pos="3261"/>
              </w:tabs>
              <w:autoSpaceDE w:val="0"/>
              <w:autoSpaceDN w:val="0"/>
              <w:adjustRightInd w:val="0"/>
              <w:jc w:val="center"/>
            </w:pPr>
            <w:r w:rsidRPr="008A72A8">
              <w:t>100%</w:t>
            </w:r>
          </w:p>
        </w:tc>
        <w:tc>
          <w:tcPr>
            <w:tcW w:w="1230" w:type="dxa"/>
            <w:tcBorders>
              <w:top w:val="single" w:sz="4" w:space="0" w:color="auto"/>
              <w:left w:val="single" w:sz="4" w:space="0" w:color="auto"/>
              <w:bottom w:val="single" w:sz="4" w:space="0" w:color="auto"/>
              <w:right w:val="single" w:sz="4" w:space="0" w:color="auto"/>
            </w:tcBorders>
            <w:hideMark/>
          </w:tcPr>
          <w:p w14:paraId="0796C859" w14:textId="77777777" w:rsidR="000B3BF0" w:rsidRPr="008A72A8" w:rsidRDefault="000B3BF0" w:rsidP="00035B42">
            <w:pPr>
              <w:widowControl w:val="0"/>
              <w:tabs>
                <w:tab w:val="left" w:pos="3261"/>
              </w:tabs>
              <w:autoSpaceDE w:val="0"/>
              <w:autoSpaceDN w:val="0"/>
              <w:adjustRightInd w:val="0"/>
              <w:jc w:val="center"/>
            </w:pPr>
            <w:r w:rsidRPr="008A72A8">
              <w:t>100%</w:t>
            </w:r>
          </w:p>
        </w:tc>
        <w:tc>
          <w:tcPr>
            <w:tcW w:w="941" w:type="dxa"/>
            <w:tcBorders>
              <w:top w:val="single" w:sz="4" w:space="0" w:color="auto"/>
              <w:left w:val="single" w:sz="4" w:space="0" w:color="auto"/>
              <w:bottom w:val="single" w:sz="4" w:space="0" w:color="auto"/>
              <w:right w:val="single" w:sz="4" w:space="0" w:color="auto"/>
            </w:tcBorders>
          </w:tcPr>
          <w:p w14:paraId="3E90C0B8" w14:textId="77777777" w:rsidR="000B3BF0" w:rsidRPr="000A1A05" w:rsidRDefault="000B3BF0" w:rsidP="00035B42">
            <w:r w:rsidRPr="000A1A05">
              <w:t>100%</w:t>
            </w:r>
          </w:p>
        </w:tc>
      </w:tr>
      <w:tr w:rsidR="000B3BF0" w:rsidRPr="008A72A8" w14:paraId="66E9E3DD" w14:textId="77777777" w:rsidTr="00035B42">
        <w:trPr>
          <w:jc w:val="center"/>
        </w:trPr>
        <w:tc>
          <w:tcPr>
            <w:tcW w:w="4192" w:type="dxa"/>
            <w:tcBorders>
              <w:top w:val="single" w:sz="4" w:space="0" w:color="auto"/>
              <w:left w:val="single" w:sz="4" w:space="0" w:color="auto"/>
              <w:bottom w:val="single" w:sz="4" w:space="0" w:color="auto"/>
              <w:right w:val="single" w:sz="4" w:space="0" w:color="auto"/>
            </w:tcBorders>
            <w:hideMark/>
          </w:tcPr>
          <w:p w14:paraId="35E34BA5" w14:textId="77777777" w:rsidR="000B3BF0" w:rsidRPr="008A72A8" w:rsidRDefault="000B3BF0" w:rsidP="00035B42">
            <w:pPr>
              <w:widowControl w:val="0"/>
              <w:tabs>
                <w:tab w:val="left" w:pos="3261"/>
              </w:tabs>
              <w:autoSpaceDE w:val="0"/>
              <w:autoSpaceDN w:val="0"/>
              <w:adjustRightInd w:val="0"/>
              <w:jc w:val="both"/>
            </w:pPr>
            <w:r w:rsidRPr="008A72A8">
              <w:t>Гиагинский р-н</w:t>
            </w:r>
          </w:p>
        </w:tc>
        <w:tc>
          <w:tcPr>
            <w:tcW w:w="1217" w:type="dxa"/>
            <w:tcBorders>
              <w:top w:val="single" w:sz="4" w:space="0" w:color="auto"/>
              <w:left w:val="single" w:sz="4" w:space="0" w:color="auto"/>
              <w:bottom w:val="single" w:sz="4" w:space="0" w:color="auto"/>
              <w:right w:val="single" w:sz="4" w:space="0" w:color="auto"/>
            </w:tcBorders>
            <w:hideMark/>
          </w:tcPr>
          <w:p w14:paraId="6BD9C4FE" w14:textId="77777777" w:rsidR="000B3BF0" w:rsidRPr="008A72A8" w:rsidRDefault="000B3BF0" w:rsidP="00035B42">
            <w:pPr>
              <w:widowControl w:val="0"/>
              <w:tabs>
                <w:tab w:val="left" w:pos="3261"/>
              </w:tabs>
              <w:autoSpaceDE w:val="0"/>
              <w:autoSpaceDN w:val="0"/>
              <w:adjustRightInd w:val="0"/>
              <w:jc w:val="center"/>
            </w:pPr>
            <w:r w:rsidRPr="008A72A8">
              <w:t>93,6%</w:t>
            </w:r>
          </w:p>
        </w:tc>
        <w:tc>
          <w:tcPr>
            <w:tcW w:w="1230" w:type="dxa"/>
            <w:tcBorders>
              <w:top w:val="single" w:sz="4" w:space="0" w:color="auto"/>
              <w:left w:val="single" w:sz="4" w:space="0" w:color="auto"/>
              <w:bottom w:val="single" w:sz="4" w:space="0" w:color="auto"/>
              <w:right w:val="single" w:sz="4" w:space="0" w:color="auto"/>
            </w:tcBorders>
            <w:hideMark/>
          </w:tcPr>
          <w:p w14:paraId="1C672C20" w14:textId="77777777" w:rsidR="000B3BF0" w:rsidRPr="008A72A8" w:rsidRDefault="000B3BF0" w:rsidP="00035B42">
            <w:pPr>
              <w:widowControl w:val="0"/>
              <w:tabs>
                <w:tab w:val="left" w:pos="3261"/>
              </w:tabs>
              <w:autoSpaceDE w:val="0"/>
              <w:autoSpaceDN w:val="0"/>
              <w:adjustRightInd w:val="0"/>
              <w:jc w:val="center"/>
            </w:pPr>
            <w:r w:rsidRPr="008A72A8">
              <w:t>98,3%</w:t>
            </w:r>
          </w:p>
        </w:tc>
        <w:tc>
          <w:tcPr>
            <w:tcW w:w="1230" w:type="dxa"/>
            <w:tcBorders>
              <w:top w:val="single" w:sz="4" w:space="0" w:color="auto"/>
              <w:left w:val="single" w:sz="4" w:space="0" w:color="auto"/>
              <w:bottom w:val="single" w:sz="4" w:space="0" w:color="auto"/>
              <w:right w:val="single" w:sz="4" w:space="0" w:color="auto"/>
            </w:tcBorders>
            <w:hideMark/>
          </w:tcPr>
          <w:p w14:paraId="3D14982C" w14:textId="77777777" w:rsidR="000B3BF0" w:rsidRPr="008A72A8" w:rsidRDefault="000B3BF0" w:rsidP="00035B42">
            <w:pPr>
              <w:widowControl w:val="0"/>
              <w:tabs>
                <w:tab w:val="left" w:pos="3261"/>
              </w:tabs>
              <w:autoSpaceDE w:val="0"/>
              <w:autoSpaceDN w:val="0"/>
              <w:adjustRightInd w:val="0"/>
              <w:jc w:val="center"/>
            </w:pPr>
            <w:r w:rsidRPr="008A72A8">
              <w:t>99,8%</w:t>
            </w:r>
          </w:p>
        </w:tc>
        <w:tc>
          <w:tcPr>
            <w:tcW w:w="941" w:type="dxa"/>
            <w:tcBorders>
              <w:top w:val="single" w:sz="4" w:space="0" w:color="auto"/>
              <w:left w:val="single" w:sz="4" w:space="0" w:color="auto"/>
              <w:bottom w:val="single" w:sz="4" w:space="0" w:color="auto"/>
              <w:right w:val="single" w:sz="4" w:space="0" w:color="auto"/>
            </w:tcBorders>
          </w:tcPr>
          <w:p w14:paraId="5A1EB3F0" w14:textId="77777777" w:rsidR="000B3BF0" w:rsidRPr="000A1A05" w:rsidRDefault="000B3BF0" w:rsidP="00035B42">
            <w:r w:rsidRPr="000A1A05">
              <w:t>100%</w:t>
            </w:r>
          </w:p>
        </w:tc>
      </w:tr>
      <w:tr w:rsidR="000B3BF0" w:rsidRPr="008A72A8" w14:paraId="7EA34947" w14:textId="77777777" w:rsidTr="00035B42">
        <w:trPr>
          <w:jc w:val="center"/>
        </w:trPr>
        <w:tc>
          <w:tcPr>
            <w:tcW w:w="4192" w:type="dxa"/>
            <w:tcBorders>
              <w:top w:val="single" w:sz="4" w:space="0" w:color="auto"/>
              <w:left w:val="single" w:sz="4" w:space="0" w:color="auto"/>
              <w:bottom w:val="single" w:sz="4" w:space="0" w:color="auto"/>
              <w:right w:val="single" w:sz="4" w:space="0" w:color="auto"/>
            </w:tcBorders>
            <w:hideMark/>
          </w:tcPr>
          <w:p w14:paraId="35D781C8" w14:textId="77777777" w:rsidR="000B3BF0" w:rsidRPr="008A72A8" w:rsidRDefault="000B3BF0" w:rsidP="00035B42">
            <w:pPr>
              <w:widowControl w:val="0"/>
              <w:tabs>
                <w:tab w:val="left" w:pos="3261"/>
              </w:tabs>
              <w:autoSpaceDE w:val="0"/>
              <w:autoSpaceDN w:val="0"/>
              <w:adjustRightInd w:val="0"/>
              <w:jc w:val="both"/>
            </w:pPr>
            <w:r w:rsidRPr="008A72A8">
              <w:t>Шовгеновский р-н</w:t>
            </w:r>
          </w:p>
        </w:tc>
        <w:tc>
          <w:tcPr>
            <w:tcW w:w="1217" w:type="dxa"/>
            <w:tcBorders>
              <w:top w:val="single" w:sz="4" w:space="0" w:color="auto"/>
              <w:left w:val="single" w:sz="4" w:space="0" w:color="auto"/>
              <w:bottom w:val="single" w:sz="4" w:space="0" w:color="auto"/>
              <w:right w:val="single" w:sz="4" w:space="0" w:color="auto"/>
            </w:tcBorders>
            <w:hideMark/>
          </w:tcPr>
          <w:p w14:paraId="279AB019" w14:textId="77777777" w:rsidR="000B3BF0" w:rsidRPr="008A72A8" w:rsidRDefault="000B3BF0" w:rsidP="00035B42">
            <w:pPr>
              <w:widowControl w:val="0"/>
              <w:tabs>
                <w:tab w:val="left" w:pos="3261"/>
              </w:tabs>
              <w:autoSpaceDE w:val="0"/>
              <w:autoSpaceDN w:val="0"/>
              <w:adjustRightInd w:val="0"/>
              <w:jc w:val="center"/>
            </w:pPr>
            <w:r w:rsidRPr="008A72A8">
              <w:t>99,4%</w:t>
            </w:r>
          </w:p>
        </w:tc>
        <w:tc>
          <w:tcPr>
            <w:tcW w:w="1230" w:type="dxa"/>
            <w:tcBorders>
              <w:top w:val="single" w:sz="4" w:space="0" w:color="auto"/>
              <w:left w:val="single" w:sz="4" w:space="0" w:color="auto"/>
              <w:bottom w:val="single" w:sz="4" w:space="0" w:color="auto"/>
              <w:right w:val="single" w:sz="4" w:space="0" w:color="auto"/>
            </w:tcBorders>
            <w:hideMark/>
          </w:tcPr>
          <w:p w14:paraId="74626BC5" w14:textId="77777777" w:rsidR="000B3BF0" w:rsidRPr="008A72A8" w:rsidRDefault="000B3BF0" w:rsidP="00035B42">
            <w:pPr>
              <w:widowControl w:val="0"/>
              <w:tabs>
                <w:tab w:val="left" w:pos="3261"/>
              </w:tabs>
              <w:autoSpaceDE w:val="0"/>
              <w:autoSpaceDN w:val="0"/>
              <w:adjustRightInd w:val="0"/>
              <w:jc w:val="center"/>
            </w:pPr>
            <w:r w:rsidRPr="008A72A8">
              <w:t>93%</w:t>
            </w:r>
          </w:p>
        </w:tc>
        <w:tc>
          <w:tcPr>
            <w:tcW w:w="1230" w:type="dxa"/>
            <w:tcBorders>
              <w:top w:val="single" w:sz="4" w:space="0" w:color="auto"/>
              <w:left w:val="single" w:sz="4" w:space="0" w:color="auto"/>
              <w:bottom w:val="single" w:sz="4" w:space="0" w:color="auto"/>
              <w:right w:val="single" w:sz="4" w:space="0" w:color="auto"/>
            </w:tcBorders>
            <w:hideMark/>
          </w:tcPr>
          <w:p w14:paraId="7ECD69B6" w14:textId="77777777" w:rsidR="000B3BF0" w:rsidRPr="008A72A8" w:rsidRDefault="000B3BF0" w:rsidP="00035B42">
            <w:pPr>
              <w:widowControl w:val="0"/>
              <w:tabs>
                <w:tab w:val="left" w:pos="3261"/>
              </w:tabs>
              <w:autoSpaceDE w:val="0"/>
              <w:autoSpaceDN w:val="0"/>
              <w:adjustRightInd w:val="0"/>
              <w:jc w:val="center"/>
            </w:pPr>
            <w:r w:rsidRPr="008A72A8">
              <w:t>92%</w:t>
            </w:r>
          </w:p>
        </w:tc>
        <w:tc>
          <w:tcPr>
            <w:tcW w:w="941" w:type="dxa"/>
            <w:tcBorders>
              <w:top w:val="single" w:sz="4" w:space="0" w:color="auto"/>
              <w:left w:val="single" w:sz="4" w:space="0" w:color="auto"/>
              <w:bottom w:val="single" w:sz="4" w:space="0" w:color="auto"/>
              <w:right w:val="single" w:sz="4" w:space="0" w:color="auto"/>
            </w:tcBorders>
          </w:tcPr>
          <w:p w14:paraId="295D62C8" w14:textId="77777777" w:rsidR="000B3BF0" w:rsidRPr="000A1A05" w:rsidRDefault="000B3BF0" w:rsidP="00035B42">
            <w:r w:rsidRPr="000A1A05">
              <w:t>94,8%</w:t>
            </w:r>
          </w:p>
        </w:tc>
      </w:tr>
      <w:tr w:rsidR="000B3BF0" w:rsidRPr="008A72A8" w14:paraId="6BD2080D" w14:textId="77777777" w:rsidTr="00035B42">
        <w:trPr>
          <w:jc w:val="center"/>
        </w:trPr>
        <w:tc>
          <w:tcPr>
            <w:tcW w:w="4192" w:type="dxa"/>
            <w:tcBorders>
              <w:top w:val="single" w:sz="4" w:space="0" w:color="auto"/>
              <w:left w:val="single" w:sz="4" w:space="0" w:color="auto"/>
              <w:bottom w:val="single" w:sz="4" w:space="0" w:color="auto"/>
              <w:right w:val="single" w:sz="4" w:space="0" w:color="auto"/>
            </w:tcBorders>
            <w:hideMark/>
          </w:tcPr>
          <w:p w14:paraId="593F1297" w14:textId="77777777" w:rsidR="000B3BF0" w:rsidRPr="008A72A8" w:rsidRDefault="000B3BF0" w:rsidP="00035B42">
            <w:pPr>
              <w:widowControl w:val="0"/>
              <w:tabs>
                <w:tab w:val="left" w:pos="3261"/>
              </w:tabs>
              <w:autoSpaceDE w:val="0"/>
              <w:autoSpaceDN w:val="0"/>
              <w:adjustRightInd w:val="0"/>
              <w:jc w:val="both"/>
            </w:pPr>
            <w:r w:rsidRPr="008A72A8">
              <w:t>Кошехабльский р-н</w:t>
            </w:r>
          </w:p>
        </w:tc>
        <w:tc>
          <w:tcPr>
            <w:tcW w:w="1217" w:type="dxa"/>
            <w:tcBorders>
              <w:top w:val="single" w:sz="4" w:space="0" w:color="auto"/>
              <w:left w:val="single" w:sz="4" w:space="0" w:color="auto"/>
              <w:bottom w:val="single" w:sz="4" w:space="0" w:color="auto"/>
              <w:right w:val="single" w:sz="4" w:space="0" w:color="auto"/>
            </w:tcBorders>
            <w:hideMark/>
          </w:tcPr>
          <w:p w14:paraId="63B916FA" w14:textId="77777777" w:rsidR="000B3BF0" w:rsidRPr="008A72A8" w:rsidRDefault="000B3BF0" w:rsidP="00035B42">
            <w:pPr>
              <w:widowControl w:val="0"/>
              <w:tabs>
                <w:tab w:val="left" w:pos="3261"/>
              </w:tabs>
              <w:autoSpaceDE w:val="0"/>
              <w:autoSpaceDN w:val="0"/>
              <w:adjustRightInd w:val="0"/>
              <w:jc w:val="center"/>
            </w:pPr>
            <w:r w:rsidRPr="008A72A8">
              <w:t>97,4%</w:t>
            </w:r>
          </w:p>
        </w:tc>
        <w:tc>
          <w:tcPr>
            <w:tcW w:w="1230" w:type="dxa"/>
            <w:tcBorders>
              <w:top w:val="single" w:sz="4" w:space="0" w:color="auto"/>
              <w:left w:val="single" w:sz="4" w:space="0" w:color="auto"/>
              <w:bottom w:val="single" w:sz="4" w:space="0" w:color="auto"/>
              <w:right w:val="single" w:sz="4" w:space="0" w:color="auto"/>
            </w:tcBorders>
            <w:hideMark/>
          </w:tcPr>
          <w:p w14:paraId="4EB352C8" w14:textId="77777777" w:rsidR="000B3BF0" w:rsidRPr="008A72A8" w:rsidRDefault="000B3BF0" w:rsidP="00035B42">
            <w:pPr>
              <w:widowControl w:val="0"/>
              <w:tabs>
                <w:tab w:val="left" w:pos="3261"/>
              </w:tabs>
              <w:autoSpaceDE w:val="0"/>
              <w:autoSpaceDN w:val="0"/>
              <w:adjustRightInd w:val="0"/>
              <w:jc w:val="center"/>
            </w:pPr>
            <w:r w:rsidRPr="008A72A8">
              <w:t>96,6%</w:t>
            </w:r>
          </w:p>
        </w:tc>
        <w:tc>
          <w:tcPr>
            <w:tcW w:w="1230" w:type="dxa"/>
            <w:tcBorders>
              <w:top w:val="single" w:sz="4" w:space="0" w:color="auto"/>
              <w:left w:val="single" w:sz="4" w:space="0" w:color="auto"/>
              <w:bottom w:val="single" w:sz="4" w:space="0" w:color="auto"/>
              <w:right w:val="single" w:sz="4" w:space="0" w:color="auto"/>
            </w:tcBorders>
            <w:hideMark/>
          </w:tcPr>
          <w:p w14:paraId="507B93F4" w14:textId="77777777" w:rsidR="000B3BF0" w:rsidRPr="008A72A8" w:rsidRDefault="000B3BF0" w:rsidP="00035B42">
            <w:pPr>
              <w:widowControl w:val="0"/>
              <w:tabs>
                <w:tab w:val="left" w:pos="3261"/>
              </w:tabs>
              <w:autoSpaceDE w:val="0"/>
              <w:autoSpaceDN w:val="0"/>
              <w:adjustRightInd w:val="0"/>
              <w:jc w:val="center"/>
            </w:pPr>
            <w:r w:rsidRPr="008A72A8">
              <w:t>94,3%</w:t>
            </w:r>
          </w:p>
        </w:tc>
        <w:tc>
          <w:tcPr>
            <w:tcW w:w="941" w:type="dxa"/>
            <w:tcBorders>
              <w:top w:val="single" w:sz="4" w:space="0" w:color="auto"/>
              <w:left w:val="single" w:sz="4" w:space="0" w:color="auto"/>
              <w:bottom w:val="single" w:sz="4" w:space="0" w:color="auto"/>
              <w:right w:val="single" w:sz="4" w:space="0" w:color="auto"/>
            </w:tcBorders>
          </w:tcPr>
          <w:p w14:paraId="2FE7D48E" w14:textId="77777777" w:rsidR="000B3BF0" w:rsidRPr="000A1A05" w:rsidRDefault="000B3BF0" w:rsidP="00035B42">
            <w:r w:rsidRPr="000A1A05">
              <w:t>96%</w:t>
            </w:r>
          </w:p>
        </w:tc>
      </w:tr>
      <w:tr w:rsidR="000B3BF0" w:rsidRPr="008A72A8" w14:paraId="582A0248" w14:textId="77777777" w:rsidTr="00035B42">
        <w:trPr>
          <w:jc w:val="center"/>
        </w:trPr>
        <w:tc>
          <w:tcPr>
            <w:tcW w:w="4192" w:type="dxa"/>
            <w:tcBorders>
              <w:top w:val="single" w:sz="4" w:space="0" w:color="auto"/>
              <w:left w:val="single" w:sz="4" w:space="0" w:color="auto"/>
              <w:bottom w:val="single" w:sz="4" w:space="0" w:color="auto"/>
              <w:right w:val="single" w:sz="4" w:space="0" w:color="auto"/>
            </w:tcBorders>
            <w:hideMark/>
          </w:tcPr>
          <w:p w14:paraId="738BCAF6" w14:textId="77777777" w:rsidR="000B3BF0" w:rsidRPr="008A72A8" w:rsidRDefault="000B3BF0" w:rsidP="00035B42">
            <w:pPr>
              <w:widowControl w:val="0"/>
              <w:tabs>
                <w:tab w:val="left" w:pos="3261"/>
              </w:tabs>
              <w:autoSpaceDE w:val="0"/>
              <w:autoSpaceDN w:val="0"/>
              <w:adjustRightInd w:val="0"/>
              <w:jc w:val="both"/>
            </w:pPr>
            <w:r w:rsidRPr="008A72A8">
              <w:t>Красногвардейский р-н</w:t>
            </w:r>
          </w:p>
        </w:tc>
        <w:tc>
          <w:tcPr>
            <w:tcW w:w="1217" w:type="dxa"/>
            <w:tcBorders>
              <w:top w:val="single" w:sz="4" w:space="0" w:color="auto"/>
              <w:left w:val="single" w:sz="4" w:space="0" w:color="auto"/>
              <w:bottom w:val="single" w:sz="4" w:space="0" w:color="auto"/>
              <w:right w:val="single" w:sz="4" w:space="0" w:color="auto"/>
            </w:tcBorders>
            <w:hideMark/>
          </w:tcPr>
          <w:p w14:paraId="54F64377" w14:textId="77777777" w:rsidR="000B3BF0" w:rsidRPr="008A72A8" w:rsidRDefault="000B3BF0" w:rsidP="00035B42">
            <w:pPr>
              <w:widowControl w:val="0"/>
              <w:tabs>
                <w:tab w:val="left" w:pos="3261"/>
              </w:tabs>
              <w:autoSpaceDE w:val="0"/>
              <w:autoSpaceDN w:val="0"/>
              <w:adjustRightInd w:val="0"/>
              <w:jc w:val="center"/>
            </w:pPr>
            <w:r w:rsidRPr="008A72A8">
              <w:t>98,7%</w:t>
            </w:r>
          </w:p>
        </w:tc>
        <w:tc>
          <w:tcPr>
            <w:tcW w:w="1230" w:type="dxa"/>
            <w:tcBorders>
              <w:top w:val="single" w:sz="4" w:space="0" w:color="auto"/>
              <w:left w:val="single" w:sz="4" w:space="0" w:color="auto"/>
              <w:bottom w:val="single" w:sz="4" w:space="0" w:color="auto"/>
              <w:right w:val="single" w:sz="4" w:space="0" w:color="auto"/>
            </w:tcBorders>
            <w:hideMark/>
          </w:tcPr>
          <w:p w14:paraId="06870F11" w14:textId="77777777" w:rsidR="000B3BF0" w:rsidRPr="008A72A8" w:rsidRDefault="000B3BF0" w:rsidP="00035B42">
            <w:pPr>
              <w:widowControl w:val="0"/>
              <w:tabs>
                <w:tab w:val="left" w:pos="3261"/>
              </w:tabs>
              <w:autoSpaceDE w:val="0"/>
              <w:autoSpaceDN w:val="0"/>
              <w:adjustRightInd w:val="0"/>
              <w:jc w:val="center"/>
            </w:pPr>
            <w:r w:rsidRPr="008A72A8">
              <w:t>97%</w:t>
            </w:r>
          </w:p>
        </w:tc>
        <w:tc>
          <w:tcPr>
            <w:tcW w:w="1230" w:type="dxa"/>
            <w:tcBorders>
              <w:top w:val="single" w:sz="4" w:space="0" w:color="auto"/>
              <w:left w:val="single" w:sz="4" w:space="0" w:color="auto"/>
              <w:bottom w:val="single" w:sz="4" w:space="0" w:color="auto"/>
              <w:right w:val="single" w:sz="4" w:space="0" w:color="auto"/>
            </w:tcBorders>
            <w:hideMark/>
          </w:tcPr>
          <w:p w14:paraId="0659A2B2" w14:textId="77777777" w:rsidR="000B3BF0" w:rsidRPr="008A72A8" w:rsidRDefault="000B3BF0" w:rsidP="00035B42">
            <w:pPr>
              <w:widowControl w:val="0"/>
              <w:tabs>
                <w:tab w:val="left" w:pos="3261"/>
              </w:tabs>
              <w:autoSpaceDE w:val="0"/>
              <w:autoSpaceDN w:val="0"/>
              <w:adjustRightInd w:val="0"/>
              <w:jc w:val="center"/>
            </w:pPr>
            <w:r w:rsidRPr="008A72A8">
              <w:t>96%</w:t>
            </w:r>
          </w:p>
        </w:tc>
        <w:tc>
          <w:tcPr>
            <w:tcW w:w="941" w:type="dxa"/>
            <w:tcBorders>
              <w:top w:val="single" w:sz="4" w:space="0" w:color="auto"/>
              <w:left w:val="single" w:sz="4" w:space="0" w:color="auto"/>
              <w:bottom w:val="single" w:sz="4" w:space="0" w:color="auto"/>
              <w:right w:val="single" w:sz="4" w:space="0" w:color="auto"/>
            </w:tcBorders>
          </w:tcPr>
          <w:p w14:paraId="37C33DE3" w14:textId="77777777" w:rsidR="000B3BF0" w:rsidRPr="000A1A05" w:rsidRDefault="000B3BF0" w:rsidP="00035B42">
            <w:r>
              <w:t xml:space="preserve"> </w:t>
            </w:r>
            <w:r w:rsidRPr="000A1A05">
              <w:t>92,7%</w:t>
            </w:r>
          </w:p>
        </w:tc>
      </w:tr>
      <w:tr w:rsidR="000B3BF0" w:rsidRPr="008A72A8" w14:paraId="2AF4D484" w14:textId="77777777" w:rsidTr="00035B42">
        <w:trPr>
          <w:jc w:val="center"/>
        </w:trPr>
        <w:tc>
          <w:tcPr>
            <w:tcW w:w="4192" w:type="dxa"/>
            <w:tcBorders>
              <w:top w:val="single" w:sz="4" w:space="0" w:color="auto"/>
              <w:left w:val="single" w:sz="4" w:space="0" w:color="auto"/>
              <w:bottom w:val="single" w:sz="4" w:space="0" w:color="auto"/>
              <w:right w:val="single" w:sz="4" w:space="0" w:color="auto"/>
            </w:tcBorders>
            <w:hideMark/>
          </w:tcPr>
          <w:p w14:paraId="5EA675AC" w14:textId="77777777" w:rsidR="000B3BF0" w:rsidRPr="008A72A8" w:rsidRDefault="000B3BF0" w:rsidP="00035B42">
            <w:pPr>
              <w:widowControl w:val="0"/>
              <w:tabs>
                <w:tab w:val="left" w:pos="3261"/>
              </w:tabs>
              <w:autoSpaceDE w:val="0"/>
              <w:autoSpaceDN w:val="0"/>
              <w:adjustRightInd w:val="0"/>
              <w:jc w:val="both"/>
            </w:pPr>
            <w:r w:rsidRPr="008A72A8">
              <w:t>Республика Адыгея</w:t>
            </w:r>
          </w:p>
        </w:tc>
        <w:tc>
          <w:tcPr>
            <w:tcW w:w="1217" w:type="dxa"/>
            <w:tcBorders>
              <w:top w:val="single" w:sz="4" w:space="0" w:color="auto"/>
              <w:left w:val="single" w:sz="4" w:space="0" w:color="auto"/>
              <w:bottom w:val="single" w:sz="4" w:space="0" w:color="auto"/>
              <w:right w:val="single" w:sz="4" w:space="0" w:color="auto"/>
            </w:tcBorders>
            <w:hideMark/>
          </w:tcPr>
          <w:p w14:paraId="32FD2871" w14:textId="77777777" w:rsidR="000B3BF0" w:rsidRPr="008A72A8" w:rsidRDefault="000B3BF0" w:rsidP="00035B42">
            <w:pPr>
              <w:widowControl w:val="0"/>
              <w:tabs>
                <w:tab w:val="left" w:pos="3261"/>
              </w:tabs>
              <w:autoSpaceDE w:val="0"/>
              <w:autoSpaceDN w:val="0"/>
              <w:adjustRightInd w:val="0"/>
              <w:jc w:val="center"/>
            </w:pPr>
            <w:r w:rsidRPr="008A72A8">
              <w:t>94,6%</w:t>
            </w:r>
          </w:p>
        </w:tc>
        <w:tc>
          <w:tcPr>
            <w:tcW w:w="1230" w:type="dxa"/>
            <w:tcBorders>
              <w:top w:val="single" w:sz="4" w:space="0" w:color="auto"/>
              <w:left w:val="single" w:sz="4" w:space="0" w:color="auto"/>
              <w:bottom w:val="single" w:sz="4" w:space="0" w:color="auto"/>
              <w:right w:val="single" w:sz="4" w:space="0" w:color="auto"/>
            </w:tcBorders>
            <w:hideMark/>
          </w:tcPr>
          <w:p w14:paraId="3505528A" w14:textId="77777777" w:rsidR="000B3BF0" w:rsidRPr="008A72A8" w:rsidRDefault="000B3BF0" w:rsidP="00035B42">
            <w:pPr>
              <w:widowControl w:val="0"/>
              <w:tabs>
                <w:tab w:val="left" w:pos="3261"/>
              </w:tabs>
              <w:autoSpaceDE w:val="0"/>
              <w:autoSpaceDN w:val="0"/>
              <w:adjustRightInd w:val="0"/>
              <w:jc w:val="center"/>
            </w:pPr>
            <w:r w:rsidRPr="008A72A8">
              <w:t>97%</w:t>
            </w:r>
          </w:p>
        </w:tc>
        <w:tc>
          <w:tcPr>
            <w:tcW w:w="1230" w:type="dxa"/>
            <w:tcBorders>
              <w:top w:val="single" w:sz="4" w:space="0" w:color="auto"/>
              <w:left w:val="single" w:sz="4" w:space="0" w:color="auto"/>
              <w:bottom w:val="single" w:sz="4" w:space="0" w:color="auto"/>
              <w:right w:val="single" w:sz="4" w:space="0" w:color="auto"/>
            </w:tcBorders>
            <w:hideMark/>
          </w:tcPr>
          <w:p w14:paraId="283C49A8" w14:textId="77777777" w:rsidR="000B3BF0" w:rsidRPr="008A72A8" w:rsidRDefault="000B3BF0" w:rsidP="00035B42">
            <w:pPr>
              <w:widowControl w:val="0"/>
              <w:tabs>
                <w:tab w:val="left" w:pos="3261"/>
              </w:tabs>
              <w:autoSpaceDE w:val="0"/>
              <w:autoSpaceDN w:val="0"/>
              <w:adjustRightInd w:val="0"/>
              <w:jc w:val="center"/>
            </w:pPr>
            <w:r w:rsidRPr="008A72A8">
              <w:t>96%</w:t>
            </w:r>
          </w:p>
        </w:tc>
        <w:tc>
          <w:tcPr>
            <w:tcW w:w="941" w:type="dxa"/>
            <w:tcBorders>
              <w:top w:val="single" w:sz="4" w:space="0" w:color="auto"/>
              <w:left w:val="single" w:sz="4" w:space="0" w:color="auto"/>
              <w:bottom w:val="single" w:sz="4" w:space="0" w:color="auto"/>
              <w:right w:val="single" w:sz="4" w:space="0" w:color="auto"/>
            </w:tcBorders>
          </w:tcPr>
          <w:p w14:paraId="2BE27D7C" w14:textId="77777777" w:rsidR="000B3BF0" w:rsidRDefault="000B3BF0" w:rsidP="00035B42">
            <w:r w:rsidRPr="000A1A05">
              <w:t>96%</w:t>
            </w:r>
          </w:p>
        </w:tc>
      </w:tr>
    </w:tbl>
    <w:p w14:paraId="0D8996F6" w14:textId="77777777" w:rsidR="000B3BF0" w:rsidRPr="00545B3B" w:rsidRDefault="000B3BF0" w:rsidP="000B3BF0">
      <w:pPr>
        <w:widowControl w:val="0"/>
        <w:tabs>
          <w:tab w:val="left" w:pos="3261"/>
        </w:tabs>
        <w:autoSpaceDE w:val="0"/>
        <w:autoSpaceDN w:val="0"/>
        <w:adjustRightInd w:val="0"/>
        <w:ind w:firstLine="709"/>
        <w:jc w:val="both"/>
        <w:rPr>
          <w:color w:val="FF0000"/>
          <w:sz w:val="28"/>
          <w:szCs w:val="28"/>
        </w:rPr>
      </w:pPr>
    </w:p>
    <w:p w14:paraId="72710806" w14:textId="77777777" w:rsidR="000B3BF0" w:rsidRDefault="000B3BF0" w:rsidP="000B3BF0">
      <w:pPr>
        <w:widowControl w:val="0"/>
        <w:tabs>
          <w:tab w:val="left" w:pos="3261"/>
        </w:tabs>
        <w:autoSpaceDE w:val="0"/>
        <w:autoSpaceDN w:val="0"/>
        <w:adjustRightInd w:val="0"/>
        <w:ind w:firstLine="709"/>
        <w:jc w:val="both"/>
        <w:rPr>
          <w:sz w:val="28"/>
          <w:szCs w:val="28"/>
        </w:rPr>
      </w:pPr>
      <w:r>
        <w:rPr>
          <w:sz w:val="28"/>
          <w:szCs w:val="28"/>
        </w:rPr>
        <w:t xml:space="preserve">В лечебных учреждениях, проводящих периодические медицинские осмотры, не решены вопросы выделения штатных должностей профпатологов. Повсеместно серьезной проблемой остается участие онкологов и аллергологов в проведении медосмотров у лиц, контактирующих с канцерогенами и аллергенами. Проведение профмедосмотров без привлечения необходимых специалистов и регламентированных исследований делают медосмотры формальным мероприятием, и не позволяет своевременно диагностировать профессиональную патологию. </w:t>
      </w:r>
    </w:p>
    <w:p w14:paraId="754DB1E8" w14:textId="77777777" w:rsidR="000B3BF0" w:rsidRPr="008A72A8" w:rsidRDefault="000B3BF0" w:rsidP="000B3BF0">
      <w:pPr>
        <w:tabs>
          <w:tab w:val="left" w:pos="3261"/>
        </w:tabs>
        <w:ind w:firstLine="709"/>
        <w:jc w:val="both"/>
        <w:rPr>
          <w:sz w:val="28"/>
          <w:szCs w:val="28"/>
        </w:rPr>
      </w:pPr>
      <w:r w:rsidRPr="008A72A8">
        <w:rPr>
          <w:sz w:val="28"/>
          <w:szCs w:val="28"/>
        </w:rPr>
        <w:t>Недостаточная оснащенность ЛПУ необходимым оборудованием и реактивами затрудняет проведение анализа по установлению причинно–следственных связей между условиями труда и патологическими изменениями, выявляемыми у обследуемых, не позволяет своевременно диагностировать профессиональную патологию. Уже написано</w:t>
      </w:r>
    </w:p>
    <w:p w14:paraId="40AF087E" w14:textId="77777777" w:rsidR="000B3BF0" w:rsidRDefault="000B3BF0" w:rsidP="000B3BF0">
      <w:pPr>
        <w:tabs>
          <w:tab w:val="left" w:pos="3261"/>
        </w:tabs>
        <w:ind w:firstLine="709"/>
        <w:jc w:val="both"/>
        <w:rPr>
          <w:sz w:val="28"/>
          <w:szCs w:val="28"/>
        </w:rPr>
      </w:pPr>
      <w:r w:rsidRPr="008A72A8">
        <w:rPr>
          <w:sz w:val="28"/>
          <w:szCs w:val="28"/>
        </w:rPr>
        <w:t xml:space="preserve">Вместе с тем следует отметить, что реализация Национального проекта «Здоровье» позволяет несколько нивелировать остроту складывающейся ситуации путем выделения дополнительных средств на проведение углубленных медицинских осмотров узкими медицинскими специалистами работающих во вредных условиях труда, на проведение дополнительных лабораторных исследований, получение расширенной консультативно-диагностической помощи, укрепление материально-технической базы ЛПУ, проведение дополнительной диспансеризации работающего населения, систематическое проведение повышения квалификации врачей-специалистов, участвующих в медосмотрах. </w:t>
      </w:r>
    </w:p>
    <w:p w14:paraId="15E5A351" w14:textId="77777777" w:rsidR="000B3BF0" w:rsidRPr="008A72A8" w:rsidRDefault="000B3BF0" w:rsidP="000B3BF0">
      <w:pPr>
        <w:tabs>
          <w:tab w:val="left" w:pos="3261"/>
        </w:tabs>
        <w:ind w:firstLine="709"/>
        <w:jc w:val="both"/>
        <w:rPr>
          <w:sz w:val="28"/>
          <w:szCs w:val="28"/>
        </w:rPr>
      </w:pPr>
    </w:p>
    <w:p w14:paraId="25B7103A" w14:textId="77777777" w:rsidR="000B3BF0" w:rsidRDefault="000B3BF0" w:rsidP="000B3BF0">
      <w:pPr>
        <w:widowControl w:val="0"/>
        <w:tabs>
          <w:tab w:val="left" w:pos="3261"/>
        </w:tabs>
        <w:autoSpaceDE w:val="0"/>
        <w:autoSpaceDN w:val="0"/>
        <w:jc w:val="center"/>
        <w:rPr>
          <w:b/>
          <w:bCs/>
          <w:iCs/>
          <w:sz w:val="28"/>
          <w:szCs w:val="28"/>
        </w:rPr>
      </w:pPr>
      <w:r>
        <w:rPr>
          <w:b/>
          <w:bCs/>
          <w:iCs/>
          <w:sz w:val="28"/>
          <w:szCs w:val="28"/>
        </w:rPr>
        <w:t>Профессиональные заболевания и заболеваемость</w:t>
      </w:r>
    </w:p>
    <w:p w14:paraId="7AF64494" w14:textId="77777777" w:rsidR="000B3BF0" w:rsidRPr="00545B3B" w:rsidRDefault="000B3BF0" w:rsidP="000B3BF0">
      <w:pPr>
        <w:widowControl w:val="0"/>
        <w:tabs>
          <w:tab w:val="left" w:pos="3261"/>
        </w:tabs>
        <w:autoSpaceDE w:val="0"/>
        <w:autoSpaceDN w:val="0"/>
        <w:jc w:val="center"/>
        <w:rPr>
          <w:b/>
          <w:bCs/>
          <w:iCs/>
          <w:color w:val="FF0000"/>
          <w:sz w:val="28"/>
          <w:szCs w:val="28"/>
        </w:rPr>
      </w:pPr>
      <w:r>
        <w:rPr>
          <w:b/>
          <w:bCs/>
          <w:iCs/>
          <w:sz w:val="28"/>
          <w:szCs w:val="28"/>
        </w:rPr>
        <w:t>с временной утратой трудоспособности.</w:t>
      </w:r>
    </w:p>
    <w:p w14:paraId="54B1D4DB" w14:textId="77777777" w:rsidR="000B3BF0" w:rsidRPr="00545B3B" w:rsidRDefault="000B3BF0" w:rsidP="000B3BF0">
      <w:pPr>
        <w:widowControl w:val="0"/>
        <w:tabs>
          <w:tab w:val="left" w:pos="3261"/>
        </w:tabs>
        <w:ind w:firstLine="720"/>
        <w:jc w:val="both"/>
        <w:rPr>
          <w:color w:val="FF0000"/>
          <w:sz w:val="28"/>
          <w:szCs w:val="28"/>
        </w:rPr>
      </w:pPr>
    </w:p>
    <w:p w14:paraId="453FAF66" w14:textId="77777777" w:rsidR="000B3BF0" w:rsidRDefault="000B3BF0" w:rsidP="000B3BF0">
      <w:pPr>
        <w:widowControl w:val="0"/>
        <w:tabs>
          <w:tab w:val="left" w:pos="3261"/>
        </w:tabs>
        <w:ind w:firstLine="720"/>
        <w:jc w:val="both"/>
        <w:rPr>
          <w:sz w:val="28"/>
          <w:szCs w:val="28"/>
        </w:rPr>
      </w:pPr>
      <w:r>
        <w:rPr>
          <w:sz w:val="28"/>
          <w:szCs w:val="28"/>
        </w:rPr>
        <w:t>Неудовлетворительные условия труда создают предпосылки для формирования профессиональных заболеваний у работников.</w:t>
      </w:r>
    </w:p>
    <w:p w14:paraId="3738ADBA" w14:textId="77777777" w:rsidR="000B3BF0" w:rsidRDefault="000B3BF0" w:rsidP="000B3BF0">
      <w:pPr>
        <w:widowControl w:val="0"/>
        <w:tabs>
          <w:tab w:val="left" w:pos="3261"/>
        </w:tabs>
        <w:ind w:firstLine="720"/>
        <w:jc w:val="both"/>
        <w:rPr>
          <w:sz w:val="28"/>
          <w:szCs w:val="28"/>
        </w:rPr>
      </w:pPr>
      <w:r>
        <w:rPr>
          <w:sz w:val="28"/>
          <w:szCs w:val="28"/>
        </w:rPr>
        <w:t>Важным фактором, способствующим снижению индекса здоровья работающих, является отказ от принципа преимущественного медицинского обслуживания. Это зачастую приводит к несвоевременному проведению на местах предварительных и периодических медицинских осмотров, снижению их качества и, как результат, выявлению профессиональных заболеваний на поздних стадиях. А если к этому добавить низкий уровень или отсутствие медицинской, профессиональной и социальной реабилитации больных с профпатологией, то шансов сохранить резервы трудоспособности у работающих практически не остается.</w:t>
      </w:r>
    </w:p>
    <w:p w14:paraId="146D91F6" w14:textId="77777777" w:rsidR="000B3BF0" w:rsidRDefault="000B3BF0" w:rsidP="000B3BF0">
      <w:pPr>
        <w:widowControl w:val="0"/>
        <w:tabs>
          <w:tab w:val="left" w:pos="3261"/>
        </w:tabs>
        <w:ind w:firstLine="720"/>
        <w:jc w:val="both"/>
        <w:rPr>
          <w:sz w:val="28"/>
          <w:szCs w:val="28"/>
        </w:rPr>
      </w:pPr>
      <w:r>
        <w:rPr>
          <w:sz w:val="28"/>
          <w:szCs w:val="28"/>
        </w:rPr>
        <w:t>В 2014 году в Республике Адыгея случаи профессиональной заболеваемости не зарегистрированы (таблица №91).</w:t>
      </w:r>
    </w:p>
    <w:p w14:paraId="4A855898" w14:textId="77777777" w:rsidR="000B3BF0" w:rsidRDefault="000B3BF0" w:rsidP="000B3BF0">
      <w:pPr>
        <w:widowControl w:val="0"/>
        <w:tabs>
          <w:tab w:val="left" w:pos="3261"/>
        </w:tabs>
        <w:jc w:val="both"/>
        <w:rPr>
          <w:sz w:val="28"/>
          <w:szCs w:val="28"/>
        </w:rPr>
      </w:pPr>
      <w:r>
        <w:rPr>
          <w:sz w:val="28"/>
          <w:szCs w:val="28"/>
        </w:rPr>
        <w:t xml:space="preserve">          В 2015 году было установлено 3 случая профессионального заболевания (у машиниста катка ООО «ДСУ №3» - пояснично-крестцовая радикулопатия с корешковым синдромом </w:t>
      </w:r>
      <w:r>
        <w:rPr>
          <w:sz w:val="28"/>
          <w:szCs w:val="28"/>
          <w:lang w:val="en-US"/>
        </w:rPr>
        <w:t>L</w:t>
      </w:r>
      <w:r>
        <w:rPr>
          <w:sz w:val="28"/>
          <w:szCs w:val="28"/>
        </w:rPr>
        <w:t>5-</w:t>
      </w:r>
      <w:r>
        <w:rPr>
          <w:sz w:val="28"/>
          <w:szCs w:val="28"/>
          <w:lang w:val="en-US"/>
        </w:rPr>
        <w:t>S</w:t>
      </w:r>
      <w:r>
        <w:rPr>
          <w:sz w:val="28"/>
          <w:szCs w:val="28"/>
        </w:rPr>
        <w:t xml:space="preserve">1 справа, хроническое рецидивирующее течение; двусторонняя нейросенсорная тугоухость легкой степени; у машиниста катка ООО «ДСУ №3» - пояснично-крестцовая радикулопатия с корешковым синдромом </w:t>
      </w:r>
      <w:r>
        <w:rPr>
          <w:sz w:val="28"/>
          <w:szCs w:val="28"/>
          <w:lang w:val="en-US"/>
        </w:rPr>
        <w:t>L</w:t>
      </w:r>
      <w:r>
        <w:rPr>
          <w:sz w:val="28"/>
          <w:szCs w:val="28"/>
        </w:rPr>
        <w:t xml:space="preserve">5 слева, прогрессирующее течение; двусторонняя нейросенсорная тугоухость легкой степени;  у кузнеца на молотах и </w:t>
      </w:r>
      <w:r w:rsidRPr="003303D5">
        <w:rPr>
          <w:sz w:val="28"/>
          <w:szCs w:val="28"/>
        </w:rPr>
        <w:t>прессах ООО «ДСУ №3» - двусторонняя нейросенсорная</w:t>
      </w:r>
      <w:r>
        <w:rPr>
          <w:sz w:val="28"/>
          <w:szCs w:val="28"/>
        </w:rPr>
        <w:t xml:space="preserve"> тугоухость легкой степени</w:t>
      </w:r>
      <w:r w:rsidRPr="003303D5">
        <w:rPr>
          <w:sz w:val="28"/>
          <w:szCs w:val="28"/>
        </w:rPr>
        <w:t>.</w:t>
      </w:r>
    </w:p>
    <w:p w14:paraId="78A48AF8" w14:textId="77777777" w:rsidR="000B3BF0" w:rsidRDefault="000B3BF0" w:rsidP="000B3BF0">
      <w:pPr>
        <w:widowControl w:val="0"/>
        <w:tabs>
          <w:tab w:val="left" w:pos="3261"/>
        </w:tabs>
        <w:jc w:val="both"/>
        <w:rPr>
          <w:sz w:val="28"/>
          <w:szCs w:val="28"/>
        </w:rPr>
      </w:pPr>
      <w:r>
        <w:rPr>
          <w:sz w:val="28"/>
          <w:szCs w:val="28"/>
        </w:rPr>
        <w:t xml:space="preserve">         В 2016 году случаев</w:t>
      </w:r>
      <w:r w:rsidRPr="00EF2C40">
        <w:rPr>
          <w:sz w:val="28"/>
          <w:szCs w:val="28"/>
        </w:rPr>
        <w:t xml:space="preserve"> профессиональных заболеваний не зарегистрировано.</w:t>
      </w:r>
      <w:r>
        <w:rPr>
          <w:sz w:val="28"/>
          <w:szCs w:val="28"/>
        </w:rPr>
        <w:t xml:space="preserve"> </w:t>
      </w:r>
    </w:p>
    <w:p w14:paraId="5B743E6F" w14:textId="77777777" w:rsidR="000B3BF0" w:rsidRPr="00EF2C40" w:rsidRDefault="000B3BF0" w:rsidP="000B3BF0">
      <w:pPr>
        <w:widowControl w:val="0"/>
        <w:tabs>
          <w:tab w:val="left" w:pos="3261"/>
        </w:tabs>
        <w:autoSpaceDE w:val="0"/>
        <w:autoSpaceDN w:val="0"/>
        <w:adjustRightInd w:val="0"/>
        <w:jc w:val="both"/>
        <w:rPr>
          <w:sz w:val="28"/>
          <w:szCs w:val="28"/>
        </w:rPr>
      </w:pPr>
      <w:r>
        <w:rPr>
          <w:sz w:val="28"/>
          <w:szCs w:val="28"/>
        </w:rPr>
        <w:t xml:space="preserve">          </w:t>
      </w:r>
      <w:r w:rsidRPr="00EF2C40">
        <w:rPr>
          <w:sz w:val="28"/>
          <w:szCs w:val="28"/>
        </w:rPr>
        <w:t>В 2017 году было установлено 2 случая профессионального заболевания (у пилот</w:t>
      </w:r>
      <w:r>
        <w:rPr>
          <w:sz w:val="28"/>
          <w:szCs w:val="28"/>
        </w:rPr>
        <w:t>ов</w:t>
      </w:r>
      <w:r w:rsidRPr="00EF2C40">
        <w:rPr>
          <w:sz w:val="28"/>
          <w:szCs w:val="28"/>
        </w:rPr>
        <w:t xml:space="preserve"> </w:t>
      </w:r>
      <w:r w:rsidRPr="00EF2C40">
        <w:rPr>
          <w:color w:val="000000"/>
          <w:sz w:val="28"/>
          <w:szCs w:val="28"/>
        </w:rPr>
        <w:t xml:space="preserve">АО «ЮТэйр Вертолетные услуги» и </w:t>
      </w:r>
      <w:r w:rsidRPr="00EF2C40">
        <w:rPr>
          <w:sz w:val="28"/>
          <w:szCs w:val="28"/>
        </w:rPr>
        <w:t>ОАО НПК «ПАНХ», с диагнозом: двусторонняя нейросенсорная тугоухость умеренной степени потери слуха</w:t>
      </w:r>
      <w:r>
        <w:rPr>
          <w:sz w:val="28"/>
          <w:szCs w:val="28"/>
        </w:rPr>
        <w:t>)</w:t>
      </w:r>
      <w:r w:rsidRPr="00EF2C40">
        <w:rPr>
          <w:sz w:val="28"/>
          <w:szCs w:val="28"/>
        </w:rPr>
        <w:t xml:space="preserve">.                                                                                                      </w:t>
      </w:r>
    </w:p>
    <w:p w14:paraId="158C095C" w14:textId="77777777" w:rsidR="0005242D" w:rsidRDefault="0005242D" w:rsidP="000B3BF0">
      <w:pPr>
        <w:widowControl w:val="0"/>
        <w:tabs>
          <w:tab w:val="left" w:pos="3261"/>
        </w:tabs>
        <w:jc w:val="right"/>
        <w:rPr>
          <w:sz w:val="28"/>
          <w:szCs w:val="28"/>
        </w:rPr>
      </w:pPr>
    </w:p>
    <w:p w14:paraId="384FCA84" w14:textId="77777777" w:rsidR="0005242D" w:rsidRDefault="0005242D" w:rsidP="000B3BF0">
      <w:pPr>
        <w:widowControl w:val="0"/>
        <w:tabs>
          <w:tab w:val="left" w:pos="3261"/>
        </w:tabs>
        <w:jc w:val="right"/>
        <w:rPr>
          <w:sz w:val="28"/>
          <w:szCs w:val="28"/>
        </w:rPr>
      </w:pPr>
    </w:p>
    <w:p w14:paraId="6818F75A" w14:textId="77777777" w:rsidR="0005242D" w:rsidRDefault="0005242D" w:rsidP="000B3BF0">
      <w:pPr>
        <w:widowControl w:val="0"/>
        <w:tabs>
          <w:tab w:val="left" w:pos="3261"/>
        </w:tabs>
        <w:jc w:val="right"/>
        <w:rPr>
          <w:sz w:val="28"/>
          <w:szCs w:val="28"/>
        </w:rPr>
      </w:pPr>
    </w:p>
    <w:p w14:paraId="20D629E3" w14:textId="77777777" w:rsidR="0005242D" w:rsidRDefault="0005242D" w:rsidP="000B3BF0">
      <w:pPr>
        <w:widowControl w:val="0"/>
        <w:tabs>
          <w:tab w:val="left" w:pos="3261"/>
        </w:tabs>
        <w:jc w:val="right"/>
        <w:rPr>
          <w:sz w:val="28"/>
          <w:szCs w:val="28"/>
        </w:rPr>
      </w:pPr>
    </w:p>
    <w:p w14:paraId="5311BC69" w14:textId="77777777" w:rsidR="0005242D" w:rsidRDefault="0005242D" w:rsidP="000B3BF0">
      <w:pPr>
        <w:widowControl w:val="0"/>
        <w:tabs>
          <w:tab w:val="left" w:pos="3261"/>
        </w:tabs>
        <w:jc w:val="right"/>
        <w:rPr>
          <w:sz w:val="28"/>
          <w:szCs w:val="28"/>
        </w:rPr>
      </w:pPr>
    </w:p>
    <w:p w14:paraId="6A75E4E7" w14:textId="77777777" w:rsidR="0005242D" w:rsidRDefault="0005242D" w:rsidP="000B3BF0">
      <w:pPr>
        <w:widowControl w:val="0"/>
        <w:tabs>
          <w:tab w:val="left" w:pos="3261"/>
        </w:tabs>
        <w:jc w:val="right"/>
        <w:rPr>
          <w:sz w:val="28"/>
          <w:szCs w:val="28"/>
        </w:rPr>
      </w:pPr>
    </w:p>
    <w:p w14:paraId="47DB6D2D" w14:textId="3C217613" w:rsidR="000B3BF0" w:rsidRDefault="000B3BF0" w:rsidP="000B3BF0">
      <w:pPr>
        <w:widowControl w:val="0"/>
        <w:tabs>
          <w:tab w:val="left" w:pos="3261"/>
        </w:tabs>
        <w:jc w:val="right"/>
        <w:rPr>
          <w:sz w:val="28"/>
          <w:szCs w:val="28"/>
        </w:rPr>
      </w:pPr>
      <w:r>
        <w:rPr>
          <w:sz w:val="28"/>
          <w:szCs w:val="28"/>
        </w:rPr>
        <w:t>Таблица 9</w:t>
      </w:r>
      <w:r w:rsidR="00505569">
        <w:rPr>
          <w:sz w:val="28"/>
          <w:szCs w:val="28"/>
        </w:rPr>
        <w:t>5</w:t>
      </w:r>
    </w:p>
    <w:p w14:paraId="47F82978" w14:textId="77777777" w:rsidR="000B3BF0" w:rsidRDefault="000B3BF0" w:rsidP="000B3BF0">
      <w:pPr>
        <w:widowControl w:val="0"/>
        <w:tabs>
          <w:tab w:val="left" w:pos="3261"/>
        </w:tabs>
        <w:ind w:firstLine="720"/>
        <w:jc w:val="center"/>
        <w:rPr>
          <w:color w:val="0000FF"/>
          <w:sz w:val="28"/>
          <w:szCs w:val="28"/>
        </w:rPr>
      </w:pPr>
      <w:r>
        <w:rPr>
          <w:b/>
          <w:sz w:val="28"/>
          <w:szCs w:val="28"/>
        </w:rPr>
        <w:t>Установленные профессиональные заболевания за 2014-2017гг</w:t>
      </w:r>
      <w:r>
        <w:rPr>
          <w:color w:val="0000FF"/>
          <w:sz w:val="28"/>
          <w:szCs w:val="28"/>
        </w:rPr>
        <w:t>.</w:t>
      </w:r>
    </w:p>
    <w:p w14:paraId="165BBD6F" w14:textId="77777777" w:rsidR="000B3BF0" w:rsidRDefault="000B3BF0" w:rsidP="000B3BF0">
      <w:pPr>
        <w:widowControl w:val="0"/>
        <w:tabs>
          <w:tab w:val="left" w:pos="3261"/>
        </w:tabs>
        <w:ind w:firstLine="720"/>
        <w:jc w:val="both"/>
        <w:rPr>
          <w:sz w:val="28"/>
          <w:szCs w:val="28"/>
        </w:rPr>
      </w:pPr>
    </w:p>
    <w:tbl>
      <w:tblPr>
        <w:tblW w:w="865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973"/>
        <w:gridCol w:w="1134"/>
        <w:gridCol w:w="1334"/>
        <w:gridCol w:w="720"/>
        <w:gridCol w:w="646"/>
        <w:gridCol w:w="1080"/>
        <w:gridCol w:w="1046"/>
      </w:tblGrid>
      <w:tr w:rsidR="000B3BF0" w14:paraId="36F737E4" w14:textId="77777777" w:rsidTr="0005242D">
        <w:tc>
          <w:tcPr>
            <w:tcW w:w="720" w:type="dxa"/>
            <w:tcBorders>
              <w:top w:val="single" w:sz="4" w:space="0" w:color="auto"/>
              <w:left w:val="single" w:sz="4" w:space="0" w:color="auto"/>
              <w:bottom w:val="single" w:sz="4" w:space="0" w:color="auto"/>
              <w:right w:val="single" w:sz="4" w:space="0" w:color="auto"/>
            </w:tcBorders>
            <w:hideMark/>
          </w:tcPr>
          <w:p w14:paraId="587F00D2" w14:textId="77777777" w:rsidR="000B3BF0" w:rsidRDefault="000B3BF0" w:rsidP="00035B42">
            <w:pPr>
              <w:widowControl w:val="0"/>
              <w:tabs>
                <w:tab w:val="left" w:pos="3261"/>
              </w:tabs>
              <w:autoSpaceDE w:val="0"/>
              <w:autoSpaceDN w:val="0"/>
              <w:adjustRightInd w:val="0"/>
              <w:jc w:val="center"/>
              <w:rPr>
                <w:b/>
                <w:bCs/>
              </w:rPr>
            </w:pPr>
            <w:r>
              <w:rPr>
                <w:b/>
                <w:bCs/>
              </w:rPr>
              <w:t>Год</w:t>
            </w:r>
          </w:p>
        </w:tc>
        <w:tc>
          <w:tcPr>
            <w:tcW w:w="1973" w:type="dxa"/>
            <w:tcBorders>
              <w:top w:val="single" w:sz="4" w:space="0" w:color="auto"/>
              <w:left w:val="single" w:sz="4" w:space="0" w:color="auto"/>
              <w:bottom w:val="single" w:sz="4" w:space="0" w:color="auto"/>
              <w:right w:val="single" w:sz="4" w:space="0" w:color="auto"/>
            </w:tcBorders>
            <w:hideMark/>
          </w:tcPr>
          <w:p w14:paraId="1B4F6CA8" w14:textId="77777777" w:rsidR="000B3BF0" w:rsidRDefault="000B3BF0" w:rsidP="00035B42">
            <w:pPr>
              <w:widowControl w:val="0"/>
              <w:tabs>
                <w:tab w:val="left" w:pos="3261"/>
              </w:tabs>
              <w:autoSpaceDE w:val="0"/>
              <w:autoSpaceDN w:val="0"/>
              <w:adjustRightInd w:val="0"/>
              <w:jc w:val="center"/>
              <w:rPr>
                <w:b/>
                <w:bCs/>
              </w:rPr>
            </w:pPr>
            <w:r>
              <w:rPr>
                <w:b/>
                <w:bCs/>
              </w:rPr>
              <w:t>Диагноз</w:t>
            </w:r>
          </w:p>
        </w:tc>
        <w:tc>
          <w:tcPr>
            <w:tcW w:w="1134" w:type="dxa"/>
            <w:tcBorders>
              <w:top w:val="single" w:sz="4" w:space="0" w:color="auto"/>
              <w:left w:val="single" w:sz="4" w:space="0" w:color="auto"/>
              <w:bottom w:val="single" w:sz="4" w:space="0" w:color="auto"/>
              <w:right w:val="single" w:sz="4" w:space="0" w:color="auto"/>
            </w:tcBorders>
            <w:hideMark/>
          </w:tcPr>
          <w:p w14:paraId="51081FE1" w14:textId="77777777" w:rsidR="000B3BF0" w:rsidRDefault="000B3BF0" w:rsidP="00035B42">
            <w:pPr>
              <w:widowControl w:val="0"/>
              <w:tabs>
                <w:tab w:val="left" w:pos="3261"/>
              </w:tabs>
              <w:autoSpaceDE w:val="0"/>
              <w:autoSpaceDN w:val="0"/>
              <w:adjustRightInd w:val="0"/>
              <w:jc w:val="center"/>
              <w:rPr>
                <w:b/>
                <w:bCs/>
              </w:rPr>
            </w:pPr>
            <w:r>
              <w:rPr>
                <w:b/>
                <w:bCs/>
              </w:rPr>
              <w:t>Профессия</w:t>
            </w:r>
          </w:p>
        </w:tc>
        <w:tc>
          <w:tcPr>
            <w:tcW w:w="1334" w:type="dxa"/>
            <w:tcBorders>
              <w:top w:val="single" w:sz="4" w:space="0" w:color="auto"/>
              <w:left w:val="single" w:sz="4" w:space="0" w:color="auto"/>
              <w:bottom w:val="single" w:sz="4" w:space="0" w:color="auto"/>
              <w:right w:val="single" w:sz="4" w:space="0" w:color="auto"/>
            </w:tcBorders>
            <w:hideMark/>
          </w:tcPr>
          <w:p w14:paraId="3FBBD314" w14:textId="77777777" w:rsidR="000B3BF0" w:rsidRDefault="000B3BF0" w:rsidP="00035B42">
            <w:pPr>
              <w:widowControl w:val="0"/>
              <w:tabs>
                <w:tab w:val="left" w:pos="3261"/>
              </w:tabs>
              <w:autoSpaceDE w:val="0"/>
              <w:autoSpaceDN w:val="0"/>
              <w:adjustRightInd w:val="0"/>
              <w:jc w:val="center"/>
              <w:rPr>
                <w:b/>
                <w:bCs/>
              </w:rPr>
            </w:pPr>
            <w:r>
              <w:rPr>
                <w:b/>
                <w:bCs/>
              </w:rPr>
              <w:t>Предприятие, ОКВЭД</w:t>
            </w:r>
          </w:p>
        </w:tc>
        <w:tc>
          <w:tcPr>
            <w:tcW w:w="720" w:type="dxa"/>
            <w:tcBorders>
              <w:top w:val="single" w:sz="4" w:space="0" w:color="auto"/>
              <w:left w:val="single" w:sz="4" w:space="0" w:color="auto"/>
              <w:bottom w:val="single" w:sz="4" w:space="0" w:color="auto"/>
              <w:right w:val="single" w:sz="4" w:space="0" w:color="auto"/>
            </w:tcBorders>
            <w:hideMark/>
          </w:tcPr>
          <w:p w14:paraId="239D8607" w14:textId="77777777" w:rsidR="000B3BF0" w:rsidRDefault="000B3BF0" w:rsidP="00035B42">
            <w:pPr>
              <w:widowControl w:val="0"/>
              <w:tabs>
                <w:tab w:val="left" w:pos="3261"/>
              </w:tabs>
              <w:autoSpaceDE w:val="0"/>
              <w:autoSpaceDN w:val="0"/>
              <w:adjustRightInd w:val="0"/>
              <w:jc w:val="center"/>
              <w:rPr>
                <w:b/>
                <w:bCs/>
              </w:rPr>
            </w:pPr>
            <w:r>
              <w:rPr>
                <w:b/>
                <w:bCs/>
              </w:rPr>
              <w:t>Пол</w:t>
            </w:r>
          </w:p>
        </w:tc>
        <w:tc>
          <w:tcPr>
            <w:tcW w:w="646" w:type="dxa"/>
            <w:tcBorders>
              <w:top w:val="single" w:sz="4" w:space="0" w:color="auto"/>
              <w:left w:val="single" w:sz="4" w:space="0" w:color="auto"/>
              <w:bottom w:val="single" w:sz="4" w:space="0" w:color="auto"/>
              <w:right w:val="single" w:sz="4" w:space="0" w:color="auto"/>
            </w:tcBorders>
            <w:hideMark/>
          </w:tcPr>
          <w:p w14:paraId="6D2B7343" w14:textId="77777777" w:rsidR="000B3BF0" w:rsidRDefault="000B3BF0" w:rsidP="00035B42">
            <w:pPr>
              <w:widowControl w:val="0"/>
              <w:tabs>
                <w:tab w:val="left" w:pos="3261"/>
              </w:tabs>
              <w:autoSpaceDE w:val="0"/>
              <w:autoSpaceDN w:val="0"/>
              <w:adjustRightInd w:val="0"/>
              <w:jc w:val="center"/>
              <w:rPr>
                <w:b/>
                <w:bCs/>
              </w:rPr>
            </w:pPr>
            <w:r>
              <w:rPr>
                <w:b/>
                <w:bCs/>
              </w:rPr>
              <w:t>Возраст</w:t>
            </w:r>
          </w:p>
        </w:tc>
        <w:tc>
          <w:tcPr>
            <w:tcW w:w="1080" w:type="dxa"/>
            <w:tcBorders>
              <w:top w:val="single" w:sz="4" w:space="0" w:color="auto"/>
              <w:left w:val="single" w:sz="4" w:space="0" w:color="auto"/>
              <w:bottom w:val="single" w:sz="4" w:space="0" w:color="auto"/>
              <w:right w:val="single" w:sz="4" w:space="0" w:color="auto"/>
            </w:tcBorders>
            <w:hideMark/>
          </w:tcPr>
          <w:p w14:paraId="36F1BE70" w14:textId="77777777" w:rsidR="000B3BF0" w:rsidRDefault="000B3BF0" w:rsidP="00035B42">
            <w:pPr>
              <w:widowControl w:val="0"/>
              <w:tabs>
                <w:tab w:val="left" w:pos="3261"/>
              </w:tabs>
              <w:autoSpaceDE w:val="0"/>
              <w:autoSpaceDN w:val="0"/>
              <w:adjustRightInd w:val="0"/>
              <w:jc w:val="center"/>
              <w:rPr>
                <w:b/>
                <w:bCs/>
              </w:rPr>
            </w:pPr>
            <w:r>
              <w:rPr>
                <w:b/>
                <w:bCs/>
              </w:rPr>
              <w:t>Стаж работы</w:t>
            </w:r>
          </w:p>
        </w:tc>
        <w:tc>
          <w:tcPr>
            <w:tcW w:w="1046" w:type="dxa"/>
            <w:tcBorders>
              <w:top w:val="single" w:sz="4" w:space="0" w:color="auto"/>
              <w:left w:val="single" w:sz="4" w:space="0" w:color="auto"/>
              <w:bottom w:val="single" w:sz="4" w:space="0" w:color="auto"/>
              <w:right w:val="single" w:sz="4" w:space="0" w:color="auto"/>
            </w:tcBorders>
            <w:hideMark/>
          </w:tcPr>
          <w:p w14:paraId="73239425" w14:textId="77777777" w:rsidR="000B3BF0" w:rsidRDefault="000B3BF0" w:rsidP="00035B42">
            <w:pPr>
              <w:widowControl w:val="0"/>
              <w:tabs>
                <w:tab w:val="left" w:pos="3261"/>
              </w:tabs>
              <w:autoSpaceDE w:val="0"/>
              <w:autoSpaceDN w:val="0"/>
              <w:adjustRightInd w:val="0"/>
              <w:jc w:val="center"/>
              <w:rPr>
                <w:b/>
                <w:bCs/>
              </w:rPr>
            </w:pPr>
            <w:r>
              <w:rPr>
                <w:b/>
                <w:bCs/>
              </w:rPr>
              <w:t>Проф.  вредности</w:t>
            </w:r>
          </w:p>
        </w:tc>
      </w:tr>
      <w:tr w:rsidR="000B3BF0" w14:paraId="0A91A915" w14:textId="77777777" w:rsidTr="0005242D">
        <w:tc>
          <w:tcPr>
            <w:tcW w:w="720" w:type="dxa"/>
            <w:tcBorders>
              <w:top w:val="single" w:sz="4" w:space="0" w:color="auto"/>
              <w:left w:val="single" w:sz="4" w:space="0" w:color="auto"/>
              <w:bottom w:val="single" w:sz="4" w:space="0" w:color="auto"/>
              <w:right w:val="single" w:sz="4" w:space="0" w:color="auto"/>
            </w:tcBorders>
          </w:tcPr>
          <w:p w14:paraId="452807C2" w14:textId="77777777" w:rsidR="000B3BF0" w:rsidRDefault="000B3BF0" w:rsidP="00035B42">
            <w:pPr>
              <w:widowControl w:val="0"/>
              <w:tabs>
                <w:tab w:val="left" w:pos="3261"/>
              </w:tabs>
              <w:autoSpaceDE w:val="0"/>
              <w:autoSpaceDN w:val="0"/>
              <w:adjustRightInd w:val="0"/>
            </w:pPr>
          </w:p>
        </w:tc>
        <w:tc>
          <w:tcPr>
            <w:tcW w:w="1973" w:type="dxa"/>
            <w:tcBorders>
              <w:top w:val="single" w:sz="4" w:space="0" w:color="auto"/>
              <w:left w:val="single" w:sz="4" w:space="0" w:color="auto"/>
              <w:bottom w:val="single" w:sz="4" w:space="0" w:color="auto"/>
              <w:right w:val="single" w:sz="4" w:space="0" w:color="auto"/>
            </w:tcBorders>
          </w:tcPr>
          <w:p w14:paraId="2BBE86D4" w14:textId="77777777" w:rsidR="000B3BF0" w:rsidRDefault="000B3BF0" w:rsidP="00035B42">
            <w:pPr>
              <w:widowControl w:val="0"/>
              <w:tabs>
                <w:tab w:val="left" w:pos="3261"/>
              </w:tabs>
              <w:autoSpaceDE w:val="0"/>
              <w:autoSpaceDN w:val="0"/>
              <w:adjustRightInd w:val="0"/>
            </w:pPr>
          </w:p>
        </w:tc>
        <w:tc>
          <w:tcPr>
            <w:tcW w:w="1134" w:type="dxa"/>
            <w:tcBorders>
              <w:top w:val="single" w:sz="4" w:space="0" w:color="auto"/>
              <w:left w:val="single" w:sz="4" w:space="0" w:color="auto"/>
              <w:bottom w:val="single" w:sz="4" w:space="0" w:color="auto"/>
              <w:right w:val="single" w:sz="4" w:space="0" w:color="auto"/>
            </w:tcBorders>
          </w:tcPr>
          <w:p w14:paraId="47473554" w14:textId="77777777" w:rsidR="000B3BF0" w:rsidRDefault="000B3BF0" w:rsidP="00035B42">
            <w:pPr>
              <w:widowControl w:val="0"/>
              <w:tabs>
                <w:tab w:val="left" w:pos="3261"/>
              </w:tabs>
              <w:autoSpaceDE w:val="0"/>
              <w:autoSpaceDN w:val="0"/>
              <w:adjustRightInd w:val="0"/>
            </w:pPr>
          </w:p>
        </w:tc>
        <w:tc>
          <w:tcPr>
            <w:tcW w:w="1334" w:type="dxa"/>
            <w:tcBorders>
              <w:top w:val="single" w:sz="4" w:space="0" w:color="auto"/>
              <w:left w:val="single" w:sz="4" w:space="0" w:color="auto"/>
              <w:bottom w:val="single" w:sz="4" w:space="0" w:color="auto"/>
              <w:right w:val="single" w:sz="4" w:space="0" w:color="auto"/>
            </w:tcBorders>
          </w:tcPr>
          <w:p w14:paraId="11D5A7D8" w14:textId="77777777" w:rsidR="000B3BF0" w:rsidRDefault="000B3BF0" w:rsidP="00035B42">
            <w:pPr>
              <w:widowControl w:val="0"/>
              <w:tabs>
                <w:tab w:val="left" w:pos="3261"/>
              </w:tabs>
              <w:autoSpaceDE w:val="0"/>
              <w:autoSpaceDN w:val="0"/>
              <w:adjustRightInd w:val="0"/>
            </w:pPr>
          </w:p>
        </w:tc>
        <w:tc>
          <w:tcPr>
            <w:tcW w:w="720" w:type="dxa"/>
            <w:tcBorders>
              <w:top w:val="single" w:sz="4" w:space="0" w:color="auto"/>
              <w:left w:val="single" w:sz="4" w:space="0" w:color="auto"/>
              <w:bottom w:val="single" w:sz="4" w:space="0" w:color="auto"/>
              <w:right w:val="single" w:sz="4" w:space="0" w:color="auto"/>
            </w:tcBorders>
          </w:tcPr>
          <w:p w14:paraId="4C94B228" w14:textId="77777777" w:rsidR="000B3BF0" w:rsidRDefault="000B3BF0" w:rsidP="00035B42">
            <w:pPr>
              <w:widowControl w:val="0"/>
              <w:tabs>
                <w:tab w:val="left" w:pos="3261"/>
              </w:tabs>
              <w:autoSpaceDE w:val="0"/>
              <w:autoSpaceDN w:val="0"/>
              <w:adjustRightInd w:val="0"/>
            </w:pPr>
          </w:p>
        </w:tc>
        <w:tc>
          <w:tcPr>
            <w:tcW w:w="646" w:type="dxa"/>
            <w:tcBorders>
              <w:top w:val="single" w:sz="4" w:space="0" w:color="auto"/>
              <w:left w:val="single" w:sz="4" w:space="0" w:color="auto"/>
              <w:bottom w:val="single" w:sz="4" w:space="0" w:color="auto"/>
              <w:right w:val="single" w:sz="4" w:space="0" w:color="auto"/>
            </w:tcBorders>
          </w:tcPr>
          <w:p w14:paraId="7F837435" w14:textId="77777777" w:rsidR="000B3BF0" w:rsidRDefault="000B3BF0" w:rsidP="00035B42">
            <w:pPr>
              <w:widowControl w:val="0"/>
              <w:tabs>
                <w:tab w:val="left" w:pos="3261"/>
              </w:tabs>
              <w:autoSpaceDE w:val="0"/>
              <w:autoSpaceDN w:val="0"/>
              <w:adjustRightInd w:val="0"/>
            </w:pPr>
          </w:p>
        </w:tc>
        <w:tc>
          <w:tcPr>
            <w:tcW w:w="1080" w:type="dxa"/>
            <w:tcBorders>
              <w:top w:val="single" w:sz="4" w:space="0" w:color="auto"/>
              <w:left w:val="single" w:sz="4" w:space="0" w:color="auto"/>
              <w:bottom w:val="single" w:sz="4" w:space="0" w:color="auto"/>
              <w:right w:val="single" w:sz="4" w:space="0" w:color="auto"/>
            </w:tcBorders>
          </w:tcPr>
          <w:p w14:paraId="710E00A0" w14:textId="77777777" w:rsidR="000B3BF0" w:rsidRDefault="000B3BF0" w:rsidP="00035B42">
            <w:pPr>
              <w:widowControl w:val="0"/>
              <w:tabs>
                <w:tab w:val="left" w:pos="3261"/>
              </w:tabs>
              <w:autoSpaceDE w:val="0"/>
              <w:autoSpaceDN w:val="0"/>
              <w:adjustRightInd w:val="0"/>
            </w:pPr>
          </w:p>
        </w:tc>
        <w:tc>
          <w:tcPr>
            <w:tcW w:w="1046" w:type="dxa"/>
            <w:tcBorders>
              <w:top w:val="single" w:sz="4" w:space="0" w:color="auto"/>
              <w:left w:val="single" w:sz="4" w:space="0" w:color="auto"/>
              <w:bottom w:val="single" w:sz="4" w:space="0" w:color="auto"/>
              <w:right w:val="single" w:sz="4" w:space="0" w:color="auto"/>
            </w:tcBorders>
          </w:tcPr>
          <w:p w14:paraId="413ADF34" w14:textId="77777777" w:rsidR="000B3BF0" w:rsidRDefault="000B3BF0" w:rsidP="00035B42">
            <w:pPr>
              <w:widowControl w:val="0"/>
              <w:tabs>
                <w:tab w:val="left" w:pos="3261"/>
              </w:tabs>
              <w:autoSpaceDE w:val="0"/>
              <w:autoSpaceDN w:val="0"/>
              <w:adjustRightInd w:val="0"/>
            </w:pPr>
          </w:p>
        </w:tc>
      </w:tr>
      <w:tr w:rsidR="000B3BF0" w14:paraId="7C91A38A" w14:textId="77777777" w:rsidTr="0005242D">
        <w:tc>
          <w:tcPr>
            <w:tcW w:w="720" w:type="dxa"/>
            <w:tcBorders>
              <w:top w:val="single" w:sz="4" w:space="0" w:color="auto"/>
              <w:left w:val="single" w:sz="4" w:space="0" w:color="auto"/>
              <w:bottom w:val="single" w:sz="4" w:space="0" w:color="auto"/>
              <w:right w:val="single" w:sz="4" w:space="0" w:color="auto"/>
            </w:tcBorders>
            <w:hideMark/>
          </w:tcPr>
          <w:p w14:paraId="11104048" w14:textId="77777777" w:rsidR="000B3BF0" w:rsidRDefault="000B3BF0" w:rsidP="00035B42">
            <w:pPr>
              <w:widowControl w:val="0"/>
              <w:tabs>
                <w:tab w:val="left" w:pos="3261"/>
              </w:tabs>
              <w:autoSpaceDE w:val="0"/>
              <w:autoSpaceDN w:val="0"/>
              <w:adjustRightInd w:val="0"/>
            </w:pPr>
            <w:r>
              <w:t>2014</w:t>
            </w:r>
          </w:p>
        </w:tc>
        <w:tc>
          <w:tcPr>
            <w:tcW w:w="1973" w:type="dxa"/>
            <w:tcBorders>
              <w:top w:val="single" w:sz="4" w:space="0" w:color="auto"/>
              <w:left w:val="single" w:sz="4" w:space="0" w:color="auto"/>
              <w:bottom w:val="single" w:sz="4" w:space="0" w:color="auto"/>
              <w:right w:val="single" w:sz="4" w:space="0" w:color="auto"/>
            </w:tcBorders>
            <w:hideMark/>
          </w:tcPr>
          <w:p w14:paraId="377EBFBB" w14:textId="77777777" w:rsidR="000B3BF0" w:rsidRDefault="000B3BF0" w:rsidP="00035B42">
            <w:pPr>
              <w:widowControl w:val="0"/>
              <w:tabs>
                <w:tab w:val="left" w:pos="3261"/>
              </w:tabs>
              <w:autoSpaceDE w:val="0"/>
              <w:autoSpaceDN w:val="0"/>
              <w:adjustRightInd w:val="0"/>
              <w:jc w:val="both"/>
            </w:pPr>
            <w:r>
              <w:t>Случаев профессиональных заболеваний не зарегистрировано</w:t>
            </w:r>
          </w:p>
        </w:tc>
        <w:tc>
          <w:tcPr>
            <w:tcW w:w="1134" w:type="dxa"/>
            <w:tcBorders>
              <w:top w:val="single" w:sz="4" w:space="0" w:color="auto"/>
              <w:left w:val="single" w:sz="4" w:space="0" w:color="auto"/>
              <w:bottom w:val="single" w:sz="4" w:space="0" w:color="auto"/>
              <w:right w:val="single" w:sz="4" w:space="0" w:color="auto"/>
            </w:tcBorders>
          </w:tcPr>
          <w:p w14:paraId="148E3DE8" w14:textId="77777777" w:rsidR="000B3BF0" w:rsidRDefault="000B3BF0" w:rsidP="00035B42">
            <w:pPr>
              <w:widowControl w:val="0"/>
              <w:tabs>
                <w:tab w:val="left" w:pos="3261"/>
              </w:tabs>
              <w:autoSpaceDE w:val="0"/>
              <w:autoSpaceDN w:val="0"/>
              <w:adjustRightInd w:val="0"/>
            </w:pPr>
          </w:p>
        </w:tc>
        <w:tc>
          <w:tcPr>
            <w:tcW w:w="1334" w:type="dxa"/>
            <w:tcBorders>
              <w:top w:val="single" w:sz="4" w:space="0" w:color="auto"/>
              <w:left w:val="single" w:sz="4" w:space="0" w:color="auto"/>
              <w:bottom w:val="single" w:sz="4" w:space="0" w:color="auto"/>
              <w:right w:val="single" w:sz="4" w:space="0" w:color="auto"/>
            </w:tcBorders>
          </w:tcPr>
          <w:p w14:paraId="2FE9A002" w14:textId="77777777" w:rsidR="000B3BF0" w:rsidRDefault="000B3BF0" w:rsidP="00035B42">
            <w:pPr>
              <w:widowControl w:val="0"/>
              <w:tabs>
                <w:tab w:val="left" w:pos="3261"/>
              </w:tabs>
              <w:autoSpaceDE w:val="0"/>
              <w:autoSpaceDN w:val="0"/>
              <w:adjustRightInd w:val="0"/>
            </w:pPr>
          </w:p>
        </w:tc>
        <w:tc>
          <w:tcPr>
            <w:tcW w:w="720" w:type="dxa"/>
            <w:tcBorders>
              <w:top w:val="single" w:sz="4" w:space="0" w:color="auto"/>
              <w:left w:val="single" w:sz="4" w:space="0" w:color="auto"/>
              <w:bottom w:val="single" w:sz="4" w:space="0" w:color="auto"/>
              <w:right w:val="single" w:sz="4" w:space="0" w:color="auto"/>
            </w:tcBorders>
          </w:tcPr>
          <w:p w14:paraId="30AC4571" w14:textId="77777777" w:rsidR="000B3BF0" w:rsidRDefault="000B3BF0" w:rsidP="00035B42">
            <w:pPr>
              <w:widowControl w:val="0"/>
              <w:tabs>
                <w:tab w:val="left" w:pos="3261"/>
              </w:tabs>
              <w:autoSpaceDE w:val="0"/>
              <w:autoSpaceDN w:val="0"/>
              <w:adjustRightInd w:val="0"/>
            </w:pPr>
          </w:p>
        </w:tc>
        <w:tc>
          <w:tcPr>
            <w:tcW w:w="646" w:type="dxa"/>
            <w:tcBorders>
              <w:top w:val="single" w:sz="4" w:space="0" w:color="auto"/>
              <w:left w:val="single" w:sz="4" w:space="0" w:color="auto"/>
              <w:bottom w:val="single" w:sz="4" w:space="0" w:color="auto"/>
              <w:right w:val="single" w:sz="4" w:space="0" w:color="auto"/>
            </w:tcBorders>
          </w:tcPr>
          <w:p w14:paraId="5BF0DC49" w14:textId="77777777" w:rsidR="000B3BF0" w:rsidRDefault="000B3BF0" w:rsidP="00035B42">
            <w:pPr>
              <w:widowControl w:val="0"/>
              <w:tabs>
                <w:tab w:val="left" w:pos="3261"/>
              </w:tabs>
              <w:autoSpaceDE w:val="0"/>
              <w:autoSpaceDN w:val="0"/>
              <w:adjustRightInd w:val="0"/>
            </w:pPr>
          </w:p>
        </w:tc>
        <w:tc>
          <w:tcPr>
            <w:tcW w:w="1080" w:type="dxa"/>
            <w:tcBorders>
              <w:top w:val="single" w:sz="4" w:space="0" w:color="auto"/>
              <w:left w:val="single" w:sz="4" w:space="0" w:color="auto"/>
              <w:bottom w:val="single" w:sz="4" w:space="0" w:color="auto"/>
              <w:right w:val="single" w:sz="4" w:space="0" w:color="auto"/>
            </w:tcBorders>
          </w:tcPr>
          <w:p w14:paraId="423FCD5D" w14:textId="77777777" w:rsidR="000B3BF0" w:rsidRDefault="000B3BF0" w:rsidP="00035B42">
            <w:pPr>
              <w:widowControl w:val="0"/>
              <w:tabs>
                <w:tab w:val="left" w:pos="3261"/>
              </w:tabs>
              <w:autoSpaceDE w:val="0"/>
              <w:autoSpaceDN w:val="0"/>
              <w:adjustRightInd w:val="0"/>
            </w:pPr>
          </w:p>
        </w:tc>
        <w:tc>
          <w:tcPr>
            <w:tcW w:w="1046" w:type="dxa"/>
            <w:tcBorders>
              <w:top w:val="single" w:sz="4" w:space="0" w:color="auto"/>
              <w:left w:val="single" w:sz="4" w:space="0" w:color="auto"/>
              <w:bottom w:val="single" w:sz="4" w:space="0" w:color="auto"/>
              <w:right w:val="single" w:sz="4" w:space="0" w:color="auto"/>
            </w:tcBorders>
          </w:tcPr>
          <w:p w14:paraId="24B63165" w14:textId="77777777" w:rsidR="000B3BF0" w:rsidRDefault="000B3BF0" w:rsidP="00035B42">
            <w:pPr>
              <w:widowControl w:val="0"/>
              <w:tabs>
                <w:tab w:val="left" w:pos="3261"/>
              </w:tabs>
              <w:autoSpaceDE w:val="0"/>
              <w:autoSpaceDN w:val="0"/>
              <w:adjustRightInd w:val="0"/>
            </w:pPr>
          </w:p>
        </w:tc>
      </w:tr>
      <w:tr w:rsidR="000B3BF0" w14:paraId="6CF14454" w14:textId="77777777" w:rsidTr="0005242D">
        <w:tc>
          <w:tcPr>
            <w:tcW w:w="720" w:type="dxa"/>
            <w:tcBorders>
              <w:top w:val="single" w:sz="4" w:space="0" w:color="auto"/>
              <w:left w:val="single" w:sz="4" w:space="0" w:color="auto"/>
              <w:bottom w:val="single" w:sz="4" w:space="0" w:color="auto"/>
              <w:right w:val="single" w:sz="4" w:space="0" w:color="auto"/>
            </w:tcBorders>
            <w:hideMark/>
          </w:tcPr>
          <w:p w14:paraId="7A3BD9A5" w14:textId="77777777" w:rsidR="000B3BF0" w:rsidRDefault="000B3BF0" w:rsidP="00035B42">
            <w:pPr>
              <w:widowControl w:val="0"/>
              <w:tabs>
                <w:tab w:val="left" w:pos="3261"/>
              </w:tabs>
              <w:autoSpaceDE w:val="0"/>
              <w:autoSpaceDN w:val="0"/>
              <w:adjustRightInd w:val="0"/>
            </w:pPr>
            <w:r>
              <w:t>2015</w:t>
            </w:r>
          </w:p>
        </w:tc>
        <w:tc>
          <w:tcPr>
            <w:tcW w:w="1973" w:type="dxa"/>
            <w:tcBorders>
              <w:top w:val="single" w:sz="4" w:space="0" w:color="auto"/>
              <w:left w:val="single" w:sz="4" w:space="0" w:color="auto"/>
              <w:bottom w:val="single" w:sz="4" w:space="0" w:color="auto"/>
              <w:right w:val="single" w:sz="4" w:space="0" w:color="auto"/>
            </w:tcBorders>
            <w:hideMark/>
          </w:tcPr>
          <w:p w14:paraId="65197A29" w14:textId="77777777" w:rsidR="000B3BF0" w:rsidRDefault="000B3BF0" w:rsidP="00035B42">
            <w:pPr>
              <w:widowControl w:val="0"/>
              <w:tabs>
                <w:tab w:val="left" w:pos="3261"/>
              </w:tabs>
              <w:autoSpaceDE w:val="0"/>
              <w:autoSpaceDN w:val="0"/>
              <w:adjustRightInd w:val="0"/>
              <w:jc w:val="both"/>
            </w:pPr>
            <w:r>
              <w:t xml:space="preserve">Пояснично-крестцовая радикулопатия с корешковым синдромом </w:t>
            </w:r>
            <w:r>
              <w:rPr>
                <w:lang w:val="en-US"/>
              </w:rPr>
              <w:t>L</w:t>
            </w:r>
            <w:r>
              <w:t>5-</w:t>
            </w:r>
            <w:r>
              <w:rPr>
                <w:lang w:val="en-US"/>
              </w:rPr>
              <w:t>S</w:t>
            </w:r>
            <w:r>
              <w:t>1 справа, хроническое рецидивирующее течение; двусторонняя нейросенсорная тугоухость легкой степени</w:t>
            </w:r>
          </w:p>
        </w:tc>
        <w:tc>
          <w:tcPr>
            <w:tcW w:w="1134" w:type="dxa"/>
            <w:tcBorders>
              <w:top w:val="single" w:sz="4" w:space="0" w:color="auto"/>
              <w:left w:val="single" w:sz="4" w:space="0" w:color="auto"/>
              <w:bottom w:val="single" w:sz="4" w:space="0" w:color="auto"/>
              <w:right w:val="single" w:sz="4" w:space="0" w:color="auto"/>
            </w:tcBorders>
            <w:hideMark/>
          </w:tcPr>
          <w:p w14:paraId="1D707467" w14:textId="77777777" w:rsidR="000B3BF0" w:rsidRDefault="000B3BF0" w:rsidP="00035B42">
            <w:pPr>
              <w:widowControl w:val="0"/>
              <w:tabs>
                <w:tab w:val="left" w:pos="3261"/>
              </w:tabs>
              <w:autoSpaceDE w:val="0"/>
              <w:autoSpaceDN w:val="0"/>
              <w:adjustRightInd w:val="0"/>
            </w:pPr>
            <w:r>
              <w:t>машинист катка</w:t>
            </w:r>
          </w:p>
        </w:tc>
        <w:tc>
          <w:tcPr>
            <w:tcW w:w="1334" w:type="dxa"/>
            <w:tcBorders>
              <w:top w:val="single" w:sz="4" w:space="0" w:color="auto"/>
              <w:left w:val="single" w:sz="4" w:space="0" w:color="auto"/>
              <w:bottom w:val="single" w:sz="4" w:space="0" w:color="auto"/>
              <w:right w:val="single" w:sz="4" w:space="0" w:color="auto"/>
            </w:tcBorders>
            <w:hideMark/>
          </w:tcPr>
          <w:p w14:paraId="7E2E5068" w14:textId="77777777" w:rsidR="000B3BF0" w:rsidRDefault="000B3BF0" w:rsidP="00035B42">
            <w:pPr>
              <w:widowControl w:val="0"/>
              <w:tabs>
                <w:tab w:val="left" w:pos="3261"/>
              </w:tabs>
              <w:autoSpaceDE w:val="0"/>
              <w:autoSpaceDN w:val="0"/>
              <w:adjustRightInd w:val="0"/>
            </w:pPr>
            <w:r>
              <w:rPr>
                <w:lang w:val="en-US"/>
              </w:rPr>
              <w:t>F-45</w:t>
            </w:r>
            <w:r>
              <w:t xml:space="preserve"> строительство</w:t>
            </w:r>
          </w:p>
        </w:tc>
        <w:tc>
          <w:tcPr>
            <w:tcW w:w="720" w:type="dxa"/>
            <w:tcBorders>
              <w:top w:val="single" w:sz="4" w:space="0" w:color="auto"/>
              <w:left w:val="single" w:sz="4" w:space="0" w:color="auto"/>
              <w:bottom w:val="single" w:sz="4" w:space="0" w:color="auto"/>
              <w:right w:val="single" w:sz="4" w:space="0" w:color="auto"/>
            </w:tcBorders>
            <w:hideMark/>
          </w:tcPr>
          <w:p w14:paraId="51CFA070" w14:textId="77777777" w:rsidR="000B3BF0" w:rsidRDefault="000B3BF0" w:rsidP="00035B42">
            <w:pPr>
              <w:widowControl w:val="0"/>
              <w:tabs>
                <w:tab w:val="left" w:pos="3261"/>
              </w:tabs>
              <w:autoSpaceDE w:val="0"/>
              <w:autoSpaceDN w:val="0"/>
              <w:adjustRightInd w:val="0"/>
            </w:pPr>
            <w:r>
              <w:t>муж</w:t>
            </w:r>
          </w:p>
        </w:tc>
        <w:tc>
          <w:tcPr>
            <w:tcW w:w="646" w:type="dxa"/>
            <w:tcBorders>
              <w:top w:val="single" w:sz="4" w:space="0" w:color="auto"/>
              <w:left w:val="single" w:sz="4" w:space="0" w:color="auto"/>
              <w:bottom w:val="single" w:sz="4" w:space="0" w:color="auto"/>
              <w:right w:val="single" w:sz="4" w:space="0" w:color="auto"/>
            </w:tcBorders>
            <w:hideMark/>
          </w:tcPr>
          <w:p w14:paraId="254ACFDE" w14:textId="77777777" w:rsidR="000B3BF0" w:rsidRDefault="000B3BF0" w:rsidP="00035B42">
            <w:pPr>
              <w:widowControl w:val="0"/>
              <w:tabs>
                <w:tab w:val="left" w:pos="3261"/>
              </w:tabs>
              <w:autoSpaceDE w:val="0"/>
              <w:autoSpaceDN w:val="0"/>
              <w:adjustRightInd w:val="0"/>
            </w:pPr>
            <w:r>
              <w:t>50</w:t>
            </w:r>
          </w:p>
        </w:tc>
        <w:tc>
          <w:tcPr>
            <w:tcW w:w="1080" w:type="dxa"/>
            <w:tcBorders>
              <w:top w:val="single" w:sz="4" w:space="0" w:color="auto"/>
              <w:left w:val="single" w:sz="4" w:space="0" w:color="auto"/>
              <w:bottom w:val="single" w:sz="4" w:space="0" w:color="auto"/>
              <w:right w:val="single" w:sz="4" w:space="0" w:color="auto"/>
            </w:tcBorders>
            <w:hideMark/>
          </w:tcPr>
          <w:p w14:paraId="42152FB2" w14:textId="77777777" w:rsidR="000B3BF0" w:rsidRDefault="000B3BF0" w:rsidP="00035B42">
            <w:pPr>
              <w:widowControl w:val="0"/>
              <w:tabs>
                <w:tab w:val="left" w:pos="3261"/>
              </w:tabs>
              <w:autoSpaceDE w:val="0"/>
              <w:autoSpaceDN w:val="0"/>
              <w:adjustRightInd w:val="0"/>
            </w:pPr>
            <w:r>
              <w:t>30 лет 3 мес.; с профвредностью – 29 лет</w:t>
            </w:r>
          </w:p>
        </w:tc>
        <w:tc>
          <w:tcPr>
            <w:tcW w:w="1046" w:type="dxa"/>
            <w:tcBorders>
              <w:top w:val="single" w:sz="4" w:space="0" w:color="auto"/>
              <w:left w:val="single" w:sz="4" w:space="0" w:color="auto"/>
              <w:bottom w:val="single" w:sz="4" w:space="0" w:color="auto"/>
              <w:right w:val="single" w:sz="4" w:space="0" w:color="auto"/>
            </w:tcBorders>
            <w:hideMark/>
          </w:tcPr>
          <w:p w14:paraId="41D39468" w14:textId="77777777" w:rsidR="000B3BF0" w:rsidRDefault="000B3BF0" w:rsidP="00035B42">
            <w:pPr>
              <w:widowControl w:val="0"/>
              <w:tabs>
                <w:tab w:val="left" w:pos="3261"/>
              </w:tabs>
              <w:autoSpaceDE w:val="0"/>
              <w:autoSpaceDN w:val="0"/>
              <w:adjustRightInd w:val="0"/>
            </w:pPr>
            <w:r>
              <w:t>Вынужденная рабочая поза, физические нагрузки.  Производственный шум.</w:t>
            </w:r>
          </w:p>
        </w:tc>
      </w:tr>
      <w:tr w:rsidR="000B3BF0" w14:paraId="7287CC9B" w14:textId="77777777" w:rsidTr="0005242D">
        <w:tc>
          <w:tcPr>
            <w:tcW w:w="720" w:type="dxa"/>
            <w:tcBorders>
              <w:top w:val="single" w:sz="4" w:space="0" w:color="auto"/>
              <w:left w:val="single" w:sz="4" w:space="0" w:color="auto"/>
              <w:bottom w:val="single" w:sz="4" w:space="0" w:color="auto"/>
              <w:right w:val="single" w:sz="4" w:space="0" w:color="auto"/>
            </w:tcBorders>
          </w:tcPr>
          <w:p w14:paraId="7ED72F97" w14:textId="77777777" w:rsidR="000B3BF0" w:rsidRDefault="000B3BF0" w:rsidP="00035B42">
            <w:pPr>
              <w:widowControl w:val="0"/>
              <w:tabs>
                <w:tab w:val="left" w:pos="3261"/>
              </w:tabs>
              <w:autoSpaceDE w:val="0"/>
              <w:autoSpaceDN w:val="0"/>
              <w:adjustRightInd w:val="0"/>
            </w:pPr>
            <w:r>
              <w:t>2015</w:t>
            </w:r>
          </w:p>
        </w:tc>
        <w:tc>
          <w:tcPr>
            <w:tcW w:w="1973" w:type="dxa"/>
            <w:tcBorders>
              <w:top w:val="single" w:sz="4" w:space="0" w:color="auto"/>
              <w:left w:val="single" w:sz="4" w:space="0" w:color="auto"/>
              <w:bottom w:val="single" w:sz="4" w:space="0" w:color="auto"/>
              <w:right w:val="single" w:sz="4" w:space="0" w:color="auto"/>
            </w:tcBorders>
            <w:hideMark/>
          </w:tcPr>
          <w:p w14:paraId="2049B569" w14:textId="77777777" w:rsidR="000B3BF0" w:rsidRDefault="000B3BF0" w:rsidP="00035B42">
            <w:pPr>
              <w:widowControl w:val="0"/>
              <w:tabs>
                <w:tab w:val="left" w:pos="3261"/>
              </w:tabs>
              <w:autoSpaceDE w:val="0"/>
              <w:autoSpaceDN w:val="0"/>
              <w:adjustRightInd w:val="0"/>
            </w:pPr>
            <w:r>
              <w:t xml:space="preserve">Пояснично-крестцовая радикулопатия с корешковым синдромом </w:t>
            </w:r>
            <w:r>
              <w:rPr>
                <w:lang w:val="en-US"/>
              </w:rPr>
              <w:t>L</w:t>
            </w:r>
            <w:r>
              <w:t>5 слева, прогрессирующее течение; двусторонняя нейросенсорная тугоухость легкой степени</w:t>
            </w:r>
          </w:p>
        </w:tc>
        <w:tc>
          <w:tcPr>
            <w:tcW w:w="1134" w:type="dxa"/>
            <w:tcBorders>
              <w:top w:val="single" w:sz="4" w:space="0" w:color="auto"/>
              <w:left w:val="single" w:sz="4" w:space="0" w:color="auto"/>
              <w:bottom w:val="single" w:sz="4" w:space="0" w:color="auto"/>
              <w:right w:val="single" w:sz="4" w:space="0" w:color="auto"/>
            </w:tcBorders>
            <w:hideMark/>
          </w:tcPr>
          <w:p w14:paraId="46C132DE" w14:textId="77777777" w:rsidR="000B3BF0" w:rsidRDefault="000B3BF0" w:rsidP="00035B42">
            <w:pPr>
              <w:widowControl w:val="0"/>
              <w:tabs>
                <w:tab w:val="left" w:pos="3261"/>
              </w:tabs>
              <w:autoSpaceDE w:val="0"/>
              <w:autoSpaceDN w:val="0"/>
              <w:adjustRightInd w:val="0"/>
            </w:pPr>
            <w:r>
              <w:t>машинист катка</w:t>
            </w:r>
          </w:p>
        </w:tc>
        <w:tc>
          <w:tcPr>
            <w:tcW w:w="1334" w:type="dxa"/>
            <w:tcBorders>
              <w:top w:val="single" w:sz="4" w:space="0" w:color="auto"/>
              <w:left w:val="single" w:sz="4" w:space="0" w:color="auto"/>
              <w:bottom w:val="single" w:sz="4" w:space="0" w:color="auto"/>
              <w:right w:val="single" w:sz="4" w:space="0" w:color="auto"/>
            </w:tcBorders>
            <w:hideMark/>
          </w:tcPr>
          <w:p w14:paraId="7CC9518D" w14:textId="77777777" w:rsidR="000B3BF0" w:rsidRDefault="000B3BF0" w:rsidP="00035B42">
            <w:pPr>
              <w:widowControl w:val="0"/>
              <w:tabs>
                <w:tab w:val="left" w:pos="3261"/>
              </w:tabs>
              <w:autoSpaceDE w:val="0"/>
              <w:autoSpaceDN w:val="0"/>
              <w:adjustRightInd w:val="0"/>
            </w:pPr>
            <w:r>
              <w:rPr>
                <w:lang w:val="en-US"/>
              </w:rPr>
              <w:t>F-45</w:t>
            </w:r>
            <w:r>
              <w:t xml:space="preserve"> строительство</w:t>
            </w:r>
          </w:p>
        </w:tc>
        <w:tc>
          <w:tcPr>
            <w:tcW w:w="720" w:type="dxa"/>
            <w:tcBorders>
              <w:top w:val="single" w:sz="4" w:space="0" w:color="auto"/>
              <w:left w:val="single" w:sz="4" w:space="0" w:color="auto"/>
              <w:bottom w:val="single" w:sz="4" w:space="0" w:color="auto"/>
              <w:right w:val="single" w:sz="4" w:space="0" w:color="auto"/>
            </w:tcBorders>
            <w:hideMark/>
          </w:tcPr>
          <w:p w14:paraId="524A856F" w14:textId="77777777" w:rsidR="000B3BF0" w:rsidRDefault="000B3BF0" w:rsidP="00035B42">
            <w:pPr>
              <w:widowControl w:val="0"/>
              <w:tabs>
                <w:tab w:val="left" w:pos="3261"/>
              </w:tabs>
              <w:autoSpaceDE w:val="0"/>
              <w:autoSpaceDN w:val="0"/>
              <w:adjustRightInd w:val="0"/>
            </w:pPr>
            <w:r>
              <w:t>Муж</w:t>
            </w:r>
          </w:p>
        </w:tc>
        <w:tc>
          <w:tcPr>
            <w:tcW w:w="646" w:type="dxa"/>
            <w:tcBorders>
              <w:top w:val="single" w:sz="4" w:space="0" w:color="auto"/>
              <w:left w:val="single" w:sz="4" w:space="0" w:color="auto"/>
              <w:bottom w:val="single" w:sz="4" w:space="0" w:color="auto"/>
              <w:right w:val="single" w:sz="4" w:space="0" w:color="auto"/>
            </w:tcBorders>
            <w:hideMark/>
          </w:tcPr>
          <w:p w14:paraId="0FEDCCDE" w14:textId="77777777" w:rsidR="000B3BF0" w:rsidRDefault="000B3BF0" w:rsidP="00035B42">
            <w:pPr>
              <w:widowControl w:val="0"/>
              <w:tabs>
                <w:tab w:val="left" w:pos="3261"/>
              </w:tabs>
              <w:autoSpaceDE w:val="0"/>
              <w:autoSpaceDN w:val="0"/>
              <w:adjustRightInd w:val="0"/>
            </w:pPr>
            <w:r>
              <w:t>55</w:t>
            </w:r>
          </w:p>
        </w:tc>
        <w:tc>
          <w:tcPr>
            <w:tcW w:w="1080" w:type="dxa"/>
            <w:tcBorders>
              <w:top w:val="single" w:sz="4" w:space="0" w:color="auto"/>
              <w:left w:val="single" w:sz="4" w:space="0" w:color="auto"/>
              <w:bottom w:val="single" w:sz="4" w:space="0" w:color="auto"/>
              <w:right w:val="single" w:sz="4" w:space="0" w:color="auto"/>
            </w:tcBorders>
          </w:tcPr>
          <w:p w14:paraId="30D91673" w14:textId="77777777" w:rsidR="000B3BF0" w:rsidRDefault="000B3BF0" w:rsidP="00035B42">
            <w:pPr>
              <w:widowControl w:val="0"/>
              <w:tabs>
                <w:tab w:val="left" w:pos="3261"/>
              </w:tabs>
              <w:autoSpaceDE w:val="0"/>
              <w:autoSpaceDN w:val="0"/>
              <w:adjustRightInd w:val="0"/>
            </w:pPr>
          </w:p>
        </w:tc>
        <w:tc>
          <w:tcPr>
            <w:tcW w:w="1046" w:type="dxa"/>
            <w:tcBorders>
              <w:top w:val="single" w:sz="4" w:space="0" w:color="auto"/>
              <w:left w:val="single" w:sz="4" w:space="0" w:color="auto"/>
              <w:bottom w:val="single" w:sz="4" w:space="0" w:color="auto"/>
              <w:right w:val="single" w:sz="4" w:space="0" w:color="auto"/>
            </w:tcBorders>
            <w:hideMark/>
          </w:tcPr>
          <w:p w14:paraId="133EFD4A" w14:textId="77777777" w:rsidR="000B3BF0" w:rsidRDefault="000B3BF0" w:rsidP="00035B42">
            <w:pPr>
              <w:widowControl w:val="0"/>
              <w:tabs>
                <w:tab w:val="left" w:pos="3261"/>
              </w:tabs>
              <w:autoSpaceDE w:val="0"/>
              <w:autoSpaceDN w:val="0"/>
              <w:adjustRightInd w:val="0"/>
            </w:pPr>
            <w:r>
              <w:t xml:space="preserve">Вынужденная рабочая поза, физические нагрузки. Производственный шум. </w:t>
            </w:r>
          </w:p>
        </w:tc>
      </w:tr>
      <w:tr w:rsidR="000B3BF0" w14:paraId="623B61BB" w14:textId="77777777" w:rsidTr="0005242D">
        <w:tc>
          <w:tcPr>
            <w:tcW w:w="720" w:type="dxa"/>
            <w:tcBorders>
              <w:top w:val="single" w:sz="4" w:space="0" w:color="auto"/>
              <w:left w:val="single" w:sz="4" w:space="0" w:color="auto"/>
              <w:bottom w:val="single" w:sz="4" w:space="0" w:color="auto"/>
              <w:right w:val="single" w:sz="4" w:space="0" w:color="auto"/>
            </w:tcBorders>
          </w:tcPr>
          <w:p w14:paraId="5EC15682" w14:textId="77777777" w:rsidR="000B3BF0" w:rsidRDefault="000B3BF0" w:rsidP="00035B42">
            <w:pPr>
              <w:widowControl w:val="0"/>
              <w:tabs>
                <w:tab w:val="left" w:pos="3261"/>
              </w:tabs>
              <w:autoSpaceDE w:val="0"/>
              <w:autoSpaceDN w:val="0"/>
              <w:adjustRightInd w:val="0"/>
            </w:pPr>
            <w:r>
              <w:t>2015</w:t>
            </w:r>
          </w:p>
        </w:tc>
        <w:tc>
          <w:tcPr>
            <w:tcW w:w="1973" w:type="dxa"/>
            <w:tcBorders>
              <w:top w:val="single" w:sz="4" w:space="0" w:color="auto"/>
              <w:left w:val="single" w:sz="4" w:space="0" w:color="auto"/>
              <w:bottom w:val="single" w:sz="4" w:space="0" w:color="auto"/>
              <w:right w:val="single" w:sz="4" w:space="0" w:color="auto"/>
            </w:tcBorders>
            <w:hideMark/>
          </w:tcPr>
          <w:p w14:paraId="3A20B156" w14:textId="77777777" w:rsidR="000B3BF0" w:rsidRDefault="000B3BF0" w:rsidP="00035B42">
            <w:pPr>
              <w:widowControl w:val="0"/>
              <w:tabs>
                <w:tab w:val="left" w:pos="3261"/>
              </w:tabs>
              <w:autoSpaceDE w:val="0"/>
              <w:autoSpaceDN w:val="0"/>
              <w:adjustRightInd w:val="0"/>
            </w:pPr>
            <w:r>
              <w:t>Двусторонняя нейросенсорная тугоухость легкой степени</w:t>
            </w:r>
          </w:p>
        </w:tc>
        <w:tc>
          <w:tcPr>
            <w:tcW w:w="1134" w:type="dxa"/>
            <w:tcBorders>
              <w:top w:val="single" w:sz="4" w:space="0" w:color="auto"/>
              <w:left w:val="single" w:sz="4" w:space="0" w:color="auto"/>
              <w:bottom w:val="single" w:sz="4" w:space="0" w:color="auto"/>
              <w:right w:val="single" w:sz="4" w:space="0" w:color="auto"/>
            </w:tcBorders>
            <w:hideMark/>
          </w:tcPr>
          <w:p w14:paraId="1340109A" w14:textId="77777777" w:rsidR="000B3BF0" w:rsidRDefault="000B3BF0" w:rsidP="00035B42">
            <w:pPr>
              <w:widowControl w:val="0"/>
              <w:tabs>
                <w:tab w:val="left" w:pos="3261"/>
              </w:tabs>
              <w:autoSpaceDE w:val="0"/>
              <w:autoSpaceDN w:val="0"/>
              <w:adjustRightInd w:val="0"/>
            </w:pPr>
            <w:r>
              <w:t>кузнец на молотах и прессах</w:t>
            </w:r>
          </w:p>
        </w:tc>
        <w:tc>
          <w:tcPr>
            <w:tcW w:w="1334" w:type="dxa"/>
            <w:tcBorders>
              <w:top w:val="single" w:sz="4" w:space="0" w:color="auto"/>
              <w:left w:val="single" w:sz="4" w:space="0" w:color="auto"/>
              <w:bottom w:val="single" w:sz="4" w:space="0" w:color="auto"/>
              <w:right w:val="single" w:sz="4" w:space="0" w:color="auto"/>
            </w:tcBorders>
            <w:hideMark/>
          </w:tcPr>
          <w:p w14:paraId="1BC9AE0D" w14:textId="77777777" w:rsidR="000B3BF0" w:rsidRDefault="000B3BF0" w:rsidP="00035B42">
            <w:pPr>
              <w:widowControl w:val="0"/>
              <w:tabs>
                <w:tab w:val="left" w:pos="3261"/>
              </w:tabs>
              <w:autoSpaceDE w:val="0"/>
              <w:autoSpaceDN w:val="0"/>
              <w:adjustRightInd w:val="0"/>
            </w:pPr>
            <w:r>
              <w:rPr>
                <w:lang w:val="en-US"/>
              </w:rPr>
              <w:t>F</w:t>
            </w:r>
            <w:r>
              <w:t>-45 строительство</w:t>
            </w:r>
          </w:p>
        </w:tc>
        <w:tc>
          <w:tcPr>
            <w:tcW w:w="720" w:type="dxa"/>
            <w:tcBorders>
              <w:top w:val="single" w:sz="4" w:space="0" w:color="auto"/>
              <w:left w:val="single" w:sz="4" w:space="0" w:color="auto"/>
              <w:bottom w:val="single" w:sz="4" w:space="0" w:color="auto"/>
              <w:right w:val="single" w:sz="4" w:space="0" w:color="auto"/>
            </w:tcBorders>
            <w:hideMark/>
          </w:tcPr>
          <w:p w14:paraId="2326F4DA" w14:textId="77777777" w:rsidR="000B3BF0" w:rsidRDefault="000B3BF0" w:rsidP="00035B42">
            <w:pPr>
              <w:widowControl w:val="0"/>
              <w:tabs>
                <w:tab w:val="left" w:pos="3261"/>
              </w:tabs>
              <w:autoSpaceDE w:val="0"/>
              <w:autoSpaceDN w:val="0"/>
              <w:adjustRightInd w:val="0"/>
            </w:pPr>
            <w:r>
              <w:t>муж</w:t>
            </w:r>
          </w:p>
        </w:tc>
        <w:tc>
          <w:tcPr>
            <w:tcW w:w="646" w:type="dxa"/>
            <w:tcBorders>
              <w:top w:val="single" w:sz="4" w:space="0" w:color="auto"/>
              <w:left w:val="single" w:sz="4" w:space="0" w:color="auto"/>
              <w:bottom w:val="single" w:sz="4" w:space="0" w:color="auto"/>
              <w:right w:val="single" w:sz="4" w:space="0" w:color="auto"/>
            </w:tcBorders>
            <w:hideMark/>
          </w:tcPr>
          <w:p w14:paraId="288C17A7" w14:textId="77777777" w:rsidR="000B3BF0" w:rsidRDefault="000B3BF0" w:rsidP="00035B42">
            <w:pPr>
              <w:widowControl w:val="0"/>
              <w:tabs>
                <w:tab w:val="left" w:pos="3261"/>
              </w:tabs>
              <w:autoSpaceDE w:val="0"/>
              <w:autoSpaceDN w:val="0"/>
              <w:adjustRightInd w:val="0"/>
            </w:pPr>
            <w:r>
              <w:t>56</w:t>
            </w:r>
          </w:p>
        </w:tc>
        <w:tc>
          <w:tcPr>
            <w:tcW w:w="1080" w:type="dxa"/>
            <w:tcBorders>
              <w:top w:val="single" w:sz="4" w:space="0" w:color="auto"/>
              <w:left w:val="single" w:sz="4" w:space="0" w:color="auto"/>
              <w:bottom w:val="single" w:sz="4" w:space="0" w:color="auto"/>
              <w:right w:val="single" w:sz="4" w:space="0" w:color="auto"/>
            </w:tcBorders>
          </w:tcPr>
          <w:p w14:paraId="21742DF2" w14:textId="77777777" w:rsidR="000B3BF0" w:rsidRDefault="000B3BF0" w:rsidP="00035B42">
            <w:pPr>
              <w:widowControl w:val="0"/>
              <w:tabs>
                <w:tab w:val="left" w:pos="3261"/>
              </w:tabs>
              <w:autoSpaceDE w:val="0"/>
              <w:autoSpaceDN w:val="0"/>
              <w:adjustRightInd w:val="0"/>
            </w:pPr>
          </w:p>
        </w:tc>
        <w:tc>
          <w:tcPr>
            <w:tcW w:w="1046" w:type="dxa"/>
            <w:tcBorders>
              <w:top w:val="single" w:sz="4" w:space="0" w:color="auto"/>
              <w:left w:val="single" w:sz="4" w:space="0" w:color="auto"/>
              <w:bottom w:val="single" w:sz="4" w:space="0" w:color="auto"/>
              <w:right w:val="single" w:sz="4" w:space="0" w:color="auto"/>
            </w:tcBorders>
            <w:hideMark/>
          </w:tcPr>
          <w:p w14:paraId="01137350" w14:textId="77777777" w:rsidR="000B3BF0" w:rsidRDefault="000B3BF0" w:rsidP="00035B42">
            <w:pPr>
              <w:widowControl w:val="0"/>
              <w:tabs>
                <w:tab w:val="left" w:pos="3261"/>
              </w:tabs>
              <w:autoSpaceDE w:val="0"/>
              <w:autoSpaceDN w:val="0"/>
              <w:adjustRightInd w:val="0"/>
            </w:pPr>
            <w:r>
              <w:t>Производственный шум. Физические нагрузки.</w:t>
            </w:r>
          </w:p>
        </w:tc>
      </w:tr>
      <w:tr w:rsidR="000B3BF0" w14:paraId="18B56553" w14:textId="77777777" w:rsidTr="0005242D">
        <w:tc>
          <w:tcPr>
            <w:tcW w:w="720" w:type="dxa"/>
            <w:tcBorders>
              <w:top w:val="single" w:sz="4" w:space="0" w:color="auto"/>
              <w:left w:val="single" w:sz="4" w:space="0" w:color="auto"/>
              <w:bottom w:val="single" w:sz="4" w:space="0" w:color="auto"/>
              <w:right w:val="single" w:sz="4" w:space="0" w:color="auto"/>
            </w:tcBorders>
          </w:tcPr>
          <w:p w14:paraId="1B214071" w14:textId="77777777" w:rsidR="000B3BF0" w:rsidRDefault="000B3BF0" w:rsidP="00035B42">
            <w:pPr>
              <w:widowControl w:val="0"/>
              <w:tabs>
                <w:tab w:val="left" w:pos="3261"/>
              </w:tabs>
              <w:autoSpaceDE w:val="0"/>
              <w:autoSpaceDN w:val="0"/>
              <w:adjustRightInd w:val="0"/>
            </w:pPr>
            <w:r>
              <w:t>2016</w:t>
            </w:r>
          </w:p>
        </w:tc>
        <w:tc>
          <w:tcPr>
            <w:tcW w:w="1973" w:type="dxa"/>
            <w:tcBorders>
              <w:top w:val="single" w:sz="4" w:space="0" w:color="auto"/>
              <w:left w:val="single" w:sz="4" w:space="0" w:color="auto"/>
              <w:bottom w:val="single" w:sz="4" w:space="0" w:color="auto"/>
              <w:right w:val="single" w:sz="4" w:space="0" w:color="auto"/>
            </w:tcBorders>
          </w:tcPr>
          <w:p w14:paraId="65B1F781" w14:textId="77777777" w:rsidR="000B3BF0" w:rsidRDefault="000B3BF0" w:rsidP="00035B42">
            <w:pPr>
              <w:widowControl w:val="0"/>
              <w:tabs>
                <w:tab w:val="left" w:pos="3261"/>
              </w:tabs>
              <w:autoSpaceDE w:val="0"/>
              <w:autoSpaceDN w:val="0"/>
              <w:adjustRightInd w:val="0"/>
            </w:pPr>
            <w:r>
              <w:t>Случаев профессиональных заболеваний не зарегистрировано</w:t>
            </w:r>
          </w:p>
        </w:tc>
        <w:tc>
          <w:tcPr>
            <w:tcW w:w="1134" w:type="dxa"/>
            <w:tcBorders>
              <w:top w:val="single" w:sz="4" w:space="0" w:color="auto"/>
              <w:left w:val="single" w:sz="4" w:space="0" w:color="auto"/>
              <w:bottom w:val="single" w:sz="4" w:space="0" w:color="auto"/>
              <w:right w:val="single" w:sz="4" w:space="0" w:color="auto"/>
            </w:tcBorders>
          </w:tcPr>
          <w:p w14:paraId="77710280" w14:textId="77777777" w:rsidR="000B3BF0" w:rsidRDefault="000B3BF0" w:rsidP="00035B42">
            <w:pPr>
              <w:widowControl w:val="0"/>
              <w:tabs>
                <w:tab w:val="left" w:pos="3261"/>
              </w:tabs>
              <w:autoSpaceDE w:val="0"/>
              <w:autoSpaceDN w:val="0"/>
              <w:adjustRightInd w:val="0"/>
            </w:pPr>
            <w:r>
              <w:t>-</w:t>
            </w:r>
          </w:p>
        </w:tc>
        <w:tc>
          <w:tcPr>
            <w:tcW w:w="1334" w:type="dxa"/>
            <w:tcBorders>
              <w:top w:val="single" w:sz="4" w:space="0" w:color="auto"/>
              <w:left w:val="single" w:sz="4" w:space="0" w:color="auto"/>
              <w:bottom w:val="single" w:sz="4" w:space="0" w:color="auto"/>
              <w:right w:val="single" w:sz="4" w:space="0" w:color="auto"/>
            </w:tcBorders>
          </w:tcPr>
          <w:p w14:paraId="4579E541" w14:textId="77777777" w:rsidR="000B3BF0" w:rsidRPr="000978D6" w:rsidRDefault="000B3BF0" w:rsidP="00035B42">
            <w:pPr>
              <w:widowControl w:val="0"/>
              <w:tabs>
                <w:tab w:val="left" w:pos="3261"/>
              </w:tabs>
              <w:autoSpaceDE w:val="0"/>
              <w:autoSpaceDN w:val="0"/>
              <w:adjustRightInd w:val="0"/>
            </w:pPr>
            <w:r>
              <w:t>-</w:t>
            </w:r>
          </w:p>
        </w:tc>
        <w:tc>
          <w:tcPr>
            <w:tcW w:w="720" w:type="dxa"/>
            <w:tcBorders>
              <w:top w:val="single" w:sz="4" w:space="0" w:color="auto"/>
              <w:left w:val="single" w:sz="4" w:space="0" w:color="auto"/>
              <w:bottom w:val="single" w:sz="4" w:space="0" w:color="auto"/>
              <w:right w:val="single" w:sz="4" w:space="0" w:color="auto"/>
            </w:tcBorders>
          </w:tcPr>
          <w:p w14:paraId="705CD915" w14:textId="77777777" w:rsidR="000B3BF0" w:rsidRDefault="000B3BF0" w:rsidP="00035B42">
            <w:pPr>
              <w:widowControl w:val="0"/>
              <w:tabs>
                <w:tab w:val="left" w:pos="3261"/>
              </w:tabs>
              <w:autoSpaceDE w:val="0"/>
              <w:autoSpaceDN w:val="0"/>
              <w:adjustRightInd w:val="0"/>
            </w:pPr>
            <w:r>
              <w:t>-</w:t>
            </w:r>
          </w:p>
        </w:tc>
        <w:tc>
          <w:tcPr>
            <w:tcW w:w="646" w:type="dxa"/>
            <w:tcBorders>
              <w:top w:val="single" w:sz="4" w:space="0" w:color="auto"/>
              <w:left w:val="single" w:sz="4" w:space="0" w:color="auto"/>
              <w:bottom w:val="single" w:sz="4" w:space="0" w:color="auto"/>
              <w:right w:val="single" w:sz="4" w:space="0" w:color="auto"/>
            </w:tcBorders>
          </w:tcPr>
          <w:p w14:paraId="3500FF1A" w14:textId="77777777" w:rsidR="000B3BF0" w:rsidRDefault="000B3BF0" w:rsidP="00035B42">
            <w:pPr>
              <w:widowControl w:val="0"/>
              <w:tabs>
                <w:tab w:val="left" w:pos="3261"/>
              </w:tabs>
              <w:autoSpaceDE w:val="0"/>
              <w:autoSpaceDN w:val="0"/>
              <w:adjustRightInd w:val="0"/>
            </w:pPr>
            <w:r>
              <w:t>-</w:t>
            </w:r>
          </w:p>
        </w:tc>
        <w:tc>
          <w:tcPr>
            <w:tcW w:w="1080" w:type="dxa"/>
            <w:tcBorders>
              <w:top w:val="single" w:sz="4" w:space="0" w:color="auto"/>
              <w:left w:val="single" w:sz="4" w:space="0" w:color="auto"/>
              <w:bottom w:val="single" w:sz="4" w:space="0" w:color="auto"/>
              <w:right w:val="single" w:sz="4" w:space="0" w:color="auto"/>
            </w:tcBorders>
          </w:tcPr>
          <w:p w14:paraId="024767AF" w14:textId="77777777" w:rsidR="000B3BF0" w:rsidRDefault="000B3BF0" w:rsidP="00035B42">
            <w:pPr>
              <w:widowControl w:val="0"/>
              <w:tabs>
                <w:tab w:val="left" w:pos="3261"/>
              </w:tabs>
              <w:autoSpaceDE w:val="0"/>
              <w:autoSpaceDN w:val="0"/>
              <w:adjustRightInd w:val="0"/>
            </w:pPr>
            <w:r>
              <w:t>-</w:t>
            </w:r>
          </w:p>
        </w:tc>
        <w:tc>
          <w:tcPr>
            <w:tcW w:w="1046" w:type="dxa"/>
            <w:tcBorders>
              <w:top w:val="single" w:sz="4" w:space="0" w:color="auto"/>
              <w:left w:val="single" w:sz="4" w:space="0" w:color="auto"/>
              <w:bottom w:val="single" w:sz="4" w:space="0" w:color="auto"/>
              <w:right w:val="single" w:sz="4" w:space="0" w:color="auto"/>
            </w:tcBorders>
          </w:tcPr>
          <w:p w14:paraId="086152E2" w14:textId="77777777" w:rsidR="000B3BF0" w:rsidRDefault="000B3BF0" w:rsidP="00035B42">
            <w:pPr>
              <w:widowControl w:val="0"/>
              <w:tabs>
                <w:tab w:val="left" w:pos="3261"/>
              </w:tabs>
              <w:autoSpaceDE w:val="0"/>
              <w:autoSpaceDN w:val="0"/>
              <w:adjustRightInd w:val="0"/>
            </w:pPr>
            <w:r>
              <w:t>-</w:t>
            </w:r>
          </w:p>
        </w:tc>
      </w:tr>
      <w:tr w:rsidR="000B3BF0" w14:paraId="137DC56D" w14:textId="77777777" w:rsidTr="0005242D">
        <w:tc>
          <w:tcPr>
            <w:tcW w:w="720" w:type="dxa"/>
            <w:tcBorders>
              <w:top w:val="single" w:sz="4" w:space="0" w:color="auto"/>
              <w:left w:val="single" w:sz="4" w:space="0" w:color="auto"/>
              <w:bottom w:val="single" w:sz="4" w:space="0" w:color="auto"/>
              <w:right w:val="single" w:sz="4" w:space="0" w:color="auto"/>
            </w:tcBorders>
          </w:tcPr>
          <w:p w14:paraId="01FCD49F" w14:textId="77777777" w:rsidR="000B3BF0" w:rsidRDefault="000B3BF0" w:rsidP="00035B42">
            <w:pPr>
              <w:widowControl w:val="0"/>
              <w:tabs>
                <w:tab w:val="left" w:pos="3261"/>
              </w:tabs>
              <w:autoSpaceDE w:val="0"/>
              <w:autoSpaceDN w:val="0"/>
              <w:adjustRightInd w:val="0"/>
            </w:pPr>
            <w:r>
              <w:t>2017</w:t>
            </w:r>
          </w:p>
        </w:tc>
        <w:tc>
          <w:tcPr>
            <w:tcW w:w="1973" w:type="dxa"/>
            <w:tcBorders>
              <w:top w:val="single" w:sz="4" w:space="0" w:color="auto"/>
              <w:left w:val="single" w:sz="4" w:space="0" w:color="auto"/>
              <w:bottom w:val="single" w:sz="4" w:space="0" w:color="auto"/>
              <w:right w:val="single" w:sz="4" w:space="0" w:color="auto"/>
            </w:tcBorders>
          </w:tcPr>
          <w:p w14:paraId="5B759A2F" w14:textId="77777777" w:rsidR="000B3BF0" w:rsidRDefault="000B3BF0" w:rsidP="00035B42">
            <w:pPr>
              <w:widowControl w:val="0"/>
              <w:tabs>
                <w:tab w:val="left" w:pos="3261"/>
              </w:tabs>
              <w:autoSpaceDE w:val="0"/>
              <w:autoSpaceDN w:val="0"/>
              <w:adjustRightInd w:val="0"/>
            </w:pPr>
            <w:r>
              <w:t>Двусторонняя нейросенсорная тугоухость умеренной степени потери слуха</w:t>
            </w:r>
          </w:p>
        </w:tc>
        <w:tc>
          <w:tcPr>
            <w:tcW w:w="1134" w:type="dxa"/>
            <w:tcBorders>
              <w:top w:val="single" w:sz="4" w:space="0" w:color="auto"/>
              <w:left w:val="single" w:sz="4" w:space="0" w:color="auto"/>
              <w:bottom w:val="single" w:sz="4" w:space="0" w:color="auto"/>
              <w:right w:val="single" w:sz="4" w:space="0" w:color="auto"/>
            </w:tcBorders>
          </w:tcPr>
          <w:p w14:paraId="49A8EB09" w14:textId="77777777" w:rsidR="000B3BF0" w:rsidRDefault="000B3BF0" w:rsidP="00035B42">
            <w:pPr>
              <w:widowControl w:val="0"/>
              <w:tabs>
                <w:tab w:val="left" w:pos="3261"/>
              </w:tabs>
              <w:autoSpaceDE w:val="0"/>
              <w:autoSpaceDN w:val="0"/>
              <w:adjustRightInd w:val="0"/>
            </w:pPr>
            <w:r>
              <w:t>Пилот-инструк</w:t>
            </w:r>
          </w:p>
          <w:p w14:paraId="704D84EB" w14:textId="77777777" w:rsidR="000B3BF0" w:rsidRDefault="000B3BF0" w:rsidP="00035B42">
            <w:pPr>
              <w:widowControl w:val="0"/>
              <w:tabs>
                <w:tab w:val="left" w:pos="3261"/>
              </w:tabs>
              <w:autoSpaceDE w:val="0"/>
              <w:autoSpaceDN w:val="0"/>
              <w:adjustRightInd w:val="0"/>
            </w:pPr>
            <w:r>
              <w:t>тор</w:t>
            </w:r>
          </w:p>
        </w:tc>
        <w:tc>
          <w:tcPr>
            <w:tcW w:w="1334" w:type="dxa"/>
            <w:tcBorders>
              <w:top w:val="single" w:sz="4" w:space="0" w:color="auto"/>
              <w:left w:val="single" w:sz="4" w:space="0" w:color="auto"/>
              <w:bottom w:val="single" w:sz="4" w:space="0" w:color="auto"/>
              <w:right w:val="single" w:sz="4" w:space="0" w:color="auto"/>
            </w:tcBorders>
          </w:tcPr>
          <w:p w14:paraId="68F1249A" w14:textId="77777777" w:rsidR="000B3BF0" w:rsidRPr="008A2C2E" w:rsidRDefault="000B3BF0" w:rsidP="00035B42">
            <w:pPr>
              <w:widowControl w:val="0"/>
              <w:tabs>
                <w:tab w:val="left" w:pos="3261"/>
              </w:tabs>
              <w:autoSpaceDE w:val="0"/>
              <w:autoSpaceDN w:val="0"/>
              <w:adjustRightInd w:val="0"/>
            </w:pPr>
            <w:r>
              <w:t>Н 51.2</w:t>
            </w:r>
          </w:p>
          <w:p w14:paraId="06162441" w14:textId="77777777" w:rsidR="000B3BF0" w:rsidRDefault="000B3BF0" w:rsidP="00035B42">
            <w:pPr>
              <w:widowControl w:val="0"/>
              <w:tabs>
                <w:tab w:val="left" w:pos="3261"/>
              </w:tabs>
              <w:autoSpaceDE w:val="0"/>
              <w:autoSpaceDN w:val="0"/>
              <w:adjustRightInd w:val="0"/>
            </w:pPr>
            <w:r>
              <w:t>Деятель</w:t>
            </w:r>
          </w:p>
          <w:p w14:paraId="1A799234" w14:textId="77777777" w:rsidR="000B3BF0" w:rsidRDefault="000B3BF0" w:rsidP="00035B42">
            <w:pPr>
              <w:widowControl w:val="0"/>
              <w:tabs>
                <w:tab w:val="left" w:pos="3261"/>
              </w:tabs>
              <w:autoSpaceDE w:val="0"/>
              <w:autoSpaceDN w:val="0"/>
              <w:adjustRightInd w:val="0"/>
            </w:pPr>
            <w:r>
              <w:t>ность воздушн</w:t>
            </w:r>
          </w:p>
          <w:p w14:paraId="44EA9E65" w14:textId="77777777" w:rsidR="000B3BF0" w:rsidRDefault="000B3BF0" w:rsidP="00035B42">
            <w:pPr>
              <w:widowControl w:val="0"/>
              <w:tabs>
                <w:tab w:val="left" w:pos="3261"/>
              </w:tabs>
              <w:autoSpaceDE w:val="0"/>
              <w:autoSpaceDN w:val="0"/>
              <w:adjustRightInd w:val="0"/>
            </w:pPr>
            <w:r>
              <w:t>ого транспор</w:t>
            </w:r>
          </w:p>
          <w:p w14:paraId="77CB69CC" w14:textId="77777777" w:rsidR="000B3BF0" w:rsidRDefault="000B3BF0" w:rsidP="00035B42">
            <w:pPr>
              <w:widowControl w:val="0"/>
              <w:tabs>
                <w:tab w:val="left" w:pos="3261"/>
              </w:tabs>
              <w:autoSpaceDE w:val="0"/>
              <w:autoSpaceDN w:val="0"/>
              <w:adjustRightInd w:val="0"/>
            </w:pPr>
            <w:r>
              <w:t>та</w:t>
            </w:r>
          </w:p>
        </w:tc>
        <w:tc>
          <w:tcPr>
            <w:tcW w:w="720" w:type="dxa"/>
            <w:tcBorders>
              <w:top w:val="single" w:sz="4" w:space="0" w:color="auto"/>
              <w:left w:val="single" w:sz="4" w:space="0" w:color="auto"/>
              <w:bottom w:val="single" w:sz="4" w:space="0" w:color="auto"/>
              <w:right w:val="single" w:sz="4" w:space="0" w:color="auto"/>
            </w:tcBorders>
          </w:tcPr>
          <w:p w14:paraId="51A6A088" w14:textId="77777777" w:rsidR="000B3BF0" w:rsidRDefault="000B3BF0" w:rsidP="00035B42">
            <w:pPr>
              <w:widowControl w:val="0"/>
              <w:tabs>
                <w:tab w:val="left" w:pos="3261"/>
              </w:tabs>
              <w:autoSpaceDE w:val="0"/>
              <w:autoSpaceDN w:val="0"/>
              <w:adjustRightInd w:val="0"/>
            </w:pPr>
            <w:r>
              <w:t xml:space="preserve">Муж </w:t>
            </w:r>
          </w:p>
        </w:tc>
        <w:tc>
          <w:tcPr>
            <w:tcW w:w="646" w:type="dxa"/>
            <w:tcBorders>
              <w:top w:val="single" w:sz="4" w:space="0" w:color="auto"/>
              <w:left w:val="single" w:sz="4" w:space="0" w:color="auto"/>
              <w:bottom w:val="single" w:sz="4" w:space="0" w:color="auto"/>
              <w:right w:val="single" w:sz="4" w:space="0" w:color="auto"/>
            </w:tcBorders>
          </w:tcPr>
          <w:p w14:paraId="00697121" w14:textId="77777777" w:rsidR="000B3BF0" w:rsidRDefault="000B3BF0" w:rsidP="00035B42">
            <w:pPr>
              <w:widowControl w:val="0"/>
              <w:tabs>
                <w:tab w:val="left" w:pos="3261"/>
              </w:tabs>
              <w:autoSpaceDE w:val="0"/>
              <w:autoSpaceDN w:val="0"/>
              <w:adjustRightInd w:val="0"/>
            </w:pPr>
            <w:r>
              <w:t>62</w:t>
            </w:r>
          </w:p>
        </w:tc>
        <w:tc>
          <w:tcPr>
            <w:tcW w:w="1080" w:type="dxa"/>
            <w:tcBorders>
              <w:top w:val="single" w:sz="4" w:space="0" w:color="auto"/>
              <w:left w:val="single" w:sz="4" w:space="0" w:color="auto"/>
              <w:bottom w:val="single" w:sz="4" w:space="0" w:color="auto"/>
              <w:right w:val="single" w:sz="4" w:space="0" w:color="auto"/>
            </w:tcBorders>
          </w:tcPr>
          <w:p w14:paraId="6825ABCB" w14:textId="77777777" w:rsidR="000B3BF0" w:rsidRDefault="000B3BF0" w:rsidP="00035B42">
            <w:pPr>
              <w:widowControl w:val="0"/>
              <w:tabs>
                <w:tab w:val="left" w:pos="3261"/>
              </w:tabs>
              <w:autoSpaceDE w:val="0"/>
              <w:autoSpaceDN w:val="0"/>
              <w:adjustRightInd w:val="0"/>
            </w:pPr>
            <w:r>
              <w:t>39 лет 5мес., с профвр.- 39 лет 5 мес.</w:t>
            </w:r>
          </w:p>
        </w:tc>
        <w:tc>
          <w:tcPr>
            <w:tcW w:w="1046" w:type="dxa"/>
            <w:tcBorders>
              <w:top w:val="single" w:sz="4" w:space="0" w:color="auto"/>
              <w:left w:val="single" w:sz="4" w:space="0" w:color="auto"/>
              <w:bottom w:val="single" w:sz="4" w:space="0" w:color="auto"/>
              <w:right w:val="single" w:sz="4" w:space="0" w:color="auto"/>
            </w:tcBorders>
          </w:tcPr>
          <w:p w14:paraId="083C7C6B" w14:textId="77777777" w:rsidR="000B3BF0" w:rsidRDefault="000B3BF0" w:rsidP="00035B42">
            <w:pPr>
              <w:widowControl w:val="0"/>
              <w:tabs>
                <w:tab w:val="left" w:pos="3261"/>
              </w:tabs>
              <w:autoSpaceDE w:val="0"/>
              <w:autoSpaceDN w:val="0"/>
              <w:adjustRightInd w:val="0"/>
            </w:pPr>
            <w:r>
              <w:t xml:space="preserve">Производственный шум   </w:t>
            </w:r>
          </w:p>
        </w:tc>
      </w:tr>
      <w:tr w:rsidR="000B3BF0" w14:paraId="2928BAE8" w14:textId="77777777" w:rsidTr="0005242D">
        <w:tc>
          <w:tcPr>
            <w:tcW w:w="720" w:type="dxa"/>
            <w:tcBorders>
              <w:top w:val="single" w:sz="4" w:space="0" w:color="auto"/>
              <w:left w:val="single" w:sz="4" w:space="0" w:color="auto"/>
              <w:bottom w:val="single" w:sz="4" w:space="0" w:color="auto"/>
              <w:right w:val="single" w:sz="4" w:space="0" w:color="auto"/>
            </w:tcBorders>
          </w:tcPr>
          <w:p w14:paraId="5B0BB50C" w14:textId="77777777" w:rsidR="000B3BF0" w:rsidRDefault="000B3BF0" w:rsidP="00035B42">
            <w:pPr>
              <w:widowControl w:val="0"/>
              <w:tabs>
                <w:tab w:val="left" w:pos="3261"/>
              </w:tabs>
              <w:autoSpaceDE w:val="0"/>
              <w:autoSpaceDN w:val="0"/>
              <w:adjustRightInd w:val="0"/>
            </w:pPr>
            <w:r>
              <w:t>2017</w:t>
            </w:r>
          </w:p>
        </w:tc>
        <w:tc>
          <w:tcPr>
            <w:tcW w:w="1973" w:type="dxa"/>
            <w:tcBorders>
              <w:top w:val="single" w:sz="4" w:space="0" w:color="auto"/>
              <w:left w:val="single" w:sz="4" w:space="0" w:color="auto"/>
              <w:bottom w:val="single" w:sz="4" w:space="0" w:color="auto"/>
              <w:right w:val="single" w:sz="4" w:space="0" w:color="auto"/>
            </w:tcBorders>
          </w:tcPr>
          <w:p w14:paraId="6B2D6E04" w14:textId="77777777" w:rsidR="000B3BF0" w:rsidRDefault="000B3BF0" w:rsidP="00035B42">
            <w:pPr>
              <w:widowControl w:val="0"/>
              <w:tabs>
                <w:tab w:val="left" w:pos="3261"/>
              </w:tabs>
              <w:autoSpaceDE w:val="0"/>
              <w:autoSpaceDN w:val="0"/>
              <w:adjustRightInd w:val="0"/>
            </w:pPr>
            <w:r>
              <w:t>Двусторонняя нейросенсорная тугоухость умеренной степени потери слуха</w:t>
            </w:r>
          </w:p>
        </w:tc>
        <w:tc>
          <w:tcPr>
            <w:tcW w:w="1134" w:type="dxa"/>
            <w:tcBorders>
              <w:top w:val="single" w:sz="4" w:space="0" w:color="auto"/>
              <w:left w:val="single" w:sz="4" w:space="0" w:color="auto"/>
              <w:bottom w:val="single" w:sz="4" w:space="0" w:color="auto"/>
              <w:right w:val="single" w:sz="4" w:space="0" w:color="auto"/>
            </w:tcBorders>
          </w:tcPr>
          <w:p w14:paraId="48E2756E" w14:textId="77777777" w:rsidR="000B3BF0" w:rsidRDefault="000B3BF0" w:rsidP="00035B42">
            <w:pPr>
              <w:widowControl w:val="0"/>
              <w:tabs>
                <w:tab w:val="left" w:pos="3261"/>
              </w:tabs>
              <w:autoSpaceDE w:val="0"/>
              <w:autoSpaceDN w:val="0"/>
              <w:adjustRightInd w:val="0"/>
            </w:pPr>
            <w:r>
              <w:t>Пилот</w:t>
            </w:r>
          </w:p>
          <w:p w14:paraId="32BFDF0B" w14:textId="77777777" w:rsidR="000B3BF0" w:rsidRDefault="000B3BF0" w:rsidP="00035B42">
            <w:pPr>
              <w:widowControl w:val="0"/>
              <w:tabs>
                <w:tab w:val="left" w:pos="3261"/>
              </w:tabs>
              <w:autoSpaceDE w:val="0"/>
              <w:autoSpaceDN w:val="0"/>
              <w:adjustRightInd w:val="0"/>
            </w:pPr>
          </w:p>
        </w:tc>
        <w:tc>
          <w:tcPr>
            <w:tcW w:w="1334" w:type="dxa"/>
            <w:tcBorders>
              <w:top w:val="single" w:sz="4" w:space="0" w:color="auto"/>
              <w:left w:val="single" w:sz="4" w:space="0" w:color="auto"/>
              <w:bottom w:val="single" w:sz="4" w:space="0" w:color="auto"/>
              <w:right w:val="single" w:sz="4" w:space="0" w:color="auto"/>
            </w:tcBorders>
          </w:tcPr>
          <w:p w14:paraId="05DC79EC" w14:textId="77777777" w:rsidR="000B3BF0" w:rsidRPr="008A2C2E" w:rsidRDefault="000B3BF0" w:rsidP="00035B42">
            <w:pPr>
              <w:widowControl w:val="0"/>
              <w:tabs>
                <w:tab w:val="left" w:pos="3261"/>
              </w:tabs>
              <w:autoSpaceDE w:val="0"/>
              <w:autoSpaceDN w:val="0"/>
              <w:adjustRightInd w:val="0"/>
            </w:pPr>
            <w:r>
              <w:t>Н 51.2</w:t>
            </w:r>
          </w:p>
          <w:p w14:paraId="763E0CCD" w14:textId="77777777" w:rsidR="000B3BF0" w:rsidRDefault="000B3BF0" w:rsidP="00035B42">
            <w:pPr>
              <w:widowControl w:val="0"/>
              <w:tabs>
                <w:tab w:val="left" w:pos="3261"/>
              </w:tabs>
              <w:autoSpaceDE w:val="0"/>
              <w:autoSpaceDN w:val="0"/>
              <w:adjustRightInd w:val="0"/>
            </w:pPr>
            <w:r>
              <w:t>Деятель</w:t>
            </w:r>
          </w:p>
          <w:p w14:paraId="457E0BE9" w14:textId="77777777" w:rsidR="000B3BF0" w:rsidRDefault="000B3BF0" w:rsidP="00035B42">
            <w:pPr>
              <w:widowControl w:val="0"/>
              <w:tabs>
                <w:tab w:val="left" w:pos="3261"/>
              </w:tabs>
              <w:autoSpaceDE w:val="0"/>
              <w:autoSpaceDN w:val="0"/>
              <w:adjustRightInd w:val="0"/>
            </w:pPr>
            <w:r>
              <w:t>ность воздушн</w:t>
            </w:r>
          </w:p>
          <w:p w14:paraId="0F9BB1CE" w14:textId="77777777" w:rsidR="000B3BF0" w:rsidRDefault="000B3BF0" w:rsidP="00035B42">
            <w:pPr>
              <w:widowControl w:val="0"/>
              <w:tabs>
                <w:tab w:val="left" w:pos="3261"/>
              </w:tabs>
              <w:autoSpaceDE w:val="0"/>
              <w:autoSpaceDN w:val="0"/>
              <w:adjustRightInd w:val="0"/>
            </w:pPr>
            <w:r>
              <w:t>ого транспор</w:t>
            </w:r>
          </w:p>
          <w:p w14:paraId="6300DC3D" w14:textId="77777777" w:rsidR="000B3BF0" w:rsidRDefault="000B3BF0" w:rsidP="00035B42">
            <w:pPr>
              <w:widowControl w:val="0"/>
              <w:tabs>
                <w:tab w:val="left" w:pos="3261"/>
              </w:tabs>
              <w:autoSpaceDE w:val="0"/>
              <w:autoSpaceDN w:val="0"/>
              <w:adjustRightInd w:val="0"/>
            </w:pPr>
            <w:r>
              <w:t>та</w:t>
            </w:r>
          </w:p>
        </w:tc>
        <w:tc>
          <w:tcPr>
            <w:tcW w:w="720" w:type="dxa"/>
            <w:tcBorders>
              <w:top w:val="single" w:sz="4" w:space="0" w:color="auto"/>
              <w:left w:val="single" w:sz="4" w:space="0" w:color="auto"/>
              <w:bottom w:val="single" w:sz="4" w:space="0" w:color="auto"/>
              <w:right w:val="single" w:sz="4" w:space="0" w:color="auto"/>
            </w:tcBorders>
          </w:tcPr>
          <w:p w14:paraId="330DF70A" w14:textId="77777777" w:rsidR="000B3BF0" w:rsidRDefault="000B3BF0" w:rsidP="00035B42">
            <w:pPr>
              <w:widowControl w:val="0"/>
              <w:tabs>
                <w:tab w:val="left" w:pos="3261"/>
              </w:tabs>
              <w:autoSpaceDE w:val="0"/>
              <w:autoSpaceDN w:val="0"/>
              <w:adjustRightInd w:val="0"/>
            </w:pPr>
            <w:r>
              <w:t xml:space="preserve">Муж </w:t>
            </w:r>
          </w:p>
        </w:tc>
        <w:tc>
          <w:tcPr>
            <w:tcW w:w="646" w:type="dxa"/>
            <w:tcBorders>
              <w:top w:val="single" w:sz="4" w:space="0" w:color="auto"/>
              <w:left w:val="single" w:sz="4" w:space="0" w:color="auto"/>
              <w:bottom w:val="single" w:sz="4" w:space="0" w:color="auto"/>
              <w:right w:val="single" w:sz="4" w:space="0" w:color="auto"/>
            </w:tcBorders>
          </w:tcPr>
          <w:p w14:paraId="39CAFD2B" w14:textId="77777777" w:rsidR="000B3BF0" w:rsidRDefault="000B3BF0" w:rsidP="00035B42">
            <w:pPr>
              <w:widowControl w:val="0"/>
              <w:tabs>
                <w:tab w:val="left" w:pos="3261"/>
              </w:tabs>
              <w:autoSpaceDE w:val="0"/>
              <w:autoSpaceDN w:val="0"/>
              <w:adjustRightInd w:val="0"/>
            </w:pPr>
            <w:r>
              <w:t>54</w:t>
            </w:r>
          </w:p>
        </w:tc>
        <w:tc>
          <w:tcPr>
            <w:tcW w:w="1080" w:type="dxa"/>
            <w:tcBorders>
              <w:top w:val="single" w:sz="4" w:space="0" w:color="auto"/>
              <w:left w:val="single" w:sz="4" w:space="0" w:color="auto"/>
              <w:bottom w:val="single" w:sz="4" w:space="0" w:color="auto"/>
              <w:right w:val="single" w:sz="4" w:space="0" w:color="auto"/>
            </w:tcBorders>
          </w:tcPr>
          <w:p w14:paraId="3B5F3FDA" w14:textId="77777777" w:rsidR="000B3BF0" w:rsidRDefault="000B3BF0" w:rsidP="00035B42">
            <w:pPr>
              <w:widowControl w:val="0"/>
              <w:tabs>
                <w:tab w:val="left" w:pos="3261"/>
              </w:tabs>
              <w:autoSpaceDE w:val="0"/>
              <w:autoSpaceDN w:val="0"/>
              <w:adjustRightInd w:val="0"/>
            </w:pPr>
            <w:r>
              <w:t>25 лет 2мес., с профвр.- 20 лет 9 мес.</w:t>
            </w:r>
          </w:p>
        </w:tc>
        <w:tc>
          <w:tcPr>
            <w:tcW w:w="1046" w:type="dxa"/>
            <w:tcBorders>
              <w:top w:val="single" w:sz="4" w:space="0" w:color="auto"/>
              <w:left w:val="single" w:sz="4" w:space="0" w:color="auto"/>
              <w:bottom w:val="single" w:sz="4" w:space="0" w:color="auto"/>
              <w:right w:val="single" w:sz="4" w:space="0" w:color="auto"/>
            </w:tcBorders>
          </w:tcPr>
          <w:p w14:paraId="502150E1" w14:textId="77777777" w:rsidR="000B3BF0" w:rsidRDefault="000B3BF0" w:rsidP="00035B42">
            <w:pPr>
              <w:widowControl w:val="0"/>
              <w:tabs>
                <w:tab w:val="left" w:pos="3261"/>
              </w:tabs>
              <w:autoSpaceDE w:val="0"/>
              <w:autoSpaceDN w:val="0"/>
              <w:adjustRightInd w:val="0"/>
            </w:pPr>
            <w:r>
              <w:t xml:space="preserve">Производственный шум   </w:t>
            </w:r>
          </w:p>
        </w:tc>
      </w:tr>
    </w:tbl>
    <w:p w14:paraId="1A9710BA" w14:textId="77777777" w:rsidR="000B3BF0" w:rsidRDefault="000B3BF0" w:rsidP="000B3BF0">
      <w:pPr>
        <w:widowControl w:val="0"/>
        <w:tabs>
          <w:tab w:val="left" w:pos="3261"/>
        </w:tabs>
        <w:jc w:val="both"/>
        <w:rPr>
          <w:sz w:val="28"/>
          <w:szCs w:val="28"/>
        </w:rPr>
      </w:pPr>
    </w:p>
    <w:p w14:paraId="30697D1F" w14:textId="77777777" w:rsidR="000B3BF0" w:rsidRDefault="000B3BF0" w:rsidP="000B3BF0">
      <w:pPr>
        <w:tabs>
          <w:tab w:val="left" w:pos="3261"/>
        </w:tabs>
        <w:ind w:firstLine="709"/>
        <w:jc w:val="both"/>
        <w:rPr>
          <w:sz w:val="28"/>
          <w:szCs w:val="28"/>
        </w:rPr>
      </w:pPr>
      <w:r>
        <w:rPr>
          <w:sz w:val="28"/>
          <w:szCs w:val="28"/>
        </w:rPr>
        <w:t xml:space="preserve">Структура профессиональной заболеваемости за последние 5 лет практически не изменилась. Преобладают заболевания, связанные с воздействием физических факторов (производственный шум, локальная вибрация, инфразвук). В основном развитие профессионального заболевания связано с допуском к работе лиц в отсутствии средств индивидуальной защиты. </w:t>
      </w:r>
    </w:p>
    <w:p w14:paraId="59F1E806" w14:textId="77777777" w:rsidR="000B3BF0" w:rsidRDefault="000B3BF0" w:rsidP="000B3BF0">
      <w:pPr>
        <w:tabs>
          <w:tab w:val="left" w:pos="3261"/>
        </w:tabs>
        <w:ind w:firstLine="709"/>
        <w:jc w:val="both"/>
        <w:rPr>
          <w:sz w:val="28"/>
          <w:szCs w:val="28"/>
        </w:rPr>
      </w:pPr>
      <w:r>
        <w:rPr>
          <w:sz w:val="28"/>
          <w:szCs w:val="28"/>
        </w:rPr>
        <w:t>Анализ профессиональной заболеваемости показал, что мужчины чаще подвержены риску возникновения профессиональной патологии (пилоты, машинисты, станочники). Наибольшему риску возникновения профессиональных заболеваний подвержены работники в возрасте 45-60 лет. Профзаболевания среди мужчин в это возрастной категории составляют 70%. Средняя продолжительность контакта с профессиональной вредностью составляет 20-25 лет. Это свидетельствует о низком качестве проводимых профмедосмотров и не выявлении ранних стадий заболеваний.</w:t>
      </w:r>
    </w:p>
    <w:p w14:paraId="305F1F3F" w14:textId="77777777" w:rsidR="000B3BF0" w:rsidRPr="008A72A8" w:rsidRDefault="000B3BF0" w:rsidP="000B3BF0">
      <w:pPr>
        <w:tabs>
          <w:tab w:val="left" w:pos="3261"/>
        </w:tabs>
        <w:ind w:firstLine="709"/>
        <w:jc w:val="both"/>
        <w:rPr>
          <w:sz w:val="28"/>
          <w:szCs w:val="28"/>
        </w:rPr>
      </w:pPr>
      <w:r w:rsidRPr="008A72A8">
        <w:rPr>
          <w:sz w:val="28"/>
          <w:szCs w:val="28"/>
        </w:rPr>
        <w:t xml:space="preserve">В Республике Адыгея в 2016 году уровень заболеваемости с временной утратой трудоспособности (далее – ВУТ) составил 31,7 случая и 419,1 дня на 100 работающих. Заболеваемость с ВУТ в Республике Адыгея в 2016 году снизилась по сравнению с 2015 годом в случаях нетрудоспособности на 13,0% и в днях нетрудоспособности на 6,56%. Уровень заболеваемости с ВУТ среди мужчин ниже уровня заболеваемости с ВУТ среди женщин и составил 27,53 случая и 388,4 дня на 100 работающих, в то время как у женщин этот показатель – 35,22 случая и 444,9 дня на 100 работающих. </w:t>
      </w:r>
    </w:p>
    <w:p w14:paraId="4C3E9166" w14:textId="77777777" w:rsidR="000B3BF0" w:rsidRDefault="000B3BF0" w:rsidP="000B3BF0">
      <w:pPr>
        <w:widowControl w:val="0"/>
        <w:tabs>
          <w:tab w:val="left" w:pos="3261"/>
        </w:tabs>
        <w:autoSpaceDE w:val="0"/>
        <w:autoSpaceDN w:val="0"/>
        <w:jc w:val="right"/>
        <w:rPr>
          <w:sz w:val="28"/>
          <w:szCs w:val="28"/>
        </w:rPr>
      </w:pPr>
    </w:p>
    <w:p w14:paraId="7E0A6FE9" w14:textId="77777777" w:rsidR="00505569" w:rsidRDefault="00505569" w:rsidP="000B3BF0">
      <w:pPr>
        <w:widowControl w:val="0"/>
        <w:tabs>
          <w:tab w:val="left" w:pos="3261"/>
        </w:tabs>
        <w:autoSpaceDE w:val="0"/>
        <w:autoSpaceDN w:val="0"/>
        <w:jc w:val="right"/>
        <w:rPr>
          <w:sz w:val="28"/>
          <w:szCs w:val="28"/>
        </w:rPr>
      </w:pPr>
    </w:p>
    <w:p w14:paraId="71742BDD" w14:textId="77777777" w:rsidR="00505569" w:rsidRDefault="00505569" w:rsidP="000B3BF0">
      <w:pPr>
        <w:widowControl w:val="0"/>
        <w:tabs>
          <w:tab w:val="left" w:pos="3261"/>
        </w:tabs>
        <w:autoSpaceDE w:val="0"/>
        <w:autoSpaceDN w:val="0"/>
        <w:jc w:val="right"/>
        <w:rPr>
          <w:sz w:val="28"/>
          <w:szCs w:val="28"/>
        </w:rPr>
      </w:pPr>
    </w:p>
    <w:p w14:paraId="10C39E9F" w14:textId="77777777" w:rsidR="00505569" w:rsidRDefault="00505569" w:rsidP="000B3BF0">
      <w:pPr>
        <w:widowControl w:val="0"/>
        <w:tabs>
          <w:tab w:val="left" w:pos="3261"/>
        </w:tabs>
        <w:autoSpaceDE w:val="0"/>
        <w:autoSpaceDN w:val="0"/>
        <w:jc w:val="right"/>
        <w:rPr>
          <w:sz w:val="28"/>
          <w:szCs w:val="28"/>
        </w:rPr>
      </w:pPr>
    </w:p>
    <w:p w14:paraId="3BA8EB71" w14:textId="77777777" w:rsidR="00505569" w:rsidRDefault="00505569" w:rsidP="000B3BF0">
      <w:pPr>
        <w:widowControl w:val="0"/>
        <w:tabs>
          <w:tab w:val="left" w:pos="3261"/>
        </w:tabs>
        <w:autoSpaceDE w:val="0"/>
        <w:autoSpaceDN w:val="0"/>
        <w:jc w:val="right"/>
        <w:rPr>
          <w:sz w:val="28"/>
          <w:szCs w:val="28"/>
        </w:rPr>
      </w:pPr>
    </w:p>
    <w:p w14:paraId="5A5D11EF" w14:textId="77777777" w:rsidR="00505569" w:rsidRDefault="00505569" w:rsidP="000B3BF0">
      <w:pPr>
        <w:widowControl w:val="0"/>
        <w:tabs>
          <w:tab w:val="left" w:pos="3261"/>
        </w:tabs>
        <w:autoSpaceDE w:val="0"/>
        <w:autoSpaceDN w:val="0"/>
        <w:jc w:val="right"/>
        <w:rPr>
          <w:sz w:val="28"/>
          <w:szCs w:val="28"/>
        </w:rPr>
      </w:pPr>
    </w:p>
    <w:p w14:paraId="3F85ED65" w14:textId="77777777" w:rsidR="00505569" w:rsidRDefault="00505569" w:rsidP="000B3BF0">
      <w:pPr>
        <w:widowControl w:val="0"/>
        <w:tabs>
          <w:tab w:val="left" w:pos="3261"/>
        </w:tabs>
        <w:autoSpaceDE w:val="0"/>
        <w:autoSpaceDN w:val="0"/>
        <w:jc w:val="right"/>
        <w:rPr>
          <w:sz w:val="28"/>
          <w:szCs w:val="28"/>
        </w:rPr>
      </w:pPr>
    </w:p>
    <w:p w14:paraId="175CC3E8" w14:textId="387BBCE5" w:rsidR="000B3BF0" w:rsidRDefault="000B3BF0" w:rsidP="000B3BF0">
      <w:pPr>
        <w:widowControl w:val="0"/>
        <w:tabs>
          <w:tab w:val="left" w:pos="3261"/>
        </w:tabs>
        <w:autoSpaceDE w:val="0"/>
        <w:autoSpaceDN w:val="0"/>
        <w:jc w:val="right"/>
        <w:rPr>
          <w:sz w:val="28"/>
          <w:szCs w:val="28"/>
        </w:rPr>
      </w:pPr>
      <w:r>
        <w:rPr>
          <w:sz w:val="28"/>
          <w:szCs w:val="28"/>
        </w:rPr>
        <w:t>Таблица 9</w:t>
      </w:r>
      <w:r w:rsidR="00505569">
        <w:rPr>
          <w:sz w:val="28"/>
          <w:szCs w:val="28"/>
        </w:rPr>
        <w:t>6</w:t>
      </w:r>
    </w:p>
    <w:p w14:paraId="5CD46A8E" w14:textId="77777777" w:rsidR="000B3BF0" w:rsidRDefault="000B3BF0" w:rsidP="000B3BF0">
      <w:pPr>
        <w:widowControl w:val="0"/>
        <w:tabs>
          <w:tab w:val="left" w:pos="3261"/>
        </w:tabs>
        <w:jc w:val="center"/>
        <w:rPr>
          <w:sz w:val="28"/>
          <w:szCs w:val="28"/>
        </w:rPr>
      </w:pPr>
      <w:r>
        <w:rPr>
          <w:b/>
          <w:bCs/>
          <w:sz w:val="28"/>
          <w:szCs w:val="28"/>
        </w:rPr>
        <w:t>Структура заболеваемости с ВУТ по Республике Адыгея в 2013 году</w:t>
      </w:r>
    </w:p>
    <w:p w14:paraId="5C08AA2B" w14:textId="77777777" w:rsidR="000B3BF0" w:rsidRDefault="000B3BF0" w:rsidP="000B3BF0">
      <w:pPr>
        <w:widowControl w:val="0"/>
        <w:tabs>
          <w:tab w:val="left" w:pos="3261"/>
        </w:tabs>
        <w:jc w:val="center"/>
        <w:rPr>
          <w:sz w:val="28"/>
          <w:szCs w:val="28"/>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1"/>
        <w:gridCol w:w="4103"/>
        <w:gridCol w:w="4104"/>
      </w:tblGrid>
      <w:tr w:rsidR="000B3BF0" w:rsidRPr="00505569" w14:paraId="6DCE4CE5"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hideMark/>
          </w:tcPr>
          <w:p w14:paraId="537512A1" w14:textId="77777777" w:rsidR="000B3BF0" w:rsidRPr="00505569" w:rsidRDefault="000B3BF0" w:rsidP="00035B42">
            <w:pPr>
              <w:widowControl w:val="0"/>
              <w:tabs>
                <w:tab w:val="left" w:pos="3261"/>
              </w:tabs>
              <w:jc w:val="center"/>
              <w:rPr>
                <w:b/>
                <w:sz w:val="20"/>
                <w:szCs w:val="20"/>
              </w:rPr>
            </w:pPr>
            <w:r w:rsidRPr="00505569">
              <w:rPr>
                <w:b/>
                <w:sz w:val="20"/>
                <w:szCs w:val="20"/>
              </w:rPr>
              <w:t>Ранговое место</w:t>
            </w:r>
          </w:p>
        </w:tc>
        <w:tc>
          <w:tcPr>
            <w:tcW w:w="4103" w:type="dxa"/>
            <w:tcBorders>
              <w:top w:val="single" w:sz="4" w:space="0" w:color="auto"/>
              <w:left w:val="single" w:sz="4" w:space="0" w:color="auto"/>
              <w:bottom w:val="single" w:sz="4" w:space="0" w:color="auto"/>
              <w:right w:val="single" w:sz="4" w:space="0" w:color="auto"/>
            </w:tcBorders>
            <w:hideMark/>
          </w:tcPr>
          <w:p w14:paraId="4D58909D" w14:textId="77777777" w:rsidR="000B3BF0" w:rsidRPr="00505569" w:rsidRDefault="000B3BF0" w:rsidP="00035B42">
            <w:pPr>
              <w:widowControl w:val="0"/>
              <w:tabs>
                <w:tab w:val="left" w:pos="3261"/>
              </w:tabs>
              <w:jc w:val="center"/>
              <w:rPr>
                <w:b/>
                <w:sz w:val="20"/>
                <w:szCs w:val="20"/>
              </w:rPr>
            </w:pPr>
            <w:r w:rsidRPr="00505569">
              <w:rPr>
                <w:b/>
                <w:sz w:val="20"/>
                <w:szCs w:val="20"/>
              </w:rPr>
              <w:t>Мужчины</w:t>
            </w:r>
          </w:p>
        </w:tc>
        <w:tc>
          <w:tcPr>
            <w:tcW w:w="4104" w:type="dxa"/>
            <w:tcBorders>
              <w:top w:val="single" w:sz="4" w:space="0" w:color="auto"/>
              <w:left w:val="single" w:sz="4" w:space="0" w:color="auto"/>
              <w:bottom w:val="single" w:sz="4" w:space="0" w:color="auto"/>
              <w:right w:val="single" w:sz="4" w:space="0" w:color="auto"/>
            </w:tcBorders>
            <w:hideMark/>
          </w:tcPr>
          <w:p w14:paraId="59B0C6FA" w14:textId="77777777" w:rsidR="000B3BF0" w:rsidRPr="00505569" w:rsidRDefault="000B3BF0" w:rsidP="00035B42">
            <w:pPr>
              <w:widowControl w:val="0"/>
              <w:tabs>
                <w:tab w:val="left" w:pos="3261"/>
              </w:tabs>
              <w:jc w:val="center"/>
              <w:rPr>
                <w:b/>
                <w:sz w:val="20"/>
                <w:szCs w:val="20"/>
              </w:rPr>
            </w:pPr>
            <w:r w:rsidRPr="00505569">
              <w:rPr>
                <w:b/>
                <w:sz w:val="20"/>
                <w:szCs w:val="20"/>
              </w:rPr>
              <w:t>Женщины</w:t>
            </w:r>
          </w:p>
        </w:tc>
      </w:tr>
      <w:tr w:rsidR="000B3BF0" w:rsidRPr="00505569" w14:paraId="2DEB4DC8"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1E68D27F" w14:textId="77777777" w:rsidR="000B3BF0" w:rsidRPr="00505569" w:rsidRDefault="000B3BF0" w:rsidP="00035B42">
            <w:pPr>
              <w:widowControl w:val="0"/>
              <w:tabs>
                <w:tab w:val="left" w:pos="3261"/>
              </w:tabs>
              <w:jc w:val="center"/>
              <w:rPr>
                <w:sz w:val="20"/>
                <w:szCs w:val="20"/>
              </w:rPr>
            </w:pPr>
            <w:r w:rsidRPr="00505569">
              <w:rPr>
                <w:sz w:val="20"/>
                <w:szCs w:val="20"/>
              </w:rPr>
              <w:t>1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36601BCB" w14:textId="77777777" w:rsidR="000B3BF0" w:rsidRPr="00505569" w:rsidRDefault="000B3BF0" w:rsidP="00035B42">
            <w:pPr>
              <w:widowControl w:val="0"/>
              <w:tabs>
                <w:tab w:val="left" w:pos="3261"/>
              </w:tabs>
              <w:jc w:val="center"/>
              <w:rPr>
                <w:sz w:val="20"/>
                <w:szCs w:val="20"/>
              </w:rPr>
            </w:pPr>
            <w:r w:rsidRPr="00505569">
              <w:rPr>
                <w:sz w:val="20"/>
                <w:szCs w:val="20"/>
              </w:rPr>
              <w:t>Болезни органов дыхания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2017036E" w14:textId="77777777" w:rsidR="000B3BF0" w:rsidRPr="00505569" w:rsidRDefault="000B3BF0" w:rsidP="00035B42">
            <w:pPr>
              <w:widowControl w:val="0"/>
              <w:tabs>
                <w:tab w:val="left" w:pos="3261"/>
              </w:tabs>
              <w:jc w:val="center"/>
              <w:rPr>
                <w:sz w:val="20"/>
                <w:szCs w:val="20"/>
              </w:rPr>
            </w:pPr>
            <w:r w:rsidRPr="00505569">
              <w:rPr>
                <w:sz w:val="20"/>
                <w:szCs w:val="20"/>
              </w:rPr>
              <w:t>Болезни органов дыхания</w:t>
            </w:r>
          </w:p>
        </w:tc>
      </w:tr>
      <w:tr w:rsidR="000B3BF0" w:rsidRPr="00505569" w14:paraId="5652524C"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3713BBB0" w14:textId="77777777" w:rsidR="000B3BF0" w:rsidRPr="00505569" w:rsidRDefault="000B3BF0" w:rsidP="00035B42">
            <w:pPr>
              <w:widowControl w:val="0"/>
              <w:tabs>
                <w:tab w:val="left" w:pos="3261"/>
              </w:tabs>
              <w:jc w:val="center"/>
              <w:rPr>
                <w:sz w:val="20"/>
                <w:szCs w:val="20"/>
              </w:rPr>
            </w:pPr>
            <w:r w:rsidRPr="00505569">
              <w:rPr>
                <w:sz w:val="20"/>
                <w:szCs w:val="20"/>
              </w:rPr>
              <w:t>2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0B14141A" w14:textId="77777777" w:rsidR="000B3BF0" w:rsidRPr="00505569" w:rsidRDefault="000B3BF0" w:rsidP="00035B42">
            <w:pPr>
              <w:widowControl w:val="0"/>
              <w:tabs>
                <w:tab w:val="left" w:pos="3261"/>
              </w:tabs>
              <w:jc w:val="center"/>
              <w:rPr>
                <w:sz w:val="20"/>
                <w:szCs w:val="20"/>
              </w:rPr>
            </w:pPr>
            <w:r w:rsidRPr="00505569">
              <w:rPr>
                <w:sz w:val="20"/>
                <w:szCs w:val="20"/>
              </w:rPr>
              <w:t>Травмы и отравления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1C53CFA9" w14:textId="77777777" w:rsidR="000B3BF0" w:rsidRPr="00505569" w:rsidRDefault="000B3BF0" w:rsidP="00035B42">
            <w:pPr>
              <w:widowControl w:val="0"/>
              <w:tabs>
                <w:tab w:val="left" w:pos="3261"/>
              </w:tabs>
              <w:jc w:val="center"/>
              <w:rPr>
                <w:sz w:val="20"/>
                <w:szCs w:val="20"/>
              </w:rPr>
            </w:pPr>
            <w:r w:rsidRPr="00505569">
              <w:rPr>
                <w:sz w:val="20"/>
                <w:szCs w:val="20"/>
              </w:rPr>
              <w:t>Болезни костно-мышечной и соединительной ткани</w:t>
            </w:r>
          </w:p>
        </w:tc>
      </w:tr>
      <w:tr w:rsidR="000B3BF0" w:rsidRPr="00505569" w14:paraId="32F0890D"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2F2C0786" w14:textId="77777777" w:rsidR="000B3BF0" w:rsidRPr="00505569" w:rsidRDefault="000B3BF0" w:rsidP="00035B42">
            <w:pPr>
              <w:widowControl w:val="0"/>
              <w:tabs>
                <w:tab w:val="left" w:pos="3261"/>
              </w:tabs>
              <w:jc w:val="center"/>
              <w:rPr>
                <w:sz w:val="20"/>
                <w:szCs w:val="20"/>
              </w:rPr>
            </w:pPr>
            <w:r w:rsidRPr="00505569">
              <w:rPr>
                <w:sz w:val="20"/>
                <w:szCs w:val="20"/>
              </w:rPr>
              <w:t>3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47297852" w14:textId="77777777" w:rsidR="000B3BF0" w:rsidRPr="00505569" w:rsidRDefault="000B3BF0" w:rsidP="00035B42">
            <w:pPr>
              <w:widowControl w:val="0"/>
              <w:tabs>
                <w:tab w:val="left" w:pos="3261"/>
              </w:tabs>
              <w:jc w:val="center"/>
              <w:rPr>
                <w:sz w:val="20"/>
                <w:szCs w:val="20"/>
              </w:rPr>
            </w:pPr>
            <w:r w:rsidRPr="00505569">
              <w:rPr>
                <w:sz w:val="20"/>
                <w:szCs w:val="20"/>
              </w:rPr>
              <w:t>Болезни системы кровообращения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1CF9B70F" w14:textId="77777777" w:rsidR="000B3BF0" w:rsidRPr="00505569" w:rsidRDefault="000B3BF0" w:rsidP="00035B42">
            <w:pPr>
              <w:widowControl w:val="0"/>
              <w:tabs>
                <w:tab w:val="left" w:pos="3261"/>
              </w:tabs>
              <w:jc w:val="center"/>
              <w:rPr>
                <w:sz w:val="20"/>
                <w:szCs w:val="20"/>
              </w:rPr>
            </w:pPr>
            <w:r w:rsidRPr="00505569">
              <w:rPr>
                <w:sz w:val="20"/>
                <w:szCs w:val="20"/>
              </w:rPr>
              <w:t>Болезни системы кровообращения</w:t>
            </w:r>
          </w:p>
        </w:tc>
      </w:tr>
      <w:tr w:rsidR="000B3BF0" w:rsidRPr="00505569" w14:paraId="3E68F3C3"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50C67FF4" w14:textId="77777777" w:rsidR="000B3BF0" w:rsidRPr="00505569" w:rsidRDefault="000B3BF0" w:rsidP="00035B42">
            <w:pPr>
              <w:widowControl w:val="0"/>
              <w:tabs>
                <w:tab w:val="left" w:pos="3261"/>
              </w:tabs>
              <w:jc w:val="center"/>
              <w:rPr>
                <w:sz w:val="20"/>
                <w:szCs w:val="20"/>
              </w:rPr>
            </w:pPr>
            <w:r w:rsidRPr="00505569">
              <w:rPr>
                <w:sz w:val="20"/>
                <w:szCs w:val="20"/>
              </w:rPr>
              <w:t>4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6A279160" w14:textId="77777777" w:rsidR="000B3BF0" w:rsidRPr="00505569" w:rsidRDefault="000B3BF0" w:rsidP="00035B42">
            <w:pPr>
              <w:widowControl w:val="0"/>
              <w:tabs>
                <w:tab w:val="left" w:pos="3261"/>
              </w:tabs>
              <w:jc w:val="center"/>
              <w:rPr>
                <w:sz w:val="20"/>
                <w:szCs w:val="20"/>
              </w:rPr>
            </w:pPr>
            <w:r w:rsidRPr="00505569">
              <w:rPr>
                <w:sz w:val="20"/>
                <w:szCs w:val="20"/>
              </w:rPr>
              <w:t>Болезни костно-мышечной и соединительной ткани</w:t>
            </w:r>
          </w:p>
        </w:tc>
        <w:tc>
          <w:tcPr>
            <w:tcW w:w="4104" w:type="dxa"/>
            <w:tcBorders>
              <w:top w:val="single" w:sz="4" w:space="0" w:color="auto"/>
              <w:left w:val="single" w:sz="4" w:space="0" w:color="auto"/>
              <w:bottom w:val="single" w:sz="4" w:space="0" w:color="auto"/>
              <w:right w:val="single" w:sz="4" w:space="0" w:color="auto"/>
            </w:tcBorders>
            <w:vAlign w:val="center"/>
            <w:hideMark/>
          </w:tcPr>
          <w:p w14:paraId="0B00F2A2" w14:textId="77777777" w:rsidR="000B3BF0" w:rsidRPr="00505569" w:rsidRDefault="000B3BF0" w:rsidP="00035B42">
            <w:pPr>
              <w:widowControl w:val="0"/>
              <w:tabs>
                <w:tab w:val="left" w:pos="3261"/>
              </w:tabs>
              <w:jc w:val="center"/>
              <w:rPr>
                <w:sz w:val="20"/>
                <w:szCs w:val="20"/>
              </w:rPr>
            </w:pPr>
            <w:r w:rsidRPr="00505569">
              <w:rPr>
                <w:sz w:val="20"/>
                <w:szCs w:val="20"/>
              </w:rPr>
              <w:t>Болезни мочеполовой системы</w:t>
            </w:r>
          </w:p>
        </w:tc>
      </w:tr>
      <w:tr w:rsidR="000B3BF0" w:rsidRPr="00505569" w14:paraId="31C1D14B"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5B5C618C" w14:textId="77777777" w:rsidR="000B3BF0" w:rsidRPr="00505569" w:rsidRDefault="000B3BF0" w:rsidP="00035B42">
            <w:pPr>
              <w:widowControl w:val="0"/>
              <w:tabs>
                <w:tab w:val="left" w:pos="3261"/>
              </w:tabs>
              <w:jc w:val="center"/>
              <w:rPr>
                <w:sz w:val="20"/>
                <w:szCs w:val="20"/>
              </w:rPr>
            </w:pPr>
            <w:r w:rsidRPr="00505569">
              <w:rPr>
                <w:sz w:val="20"/>
                <w:szCs w:val="20"/>
              </w:rPr>
              <w:t>5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02170C4F" w14:textId="77777777" w:rsidR="000B3BF0" w:rsidRPr="00505569" w:rsidRDefault="000B3BF0" w:rsidP="00035B42">
            <w:pPr>
              <w:widowControl w:val="0"/>
              <w:tabs>
                <w:tab w:val="left" w:pos="3261"/>
              </w:tabs>
              <w:jc w:val="center"/>
              <w:rPr>
                <w:sz w:val="20"/>
                <w:szCs w:val="20"/>
              </w:rPr>
            </w:pPr>
            <w:r w:rsidRPr="00505569">
              <w:rPr>
                <w:sz w:val="20"/>
                <w:szCs w:val="20"/>
              </w:rPr>
              <w:t>Болезни органов пищева</w:t>
            </w:r>
            <w:r w:rsidRPr="00505569">
              <w:rPr>
                <w:sz w:val="20"/>
                <w:szCs w:val="20"/>
              </w:rPr>
              <w:softHyphen/>
              <w:t>рения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493FDB03" w14:textId="77777777" w:rsidR="000B3BF0" w:rsidRPr="00505569" w:rsidRDefault="000B3BF0" w:rsidP="00035B42">
            <w:pPr>
              <w:widowControl w:val="0"/>
              <w:tabs>
                <w:tab w:val="left" w:pos="3261"/>
              </w:tabs>
              <w:jc w:val="center"/>
              <w:rPr>
                <w:sz w:val="20"/>
                <w:szCs w:val="20"/>
              </w:rPr>
            </w:pPr>
            <w:r w:rsidRPr="00505569">
              <w:rPr>
                <w:sz w:val="20"/>
                <w:szCs w:val="20"/>
              </w:rPr>
              <w:t>Травмы и отравления</w:t>
            </w:r>
          </w:p>
        </w:tc>
      </w:tr>
      <w:tr w:rsidR="000B3BF0" w:rsidRPr="00505569" w14:paraId="4B281598"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7386F47F" w14:textId="77777777" w:rsidR="000B3BF0" w:rsidRPr="00505569" w:rsidRDefault="000B3BF0" w:rsidP="00035B42">
            <w:pPr>
              <w:widowControl w:val="0"/>
              <w:tabs>
                <w:tab w:val="left" w:pos="3261"/>
              </w:tabs>
              <w:jc w:val="center"/>
              <w:rPr>
                <w:sz w:val="20"/>
                <w:szCs w:val="20"/>
              </w:rPr>
            </w:pPr>
            <w:r w:rsidRPr="00505569">
              <w:rPr>
                <w:sz w:val="20"/>
                <w:szCs w:val="20"/>
              </w:rPr>
              <w:t>6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1B5EAC91" w14:textId="77777777" w:rsidR="000B3BF0" w:rsidRPr="00505569" w:rsidRDefault="000B3BF0" w:rsidP="00035B42">
            <w:pPr>
              <w:widowControl w:val="0"/>
              <w:tabs>
                <w:tab w:val="left" w:pos="3261"/>
              </w:tabs>
              <w:jc w:val="center"/>
              <w:rPr>
                <w:sz w:val="20"/>
                <w:szCs w:val="20"/>
              </w:rPr>
            </w:pPr>
            <w:r w:rsidRPr="00505569">
              <w:rPr>
                <w:sz w:val="20"/>
                <w:szCs w:val="20"/>
              </w:rPr>
              <w:t>Новообразования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1A0EF70B" w14:textId="77777777" w:rsidR="000B3BF0" w:rsidRPr="00505569" w:rsidRDefault="000B3BF0" w:rsidP="00035B42">
            <w:pPr>
              <w:widowControl w:val="0"/>
              <w:tabs>
                <w:tab w:val="left" w:pos="3261"/>
              </w:tabs>
              <w:jc w:val="center"/>
              <w:rPr>
                <w:sz w:val="20"/>
                <w:szCs w:val="20"/>
              </w:rPr>
            </w:pPr>
            <w:r w:rsidRPr="00505569">
              <w:rPr>
                <w:sz w:val="20"/>
                <w:szCs w:val="20"/>
              </w:rPr>
              <w:t>Болезни органов пищеварения</w:t>
            </w:r>
          </w:p>
        </w:tc>
      </w:tr>
    </w:tbl>
    <w:p w14:paraId="5BD155B0" w14:textId="77777777" w:rsidR="000B3BF0" w:rsidRDefault="000B3BF0" w:rsidP="000B3BF0">
      <w:pPr>
        <w:widowControl w:val="0"/>
        <w:tabs>
          <w:tab w:val="left" w:pos="3261"/>
        </w:tabs>
        <w:autoSpaceDE w:val="0"/>
        <w:autoSpaceDN w:val="0"/>
        <w:jc w:val="right"/>
        <w:rPr>
          <w:sz w:val="28"/>
          <w:szCs w:val="28"/>
        </w:rPr>
      </w:pPr>
    </w:p>
    <w:p w14:paraId="08D1293E" w14:textId="2BBD57A5" w:rsidR="000B3BF0" w:rsidRDefault="000B3BF0" w:rsidP="000B3BF0">
      <w:pPr>
        <w:widowControl w:val="0"/>
        <w:tabs>
          <w:tab w:val="left" w:pos="3261"/>
        </w:tabs>
        <w:autoSpaceDE w:val="0"/>
        <w:autoSpaceDN w:val="0"/>
        <w:jc w:val="right"/>
        <w:rPr>
          <w:sz w:val="28"/>
          <w:szCs w:val="28"/>
        </w:rPr>
      </w:pPr>
      <w:r>
        <w:rPr>
          <w:sz w:val="28"/>
          <w:szCs w:val="28"/>
        </w:rPr>
        <w:t>Таблица 9</w:t>
      </w:r>
      <w:r w:rsidR="00505569">
        <w:rPr>
          <w:sz w:val="28"/>
          <w:szCs w:val="28"/>
        </w:rPr>
        <w:t>7</w:t>
      </w:r>
    </w:p>
    <w:p w14:paraId="5B27DD01" w14:textId="77777777" w:rsidR="000B3BF0" w:rsidRDefault="000B3BF0" w:rsidP="000B3BF0">
      <w:pPr>
        <w:widowControl w:val="0"/>
        <w:tabs>
          <w:tab w:val="left" w:pos="3261"/>
        </w:tabs>
        <w:jc w:val="center"/>
        <w:rPr>
          <w:sz w:val="28"/>
          <w:szCs w:val="28"/>
        </w:rPr>
      </w:pPr>
      <w:r>
        <w:rPr>
          <w:b/>
          <w:bCs/>
          <w:sz w:val="28"/>
          <w:szCs w:val="28"/>
        </w:rPr>
        <w:t>Структура заболеваемости с ВУТ по Республике Адыгея в 2014 году</w:t>
      </w:r>
    </w:p>
    <w:p w14:paraId="23565305" w14:textId="77777777" w:rsidR="000B3BF0" w:rsidRDefault="000B3BF0" w:rsidP="000B3BF0">
      <w:pPr>
        <w:widowControl w:val="0"/>
        <w:tabs>
          <w:tab w:val="left" w:pos="3261"/>
        </w:tabs>
        <w:jc w:val="center"/>
        <w:rPr>
          <w:sz w:val="28"/>
          <w:szCs w:val="28"/>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1"/>
        <w:gridCol w:w="4103"/>
        <w:gridCol w:w="4104"/>
      </w:tblGrid>
      <w:tr w:rsidR="000B3BF0" w:rsidRPr="00505569" w14:paraId="3608337E"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hideMark/>
          </w:tcPr>
          <w:p w14:paraId="41BBB09F" w14:textId="77777777" w:rsidR="000B3BF0" w:rsidRPr="00505569" w:rsidRDefault="000B3BF0" w:rsidP="00035B42">
            <w:pPr>
              <w:widowControl w:val="0"/>
              <w:tabs>
                <w:tab w:val="left" w:pos="3261"/>
              </w:tabs>
              <w:jc w:val="center"/>
              <w:rPr>
                <w:b/>
                <w:sz w:val="20"/>
                <w:szCs w:val="20"/>
              </w:rPr>
            </w:pPr>
            <w:r w:rsidRPr="00505569">
              <w:rPr>
                <w:b/>
                <w:sz w:val="20"/>
                <w:szCs w:val="20"/>
              </w:rPr>
              <w:t>Ранговое место</w:t>
            </w:r>
          </w:p>
        </w:tc>
        <w:tc>
          <w:tcPr>
            <w:tcW w:w="4103" w:type="dxa"/>
            <w:tcBorders>
              <w:top w:val="single" w:sz="4" w:space="0" w:color="auto"/>
              <w:left w:val="single" w:sz="4" w:space="0" w:color="auto"/>
              <w:bottom w:val="single" w:sz="4" w:space="0" w:color="auto"/>
              <w:right w:val="single" w:sz="4" w:space="0" w:color="auto"/>
            </w:tcBorders>
            <w:hideMark/>
          </w:tcPr>
          <w:p w14:paraId="58739A61" w14:textId="77777777" w:rsidR="000B3BF0" w:rsidRPr="00505569" w:rsidRDefault="000B3BF0" w:rsidP="00035B42">
            <w:pPr>
              <w:widowControl w:val="0"/>
              <w:tabs>
                <w:tab w:val="left" w:pos="3261"/>
              </w:tabs>
              <w:jc w:val="center"/>
              <w:rPr>
                <w:b/>
                <w:sz w:val="20"/>
                <w:szCs w:val="20"/>
              </w:rPr>
            </w:pPr>
            <w:r w:rsidRPr="00505569">
              <w:rPr>
                <w:b/>
                <w:sz w:val="20"/>
                <w:szCs w:val="20"/>
              </w:rPr>
              <w:t>Мужчины</w:t>
            </w:r>
          </w:p>
        </w:tc>
        <w:tc>
          <w:tcPr>
            <w:tcW w:w="4104" w:type="dxa"/>
            <w:tcBorders>
              <w:top w:val="single" w:sz="4" w:space="0" w:color="auto"/>
              <w:left w:val="single" w:sz="4" w:space="0" w:color="auto"/>
              <w:bottom w:val="single" w:sz="4" w:space="0" w:color="auto"/>
              <w:right w:val="single" w:sz="4" w:space="0" w:color="auto"/>
            </w:tcBorders>
            <w:hideMark/>
          </w:tcPr>
          <w:p w14:paraId="65F6542D" w14:textId="77777777" w:rsidR="000B3BF0" w:rsidRPr="00505569" w:rsidRDefault="000B3BF0" w:rsidP="00035B42">
            <w:pPr>
              <w:widowControl w:val="0"/>
              <w:tabs>
                <w:tab w:val="left" w:pos="3261"/>
              </w:tabs>
              <w:jc w:val="center"/>
              <w:rPr>
                <w:b/>
                <w:sz w:val="20"/>
                <w:szCs w:val="20"/>
              </w:rPr>
            </w:pPr>
            <w:r w:rsidRPr="00505569">
              <w:rPr>
                <w:b/>
                <w:sz w:val="20"/>
                <w:szCs w:val="20"/>
              </w:rPr>
              <w:t>Женщины</w:t>
            </w:r>
          </w:p>
        </w:tc>
      </w:tr>
      <w:tr w:rsidR="000B3BF0" w:rsidRPr="00505569" w14:paraId="2BB045A5"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73AC26E3" w14:textId="77777777" w:rsidR="000B3BF0" w:rsidRPr="00505569" w:rsidRDefault="000B3BF0" w:rsidP="00035B42">
            <w:pPr>
              <w:widowControl w:val="0"/>
              <w:tabs>
                <w:tab w:val="left" w:pos="3261"/>
              </w:tabs>
              <w:jc w:val="center"/>
              <w:rPr>
                <w:sz w:val="20"/>
                <w:szCs w:val="20"/>
              </w:rPr>
            </w:pPr>
            <w:r w:rsidRPr="00505569">
              <w:rPr>
                <w:sz w:val="20"/>
                <w:szCs w:val="20"/>
              </w:rPr>
              <w:t>1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2E5CC28F" w14:textId="77777777" w:rsidR="000B3BF0" w:rsidRPr="00505569" w:rsidRDefault="000B3BF0" w:rsidP="00035B42">
            <w:pPr>
              <w:widowControl w:val="0"/>
              <w:tabs>
                <w:tab w:val="left" w:pos="3261"/>
              </w:tabs>
              <w:jc w:val="center"/>
              <w:rPr>
                <w:sz w:val="20"/>
                <w:szCs w:val="20"/>
              </w:rPr>
            </w:pPr>
            <w:r w:rsidRPr="00505569">
              <w:rPr>
                <w:sz w:val="20"/>
                <w:szCs w:val="20"/>
              </w:rPr>
              <w:t>Болезни органов дыхания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37A0B799" w14:textId="77777777" w:rsidR="000B3BF0" w:rsidRPr="00505569" w:rsidRDefault="000B3BF0" w:rsidP="00035B42">
            <w:pPr>
              <w:widowControl w:val="0"/>
              <w:tabs>
                <w:tab w:val="left" w:pos="3261"/>
              </w:tabs>
              <w:jc w:val="center"/>
              <w:rPr>
                <w:sz w:val="20"/>
                <w:szCs w:val="20"/>
              </w:rPr>
            </w:pPr>
            <w:r w:rsidRPr="00505569">
              <w:rPr>
                <w:sz w:val="20"/>
                <w:szCs w:val="20"/>
              </w:rPr>
              <w:t>Болезни органов дыхания</w:t>
            </w:r>
          </w:p>
        </w:tc>
      </w:tr>
      <w:tr w:rsidR="000B3BF0" w:rsidRPr="00505569" w14:paraId="767829CF"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246C9559" w14:textId="77777777" w:rsidR="000B3BF0" w:rsidRPr="00505569" w:rsidRDefault="000B3BF0" w:rsidP="00035B42">
            <w:pPr>
              <w:widowControl w:val="0"/>
              <w:tabs>
                <w:tab w:val="left" w:pos="3261"/>
              </w:tabs>
              <w:jc w:val="center"/>
              <w:rPr>
                <w:sz w:val="20"/>
                <w:szCs w:val="20"/>
              </w:rPr>
            </w:pPr>
            <w:r w:rsidRPr="00505569">
              <w:rPr>
                <w:sz w:val="20"/>
                <w:szCs w:val="20"/>
              </w:rPr>
              <w:t>2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74AA38F7" w14:textId="77777777" w:rsidR="000B3BF0" w:rsidRPr="00505569" w:rsidRDefault="000B3BF0" w:rsidP="00035B42">
            <w:pPr>
              <w:widowControl w:val="0"/>
              <w:tabs>
                <w:tab w:val="left" w:pos="3261"/>
              </w:tabs>
              <w:jc w:val="center"/>
              <w:rPr>
                <w:sz w:val="20"/>
                <w:szCs w:val="20"/>
              </w:rPr>
            </w:pPr>
            <w:r w:rsidRPr="00505569">
              <w:rPr>
                <w:sz w:val="20"/>
                <w:szCs w:val="20"/>
              </w:rPr>
              <w:t>Болезни системы кровообращения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4158606E" w14:textId="77777777" w:rsidR="000B3BF0" w:rsidRPr="00505569" w:rsidRDefault="000B3BF0" w:rsidP="00035B42">
            <w:pPr>
              <w:widowControl w:val="0"/>
              <w:tabs>
                <w:tab w:val="left" w:pos="3261"/>
              </w:tabs>
              <w:jc w:val="center"/>
              <w:rPr>
                <w:sz w:val="20"/>
                <w:szCs w:val="20"/>
              </w:rPr>
            </w:pPr>
            <w:r w:rsidRPr="00505569">
              <w:rPr>
                <w:sz w:val="20"/>
                <w:szCs w:val="20"/>
              </w:rPr>
              <w:t>Болезни костно-мышечной и соединительной ткани</w:t>
            </w:r>
          </w:p>
        </w:tc>
      </w:tr>
      <w:tr w:rsidR="000B3BF0" w:rsidRPr="00505569" w14:paraId="4646CEAC"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7AE8DFD5" w14:textId="77777777" w:rsidR="000B3BF0" w:rsidRPr="00505569" w:rsidRDefault="000B3BF0" w:rsidP="00035B42">
            <w:pPr>
              <w:widowControl w:val="0"/>
              <w:tabs>
                <w:tab w:val="left" w:pos="3261"/>
              </w:tabs>
              <w:jc w:val="center"/>
              <w:rPr>
                <w:sz w:val="20"/>
                <w:szCs w:val="20"/>
              </w:rPr>
            </w:pPr>
            <w:r w:rsidRPr="00505569">
              <w:rPr>
                <w:sz w:val="20"/>
                <w:szCs w:val="20"/>
              </w:rPr>
              <w:t>3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52DFF579" w14:textId="77777777" w:rsidR="000B3BF0" w:rsidRPr="00505569" w:rsidRDefault="000B3BF0" w:rsidP="00035B42">
            <w:pPr>
              <w:widowControl w:val="0"/>
              <w:tabs>
                <w:tab w:val="left" w:pos="3261"/>
              </w:tabs>
              <w:jc w:val="center"/>
              <w:rPr>
                <w:sz w:val="20"/>
                <w:szCs w:val="20"/>
              </w:rPr>
            </w:pPr>
            <w:r w:rsidRPr="00505569">
              <w:rPr>
                <w:sz w:val="20"/>
                <w:szCs w:val="20"/>
              </w:rPr>
              <w:t>Болезни костно-мышечной и соединительной ткани</w:t>
            </w:r>
          </w:p>
        </w:tc>
        <w:tc>
          <w:tcPr>
            <w:tcW w:w="4104" w:type="dxa"/>
            <w:tcBorders>
              <w:top w:val="single" w:sz="4" w:space="0" w:color="auto"/>
              <w:left w:val="single" w:sz="4" w:space="0" w:color="auto"/>
              <w:bottom w:val="single" w:sz="4" w:space="0" w:color="auto"/>
              <w:right w:val="single" w:sz="4" w:space="0" w:color="auto"/>
            </w:tcBorders>
            <w:vAlign w:val="center"/>
            <w:hideMark/>
          </w:tcPr>
          <w:p w14:paraId="74D90FFA" w14:textId="77777777" w:rsidR="000B3BF0" w:rsidRPr="00505569" w:rsidRDefault="000B3BF0" w:rsidP="00035B42">
            <w:pPr>
              <w:widowControl w:val="0"/>
              <w:tabs>
                <w:tab w:val="left" w:pos="3261"/>
              </w:tabs>
              <w:jc w:val="center"/>
              <w:rPr>
                <w:sz w:val="20"/>
                <w:szCs w:val="20"/>
              </w:rPr>
            </w:pPr>
            <w:r w:rsidRPr="00505569">
              <w:rPr>
                <w:sz w:val="20"/>
                <w:szCs w:val="20"/>
              </w:rPr>
              <w:t>Болезни системы кровообращения</w:t>
            </w:r>
          </w:p>
        </w:tc>
      </w:tr>
      <w:tr w:rsidR="000B3BF0" w:rsidRPr="00505569" w14:paraId="6F675651"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25738935" w14:textId="77777777" w:rsidR="000B3BF0" w:rsidRPr="00505569" w:rsidRDefault="000B3BF0" w:rsidP="00035B42">
            <w:pPr>
              <w:widowControl w:val="0"/>
              <w:tabs>
                <w:tab w:val="left" w:pos="3261"/>
              </w:tabs>
              <w:jc w:val="center"/>
              <w:rPr>
                <w:sz w:val="20"/>
                <w:szCs w:val="20"/>
              </w:rPr>
            </w:pPr>
            <w:r w:rsidRPr="00505569">
              <w:rPr>
                <w:sz w:val="20"/>
                <w:szCs w:val="20"/>
              </w:rPr>
              <w:t>4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5C637F3C" w14:textId="77777777" w:rsidR="000B3BF0" w:rsidRPr="00505569" w:rsidRDefault="000B3BF0" w:rsidP="00035B42">
            <w:pPr>
              <w:widowControl w:val="0"/>
              <w:tabs>
                <w:tab w:val="left" w:pos="3261"/>
              </w:tabs>
              <w:jc w:val="center"/>
              <w:rPr>
                <w:sz w:val="20"/>
                <w:szCs w:val="20"/>
              </w:rPr>
            </w:pPr>
            <w:r w:rsidRPr="00505569">
              <w:rPr>
                <w:sz w:val="20"/>
                <w:szCs w:val="20"/>
              </w:rPr>
              <w:t>Травмы и отравления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7014F77C" w14:textId="77777777" w:rsidR="000B3BF0" w:rsidRPr="00505569" w:rsidRDefault="000B3BF0" w:rsidP="00035B42">
            <w:pPr>
              <w:widowControl w:val="0"/>
              <w:tabs>
                <w:tab w:val="left" w:pos="3261"/>
              </w:tabs>
              <w:jc w:val="center"/>
              <w:rPr>
                <w:sz w:val="20"/>
                <w:szCs w:val="20"/>
              </w:rPr>
            </w:pPr>
            <w:r w:rsidRPr="00505569">
              <w:rPr>
                <w:sz w:val="20"/>
                <w:szCs w:val="20"/>
              </w:rPr>
              <w:t>Травмы и отравления</w:t>
            </w:r>
          </w:p>
        </w:tc>
      </w:tr>
      <w:tr w:rsidR="000B3BF0" w:rsidRPr="00505569" w14:paraId="542121BA"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6A674E72" w14:textId="77777777" w:rsidR="000B3BF0" w:rsidRPr="00505569" w:rsidRDefault="000B3BF0" w:rsidP="00035B42">
            <w:pPr>
              <w:widowControl w:val="0"/>
              <w:tabs>
                <w:tab w:val="left" w:pos="3261"/>
              </w:tabs>
              <w:jc w:val="center"/>
              <w:rPr>
                <w:sz w:val="20"/>
                <w:szCs w:val="20"/>
              </w:rPr>
            </w:pPr>
            <w:r w:rsidRPr="00505569">
              <w:rPr>
                <w:sz w:val="20"/>
                <w:szCs w:val="20"/>
              </w:rPr>
              <w:t>5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18395058" w14:textId="77777777" w:rsidR="000B3BF0" w:rsidRPr="00505569" w:rsidRDefault="000B3BF0" w:rsidP="00035B42">
            <w:pPr>
              <w:widowControl w:val="0"/>
              <w:tabs>
                <w:tab w:val="left" w:pos="3261"/>
              </w:tabs>
              <w:jc w:val="center"/>
              <w:rPr>
                <w:sz w:val="20"/>
                <w:szCs w:val="20"/>
              </w:rPr>
            </w:pPr>
            <w:r w:rsidRPr="00505569">
              <w:rPr>
                <w:sz w:val="20"/>
                <w:szCs w:val="20"/>
              </w:rPr>
              <w:t>Болезни органов пищева</w:t>
            </w:r>
            <w:r w:rsidRPr="00505569">
              <w:rPr>
                <w:sz w:val="20"/>
                <w:szCs w:val="20"/>
              </w:rPr>
              <w:softHyphen/>
              <w:t>рения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69CC0D25" w14:textId="77777777" w:rsidR="000B3BF0" w:rsidRPr="00505569" w:rsidRDefault="000B3BF0" w:rsidP="00035B42">
            <w:pPr>
              <w:widowControl w:val="0"/>
              <w:tabs>
                <w:tab w:val="left" w:pos="3261"/>
              </w:tabs>
              <w:jc w:val="center"/>
              <w:rPr>
                <w:sz w:val="20"/>
                <w:szCs w:val="20"/>
              </w:rPr>
            </w:pPr>
            <w:r w:rsidRPr="00505569">
              <w:rPr>
                <w:sz w:val="20"/>
                <w:szCs w:val="20"/>
              </w:rPr>
              <w:t>Болезни мочеполовой системы</w:t>
            </w:r>
          </w:p>
        </w:tc>
      </w:tr>
      <w:tr w:rsidR="000B3BF0" w:rsidRPr="00505569" w14:paraId="0073B275"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1617BBE2" w14:textId="77777777" w:rsidR="000B3BF0" w:rsidRPr="00505569" w:rsidRDefault="000B3BF0" w:rsidP="00035B42">
            <w:pPr>
              <w:widowControl w:val="0"/>
              <w:tabs>
                <w:tab w:val="left" w:pos="3261"/>
              </w:tabs>
              <w:jc w:val="center"/>
              <w:rPr>
                <w:sz w:val="20"/>
                <w:szCs w:val="20"/>
              </w:rPr>
            </w:pPr>
            <w:r w:rsidRPr="00505569">
              <w:rPr>
                <w:sz w:val="20"/>
                <w:szCs w:val="20"/>
              </w:rPr>
              <w:t>6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278F8261" w14:textId="77777777" w:rsidR="000B3BF0" w:rsidRPr="00505569" w:rsidRDefault="000B3BF0" w:rsidP="00035B42">
            <w:pPr>
              <w:widowControl w:val="0"/>
              <w:tabs>
                <w:tab w:val="left" w:pos="3261"/>
              </w:tabs>
              <w:jc w:val="center"/>
              <w:rPr>
                <w:sz w:val="20"/>
                <w:szCs w:val="20"/>
              </w:rPr>
            </w:pPr>
            <w:r w:rsidRPr="00505569">
              <w:rPr>
                <w:sz w:val="20"/>
                <w:szCs w:val="20"/>
              </w:rPr>
              <w:t>Новообразования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47897C55" w14:textId="77777777" w:rsidR="000B3BF0" w:rsidRPr="00505569" w:rsidRDefault="000B3BF0" w:rsidP="00035B42">
            <w:pPr>
              <w:widowControl w:val="0"/>
              <w:tabs>
                <w:tab w:val="left" w:pos="3261"/>
              </w:tabs>
              <w:jc w:val="center"/>
              <w:rPr>
                <w:sz w:val="20"/>
                <w:szCs w:val="20"/>
              </w:rPr>
            </w:pPr>
            <w:r w:rsidRPr="00505569">
              <w:rPr>
                <w:sz w:val="20"/>
                <w:szCs w:val="20"/>
              </w:rPr>
              <w:t>Новообразования</w:t>
            </w:r>
          </w:p>
        </w:tc>
      </w:tr>
    </w:tbl>
    <w:p w14:paraId="7191E35B" w14:textId="12D2BF80" w:rsidR="000B3BF0" w:rsidRDefault="000B3BF0" w:rsidP="000B3BF0">
      <w:pPr>
        <w:widowControl w:val="0"/>
        <w:tabs>
          <w:tab w:val="left" w:pos="3261"/>
        </w:tabs>
        <w:autoSpaceDE w:val="0"/>
        <w:autoSpaceDN w:val="0"/>
        <w:ind w:firstLine="708"/>
        <w:jc w:val="right"/>
        <w:rPr>
          <w:sz w:val="28"/>
          <w:szCs w:val="28"/>
        </w:rPr>
      </w:pPr>
      <w:r>
        <w:rPr>
          <w:sz w:val="28"/>
          <w:szCs w:val="28"/>
        </w:rPr>
        <w:t>Таблица 9</w:t>
      </w:r>
      <w:r w:rsidR="00505569">
        <w:rPr>
          <w:sz w:val="28"/>
          <w:szCs w:val="28"/>
        </w:rPr>
        <w:t>8</w:t>
      </w:r>
    </w:p>
    <w:p w14:paraId="04CC0463" w14:textId="77777777" w:rsidR="000B3BF0" w:rsidRDefault="000B3BF0" w:rsidP="000B3BF0">
      <w:pPr>
        <w:widowControl w:val="0"/>
        <w:tabs>
          <w:tab w:val="left" w:pos="3261"/>
        </w:tabs>
        <w:spacing w:line="360" w:lineRule="auto"/>
        <w:jc w:val="center"/>
        <w:rPr>
          <w:sz w:val="28"/>
          <w:szCs w:val="28"/>
        </w:rPr>
      </w:pPr>
      <w:r>
        <w:rPr>
          <w:b/>
          <w:bCs/>
          <w:sz w:val="28"/>
          <w:szCs w:val="28"/>
        </w:rPr>
        <w:t>Структура заболеваемости с ВУТ по Республике Адыгея в 2015 году</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6"/>
        <w:gridCol w:w="4091"/>
        <w:gridCol w:w="4091"/>
      </w:tblGrid>
      <w:tr w:rsidR="000B3BF0" w:rsidRPr="00505569" w14:paraId="4B259C14" w14:textId="77777777" w:rsidTr="00035B42">
        <w:trPr>
          <w:trHeight w:val="20"/>
          <w:jc w:val="center"/>
        </w:trPr>
        <w:tc>
          <w:tcPr>
            <w:tcW w:w="1336" w:type="dxa"/>
            <w:tcBorders>
              <w:top w:val="single" w:sz="4" w:space="0" w:color="auto"/>
              <w:left w:val="single" w:sz="4" w:space="0" w:color="auto"/>
              <w:bottom w:val="single" w:sz="4" w:space="0" w:color="auto"/>
              <w:right w:val="single" w:sz="4" w:space="0" w:color="auto"/>
            </w:tcBorders>
            <w:hideMark/>
          </w:tcPr>
          <w:p w14:paraId="21D0FF64" w14:textId="77777777" w:rsidR="000B3BF0" w:rsidRPr="00505569" w:rsidRDefault="000B3BF0" w:rsidP="00035B42">
            <w:pPr>
              <w:widowControl w:val="0"/>
              <w:tabs>
                <w:tab w:val="left" w:pos="3261"/>
              </w:tabs>
              <w:jc w:val="center"/>
              <w:rPr>
                <w:b/>
                <w:sz w:val="20"/>
                <w:szCs w:val="20"/>
              </w:rPr>
            </w:pPr>
            <w:r w:rsidRPr="00505569">
              <w:rPr>
                <w:b/>
                <w:sz w:val="20"/>
                <w:szCs w:val="20"/>
              </w:rPr>
              <w:t>Ранговое место</w:t>
            </w:r>
          </w:p>
        </w:tc>
        <w:tc>
          <w:tcPr>
            <w:tcW w:w="4091" w:type="dxa"/>
            <w:tcBorders>
              <w:top w:val="single" w:sz="4" w:space="0" w:color="auto"/>
              <w:left w:val="single" w:sz="4" w:space="0" w:color="auto"/>
              <w:bottom w:val="single" w:sz="4" w:space="0" w:color="auto"/>
              <w:right w:val="single" w:sz="4" w:space="0" w:color="auto"/>
            </w:tcBorders>
            <w:hideMark/>
          </w:tcPr>
          <w:p w14:paraId="69E2665C" w14:textId="77777777" w:rsidR="000B3BF0" w:rsidRPr="00505569" w:rsidRDefault="000B3BF0" w:rsidP="00035B42">
            <w:pPr>
              <w:widowControl w:val="0"/>
              <w:tabs>
                <w:tab w:val="left" w:pos="3261"/>
              </w:tabs>
              <w:jc w:val="center"/>
              <w:rPr>
                <w:b/>
                <w:sz w:val="20"/>
                <w:szCs w:val="20"/>
              </w:rPr>
            </w:pPr>
            <w:r w:rsidRPr="00505569">
              <w:rPr>
                <w:b/>
                <w:sz w:val="20"/>
                <w:szCs w:val="20"/>
              </w:rPr>
              <w:t>Мужчины</w:t>
            </w:r>
          </w:p>
        </w:tc>
        <w:tc>
          <w:tcPr>
            <w:tcW w:w="4091" w:type="dxa"/>
            <w:tcBorders>
              <w:top w:val="single" w:sz="4" w:space="0" w:color="auto"/>
              <w:left w:val="single" w:sz="4" w:space="0" w:color="auto"/>
              <w:bottom w:val="single" w:sz="4" w:space="0" w:color="auto"/>
              <w:right w:val="single" w:sz="4" w:space="0" w:color="auto"/>
            </w:tcBorders>
            <w:hideMark/>
          </w:tcPr>
          <w:p w14:paraId="2D7DB8C1" w14:textId="77777777" w:rsidR="000B3BF0" w:rsidRPr="00505569" w:rsidRDefault="000B3BF0" w:rsidP="00035B42">
            <w:pPr>
              <w:widowControl w:val="0"/>
              <w:tabs>
                <w:tab w:val="left" w:pos="3261"/>
              </w:tabs>
              <w:jc w:val="center"/>
              <w:rPr>
                <w:b/>
                <w:sz w:val="20"/>
                <w:szCs w:val="20"/>
              </w:rPr>
            </w:pPr>
            <w:r w:rsidRPr="00505569">
              <w:rPr>
                <w:b/>
                <w:sz w:val="20"/>
                <w:szCs w:val="20"/>
              </w:rPr>
              <w:t>Женщины</w:t>
            </w:r>
          </w:p>
        </w:tc>
      </w:tr>
      <w:tr w:rsidR="000B3BF0" w:rsidRPr="00505569" w14:paraId="0F6266C1" w14:textId="77777777" w:rsidTr="00035B42">
        <w:trPr>
          <w:trHeight w:val="20"/>
          <w:jc w:val="center"/>
        </w:trPr>
        <w:tc>
          <w:tcPr>
            <w:tcW w:w="1336" w:type="dxa"/>
            <w:tcBorders>
              <w:top w:val="single" w:sz="4" w:space="0" w:color="auto"/>
              <w:left w:val="single" w:sz="4" w:space="0" w:color="auto"/>
              <w:bottom w:val="single" w:sz="4" w:space="0" w:color="auto"/>
              <w:right w:val="single" w:sz="4" w:space="0" w:color="auto"/>
            </w:tcBorders>
            <w:vAlign w:val="center"/>
            <w:hideMark/>
          </w:tcPr>
          <w:p w14:paraId="7CE18E8B" w14:textId="77777777" w:rsidR="000B3BF0" w:rsidRPr="00505569" w:rsidRDefault="000B3BF0" w:rsidP="00035B42">
            <w:pPr>
              <w:widowControl w:val="0"/>
              <w:tabs>
                <w:tab w:val="left" w:pos="3261"/>
              </w:tabs>
              <w:jc w:val="both"/>
              <w:rPr>
                <w:sz w:val="20"/>
                <w:szCs w:val="20"/>
              </w:rPr>
            </w:pPr>
            <w:r w:rsidRPr="00505569">
              <w:rPr>
                <w:sz w:val="20"/>
                <w:szCs w:val="20"/>
              </w:rPr>
              <w:t>1 место</w:t>
            </w:r>
          </w:p>
        </w:tc>
        <w:tc>
          <w:tcPr>
            <w:tcW w:w="4091" w:type="dxa"/>
            <w:tcBorders>
              <w:top w:val="single" w:sz="4" w:space="0" w:color="auto"/>
              <w:left w:val="single" w:sz="4" w:space="0" w:color="auto"/>
              <w:bottom w:val="single" w:sz="4" w:space="0" w:color="auto"/>
              <w:right w:val="single" w:sz="4" w:space="0" w:color="auto"/>
            </w:tcBorders>
            <w:vAlign w:val="center"/>
            <w:hideMark/>
          </w:tcPr>
          <w:p w14:paraId="74265E2F" w14:textId="77777777" w:rsidR="000B3BF0" w:rsidRPr="00505569" w:rsidRDefault="000B3BF0" w:rsidP="00035B42">
            <w:pPr>
              <w:widowControl w:val="0"/>
              <w:tabs>
                <w:tab w:val="left" w:pos="3261"/>
              </w:tabs>
              <w:jc w:val="both"/>
              <w:rPr>
                <w:sz w:val="20"/>
                <w:szCs w:val="20"/>
              </w:rPr>
            </w:pPr>
            <w:r w:rsidRPr="00505569">
              <w:rPr>
                <w:sz w:val="20"/>
                <w:szCs w:val="20"/>
              </w:rPr>
              <w:t>Болезни органов дыхания</w:t>
            </w:r>
          </w:p>
        </w:tc>
        <w:tc>
          <w:tcPr>
            <w:tcW w:w="4091" w:type="dxa"/>
            <w:tcBorders>
              <w:top w:val="single" w:sz="4" w:space="0" w:color="auto"/>
              <w:left w:val="single" w:sz="4" w:space="0" w:color="auto"/>
              <w:bottom w:val="single" w:sz="4" w:space="0" w:color="auto"/>
              <w:right w:val="single" w:sz="4" w:space="0" w:color="auto"/>
            </w:tcBorders>
            <w:vAlign w:val="center"/>
            <w:hideMark/>
          </w:tcPr>
          <w:p w14:paraId="7EF81C4B" w14:textId="77777777" w:rsidR="000B3BF0" w:rsidRPr="00505569" w:rsidRDefault="000B3BF0" w:rsidP="00035B42">
            <w:pPr>
              <w:widowControl w:val="0"/>
              <w:tabs>
                <w:tab w:val="left" w:pos="3261"/>
              </w:tabs>
              <w:jc w:val="both"/>
              <w:rPr>
                <w:sz w:val="20"/>
                <w:szCs w:val="20"/>
              </w:rPr>
            </w:pPr>
            <w:r w:rsidRPr="00505569">
              <w:rPr>
                <w:sz w:val="20"/>
                <w:szCs w:val="20"/>
              </w:rPr>
              <w:t>Болезни органов дыхания</w:t>
            </w:r>
          </w:p>
        </w:tc>
      </w:tr>
      <w:tr w:rsidR="000B3BF0" w:rsidRPr="00505569" w14:paraId="0CA7B195" w14:textId="77777777" w:rsidTr="00035B42">
        <w:trPr>
          <w:trHeight w:val="20"/>
          <w:jc w:val="center"/>
        </w:trPr>
        <w:tc>
          <w:tcPr>
            <w:tcW w:w="1336" w:type="dxa"/>
            <w:tcBorders>
              <w:top w:val="single" w:sz="4" w:space="0" w:color="auto"/>
              <w:left w:val="single" w:sz="4" w:space="0" w:color="auto"/>
              <w:bottom w:val="single" w:sz="4" w:space="0" w:color="auto"/>
              <w:right w:val="single" w:sz="4" w:space="0" w:color="auto"/>
            </w:tcBorders>
            <w:vAlign w:val="center"/>
            <w:hideMark/>
          </w:tcPr>
          <w:p w14:paraId="4D0CB72E" w14:textId="77777777" w:rsidR="000B3BF0" w:rsidRPr="00505569" w:rsidRDefault="000B3BF0" w:rsidP="00035B42">
            <w:pPr>
              <w:widowControl w:val="0"/>
              <w:tabs>
                <w:tab w:val="left" w:pos="3261"/>
              </w:tabs>
              <w:jc w:val="both"/>
              <w:rPr>
                <w:sz w:val="20"/>
                <w:szCs w:val="20"/>
              </w:rPr>
            </w:pPr>
            <w:r w:rsidRPr="00505569">
              <w:rPr>
                <w:sz w:val="20"/>
                <w:szCs w:val="20"/>
              </w:rPr>
              <w:t>2 место</w:t>
            </w:r>
          </w:p>
        </w:tc>
        <w:tc>
          <w:tcPr>
            <w:tcW w:w="4091" w:type="dxa"/>
            <w:tcBorders>
              <w:top w:val="single" w:sz="4" w:space="0" w:color="auto"/>
              <w:left w:val="single" w:sz="4" w:space="0" w:color="auto"/>
              <w:bottom w:val="single" w:sz="4" w:space="0" w:color="auto"/>
              <w:right w:val="single" w:sz="4" w:space="0" w:color="auto"/>
            </w:tcBorders>
            <w:vAlign w:val="center"/>
            <w:hideMark/>
          </w:tcPr>
          <w:p w14:paraId="7BDC3AF8" w14:textId="77777777" w:rsidR="000B3BF0" w:rsidRPr="00505569" w:rsidRDefault="000B3BF0" w:rsidP="00035B42">
            <w:pPr>
              <w:widowControl w:val="0"/>
              <w:tabs>
                <w:tab w:val="left" w:pos="3261"/>
              </w:tabs>
              <w:jc w:val="both"/>
              <w:rPr>
                <w:sz w:val="20"/>
                <w:szCs w:val="20"/>
              </w:rPr>
            </w:pPr>
            <w:r w:rsidRPr="00505569">
              <w:rPr>
                <w:sz w:val="20"/>
                <w:szCs w:val="20"/>
              </w:rPr>
              <w:t>Болезни костно-мышечной и соединительной ткани</w:t>
            </w:r>
          </w:p>
        </w:tc>
        <w:tc>
          <w:tcPr>
            <w:tcW w:w="4091" w:type="dxa"/>
            <w:tcBorders>
              <w:top w:val="single" w:sz="4" w:space="0" w:color="auto"/>
              <w:left w:val="single" w:sz="4" w:space="0" w:color="auto"/>
              <w:bottom w:val="single" w:sz="4" w:space="0" w:color="auto"/>
              <w:right w:val="single" w:sz="4" w:space="0" w:color="auto"/>
            </w:tcBorders>
            <w:vAlign w:val="center"/>
            <w:hideMark/>
          </w:tcPr>
          <w:p w14:paraId="4ACF4570" w14:textId="77777777" w:rsidR="000B3BF0" w:rsidRPr="00505569" w:rsidRDefault="000B3BF0" w:rsidP="00035B42">
            <w:pPr>
              <w:widowControl w:val="0"/>
              <w:tabs>
                <w:tab w:val="left" w:pos="3261"/>
              </w:tabs>
              <w:jc w:val="both"/>
              <w:rPr>
                <w:sz w:val="20"/>
                <w:szCs w:val="20"/>
              </w:rPr>
            </w:pPr>
            <w:r w:rsidRPr="00505569">
              <w:rPr>
                <w:sz w:val="20"/>
                <w:szCs w:val="20"/>
              </w:rPr>
              <w:t>Болезни костно-мышечной и соединительной ткани</w:t>
            </w:r>
          </w:p>
        </w:tc>
      </w:tr>
      <w:tr w:rsidR="000B3BF0" w:rsidRPr="00505569" w14:paraId="1E835179" w14:textId="77777777" w:rsidTr="00035B42">
        <w:trPr>
          <w:trHeight w:val="20"/>
          <w:jc w:val="center"/>
        </w:trPr>
        <w:tc>
          <w:tcPr>
            <w:tcW w:w="1336" w:type="dxa"/>
            <w:tcBorders>
              <w:top w:val="single" w:sz="4" w:space="0" w:color="auto"/>
              <w:left w:val="single" w:sz="4" w:space="0" w:color="auto"/>
              <w:bottom w:val="single" w:sz="4" w:space="0" w:color="auto"/>
              <w:right w:val="single" w:sz="4" w:space="0" w:color="auto"/>
            </w:tcBorders>
            <w:vAlign w:val="center"/>
            <w:hideMark/>
          </w:tcPr>
          <w:p w14:paraId="18545714" w14:textId="77777777" w:rsidR="000B3BF0" w:rsidRPr="00505569" w:rsidRDefault="000B3BF0" w:rsidP="00035B42">
            <w:pPr>
              <w:widowControl w:val="0"/>
              <w:tabs>
                <w:tab w:val="left" w:pos="3261"/>
              </w:tabs>
              <w:jc w:val="both"/>
              <w:rPr>
                <w:sz w:val="20"/>
                <w:szCs w:val="20"/>
              </w:rPr>
            </w:pPr>
            <w:r w:rsidRPr="00505569">
              <w:rPr>
                <w:sz w:val="20"/>
                <w:szCs w:val="20"/>
              </w:rPr>
              <w:t>3 место</w:t>
            </w:r>
          </w:p>
        </w:tc>
        <w:tc>
          <w:tcPr>
            <w:tcW w:w="4091" w:type="dxa"/>
            <w:tcBorders>
              <w:top w:val="single" w:sz="4" w:space="0" w:color="auto"/>
              <w:left w:val="single" w:sz="4" w:space="0" w:color="auto"/>
              <w:bottom w:val="single" w:sz="4" w:space="0" w:color="auto"/>
              <w:right w:val="single" w:sz="4" w:space="0" w:color="auto"/>
            </w:tcBorders>
            <w:vAlign w:val="center"/>
            <w:hideMark/>
          </w:tcPr>
          <w:p w14:paraId="769D6BB6" w14:textId="77777777" w:rsidR="000B3BF0" w:rsidRPr="00505569" w:rsidRDefault="000B3BF0" w:rsidP="00035B42">
            <w:pPr>
              <w:widowControl w:val="0"/>
              <w:tabs>
                <w:tab w:val="left" w:pos="3261"/>
              </w:tabs>
              <w:jc w:val="both"/>
              <w:rPr>
                <w:sz w:val="20"/>
                <w:szCs w:val="20"/>
              </w:rPr>
            </w:pPr>
            <w:r w:rsidRPr="00505569">
              <w:rPr>
                <w:sz w:val="20"/>
                <w:szCs w:val="20"/>
              </w:rPr>
              <w:t>Болезни системы кровообращения</w:t>
            </w:r>
          </w:p>
        </w:tc>
        <w:tc>
          <w:tcPr>
            <w:tcW w:w="4091" w:type="dxa"/>
            <w:tcBorders>
              <w:top w:val="single" w:sz="4" w:space="0" w:color="auto"/>
              <w:left w:val="single" w:sz="4" w:space="0" w:color="auto"/>
              <w:bottom w:val="single" w:sz="4" w:space="0" w:color="auto"/>
              <w:right w:val="single" w:sz="4" w:space="0" w:color="auto"/>
            </w:tcBorders>
            <w:vAlign w:val="center"/>
            <w:hideMark/>
          </w:tcPr>
          <w:p w14:paraId="103A0FF8" w14:textId="77777777" w:rsidR="000B3BF0" w:rsidRPr="00505569" w:rsidRDefault="000B3BF0" w:rsidP="00035B42">
            <w:pPr>
              <w:widowControl w:val="0"/>
              <w:tabs>
                <w:tab w:val="left" w:pos="3261"/>
              </w:tabs>
              <w:jc w:val="both"/>
              <w:rPr>
                <w:sz w:val="20"/>
                <w:szCs w:val="20"/>
              </w:rPr>
            </w:pPr>
            <w:r w:rsidRPr="00505569">
              <w:rPr>
                <w:sz w:val="20"/>
                <w:szCs w:val="20"/>
              </w:rPr>
              <w:t>Болезни системы кровообращения</w:t>
            </w:r>
          </w:p>
        </w:tc>
      </w:tr>
      <w:tr w:rsidR="000B3BF0" w:rsidRPr="00505569" w14:paraId="39BDEC52" w14:textId="77777777" w:rsidTr="00035B42">
        <w:trPr>
          <w:trHeight w:val="20"/>
          <w:jc w:val="center"/>
        </w:trPr>
        <w:tc>
          <w:tcPr>
            <w:tcW w:w="1336" w:type="dxa"/>
            <w:tcBorders>
              <w:top w:val="single" w:sz="4" w:space="0" w:color="auto"/>
              <w:left w:val="single" w:sz="4" w:space="0" w:color="auto"/>
              <w:bottom w:val="single" w:sz="4" w:space="0" w:color="auto"/>
              <w:right w:val="single" w:sz="4" w:space="0" w:color="auto"/>
            </w:tcBorders>
            <w:vAlign w:val="center"/>
            <w:hideMark/>
          </w:tcPr>
          <w:p w14:paraId="2ED94129" w14:textId="77777777" w:rsidR="000B3BF0" w:rsidRPr="00505569" w:rsidRDefault="000B3BF0" w:rsidP="00035B42">
            <w:pPr>
              <w:widowControl w:val="0"/>
              <w:tabs>
                <w:tab w:val="left" w:pos="3261"/>
              </w:tabs>
              <w:jc w:val="both"/>
              <w:rPr>
                <w:sz w:val="20"/>
                <w:szCs w:val="20"/>
              </w:rPr>
            </w:pPr>
            <w:r w:rsidRPr="00505569">
              <w:rPr>
                <w:sz w:val="20"/>
                <w:szCs w:val="20"/>
              </w:rPr>
              <w:t>4 место</w:t>
            </w:r>
          </w:p>
        </w:tc>
        <w:tc>
          <w:tcPr>
            <w:tcW w:w="4091" w:type="dxa"/>
            <w:tcBorders>
              <w:top w:val="single" w:sz="4" w:space="0" w:color="auto"/>
              <w:left w:val="single" w:sz="4" w:space="0" w:color="auto"/>
              <w:bottom w:val="single" w:sz="4" w:space="0" w:color="auto"/>
              <w:right w:val="single" w:sz="4" w:space="0" w:color="auto"/>
            </w:tcBorders>
            <w:vAlign w:val="center"/>
            <w:hideMark/>
          </w:tcPr>
          <w:p w14:paraId="5FA59031" w14:textId="77777777" w:rsidR="000B3BF0" w:rsidRPr="00505569" w:rsidRDefault="000B3BF0" w:rsidP="00035B42">
            <w:pPr>
              <w:widowControl w:val="0"/>
              <w:tabs>
                <w:tab w:val="left" w:pos="3261"/>
              </w:tabs>
              <w:jc w:val="both"/>
              <w:rPr>
                <w:sz w:val="20"/>
                <w:szCs w:val="20"/>
              </w:rPr>
            </w:pPr>
            <w:r w:rsidRPr="00505569">
              <w:rPr>
                <w:sz w:val="20"/>
                <w:szCs w:val="20"/>
              </w:rPr>
              <w:t>Травмы и отравления</w:t>
            </w:r>
          </w:p>
        </w:tc>
        <w:tc>
          <w:tcPr>
            <w:tcW w:w="4091" w:type="dxa"/>
            <w:tcBorders>
              <w:top w:val="single" w:sz="4" w:space="0" w:color="auto"/>
              <w:left w:val="single" w:sz="4" w:space="0" w:color="auto"/>
              <w:bottom w:val="single" w:sz="4" w:space="0" w:color="auto"/>
              <w:right w:val="single" w:sz="4" w:space="0" w:color="auto"/>
            </w:tcBorders>
            <w:vAlign w:val="center"/>
            <w:hideMark/>
          </w:tcPr>
          <w:p w14:paraId="6D99A0E2" w14:textId="77777777" w:rsidR="000B3BF0" w:rsidRPr="00505569" w:rsidRDefault="000B3BF0" w:rsidP="00035B42">
            <w:pPr>
              <w:widowControl w:val="0"/>
              <w:tabs>
                <w:tab w:val="left" w:pos="3261"/>
              </w:tabs>
              <w:jc w:val="both"/>
              <w:rPr>
                <w:sz w:val="20"/>
                <w:szCs w:val="20"/>
              </w:rPr>
            </w:pPr>
            <w:r w:rsidRPr="00505569">
              <w:rPr>
                <w:sz w:val="20"/>
                <w:szCs w:val="20"/>
              </w:rPr>
              <w:t>Травмы и отравления</w:t>
            </w:r>
          </w:p>
        </w:tc>
      </w:tr>
      <w:tr w:rsidR="000B3BF0" w:rsidRPr="00505569" w14:paraId="4304B605" w14:textId="77777777" w:rsidTr="00035B42">
        <w:trPr>
          <w:trHeight w:val="20"/>
          <w:jc w:val="center"/>
        </w:trPr>
        <w:tc>
          <w:tcPr>
            <w:tcW w:w="1336" w:type="dxa"/>
            <w:tcBorders>
              <w:top w:val="single" w:sz="4" w:space="0" w:color="auto"/>
              <w:left w:val="single" w:sz="4" w:space="0" w:color="auto"/>
              <w:bottom w:val="single" w:sz="4" w:space="0" w:color="auto"/>
              <w:right w:val="single" w:sz="4" w:space="0" w:color="auto"/>
            </w:tcBorders>
            <w:vAlign w:val="center"/>
            <w:hideMark/>
          </w:tcPr>
          <w:p w14:paraId="461FE71F" w14:textId="77777777" w:rsidR="000B3BF0" w:rsidRPr="00505569" w:rsidRDefault="000B3BF0" w:rsidP="00035B42">
            <w:pPr>
              <w:widowControl w:val="0"/>
              <w:tabs>
                <w:tab w:val="left" w:pos="3261"/>
              </w:tabs>
              <w:jc w:val="both"/>
              <w:rPr>
                <w:sz w:val="20"/>
                <w:szCs w:val="20"/>
              </w:rPr>
            </w:pPr>
            <w:r w:rsidRPr="00505569">
              <w:rPr>
                <w:sz w:val="20"/>
                <w:szCs w:val="20"/>
              </w:rPr>
              <w:t>5 место</w:t>
            </w:r>
          </w:p>
        </w:tc>
        <w:tc>
          <w:tcPr>
            <w:tcW w:w="4091" w:type="dxa"/>
            <w:tcBorders>
              <w:top w:val="single" w:sz="4" w:space="0" w:color="auto"/>
              <w:left w:val="single" w:sz="4" w:space="0" w:color="auto"/>
              <w:bottom w:val="single" w:sz="4" w:space="0" w:color="auto"/>
              <w:right w:val="single" w:sz="4" w:space="0" w:color="auto"/>
            </w:tcBorders>
            <w:vAlign w:val="center"/>
            <w:hideMark/>
          </w:tcPr>
          <w:p w14:paraId="50F2683A" w14:textId="77777777" w:rsidR="000B3BF0" w:rsidRPr="00505569" w:rsidRDefault="000B3BF0" w:rsidP="00035B42">
            <w:pPr>
              <w:widowControl w:val="0"/>
              <w:tabs>
                <w:tab w:val="left" w:pos="3261"/>
              </w:tabs>
              <w:jc w:val="both"/>
              <w:rPr>
                <w:sz w:val="20"/>
                <w:szCs w:val="20"/>
              </w:rPr>
            </w:pPr>
            <w:r w:rsidRPr="00505569">
              <w:rPr>
                <w:sz w:val="20"/>
                <w:szCs w:val="20"/>
              </w:rPr>
              <w:t>Болезни органов пищева</w:t>
            </w:r>
            <w:r w:rsidRPr="00505569">
              <w:rPr>
                <w:sz w:val="20"/>
                <w:szCs w:val="20"/>
              </w:rPr>
              <w:softHyphen/>
              <w:t>рения</w:t>
            </w:r>
          </w:p>
        </w:tc>
        <w:tc>
          <w:tcPr>
            <w:tcW w:w="4091" w:type="dxa"/>
            <w:tcBorders>
              <w:top w:val="single" w:sz="4" w:space="0" w:color="auto"/>
              <w:left w:val="single" w:sz="4" w:space="0" w:color="auto"/>
              <w:bottom w:val="single" w:sz="4" w:space="0" w:color="auto"/>
              <w:right w:val="single" w:sz="4" w:space="0" w:color="auto"/>
            </w:tcBorders>
            <w:vAlign w:val="center"/>
            <w:hideMark/>
          </w:tcPr>
          <w:p w14:paraId="7E955C59" w14:textId="77777777" w:rsidR="000B3BF0" w:rsidRPr="00505569" w:rsidRDefault="000B3BF0" w:rsidP="00035B42">
            <w:pPr>
              <w:widowControl w:val="0"/>
              <w:tabs>
                <w:tab w:val="left" w:pos="3261"/>
              </w:tabs>
              <w:jc w:val="both"/>
              <w:rPr>
                <w:sz w:val="20"/>
                <w:szCs w:val="20"/>
              </w:rPr>
            </w:pPr>
            <w:r w:rsidRPr="00505569">
              <w:rPr>
                <w:sz w:val="20"/>
                <w:szCs w:val="20"/>
              </w:rPr>
              <w:t>Новообразования</w:t>
            </w:r>
          </w:p>
        </w:tc>
      </w:tr>
      <w:tr w:rsidR="000B3BF0" w:rsidRPr="00505569" w14:paraId="5C2FC0EC" w14:textId="77777777" w:rsidTr="00035B42">
        <w:trPr>
          <w:trHeight w:val="20"/>
          <w:jc w:val="center"/>
        </w:trPr>
        <w:tc>
          <w:tcPr>
            <w:tcW w:w="1336" w:type="dxa"/>
            <w:tcBorders>
              <w:top w:val="single" w:sz="4" w:space="0" w:color="auto"/>
              <w:left w:val="single" w:sz="4" w:space="0" w:color="auto"/>
              <w:bottom w:val="single" w:sz="4" w:space="0" w:color="auto"/>
              <w:right w:val="single" w:sz="4" w:space="0" w:color="auto"/>
            </w:tcBorders>
            <w:vAlign w:val="center"/>
            <w:hideMark/>
          </w:tcPr>
          <w:p w14:paraId="26C7C90A" w14:textId="77777777" w:rsidR="000B3BF0" w:rsidRPr="00505569" w:rsidRDefault="000B3BF0" w:rsidP="00035B42">
            <w:pPr>
              <w:widowControl w:val="0"/>
              <w:tabs>
                <w:tab w:val="left" w:pos="3261"/>
              </w:tabs>
              <w:jc w:val="both"/>
              <w:rPr>
                <w:sz w:val="20"/>
                <w:szCs w:val="20"/>
              </w:rPr>
            </w:pPr>
            <w:r w:rsidRPr="00505569">
              <w:rPr>
                <w:sz w:val="20"/>
                <w:szCs w:val="20"/>
              </w:rPr>
              <w:t>6 место</w:t>
            </w:r>
          </w:p>
        </w:tc>
        <w:tc>
          <w:tcPr>
            <w:tcW w:w="4091" w:type="dxa"/>
            <w:tcBorders>
              <w:top w:val="single" w:sz="4" w:space="0" w:color="auto"/>
              <w:left w:val="single" w:sz="4" w:space="0" w:color="auto"/>
              <w:bottom w:val="single" w:sz="4" w:space="0" w:color="auto"/>
              <w:right w:val="single" w:sz="4" w:space="0" w:color="auto"/>
            </w:tcBorders>
            <w:vAlign w:val="center"/>
            <w:hideMark/>
          </w:tcPr>
          <w:p w14:paraId="59785BB3" w14:textId="77777777" w:rsidR="000B3BF0" w:rsidRPr="00505569" w:rsidRDefault="000B3BF0" w:rsidP="00035B42">
            <w:pPr>
              <w:widowControl w:val="0"/>
              <w:tabs>
                <w:tab w:val="left" w:pos="3261"/>
              </w:tabs>
              <w:jc w:val="both"/>
              <w:rPr>
                <w:sz w:val="20"/>
                <w:szCs w:val="20"/>
              </w:rPr>
            </w:pPr>
            <w:r w:rsidRPr="00505569">
              <w:rPr>
                <w:sz w:val="20"/>
                <w:szCs w:val="20"/>
              </w:rPr>
              <w:t>Новообразования</w:t>
            </w:r>
          </w:p>
        </w:tc>
        <w:tc>
          <w:tcPr>
            <w:tcW w:w="4091" w:type="dxa"/>
            <w:tcBorders>
              <w:top w:val="single" w:sz="4" w:space="0" w:color="auto"/>
              <w:left w:val="single" w:sz="4" w:space="0" w:color="auto"/>
              <w:bottom w:val="single" w:sz="4" w:space="0" w:color="auto"/>
              <w:right w:val="single" w:sz="4" w:space="0" w:color="auto"/>
            </w:tcBorders>
            <w:vAlign w:val="center"/>
            <w:hideMark/>
          </w:tcPr>
          <w:p w14:paraId="7962BE69" w14:textId="77777777" w:rsidR="000B3BF0" w:rsidRPr="00505569" w:rsidRDefault="000B3BF0" w:rsidP="00035B42">
            <w:pPr>
              <w:widowControl w:val="0"/>
              <w:tabs>
                <w:tab w:val="left" w:pos="3261"/>
              </w:tabs>
              <w:jc w:val="both"/>
              <w:rPr>
                <w:sz w:val="20"/>
                <w:szCs w:val="20"/>
              </w:rPr>
            </w:pPr>
            <w:r w:rsidRPr="00505569">
              <w:rPr>
                <w:sz w:val="20"/>
                <w:szCs w:val="20"/>
              </w:rPr>
              <w:t>Болезни мочеполовой системы</w:t>
            </w:r>
          </w:p>
        </w:tc>
      </w:tr>
    </w:tbl>
    <w:p w14:paraId="2F090476" w14:textId="77777777" w:rsidR="000B3BF0" w:rsidRDefault="000B3BF0" w:rsidP="000B3BF0">
      <w:pPr>
        <w:widowControl w:val="0"/>
        <w:tabs>
          <w:tab w:val="left" w:pos="3261"/>
        </w:tabs>
        <w:autoSpaceDE w:val="0"/>
        <w:autoSpaceDN w:val="0"/>
        <w:jc w:val="right"/>
        <w:rPr>
          <w:sz w:val="28"/>
          <w:szCs w:val="28"/>
        </w:rPr>
      </w:pPr>
    </w:p>
    <w:p w14:paraId="07FCFDD5" w14:textId="0FF2E4A5" w:rsidR="000B3BF0" w:rsidRDefault="000B3BF0" w:rsidP="000B3BF0">
      <w:pPr>
        <w:widowControl w:val="0"/>
        <w:tabs>
          <w:tab w:val="left" w:pos="3261"/>
        </w:tabs>
        <w:autoSpaceDE w:val="0"/>
        <w:autoSpaceDN w:val="0"/>
        <w:jc w:val="right"/>
        <w:rPr>
          <w:sz w:val="28"/>
          <w:szCs w:val="28"/>
        </w:rPr>
      </w:pPr>
      <w:r>
        <w:rPr>
          <w:sz w:val="28"/>
          <w:szCs w:val="28"/>
        </w:rPr>
        <w:t>Таблица 9</w:t>
      </w:r>
      <w:r w:rsidR="00505569">
        <w:rPr>
          <w:sz w:val="28"/>
          <w:szCs w:val="28"/>
        </w:rPr>
        <w:t>9</w:t>
      </w:r>
    </w:p>
    <w:p w14:paraId="0FA29B7D" w14:textId="77777777" w:rsidR="000B3BF0" w:rsidRDefault="000B3BF0" w:rsidP="000B3BF0">
      <w:pPr>
        <w:widowControl w:val="0"/>
        <w:tabs>
          <w:tab w:val="left" w:pos="3261"/>
        </w:tabs>
        <w:jc w:val="center"/>
        <w:rPr>
          <w:sz w:val="28"/>
          <w:szCs w:val="28"/>
        </w:rPr>
      </w:pPr>
      <w:r>
        <w:rPr>
          <w:b/>
          <w:bCs/>
          <w:sz w:val="28"/>
          <w:szCs w:val="28"/>
        </w:rPr>
        <w:t>Структура заболеваемости с ВУТ по Республике Адыгея в 2016 году</w:t>
      </w:r>
    </w:p>
    <w:p w14:paraId="6C33CC58" w14:textId="77777777" w:rsidR="000B3BF0" w:rsidRDefault="000B3BF0" w:rsidP="000B3BF0">
      <w:pPr>
        <w:widowControl w:val="0"/>
        <w:tabs>
          <w:tab w:val="left" w:pos="3261"/>
        </w:tabs>
        <w:jc w:val="center"/>
        <w:rPr>
          <w:sz w:val="28"/>
          <w:szCs w:val="28"/>
        </w:rPr>
      </w:pP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1"/>
        <w:gridCol w:w="4103"/>
        <w:gridCol w:w="4104"/>
      </w:tblGrid>
      <w:tr w:rsidR="000B3BF0" w:rsidRPr="00505569" w14:paraId="2B617221"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hideMark/>
          </w:tcPr>
          <w:p w14:paraId="1A33462E" w14:textId="77777777" w:rsidR="000B3BF0" w:rsidRPr="00505569" w:rsidRDefault="000B3BF0" w:rsidP="00035B42">
            <w:pPr>
              <w:widowControl w:val="0"/>
              <w:tabs>
                <w:tab w:val="left" w:pos="3261"/>
              </w:tabs>
              <w:jc w:val="center"/>
              <w:rPr>
                <w:b/>
                <w:sz w:val="20"/>
                <w:szCs w:val="20"/>
              </w:rPr>
            </w:pPr>
            <w:r w:rsidRPr="00505569">
              <w:rPr>
                <w:b/>
                <w:sz w:val="20"/>
                <w:szCs w:val="20"/>
              </w:rPr>
              <w:t>Ранговое место</w:t>
            </w:r>
          </w:p>
        </w:tc>
        <w:tc>
          <w:tcPr>
            <w:tcW w:w="4103" w:type="dxa"/>
            <w:tcBorders>
              <w:top w:val="single" w:sz="4" w:space="0" w:color="auto"/>
              <w:left w:val="single" w:sz="4" w:space="0" w:color="auto"/>
              <w:bottom w:val="single" w:sz="4" w:space="0" w:color="auto"/>
              <w:right w:val="single" w:sz="4" w:space="0" w:color="auto"/>
            </w:tcBorders>
            <w:hideMark/>
          </w:tcPr>
          <w:p w14:paraId="3C181014" w14:textId="77777777" w:rsidR="000B3BF0" w:rsidRPr="00505569" w:rsidRDefault="000B3BF0" w:rsidP="00035B42">
            <w:pPr>
              <w:widowControl w:val="0"/>
              <w:tabs>
                <w:tab w:val="left" w:pos="3261"/>
              </w:tabs>
              <w:jc w:val="center"/>
              <w:rPr>
                <w:b/>
                <w:sz w:val="20"/>
                <w:szCs w:val="20"/>
              </w:rPr>
            </w:pPr>
            <w:r w:rsidRPr="00505569">
              <w:rPr>
                <w:b/>
                <w:sz w:val="20"/>
                <w:szCs w:val="20"/>
              </w:rPr>
              <w:t>Мужчины</w:t>
            </w:r>
          </w:p>
        </w:tc>
        <w:tc>
          <w:tcPr>
            <w:tcW w:w="4104" w:type="dxa"/>
            <w:tcBorders>
              <w:top w:val="single" w:sz="4" w:space="0" w:color="auto"/>
              <w:left w:val="single" w:sz="4" w:space="0" w:color="auto"/>
              <w:bottom w:val="single" w:sz="4" w:space="0" w:color="auto"/>
              <w:right w:val="single" w:sz="4" w:space="0" w:color="auto"/>
            </w:tcBorders>
            <w:hideMark/>
          </w:tcPr>
          <w:p w14:paraId="022DA00B" w14:textId="77777777" w:rsidR="000B3BF0" w:rsidRPr="00505569" w:rsidRDefault="000B3BF0" w:rsidP="00035B42">
            <w:pPr>
              <w:widowControl w:val="0"/>
              <w:tabs>
                <w:tab w:val="left" w:pos="3261"/>
              </w:tabs>
              <w:jc w:val="center"/>
              <w:rPr>
                <w:b/>
                <w:sz w:val="20"/>
                <w:szCs w:val="20"/>
              </w:rPr>
            </w:pPr>
            <w:r w:rsidRPr="00505569">
              <w:rPr>
                <w:b/>
                <w:sz w:val="20"/>
                <w:szCs w:val="20"/>
              </w:rPr>
              <w:t>Женщины</w:t>
            </w:r>
          </w:p>
        </w:tc>
      </w:tr>
      <w:tr w:rsidR="000B3BF0" w:rsidRPr="00505569" w14:paraId="3B46B3C1"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5464354E" w14:textId="77777777" w:rsidR="000B3BF0" w:rsidRPr="00505569" w:rsidRDefault="000B3BF0" w:rsidP="00035B42">
            <w:pPr>
              <w:widowControl w:val="0"/>
              <w:tabs>
                <w:tab w:val="left" w:pos="3261"/>
              </w:tabs>
              <w:jc w:val="center"/>
              <w:rPr>
                <w:sz w:val="20"/>
                <w:szCs w:val="20"/>
              </w:rPr>
            </w:pPr>
            <w:r w:rsidRPr="00505569">
              <w:rPr>
                <w:sz w:val="20"/>
                <w:szCs w:val="20"/>
              </w:rPr>
              <w:t>1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235DCF99" w14:textId="77777777" w:rsidR="000B3BF0" w:rsidRPr="00505569" w:rsidRDefault="000B3BF0" w:rsidP="00035B42">
            <w:pPr>
              <w:widowControl w:val="0"/>
              <w:tabs>
                <w:tab w:val="left" w:pos="3261"/>
              </w:tabs>
              <w:jc w:val="center"/>
              <w:rPr>
                <w:sz w:val="20"/>
                <w:szCs w:val="20"/>
              </w:rPr>
            </w:pPr>
            <w:r w:rsidRPr="00505569">
              <w:rPr>
                <w:sz w:val="20"/>
                <w:szCs w:val="20"/>
              </w:rPr>
              <w:t>Болезни органов дыхания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60F1E763" w14:textId="77777777" w:rsidR="000B3BF0" w:rsidRPr="00505569" w:rsidRDefault="000B3BF0" w:rsidP="00035B42">
            <w:pPr>
              <w:widowControl w:val="0"/>
              <w:tabs>
                <w:tab w:val="left" w:pos="3261"/>
              </w:tabs>
              <w:jc w:val="center"/>
              <w:rPr>
                <w:sz w:val="20"/>
                <w:szCs w:val="20"/>
              </w:rPr>
            </w:pPr>
            <w:r w:rsidRPr="00505569">
              <w:rPr>
                <w:sz w:val="20"/>
                <w:szCs w:val="20"/>
              </w:rPr>
              <w:t>Болезни органов дыхания</w:t>
            </w:r>
          </w:p>
        </w:tc>
      </w:tr>
      <w:tr w:rsidR="000B3BF0" w:rsidRPr="00505569" w14:paraId="1D39B8D5"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226AD772" w14:textId="77777777" w:rsidR="000B3BF0" w:rsidRPr="00505569" w:rsidRDefault="000B3BF0" w:rsidP="00035B42">
            <w:pPr>
              <w:widowControl w:val="0"/>
              <w:tabs>
                <w:tab w:val="left" w:pos="3261"/>
              </w:tabs>
              <w:jc w:val="center"/>
              <w:rPr>
                <w:sz w:val="20"/>
                <w:szCs w:val="20"/>
              </w:rPr>
            </w:pPr>
            <w:r w:rsidRPr="00505569">
              <w:rPr>
                <w:sz w:val="20"/>
                <w:szCs w:val="20"/>
              </w:rPr>
              <w:t>2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77D7EC34" w14:textId="77777777" w:rsidR="000B3BF0" w:rsidRPr="00505569" w:rsidRDefault="000B3BF0" w:rsidP="00035B42">
            <w:pPr>
              <w:widowControl w:val="0"/>
              <w:tabs>
                <w:tab w:val="left" w:pos="3261"/>
              </w:tabs>
              <w:jc w:val="center"/>
              <w:rPr>
                <w:sz w:val="20"/>
                <w:szCs w:val="20"/>
              </w:rPr>
            </w:pPr>
            <w:r w:rsidRPr="00505569">
              <w:rPr>
                <w:sz w:val="20"/>
                <w:szCs w:val="20"/>
              </w:rPr>
              <w:t>Болезни системы кровообращения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318D8525" w14:textId="77777777" w:rsidR="000B3BF0" w:rsidRPr="00505569" w:rsidRDefault="000B3BF0" w:rsidP="00035B42">
            <w:pPr>
              <w:widowControl w:val="0"/>
              <w:tabs>
                <w:tab w:val="left" w:pos="3261"/>
              </w:tabs>
              <w:jc w:val="center"/>
              <w:rPr>
                <w:sz w:val="20"/>
                <w:szCs w:val="20"/>
              </w:rPr>
            </w:pPr>
            <w:r w:rsidRPr="00505569">
              <w:rPr>
                <w:sz w:val="20"/>
                <w:szCs w:val="20"/>
              </w:rPr>
              <w:t>Болезни костно-мышечной и соединительной ткани</w:t>
            </w:r>
          </w:p>
        </w:tc>
      </w:tr>
      <w:tr w:rsidR="000B3BF0" w:rsidRPr="00505569" w14:paraId="4325B22D"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4A74756E" w14:textId="77777777" w:rsidR="000B3BF0" w:rsidRPr="00505569" w:rsidRDefault="000B3BF0" w:rsidP="00035B42">
            <w:pPr>
              <w:widowControl w:val="0"/>
              <w:tabs>
                <w:tab w:val="left" w:pos="3261"/>
              </w:tabs>
              <w:jc w:val="center"/>
              <w:rPr>
                <w:sz w:val="20"/>
                <w:szCs w:val="20"/>
              </w:rPr>
            </w:pPr>
            <w:r w:rsidRPr="00505569">
              <w:rPr>
                <w:sz w:val="20"/>
                <w:szCs w:val="20"/>
              </w:rPr>
              <w:t>3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70C9E3AF" w14:textId="77777777" w:rsidR="000B3BF0" w:rsidRPr="00505569" w:rsidRDefault="000B3BF0" w:rsidP="00035B42">
            <w:pPr>
              <w:widowControl w:val="0"/>
              <w:tabs>
                <w:tab w:val="left" w:pos="3261"/>
              </w:tabs>
              <w:jc w:val="center"/>
              <w:rPr>
                <w:sz w:val="20"/>
                <w:szCs w:val="20"/>
              </w:rPr>
            </w:pPr>
            <w:r w:rsidRPr="00505569">
              <w:rPr>
                <w:sz w:val="20"/>
                <w:szCs w:val="20"/>
              </w:rPr>
              <w:t>Болезни костно-мышечной и соединительной ткани</w:t>
            </w:r>
          </w:p>
        </w:tc>
        <w:tc>
          <w:tcPr>
            <w:tcW w:w="4104" w:type="dxa"/>
            <w:tcBorders>
              <w:top w:val="single" w:sz="4" w:space="0" w:color="auto"/>
              <w:left w:val="single" w:sz="4" w:space="0" w:color="auto"/>
              <w:bottom w:val="single" w:sz="4" w:space="0" w:color="auto"/>
              <w:right w:val="single" w:sz="4" w:space="0" w:color="auto"/>
            </w:tcBorders>
            <w:vAlign w:val="center"/>
            <w:hideMark/>
          </w:tcPr>
          <w:p w14:paraId="0C30B1E7" w14:textId="77777777" w:rsidR="000B3BF0" w:rsidRPr="00505569" w:rsidRDefault="000B3BF0" w:rsidP="00035B42">
            <w:pPr>
              <w:widowControl w:val="0"/>
              <w:tabs>
                <w:tab w:val="left" w:pos="3261"/>
              </w:tabs>
              <w:jc w:val="center"/>
              <w:rPr>
                <w:sz w:val="20"/>
                <w:szCs w:val="20"/>
              </w:rPr>
            </w:pPr>
            <w:r w:rsidRPr="00505569">
              <w:rPr>
                <w:sz w:val="20"/>
                <w:szCs w:val="20"/>
              </w:rPr>
              <w:t>Болезни системы кровообращения</w:t>
            </w:r>
          </w:p>
        </w:tc>
      </w:tr>
      <w:tr w:rsidR="000B3BF0" w:rsidRPr="00505569" w14:paraId="61C35B91"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18313839" w14:textId="77777777" w:rsidR="000B3BF0" w:rsidRPr="00505569" w:rsidRDefault="000B3BF0" w:rsidP="00035B42">
            <w:pPr>
              <w:widowControl w:val="0"/>
              <w:tabs>
                <w:tab w:val="left" w:pos="3261"/>
              </w:tabs>
              <w:jc w:val="center"/>
              <w:rPr>
                <w:sz w:val="20"/>
                <w:szCs w:val="20"/>
              </w:rPr>
            </w:pPr>
            <w:r w:rsidRPr="00505569">
              <w:rPr>
                <w:sz w:val="20"/>
                <w:szCs w:val="20"/>
              </w:rPr>
              <w:t>4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3346AE50" w14:textId="77777777" w:rsidR="000B3BF0" w:rsidRPr="00505569" w:rsidRDefault="000B3BF0" w:rsidP="00035B42">
            <w:pPr>
              <w:widowControl w:val="0"/>
              <w:tabs>
                <w:tab w:val="left" w:pos="3261"/>
              </w:tabs>
              <w:jc w:val="center"/>
              <w:rPr>
                <w:sz w:val="20"/>
                <w:szCs w:val="20"/>
              </w:rPr>
            </w:pPr>
            <w:r w:rsidRPr="00505569">
              <w:rPr>
                <w:sz w:val="20"/>
                <w:szCs w:val="20"/>
              </w:rPr>
              <w:t>Травмы и отравления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3999F11B" w14:textId="77777777" w:rsidR="000B3BF0" w:rsidRPr="00505569" w:rsidRDefault="000B3BF0" w:rsidP="00035B42">
            <w:pPr>
              <w:widowControl w:val="0"/>
              <w:tabs>
                <w:tab w:val="left" w:pos="3261"/>
              </w:tabs>
              <w:jc w:val="center"/>
              <w:rPr>
                <w:sz w:val="20"/>
                <w:szCs w:val="20"/>
              </w:rPr>
            </w:pPr>
            <w:r w:rsidRPr="00505569">
              <w:rPr>
                <w:sz w:val="20"/>
                <w:szCs w:val="20"/>
              </w:rPr>
              <w:t>Травмы и отравления</w:t>
            </w:r>
          </w:p>
        </w:tc>
      </w:tr>
      <w:tr w:rsidR="000B3BF0" w:rsidRPr="00505569" w14:paraId="52429492"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1E9CC3D0" w14:textId="77777777" w:rsidR="000B3BF0" w:rsidRPr="00505569" w:rsidRDefault="000B3BF0" w:rsidP="00035B42">
            <w:pPr>
              <w:widowControl w:val="0"/>
              <w:tabs>
                <w:tab w:val="left" w:pos="3261"/>
              </w:tabs>
              <w:jc w:val="center"/>
              <w:rPr>
                <w:sz w:val="20"/>
                <w:szCs w:val="20"/>
              </w:rPr>
            </w:pPr>
            <w:r w:rsidRPr="00505569">
              <w:rPr>
                <w:sz w:val="20"/>
                <w:szCs w:val="20"/>
              </w:rPr>
              <w:t>5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7F10B8E2" w14:textId="77777777" w:rsidR="000B3BF0" w:rsidRPr="00505569" w:rsidRDefault="000B3BF0" w:rsidP="00035B42">
            <w:pPr>
              <w:widowControl w:val="0"/>
              <w:tabs>
                <w:tab w:val="left" w:pos="3261"/>
              </w:tabs>
              <w:jc w:val="center"/>
              <w:rPr>
                <w:sz w:val="20"/>
                <w:szCs w:val="20"/>
              </w:rPr>
            </w:pPr>
            <w:r w:rsidRPr="00505569">
              <w:rPr>
                <w:sz w:val="20"/>
                <w:szCs w:val="20"/>
              </w:rPr>
              <w:t>Болезни органов пищева</w:t>
            </w:r>
            <w:r w:rsidRPr="00505569">
              <w:rPr>
                <w:sz w:val="20"/>
                <w:szCs w:val="20"/>
              </w:rPr>
              <w:softHyphen/>
              <w:t>рения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3F91AA64" w14:textId="77777777" w:rsidR="000B3BF0" w:rsidRPr="00505569" w:rsidRDefault="000B3BF0" w:rsidP="00035B42">
            <w:pPr>
              <w:widowControl w:val="0"/>
              <w:tabs>
                <w:tab w:val="left" w:pos="3261"/>
              </w:tabs>
              <w:jc w:val="center"/>
              <w:rPr>
                <w:sz w:val="20"/>
                <w:szCs w:val="20"/>
              </w:rPr>
            </w:pPr>
            <w:r w:rsidRPr="00505569">
              <w:rPr>
                <w:sz w:val="20"/>
                <w:szCs w:val="20"/>
              </w:rPr>
              <w:t>Болезни мочеполовой системы</w:t>
            </w:r>
          </w:p>
        </w:tc>
      </w:tr>
      <w:tr w:rsidR="000B3BF0" w:rsidRPr="00505569" w14:paraId="78A37517" w14:textId="77777777" w:rsidTr="00035B42">
        <w:trPr>
          <w:trHeight w:val="20"/>
          <w:jc w:val="center"/>
        </w:trPr>
        <w:tc>
          <w:tcPr>
            <w:tcW w:w="1311" w:type="dxa"/>
            <w:tcBorders>
              <w:top w:val="single" w:sz="4" w:space="0" w:color="auto"/>
              <w:left w:val="single" w:sz="4" w:space="0" w:color="auto"/>
              <w:bottom w:val="single" w:sz="4" w:space="0" w:color="auto"/>
              <w:right w:val="single" w:sz="4" w:space="0" w:color="auto"/>
            </w:tcBorders>
            <w:vAlign w:val="center"/>
            <w:hideMark/>
          </w:tcPr>
          <w:p w14:paraId="5F4A8180" w14:textId="77777777" w:rsidR="000B3BF0" w:rsidRPr="00505569" w:rsidRDefault="000B3BF0" w:rsidP="00035B42">
            <w:pPr>
              <w:widowControl w:val="0"/>
              <w:tabs>
                <w:tab w:val="left" w:pos="3261"/>
              </w:tabs>
              <w:jc w:val="center"/>
              <w:rPr>
                <w:sz w:val="20"/>
                <w:szCs w:val="20"/>
              </w:rPr>
            </w:pPr>
            <w:r w:rsidRPr="00505569">
              <w:rPr>
                <w:sz w:val="20"/>
                <w:szCs w:val="20"/>
              </w:rPr>
              <w:t>6 место</w:t>
            </w:r>
          </w:p>
        </w:tc>
        <w:tc>
          <w:tcPr>
            <w:tcW w:w="4103" w:type="dxa"/>
            <w:tcBorders>
              <w:top w:val="single" w:sz="4" w:space="0" w:color="auto"/>
              <w:left w:val="single" w:sz="4" w:space="0" w:color="auto"/>
              <w:bottom w:val="single" w:sz="4" w:space="0" w:color="auto"/>
              <w:right w:val="single" w:sz="4" w:space="0" w:color="auto"/>
            </w:tcBorders>
            <w:vAlign w:val="center"/>
            <w:hideMark/>
          </w:tcPr>
          <w:p w14:paraId="4856EAE2" w14:textId="77777777" w:rsidR="000B3BF0" w:rsidRPr="00505569" w:rsidRDefault="000B3BF0" w:rsidP="00035B42">
            <w:pPr>
              <w:widowControl w:val="0"/>
              <w:tabs>
                <w:tab w:val="left" w:pos="3261"/>
              </w:tabs>
              <w:jc w:val="center"/>
              <w:rPr>
                <w:sz w:val="20"/>
                <w:szCs w:val="20"/>
              </w:rPr>
            </w:pPr>
            <w:r w:rsidRPr="00505569">
              <w:rPr>
                <w:sz w:val="20"/>
                <w:szCs w:val="20"/>
              </w:rPr>
              <w:t>Новообразования</w:t>
            </w:r>
          </w:p>
        </w:tc>
        <w:tc>
          <w:tcPr>
            <w:tcW w:w="4104" w:type="dxa"/>
            <w:tcBorders>
              <w:top w:val="single" w:sz="4" w:space="0" w:color="auto"/>
              <w:left w:val="single" w:sz="4" w:space="0" w:color="auto"/>
              <w:bottom w:val="single" w:sz="4" w:space="0" w:color="auto"/>
              <w:right w:val="single" w:sz="4" w:space="0" w:color="auto"/>
            </w:tcBorders>
            <w:vAlign w:val="center"/>
            <w:hideMark/>
          </w:tcPr>
          <w:p w14:paraId="497DC2B5" w14:textId="77777777" w:rsidR="000B3BF0" w:rsidRPr="00505569" w:rsidRDefault="000B3BF0" w:rsidP="00035B42">
            <w:pPr>
              <w:widowControl w:val="0"/>
              <w:tabs>
                <w:tab w:val="left" w:pos="3261"/>
              </w:tabs>
              <w:jc w:val="center"/>
              <w:rPr>
                <w:sz w:val="20"/>
                <w:szCs w:val="20"/>
              </w:rPr>
            </w:pPr>
            <w:r w:rsidRPr="00505569">
              <w:rPr>
                <w:sz w:val="20"/>
                <w:szCs w:val="20"/>
              </w:rPr>
              <w:t>Новообразования</w:t>
            </w:r>
          </w:p>
        </w:tc>
      </w:tr>
    </w:tbl>
    <w:p w14:paraId="31CFDD4E" w14:textId="77777777" w:rsidR="000B3BF0" w:rsidRDefault="000B3BF0" w:rsidP="000B3BF0">
      <w:pPr>
        <w:widowControl w:val="0"/>
        <w:tabs>
          <w:tab w:val="left" w:pos="3261"/>
        </w:tabs>
        <w:autoSpaceDE w:val="0"/>
        <w:autoSpaceDN w:val="0"/>
        <w:jc w:val="right"/>
        <w:rPr>
          <w:sz w:val="28"/>
          <w:szCs w:val="28"/>
        </w:rPr>
      </w:pPr>
    </w:p>
    <w:p w14:paraId="0E69CD2F" w14:textId="478A61F4" w:rsidR="000B3BF0" w:rsidRDefault="000B3BF0" w:rsidP="000B3BF0">
      <w:pPr>
        <w:widowControl w:val="0"/>
        <w:tabs>
          <w:tab w:val="left" w:pos="3261"/>
        </w:tabs>
        <w:autoSpaceDE w:val="0"/>
        <w:autoSpaceDN w:val="0"/>
        <w:ind w:firstLine="708"/>
        <w:jc w:val="both"/>
        <w:rPr>
          <w:sz w:val="28"/>
          <w:szCs w:val="28"/>
        </w:rPr>
      </w:pPr>
      <w:r>
        <w:rPr>
          <w:sz w:val="28"/>
          <w:szCs w:val="28"/>
        </w:rPr>
        <w:t>Уровень заболеваемости с временной утратой трудоспособности (форма № 16-ВН «Сведения о причинах временной нетрудоспособности») в 2016г. снизился в случаях на 4,75 по сравнению с 2015г., и в дн</w:t>
      </w:r>
      <w:r w:rsidR="00505569">
        <w:rPr>
          <w:sz w:val="28"/>
          <w:szCs w:val="28"/>
        </w:rPr>
        <w:t>ях нетрудоспособности – на 29,4</w:t>
      </w:r>
      <w:r>
        <w:rPr>
          <w:sz w:val="28"/>
          <w:szCs w:val="28"/>
        </w:rPr>
        <w:t>.</w:t>
      </w:r>
    </w:p>
    <w:p w14:paraId="0BF1415E" w14:textId="6683EDE8" w:rsidR="000B3BF0" w:rsidRDefault="000B3BF0" w:rsidP="000B3BF0">
      <w:pPr>
        <w:widowControl w:val="0"/>
        <w:tabs>
          <w:tab w:val="left" w:pos="3261"/>
        </w:tabs>
        <w:autoSpaceDE w:val="0"/>
        <w:autoSpaceDN w:val="0"/>
        <w:jc w:val="right"/>
        <w:rPr>
          <w:sz w:val="28"/>
          <w:szCs w:val="28"/>
        </w:rPr>
      </w:pPr>
      <w:r>
        <w:rPr>
          <w:sz w:val="28"/>
          <w:szCs w:val="28"/>
        </w:rPr>
        <w:t xml:space="preserve">Таблица </w:t>
      </w:r>
      <w:r w:rsidR="00505569">
        <w:rPr>
          <w:sz w:val="28"/>
          <w:szCs w:val="28"/>
        </w:rPr>
        <w:t>100</w:t>
      </w:r>
    </w:p>
    <w:p w14:paraId="41657CF4" w14:textId="77777777" w:rsidR="000B3BF0" w:rsidRDefault="000B3BF0" w:rsidP="000B3BF0">
      <w:pPr>
        <w:widowControl w:val="0"/>
        <w:tabs>
          <w:tab w:val="left" w:pos="3261"/>
        </w:tabs>
        <w:autoSpaceDE w:val="0"/>
        <w:autoSpaceDN w:val="0"/>
        <w:jc w:val="center"/>
        <w:rPr>
          <w:b/>
          <w:sz w:val="28"/>
          <w:szCs w:val="28"/>
        </w:rPr>
      </w:pPr>
      <w:r>
        <w:rPr>
          <w:b/>
          <w:sz w:val="28"/>
          <w:szCs w:val="28"/>
        </w:rPr>
        <w:t>Динамика заболеваемости с ВУТ по нозологическим формам</w:t>
      </w:r>
    </w:p>
    <w:p w14:paraId="6D777341" w14:textId="77777777" w:rsidR="000B3BF0" w:rsidRDefault="000B3BF0" w:rsidP="000B3BF0">
      <w:pPr>
        <w:widowControl w:val="0"/>
        <w:tabs>
          <w:tab w:val="left" w:pos="3261"/>
        </w:tabs>
        <w:autoSpaceDE w:val="0"/>
        <w:autoSpaceDN w:val="0"/>
        <w:jc w:val="center"/>
        <w:rPr>
          <w:b/>
          <w:sz w:val="28"/>
          <w:szCs w:val="28"/>
        </w:rPr>
      </w:pPr>
      <w:r>
        <w:rPr>
          <w:b/>
          <w:sz w:val="28"/>
          <w:szCs w:val="28"/>
        </w:rPr>
        <w:t>за 2013-2016 годы</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8"/>
        <w:gridCol w:w="783"/>
        <w:gridCol w:w="839"/>
        <w:gridCol w:w="931"/>
        <w:gridCol w:w="933"/>
        <w:gridCol w:w="931"/>
        <w:gridCol w:w="931"/>
        <w:gridCol w:w="932"/>
        <w:gridCol w:w="932"/>
      </w:tblGrid>
      <w:tr w:rsidR="000B3BF0" w14:paraId="58CD1AFC" w14:textId="77777777" w:rsidTr="00035B42">
        <w:trPr>
          <w:cantSplit/>
          <w:trHeight w:val="184"/>
          <w:tblHeader/>
          <w:jc w:val="center"/>
        </w:trPr>
        <w:tc>
          <w:tcPr>
            <w:tcW w:w="2958" w:type="dxa"/>
            <w:vMerge w:val="restart"/>
            <w:tcBorders>
              <w:top w:val="single" w:sz="4" w:space="0" w:color="auto"/>
              <w:left w:val="single" w:sz="4" w:space="0" w:color="auto"/>
              <w:bottom w:val="single" w:sz="4" w:space="0" w:color="auto"/>
              <w:right w:val="single" w:sz="4" w:space="0" w:color="auto"/>
            </w:tcBorders>
            <w:vAlign w:val="center"/>
            <w:hideMark/>
          </w:tcPr>
          <w:p w14:paraId="1A8D83EB" w14:textId="77777777" w:rsidR="000B3BF0" w:rsidRDefault="000B3BF0" w:rsidP="00035B42">
            <w:pPr>
              <w:widowControl w:val="0"/>
              <w:tabs>
                <w:tab w:val="left" w:pos="3261"/>
              </w:tabs>
              <w:jc w:val="center"/>
              <w:rPr>
                <w:b/>
              </w:rPr>
            </w:pPr>
            <w:r>
              <w:rPr>
                <w:b/>
              </w:rPr>
              <w:t>Нозологии/</w:t>
            </w:r>
          </w:p>
          <w:p w14:paraId="420A993A" w14:textId="77777777" w:rsidR="000B3BF0" w:rsidRDefault="000B3BF0" w:rsidP="00035B42">
            <w:pPr>
              <w:widowControl w:val="0"/>
              <w:tabs>
                <w:tab w:val="left" w:pos="3261"/>
              </w:tabs>
              <w:jc w:val="center"/>
            </w:pPr>
            <w:r>
              <w:rPr>
                <w:b/>
              </w:rPr>
              <w:t>годы</w:t>
            </w:r>
          </w:p>
        </w:tc>
        <w:tc>
          <w:tcPr>
            <w:tcW w:w="3486" w:type="dxa"/>
            <w:gridSpan w:val="4"/>
            <w:tcBorders>
              <w:top w:val="single" w:sz="4" w:space="0" w:color="auto"/>
              <w:left w:val="single" w:sz="4" w:space="0" w:color="auto"/>
              <w:bottom w:val="single" w:sz="4" w:space="0" w:color="auto"/>
              <w:right w:val="single" w:sz="4" w:space="0" w:color="auto"/>
            </w:tcBorders>
            <w:vAlign w:val="center"/>
            <w:hideMark/>
          </w:tcPr>
          <w:p w14:paraId="2BA50B28" w14:textId="77777777" w:rsidR="000B3BF0" w:rsidRDefault="000B3BF0" w:rsidP="00035B42">
            <w:pPr>
              <w:widowControl w:val="0"/>
              <w:tabs>
                <w:tab w:val="left" w:pos="3261"/>
              </w:tabs>
              <w:autoSpaceDE w:val="0"/>
              <w:autoSpaceDN w:val="0"/>
              <w:jc w:val="center"/>
              <w:rPr>
                <w:b/>
                <w:bCs/>
                <w:color w:val="000000"/>
              </w:rPr>
            </w:pPr>
            <w:r>
              <w:rPr>
                <w:b/>
                <w:bCs/>
                <w:color w:val="000000"/>
              </w:rPr>
              <w:t>Число случаев с ВУТ на 100 работающих</w:t>
            </w:r>
          </w:p>
        </w:tc>
        <w:tc>
          <w:tcPr>
            <w:tcW w:w="3726" w:type="dxa"/>
            <w:gridSpan w:val="4"/>
            <w:tcBorders>
              <w:top w:val="single" w:sz="4" w:space="0" w:color="auto"/>
              <w:left w:val="single" w:sz="4" w:space="0" w:color="auto"/>
              <w:bottom w:val="single" w:sz="4" w:space="0" w:color="auto"/>
              <w:right w:val="single" w:sz="4" w:space="0" w:color="auto"/>
            </w:tcBorders>
            <w:hideMark/>
          </w:tcPr>
          <w:p w14:paraId="75A9C323" w14:textId="77777777" w:rsidR="000B3BF0" w:rsidRDefault="000B3BF0" w:rsidP="00035B42">
            <w:pPr>
              <w:widowControl w:val="0"/>
              <w:tabs>
                <w:tab w:val="left" w:pos="3261"/>
              </w:tabs>
              <w:autoSpaceDE w:val="0"/>
              <w:autoSpaceDN w:val="0"/>
              <w:jc w:val="center"/>
              <w:rPr>
                <w:b/>
                <w:bCs/>
                <w:color w:val="000000"/>
              </w:rPr>
            </w:pPr>
            <w:r>
              <w:rPr>
                <w:b/>
                <w:bCs/>
                <w:color w:val="000000"/>
              </w:rPr>
              <w:t>Число дней с ВУТ</w:t>
            </w:r>
          </w:p>
          <w:p w14:paraId="0CB00C1B" w14:textId="77777777" w:rsidR="000B3BF0" w:rsidRDefault="000B3BF0" w:rsidP="00035B42">
            <w:pPr>
              <w:widowControl w:val="0"/>
              <w:tabs>
                <w:tab w:val="left" w:pos="3261"/>
              </w:tabs>
              <w:autoSpaceDE w:val="0"/>
              <w:autoSpaceDN w:val="0"/>
              <w:jc w:val="center"/>
              <w:rPr>
                <w:b/>
                <w:bCs/>
                <w:color w:val="000000"/>
              </w:rPr>
            </w:pPr>
            <w:r>
              <w:rPr>
                <w:b/>
                <w:bCs/>
                <w:color w:val="000000"/>
              </w:rPr>
              <w:t>на 100 работающих</w:t>
            </w:r>
          </w:p>
        </w:tc>
      </w:tr>
      <w:tr w:rsidR="000B3BF0" w14:paraId="4C76117E" w14:textId="77777777" w:rsidTr="00035B42">
        <w:trPr>
          <w:cantSplit/>
          <w:trHeight w:val="242"/>
          <w:tblHeader/>
          <w:jc w:val="center"/>
        </w:trPr>
        <w:tc>
          <w:tcPr>
            <w:tcW w:w="2958" w:type="dxa"/>
            <w:vMerge/>
            <w:tcBorders>
              <w:top w:val="single" w:sz="4" w:space="0" w:color="auto"/>
              <w:left w:val="single" w:sz="4" w:space="0" w:color="auto"/>
              <w:bottom w:val="single" w:sz="4" w:space="0" w:color="auto"/>
              <w:right w:val="single" w:sz="4" w:space="0" w:color="auto"/>
            </w:tcBorders>
            <w:vAlign w:val="center"/>
            <w:hideMark/>
          </w:tcPr>
          <w:p w14:paraId="4F9111B5" w14:textId="77777777" w:rsidR="000B3BF0" w:rsidRDefault="000B3BF0" w:rsidP="00035B42"/>
        </w:tc>
        <w:tc>
          <w:tcPr>
            <w:tcW w:w="783" w:type="dxa"/>
            <w:tcBorders>
              <w:top w:val="single" w:sz="4" w:space="0" w:color="auto"/>
              <w:left w:val="single" w:sz="4" w:space="0" w:color="auto"/>
              <w:bottom w:val="single" w:sz="4" w:space="0" w:color="auto"/>
              <w:right w:val="single" w:sz="4" w:space="0" w:color="auto"/>
            </w:tcBorders>
            <w:vAlign w:val="center"/>
          </w:tcPr>
          <w:p w14:paraId="0B6136A2" w14:textId="77777777" w:rsidR="000B3BF0" w:rsidRDefault="000B3BF0" w:rsidP="00035B42">
            <w:pPr>
              <w:widowControl w:val="0"/>
              <w:tabs>
                <w:tab w:val="left" w:pos="3261"/>
              </w:tabs>
              <w:autoSpaceDE w:val="0"/>
              <w:autoSpaceDN w:val="0"/>
              <w:jc w:val="both"/>
              <w:rPr>
                <w:b/>
                <w:bCs/>
                <w:color w:val="000000"/>
                <w:lang w:val="en-US"/>
              </w:rPr>
            </w:pPr>
            <w:r>
              <w:rPr>
                <w:b/>
                <w:bCs/>
                <w:color w:val="000000"/>
                <w:lang w:val="en-US"/>
              </w:rPr>
              <w:t>2013</w:t>
            </w:r>
          </w:p>
        </w:tc>
        <w:tc>
          <w:tcPr>
            <w:tcW w:w="839" w:type="dxa"/>
            <w:tcBorders>
              <w:top w:val="single" w:sz="4" w:space="0" w:color="auto"/>
              <w:left w:val="single" w:sz="4" w:space="0" w:color="auto"/>
              <w:bottom w:val="single" w:sz="4" w:space="0" w:color="auto"/>
              <w:right w:val="single" w:sz="4" w:space="0" w:color="auto"/>
            </w:tcBorders>
            <w:vAlign w:val="center"/>
            <w:hideMark/>
          </w:tcPr>
          <w:p w14:paraId="2B798B37" w14:textId="77777777" w:rsidR="000B3BF0" w:rsidRDefault="000B3BF0" w:rsidP="00035B42">
            <w:pPr>
              <w:widowControl w:val="0"/>
              <w:tabs>
                <w:tab w:val="left" w:pos="3261"/>
              </w:tabs>
              <w:autoSpaceDE w:val="0"/>
              <w:autoSpaceDN w:val="0"/>
              <w:jc w:val="both"/>
              <w:rPr>
                <w:b/>
                <w:bCs/>
                <w:color w:val="000000"/>
              </w:rPr>
            </w:pPr>
            <w:r>
              <w:rPr>
                <w:b/>
                <w:bCs/>
                <w:color w:val="000000"/>
              </w:rPr>
              <w:t>2014</w:t>
            </w:r>
          </w:p>
        </w:tc>
        <w:tc>
          <w:tcPr>
            <w:tcW w:w="931" w:type="dxa"/>
            <w:tcBorders>
              <w:top w:val="single" w:sz="4" w:space="0" w:color="auto"/>
              <w:left w:val="single" w:sz="4" w:space="0" w:color="auto"/>
              <w:bottom w:val="single" w:sz="4" w:space="0" w:color="auto"/>
              <w:right w:val="single" w:sz="4" w:space="0" w:color="auto"/>
            </w:tcBorders>
            <w:hideMark/>
          </w:tcPr>
          <w:p w14:paraId="70DE96D1" w14:textId="77777777" w:rsidR="000B3BF0" w:rsidRDefault="000B3BF0" w:rsidP="00035B42">
            <w:pPr>
              <w:widowControl w:val="0"/>
              <w:tabs>
                <w:tab w:val="left" w:pos="3261"/>
              </w:tabs>
              <w:autoSpaceDE w:val="0"/>
              <w:autoSpaceDN w:val="0"/>
              <w:jc w:val="both"/>
              <w:rPr>
                <w:b/>
                <w:bCs/>
                <w:color w:val="000000"/>
              </w:rPr>
            </w:pPr>
            <w:r>
              <w:rPr>
                <w:b/>
                <w:bCs/>
                <w:color w:val="000000"/>
              </w:rPr>
              <w:t>2015</w:t>
            </w:r>
          </w:p>
        </w:tc>
        <w:tc>
          <w:tcPr>
            <w:tcW w:w="933" w:type="dxa"/>
            <w:tcBorders>
              <w:top w:val="single" w:sz="4" w:space="0" w:color="auto"/>
              <w:left w:val="single" w:sz="4" w:space="0" w:color="auto"/>
              <w:bottom w:val="single" w:sz="4" w:space="0" w:color="auto"/>
              <w:right w:val="single" w:sz="4" w:space="0" w:color="auto"/>
            </w:tcBorders>
            <w:hideMark/>
          </w:tcPr>
          <w:p w14:paraId="264CC7F6" w14:textId="77777777" w:rsidR="000B3BF0" w:rsidRDefault="000B3BF0" w:rsidP="00035B42">
            <w:pPr>
              <w:widowControl w:val="0"/>
              <w:tabs>
                <w:tab w:val="left" w:pos="3261"/>
              </w:tabs>
              <w:autoSpaceDE w:val="0"/>
              <w:autoSpaceDN w:val="0"/>
              <w:jc w:val="both"/>
              <w:rPr>
                <w:b/>
                <w:bCs/>
                <w:color w:val="000000"/>
              </w:rPr>
            </w:pPr>
            <w:r>
              <w:rPr>
                <w:b/>
                <w:bCs/>
                <w:color w:val="000000"/>
              </w:rPr>
              <w:t>2016</w:t>
            </w:r>
          </w:p>
        </w:tc>
        <w:tc>
          <w:tcPr>
            <w:tcW w:w="931" w:type="dxa"/>
            <w:tcBorders>
              <w:top w:val="single" w:sz="4" w:space="0" w:color="auto"/>
              <w:left w:val="single" w:sz="4" w:space="0" w:color="auto"/>
              <w:bottom w:val="single" w:sz="4" w:space="0" w:color="auto"/>
              <w:right w:val="single" w:sz="4" w:space="0" w:color="auto"/>
            </w:tcBorders>
            <w:vAlign w:val="center"/>
            <w:hideMark/>
          </w:tcPr>
          <w:p w14:paraId="6AA001E7" w14:textId="77777777" w:rsidR="000B3BF0" w:rsidRDefault="000B3BF0" w:rsidP="00035B42">
            <w:pPr>
              <w:widowControl w:val="0"/>
              <w:tabs>
                <w:tab w:val="left" w:pos="3261"/>
              </w:tabs>
              <w:autoSpaceDE w:val="0"/>
              <w:autoSpaceDN w:val="0"/>
              <w:jc w:val="both"/>
              <w:rPr>
                <w:b/>
                <w:bCs/>
                <w:color w:val="000000"/>
                <w:lang w:val="en-US"/>
              </w:rPr>
            </w:pPr>
            <w:r>
              <w:rPr>
                <w:b/>
                <w:bCs/>
                <w:color w:val="000000"/>
                <w:lang w:val="en-US"/>
              </w:rPr>
              <w:t>2013</w:t>
            </w:r>
          </w:p>
        </w:tc>
        <w:tc>
          <w:tcPr>
            <w:tcW w:w="931" w:type="dxa"/>
            <w:tcBorders>
              <w:top w:val="single" w:sz="4" w:space="0" w:color="auto"/>
              <w:left w:val="single" w:sz="4" w:space="0" w:color="auto"/>
              <w:bottom w:val="single" w:sz="4" w:space="0" w:color="auto"/>
              <w:right w:val="single" w:sz="4" w:space="0" w:color="auto"/>
            </w:tcBorders>
            <w:vAlign w:val="center"/>
            <w:hideMark/>
          </w:tcPr>
          <w:p w14:paraId="1775FD72" w14:textId="77777777" w:rsidR="000B3BF0" w:rsidRDefault="000B3BF0" w:rsidP="00035B42">
            <w:pPr>
              <w:widowControl w:val="0"/>
              <w:tabs>
                <w:tab w:val="left" w:pos="3261"/>
              </w:tabs>
              <w:autoSpaceDE w:val="0"/>
              <w:autoSpaceDN w:val="0"/>
              <w:jc w:val="both"/>
              <w:rPr>
                <w:b/>
                <w:bCs/>
                <w:color w:val="000000"/>
              </w:rPr>
            </w:pPr>
            <w:r>
              <w:rPr>
                <w:b/>
                <w:bCs/>
                <w:color w:val="000000"/>
              </w:rPr>
              <w:t>2014</w:t>
            </w:r>
          </w:p>
        </w:tc>
        <w:tc>
          <w:tcPr>
            <w:tcW w:w="932" w:type="dxa"/>
            <w:tcBorders>
              <w:top w:val="single" w:sz="4" w:space="0" w:color="auto"/>
              <w:left w:val="single" w:sz="4" w:space="0" w:color="auto"/>
              <w:bottom w:val="single" w:sz="4" w:space="0" w:color="auto"/>
              <w:right w:val="single" w:sz="4" w:space="0" w:color="auto"/>
            </w:tcBorders>
            <w:hideMark/>
          </w:tcPr>
          <w:p w14:paraId="2488C1ED" w14:textId="77777777" w:rsidR="000B3BF0" w:rsidRDefault="000B3BF0" w:rsidP="00035B42">
            <w:pPr>
              <w:widowControl w:val="0"/>
              <w:tabs>
                <w:tab w:val="left" w:pos="3261"/>
              </w:tabs>
              <w:autoSpaceDE w:val="0"/>
              <w:autoSpaceDN w:val="0"/>
              <w:jc w:val="both"/>
              <w:rPr>
                <w:b/>
                <w:bCs/>
                <w:color w:val="000000"/>
              </w:rPr>
            </w:pPr>
            <w:r>
              <w:rPr>
                <w:b/>
                <w:bCs/>
                <w:color w:val="000000"/>
              </w:rPr>
              <w:t>2015</w:t>
            </w:r>
          </w:p>
        </w:tc>
        <w:tc>
          <w:tcPr>
            <w:tcW w:w="932" w:type="dxa"/>
            <w:tcBorders>
              <w:top w:val="single" w:sz="4" w:space="0" w:color="auto"/>
              <w:left w:val="single" w:sz="4" w:space="0" w:color="auto"/>
              <w:bottom w:val="single" w:sz="4" w:space="0" w:color="auto"/>
              <w:right w:val="single" w:sz="4" w:space="0" w:color="auto"/>
            </w:tcBorders>
            <w:hideMark/>
          </w:tcPr>
          <w:p w14:paraId="2D846DD3" w14:textId="77777777" w:rsidR="000B3BF0" w:rsidRDefault="000B3BF0" w:rsidP="00035B42">
            <w:pPr>
              <w:widowControl w:val="0"/>
              <w:tabs>
                <w:tab w:val="left" w:pos="3261"/>
              </w:tabs>
              <w:autoSpaceDE w:val="0"/>
              <w:autoSpaceDN w:val="0"/>
              <w:jc w:val="both"/>
              <w:rPr>
                <w:b/>
                <w:bCs/>
                <w:color w:val="000000"/>
              </w:rPr>
            </w:pPr>
            <w:r>
              <w:rPr>
                <w:b/>
                <w:bCs/>
                <w:color w:val="000000"/>
              </w:rPr>
              <w:t>2016</w:t>
            </w:r>
          </w:p>
        </w:tc>
      </w:tr>
      <w:tr w:rsidR="000B3BF0" w14:paraId="407DF176" w14:textId="77777777" w:rsidTr="00035B42">
        <w:trPr>
          <w:cantSplit/>
          <w:trHeight w:val="515"/>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6889E071" w14:textId="77777777" w:rsidR="000B3BF0" w:rsidRDefault="000B3BF0" w:rsidP="00035B42">
            <w:pPr>
              <w:widowControl w:val="0"/>
              <w:tabs>
                <w:tab w:val="left" w:pos="3261"/>
              </w:tabs>
              <w:jc w:val="both"/>
            </w:pPr>
            <w:r>
              <w:t>Некоторые инфекционные заболевания</w:t>
            </w:r>
          </w:p>
        </w:tc>
        <w:tc>
          <w:tcPr>
            <w:tcW w:w="783" w:type="dxa"/>
            <w:tcBorders>
              <w:top w:val="single" w:sz="4" w:space="0" w:color="auto"/>
              <w:left w:val="single" w:sz="4" w:space="0" w:color="auto"/>
              <w:bottom w:val="single" w:sz="4" w:space="0" w:color="auto"/>
              <w:right w:val="single" w:sz="4" w:space="0" w:color="auto"/>
            </w:tcBorders>
            <w:vAlign w:val="center"/>
          </w:tcPr>
          <w:p w14:paraId="0C744ECF" w14:textId="77777777" w:rsidR="000B3BF0" w:rsidRDefault="000B3BF0" w:rsidP="00035B42">
            <w:pPr>
              <w:widowControl w:val="0"/>
              <w:tabs>
                <w:tab w:val="left" w:pos="3261"/>
              </w:tabs>
              <w:jc w:val="center"/>
            </w:pPr>
            <w:r>
              <w:t>0,47</w:t>
            </w:r>
          </w:p>
        </w:tc>
        <w:tc>
          <w:tcPr>
            <w:tcW w:w="839" w:type="dxa"/>
            <w:tcBorders>
              <w:top w:val="single" w:sz="4" w:space="0" w:color="auto"/>
              <w:left w:val="single" w:sz="4" w:space="0" w:color="auto"/>
              <w:bottom w:val="single" w:sz="4" w:space="0" w:color="auto"/>
              <w:right w:val="single" w:sz="4" w:space="0" w:color="auto"/>
            </w:tcBorders>
            <w:vAlign w:val="center"/>
            <w:hideMark/>
          </w:tcPr>
          <w:p w14:paraId="6500030F" w14:textId="77777777" w:rsidR="000B3BF0" w:rsidRDefault="000B3BF0" w:rsidP="00035B42">
            <w:pPr>
              <w:widowControl w:val="0"/>
              <w:tabs>
                <w:tab w:val="left" w:pos="3261"/>
              </w:tabs>
              <w:jc w:val="center"/>
            </w:pPr>
            <w:r>
              <w:t>0,76</w:t>
            </w:r>
          </w:p>
        </w:tc>
        <w:tc>
          <w:tcPr>
            <w:tcW w:w="931" w:type="dxa"/>
            <w:tcBorders>
              <w:top w:val="single" w:sz="4" w:space="0" w:color="auto"/>
              <w:left w:val="single" w:sz="4" w:space="0" w:color="auto"/>
              <w:bottom w:val="single" w:sz="4" w:space="0" w:color="auto"/>
              <w:right w:val="single" w:sz="4" w:space="0" w:color="auto"/>
            </w:tcBorders>
            <w:hideMark/>
          </w:tcPr>
          <w:p w14:paraId="4C824891" w14:textId="77777777" w:rsidR="000B3BF0" w:rsidRDefault="000B3BF0" w:rsidP="00035B42">
            <w:pPr>
              <w:widowControl w:val="0"/>
              <w:tabs>
                <w:tab w:val="left" w:pos="3261"/>
              </w:tabs>
              <w:jc w:val="center"/>
            </w:pPr>
            <w:r>
              <w:t>0,43</w:t>
            </w:r>
          </w:p>
        </w:tc>
        <w:tc>
          <w:tcPr>
            <w:tcW w:w="933" w:type="dxa"/>
            <w:tcBorders>
              <w:top w:val="single" w:sz="4" w:space="0" w:color="auto"/>
              <w:left w:val="single" w:sz="4" w:space="0" w:color="auto"/>
              <w:bottom w:val="single" w:sz="4" w:space="0" w:color="auto"/>
              <w:right w:val="single" w:sz="4" w:space="0" w:color="auto"/>
            </w:tcBorders>
            <w:hideMark/>
          </w:tcPr>
          <w:p w14:paraId="3D26AEA7" w14:textId="77777777" w:rsidR="000B3BF0" w:rsidRDefault="000B3BF0" w:rsidP="00035B42">
            <w:pPr>
              <w:widowControl w:val="0"/>
              <w:tabs>
                <w:tab w:val="left" w:pos="3261"/>
              </w:tabs>
              <w:jc w:val="center"/>
            </w:pPr>
            <w:r>
              <w:t>0,31</w:t>
            </w:r>
          </w:p>
        </w:tc>
        <w:tc>
          <w:tcPr>
            <w:tcW w:w="931" w:type="dxa"/>
            <w:tcBorders>
              <w:top w:val="single" w:sz="4" w:space="0" w:color="auto"/>
              <w:left w:val="single" w:sz="4" w:space="0" w:color="auto"/>
              <w:bottom w:val="single" w:sz="4" w:space="0" w:color="auto"/>
              <w:right w:val="single" w:sz="4" w:space="0" w:color="auto"/>
            </w:tcBorders>
            <w:vAlign w:val="center"/>
            <w:hideMark/>
          </w:tcPr>
          <w:p w14:paraId="10071D8E" w14:textId="77777777" w:rsidR="000B3BF0" w:rsidRDefault="000B3BF0" w:rsidP="00035B42">
            <w:pPr>
              <w:widowControl w:val="0"/>
              <w:tabs>
                <w:tab w:val="left" w:pos="3261"/>
              </w:tabs>
              <w:jc w:val="center"/>
            </w:pPr>
            <w:r>
              <w:t>10,0</w:t>
            </w:r>
          </w:p>
        </w:tc>
        <w:tc>
          <w:tcPr>
            <w:tcW w:w="931" w:type="dxa"/>
            <w:tcBorders>
              <w:top w:val="single" w:sz="4" w:space="0" w:color="auto"/>
              <w:left w:val="single" w:sz="4" w:space="0" w:color="auto"/>
              <w:bottom w:val="single" w:sz="4" w:space="0" w:color="auto"/>
              <w:right w:val="single" w:sz="4" w:space="0" w:color="auto"/>
            </w:tcBorders>
            <w:vAlign w:val="center"/>
            <w:hideMark/>
          </w:tcPr>
          <w:p w14:paraId="7C057EBD" w14:textId="77777777" w:rsidR="000B3BF0" w:rsidRDefault="000B3BF0" w:rsidP="00035B42">
            <w:pPr>
              <w:widowControl w:val="0"/>
              <w:tabs>
                <w:tab w:val="left" w:pos="3261"/>
              </w:tabs>
              <w:jc w:val="center"/>
            </w:pPr>
            <w:r>
              <w:t>14,8</w:t>
            </w:r>
          </w:p>
        </w:tc>
        <w:tc>
          <w:tcPr>
            <w:tcW w:w="932" w:type="dxa"/>
            <w:tcBorders>
              <w:top w:val="single" w:sz="4" w:space="0" w:color="auto"/>
              <w:left w:val="single" w:sz="4" w:space="0" w:color="auto"/>
              <w:bottom w:val="single" w:sz="4" w:space="0" w:color="auto"/>
              <w:right w:val="single" w:sz="4" w:space="0" w:color="auto"/>
            </w:tcBorders>
            <w:hideMark/>
          </w:tcPr>
          <w:p w14:paraId="79DC14AA" w14:textId="77777777" w:rsidR="000B3BF0" w:rsidRDefault="000B3BF0" w:rsidP="00035B42">
            <w:pPr>
              <w:widowControl w:val="0"/>
              <w:tabs>
                <w:tab w:val="left" w:pos="3261"/>
              </w:tabs>
              <w:jc w:val="center"/>
            </w:pPr>
            <w:r>
              <w:t>8,4</w:t>
            </w:r>
          </w:p>
        </w:tc>
        <w:tc>
          <w:tcPr>
            <w:tcW w:w="932" w:type="dxa"/>
            <w:tcBorders>
              <w:top w:val="single" w:sz="4" w:space="0" w:color="auto"/>
              <w:left w:val="single" w:sz="4" w:space="0" w:color="auto"/>
              <w:bottom w:val="single" w:sz="4" w:space="0" w:color="auto"/>
              <w:right w:val="single" w:sz="4" w:space="0" w:color="auto"/>
            </w:tcBorders>
            <w:hideMark/>
          </w:tcPr>
          <w:p w14:paraId="0B11AF47" w14:textId="77777777" w:rsidR="000B3BF0" w:rsidRDefault="000B3BF0" w:rsidP="00035B42">
            <w:pPr>
              <w:widowControl w:val="0"/>
              <w:tabs>
                <w:tab w:val="left" w:pos="3261"/>
              </w:tabs>
              <w:jc w:val="center"/>
            </w:pPr>
            <w:r>
              <w:t>7,3</w:t>
            </w:r>
          </w:p>
        </w:tc>
      </w:tr>
      <w:tr w:rsidR="000B3BF0" w14:paraId="0AA296AD" w14:textId="77777777" w:rsidTr="00035B42">
        <w:trPr>
          <w:trHeight w:val="351"/>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3AA51E53" w14:textId="77777777" w:rsidR="000B3BF0" w:rsidRDefault="000B3BF0" w:rsidP="00035B42">
            <w:pPr>
              <w:widowControl w:val="0"/>
              <w:tabs>
                <w:tab w:val="left" w:pos="3261"/>
              </w:tabs>
              <w:jc w:val="both"/>
            </w:pPr>
            <w:r>
              <w:t>Новообразования/в т.ч. злокачественные</w:t>
            </w:r>
          </w:p>
        </w:tc>
        <w:tc>
          <w:tcPr>
            <w:tcW w:w="783" w:type="dxa"/>
            <w:tcBorders>
              <w:top w:val="single" w:sz="4" w:space="0" w:color="auto"/>
              <w:left w:val="single" w:sz="4" w:space="0" w:color="auto"/>
              <w:bottom w:val="single" w:sz="4" w:space="0" w:color="auto"/>
              <w:right w:val="single" w:sz="4" w:space="0" w:color="auto"/>
            </w:tcBorders>
            <w:vAlign w:val="center"/>
          </w:tcPr>
          <w:p w14:paraId="6B89238D" w14:textId="77777777" w:rsidR="000B3BF0" w:rsidRDefault="000B3BF0" w:rsidP="00035B42">
            <w:pPr>
              <w:widowControl w:val="0"/>
              <w:tabs>
                <w:tab w:val="left" w:pos="3261"/>
              </w:tabs>
              <w:jc w:val="center"/>
            </w:pPr>
            <w:r>
              <w:t>1,8/</w:t>
            </w:r>
          </w:p>
          <w:p w14:paraId="0725CA6B" w14:textId="77777777" w:rsidR="000B3BF0" w:rsidRDefault="000B3BF0" w:rsidP="00035B42">
            <w:pPr>
              <w:widowControl w:val="0"/>
              <w:tabs>
                <w:tab w:val="left" w:pos="3261"/>
              </w:tabs>
              <w:jc w:val="center"/>
            </w:pPr>
            <w:r>
              <w:t>1,24</w:t>
            </w:r>
          </w:p>
        </w:tc>
        <w:tc>
          <w:tcPr>
            <w:tcW w:w="839" w:type="dxa"/>
            <w:tcBorders>
              <w:top w:val="single" w:sz="4" w:space="0" w:color="auto"/>
              <w:left w:val="single" w:sz="4" w:space="0" w:color="auto"/>
              <w:bottom w:val="single" w:sz="4" w:space="0" w:color="auto"/>
              <w:right w:val="single" w:sz="4" w:space="0" w:color="auto"/>
            </w:tcBorders>
            <w:vAlign w:val="center"/>
            <w:hideMark/>
          </w:tcPr>
          <w:p w14:paraId="4FD31774" w14:textId="77777777" w:rsidR="000B3BF0" w:rsidRDefault="000B3BF0" w:rsidP="00035B42">
            <w:pPr>
              <w:widowControl w:val="0"/>
              <w:tabs>
                <w:tab w:val="left" w:pos="3261"/>
              </w:tabs>
              <w:jc w:val="center"/>
            </w:pPr>
            <w:r>
              <w:t>2,8/1,14</w:t>
            </w:r>
          </w:p>
        </w:tc>
        <w:tc>
          <w:tcPr>
            <w:tcW w:w="931" w:type="dxa"/>
            <w:tcBorders>
              <w:top w:val="single" w:sz="4" w:space="0" w:color="auto"/>
              <w:left w:val="single" w:sz="4" w:space="0" w:color="auto"/>
              <w:bottom w:val="single" w:sz="4" w:space="0" w:color="auto"/>
              <w:right w:val="single" w:sz="4" w:space="0" w:color="auto"/>
            </w:tcBorders>
            <w:hideMark/>
          </w:tcPr>
          <w:p w14:paraId="703799E6" w14:textId="77777777" w:rsidR="000B3BF0" w:rsidRDefault="000B3BF0" w:rsidP="00035B42">
            <w:pPr>
              <w:widowControl w:val="0"/>
              <w:tabs>
                <w:tab w:val="left" w:pos="3261"/>
              </w:tabs>
              <w:jc w:val="center"/>
            </w:pPr>
            <w:r>
              <w:t>1,9/</w:t>
            </w:r>
          </w:p>
          <w:p w14:paraId="201807D0" w14:textId="77777777" w:rsidR="000B3BF0" w:rsidRDefault="000B3BF0" w:rsidP="00035B42">
            <w:pPr>
              <w:widowControl w:val="0"/>
              <w:tabs>
                <w:tab w:val="left" w:pos="3261"/>
              </w:tabs>
              <w:jc w:val="center"/>
            </w:pPr>
            <w:r>
              <w:t>1,3</w:t>
            </w:r>
          </w:p>
        </w:tc>
        <w:tc>
          <w:tcPr>
            <w:tcW w:w="933" w:type="dxa"/>
            <w:tcBorders>
              <w:top w:val="single" w:sz="4" w:space="0" w:color="auto"/>
              <w:left w:val="single" w:sz="4" w:space="0" w:color="auto"/>
              <w:bottom w:val="single" w:sz="4" w:space="0" w:color="auto"/>
              <w:right w:val="single" w:sz="4" w:space="0" w:color="auto"/>
            </w:tcBorders>
            <w:hideMark/>
          </w:tcPr>
          <w:p w14:paraId="54F088C2" w14:textId="77777777" w:rsidR="000B3BF0" w:rsidRDefault="000B3BF0" w:rsidP="00035B42">
            <w:pPr>
              <w:widowControl w:val="0"/>
              <w:tabs>
                <w:tab w:val="left" w:pos="3261"/>
              </w:tabs>
              <w:jc w:val="center"/>
            </w:pPr>
            <w:r>
              <w:t>1,55/</w:t>
            </w:r>
          </w:p>
          <w:p w14:paraId="2ABB5E48" w14:textId="77777777" w:rsidR="000B3BF0" w:rsidRDefault="000B3BF0" w:rsidP="00035B42">
            <w:pPr>
              <w:widowControl w:val="0"/>
              <w:tabs>
                <w:tab w:val="left" w:pos="3261"/>
              </w:tabs>
              <w:jc w:val="center"/>
            </w:pPr>
            <w:r>
              <w:t>1,21</w:t>
            </w:r>
          </w:p>
        </w:tc>
        <w:tc>
          <w:tcPr>
            <w:tcW w:w="931" w:type="dxa"/>
            <w:tcBorders>
              <w:top w:val="single" w:sz="4" w:space="0" w:color="auto"/>
              <w:left w:val="single" w:sz="4" w:space="0" w:color="auto"/>
              <w:bottom w:val="single" w:sz="4" w:space="0" w:color="auto"/>
              <w:right w:val="single" w:sz="4" w:space="0" w:color="auto"/>
            </w:tcBorders>
            <w:vAlign w:val="center"/>
            <w:hideMark/>
          </w:tcPr>
          <w:p w14:paraId="711CC7E5" w14:textId="77777777" w:rsidR="000B3BF0" w:rsidRDefault="000B3BF0" w:rsidP="00035B42">
            <w:pPr>
              <w:widowControl w:val="0"/>
              <w:tabs>
                <w:tab w:val="left" w:pos="3261"/>
              </w:tabs>
              <w:jc w:val="center"/>
            </w:pPr>
            <w:r>
              <w:t>39,62/</w:t>
            </w:r>
          </w:p>
          <w:p w14:paraId="782D90ED" w14:textId="77777777" w:rsidR="000B3BF0" w:rsidRDefault="000B3BF0" w:rsidP="00035B42">
            <w:pPr>
              <w:widowControl w:val="0"/>
              <w:tabs>
                <w:tab w:val="left" w:pos="3261"/>
              </w:tabs>
              <w:jc w:val="center"/>
            </w:pPr>
            <w:r>
              <w:t>29,9</w:t>
            </w:r>
          </w:p>
        </w:tc>
        <w:tc>
          <w:tcPr>
            <w:tcW w:w="931" w:type="dxa"/>
            <w:tcBorders>
              <w:top w:val="single" w:sz="4" w:space="0" w:color="auto"/>
              <w:left w:val="single" w:sz="4" w:space="0" w:color="auto"/>
              <w:bottom w:val="single" w:sz="4" w:space="0" w:color="auto"/>
              <w:right w:val="single" w:sz="4" w:space="0" w:color="auto"/>
            </w:tcBorders>
            <w:vAlign w:val="center"/>
            <w:hideMark/>
          </w:tcPr>
          <w:p w14:paraId="071DD44E" w14:textId="77777777" w:rsidR="000B3BF0" w:rsidRDefault="000B3BF0" w:rsidP="00035B42">
            <w:pPr>
              <w:widowControl w:val="0"/>
              <w:tabs>
                <w:tab w:val="left" w:pos="3261"/>
              </w:tabs>
              <w:jc w:val="center"/>
            </w:pPr>
            <w:r>
              <w:t>54,6/</w:t>
            </w:r>
          </w:p>
          <w:p w14:paraId="1E665FB9" w14:textId="77777777" w:rsidR="000B3BF0" w:rsidRDefault="000B3BF0" w:rsidP="00035B42">
            <w:pPr>
              <w:widowControl w:val="0"/>
              <w:tabs>
                <w:tab w:val="left" w:pos="3261"/>
              </w:tabs>
              <w:jc w:val="center"/>
            </w:pPr>
            <w:r>
              <w:t>39,5</w:t>
            </w:r>
          </w:p>
        </w:tc>
        <w:tc>
          <w:tcPr>
            <w:tcW w:w="932" w:type="dxa"/>
            <w:tcBorders>
              <w:top w:val="single" w:sz="4" w:space="0" w:color="auto"/>
              <w:left w:val="single" w:sz="4" w:space="0" w:color="auto"/>
              <w:bottom w:val="single" w:sz="4" w:space="0" w:color="auto"/>
              <w:right w:val="single" w:sz="4" w:space="0" w:color="auto"/>
            </w:tcBorders>
            <w:hideMark/>
          </w:tcPr>
          <w:p w14:paraId="5872F633" w14:textId="77777777" w:rsidR="000B3BF0" w:rsidRDefault="000B3BF0" w:rsidP="00035B42">
            <w:pPr>
              <w:widowControl w:val="0"/>
              <w:tabs>
                <w:tab w:val="left" w:pos="3261"/>
              </w:tabs>
              <w:jc w:val="center"/>
            </w:pPr>
            <w:r>
              <w:t>33,6/</w:t>
            </w:r>
          </w:p>
          <w:p w14:paraId="4D5BF2FF" w14:textId="77777777" w:rsidR="000B3BF0" w:rsidRDefault="000B3BF0" w:rsidP="00035B42">
            <w:pPr>
              <w:widowControl w:val="0"/>
              <w:tabs>
                <w:tab w:val="left" w:pos="3261"/>
              </w:tabs>
              <w:jc w:val="center"/>
            </w:pPr>
            <w:r>
              <w:t>25,4</w:t>
            </w:r>
          </w:p>
        </w:tc>
        <w:tc>
          <w:tcPr>
            <w:tcW w:w="932" w:type="dxa"/>
            <w:tcBorders>
              <w:top w:val="single" w:sz="4" w:space="0" w:color="auto"/>
              <w:left w:val="single" w:sz="4" w:space="0" w:color="auto"/>
              <w:bottom w:val="single" w:sz="4" w:space="0" w:color="auto"/>
              <w:right w:val="single" w:sz="4" w:space="0" w:color="auto"/>
            </w:tcBorders>
            <w:hideMark/>
          </w:tcPr>
          <w:p w14:paraId="5B85ECC3" w14:textId="77777777" w:rsidR="000B3BF0" w:rsidRDefault="000B3BF0" w:rsidP="00035B42">
            <w:pPr>
              <w:widowControl w:val="0"/>
              <w:tabs>
                <w:tab w:val="left" w:pos="3261"/>
              </w:tabs>
              <w:jc w:val="center"/>
            </w:pPr>
            <w:r>
              <w:t>29,8/</w:t>
            </w:r>
          </w:p>
          <w:p w14:paraId="3BD8E3A9" w14:textId="77777777" w:rsidR="000B3BF0" w:rsidRDefault="000B3BF0" w:rsidP="00035B42">
            <w:pPr>
              <w:widowControl w:val="0"/>
              <w:tabs>
                <w:tab w:val="left" w:pos="3261"/>
              </w:tabs>
              <w:jc w:val="center"/>
            </w:pPr>
            <w:r>
              <w:t>22,9</w:t>
            </w:r>
          </w:p>
        </w:tc>
      </w:tr>
      <w:tr w:rsidR="000B3BF0" w14:paraId="0F0AB066" w14:textId="77777777" w:rsidTr="00035B42">
        <w:trPr>
          <w:trHeight w:val="373"/>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1A7B1AE1" w14:textId="77777777" w:rsidR="000B3BF0" w:rsidRDefault="000B3BF0" w:rsidP="00035B42">
            <w:pPr>
              <w:widowControl w:val="0"/>
              <w:tabs>
                <w:tab w:val="left" w:pos="3261"/>
              </w:tabs>
              <w:jc w:val="both"/>
            </w:pPr>
            <w:r>
              <w:t>Болезни крови</w:t>
            </w:r>
          </w:p>
        </w:tc>
        <w:tc>
          <w:tcPr>
            <w:tcW w:w="783" w:type="dxa"/>
            <w:tcBorders>
              <w:top w:val="single" w:sz="4" w:space="0" w:color="auto"/>
              <w:left w:val="single" w:sz="4" w:space="0" w:color="auto"/>
              <w:bottom w:val="single" w:sz="4" w:space="0" w:color="auto"/>
              <w:right w:val="single" w:sz="4" w:space="0" w:color="auto"/>
            </w:tcBorders>
            <w:vAlign w:val="center"/>
          </w:tcPr>
          <w:p w14:paraId="7FC2EDC5" w14:textId="77777777" w:rsidR="000B3BF0" w:rsidRDefault="000B3BF0" w:rsidP="00035B42">
            <w:pPr>
              <w:widowControl w:val="0"/>
              <w:tabs>
                <w:tab w:val="left" w:pos="3261"/>
              </w:tabs>
              <w:jc w:val="center"/>
            </w:pPr>
            <w:r>
              <w:t>0,11</w:t>
            </w:r>
          </w:p>
        </w:tc>
        <w:tc>
          <w:tcPr>
            <w:tcW w:w="839" w:type="dxa"/>
            <w:tcBorders>
              <w:top w:val="single" w:sz="4" w:space="0" w:color="auto"/>
              <w:left w:val="single" w:sz="4" w:space="0" w:color="auto"/>
              <w:bottom w:val="single" w:sz="4" w:space="0" w:color="auto"/>
              <w:right w:val="single" w:sz="4" w:space="0" w:color="auto"/>
            </w:tcBorders>
            <w:vAlign w:val="center"/>
            <w:hideMark/>
          </w:tcPr>
          <w:p w14:paraId="74289C12" w14:textId="77777777" w:rsidR="000B3BF0" w:rsidRDefault="000B3BF0" w:rsidP="00035B42">
            <w:pPr>
              <w:widowControl w:val="0"/>
              <w:tabs>
                <w:tab w:val="left" w:pos="3261"/>
              </w:tabs>
              <w:jc w:val="center"/>
            </w:pPr>
            <w:r>
              <w:t>0,06</w:t>
            </w:r>
          </w:p>
        </w:tc>
        <w:tc>
          <w:tcPr>
            <w:tcW w:w="931" w:type="dxa"/>
            <w:tcBorders>
              <w:top w:val="single" w:sz="4" w:space="0" w:color="auto"/>
              <w:left w:val="single" w:sz="4" w:space="0" w:color="auto"/>
              <w:bottom w:val="single" w:sz="4" w:space="0" w:color="auto"/>
              <w:right w:val="single" w:sz="4" w:space="0" w:color="auto"/>
            </w:tcBorders>
            <w:hideMark/>
          </w:tcPr>
          <w:p w14:paraId="54F841F8" w14:textId="77777777" w:rsidR="000B3BF0" w:rsidRDefault="000B3BF0" w:rsidP="00035B42">
            <w:pPr>
              <w:widowControl w:val="0"/>
              <w:tabs>
                <w:tab w:val="left" w:pos="3261"/>
              </w:tabs>
              <w:jc w:val="center"/>
            </w:pPr>
            <w:r>
              <w:t>0,05</w:t>
            </w:r>
          </w:p>
        </w:tc>
        <w:tc>
          <w:tcPr>
            <w:tcW w:w="933" w:type="dxa"/>
            <w:tcBorders>
              <w:top w:val="single" w:sz="4" w:space="0" w:color="auto"/>
              <w:left w:val="single" w:sz="4" w:space="0" w:color="auto"/>
              <w:bottom w:val="single" w:sz="4" w:space="0" w:color="auto"/>
              <w:right w:val="single" w:sz="4" w:space="0" w:color="auto"/>
            </w:tcBorders>
            <w:hideMark/>
          </w:tcPr>
          <w:p w14:paraId="5307A26E" w14:textId="77777777" w:rsidR="000B3BF0" w:rsidRDefault="000B3BF0" w:rsidP="00035B42">
            <w:pPr>
              <w:widowControl w:val="0"/>
              <w:tabs>
                <w:tab w:val="left" w:pos="3261"/>
              </w:tabs>
              <w:jc w:val="center"/>
            </w:pPr>
            <w:r>
              <w:t>0,042</w:t>
            </w:r>
          </w:p>
        </w:tc>
        <w:tc>
          <w:tcPr>
            <w:tcW w:w="931" w:type="dxa"/>
            <w:tcBorders>
              <w:top w:val="single" w:sz="4" w:space="0" w:color="auto"/>
              <w:left w:val="single" w:sz="4" w:space="0" w:color="auto"/>
              <w:bottom w:val="single" w:sz="4" w:space="0" w:color="auto"/>
              <w:right w:val="single" w:sz="4" w:space="0" w:color="auto"/>
            </w:tcBorders>
            <w:vAlign w:val="center"/>
            <w:hideMark/>
          </w:tcPr>
          <w:p w14:paraId="66EF3FE8" w14:textId="77777777" w:rsidR="000B3BF0" w:rsidRDefault="000B3BF0" w:rsidP="00035B42">
            <w:pPr>
              <w:widowControl w:val="0"/>
              <w:tabs>
                <w:tab w:val="left" w:pos="3261"/>
              </w:tabs>
              <w:jc w:val="center"/>
            </w:pPr>
            <w:r>
              <w:t>1,95</w:t>
            </w:r>
          </w:p>
        </w:tc>
        <w:tc>
          <w:tcPr>
            <w:tcW w:w="931" w:type="dxa"/>
            <w:tcBorders>
              <w:top w:val="single" w:sz="4" w:space="0" w:color="auto"/>
              <w:left w:val="single" w:sz="4" w:space="0" w:color="auto"/>
              <w:bottom w:val="single" w:sz="4" w:space="0" w:color="auto"/>
              <w:right w:val="single" w:sz="4" w:space="0" w:color="auto"/>
            </w:tcBorders>
            <w:vAlign w:val="center"/>
            <w:hideMark/>
          </w:tcPr>
          <w:p w14:paraId="0373A158" w14:textId="77777777" w:rsidR="000B3BF0" w:rsidRDefault="000B3BF0" w:rsidP="00035B42">
            <w:pPr>
              <w:widowControl w:val="0"/>
              <w:tabs>
                <w:tab w:val="left" w:pos="3261"/>
              </w:tabs>
              <w:jc w:val="center"/>
            </w:pPr>
            <w:r>
              <w:t>1,1</w:t>
            </w:r>
          </w:p>
        </w:tc>
        <w:tc>
          <w:tcPr>
            <w:tcW w:w="932" w:type="dxa"/>
            <w:tcBorders>
              <w:top w:val="single" w:sz="4" w:space="0" w:color="auto"/>
              <w:left w:val="single" w:sz="4" w:space="0" w:color="auto"/>
              <w:bottom w:val="single" w:sz="4" w:space="0" w:color="auto"/>
              <w:right w:val="single" w:sz="4" w:space="0" w:color="auto"/>
            </w:tcBorders>
            <w:hideMark/>
          </w:tcPr>
          <w:p w14:paraId="06015C54" w14:textId="77777777" w:rsidR="000B3BF0" w:rsidRDefault="000B3BF0" w:rsidP="00035B42">
            <w:pPr>
              <w:widowControl w:val="0"/>
              <w:tabs>
                <w:tab w:val="left" w:pos="3261"/>
              </w:tabs>
              <w:jc w:val="center"/>
            </w:pPr>
            <w:r>
              <w:t>0,78</w:t>
            </w:r>
          </w:p>
        </w:tc>
        <w:tc>
          <w:tcPr>
            <w:tcW w:w="932" w:type="dxa"/>
            <w:tcBorders>
              <w:top w:val="single" w:sz="4" w:space="0" w:color="auto"/>
              <w:left w:val="single" w:sz="4" w:space="0" w:color="auto"/>
              <w:bottom w:val="single" w:sz="4" w:space="0" w:color="auto"/>
              <w:right w:val="single" w:sz="4" w:space="0" w:color="auto"/>
            </w:tcBorders>
            <w:hideMark/>
          </w:tcPr>
          <w:p w14:paraId="7D3FAE32" w14:textId="77777777" w:rsidR="000B3BF0" w:rsidRDefault="000B3BF0" w:rsidP="00035B42">
            <w:pPr>
              <w:widowControl w:val="0"/>
              <w:tabs>
                <w:tab w:val="left" w:pos="3261"/>
              </w:tabs>
              <w:jc w:val="center"/>
            </w:pPr>
            <w:r>
              <w:t>0,68</w:t>
            </w:r>
          </w:p>
        </w:tc>
      </w:tr>
      <w:tr w:rsidR="000B3BF0" w14:paraId="2522AB05" w14:textId="77777777" w:rsidTr="00035B42">
        <w:trPr>
          <w:trHeight w:val="363"/>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281DF2D4" w14:textId="77777777" w:rsidR="000B3BF0" w:rsidRDefault="000B3BF0" w:rsidP="00035B42">
            <w:pPr>
              <w:widowControl w:val="0"/>
              <w:tabs>
                <w:tab w:val="left" w:pos="3261"/>
              </w:tabs>
              <w:jc w:val="both"/>
            </w:pPr>
            <w:r>
              <w:t>Болезни эндокринной системы</w:t>
            </w:r>
          </w:p>
        </w:tc>
        <w:tc>
          <w:tcPr>
            <w:tcW w:w="783" w:type="dxa"/>
            <w:tcBorders>
              <w:top w:val="single" w:sz="4" w:space="0" w:color="auto"/>
              <w:left w:val="single" w:sz="4" w:space="0" w:color="auto"/>
              <w:bottom w:val="single" w:sz="4" w:space="0" w:color="auto"/>
              <w:right w:val="single" w:sz="4" w:space="0" w:color="auto"/>
            </w:tcBorders>
            <w:vAlign w:val="center"/>
          </w:tcPr>
          <w:p w14:paraId="1FF96438" w14:textId="77777777" w:rsidR="000B3BF0" w:rsidRDefault="000B3BF0" w:rsidP="00035B42">
            <w:pPr>
              <w:widowControl w:val="0"/>
              <w:tabs>
                <w:tab w:val="left" w:pos="3261"/>
              </w:tabs>
              <w:jc w:val="center"/>
            </w:pPr>
            <w:r>
              <w:t>0,31</w:t>
            </w:r>
          </w:p>
        </w:tc>
        <w:tc>
          <w:tcPr>
            <w:tcW w:w="839" w:type="dxa"/>
            <w:tcBorders>
              <w:top w:val="single" w:sz="4" w:space="0" w:color="auto"/>
              <w:left w:val="single" w:sz="4" w:space="0" w:color="auto"/>
              <w:bottom w:val="single" w:sz="4" w:space="0" w:color="auto"/>
              <w:right w:val="single" w:sz="4" w:space="0" w:color="auto"/>
            </w:tcBorders>
            <w:vAlign w:val="center"/>
            <w:hideMark/>
          </w:tcPr>
          <w:p w14:paraId="3D866A79" w14:textId="77777777" w:rsidR="000B3BF0" w:rsidRDefault="000B3BF0" w:rsidP="00035B42">
            <w:pPr>
              <w:widowControl w:val="0"/>
              <w:tabs>
                <w:tab w:val="left" w:pos="3261"/>
              </w:tabs>
              <w:jc w:val="center"/>
            </w:pPr>
            <w:r>
              <w:t>0,35</w:t>
            </w:r>
          </w:p>
        </w:tc>
        <w:tc>
          <w:tcPr>
            <w:tcW w:w="931" w:type="dxa"/>
            <w:tcBorders>
              <w:top w:val="single" w:sz="4" w:space="0" w:color="auto"/>
              <w:left w:val="single" w:sz="4" w:space="0" w:color="auto"/>
              <w:bottom w:val="single" w:sz="4" w:space="0" w:color="auto"/>
              <w:right w:val="single" w:sz="4" w:space="0" w:color="auto"/>
            </w:tcBorders>
            <w:hideMark/>
          </w:tcPr>
          <w:p w14:paraId="68AF6B49" w14:textId="77777777" w:rsidR="000B3BF0" w:rsidRDefault="000B3BF0" w:rsidP="00035B42">
            <w:pPr>
              <w:widowControl w:val="0"/>
              <w:tabs>
                <w:tab w:val="left" w:pos="3261"/>
              </w:tabs>
              <w:jc w:val="center"/>
            </w:pPr>
            <w:r>
              <w:t>0,26</w:t>
            </w:r>
          </w:p>
        </w:tc>
        <w:tc>
          <w:tcPr>
            <w:tcW w:w="933" w:type="dxa"/>
            <w:tcBorders>
              <w:top w:val="single" w:sz="4" w:space="0" w:color="auto"/>
              <w:left w:val="single" w:sz="4" w:space="0" w:color="auto"/>
              <w:bottom w:val="single" w:sz="4" w:space="0" w:color="auto"/>
              <w:right w:val="single" w:sz="4" w:space="0" w:color="auto"/>
            </w:tcBorders>
            <w:hideMark/>
          </w:tcPr>
          <w:p w14:paraId="2CB3CCBA" w14:textId="77777777" w:rsidR="000B3BF0" w:rsidRDefault="000B3BF0" w:rsidP="00035B42">
            <w:pPr>
              <w:widowControl w:val="0"/>
              <w:tabs>
                <w:tab w:val="left" w:pos="3261"/>
              </w:tabs>
              <w:jc w:val="center"/>
            </w:pPr>
            <w:r>
              <w:t>0,22</w:t>
            </w:r>
          </w:p>
        </w:tc>
        <w:tc>
          <w:tcPr>
            <w:tcW w:w="931" w:type="dxa"/>
            <w:tcBorders>
              <w:top w:val="single" w:sz="4" w:space="0" w:color="auto"/>
              <w:left w:val="single" w:sz="4" w:space="0" w:color="auto"/>
              <w:bottom w:val="single" w:sz="4" w:space="0" w:color="auto"/>
              <w:right w:val="single" w:sz="4" w:space="0" w:color="auto"/>
            </w:tcBorders>
            <w:vAlign w:val="center"/>
            <w:hideMark/>
          </w:tcPr>
          <w:p w14:paraId="08C1C30E" w14:textId="77777777" w:rsidR="000B3BF0" w:rsidRDefault="000B3BF0" w:rsidP="00035B42">
            <w:pPr>
              <w:widowControl w:val="0"/>
              <w:tabs>
                <w:tab w:val="left" w:pos="3261"/>
              </w:tabs>
              <w:jc w:val="center"/>
            </w:pPr>
            <w:r>
              <w:t>4,74</w:t>
            </w:r>
          </w:p>
        </w:tc>
        <w:tc>
          <w:tcPr>
            <w:tcW w:w="931" w:type="dxa"/>
            <w:tcBorders>
              <w:top w:val="single" w:sz="4" w:space="0" w:color="auto"/>
              <w:left w:val="single" w:sz="4" w:space="0" w:color="auto"/>
              <w:bottom w:val="single" w:sz="4" w:space="0" w:color="auto"/>
              <w:right w:val="single" w:sz="4" w:space="0" w:color="auto"/>
            </w:tcBorders>
            <w:vAlign w:val="center"/>
            <w:hideMark/>
          </w:tcPr>
          <w:p w14:paraId="0C64AE81" w14:textId="77777777" w:rsidR="000B3BF0" w:rsidRDefault="000B3BF0" w:rsidP="00035B42">
            <w:pPr>
              <w:widowControl w:val="0"/>
              <w:tabs>
                <w:tab w:val="left" w:pos="3261"/>
              </w:tabs>
              <w:jc w:val="center"/>
            </w:pPr>
            <w:r>
              <w:t>4,6</w:t>
            </w:r>
          </w:p>
        </w:tc>
        <w:tc>
          <w:tcPr>
            <w:tcW w:w="932" w:type="dxa"/>
            <w:tcBorders>
              <w:top w:val="single" w:sz="4" w:space="0" w:color="auto"/>
              <w:left w:val="single" w:sz="4" w:space="0" w:color="auto"/>
              <w:bottom w:val="single" w:sz="4" w:space="0" w:color="auto"/>
              <w:right w:val="single" w:sz="4" w:space="0" w:color="auto"/>
            </w:tcBorders>
            <w:hideMark/>
          </w:tcPr>
          <w:p w14:paraId="0D874A1B" w14:textId="77777777" w:rsidR="000B3BF0" w:rsidRDefault="000B3BF0" w:rsidP="00035B42">
            <w:pPr>
              <w:widowControl w:val="0"/>
              <w:tabs>
                <w:tab w:val="left" w:pos="3261"/>
              </w:tabs>
              <w:jc w:val="center"/>
            </w:pPr>
            <w:r>
              <w:t>3,8</w:t>
            </w:r>
          </w:p>
        </w:tc>
        <w:tc>
          <w:tcPr>
            <w:tcW w:w="932" w:type="dxa"/>
            <w:tcBorders>
              <w:top w:val="single" w:sz="4" w:space="0" w:color="auto"/>
              <w:left w:val="single" w:sz="4" w:space="0" w:color="auto"/>
              <w:bottom w:val="single" w:sz="4" w:space="0" w:color="auto"/>
              <w:right w:val="single" w:sz="4" w:space="0" w:color="auto"/>
            </w:tcBorders>
            <w:hideMark/>
          </w:tcPr>
          <w:p w14:paraId="1A32ACFA" w14:textId="77777777" w:rsidR="000B3BF0" w:rsidRDefault="000B3BF0" w:rsidP="00035B42">
            <w:pPr>
              <w:widowControl w:val="0"/>
              <w:tabs>
                <w:tab w:val="left" w:pos="3261"/>
              </w:tabs>
              <w:jc w:val="center"/>
            </w:pPr>
            <w:r>
              <w:t>3,24</w:t>
            </w:r>
          </w:p>
        </w:tc>
      </w:tr>
      <w:tr w:rsidR="000B3BF0" w14:paraId="32768B66" w14:textId="77777777" w:rsidTr="00035B42">
        <w:trPr>
          <w:trHeight w:val="387"/>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3E079B22" w14:textId="77777777" w:rsidR="000B3BF0" w:rsidRDefault="000B3BF0" w:rsidP="00035B42">
            <w:pPr>
              <w:widowControl w:val="0"/>
              <w:tabs>
                <w:tab w:val="left" w:pos="3261"/>
              </w:tabs>
              <w:jc w:val="both"/>
            </w:pPr>
            <w:r>
              <w:t>Психические расстройства</w:t>
            </w:r>
          </w:p>
        </w:tc>
        <w:tc>
          <w:tcPr>
            <w:tcW w:w="783" w:type="dxa"/>
            <w:tcBorders>
              <w:top w:val="single" w:sz="4" w:space="0" w:color="auto"/>
              <w:left w:val="single" w:sz="4" w:space="0" w:color="auto"/>
              <w:bottom w:val="single" w:sz="4" w:space="0" w:color="auto"/>
              <w:right w:val="single" w:sz="4" w:space="0" w:color="auto"/>
            </w:tcBorders>
            <w:vAlign w:val="center"/>
          </w:tcPr>
          <w:p w14:paraId="44D749A8" w14:textId="77777777" w:rsidR="000B3BF0" w:rsidRDefault="000B3BF0" w:rsidP="00035B42">
            <w:pPr>
              <w:widowControl w:val="0"/>
              <w:tabs>
                <w:tab w:val="left" w:pos="3261"/>
              </w:tabs>
              <w:jc w:val="center"/>
            </w:pPr>
            <w:r>
              <w:t>0,12</w:t>
            </w:r>
          </w:p>
        </w:tc>
        <w:tc>
          <w:tcPr>
            <w:tcW w:w="839" w:type="dxa"/>
            <w:tcBorders>
              <w:top w:val="single" w:sz="4" w:space="0" w:color="auto"/>
              <w:left w:val="single" w:sz="4" w:space="0" w:color="auto"/>
              <w:bottom w:val="single" w:sz="4" w:space="0" w:color="auto"/>
              <w:right w:val="single" w:sz="4" w:space="0" w:color="auto"/>
            </w:tcBorders>
            <w:vAlign w:val="center"/>
            <w:hideMark/>
          </w:tcPr>
          <w:p w14:paraId="123197DD" w14:textId="77777777" w:rsidR="000B3BF0" w:rsidRDefault="000B3BF0" w:rsidP="00035B42">
            <w:pPr>
              <w:widowControl w:val="0"/>
              <w:tabs>
                <w:tab w:val="left" w:pos="3261"/>
              </w:tabs>
              <w:jc w:val="center"/>
            </w:pPr>
            <w:r>
              <w:t>0,13</w:t>
            </w:r>
          </w:p>
        </w:tc>
        <w:tc>
          <w:tcPr>
            <w:tcW w:w="931" w:type="dxa"/>
            <w:tcBorders>
              <w:top w:val="single" w:sz="4" w:space="0" w:color="auto"/>
              <w:left w:val="single" w:sz="4" w:space="0" w:color="auto"/>
              <w:bottom w:val="single" w:sz="4" w:space="0" w:color="auto"/>
              <w:right w:val="single" w:sz="4" w:space="0" w:color="auto"/>
            </w:tcBorders>
            <w:hideMark/>
          </w:tcPr>
          <w:p w14:paraId="139BA6FF" w14:textId="77777777" w:rsidR="000B3BF0" w:rsidRDefault="000B3BF0" w:rsidP="00035B42">
            <w:pPr>
              <w:widowControl w:val="0"/>
              <w:tabs>
                <w:tab w:val="left" w:pos="3261"/>
              </w:tabs>
              <w:jc w:val="center"/>
            </w:pPr>
            <w:r>
              <w:t>0,07</w:t>
            </w:r>
          </w:p>
        </w:tc>
        <w:tc>
          <w:tcPr>
            <w:tcW w:w="933" w:type="dxa"/>
            <w:tcBorders>
              <w:top w:val="single" w:sz="4" w:space="0" w:color="auto"/>
              <w:left w:val="single" w:sz="4" w:space="0" w:color="auto"/>
              <w:bottom w:val="single" w:sz="4" w:space="0" w:color="auto"/>
              <w:right w:val="single" w:sz="4" w:space="0" w:color="auto"/>
            </w:tcBorders>
            <w:hideMark/>
          </w:tcPr>
          <w:p w14:paraId="55623078" w14:textId="77777777" w:rsidR="000B3BF0" w:rsidRDefault="000B3BF0" w:rsidP="00035B42">
            <w:pPr>
              <w:widowControl w:val="0"/>
              <w:tabs>
                <w:tab w:val="left" w:pos="3261"/>
              </w:tabs>
              <w:jc w:val="center"/>
            </w:pPr>
            <w:r>
              <w:t>0,05</w:t>
            </w:r>
          </w:p>
        </w:tc>
        <w:tc>
          <w:tcPr>
            <w:tcW w:w="931" w:type="dxa"/>
            <w:tcBorders>
              <w:top w:val="single" w:sz="4" w:space="0" w:color="auto"/>
              <w:left w:val="single" w:sz="4" w:space="0" w:color="auto"/>
              <w:bottom w:val="single" w:sz="4" w:space="0" w:color="auto"/>
              <w:right w:val="single" w:sz="4" w:space="0" w:color="auto"/>
            </w:tcBorders>
            <w:vAlign w:val="center"/>
            <w:hideMark/>
          </w:tcPr>
          <w:p w14:paraId="32EA4F66" w14:textId="77777777" w:rsidR="000B3BF0" w:rsidRDefault="000B3BF0" w:rsidP="00035B42">
            <w:pPr>
              <w:widowControl w:val="0"/>
              <w:tabs>
                <w:tab w:val="left" w:pos="3261"/>
              </w:tabs>
              <w:jc w:val="center"/>
            </w:pPr>
            <w:r>
              <w:t>2,9</w:t>
            </w:r>
          </w:p>
        </w:tc>
        <w:tc>
          <w:tcPr>
            <w:tcW w:w="931" w:type="dxa"/>
            <w:tcBorders>
              <w:top w:val="single" w:sz="4" w:space="0" w:color="auto"/>
              <w:left w:val="single" w:sz="4" w:space="0" w:color="auto"/>
              <w:bottom w:val="single" w:sz="4" w:space="0" w:color="auto"/>
              <w:right w:val="single" w:sz="4" w:space="0" w:color="auto"/>
            </w:tcBorders>
            <w:vAlign w:val="center"/>
            <w:hideMark/>
          </w:tcPr>
          <w:p w14:paraId="61F4D3CB" w14:textId="77777777" w:rsidR="000B3BF0" w:rsidRDefault="000B3BF0" w:rsidP="00035B42">
            <w:pPr>
              <w:widowControl w:val="0"/>
              <w:tabs>
                <w:tab w:val="left" w:pos="3261"/>
              </w:tabs>
              <w:jc w:val="center"/>
            </w:pPr>
            <w:r>
              <w:t>3,2</w:t>
            </w:r>
          </w:p>
        </w:tc>
        <w:tc>
          <w:tcPr>
            <w:tcW w:w="932" w:type="dxa"/>
            <w:tcBorders>
              <w:top w:val="single" w:sz="4" w:space="0" w:color="auto"/>
              <w:left w:val="single" w:sz="4" w:space="0" w:color="auto"/>
              <w:bottom w:val="single" w:sz="4" w:space="0" w:color="auto"/>
              <w:right w:val="single" w:sz="4" w:space="0" w:color="auto"/>
            </w:tcBorders>
            <w:hideMark/>
          </w:tcPr>
          <w:p w14:paraId="086E077D" w14:textId="77777777" w:rsidR="000B3BF0" w:rsidRDefault="000B3BF0" w:rsidP="00035B42">
            <w:pPr>
              <w:widowControl w:val="0"/>
              <w:tabs>
                <w:tab w:val="left" w:pos="3261"/>
              </w:tabs>
              <w:jc w:val="center"/>
            </w:pPr>
            <w:r>
              <w:t>1,42</w:t>
            </w:r>
          </w:p>
        </w:tc>
        <w:tc>
          <w:tcPr>
            <w:tcW w:w="932" w:type="dxa"/>
            <w:tcBorders>
              <w:top w:val="single" w:sz="4" w:space="0" w:color="auto"/>
              <w:left w:val="single" w:sz="4" w:space="0" w:color="auto"/>
              <w:bottom w:val="single" w:sz="4" w:space="0" w:color="auto"/>
              <w:right w:val="single" w:sz="4" w:space="0" w:color="auto"/>
            </w:tcBorders>
            <w:hideMark/>
          </w:tcPr>
          <w:p w14:paraId="0021F9BE" w14:textId="77777777" w:rsidR="000B3BF0" w:rsidRDefault="000B3BF0" w:rsidP="00035B42">
            <w:pPr>
              <w:widowControl w:val="0"/>
              <w:tabs>
                <w:tab w:val="left" w:pos="3261"/>
              </w:tabs>
              <w:jc w:val="center"/>
            </w:pPr>
            <w:r>
              <w:t>1,2</w:t>
            </w:r>
          </w:p>
        </w:tc>
      </w:tr>
      <w:tr w:rsidR="000B3BF0" w14:paraId="7FBA64A4" w14:textId="77777777" w:rsidTr="00035B42">
        <w:trPr>
          <w:trHeight w:val="331"/>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08CE8354" w14:textId="77777777" w:rsidR="000B3BF0" w:rsidRDefault="000B3BF0" w:rsidP="00035B42">
            <w:pPr>
              <w:widowControl w:val="0"/>
              <w:tabs>
                <w:tab w:val="left" w:pos="3261"/>
              </w:tabs>
              <w:jc w:val="both"/>
            </w:pPr>
            <w:r>
              <w:t>Болезни нервной системы</w:t>
            </w:r>
          </w:p>
        </w:tc>
        <w:tc>
          <w:tcPr>
            <w:tcW w:w="783" w:type="dxa"/>
            <w:tcBorders>
              <w:top w:val="single" w:sz="4" w:space="0" w:color="auto"/>
              <w:left w:val="single" w:sz="4" w:space="0" w:color="auto"/>
              <w:bottom w:val="single" w:sz="4" w:space="0" w:color="auto"/>
              <w:right w:val="single" w:sz="4" w:space="0" w:color="auto"/>
            </w:tcBorders>
            <w:vAlign w:val="center"/>
          </w:tcPr>
          <w:p w14:paraId="7590E303" w14:textId="77777777" w:rsidR="000B3BF0" w:rsidRDefault="000B3BF0" w:rsidP="00035B42">
            <w:pPr>
              <w:widowControl w:val="0"/>
              <w:tabs>
                <w:tab w:val="left" w:pos="3261"/>
              </w:tabs>
              <w:jc w:val="center"/>
            </w:pPr>
            <w:r>
              <w:t>1,1</w:t>
            </w:r>
          </w:p>
        </w:tc>
        <w:tc>
          <w:tcPr>
            <w:tcW w:w="839" w:type="dxa"/>
            <w:tcBorders>
              <w:top w:val="single" w:sz="4" w:space="0" w:color="auto"/>
              <w:left w:val="single" w:sz="4" w:space="0" w:color="auto"/>
              <w:bottom w:val="single" w:sz="4" w:space="0" w:color="auto"/>
              <w:right w:val="single" w:sz="4" w:space="0" w:color="auto"/>
            </w:tcBorders>
            <w:vAlign w:val="center"/>
            <w:hideMark/>
          </w:tcPr>
          <w:p w14:paraId="5261DE74" w14:textId="77777777" w:rsidR="000B3BF0" w:rsidRDefault="000B3BF0" w:rsidP="00035B42">
            <w:pPr>
              <w:widowControl w:val="0"/>
              <w:tabs>
                <w:tab w:val="left" w:pos="3261"/>
              </w:tabs>
              <w:jc w:val="center"/>
            </w:pPr>
            <w:r>
              <w:t>1,3</w:t>
            </w:r>
          </w:p>
        </w:tc>
        <w:tc>
          <w:tcPr>
            <w:tcW w:w="931" w:type="dxa"/>
            <w:tcBorders>
              <w:top w:val="single" w:sz="4" w:space="0" w:color="auto"/>
              <w:left w:val="single" w:sz="4" w:space="0" w:color="auto"/>
              <w:bottom w:val="single" w:sz="4" w:space="0" w:color="auto"/>
              <w:right w:val="single" w:sz="4" w:space="0" w:color="auto"/>
            </w:tcBorders>
            <w:hideMark/>
          </w:tcPr>
          <w:p w14:paraId="0F9FE56E" w14:textId="77777777" w:rsidR="000B3BF0" w:rsidRDefault="000B3BF0" w:rsidP="00035B42">
            <w:pPr>
              <w:widowControl w:val="0"/>
              <w:tabs>
                <w:tab w:val="left" w:pos="3261"/>
              </w:tabs>
              <w:jc w:val="center"/>
            </w:pPr>
            <w:r>
              <w:t>0,88</w:t>
            </w:r>
          </w:p>
        </w:tc>
        <w:tc>
          <w:tcPr>
            <w:tcW w:w="933" w:type="dxa"/>
            <w:tcBorders>
              <w:top w:val="single" w:sz="4" w:space="0" w:color="auto"/>
              <w:left w:val="single" w:sz="4" w:space="0" w:color="auto"/>
              <w:bottom w:val="single" w:sz="4" w:space="0" w:color="auto"/>
              <w:right w:val="single" w:sz="4" w:space="0" w:color="auto"/>
            </w:tcBorders>
            <w:hideMark/>
          </w:tcPr>
          <w:p w14:paraId="043165E9" w14:textId="77777777" w:rsidR="000B3BF0" w:rsidRDefault="000B3BF0" w:rsidP="00035B42">
            <w:pPr>
              <w:widowControl w:val="0"/>
              <w:tabs>
                <w:tab w:val="left" w:pos="3261"/>
              </w:tabs>
              <w:jc w:val="center"/>
            </w:pPr>
            <w:r>
              <w:t>0,54</w:t>
            </w:r>
          </w:p>
        </w:tc>
        <w:tc>
          <w:tcPr>
            <w:tcW w:w="931" w:type="dxa"/>
            <w:tcBorders>
              <w:top w:val="single" w:sz="4" w:space="0" w:color="auto"/>
              <w:left w:val="single" w:sz="4" w:space="0" w:color="auto"/>
              <w:bottom w:val="single" w:sz="4" w:space="0" w:color="auto"/>
              <w:right w:val="single" w:sz="4" w:space="0" w:color="auto"/>
            </w:tcBorders>
            <w:vAlign w:val="center"/>
            <w:hideMark/>
          </w:tcPr>
          <w:p w14:paraId="761F50EA" w14:textId="77777777" w:rsidR="000B3BF0" w:rsidRDefault="000B3BF0" w:rsidP="00035B42">
            <w:pPr>
              <w:widowControl w:val="0"/>
              <w:tabs>
                <w:tab w:val="left" w:pos="3261"/>
              </w:tabs>
              <w:jc w:val="center"/>
            </w:pPr>
            <w:r>
              <w:t>12,65</w:t>
            </w:r>
          </w:p>
        </w:tc>
        <w:tc>
          <w:tcPr>
            <w:tcW w:w="931" w:type="dxa"/>
            <w:tcBorders>
              <w:top w:val="single" w:sz="4" w:space="0" w:color="auto"/>
              <w:left w:val="single" w:sz="4" w:space="0" w:color="auto"/>
              <w:bottom w:val="single" w:sz="4" w:space="0" w:color="auto"/>
              <w:right w:val="single" w:sz="4" w:space="0" w:color="auto"/>
            </w:tcBorders>
            <w:vAlign w:val="center"/>
            <w:hideMark/>
          </w:tcPr>
          <w:p w14:paraId="2A7026D5" w14:textId="77777777" w:rsidR="000B3BF0" w:rsidRDefault="000B3BF0" w:rsidP="00035B42">
            <w:pPr>
              <w:widowControl w:val="0"/>
              <w:tabs>
                <w:tab w:val="left" w:pos="3261"/>
              </w:tabs>
              <w:jc w:val="center"/>
            </w:pPr>
            <w:r>
              <w:t>16,9</w:t>
            </w:r>
          </w:p>
        </w:tc>
        <w:tc>
          <w:tcPr>
            <w:tcW w:w="932" w:type="dxa"/>
            <w:tcBorders>
              <w:top w:val="single" w:sz="4" w:space="0" w:color="auto"/>
              <w:left w:val="single" w:sz="4" w:space="0" w:color="auto"/>
              <w:bottom w:val="single" w:sz="4" w:space="0" w:color="auto"/>
              <w:right w:val="single" w:sz="4" w:space="0" w:color="auto"/>
            </w:tcBorders>
            <w:hideMark/>
          </w:tcPr>
          <w:p w14:paraId="2B8E7CBE" w14:textId="77777777" w:rsidR="000B3BF0" w:rsidRDefault="000B3BF0" w:rsidP="00035B42">
            <w:pPr>
              <w:widowControl w:val="0"/>
              <w:tabs>
                <w:tab w:val="left" w:pos="3261"/>
              </w:tabs>
              <w:jc w:val="center"/>
            </w:pPr>
            <w:r>
              <w:t>11,7</w:t>
            </w:r>
          </w:p>
        </w:tc>
        <w:tc>
          <w:tcPr>
            <w:tcW w:w="932" w:type="dxa"/>
            <w:tcBorders>
              <w:top w:val="single" w:sz="4" w:space="0" w:color="auto"/>
              <w:left w:val="single" w:sz="4" w:space="0" w:color="auto"/>
              <w:bottom w:val="single" w:sz="4" w:space="0" w:color="auto"/>
              <w:right w:val="single" w:sz="4" w:space="0" w:color="auto"/>
            </w:tcBorders>
            <w:hideMark/>
          </w:tcPr>
          <w:p w14:paraId="145443D1" w14:textId="77777777" w:rsidR="000B3BF0" w:rsidRDefault="000B3BF0" w:rsidP="00035B42">
            <w:pPr>
              <w:widowControl w:val="0"/>
              <w:tabs>
                <w:tab w:val="left" w:pos="3261"/>
              </w:tabs>
              <w:jc w:val="center"/>
            </w:pPr>
            <w:r>
              <w:t>6,4</w:t>
            </w:r>
          </w:p>
        </w:tc>
      </w:tr>
      <w:tr w:rsidR="000B3BF0" w14:paraId="7C0134C1" w14:textId="77777777" w:rsidTr="00035B42">
        <w:trPr>
          <w:trHeight w:val="201"/>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2CB3DEDE" w14:textId="77777777" w:rsidR="000B3BF0" w:rsidRDefault="000B3BF0" w:rsidP="00035B42">
            <w:pPr>
              <w:widowControl w:val="0"/>
              <w:tabs>
                <w:tab w:val="left" w:pos="3261"/>
              </w:tabs>
              <w:jc w:val="both"/>
            </w:pPr>
            <w:r>
              <w:t>Болезни глаз</w:t>
            </w:r>
          </w:p>
        </w:tc>
        <w:tc>
          <w:tcPr>
            <w:tcW w:w="783" w:type="dxa"/>
            <w:tcBorders>
              <w:top w:val="single" w:sz="4" w:space="0" w:color="auto"/>
              <w:left w:val="single" w:sz="4" w:space="0" w:color="auto"/>
              <w:bottom w:val="single" w:sz="4" w:space="0" w:color="auto"/>
              <w:right w:val="single" w:sz="4" w:space="0" w:color="auto"/>
            </w:tcBorders>
            <w:vAlign w:val="center"/>
          </w:tcPr>
          <w:p w14:paraId="0B79A4B9" w14:textId="77777777" w:rsidR="000B3BF0" w:rsidRDefault="000B3BF0" w:rsidP="00035B42">
            <w:pPr>
              <w:widowControl w:val="0"/>
              <w:tabs>
                <w:tab w:val="left" w:pos="3261"/>
              </w:tabs>
              <w:jc w:val="center"/>
            </w:pPr>
            <w:r>
              <w:t>0,63</w:t>
            </w:r>
          </w:p>
        </w:tc>
        <w:tc>
          <w:tcPr>
            <w:tcW w:w="839" w:type="dxa"/>
            <w:tcBorders>
              <w:top w:val="single" w:sz="4" w:space="0" w:color="auto"/>
              <w:left w:val="single" w:sz="4" w:space="0" w:color="auto"/>
              <w:bottom w:val="single" w:sz="4" w:space="0" w:color="auto"/>
              <w:right w:val="single" w:sz="4" w:space="0" w:color="auto"/>
            </w:tcBorders>
            <w:vAlign w:val="center"/>
            <w:hideMark/>
          </w:tcPr>
          <w:p w14:paraId="54B0F7EA" w14:textId="77777777" w:rsidR="000B3BF0" w:rsidRDefault="000B3BF0" w:rsidP="00035B42">
            <w:pPr>
              <w:widowControl w:val="0"/>
              <w:tabs>
                <w:tab w:val="left" w:pos="3261"/>
              </w:tabs>
              <w:jc w:val="center"/>
            </w:pPr>
            <w:r>
              <w:t>0,9</w:t>
            </w:r>
          </w:p>
        </w:tc>
        <w:tc>
          <w:tcPr>
            <w:tcW w:w="931" w:type="dxa"/>
            <w:tcBorders>
              <w:top w:val="single" w:sz="4" w:space="0" w:color="auto"/>
              <w:left w:val="single" w:sz="4" w:space="0" w:color="auto"/>
              <w:bottom w:val="single" w:sz="4" w:space="0" w:color="auto"/>
              <w:right w:val="single" w:sz="4" w:space="0" w:color="auto"/>
            </w:tcBorders>
            <w:hideMark/>
          </w:tcPr>
          <w:p w14:paraId="2423BA61" w14:textId="77777777" w:rsidR="000B3BF0" w:rsidRDefault="000B3BF0" w:rsidP="00035B42">
            <w:pPr>
              <w:widowControl w:val="0"/>
              <w:tabs>
                <w:tab w:val="left" w:pos="3261"/>
              </w:tabs>
              <w:jc w:val="center"/>
            </w:pPr>
            <w:r>
              <w:t>0,6</w:t>
            </w:r>
          </w:p>
        </w:tc>
        <w:tc>
          <w:tcPr>
            <w:tcW w:w="933" w:type="dxa"/>
            <w:tcBorders>
              <w:top w:val="single" w:sz="4" w:space="0" w:color="auto"/>
              <w:left w:val="single" w:sz="4" w:space="0" w:color="auto"/>
              <w:bottom w:val="single" w:sz="4" w:space="0" w:color="auto"/>
              <w:right w:val="single" w:sz="4" w:space="0" w:color="auto"/>
            </w:tcBorders>
            <w:hideMark/>
          </w:tcPr>
          <w:p w14:paraId="09B1E412" w14:textId="77777777" w:rsidR="000B3BF0" w:rsidRDefault="000B3BF0" w:rsidP="00035B42">
            <w:pPr>
              <w:widowControl w:val="0"/>
              <w:tabs>
                <w:tab w:val="left" w:pos="3261"/>
              </w:tabs>
              <w:jc w:val="center"/>
            </w:pPr>
            <w:r>
              <w:t>0,55</w:t>
            </w:r>
          </w:p>
        </w:tc>
        <w:tc>
          <w:tcPr>
            <w:tcW w:w="931" w:type="dxa"/>
            <w:tcBorders>
              <w:top w:val="single" w:sz="4" w:space="0" w:color="auto"/>
              <w:left w:val="single" w:sz="4" w:space="0" w:color="auto"/>
              <w:bottom w:val="single" w:sz="4" w:space="0" w:color="auto"/>
              <w:right w:val="single" w:sz="4" w:space="0" w:color="auto"/>
            </w:tcBorders>
            <w:vAlign w:val="center"/>
            <w:hideMark/>
          </w:tcPr>
          <w:p w14:paraId="08874F4C" w14:textId="77777777" w:rsidR="000B3BF0" w:rsidRDefault="000B3BF0" w:rsidP="00035B42">
            <w:pPr>
              <w:widowControl w:val="0"/>
              <w:tabs>
                <w:tab w:val="left" w:pos="3261"/>
              </w:tabs>
              <w:jc w:val="center"/>
            </w:pPr>
            <w:r>
              <w:t>7,68</w:t>
            </w:r>
          </w:p>
        </w:tc>
        <w:tc>
          <w:tcPr>
            <w:tcW w:w="931" w:type="dxa"/>
            <w:tcBorders>
              <w:top w:val="single" w:sz="4" w:space="0" w:color="auto"/>
              <w:left w:val="single" w:sz="4" w:space="0" w:color="auto"/>
              <w:bottom w:val="single" w:sz="4" w:space="0" w:color="auto"/>
              <w:right w:val="single" w:sz="4" w:space="0" w:color="auto"/>
            </w:tcBorders>
            <w:vAlign w:val="center"/>
            <w:hideMark/>
          </w:tcPr>
          <w:p w14:paraId="49F9D865" w14:textId="77777777" w:rsidR="000B3BF0" w:rsidRDefault="000B3BF0" w:rsidP="00035B42">
            <w:pPr>
              <w:widowControl w:val="0"/>
              <w:tabs>
                <w:tab w:val="left" w:pos="3261"/>
              </w:tabs>
              <w:jc w:val="center"/>
            </w:pPr>
            <w:r>
              <w:t>11,5</w:t>
            </w:r>
          </w:p>
        </w:tc>
        <w:tc>
          <w:tcPr>
            <w:tcW w:w="932" w:type="dxa"/>
            <w:tcBorders>
              <w:top w:val="single" w:sz="4" w:space="0" w:color="auto"/>
              <w:left w:val="single" w:sz="4" w:space="0" w:color="auto"/>
              <w:bottom w:val="single" w:sz="4" w:space="0" w:color="auto"/>
              <w:right w:val="single" w:sz="4" w:space="0" w:color="auto"/>
            </w:tcBorders>
            <w:hideMark/>
          </w:tcPr>
          <w:p w14:paraId="10EF86F7" w14:textId="77777777" w:rsidR="000B3BF0" w:rsidRDefault="000B3BF0" w:rsidP="00035B42">
            <w:pPr>
              <w:widowControl w:val="0"/>
              <w:tabs>
                <w:tab w:val="left" w:pos="3261"/>
              </w:tabs>
              <w:jc w:val="center"/>
            </w:pPr>
            <w:r>
              <w:t>7,66</w:t>
            </w:r>
          </w:p>
        </w:tc>
        <w:tc>
          <w:tcPr>
            <w:tcW w:w="932" w:type="dxa"/>
            <w:tcBorders>
              <w:top w:val="single" w:sz="4" w:space="0" w:color="auto"/>
              <w:left w:val="single" w:sz="4" w:space="0" w:color="auto"/>
              <w:bottom w:val="single" w:sz="4" w:space="0" w:color="auto"/>
              <w:right w:val="single" w:sz="4" w:space="0" w:color="auto"/>
            </w:tcBorders>
            <w:hideMark/>
          </w:tcPr>
          <w:p w14:paraId="50197743" w14:textId="77777777" w:rsidR="000B3BF0" w:rsidRDefault="000B3BF0" w:rsidP="00035B42">
            <w:pPr>
              <w:widowControl w:val="0"/>
              <w:tabs>
                <w:tab w:val="left" w:pos="3261"/>
              </w:tabs>
              <w:jc w:val="center"/>
            </w:pPr>
            <w:r>
              <w:t>7,06</w:t>
            </w:r>
          </w:p>
        </w:tc>
      </w:tr>
      <w:tr w:rsidR="000B3BF0" w14:paraId="797FAC11" w14:textId="77777777" w:rsidTr="00035B42">
        <w:trPr>
          <w:trHeight w:val="201"/>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5551D423" w14:textId="77777777" w:rsidR="000B3BF0" w:rsidRDefault="000B3BF0" w:rsidP="00035B42">
            <w:pPr>
              <w:widowControl w:val="0"/>
              <w:tabs>
                <w:tab w:val="left" w:pos="3261"/>
              </w:tabs>
              <w:jc w:val="both"/>
            </w:pPr>
            <w:r>
              <w:t>Болезни уха</w:t>
            </w:r>
          </w:p>
        </w:tc>
        <w:tc>
          <w:tcPr>
            <w:tcW w:w="783" w:type="dxa"/>
            <w:tcBorders>
              <w:top w:val="single" w:sz="4" w:space="0" w:color="auto"/>
              <w:left w:val="single" w:sz="4" w:space="0" w:color="auto"/>
              <w:bottom w:val="single" w:sz="4" w:space="0" w:color="auto"/>
              <w:right w:val="single" w:sz="4" w:space="0" w:color="auto"/>
            </w:tcBorders>
            <w:vAlign w:val="center"/>
          </w:tcPr>
          <w:p w14:paraId="3F441EA7" w14:textId="77777777" w:rsidR="000B3BF0" w:rsidRDefault="000B3BF0" w:rsidP="00035B42">
            <w:pPr>
              <w:widowControl w:val="0"/>
              <w:tabs>
                <w:tab w:val="left" w:pos="3261"/>
              </w:tabs>
              <w:jc w:val="center"/>
            </w:pPr>
            <w:r>
              <w:t>0,35</w:t>
            </w:r>
          </w:p>
        </w:tc>
        <w:tc>
          <w:tcPr>
            <w:tcW w:w="839" w:type="dxa"/>
            <w:tcBorders>
              <w:top w:val="single" w:sz="4" w:space="0" w:color="auto"/>
              <w:left w:val="single" w:sz="4" w:space="0" w:color="auto"/>
              <w:bottom w:val="single" w:sz="4" w:space="0" w:color="auto"/>
              <w:right w:val="single" w:sz="4" w:space="0" w:color="auto"/>
            </w:tcBorders>
            <w:vAlign w:val="center"/>
            <w:hideMark/>
          </w:tcPr>
          <w:p w14:paraId="3358C1A3" w14:textId="77777777" w:rsidR="000B3BF0" w:rsidRDefault="000B3BF0" w:rsidP="00035B42">
            <w:pPr>
              <w:widowControl w:val="0"/>
              <w:tabs>
                <w:tab w:val="left" w:pos="3261"/>
              </w:tabs>
              <w:jc w:val="center"/>
            </w:pPr>
            <w:r>
              <w:t>0,7</w:t>
            </w:r>
          </w:p>
        </w:tc>
        <w:tc>
          <w:tcPr>
            <w:tcW w:w="931" w:type="dxa"/>
            <w:tcBorders>
              <w:top w:val="single" w:sz="4" w:space="0" w:color="auto"/>
              <w:left w:val="single" w:sz="4" w:space="0" w:color="auto"/>
              <w:bottom w:val="single" w:sz="4" w:space="0" w:color="auto"/>
              <w:right w:val="single" w:sz="4" w:space="0" w:color="auto"/>
            </w:tcBorders>
            <w:hideMark/>
          </w:tcPr>
          <w:p w14:paraId="6F09634D" w14:textId="77777777" w:rsidR="000B3BF0" w:rsidRDefault="000B3BF0" w:rsidP="00035B42">
            <w:pPr>
              <w:widowControl w:val="0"/>
              <w:tabs>
                <w:tab w:val="left" w:pos="3261"/>
              </w:tabs>
              <w:jc w:val="center"/>
            </w:pPr>
            <w:r>
              <w:t>0,38</w:t>
            </w:r>
          </w:p>
        </w:tc>
        <w:tc>
          <w:tcPr>
            <w:tcW w:w="933" w:type="dxa"/>
            <w:tcBorders>
              <w:top w:val="single" w:sz="4" w:space="0" w:color="auto"/>
              <w:left w:val="single" w:sz="4" w:space="0" w:color="auto"/>
              <w:bottom w:val="single" w:sz="4" w:space="0" w:color="auto"/>
              <w:right w:val="single" w:sz="4" w:space="0" w:color="auto"/>
            </w:tcBorders>
            <w:hideMark/>
          </w:tcPr>
          <w:p w14:paraId="5633800D" w14:textId="77777777" w:rsidR="000B3BF0" w:rsidRDefault="000B3BF0" w:rsidP="00035B42">
            <w:pPr>
              <w:widowControl w:val="0"/>
              <w:tabs>
                <w:tab w:val="left" w:pos="3261"/>
              </w:tabs>
              <w:jc w:val="center"/>
            </w:pPr>
            <w:r>
              <w:t>0,20</w:t>
            </w:r>
          </w:p>
        </w:tc>
        <w:tc>
          <w:tcPr>
            <w:tcW w:w="931" w:type="dxa"/>
            <w:tcBorders>
              <w:top w:val="single" w:sz="4" w:space="0" w:color="auto"/>
              <w:left w:val="single" w:sz="4" w:space="0" w:color="auto"/>
              <w:bottom w:val="single" w:sz="4" w:space="0" w:color="auto"/>
              <w:right w:val="single" w:sz="4" w:space="0" w:color="auto"/>
            </w:tcBorders>
            <w:vAlign w:val="center"/>
            <w:hideMark/>
          </w:tcPr>
          <w:p w14:paraId="10C44EF6" w14:textId="77777777" w:rsidR="000B3BF0" w:rsidRDefault="000B3BF0" w:rsidP="00035B42">
            <w:pPr>
              <w:widowControl w:val="0"/>
              <w:tabs>
                <w:tab w:val="left" w:pos="3261"/>
              </w:tabs>
              <w:jc w:val="center"/>
            </w:pPr>
            <w:r>
              <w:t>3,37</w:t>
            </w:r>
          </w:p>
        </w:tc>
        <w:tc>
          <w:tcPr>
            <w:tcW w:w="931" w:type="dxa"/>
            <w:tcBorders>
              <w:top w:val="single" w:sz="4" w:space="0" w:color="auto"/>
              <w:left w:val="single" w:sz="4" w:space="0" w:color="auto"/>
              <w:bottom w:val="single" w:sz="4" w:space="0" w:color="auto"/>
              <w:right w:val="single" w:sz="4" w:space="0" w:color="auto"/>
            </w:tcBorders>
            <w:vAlign w:val="center"/>
            <w:hideMark/>
          </w:tcPr>
          <w:p w14:paraId="5615FDD8" w14:textId="77777777" w:rsidR="000B3BF0" w:rsidRDefault="000B3BF0" w:rsidP="00035B42">
            <w:pPr>
              <w:widowControl w:val="0"/>
              <w:tabs>
                <w:tab w:val="left" w:pos="3261"/>
              </w:tabs>
              <w:jc w:val="center"/>
            </w:pPr>
            <w:r>
              <w:t>6,1</w:t>
            </w:r>
          </w:p>
        </w:tc>
        <w:tc>
          <w:tcPr>
            <w:tcW w:w="932" w:type="dxa"/>
            <w:tcBorders>
              <w:top w:val="single" w:sz="4" w:space="0" w:color="auto"/>
              <w:left w:val="single" w:sz="4" w:space="0" w:color="auto"/>
              <w:bottom w:val="single" w:sz="4" w:space="0" w:color="auto"/>
              <w:right w:val="single" w:sz="4" w:space="0" w:color="auto"/>
            </w:tcBorders>
            <w:hideMark/>
          </w:tcPr>
          <w:p w14:paraId="24B83671" w14:textId="77777777" w:rsidR="000B3BF0" w:rsidRDefault="000B3BF0" w:rsidP="00035B42">
            <w:pPr>
              <w:widowControl w:val="0"/>
              <w:tabs>
                <w:tab w:val="left" w:pos="3261"/>
              </w:tabs>
              <w:jc w:val="center"/>
            </w:pPr>
            <w:r>
              <w:t>3,6</w:t>
            </w:r>
          </w:p>
        </w:tc>
        <w:tc>
          <w:tcPr>
            <w:tcW w:w="932" w:type="dxa"/>
            <w:tcBorders>
              <w:top w:val="single" w:sz="4" w:space="0" w:color="auto"/>
              <w:left w:val="single" w:sz="4" w:space="0" w:color="auto"/>
              <w:bottom w:val="single" w:sz="4" w:space="0" w:color="auto"/>
              <w:right w:val="single" w:sz="4" w:space="0" w:color="auto"/>
            </w:tcBorders>
            <w:hideMark/>
          </w:tcPr>
          <w:p w14:paraId="4A0D40E7" w14:textId="77777777" w:rsidR="000B3BF0" w:rsidRDefault="000B3BF0" w:rsidP="00035B42">
            <w:pPr>
              <w:widowControl w:val="0"/>
              <w:tabs>
                <w:tab w:val="left" w:pos="3261"/>
              </w:tabs>
              <w:jc w:val="center"/>
            </w:pPr>
            <w:r>
              <w:t>1,83</w:t>
            </w:r>
          </w:p>
        </w:tc>
      </w:tr>
      <w:tr w:rsidR="000B3BF0" w14:paraId="609F3D53" w14:textId="77777777" w:rsidTr="00035B42">
        <w:trPr>
          <w:trHeight w:val="422"/>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31F8F353" w14:textId="77777777" w:rsidR="000B3BF0" w:rsidRDefault="000B3BF0" w:rsidP="00035B42">
            <w:pPr>
              <w:widowControl w:val="0"/>
              <w:tabs>
                <w:tab w:val="left" w:pos="3261"/>
              </w:tabs>
              <w:jc w:val="both"/>
            </w:pPr>
            <w:r>
              <w:t>Болезни системы кровообращения</w:t>
            </w:r>
          </w:p>
        </w:tc>
        <w:tc>
          <w:tcPr>
            <w:tcW w:w="783" w:type="dxa"/>
            <w:tcBorders>
              <w:top w:val="single" w:sz="4" w:space="0" w:color="auto"/>
              <w:left w:val="single" w:sz="4" w:space="0" w:color="auto"/>
              <w:bottom w:val="single" w:sz="4" w:space="0" w:color="auto"/>
              <w:right w:val="single" w:sz="4" w:space="0" w:color="auto"/>
            </w:tcBorders>
            <w:vAlign w:val="center"/>
          </w:tcPr>
          <w:p w14:paraId="369B8767" w14:textId="77777777" w:rsidR="000B3BF0" w:rsidRDefault="000B3BF0" w:rsidP="00035B42">
            <w:pPr>
              <w:widowControl w:val="0"/>
              <w:tabs>
                <w:tab w:val="left" w:pos="3261"/>
              </w:tabs>
              <w:jc w:val="center"/>
            </w:pPr>
            <w:r>
              <w:t>5,25</w:t>
            </w:r>
          </w:p>
        </w:tc>
        <w:tc>
          <w:tcPr>
            <w:tcW w:w="839" w:type="dxa"/>
            <w:tcBorders>
              <w:top w:val="single" w:sz="4" w:space="0" w:color="auto"/>
              <w:left w:val="single" w:sz="4" w:space="0" w:color="auto"/>
              <w:bottom w:val="single" w:sz="4" w:space="0" w:color="auto"/>
              <w:right w:val="single" w:sz="4" w:space="0" w:color="auto"/>
            </w:tcBorders>
            <w:vAlign w:val="center"/>
            <w:hideMark/>
          </w:tcPr>
          <w:p w14:paraId="07A64281" w14:textId="77777777" w:rsidR="000B3BF0" w:rsidRDefault="000B3BF0" w:rsidP="00035B42">
            <w:pPr>
              <w:widowControl w:val="0"/>
              <w:tabs>
                <w:tab w:val="left" w:pos="3261"/>
              </w:tabs>
              <w:jc w:val="center"/>
            </w:pPr>
            <w:r>
              <w:t>7,2</w:t>
            </w:r>
          </w:p>
        </w:tc>
        <w:tc>
          <w:tcPr>
            <w:tcW w:w="931" w:type="dxa"/>
            <w:tcBorders>
              <w:top w:val="single" w:sz="4" w:space="0" w:color="auto"/>
              <w:left w:val="single" w:sz="4" w:space="0" w:color="auto"/>
              <w:bottom w:val="single" w:sz="4" w:space="0" w:color="auto"/>
              <w:right w:val="single" w:sz="4" w:space="0" w:color="auto"/>
            </w:tcBorders>
            <w:hideMark/>
          </w:tcPr>
          <w:p w14:paraId="1051F84D" w14:textId="77777777" w:rsidR="000B3BF0" w:rsidRDefault="000B3BF0" w:rsidP="00035B42">
            <w:pPr>
              <w:widowControl w:val="0"/>
              <w:tabs>
                <w:tab w:val="left" w:pos="3261"/>
              </w:tabs>
              <w:jc w:val="center"/>
            </w:pPr>
            <w:r>
              <w:t>4,7</w:t>
            </w:r>
          </w:p>
        </w:tc>
        <w:tc>
          <w:tcPr>
            <w:tcW w:w="933" w:type="dxa"/>
            <w:tcBorders>
              <w:top w:val="single" w:sz="4" w:space="0" w:color="auto"/>
              <w:left w:val="single" w:sz="4" w:space="0" w:color="auto"/>
              <w:bottom w:val="single" w:sz="4" w:space="0" w:color="auto"/>
              <w:right w:val="single" w:sz="4" w:space="0" w:color="auto"/>
            </w:tcBorders>
            <w:hideMark/>
          </w:tcPr>
          <w:p w14:paraId="33AF669C" w14:textId="77777777" w:rsidR="000B3BF0" w:rsidRDefault="000B3BF0" w:rsidP="00035B42">
            <w:pPr>
              <w:widowControl w:val="0"/>
              <w:tabs>
                <w:tab w:val="left" w:pos="3261"/>
              </w:tabs>
              <w:jc w:val="center"/>
            </w:pPr>
            <w:r>
              <w:t>4,33</w:t>
            </w:r>
          </w:p>
        </w:tc>
        <w:tc>
          <w:tcPr>
            <w:tcW w:w="931" w:type="dxa"/>
            <w:tcBorders>
              <w:top w:val="single" w:sz="4" w:space="0" w:color="auto"/>
              <w:left w:val="single" w:sz="4" w:space="0" w:color="auto"/>
              <w:bottom w:val="single" w:sz="4" w:space="0" w:color="auto"/>
              <w:right w:val="single" w:sz="4" w:space="0" w:color="auto"/>
            </w:tcBorders>
            <w:vAlign w:val="center"/>
            <w:hideMark/>
          </w:tcPr>
          <w:p w14:paraId="6B0030D5" w14:textId="77777777" w:rsidR="000B3BF0" w:rsidRDefault="000B3BF0" w:rsidP="00035B42">
            <w:pPr>
              <w:widowControl w:val="0"/>
              <w:tabs>
                <w:tab w:val="left" w:pos="3261"/>
              </w:tabs>
              <w:jc w:val="center"/>
            </w:pPr>
            <w:r>
              <w:t>80,65</w:t>
            </w:r>
          </w:p>
        </w:tc>
        <w:tc>
          <w:tcPr>
            <w:tcW w:w="931" w:type="dxa"/>
            <w:tcBorders>
              <w:top w:val="single" w:sz="4" w:space="0" w:color="auto"/>
              <w:left w:val="single" w:sz="4" w:space="0" w:color="auto"/>
              <w:bottom w:val="single" w:sz="4" w:space="0" w:color="auto"/>
              <w:right w:val="single" w:sz="4" w:space="0" w:color="auto"/>
            </w:tcBorders>
            <w:vAlign w:val="center"/>
            <w:hideMark/>
          </w:tcPr>
          <w:p w14:paraId="015E4422" w14:textId="77777777" w:rsidR="000B3BF0" w:rsidRDefault="000B3BF0" w:rsidP="00035B42">
            <w:pPr>
              <w:widowControl w:val="0"/>
              <w:tabs>
                <w:tab w:val="left" w:pos="3261"/>
              </w:tabs>
              <w:jc w:val="center"/>
            </w:pPr>
            <w:r>
              <w:t>104,7</w:t>
            </w:r>
          </w:p>
        </w:tc>
        <w:tc>
          <w:tcPr>
            <w:tcW w:w="932" w:type="dxa"/>
            <w:tcBorders>
              <w:top w:val="single" w:sz="4" w:space="0" w:color="auto"/>
              <w:left w:val="single" w:sz="4" w:space="0" w:color="auto"/>
              <w:bottom w:val="single" w:sz="4" w:space="0" w:color="auto"/>
              <w:right w:val="single" w:sz="4" w:space="0" w:color="auto"/>
            </w:tcBorders>
            <w:hideMark/>
          </w:tcPr>
          <w:p w14:paraId="18687D6F" w14:textId="77777777" w:rsidR="000B3BF0" w:rsidRDefault="000B3BF0" w:rsidP="00035B42">
            <w:pPr>
              <w:widowControl w:val="0"/>
              <w:tabs>
                <w:tab w:val="left" w:pos="3261"/>
              </w:tabs>
              <w:jc w:val="center"/>
            </w:pPr>
            <w:r>
              <w:t>68,54</w:t>
            </w:r>
          </w:p>
        </w:tc>
        <w:tc>
          <w:tcPr>
            <w:tcW w:w="932" w:type="dxa"/>
            <w:tcBorders>
              <w:top w:val="single" w:sz="4" w:space="0" w:color="auto"/>
              <w:left w:val="single" w:sz="4" w:space="0" w:color="auto"/>
              <w:bottom w:val="single" w:sz="4" w:space="0" w:color="auto"/>
              <w:right w:val="single" w:sz="4" w:space="0" w:color="auto"/>
            </w:tcBorders>
            <w:hideMark/>
          </w:tcPr>
          <w:p w14:paraId="7BA0BDD3" w14:textId="77777777" w:rsidR="000B3BF0" w:rsidRDefault="000B3BF0" w:rsidP="00035B42">
            <w:pPr>
              <w:widowControl w:val="0"/>
              <w:tabs>
                <w:tab w:val="left" w:pos="3261"/>
              </w:tabs>
              <w:jc w:val="center"/>
            </w:pPr>
            <w:r>
              <w:t>61,27</w:t>
            </w:r>
          </w:p>
        </w:tc>
      </w:tr>
      <w:tr w:rsidR="000B3BF0" w14:paraId="584FFE03" w14:textId="77777777" w:rsidTr="00035B42">
        <w:trPr>
          <w:trHeight w:val="385"/>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58009083" w14:textId="77777777" w:rsidR="000B3BF0" w:rsidRDefault="000B3BF0" w:rsidP="00035B42">
            <w:pPr>
              <w:widowControl w:val="0"/>
              <w:tabs>
                <w:tab w:val="left" w:pos="3261"/>
              </w:tabs>
              <w:jc w:val="both"/>
            </w:pPr>
            <w:r>
              <w:t>Болезни органов дыхания</w:t>
            </w:r>
          </w:p>
        </w:tc>
        <w:tc>
          <w:tcPr>
            <w:tcW w:w="783" w:type="dxa"/>
            <w:tcBorders>
              <w:top w:val="single" w:sz="4" w:space="0" w:color="auto"/>
              <w:left w:val="single" w:sz="4" w:space="0" w:color="auto"/>
              <w:bottom w:val="single" w:sz="4" w:space="0" w:color="auto"/>
              <w:right w:val="single" w:sz="4" w:space="0" w:color="auto"/>
            </w:tcBorders>
            <w:vAlign w:val="center"/>
          </w:tcPr>
          <w:p w14:paraId="28B4D8FE" w14:textId="77777777" w:rsidR="000B3BF0" w:rsidRDefault="000B3BF0" w:rsidP="00035B42">
            <w:pPr>
              <w:widowControl w:val="0"/>
              <w:tabs>
                <w:tab w:val="left" w:pos="3261"/>
              </w:tabs>
              <w:jc w:val="center"/>
            </w:pPr>
            <w:r>
              <w:t>12,34</w:t>
            </w:r>
          </w:p>
        </w:tc>
        <w:tc>
          <w:tcPr>
            <w:tcW w:w="839" w:type="dxa"/>
            <w:tcBorders>
              <w:top w:val="single" w:sz="4" w:space="0" w:color="auto"/>
              <w:left w:val="single" w:sz="4" w:space="0" w:color="auto"/>
              <w:bottom w:val="single" w:sz="4" w:space="0" w:color="auto"/>
              <w:right w:val="single" w:sz="4" w:space="0" w:color="auto"/>
            </w:tcBorders>
            <w:vAlign w:val="center"/>
            <w:hideMark/>
          </w:tcPr>
          <w:p w14:paraId="3CF5553A" w14:textId="77777777" w:rsidR="000B3BF0" w:rsidRDefault="000B3BF0" w:rsidP="00035B42">
            <w:pPr>
              <w:widowControl w:val="0"/>
              <w:tabs>
                <w:tab w:val="left" w:pos="3261"/>
              </w:tabs>
              <w:jc w:val="center"/>
            </w:pPr>
            <w:r>
              <w:t>15,4</w:t>
            </w:r>
          </w:p>
        </w:tc>
        <w:tc>
          <w:tcPr>
            <w:tcW w:w="931" w:type="dxa"/>
            <w:tcBorders>
              <w:top w:val="single" w:sz="4" w:space="0" w:color="auto"/>
              <w:left w:val="single" w:sz="4" w:space="0" w:color="auto"/>
              <w:bottom w:val="single" w:sz="4" w:space="0" w:color="auto"/>
              <w:right w:val="single" w:sz="4" w:space="0" w:color="auto"/>
            </w:tcBorders>
            <w:hideMark/>
          </w:tcPr>
          <w:p w14:paraId="2AD35A74" w14:textId="77777777" w:rsidR="000B3BF0" w:rsidRDefault="000B3BF0" w:rsidP="00035B42">
            <w:pPr>
              <w:widowControl w:val="0"/>
              <w:tabs>
                <w:tab w:val="left" w:pos="3261"/>
              </w:tabs>
              <w:jc w:val="center"/>
            </w:pPr>
            <w:r>
              <w:t>11,74</w:t>
            </w:r>
          </w:p>
        </w:tc>
        <w:tc>
          <w:tcPr>
            <w:tcW w:w="933" w:type="dxa"/>
            <w:tcBorders>
              <w:top w:val="single" w:sz="4" w:space="0" w:color="auto"/>
              <w:left w:val="single" w:sz="4" w:space="0" w:color="auto"/>
              <w:bottom w:val="single" w:sz="4" w:space="0" w:color="auto"/>
              <w:right w:val="single" w:sz="4" w:space="0" w:color="auto"/>
            </w:tcBorders>
            <w:hideMark/>
          </w:tcPr>
          <w:p w14:paraId="0941D974" w14:textId="77777777" w:rsidR="000B3BF0" w:rsidRDefault="000B3BF0" w:rsidP="00035B42">
            <w:pPr>
              <w:widowControl w:val="0"/>
              <w:tabs>
                <w:tab w:val="left" w:pos="3261"/>
              </w:tabs>
              <w:jc w:val="center"/>
            </w:pPr>
            <w:r>
              <w:t>8,74</w:t>
            </w:r>
          </w:p>
        </w:tc>
        <w:tc>
          <w:tcPr>
            <w:tcW w:w="931" w:type="dxa"/>
            <w:tcBorders>
              <w:top w:val="single" w:sz="4" w:space="0" w:color="auto"/>
              <w:left w:val="single" w:sz="4" w:space="0" w:color="auto"/>
              <w:bottom w:val="single" w:sz="4" w:space="0" w:color="auto"/>
              <w:right w:val="single" w:sz="4" w:space="0" w:color="auto"/>
            </w:tcBorders>
            <w:vAlign w:val="center"/>
            <w:hideMark/>
          </w:tcPr>
          <w:p w14:paraId="3E3FEB4B" w14:textId="77777777" w:rsidR="000B3BF0" w:rsidRDefault="000B3BF0" w:rsidP="00035B42">
            <w:pPr>
              <w:widowControl w:val="0"/>
              <w:tabs>
                <w:tab w:val="left" w:pos="3261"/>
              </w:tabs>
              <w:jc w:val="center"/>
            </w:pPr>
            <w:r>
              <w:t>106,5</w:t>
            </w:r>
          </w:p>
        </w:tc>
        <w:tc>
          <w:tcPr>
            <w:tcW w:w="931" w:type="dxa"/>
            <w:tcBorders>
              <w:top w:val="single" w:sz="4" w:space="0" w:color="auto"/>
              <w:left w:val="single" w:sz="4" w:space="0" w:color="auto"/>
              <w:bottom w:val="single" w:sz="4" w:space="0" w:color="auto"/>
              <w:right w:val="single" w:sz="4" w:space="0" w:color="auto"/>
            </w:tcBorders>
            <w:vAlign w:val="center"/>
            <w:hideMark/>
          </w:tcPr>
          <w:p w14:paraId="35325FE8" w14:textId="77777777" w:rsidR="000B3BF0" w:rsidRDefault="000B3BF0" w:rsidP="00035B42">
            <w:pPr>
              <w:widowControl w:val="0"/>
              <w:tabs>
                <w:tab w:val="left" w:pos="3261"/>
              </w:tabs>
              <w:jc w:val="center"/>
            </w:pPr>
            <w:r>
              <w:t>134,7</w:t>
            </w:r>
          </w:p>
        </w:tc>
        <w:tc>
          <w:tcPr>
            <w:tcW w:w="932" w:type="dxa"/>
            <w:tcBorders>
              <w:top w:val="single" w:sz="4" w:space="0" w:color="auto"/>
              <w:left w:val="single" w:sz="4" w:space="0" w:color="auto"/>
              <w:bottom w:val="single" w:sz="4" w:space="0" w:color="auto"/>
              <w:right w:val="single" w:sz="4" w:space="0" w:color="auto"/>
            </w:tcBorders>
            <w:hideMark/>
          </w:tcPr>
          <w:p w14:paraId="689621F1" w14:textId="77777777" w:rsidR="000B3BF0" w:rsidRDefault="000B3BF0" w:rsidP="00035B42">
            <w:pPr>
              <w:widowControl w:val="0"/>
              <w:tabs>
                <w:tab w:val="left" w:pos="3261"/>
              </w:tabs>
              <w:jc w:val="center"/>
            </w:pPr>
            <w:r>
              <w:t>101,14</w:t>
            </w:r>
          </w:p>
        </w:tc>
        <w:tc>
          <w:tcPr>
            <w:tcW w:w="932" w:type="dxa"/>
            <w:tcBorders>
              <w:top w:val="single" w:sz="4" w:space="0" w:color="auto"/>
              <w:left w:val="single" w:sz="4" w:space="0" w:color="auto"/>
              <w:bottom w:val="single" w:sz="4" w:space="0" w:color="auto"/>
              <w:right w:val="single" w:sz="4" w:space="0" w:color="auto"/>
            </w:tcBorders>
            <w:hideMark/>
          </w:tcPr>
          <w:p w14:paraId="62A11282" w14:textId="77777777" w:rsidR="000B3BF0" w:rsidRDefault="000B3BF0" w:rsidP="00035B42">
            <w:pPr>
              <w:widowControl w:val="0"/>
              <w:tabs>
                <w:tab w:val="left" w:pos="3261"/>
              </w:tabs>
              <w:jc w:val="center"/>
            </w:pPr>
            <w:r>
              <w:t>96,2</w:t>
            </w:r>
          </w:p>
        </w:tc>
      </w:tr>
      <w:tr w:rsidR="000B3BF0" w14:paraId="7B827FC7" w14:textId="77777777" w:rsidTr="00035B42">
        <w:trPr>
          <w:trHeight w:val="435"/>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0FD08B70" w14:textId="77777777" w:rsidR="000B3BF0" w:rsidRDefault="000B3BF0" w:rsidP="00035B42">
            <w:pPr>
              <w:widowControl w:val="0"/>
              <w:tabs>
                <w:tab w:val="left" w:pos="3261"/>
              </w:tabs>
              <w:jc w:val="both"/>
            </w:pPr>
            <w:r>
              <w:t>Болезни органов пищеварения</w:t>
            </w:r>
          </w:p>
        </w:tc>
        <w:tc>
          <w:tcPr>
            <w:tcW w:w="783" w:type="dxa"/>
            <w:tcBorders>
              <w:top w:val="single" w:sz="4" w:space="0" w:color="auto"/>
              <w:left w:val="single" w:sz="4" w:space="0" w:color="auto"/>
              <w:bottom w:val="single" w:sz="4" w:space="0" w:color="auto"/>
              <w:right w:val="single" w:sz="4" w:space="0" w:color="auto"/>
            </w:tcBorders>
            <w:vAlign w:val="center"/>
          </w:tcPr>
          <w:p w14:paraId="4E821311" w14:textId="77777777" w:rsidR="000B3BF0" w:rsidRDefault="000B3BF0" w:rsidP="00035B42">
            <w:pPr>
              <w:widowControl w:val="0"/>
              <w:tabs>
                <w:tab w:val="left" w:pos="3261"/>
              </w:tabs>
              <w:jc w:val="center"/>
            </w:pPr>
            <w:r>
              <w:t>2,29</w:t>
            </w:r>
          </w:p>
        </w:tc>
        <w:tc>
          <w:tcPr>
            <w:tcW w:w="839" w:type="dxa"/>
            <w:tcBorders>
              <w:top w:val="single" w:sz="4" w:space="0" w:color="auto"/>
              <w:left w:val="single" w:sz="4" w:space="0" w:color="auto"/>
              <w:bottom w:val="single" w:sz="4" w:space="0" w:color="auto"/>
              <w:right w:val="single" w:sz="4" w:space="0" w:color="auto"/>
            </w:tcBorders>
            <w:vAlign w:val="center"/>
            <w:hideMark/>
          </w:tcPr>
          <w:p w14:paraId="6F2242AC" w14:textId="77777777" w:rsidR="000B3BF0" w:rsidRDefault="000B3BF0" w:rsidP="00035B42">
            <w:pPr>
              <w:widowControl w:val="0"/>
              <w:tabs>
                <w:tab w:val="left" w:pos="3261"/>
              </w:tabs>
              <w:jc w:val="center"/>
            </w:pPr>
            <w:r>
              <w:t>1,8</w:t>
            </w:r>
          </w:p>
        </w:tc>
        <w:tc>
          <w:tcPr>
            <w:tcW w:w="931" w:type="dxa"/>
            <w:tcBorders>
              <w:top w:val="single" w:sz="4" w:space="0" w:color="auto"/>
              <w:left w:val="single" w:sz="4" w:space="0" w:color="auto"/>
              <w:bottom w:val="single" w:sz="4" w:space="0" w:color="auto"/>
              <w:right w:val="single" w:sz="4" w:space="0" w:color="auto"/>
            </w:tcBorders>
            <w:hideMark/>
          </w:tcPr>
          <w:p w14:paraId="1064B5FA" w14:textId="77777777" w:rsidR="000B3BF0" w:rsidRDefault="000B3BF0" w:rsidP="00035B42">
            <w:pPr>
              <w:widowControl w:val="0"/>
              <w:tabs>
                <w:tab w:val="left" w:pos="3261"/>
              </w:tabs>
              <w:jc w:val="center"/>
            </w:pPr>
            <w:r>
              <w:t>1,87</w:t>
            </w:r>
          </w:p>
        </w:tc>
        <w:tc>
          <w:tcPr>
            <w:tcW w:w="933" w:type="dxa"/>
            <w:tcBorders>
              <w:top w:val="single" w:sz="4" w:space="0" w:color="auto"/>
              <w:left w:val="single" w:sz="4" w:space="0" w:color="auto"/>
              <w:bottom w:val="single" w:sz="4" w:space="0" w:color="auto"/>
              <w:right w:val="single" w:sz="4" w:space="0" w:color="auto"/>
            </w:tcBorders>
            <w:hideMark/>
          </w:tcPr>
          <w:p w14:paraId="02A5E41B" w14:textId="77777777" w:rsidR="000B3BF0" w:rsidRDefault="000B3BF0" w:rsidP="00035B42">
            <w:pPr>
              <w:widowControl w:val="0"/>
              <w:tabs>
                <w:tab w:val="left" w:pos="3261"/>
              </w:tabs>
              <w:jc w:val="center"/>
            </w:pPr>
            <w:r>
              <w:t>1,67</w:t>
            </w:r>
          </w:p>
        </w:tc>
        <w:tc>
          <w:tcPr>
            <w:tcW w:w="931" w:type="dxa"/>
            <w:tcBorders>
              <w:top w:val="single" w:sz="4" w:space="0" w:color="auto"/>
              <w:left w:val="single" w:sz="4" w:space="0" w:color="auto"/>
              <w:bottom w:val="single" w:sz="4" w:space="0" w:color="auto"/>
              <w:right w:val="single" w:sz="4" w:space="0" w:color="auto"/>
            </w:tcBorders>
            <w:vAlign w:val="center"/>
            <w:hideMark/>
          </w:tcPr>
          <w:p w14:paraId="312CA0B3" w14:textId="77777777" w:rsidR="000B3BF0" w:rsidRDefault="000B3BF0" w:rsidP="00035B42">
            <w:pPr>
              <w:widowControl w:val="0"/>
              <w:tabs>
                <w:tab w:val="left" w:pos="3261"/>
              </w:tabs>
              <w:jc w:val="center"/>
            </w:pPr>
            <w:r>
              <w:t>27,33</w:t>
            </w:r>
          </w:p>
        </w:tc>
        <w:tc>
          <w:tcPr>
            <w:tcW w:w="931" w:type="dxa"/>
            <w:tcBorders>
              <w:top w:val="single" w:sz="4" w:space="0" w:color="auto"/>
              <w:left w:val="single" w:sz="4" w:space="0" w:color="auto"/>
              <w:bottom w:val="single" w:sz="4" w:space="0" w:color="auto"/>
              <w:right w:val="single" w:sz="4" w:space="0" w:color="auto"/>
            </w:tcBorders>
            <w:vAlign w:val="center"/>
            <w:hideMark/>
          </w:tcPr>
          <w:p w14:paraId="181DB20C" w14:textId="77777777" w:rsidR="000B3BF0" w:rsidRDefault="000B3BF0" w:rsidP="00035B42">
            <w:pPr>
              <w:widowControl w:val="0"/>
              <w:tabs>
                <w:tab w:val="left" w:pos="3261"/>
              </w:tabs>
              <w:jc w:val="center"/>
            </w:pPr>
            <w:r>
              <w:t>39,7</w:t>
            </w:r>
          </w:p>
        </w:tc>
        <w:tc>
          <w:tcPr>
            <w:tcW w:w="932" w:type="dxa"/>
            <w:tcBorders>
              <w:top w:val="single" w:sz="4" w:space="0" w:color="auto"/>
              <w:left w:val="single" w:sz="4" w:space="0" w:color="auto"/>
              <w:bottom w:val="single" w:sz="4" w:space="0" w:color="auto"/>
              <w:right w:val="single" w:sz="4" w:space="0" w:color="auto"/>
            </w:tcBorders>
            <w:hideMark/>
          </w:tcPr>
          <w:p w14:paraId="4644379F" w14:textId="77777777" w:rsidR="000B3BF0" w:rsidRDefault="000B3BF0" w:rsidP="00035B42">
            <w:pPr>
              <w:widowControl w:val="0"/>
              <w:tabs>
                <w:tab w:val="left" w:pos="3261"/>
              </w:tabs>
              <w:jc w:val="center"/>
            </w:pPr>
            <w:r>
              <w:t>22,3</w:t>
            </w:r>
          </w:p>
        </w:tc>
        <w:tc>
          <w:tcPr>
            <w:tcW w:w="932" w:type="dxa"/>
            <w:tcBorders>
              <w:top w:val="single" w:sz="4" w:space="0" w:color="auto"/>
              <w:left w:val="single" w:sz="4" w:space="0" w:color="auto"/>
              <w:bottom w:val="single" w:sz="4" w:space="0" w:color="auto"/>
              <w:right w:val="single" w:sz="4" w:space="0" w:color="auto"/>
            </w:tcBorders>
            <w:hideMark/>
          </w:tcPr>
          <w:p w14:paraId="4216B09E" w14:textId="77777777" w:rsidR="000B3BF0" w:rsidRDefault="000B3BF0" w:rsidP="00035B42">
            <w:pPr>
              <w:widowControl w:val="0"/>
              <w:tabs>
                <w:tab w:val="left" w:pos="3261"/>
              </w:tabs>
              <w:jc w:val="center"/>
            </w:pPr>
            <w:r>
              <w:t>21,4</w:t>
            </w:r>
          </w:p>
        </w:tc>
      </w:tr>
      <w:tr w:rsidR="000B3BF0" w14:paraId="386ABC8F" w14:textId="77777777" w:rsidTr="00035B42">
        <w:trPr>
          <w:trHeight w:val="445"/>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586CE216" w14:textId="77777777" w:rsidR="000B3BF0" w:rsidRDefault="000B3BF0" w:rsidP="00035B42">
            <w:pPr>
              <w:widowControl w:val="0"/>
              <w:tabs>
                <w:tab w:val="left" w:pos="3261"/>
              </w:tabs>
              <w:jc w:val="both"/>
            </w:pPr>
            <w:r>
              <w:t>Болезни кожи и подкожной клетчатки</w:t>
            </w:r>
          </w:p>
        </w:tc>
        <w:tc>
          <w:tcPr>
            <w:tcW w:w="783" w:type="dxa"/>
            <w:tcBorders>
              <w:top w:val="single" w:sz="4" w:space="0" w:color="auto"/>
              <w:left w:val="single" w:sz="4" w:space="0" w:color="auto"/>
              <w:bottom w:val="single" w:sz="4" w:space="0" w:color="auto"/>
              <w:right w:val="single" w:sz="4" w:space="0" w:color="auto"/>
            </w:tcBorders>
            <w:vAlign w:val="center"/>
          </w:tcPr>
          <w:p w14:paraId="642A5C4D" w14:textId="77777777" w:rsidR="000B3BF0" w:rsidRDefault="000B3BF0" w:rsidP="00035B42">
            <w:pPr>
              <w:widowControl w:val="0"/>
              <w:tabs>
                <w:tab w:val="left" w:pos="3261"/>
              </w:tabs>
              <w:jc w:val="center"/>
            </w:pPr>
            <w:r>
              <w:t>1,13</w:t>
            </w:r>
          </w:p>
        </w:tc>
        <w:tc>
          <w:tcPr>
            <w:tcW w:w="839" w:type="dxa"/>
            <w:tcBorders>
              <w:top w:val="single" w:sz="4" w:space="0" w:color="auto"/>
              <w:left w:val="single" w:sz="4" w:space="0" w:color="auto"/>
              <w:bottom w:val="single" w:sz="4" w:space="0" w:color="auto"/>
              <w:right w:val="single" w:sz="4" w:space="0" w:color="auto"/>
            </w:tcBorders>
            <w:vAlign w:val="center"/>
            <w:hideMark/>
          </w:tcPr>
          <w:p w14:paraId="4823EEE8" w14:textId="77777777" w:rsidR="000B3BF0" w:rsidRDefault="000B3BF0" w:rsidP="00035B42">
            <w:pPr>
              <w:widowControl w:val="0"/>
              <w:tabs>
                <w:tab w:val="left" w:pos="3261"/>
              </w:tabs>
              <w:jc w:val="center"/>
            </w:pPr>
            <w:r>
              <w:t>1,6</w:t>
            </w:r>
          </w:p>
        </w:tc>
        <w:tc>
          <w:tcPr>
            <w:tcW w:w="931" w:type="dxa"/>
            <w:tcBorders>
              <w:top w:val="single" w:sz="4" w:space="0" w:color="auto"/>
              <w:left w:val="single" w:sz="4" w:space="0" w:color="auto"/>
              <w:bottom w:val="single" w:sz="4" w:space="0" w:color="auto"/>
              <w:right w:val="single" w:sz="4" w:space="0" w:color="auto"/>
            </w:tcBorders>
            <w:hideMark/>
          </w:tcPr>
          <w:p w14:paraId="25911A91" w14:textId="77777777" w:rsidR="000B3BF0" w:rsidRDefault="000B3BF0" w:rsidP="00035B42">
            <w:pPr>
              <w:widowControl w:val="0"/>
              <w:tabs>
                <w:tab w:val="left" w:pos="3261"/>
              </w:tabs>
              <w:jc w:val="center"/>
            </w:pPr>
            <w:r>
              <w:t>0,97</w:t>
            </w:r>
          </w:p>
        </w:tc>
        <w:tc>
          <w:tcPr>
            <w:tcW w:w="933" w:type="dxa"/>
            <w:tcBorders>
              <w:top w:val="single" w:sz="4" w:space="0" w:color="auto"/>
              <w:left w:val="single" w:sz="4" w:space="0" w:color="auto"/>
              <w:bottom w:val="single" w:sz="4" w:space="0" w:color="auto"/>
              <w:right w:val="single" w:sz="4" w:space="0" w:color="auto"/>
            </w:tcBorders>
            <w:hideMark/>
          </w:tcPr>
          <w:p w14:paraId="4AB4EFD0" w14:textId="77777777" w:rsidR="000B3BF0" w:rsidRDefault="000B3BF0" w:rsidP="00035B42">
            <w:pPr>
              <w:widowControl w:val="0"/>
              <w:tabs>
                <w:tab w:val="left" w:pos="3261"/>
              </w:tabs>
              <w:jc w:val="center"/>
            </w:pPr>
            <w:r>
              <w:t>0,83</w:t>
            </w:r>
          </w:p>
        </w:tc>
        <w:tc>
          <w:tcPr>
            <w:tcW w:w="931" w:type="dxa"/>
            <w:tcBorders>
              <w:top w:val="single" w:sz="4" w:space="0" w:color="auto"/>
              <w:left w:val="single" w:sz="4" w:space="0" w:color="auto"/>
              <w:bottom w:val="single" w:sz="4" w:space="0" w:color="auto"/>
              <w:right w:val="single" w:sz="4" w:space="0" w:color="auto"/>
            </w:tcBorders>
            <w:vAlign w:val="center"/>
            <w:hideMark/>
          </w:tcPr>
          <w:p w14:paraId="1A60CED0" w14:textId="77777777" w:rsidR="000B3BF0" w:rsidRDefault="000B3BF0" w:rsidP="00035B42">
            <w:pPr>
              <w:widowControl w:val="0"/>
              <w:tabs>
                <w:tab w:val="left" w:pos="3261"/>
              </w:tabs>
              <w:jc w:val="center"/>
            </w:pPr>
            <w:r>
              <w:t>12,8</w:t>
            </w:r>
          </w:p>
        </w:tc>
        <w:tc>
          <w:tcPr>
            <w:tcW w:w="931" w:type="dxa"/>
            <w:tcBorders>
              <w:top w:val="single" w:sz="4" w:space="0" w:color="auto"/>
              <w:left w:val="single" w:sz="4" w:space="0" w:color="auto"/>
              <w:bottom w:val="single" w:sz="4" w:space="0" w:color="auto"/>
              <w:right w:val="single" w:sz="4" w:space="0" w:color="auto"/>
            </w:tcBorders>
            <w:vAlign w:val="center"/>
            <w:hideMark/>
          </w:tcPr>
          <w:p w14:paraId="0EEAC9A6" w14:textId="77777777" w:rsidR="000B3BF0" w:rsidRDefault="000B3BF0" w:rsidP="00035B42">
            <w:pPr>
              <w:widowControl w:val="0"/>
              <w:tabs>
                <w:tab w:val="left" w:pos="3261"/>
              </w:tabs>
              <w:jc w:val="center"/>
            </w:pPr>
            <w:r>
              <w:t>18,3</w:t>
            </w:r>
          </w:p>
        </w:tc>
        <w:tc>
          <w:tcPr>
            <w:tcW w:w="932" w:type="dxa"/>
            <w:tcBorders>
              <w:top w:val="single" w:sz="4" w:space="0" w:color="auto"/>
              <w:left w:val="single" w:sz="4" w:space="0" w:color="auto"/>
              <w:bottom w:val="single" w:sz="4" w:space="0" w:color="auto"/>
              <w:right w:val="single" w:sz="4" w:space="0" w:color="auto"/>
            </w:tcBorders>
            <w:hideMark/>
          </w:tcPr>
          <w:p w14:paraId="60468EBD" w14:textId="77777777" w:rsidR="000B3BF0" w:rsidRDefault="000B3BF0" w:rsidP="00035B42">
            <w:pPr>
              <w:widowControl w:val="0"/>
              <w:tabs>
                <w:tab w:val="left" w:pos="3261"/>
              </w:tabs>
              <w:jc w:val="center"/>
            </w:pPr>
            <w:r>
              <w:t>12,4</w:t>
            </w:r>
          </w:p>
        </w:tc>
        <w:tc>
          <w:tcPr>
            <w:tcW w:w="932" w:type="dxa"/>
            <w:tcBorders>
              <w:top w:val="single" w:sz="4" w:space="0" w:color="auto"/>
              <w:left w:val="single" w:sz="4" w:space="0" w:color="auto"/>
              <w:bottom w:val="single" w:sz="4" w:space="0" w:color="auto"/>
              <w:right w:val="single" w:sz="4" w:space="0" w:color="auto"/>
            </w:tcBorders>
            <w:hideMark/>
          </w:tcPr>
          <w:p w14:paraId="0DDED3A9" w14:textId="77777777" w:rsidR="000B3BF0" w:rsidRDefault="000B3BF0" w:rsidP="00035B42">
            <w:pPr>
              <w:widowControl w:val="0"/>
              <w:tabs>
                <w:tab w:val="left" w:pos="3261"/>
              </w:tabs>
              <w:jc w:val="center"/>
            </w:pPr>
            <w:r>
              <w:t>10,5</w:t>
            </w:r>
          </w:p>
        </w:tc>
      </w:tr>
      <w:tr w:rsidR="000B3BF0" w14:paraId="37371A6E" w14:textId="77777777" w:rsidTr="00035B42">
        <w:trPr>
          <w:trHeight w:val="422"/>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71D07C55" w14:textId="77777777" w:rsidR="000B3BF0" w:rsidRDefault="000B3BF0" w:rsidP="00035B42">
            <w:pPr>
              <w:widowControl w:val="0"/>
              <w:tabs>
                <w:tab w:val="left" w:pos="3261"/>
              </w:tabs>
              <w:jc w:val="both"/>
            </w:pPr>
            <w:r>
              <w:t>Болезни костно-мышечной и соединительной ткани</w:t>
            </w:r>
          </w:p>
        </w:tc>
        <w:tc>
          <w:tcPr>
            <w:tcW w:w="783" w:type="dxa"/>
            <w:tcBorders>
              <w:top w:val="single" w:sz="4" w:space="0" w:color="auto"/>
              <w:left w:val="single" w:sz="4" w:space="0" w:color="auto"/>
              <w:bottom w:val="single" w:sz="4" w:space="0" w:color="auto"/>
              <w:right w:val="single" w:sz="4" w:space="0" w:color="auto"/>
            </w:tcBorders>
            <w:vAlign w:val="center"/>
          </w:tcPr>
          <w:p w14:paraId="663EC688" w14:textId="77777777" w:rsidR="000B3BF0" w:rsidRDefault="000B3BF0" w:rsidP="00035B42">
            <w:pPr>
              <w:widowControl w:val="0"/>
              <w:tabs>
                <w:tab w:val="left" w:pos="3261"/>
              </w:tabs>
              <w:jc w:val="center"/>
            </w:pPr>
            <w:r>
              <w:t>5,94</w:t>
            </w:r>
          </w:p>
        </w:tc>
        <w:tc>
          <w:tcPr>
            <w:tcW w:w="839" w:type="dxa"/>
            <w:tcBorders>
              <w:top w:val="single" w:sz="4" w:space="0" w:color="auto"/>
              <w:left w:val="single" w:sz="4" w:space="0" w:color="auto"/>
              <w:bottom w:val="single" w:sz="4" w:space="0" w:color="auto"/>
              <w:right w:val="single" w:sz="4" w:space="0" w:color="auto"/>
            </w:tcBorders>
            <w:vAlign w:val="center"/>
            <w:hideMark/>
          </w:tcPr>
          <w:p w14:paraId="115340C7" w14:textId="77777777" w:rsidR="000B3BF0" w:rsidRDefault="000B3BF0" w:rsidP="00035B42">
            <w:pPr>
              <w:widowControl w:val="0"/>
              <w:tabs>
                <w:tab w:val="left" w:pos="3261"/>
              </w:tabs>
              <w:jc w:val="center"/>
            </w:pPr>
            <w:r>
              <w:t>7,7</w:t>
            </w:r>
          </w:p>
        </w:tc>
        <w:tc>
          <w:tcPr>
            <w:tcW w:w="931" w:type="dxa"/>
            <w:tcBorders>
              <w:top w:val="single" w:sz="4" w:space="0" w:color="auto"/>
              <w:left w:val="single" w:sz="4" w:space="0" w:color="auto"/>
              <w:bottom w:val="single" w:sz="4" w:space="0" w:color="auto"/>
              <w:right w:val="single" w:sz="4" w:space="0" w:color="auto"/>
            </w:tcBorders>
            <w:hideMark/>
          </w:tcPr>
          <w:p w14:paraId="41E8BEF3" w14:textId="77777777" w:rsidR="000B3BF0" w:rsidRDefault="000B3BF0" w:rsidP="00035B42">
            <w:pPr>
              <w:widowControl w:val="0"/>
              <w:tabs>
                <w:tab w:val="left" w:pos="3261"/>
              </w:tabs>
              <w:jc w:val="center"/>
            </w:pPr>
            <w:r>
              <w:t>4,86</w:t>
            </w:r>
          </w:p>
        </w:tc>
        <w:tc>
          <w:tcPr>
            <w:tcW w:w="933" w:type="dxa"/>
            <w:tcBorders>
              <w:top w:val="single" w:sz="4" w:space="0" w:color="auto"/>
              <w:left w:val="single" w:sz="4" w:space="0" w:color="auto"/>
              <w:bottom w:val="single" w:sz="4" w:space="0" w:color="auto"/>
              <w:right w:val="single" w:sz="4" w:space="0" w:color="auto"/>
            </w:tcBorders>
            <w:hideMark/>
          </w:tcPr>
          <w:p w14:paraId="18F25402" w14:textId="77777777" w:rsidR="000B3BF0" w:rsidRDefault="000B3BF0" w:rsidP="00035B42">
            <w:pPr>
              <w:widowControl w:val="0"/>
              <w:tabs>
                <w:tab w:val="left" w:pos="3261"/>
              </w:tabs>
              <w:jc w:val="center"/>
            </w:pPr>
            <w:r>
              <w:t>4,34</w:t>
            </w:r>
          </w:p>
        </w:tc>
        <w:tc>
          <w:tcPr>
            <w:tcW w:w="931" w:type="dxa"/>
            <w:tcBorders>
              <w:top w:val="single" w:sz="4" w:space="0" w:color="auto"/>
              <w:left w:val="single" w:sz="4" w:space="0" w:color="auto"/>
              <w:bottom w:val="single" w:sz="4" w:space="0" w:color="auto"/>
              <w:right w:val="single" w:sz="4" w:space="0" w:color="auto"/>
            </w:tcBorders>
            <w:vAlign w:val="center"/>
            <w:hideMark/>
          </w:tcPr>
          <w:p w14:paraId="238DA180" w14:textId="77777777" w:rsidR="000B3BF0" w:rsidRDefault="000B3BF0" w:rsidP="00035B42">
            <w:pPr>
              <w:widowControl w:val="0"/>
              <w:tabs>
                <w:tab w:val="left" w:pos="3261"/>
              </w:tabs>
              <w:jc w:val="center"/>
            </w:pPr>
            <w:r>
              <w:t>79,14</w:t>
            </w:r>
          </w:p>
        </w:tc>
        <w:tc>
          <w:tcPr>
            <w:tcW w:w="931" w:type="dxa"/>
            <w:tcBorders>
              <w:top w:val="single" w:sz="4" w:space="0" w:color="auto"/>
              <w:left w:val="single" w:sz="4" w:space="0" w:color="auto"/>
              <w:bottom w:val="single" w:sz="4" w:space="0" w:color="auto"/>
              <w:right w:val="single" w:sz="4" w:space="0" w:color="auto"/>
            </w:tcBorders>
            <w:vAlign w:val="center"/>
            <w:hideMark/>
          </w:tcPr>
          <w:p w14:paraId="0B797E00" w14:textId="77777777" w:rsidR="000B3BF0" w:rsidRDefault="000B3BF0" w:rsidP="00035B42">
            <w:pPr>
              <w:widowControl w:val="0"/>
              <w:tabs>
                <w:tab w:val="left" w:pos="3261"/>
              </w:tabs>
              <w:jc w:val="center"/>
            </w:pPr>
            <w:r>
              <w:t>104,7</w:t>
            </w:r>
          </w:p>
        </w:tc>
        <w:tc>
          <w:tcPr>
            <w:tcW w:w="932" w:type="dxa"/>
            <w:tcBorders>
              <w:top w:val="single" w:sz="4" w:space="0" w:color="auto"/>
              <w:left w:val="single" w:sz="4" w:space="0" w:color="auto"/>
              <w:bottom w:val="single" w:sz="4" w:space="0" w:color="auto"/>
              <w:right w:val="single" w:sz="4" w:space="0" w:color="auto"/>
            </w:tcBorders>
            <w:hideMark/>
          </w:tcPr>
          <w:p w14:paraId="4EE378F3" w14:textId="77777777" w:rsidR="000B3BF0" w:rsidRDefault="000B3BF0" w:rsidP="00035B42">
            <w:pPr>
              <w:widowControl w:val="0"/>
              <w:tabs>
                <w:tab w:val="left" w:pos="3261"/>
              </w:tabs>
              <w:jc w:val="center"/>
            </w:pPr>
            <w:r>
              <w:t>69,5</w:t>
            </w:r>
          </w:p>
        </w:tc>
        <w:tc>
          <w:tcPr>
            <w:tcW w:w="932" w:type="dxa"/>
            <w:tcBorders>
              <w:top w:val="single" w:sz="4" w:space="0" w:color="auto"/>
              <w:left w:val="single" w:sz="4" w:space="0" w:color="auto"/>
              <w:bottom w:val="single" w:sz="4" w:space="0" w:color="auto"/>
              <w:right w:val="single" w:sz="4" w:space="0" w:color="auto"/>
            </w:tcBorders>
            <w:hideMark/>
          </w:tcPr>
          <w:p w14:paraId="07A3EFE7" w14:textId="77777777" w:rsidR="000B3BF0" w:rsidRDefault="000B3BF0" w:rsidP="00035B42">
            <w:pPr>
              <w:widowControl w:val="0"/>
              <w:tabs>
                <w:tab w:val="left" w:pos="3261"/>
              </w:tabs>
              <w:jc w:val="center"/>
            </w:pPr>
            <w:r>
              <w:t>60,3</w:t>
            </w:r>
          </w:p>
        </w:tc>
      </w:tr>
      <w:tr w:rsidR="000B3BF0" w14:paraId="3DFA1FBA" w14:textId="77777777" w:rsidTr="00035B42">
        <w:trPr>
          <w:trHeight w:val="328"/>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57FDB990" w14:textId="77777777" w:rsidR="000B3BF0" w:rsidRDefault="000B3BF0" w:rsidP="00035B42">
            <w:pPr>
              <w:widowControl w:val="0"/>
              <w:tabs>
                <w:tab w:val="left" w:pos="3261"/>
              </w:tabs>
              <w:jc w:val="both"/>
            </w:pPr>
            <w:r>
              <w:t>Болезни мочеполовой системы</w:t>
            </w:r>
          </w:p>
        </w:tc>
        <w:tc>
          <w:tcPr>
            <w:tcW w:w="783" w:type="dxa"/>
            <w:tcBorders>
              <w:top w:val="single" w:sz="4" w:space="0" w:color="auto"/>
              <w:left w:val="single" w:sz="4" w:space="0" w:color="auto"/>
              <w:bottom w:val="single" w:sz="4" w:space="0" w:color="auto"/>
              <w:right w:val="single" w:sz="4" w:space="0" w:color="auto"/>
            </w:tcBorders>
            <w:vAlign w:val="center"/>
          </w:tcPr>
          <w:p w14:paraId="3BC4ADB8" w14:textId="77777777" w:rsidR="000B3BF0" w:rsidRDefault="000B3BF0" w:rsidP="00035B42">
            <w:pPr>
              <w:widowControl w:val="0"/>
              <w:tabs>
                <w:tab w:val="left" w:pos="3261"/>
              </w:tabs>
              <w:jc w:val="center"/>
            </w:pPr>
            <w:r>
              <w:t>2,57</w:t>
            </w:r>
          </w:p>
        </w:tc>
        <w:tc>
          <w:tcPr>
            <w:tcW w:w="839" w:type="dxa"/>
            <w:tcBorders>
              <w:top w:val="single" w:sz="4" w:space="0" w:color="auto"/>
              <w:left w:val="single" w:sz="4" w:space="0" w:color="auto"/>
              <w:bottom w:val="single" w:sz="4" w:space="0" w:color="auto"/>
              <w:right w:val="single" w:sz="4" w:space="0" w:color="auto"/>
            </w:tcBorders>
            <w:vAlign w:val="center"/>
            <w:hideMark/>
          </w:tcPr>
          <w:p w14:paraId="03492E9C" w14:textId="77777777" w:rsidR="000B3BF0" w:rsidRDefault="000B3BF0" w:rsidP="00035B42">
            <w:pPr>
              <w:widowControl w:val="0"/>
              <w:tabs>
                <w:tab w:val="left" w:pos="3261"/>
              </w:tabs>
              <w:jc w:val="center"/>
            </w:pPr>
            <w:r>
              <w:t>3,2</w:t>
            </w:r>
          </w:p>
        </w:tc>
        <w:tc>
          <w:tcPr>
            <w:tcW w:w="931" w:type="dxa"/>
            <w:tcBorders>
              <w:top w:val="single" w:sz="4" w:space="0" w:color="auto"/>
              <w:left w:val="single" w:sz="4" w:space="0" w:color="auto"/>
              <w:bottom w:val="single" w:sz="4" w:space="0" w:color="auto"/>
              <w:right w:val="single" w:sz="4" w:space="0" w:color="auto"/>
            </w:tcBorders>
            <w:hideMark/>
          </w:tcPr>
          <w:p w14:paraId="298DC415" w14:textId="77777777" w:rsidR="000B3BF0" w:rsidRDefault="000B3BF0" w:rsidP="00035B42">
            <w:pPr>
              <w:widowControl w:val="0"/>
              <w:tabs>
                <w:tab w:val="left" w:pos="3261"/>
              </w:tabs>
              <w:jc w:val="center"/>
            </w:pPr>
            <w:r>
              <w:t>2,08</w:t>
            </w:r>
          </w:p>
        </w:tc>
        <w:tc>
          <w:tcPr>
            <w:tcW w:w="933" w:type="dxa"/>
            <w:tcBorders>
              <w:top w:val="single" w:sz="4" w:space="0" w:color="auto"/>
              <w:left w:val="single" w:sz="4" w:space="0" w:color="auto"/>
              <w:bottom w:val="single" w:sz="4" w:space="0" w:color="auto"/>
              <w:right w:val="single" w:sz="4" w:space="0" w:color="auto"/>
            </w:tcBorders>
            <w:hideMark/>
          </w:tcPr>
          <w:p w14:paraId="3EA80FF4" w14:textId="77777777" w:rsidR="000B3BF0" w:rsidRDefault="000B3BF0" w:rsidP="00035B42">
            <w:pPr>
              <w:widowControl w:val="0"/>
              <w:tabs>
                <w:tab w:val="left" w:pos="3261"/>
              </w:tabs>
              <w:jc w:val="center"/>
            </w:pPr>
            <w:r>
              <w:t>1,46</w:t>
            </w:r>
          </w:p>
        </w:tc>
        <w:tc>
          <w:tcPr>
            <w:tcW w:w="931" w:type="dxa"/>
            <w:tcBorders>
              <w:top w:val="single" w:sz="4" w:space="0" w:color="auto"/>
              <w:left w:val="single" w:sz="4" w:space="0" w:color="auto"/>
              <w:bottom w:val="single" w:sz="4" w:space="0" w:color="auto"/>
              <w:right w:val="single" w:sz="4" w:space="0" w:color="auto"/>
            </w:tcBorders>
            <w:vAlign w:val="center"/>
            <w:hideMark/>
          </w:tcPr>
          <w:p w14:paraId="5078E891" w14:textId="77777777" w:rsidR="000B3BF0" w:rsidRDefault="000B3BF0" w:rsidP="00035B42">
            <w:pPr>
              <w:widowControl w:val="0"/>
              <w:tabs>
                <w:tab w:val="left" w:pos="3261"/>
              </w:tabs>
              <w:jc w:val="center"/>
            </w:pPr>
            <w:r>
              <w:t>27,9</w:t>
            </w:r>
          </w:p>
        </w:tc>
        <w:tc>
          <w:tcPr>
            <w:tcW w:w="931" w:type="dxa"/>
            <w:tcBorders>
              <w:top w:val="single" w:sz="4" w:space="0" w:color="auto"/>
              <w:left w:val="single" w:sz="4" w:space="0" w:color="auto"/>
              <w:bottom w:val="single" w:sz="4" w:space="0" w:color="auto"/>
              <w:right w:val="single" w:sz="4" w:space="0" w:color="auto"/>
            </w:tcBorders>
            <w:vAlign w:val="center"/>
            <w:hideMark/>
          </w:tcPr>
          <w:p w14:paraId="497EF637" w14:textId="77777777" w:rsidR="000B3BF0" w:rsidRDefault="000B3BF0" w:rsidP="00035B42">
            <w:pPr>
              <w:widowControl w:val="0"/>
              <w:tabs>
                <w:tab w:val="left" w:pos="3261"/>
              </w:tabs>
              <w:jc w:val="center"/>
            </w:pPr>
            <w:r>
              <w:t>34,8</w:t>
            </w:r>
          </w:p>
        </w:tc>
        <w:tc>
          <w:tcPr>
            <w:tcW w:w="932" w:type="dxa"/>
            <w:tcBorders>
              <w:top w:val="single" w:sz="4" w:space="0" w:color="auto"/>
              <w:left w:val="single" w:sz="4" w:space="0" w:color="auto"/>
              <w:bottom w:val="single" w:sz="4" w:space="0" w:color="auto"/>
              <w:right w:val="single" w:sz="4" w:space="0" w:color="auto"/>
            </w:tcBorders>
            <w:hideMark/>
          </w:tcPr>
          <w:p w14:paraId="26B87945" w14:textId="77777777" w:rsidR="000B3BF0" w:rsidRDefault="000B3BF0" w:rsidP="00035B42">
            <w:pPr>
              <w:widowControl w:val="0"/>
              <w:tabs>
                <w:tab w:val="left" w:pos="3261"/>
              </w:tabs>
              <w:jc w:val="center"/>
            </w:pPr>
            <w:r>
              <w:t>22,6</w:t>
            </w:r>
          </w:p>
        </w:tc>
        <w:tc>
          <w:tcPr>
            <w:tcW w:w="932" w:type="dxa"/>
            <w:tcBorders>
              <w:top w:val="single" w:sz="4" w:space="0" w:color="auto"/>
              <w:left w:val="single" w:sz="4" w:space="0" w:color="auto"/>
              <w:bottom w:val="single" w:sz="4" w:space="0" w:color="auto"/>
              <w:right w:val="single" w:sz="4" w:space="0" w:color="auto"/>
            </w:tcBorders>
            <w:hideMark/>
          </w:tcPr>
          <w:p w14:paraId="0E110504" w14:textId="77777777" w:rsidR="000B3BF0" w:rsidRDefault="000B3BF0" w:rsidP="00035B42">
            <w:pPr>
              <w:widowControl w:val="0"/>
              <w:tabs>
                <w:tab w:val="left" w:pos="3261"/>
              </w:tabs>
              <w:jc w:val="center"/>
            </w:pPr>
            <w:r>
              <w:t>18,13</w:t>
            </w:r>
          </w:p>
        </w:tc>
      </w:tr>
      <w:tr w:rsidR="000B3BF0" w14:paraId="5750D28A" w14:textId="77777777" w:rsidTr="00035B42">
        <w:trPr>
          <w:trHeight w:val="246"/>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3FA00208" w14:textId="77777777" w:rsidR="000B3BF0" w:rsidRDefault="000B3BF0" w:rsidP="00035B42">
            <w:pPr>
              <w:widowControl w:val="0"/>
              <w:tabs>
                <w:tab w:val="left" w:pos="3261"/>
              </w:tabs>
              <w:jc w:val="both"/>
            </w:pPr>
            <w:r>
              <w:br w:type="page"/>
              <w:t>Врожденные аномалии</w:t>
            </w:r>
          </w:p>
        </w:tc>
        <w:tc>
          <w:tcPr>
            <w:tcW w:w="783" w:type="dxa"/>
            <w:tcBorders>
              <w:top w:val="single" w:sz="4" w:space="0" w:color="auto"/>
              <w:left w:val="single" w:sz="4" w:space="0" w:color="auto"/>
              <w:bottom w:val="single" w:sz="4" w:space="0" w:color="auto"/>
              <w:right w:val="single" w:sz="4" w:space="0" w:color="auto"/>
            </w:tcBorders>
            <w:vAlign w:val="center"/>
          </w:tcPr>
          <w:p w14:paraId="787AB01D" w14:textId="77777777" w:rsidR="000B3BF0" w:rsidRDefault="000B3BF0" w:rsidP="00035B42">
            <w:pPr>
              <w:widowControl w:val="0"/>
              <w:tabs>
                <w:tab w:val="left" w:pos="3261"/>
              </w:tabs>
              <w:jc w:val="center"/>
            </w:pPr>
            <w:r>
              <w:t>0,013</w:t>
            </w:r>
          </w:p>
        </w:tc>
        <w:tc>
          <w:tcPr>
            <w:tcW w:w="839" w:type="dxa"/>
            <w:tcBorders>
              <w:top w:val="single" w:sz="4" w:space="0" w:color="auto"/>
              <w:left w:val="single" w:sz="4" w:space="0" w:color="auto"/>
              <w:bottom w:val="single" w:sz="4" w:space="0" w:color="auto"/>
              <w:right w:val="single" w:sz="4" w:space="0" w:color="auto"/>
            </w:tcBorders>
            <w:vAlign w:val="center"/>
            <w:hideMark/>
          </w:tcPr>
          <w:p w14:paraId="15C3461E" w14:textId="77777777" w:rsidR="000B3BF0" w:rsidRDefault="000B3BF0" w:rsidP="00035B42">
            <w:pPr>
              <w:widowControl w:val="0"/>
              <w:tabs>
                <w:tab w:val="left" w:pos="3261"/>
              </w:tabs>
              <w:jc w:val="center"/>
            </w:pPr>
            <w:r>
              <w:t>0,01</w:t>
            </w:r>
          </w:p>
        </w:tc>
        <w:tc>
          <w:tcPr>
            <w:tcW w:w="931" w:type="dxa"/>
            <w:tcBorders>
              <w:top w:val="single" w:sz="4" w:space="0" w:color="auto"/>
              <w:left w:val="single" w:sz="4" w:space="0" w:color="auto"/>
              <w:bottom w:val="single" w:sz="4" w:space="0" w:color="auto"/>
              <w:right w:val="single" w:sz="4" w:space="0" w:color="auto"/>
            </w:tcBorders>
            <w:hideMark/>
          </w:tcPr>
          <w:p w14:paraId="7F65B0DB" w14:textId="77777777" w:rsidR="000B3BF0" w:rsidRDefault="000B3BF0" w:rsidP="00035B42">
            <w:pPr>
              <w:widowControl w:val="0"/>
              <w:tabs>
                <w:tab w:val="left" w:pos="3261"/>
              </w:tabs>
              <w:jc w:val="center"/>
            </w:pPr>
            <w:r>
              <w:t>0,002</w:t>
            </w:r>
          </w:p>
        </w:tc>
        <w:tc>
          <w:tcPr>
            <w:tcW w:w="933" w:type="dxa"/>
            <w:tcBorders>
              <w:top w:val="single" w:sz="4" w:space="0" w:color="auto"/>
              <w:left w:val="single" w:sz="4" w:space="0" w:color="auto"/>
              <w:bottom w:val="single" w:sz="4" w:space="0" w:color="auto"/>
              <w:right w:val="single" w:sz="4" w:space="0" w:color="auto"/>
            </w:tcBorders>
            <w:hideMark/>
          </w:tcPr>
          <w:p w14:paraId="7B3EB818" w14:textId="77777777" w:rsidR="000B3BF0" w:rsidRDefault="000B3BF0" w:rsidP="00035B42">
            <w:pPr>
              <w:widowControl w:val="0"/>
              <w:tabs>
                <w:tab w:val="left" w:pos="3261"/>
              </w:tabs>
              <w:jc w:val="center"/>
            </w:pPr>
            <w:r>
              <w:t>0,002</w:t>
            </w:r>
          </w:p>
        </w:tc>
        <w:tc>
          <w:tcPr>
            <w:tcW w:w="931" w:type="dxa"/>
            <w:tcBorders>
              <w:top w:val="single" w:sz="4" w:space="0" w:color="auto"/>
              <w:left w:val="single" w:sz="4" w:space="0" w:color="auto"/>
              <w:bottom w:val="single" w:sz="4" w:space="0" w:color="auto"/>
              <w:right w:val="single" w:sz="4" w:space="0" w:color="auto"/>
            </w:tcBorders>
            <w:vAlign w:val="center"/>
            <w:hideMark/>
          </w:tcPr>
          <w:p w14:paraId="30295859" w14:textId="77777777" w:rsidR="000B3BF0" w:rsidRDefault="000B3BF0" w:rsidP="00035B42">
            <w:pPr>
              <w:widowControl w:val="0"/>
              <w:tabs>
                <w:tab w:val="left" w:pos="3261"/>
              </w:tabs>
              <w:jc w:val="center"/>
            </w:pPr>
            <w:r>
              <w:t>0,14</w:t>
            </w:r>
          </w:p>
        </w:tc>
        <w:tc>
          <w:tcPr>
            <w:tcW w:w="931" w:type="dxa"/>
            <w:tcBorders>
              <w:top w:val="single" w:sz="4" w:space="0" w:color="auto"/>
              <w:left w:val="single" w:sz="4" w:space="0" w:color="auto"/>
              <w:bottom w:val="single" w:sz="4" w:space="0" w:color="auto"/>
              <w:right w:val="single" w:sz="4" w:space="0" w:color="auto"/>
            </w:tcBorders>
            <w:vAlign w:val="center"/>
            <w:hideMark/>
          </w:tcPr>
          <w:p w14:paraId="3D2F09E7" w14:textId="77777777" w:rsidR="000B3BF0" w:rsidRDefault="000B3BF0" w:rsidP="00035B42">
            <w:pPr>
              <w:widowControl w:val="0"/>
              <w:tabs>
                <w:tab w:val="left" w:pos="3261"/>
              </w:tabs>
              <w:jc w:val="center"/>
            </w:pPr>
            <w:r>
              <w:t>0,12</w:t>
            </w:r>
          </w:p>
        </w:tc>
        <w:tc>
          <w:tcPr>
            <w:tcW w:w="932" w:type="dxa"/>
            <w:tcBorders>
              <w:top w:val="single" w:sz="4" w:space="0" w:color="auto"/>
              <w:left w:val="single" w:sz="4" w:space="0" w:color="auto"/>
              <w:bottom w:val="single" w:sz="4" w:space="0" w:color="auto"/>
              <w:right w:val="single" w:sz="4" w:space="0" w:color="auto"/>
            </w:tcBorders>
            <w:hideMark/>
          </w:tcPr>
          <w:p w14:paraId="509BA5E7" w14:textId="77777777" w:rsidR="000B3BF0" w:rsidRDefault="000B3BF0" w:rsidP="00035B42">
            <w:pPr>
              <w:widowControl w:val="0"/>
              <w:tabs>
                <w:tab w:val="left" w:pos="3261"/>
              </w:tabs>
              <w:jc w:val="center"/>
            </w:pPr>
            <w:r>
              <w:t>0,1</w:t>
            </w:r>
          </w:p>
        </w:tc>
        <w:tc>
          <w:tcPr>
            <w:tcW w:w="932" w:type="dxa"/>
            <w:tcBorders>
              <w:top w:val="single" w:sz="4" w:space="0" w:color="auto"/>
              <w:left w:val="single" w:sz="4" w:space="0" w:color="auto"/>
              <w:bottom w:val="single" w:sz="4" w:space="0" w:color="auto"/>
              <w:right w:val="single" w:sz="4" w:space="0" w:color="auto"/>
            </w:tcBorders>
            <w:hideMark/>
          </w:tcPr>
          <w:p w14:paraId="7E387797" w14:textId="77777777" w:rsidR="000B3BF0" w:rsidRDefault="000B3BF0" w:rsidP="00035B42">
            <w:pPr>
              <w:widowControl w:val="0"/>
              <w:tabs>
                <w:tab w:val="left" w:pos="3261"/>
              </w:tabs>
              <w:jc w:val="center"/>
            </w:pPr>
            <w:r>
              <w:t>0,2</w:t>
            </w:r>
          </w:p>
        </w:tc>
      </w:tr>
      <w:tr w:rsidR="000B3BF0" w14:paraId="5D1EA235" w14:textId="77777777" w:rsidTr="00035B42">
        <w:trPr>
          <w:trHeight w:val="328"/>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52A9ED8B" w14:textId="77777777" w:rsidR="000B3BF0" w:rsidRDefault="000B3BF0" w:rsidP="00035B42">
            <w:pPr>
              <w:widowControl w:val="0"/>
              <w:tabs>
                <w:tab w:val="left" w:pos="3261"/>
              </w:tabs>
              <w:jc w:val="both"/>
            </w:pPr>
            <w:r>
              <w:t>Травмы, отравления</w:t>
            </w:r>
          </w:p>
        </w:tc>
        <w:tc>
          <w:tcPr>
            <w:tcW w:w="783" w:type="dxa"/>
            <w:tcBorders>
              <w:top w:val="single" w:sz="4" w:space="0" w:color="auto"/>
              <w:left w:val="single" w:sz="4" w:space="0" w:color="auto"/>
              <w:bottom w:val="single" w:sz="4" w:space="0" w:color="auto"/>
              <w:right w:val="single" w:sz="4" w:space="0" w:color="auto"/>
            </w:tcBorders>
            <w:vAlign w:val="center"/>
          </w:tcPr>
          <w:p w14:paraId="5C0ADF89" w14:textId="77777777" w:rsidR="000B3BF0" w:rsidRDefault="000B3BF0" w:rsidP="00035B42">
            <w:pPr>
              <w:widowControl w:val="0"/>
              <w:tabs>
                <w:tab w:val="left" w:pos="3261"/>
              </w:tabs>
              <w:jc w:val="center"/>
            </w:pPr>
            <w:r>
              <w:t>4,37</w:t>
            </w:r>
          </w:p>
        </w:tc>
        <w:tc>
          <w:tcPr>
            <w:tcW w:w="839" w:type="dxa"/>
            <w:tcBorders>
              <w:top w:val="single" w:sz="4" w:space="0" w:color="auto"/>
              <w:left w:val="single" w:sz="4" w:space="0" w:color="auto"/>
              <w:bottom w:val="single" w:sz="4" w:space="0" w:color="auto"/>
              <w:right w:val="single" w:sz="4" w:space="0" w:color="auto"/>
            </w:tcBorders>
            <w:vAlign w:val="center"/>
            <w:hideMark/>
          </w:tcPr>
          <w:p w14:paraId="282E7625" w14:textId="77777777" w:rsidR="000B3BF0" w:rsidRDefault="000B3BF0" w:rsidP="00035B42">
            <w:pPr>
              <w:widowControl w:val="0"/>
              <w:tabs>
                <w:tab w:val="left" w:pos="3261"/>
              </w:tabs>
              <w:jc w:val="center"/>
            </w:pPr>
            <w:r>
              <w:t>5,9</w:t>
            </w:r>
          </w:p>
        </w:tc>
        <w:tc>
          <w:tcPr>
            <w:tcW w:w="931" w:type="dxa"/>
            <w:tcBorders>
              <w:top w:val="single" w:sz="4" w:space="0" w:color="auto"/>
              <w:left w:val="single" w:sz="4" w:space="0" w:color="auto"/>
              <w:bottom w:val="single" w:sz="4" w:space="0" w:color="auto"/>
              <w:right w:val="single" w:sz="4" w:space="0" w:color="auto"/>
            </w:tcBorders>
            <w:hideMark/>
          </w:tcPr>
          <w:p w14:paraId="19772816" w14:textId="77777777" w:rsidR="000B3BF0" w:rsidRDefault="000B3BF0" w:rsidP="00035B42">
            <w:pPr>
              <w:widowControl w:val="0"/>
              <w:tabs>
                <w:tab w:val="left" w:pos="3261"/>
              </w:tabs>
              <w:jc w:val="center"/>
            </w:pPr>
            <w:r>
              <w:t>3,6</w:t>
            </w:r>
          </w:p>
        </w:tc>
        <w:tc>
          <w:tcPr>
            <w:tcW w:w="933" w:type="dxa"/>
            <w:tcBorders>
              <w:top w:val="single" w:sz="4" w:space="0" w:color="auto"/>
              <w:left w:val="single" w:sz="4" w:space="0" w:color="auto"/>
              <w:bottom w:val="single" w:sz="4" w:space="0" w:color="auto"/>
              <w:right w:val="single" w:sz="4" w:space="0" w:color="auto"/>
            </w:tcBorders>
            <w:hideMark/>
          </w:tcPr>
          <w:p w14:paraId="0B4981C7" w14:textId="77777777" w:rsidR="000B3BF0" w:rsidRDefault="000B3BF0" w:rsidP="00035B42">
            <w:pPr>
              <w:widowControl w:val="0"/>
              <w:tabs>
                <w:tab w:val="left" w:pos="3261"/>
              </w:tabs>
              <w:jc w:val="center"/>
            </w:pPr>
            <w:r>
              <w:t>3,13</w:t>
            </w:r>
          </w:p>
        </w:tc>
        <w:tc>
          <w:tcPr>
            <w:tcW w:w="931" w:type="dxa"/>
            <w:tcBorders>
              <w:top w:val="single" w:sz="4" w:space="0" w:color="auto"/>
              <w:left w:val="single" w:sz="4" w:space="0" w:color="auto"/>
              <w:bottom w:val="single" w:sz="4" w:space="0" w:color="auto"/>
              <w:right w:val="single" w:sz="4" w:space="0" w:color="auto"/>
            </w:tcBorders>
            <w:vAlign w:val="center"/>
            <w:hideMark/>
          </w:tcPr>
          <w:p w14:paraId="1E046219" w14:textId="77777777" w:rsidR="000B3BF0" w:rsidRDefault="000B3BF0" w:rsidP="00035B42">
            <w:pPr>
              <w:widowControl w:val="0"/>
              <w:tabs>
                <w:tab w:val="left" w:pos="3261"/>
              </w:tabs>
              <w:jc w:val="center"/>
            </w:pPr>
            <w:r>
              <w:t>121,17</w:t>
            </w:r>
          </w:p>
        </w:tc>
        <w:tc>
          <w:tcPr>
            <w:tcW w:w="931" w:type="dxa"/>
            <w:tcBorders>
              <w:top w:val="single" w:sz="4" w:space="0" w:color="auto"/>
              <w:left w:val="single" w:sz="4" w:space="0" w:color="auto"/>
              <w:bottom w:val="single" w:sz="4" w:space="0" w:color="auto"/>
              <w:right w:val="single" w:sz="4" w:space="0" w:color="auto"/>
            </w:tcBorders>
            <w:vAlign w:val="center"/>
            <w:hideMark/>
          </w:tcPr>
          <w:p w14:paraId="29341267" w14:textId="77777777" w:rsidR="000B3BF0" w:rsidRDefault="000B3BF0" w:rsidP="00035B42">
            <w:pPr>
              <w:widowControl w:val="0"/>
              <w:tabs>
                <w:tab w:val="left" w:pos="3261"/>
              </w:tabs>
              <w:jc w:val="center"/>
            </w:pPr>
            <w:r>
              <w:t>136,1</w:t>
            </w:r>
          </w:p>
        </w:tc>
        <w:tc>
          <w:tcPr>
            <w:tcW w:w="932" w:type="dxa"/>
            <w:tcBorders>
              <w:top w:val="single" w:sz="4" w:space="0" w:color="auto"/>
              <w:left w:val="single" w:sz="4" w:space="0" w:color="auto"/>
              <w:bottom w:val="single" w:sz="4" w:space="0" w:color="auto"/>
              <w:right w:val="single" w:sz="4" w:space="0" w:color="auto"/>
            </w:tcBorders>
            <w:hideMark/>
          </w:tcPr>
          <w:p w14:paraId="4DB2D188" w14:textId="77777777" w:rsidR="000B3BF0" w:rsidRDefault="000B3BF0" w:rsidP="00035B42">
            <w:pPr>
              <w:widowControl w:val="0"/>
              <w:tabs>
                <w:tab w:val="left" w:pos="3261"/>
              </w:tabs>
              <w:jc w:val="center"/>
            </w:pPr>
            <w:r>
              <w:t>81,0</w:t>
            </w:r>
          </w:p>
        </w:tc>
        <w:tc>
          <w:tcPr>
            <w:tcW w:w="932" w:type="dxa"/>
            <w:tcBorders>
              <w:top w:val="single" w:sz="4" w:space="0" w:color="auto"/>
              <w:left w:val="single" w:sz="4" w:space="0" w:color="auto"/>
              <w:bottom w:val="single" w:sz="4" w:space="0" w:color="auto"/>
              <w:right w:val="single" w:sz="4" w:space="0" w:color="auto"/>
            </w:tcBorders>
            <w:hideMark/>
          </w:tcPr>
          <w:p w14:paraId="601D3F9F" w14:textId="77777777" w:rsidR="000B3BF0" w:rsidRDefault="000B3BF0" w:rsidP="00035B42">
            <w:pPr>
              <w:widowControl w:val="0"/>
              <w:tabs>
                <w:tab w:val="left" w:pos="3261"/>
              </w:tabs>
              <w:jc w:val="center"/>
            </w:pPr>
            <w:r>
              <w:t>72,1</w:t>
            </w:r>
          </w:p>
        </w:tc>
      </w:tr>
      <w:tr w:rsidR="000B3BF0" w14:paraId="7E146C25" w14:textId="77777777" w:rsidTr="00035B42">
        <w:trPr>
          <w:trHeight w:val="246"/>
          <w:jc w:val="center"/>
        </w:trPr>
        <w:tc>
          <w:tcPr>
            <w:tcW w:w="2958" w:type="dxa"/>
            <w:tcBorders>
              <w:top w:val="single" w:sz="4" w:space="0" w:color="auto"/>
              <w:left w:val="single" w:sz="4" w:space="0" w:color="auto"/>
              <w:bottom w:val="single" w:sz="4" w:space="0" w:color="auto"/>
              <w:right w:val="single" w:sz="4" w:space="0" w:color="auto"/>
            </w:tcBorders>
            <w:vAlign w:val="center"/>
            <w:hideMark/>
          </w:tcPr>
          <w:p w14:paraId="7B41B739" w14:textId="77777777" w:rsidR="000B3BF0" w:rsidRDefault="000B3BF0" w:rsidP="00035B42">
            <w:pPr>
              <w:widowControl w:val="0"/>
              <w:tabs>
                <w:tab w:val="left" w:pos="3261"/>
              </w:tabs>
              <w:jc w:val="both"/>
              <w:rPr>
                <w:b/>
                <w:bCs/>
              </w:rPr>
            </w:pPr>
            <w:r>
              <w:rPr>
                <w:b/>
                <w:bCs/>
              </w:rPr>
              <w:t>Всего:</w:t>
            </w:r>
          </w:p>
        </w:tc>
        <w:tc>
          <w:tcPr>
            <w:tcW w:w="783" w:type="dxa"/>
            <w:tcBorders>
              <w:top w:val="single" w:sz="4" w:space="0" w:color="auto"/>
              <w:left w:val="single" w:sz="4" w:space="0" w:color="auto"/>
              <w:bottom w:val="single" w:sz="4" w:space="0" w:color="auto"/>
              <w:right w:val="single" w:sz="4" w:space="0" w:color="auto"/>
            </w:tcBorders>
            <w:vAlign w:val="center"/>
          </w:tcPr>
          <w:p w14:paraId="231EFC19" w14:textId="77777777" w:rsidR="000B3BF0" w:rsidRDefault="000B3BF0" w:rsidP="00035B42">
            <w:pPr>
              <w:widowControl w:val="0"/>
              <w:tabs>
                <w:tab w:val="left" w:pos="3261"/>
              </w:tabs>
              <w:jc w:val="center"/>
              <w:rPr>
                <w:b/>
                <w:bCs/>
              </w:rPr>
            </w:pPr>
            <w:r>
              <w:rPr>
                <w:b/>
                <w:bCs/>
              </w:rPr>
              <w:t>39,7</w:t>
            </w:r>
          </w:p>
        </w:tc>
        <w:tc>
          <w:tcPr>
            <w:tcW w:w="839" w:type="dxa"/>
            <w:tcBorders>
              <w:top w:val="single" w:sz="4" w:space="0" w:color="auto"/>
              <w:left w:val="single" w:sz="4" w:space="0" w:color="auto"/>
              <w:bottom w:val="single" w:sz="4" w:space="0" w:color="auto"/>
              <w:right w:val="single" w:sz="4" w:space="0" w:color="auto"/>
            </w:tcBorders>
            <w:vAlign w:val="center"/>
            <w:hideMark/>
          </w:tcPr>
          <w:p w14:paraId="76B9FE41" w14:textId="77777777" w:rsidR="000B3BF0" w:rsidRDefault="000B3BF0" w:rsidP="00035B42">
            <w:pPr>
              <w:widowControl w:val="0"/>
              <w:tabs>
                <w:tab w:val="left" w:pos="3261"/>
              </w:tabs>
              <w:jc w:val="center"/>
              <w:rPr>
                <w:b/>
                <w:bCs/>
              </w:rPr>
            </w:pPr>
            <w:r>
              <w:rPr>
                <w:b/>
                <w:bCs/>
              </w:rPr>
              <w:t>54,6</w:t>
            </w:r>
          </w:p>
        </w:tc>
        <w:tc>
          <w:tcPr>
            <w:tcW w:w="931" w:type="dxa"/>
            <w:tcBorders>
              <w:top w:val="single" w:sz="4" w:space="0" w:color="auto"/>
              <w:left w:val="single" w:sz="4" w:space="0" w:color="auto"/>
              <w:bottom w:val="single" w:sz="4" w:space="0" w:color="auto"/>
              <w:right w:val="single" w:sz="4" w:space="0" w:color="auto"/>
            </w:tcBorders>
            <w:hideMark/>
          </w:tcPr>
          <w:p w14:paraId="585C0623" w14:textId="77777777" w:rsidR="000B3BF0" w:rsidRDefault="000B3BF0" w:rsidP="00035B42">
            <w:pPr>
              <w:widowControl w:val="0"/>
              <w:tabs>
                <w:tab w:val="left" w:pos="3261"/>
              </w:tabs>
              <w:jc w:val="center"/>
              <w:rPr>
                <w:b/>
                <w:bCs/>
              </w:rPr>
            </w:pPr>
            <w:r>
              <w:rPr>
                <w:b/>
                <w:bCs/>
              </w:rPr>
              <w:t>36,45</w:t>
            </w:r>
          </w:p>
        </w:tc>
        <w:tc>
          <w:tcPr>
            <w:tcW w:w="933" w:type="dxa"/>
            <w:tcBorders>
              <w:top w:val="single" w:sz="4" w:space="0" w:color="auto"/>
              <w:left w:val="single" w:sz="4" w:space="0" w:color="auto"/>
              <w:bottom w:val="single" w:sz="4" w:space="0" w:color="auto"/>
              <w:right w:val="single" w:sz="4" w:space="0" w:color="auto"/>
            </w:tcBorders>
            <w:hideMark/>
          </w:tcPr>
          <w:p w14:paraId="5D6456BD" w14:textId="77777777" w:rsidR="000B3BF0" w:rsidRDefault="000B3BF0" w:rsidP="00035B42">
            <w:pPr>
              <w:widowControl w:val="0"/>
              <w:tabs>
                <w:tab w:val="left" w:pos="3261"/>
              </w:tabs>
              <w:jc w:val="center"/>
              <w:rPr>
                <w:b/>
                <w:bCs/>
              </w:rPr>
            </w:pPr>
            <w:r>
              <w:rPr>
                <w:b/>
                <w:bCs/>
              </w:rPr>
              <w:t>31,7</w:t>
            </w:r>
          </w:p>
        </w:tc>
        <w:tc>
          <w:tcPr>
            <w:tcW w:w="931" w:type="dxa"/>
            <w:tcBorders>
              <w:top w:val="single" w:sz="4" w:space="0" w:color="auto"/>
              <w:left w:val="single" w:sz="4" w:space="0" w:color="auto"/>
              <w:bottom w:val="single" w:sz="4" w:space="0" w:color="auto"/>
              <w:right w:val="single" w:sz="4" w:space="0" w:color="auto"/>
            </w:tcBorders>
            <w:vAlign w:val="center"/>
            <w:hideMark/>
          </w:tcPr>
          <w:p w14:paraId="6D606B52" w14:textId="77777777" w:rsidR="000B3BF0" w:rsidRDefault="000B3BF0" w:rsidP="00035B42">
            <w:pPr>
              <w:widowControl w:val="0"/>
              <w:tabs>
                <w:tab w:val="left" w:pos="3261"/>
              </w:tabs>
              <w:jc w:val="center"/>
              <w:rPr>
                <w:b/>
                <w:bCs/>
              </w:rPr>
            </w:pPr>
            <w:r>
              <w:rPr>
                <w:b/>
                <w:bCs/>
              </w:rPr>
              <w:t>539,4</w:t>
            </w:r>
          </w:p>
        </w:tc>
        <w:tc>
          <w:tcPr>
            <w:tcW w:w="931" w:type="dxa"/>
            <w:tcBorders>
              <w:top w:val="single" w:sz="4" w:space="0" w:color="auto"/>
              <w:left w:val="single" w:sz="4" w:space="0" w:color="auto"/>
              <w:bottom w:val="single" w:sz="4" w:space="0" w:color="auto"/>
              <w:right w:val="single" w:sz="4" w:space="0" w:color="auto"/>
            </w:tcBorders>
            <w:vAlign w:val="center"/>
            <w:hideMark/>
          </w:tcPr>
          <w:p w14:paraId="270220C0" w14:textId="77777777" w:rsidR="000B3BF0" w:rsidRDefault="000B3BF0" w:rsidP="00035B42">
            <w:pPr>
              <w:widowControl w:val="0"/>
              <w:tabs>
                <w:tab w:val="left" w:pos="3261"/>
              </w:tabs>
              <w:jc w:val="center"/>
              <w:rPr>
                <w:b/>
                <w:bCs/>
              </w:rPr>
            </w:pPr>
            <w:r>
              <w:rPr>
                <w:b/>
                <w:bCs/>
              </w:rPr>
              <w:t>725,1</w:t>
            </w:r>
          </w:p>
        </w:tc>
        <w:tc>
          <w:tcPr>
            <w:tcW w:w="932" w:type="dxa"/>
            <w:tcBorders>
              <w:top w:val="single" w:sz="4" w:space="0" w:color="auto"/>
              <w:left w:val="single" w:sz="4" w:space="0" w:color="auto"/>
              <w:bottom w:val="single" w:sz="4" w:space="0" w:color="auto"/>
              <w:right w:val="single" w:sz="4" w:space="0" w:color="auto"/>
            </w:tcBorders>
            <w:hideMark/>
          </w:tcPr>
          <w:p w14:paraId="17AF3840" w14:textId="77777777" w:rsidR="000B3BF0" w:rsidRDefault="000B3BF0" w:rsidP="00035B42">
            <w:pPr>
              <w:widowControl w:val="0"/>
              <w:tabs>
                <w:tab w:val="left" w:pos="3261"/>
              </w:tabs>
              <w:jc w:val="center"/>
              <w:rPr>
                <w:b/>
                <w:bCs/>
              </w:rPr>
            </w:pPr>
            <w:r>
              <w:rPr>
                <w:b/>
                <w:bCs/>
              </w:rPr>
              <w:t>448,5</w:t>
            </w:r>
          </w:p>
        </w:tc>
        <w:tc>
          <w:tcPr>
            <w:tcW w:w="932" w:type="dxa"/>
            <w:tcBorders>
              <w:top w:val="single" w:sz="4" w:space="0" w:color="auto"/>
              <w:left w:val="single" w:sz="4" w:space="0" w:color="auto"/>
              <w:bottom w:val="single" w:sz="4" w:space="0" w:color="auto"/>
              <w:right w:val="single" w:sz="4" w:space="0" w:color="auto"/>
            </w:tcBorders>
            <w:hideMark/>
          </w:tcPr>
          <w:p w14:paraId="380DA234" w14:textId="77777777" w:rsidR="000B3BF0" w:rsidRDefault="000B3BF0" w:rsidP="00035B42">
            <w:pPr>
              <w:widowControl w:val="0"/>
              <w:tabs>
                <w:tab w:val="left" w:pos="3261"/>
              </w:tabs>
              <w:jc w:val="center"/>
              <w:rPr>
                <w:b/>
                <w:bCs/>
              </w:rPr>
            </w:pPr>
            <w:r>
              <w:rPr>
                <w:b/>
                <w:bCs/>
              </w:rPr>
              <w:t>419,1</w:t>
            </w:r>
          </w:p>
        </w:tc>
      </w:tr>
    </w:tbl>
    <w:p w14:paraId="7085BDAD" w14:textId="77777777" w:rsidR="000B3BF0" w:rsidRDefault="000B3BF0" w:rsidP="000B3BF0">
      <w:pPr>
        <w:widowControl w:val="0"/>
        <w:tabs>
          <w:tab w:val="left" w:pos="3261"/>
        </w:tabs>
        <w:ind w:firstLine="709"/>
        <w:jc w:val="both"/>
        <w:rPr>
          <w:sz w:val="28"/>
          <w:szCs w:val="28"/>
        </w:rPr>
      </w:pPr>
    </w:p>
    <w:p w14:paraId="55CA87F6" w14:textId="77777777" w:rsidR="000B3BF0" w:rsidRDefault="000B3BF0" w:rsidP="000B3BF0">
      <w:pPr>
        <w:widowControl w:val="0"/>
        <w:tabs>
          <w:tab w:val="left" w:pos="3261"/>
        </w:tabs>
        <w:ind w:firstLine="709"/>
        <w:jc w:val="both"/>
        <w:rPr>
          <w:sz w:val="28"/>
          <w:szCs w:val="28"/>
        </w:rPr>
      </w:pPr>
      <w:r>
        <w:rPr>
          <w:sz w:val="28"/>
          <w:szCs w:val="28"/>
        </w:rPr>
        <w:t>Структура болезней по причине нетрудоспособности работающих за трехлетний период показала, что болезни органов дыхания составляют 37%, болезни костно-мышечной и соединительной ткани – 15,3%, болезни системы кровообращения – 14,8% от общего количества случаев заболеваний.</w:t>
      </w:r>
    </w:p>
    <w:p w14:paraId="22DCACBA" w14:textId="77777777" w:rsidR="00505569" w:rsidRDefault="00505569" w:rsidP="000B3BF0">
      <w:pPr>
        <w:widowControl w:val="0"/>
        <w:tabs>
          <w:tab w:val="left" w:pos="3261"/>
        </w:tabs>
        <w:autoSpaceDE w:val="0"/>
        <w:autoSpaceDN w:val="0"/>
        <w:jc w:val="right"/>
        <w:rPr>
          <w:sz w:val="28"/>
          <w:szCs w:val="28"/>
        </w:rPr>
      </w:pPr>
    </w:p>
    <w:p w14:paraId="06DB224E" w14:textId="77777777" w:rsidR="00505569" w:rsidRDefault="00505569" w:rsidP="000B3BF0">
      <w:pPr>
        <w:widowControl w:val="0"/>
        <w:tabs>
          <w:tab w:val="left" w:pos="3261"/>
        </w:tabs>
        <w:autoSpaceDE w:val="0"/>
        <w:autoSpaceDN w:val="0"/>
        <w:jc w:val="right"/>
        <w:rPr>
          <w:sz w:val="28"/>
          <w:szCs w:val="28"/>
        </w:rPr>
      </w:pPr>
    </w:p>
    <w:p w14:paraId="1FBFCFCC" w14:textId="77777777" w:rsidR="00505569" w:rsidRDefault="00505569" w:rsidP="000B3BF0">
      <w:pPr>
        <w:widowControl w:val="0"/>
        <w:tabs>
          <w:tab w:val="left" w:pos="3261"/>
        </w:tabs>
        <w:autoSpaceDE w:val="0"/>
        <w:autoSpaceDN w:val="0"/>
        <w:jc w:val="right"/>
        <w:rPr>
          <w:sz w:val="28"/>
          <w:szCs w:val="28"/>
        </w:rPr>
      </w:pPr>
    </w:p>
    <w:p w14:paraId="1C938733" w14:textId="77777777" w:rsidR="00505569" w:rsidRDefault="00505569" w:rsidP="000B3BF0">
      <w:pPr>
        <w:widowControl w:val="0"/>
        <w:tabs>
          <w:tab w:val="left" w:pos="3261"/>
        </w:tabs>
        <w:autoSpaceDE w:val="0"/>
        <w:autoSpaceDN w:val="0"/>
        <w:jc w:val="right"/>
        <w:rPr>
          <w:sz w:val="28"/>
          <w:szCs w:val="28"/>
        </w:rPr>
      </w:pPr>
    </w:p>
    <w:p w14:paraId="62B66AF2" w14:textId="77777777" w:rsidR="00505569" w:rsidRDefault="00505569" w:rsidP="000B3BF0">
      <w:pPr>
        <w:widowControl w:val="0"/>
        <w:tabs>
          <w:tab w:val="left" w:pos="3261"/>
        </w:tabs>
        <w:autoSpaceDE w:val="0"/>
        <w:autoSpaceDN w:val="0"/>
        <w:jc w:val="right"/>
        <w:rPr>
          <w:sz w:val="28"/>
          <w:szCs w:val="28"/>
        </w:rPr>
      </w:pPr>
    </w:p>
    <w:p w14:paraId="0B31A155" w14:textId="77777777" w:rsidR="00505569" w:rsidRDefault="00505569" w:rsidP="000B3BF0">
      <w:pPr>
        <w:widowControl w:val="0"/>
        <w:tabs>
          <w:tab w:val="left" w:pos="3261"/>
        </w:tabs>
        <w:autoSpaceDE w:val="0"/>
        <w:autoSpaceDN w:val="0"/>
        <w:jc w:val="right"/>
        <w:rPr>
          <w:sz w:val="28"/>
          <w:szCs w:val="28"/>
        </w:rPr>
      </w:pPr>
    </w:p>
    <w:p w14:paraId="0A06DE13" w14:textId="77777777" w:rsidR="00505569" w:rsidRDefault="00505569" w:rsidP="000B3BF0">
      <w:pPr>
        <w:widowControl w:val="0"/>
        <w:tabs>
          <w:tab w:val="left" w:pos="3261"/>
        </w:tabs>
        <w:autoSpaceDE w:val="0"/>
        <w:autoSpaceDN w:val="0"/>
        <w:jc w:val="right"/>
        <w:rPr>
          <w:sz w:val="28"/>
          <w:szCs w:val="28"/>
        </w:rPr>
      </w:pPr>
    </w:p>
    <w:p w14:paraId="55CEDAC8" w14:textId="323013B8" w:rsidR="000B3BF0" w:rsidRDefault="00505569" w:rsidP="000B3BF0">
      <w:pPr>
        <w:widowControl w:val="0"/>
        <w:tabs>
          <w:tab w:val="left" w:pos="3261"/>
        </w:tabs>
        <w:autoSpaceDE w:val="0"/>
        <w:autoSpaceDN w:val="0"/>
        <w:jc w:val="right"/>
        <w:rPr>
          <w:sz w:val="28"/>
          <w:szCs w:val="28"/>
        </w:rPr>
      </w:pPr>
      <w:r>
        <w:rPr>
          <w:sz w:val="28"/>
          <w:szCs w:val="28"/>
        </w:rPr>
        <w:t>Таблица 101</w:t>
      </w:r>
    </w:p>
    <w:p w14:paraId="7BAC1281" w14:textId="77777777" w:rsidR="000B3BF0" w:rsidRDefault="000B3BF0" w:rsidP="000B3BF0">
      <w:pPr>
        <w:widowControl w:val="0"/>
        <w:tabs>
          <w:tab w:val="left" w:pos="3261"/>
        </w:tabs>
        <w:jc w:val="center"/>
        <w:rPr>
          <w:b/>
          <w:bCs/>
          <w:sz w:val="28"/>
          <w:szCs w:val="28"/>
        </w:rPr>
      </w:pPr>
      <w:r>
        <w:rPr>
          <w:b/>
          <w:bCs/>
          <w:sz w:val="28"/>
          <w:szCs w:val="28"/>
        </w:rPr>
        <w:t>Преобладающие причины нетрудоспособности по Республике Адыгея</w:t>
      </w:r>
    </w:p>
    <w:p w14:paraId="134ED5A1" w14:textId="77777777" w:rsidR="000B3BF0" w:rsidRDefault="000B3BF0" w:rsidP="000B3BF0">
      <w:pPr>
        <w:widowControl w:val="0"/>
        <w:tabs>
          <w:tab w:val="left" w:pos="3261"/>
        </w:tabs>
        <w:jc w:val="center"/>
        <w:rPr>
          <w:sz w:val="28"/>
          <w:szCs w:val="28"/>
        </w:rPr>
      </w:pPr>
      <w:r>
        <w:rPr>
          <w:b/>
          <w:bCs/>
          <w:sz w:val="28"/>
          <w:szCs w:val="28"/>
        </w:rPr>
        <w:t xml:space="preserve"> в 2013-2016 годах</w:t>
      </w:r>
    </w:p>
    <w:tbl>
      <w:tblPr>
        <w:tblW w:w="9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5"/>
        <w:gridCol w:w="2046"/>
        <w:gridCol w:w="2046"/>
        <w:gridCol w:w="1934"/>
        <w:gridCol w:w="1934"/>
      </w:tblGrid>
      <w:tr w:rsidR="000B3BF0" w14:paraId="47C9505A" w14:textId="77777777" w:rsidTr="00035B42">
        <w:trPr>
          <w:trHeight w:val="20"/>
          <w:jc w:val="center"/>
        </w:trPr>
        <w:tc>
          <w:tcPr>
            <w:tcW w:w="1225" w:type="dxa"/>
            <w:tcBorders>
              <w:top w:val="single" w:sz="4" w:space="0" w:color="auto"/>
              <w:left w:val="single" w:sz="4" w:space="0" w:color="auto"/>
              <w:bottom w:val="single" w:sz="4" w:space="0" w:color="auto"/>
              <w:right w:val="single" w:sz="4" w:space="0" w:color="auto"/>
            </w:tcBorders>
            <w:hideMark/>
          </w:tcPr>
          <w:p w14:paraId="52663138" w14:textId="77777777" w:rsidR="000B3BF0" w:rsidRDefault="000B3BF0" w:rsidP="00035B42">
            <w:pPr>
              <w:widowControl w:val="0"/>
              <w:tabs>
                <w:tab w:val="left" w:pos="3261"/>
              </w:tabs>
              <w:jc w:val="center"/>
              <w:rPr>
                <w:b/>
              </w:rPr>
            </w:pPr>
            <w:r>
              <w:rPr>
                <w:b/>
              </w:rPr>
              <w:t>Ранговое место</w:t>
            </w:r>
          </w:p>
        </w:tc>
        <w:tc>
          <w:tcPr>
            <w:tcW w:w="2046" w:type="dxa"/>
            <w:tcBorders>
              <w:top w:val="single" w:sz="4" w:space="0" w:color="auto"/>
              <w:left w:val="single" w:sz="4" w:space="0" w:color="auto"/>
              <w:bottom w:val="single" w:sz="4" w:space="0" w:color="auto"/>
              <w:right w:val="single" w:sz="4" w:space="0" w:color="auto"/>
            </w:tcBorders>
          </w:tcPr>
          <w:p w14:paraId="357AFFDF" w14:textId="77777777" w:rsidR="000B3BF0" w:rsidRDefault="000B3BF0" w:rsidP="00035B42">
            <w:pPr>
              <w:widowControl w:val="0"/>
              <w:tabs>
                <w:tab w:val="left" w:pos="3261"/>
              </w:tabs>
              <w:jc w:val="center"/>
              <w:rPr>
                <w:b/>
              </w:rPr>
            </w:pPr>
            <w:r>
              <w:rPr>
                <w:b/>
              </w:rPr>
              <w:t>2013 год</w:t>
            </w:r>
          </w:p>
        </w:tc>
        <w:tc>
          <w:tcPr>
            <w:tcW w:w="2046" w:type="dxa"/>
            <w:tcBorders>
              <w:top w:val="single" w:sz="4" w:space="0" w:color="auto"/>
              <w:left w:val="single" w:sz="4" w:space="0" w:color="auto"/>
              <w:bottom w:val="single" w:sz="4" w:space="0" w:color="auto"/>
              <w:right w:val="single" w:sz="4" w:space="0" w:color="auto"/>
            </w:tcBorders>
          </w:tcPr>
          <w:p w14:paraId="4AB6CF46" w14:textId="77777777" w:rsidR="000B3BF0" w:rsidRDefault="000B3BF0" w:rsidP="00035B42">
            <w:pPr>
              <w:widowControl w:val="0"/>
              <w:tabs>
                <w:tab w:val="left" w:pos="3261"/>
              </w:tabs>
              <w:jc w:val="center"/>
              <w:rPr>
                <w:b/>
              </w:rPr>
            </w:pPr>
            <w:r>
              <w:rPr>
                <w:b/>
              </w:rPr>
              <w:t>2014 год</w:t>
            </w:r>
          </w:p>
        </w:tc>
        <w:tc>
          <w:tcPr>
            <w:tcW w:w="1934" w:type="dxa"/>
            <w:tcBorders>
              <w:top w:val="single" w:sz="4" w:space="0" w:color="auto"/>
              <w:left w:val="single" w:sz="4" w:space="0" w:color="auto"/>
              <w:bottom w:val="single" w:sz="4" w:space="0" w:color="auto"/>
              <w:right w:val="single" w:sz="4" w:space="0" w:color="auto"/>
            </w:tcBorders>
          </w:tcPr>
          <w:p w14:paraId="623A9249" w14:textId="77777777" w:rsidR="000B3BF0" w:rsidRDefault="000B3BF0" w:rsidP="00035B42">
            <w:pPr>
              <w:widowControl w:val="0"/>
              <w:tabs>
                <w:tab w:val="left" w:pos="3261"/>
              </w:tabs>
              <w:jc w:val="center"/>
              <w:rPr>
                <w:b/>
              </w:rPr>
            </w:pPr>
            <w:r>
              <w:rPr>
                <w:b/>
              </w:rPr>
              <w:t>2015 год</w:t>
            </w:r>
          </w:p>
        </w:tc>
        <w:tc>
          <w:tcPr>
            <w:tcW w:w="1934" w:type="dxa"/>
            <w:tcBorders>
              <w:top w:val="single" w:sz="4" w:space="0" w:color="auto"/>
              <w:left w:val="single" w:sz="4" w:space="0" w:color="auto"/>
              <w:bottom w:val="single" w:sz="4" w:space="0" w:color="auto"/>
              <w:right w:val="single" w:sz="4" w:space="0" w:color="auto"/>
            </w:tcBorders>
            <w:hideMark/>
          </w:tcPr>
          <w:p w14:paraId="7C0ADCE6" w14:textId="77777777" w:rsidR="000B3BF0" w:rsidRDefault="000B3BF0" w:rsidP="00035B42">
            <w:pPr>
              <w:widowControl w:val="0"/>
              <w:tabs>
                <w:tab w:val="left" w:pos="3261"/>
              </w:tabs>
              <w:jc w:val="center"/>
              <w:rPr>
                <w:b/>
              </w:rPr>
            </w:pPr>
            <w:r>
              <w:rPr>
                <w:b/>
              </w:rPr>
              <w:t>2016 год</w:t>
            </w:r>
          </w:p>
        </w:tc>
      </w:tr>
      <w:tr w:rsidR="000B3BF0" w14:paraId="3556FE30" w14:textId="77777777" w:rsidTr="00035B42">
        <w:trPr>
          <w:trHeight w:val="20"/>
          <w:jc w:val="center"/>
        </w:trPr>
        <w:tc>
          <w:tcPr>
            <w:tcW w:w="1225" w:type="dxa"/>
            <w:tcBorders>
              <w:top w:val="single" w:sz="4" w:space="0" w:color="auto"/>
              <w:left w:val="single" w:sz="4" w:space="0" w:color="auto"/>
              <w:bottom w:val="single" w:sz="4" w:space="0" w:color="auto"/>
              <w:right w:val="single" w:sz="4" w:space="0" w:color="auto"/>
            </w:tcBorders>
            <w:vAlign w:val="center"/>
            <w:hideMark/>
          </w:tcPr>
          <w:p w14:paraId="111C5CA6" w14:textId="77777777" w:rsidR="000B3BF0" w:rsidRDefault="000B3BF0" w:rsidP="00035B42">
            <w:pPr>
              <w:widowControl w:val="0"/>
              <w:tabs>
                <w:tab w:val="left" w:pos="3261"/>
              </w:tabs>
              <w:jc w:val="center"/>
            </w:pPr>
            <w:r>
              <w:t>1 место</w:t>
            </w:r>
          </w:p>
        </w:tc>
        <w:tc>
          <w:tcPr>
            <w:tcW w:w="2046" w:type="dxa"/>
            <w:tcBorders>
              <w:top w:val="single" w:sz="4" w:space="0" w:color="auto"/>
              <w:left w:val="single" w:sz="4" w:space="0" w:color="auto"/>
              <w:bottom w:val="single" w:sz="4" w:space="0" w:color="auto"/>
              <w:right w:val="single" w:sz="4" w:space="0" w:color="auto"/>
            </w:tcBorders>
            <w:vAlign w:val="center"/>
          </w:tcPr>
          <w:p w14:paraId="081AF884" w14:textId="77777777" w:rsidR="000B3BF0" w:rsidRDefault="000B3BF0" w:rsidP="00035B42">
            <w:pPr>
              <w:widowControl w:val="0"/>
              <w:tabs>
                <w:tab w:val="left" w:pos="3261"/>
              </w:tabs>
              <w:jc w:val="center"/>
            </w:pPr>
            <w:r>
              <w:t>Болезни органов дыхания</w:t>
            </w:r>
          </w:p>
        </w:tc>
        <w:tc>
          <w:tcPr>
            <w:tcW w:w="2046" w:type="dxa"/>
            <w:tcBorders>
              <w:top w:val="single" w:sz="4" w:space="0" w:color="auto"/>
              <w:left w:val="single" w:sz="4" w:space="0" w:color="auto"/>
              <w:bottom w:val="single" w:sz="4" w:space="0" w:color="auto"/>
              <w:right w:val="single" w:sz="4" w:space="0" w:color="auto"/>
            </w:tcBorders>
          </w:tcPr>
          <w:p w14:paraId="0DBC99E0" w14:textId="77777777" w:rsidR="000B3BF0" w:rsidRDefault="000B3BF0" w:rsidP="00035B42">
            <w:pPr>
              <w:widowControl w:val="0"/>
              <w:tabs>
                <w:tab w:val="left" w:pos="3261"/>
              </w:tabs>
              <w:jc w:val="center"/>
            </w:pPr>
            <w:r>
              <w:t>Болезни органов дыхания</w:t>
            </w:r>
          </w:p>
        </w:tc>
        <w:tc>
          <w:tcPr>
            <w:tcW w:w="1934" w:type="dxa"/>
            <w:tcBorders>
              <w:top w:val="single" w:sz="4" w:space="0" w:color="auto"/>
              <w:left w:val="single" w:sz="4" w:space="0" w:color="auto"/>
              <w:bottom w:val="single" w:sz="4" w:space="0" w:color="auto"/>
              <w:right w:val="single" w:sz="4" w:space="0" w:color="auto"/>
            </w:tcBorders>
            <w:vAlign w:val="center"/>
          </w:tcPr>
          <w:p w14:paraId="1767E983" w14:textId="77777777" w:rsidR="000B3BF0" w:rsidRDefault="000B3BF0" w:rsidP="00035B42">
            <w:pPr>
              <w:widowControl w:val="0"/>
              <w:tabs>
                <w:tab w:val="left" w:pos="3261"/>
              </w:tabs>
              <w:jc w:val="both"/>
            </w:pPr>
            <w:r>
              <w:t>Болезни органов дыхания</w:t>
            </w:r>
          </w:p>
        </w:tc>
        <w:tc>
          <w:tcPr>
            <w:tcW w:w="1934" w:type="dxa"/>
            <w:tcBorders>
              <w:top w:val="single" w:sz="4" w:space="0" w:color="auto"/>
              <w:left w:val="single" w:sz="4" w:space="0" w:color="auto"/>
              <w:bottom w:val="single" w:sz="4" w:space="0" w:color="auto"/>
              <w:right w:val="single" w:sz="4" w:space="0" w:color="auto"/>
            </w:tcBorders>
            <w:hideMark/>
          </w:tcPr>
          <w:p w14:paraId="087616D7" w14:textId="77777777" w:rsidR="000B3BF0" w:rsidRDefault="000B3BF0" w:rsidP="00035B42">
            <w:pPr>
              <w:widowControl w:val="0"/>
              <w:tabs>
                <w:tab w:val="left" w:pos="3261"/>
              </w:tabs>
              <w:jc w:val="center"/>
            </w:pPr>
            <w:r>
              <w:t>Болезни органов дыхания</w:t>
            </w:r>
          </w:p>
        </w:tc>
      </w:tr>
      <w:tr w:rsidR="000B3BF0" w14:paraId="4CCC5246" w14:textId="77777777" w:rsidTr="00035B42">
        <w:trPr>
          <w:trHeight w:val="20"/>
          <w:jc w:val="center"/>
        </w:trPr>
        <w:tc>
          <w:tcPr>
            <w:tcW w:w="1225" w:type="dxa"/>
            <w:tcBorders>
              <w:top w:val="single" w:sz="4" w:space="0" w:color="auto"/>
              <w:left w:val="single" w:sz="4" w:space="0" w:color="auto"/>
              <w:bottom w:val="single" w:sz="4" w:space="0" w:color="auto"/>
              <w:right w:val="single" w:sz="4" w:space="0" w:color="auto"/>
            </w:tcBorders>
            <w:vAlign w:val="center"/>
            <w:hideMark/>
          </w:tcPr>
          <w:p w14:paraId="6562473C" w14:textId="77777777" w:rsidR="000B3BF0" w:rsidRDefault="000B3BF0" w:rsidP="00035B42">
            <w:pPr>
              <w:widowControl w:val="0"/>
              <w:tabs>
                <w:tab w:val="left" w:pos="3261"/>
              </w:tabs>
              <w:jc w:val="center"/>
            </w:pPr>
            <w:r>
              <w:t>2 место</w:t>
            </w:r>
          </w:p>
        </w:tc>
        <w:tc>
          <w:tcPr>
            <w:tcW w:w="2046" w:type="dxa"/>
            <w:tcBorders>
              <w:top w:val="single" w:sz="4" w:space="0" w:color="auto"/>
              <w:left w:val="single" w:sz="4" w:space="0" w:color="auto"/>
              <w:bottom w:val="single" w:sz="4" w:space="0" w:color="auto"/>
              <w:right w:val="single" w:sz="4" w:space="0" w:color="auto"/>
            </w:tcBorders>
            <w:vAlign w:val="center"/>
          </w:tcPr>
          <w:p w14:paraId="0653B3CC" w14:textId="77777777" w:rsidR="000B3BF0" w:rsidRDefault="000B3BF0" w:rsidP="00035B42">
            <w:pPr>
              <w:widowControl w:val="0"/>
              <w:tabs>
                <w:tab w:val="left" w:pos="3261"/>
              </w:tabs>
              <w:jc w:val="center"/>
            </w:pPr>
            <w:r>
              <w:t>Болезни костно-мышечной и соединительной ткани</w:t>
            </w:r>
          </w:p>
        </w:tc>
        <w:tc>
          <w:tcPr>
            <w:tcW w:w="2046" w:type="dxa"/>
            <w:tcBorders>
              <w:top w:val="single" w:sz="4" w:space="0" w:color="auto"/>
              <w:left w:val="single" w:sz="4" w:space="0" w:color="auto"/>
              <w:bottom w:val="single" w:sz="4" w:space="0" w:color="auto"/>
              <w:right w:val="single" w:sz="4" w:space="0" w:color="auto"/>
            </w:tcBorders>
          </w:tcPr>
          <w:p w14:paraId="54255B45" w14:textId="77777777" w:rsidR="000B3BF0" w:rsidRDefault="000B3BF0" w:rsidP="00035B42">
            <w:pPr>
              <w:widowControl w:val="0"/>
              <w:tabs>
                <w:tab w:val="left" w:pos="3261"/>
              </w:tabs>
              <w:jc w:val="center"/>
            </w:pPr>
            <w:r>
              <w:t>Болезни костно-мышечной и соединительной ткани</w:t>
            </w:r>
          </w:p>
        </w:tc>
        <w:tc>
          <w:tcPr>
            <w:tcW w:w="1934" w:type="dxa"/>
            <w:tcBorders>
              <w:top w:val="single" w:sz="4" w:space="0" w:color="auto"/>
              <w:left w:val="single" w:sz="4" w:space="0" w:color="auto"/>
              <w:bottom w:val="single" w:sz="4" w:space="0" w:color="auto"/>
              <w:right w:val="single" w:sz="4" w:space="0" w:color="auto"/>
            </w:tcBorders>
            <w:vAlign w:val="center"/>
          </w:tcPr>
          <w:p w14:paraId="382B4ED1" w14:textId="77777777" w:rsidR="000B3BF0" w:rsidRDefault="000B3BF0" w:rsidP="00035B42">
            <w:pPr>
              <w:widowControl w:val="0"/>
              <w:tabs>
                <w:tab w:val="left" w:pos="3261"/>
              </w:tabs>
              <w:jc w:val="both"/>
            </w:pPr>
            <w:r>
              <w:t>Болезни костно-мышечной и соединительной ткани</w:t>
            </w:r>
          </w:p>
        </w:tc>
        <w:tc>
          <w:tcPr>
            <w:tcW w:w="1934" w:type="dxa"/>
            <w:tcBorders>
              <w:top w:val="single" w:sz="4" w:space="0" w:color="auto"/>
              <w:left w:val="single" w:sz="4" w:space="0" w:color="auto"/>
              <w:bottom w:val="single" w:sz="4" w:space="0" w:color="auto"/>
              <w:right w:val="single" w:sz="4" w:space="0" w:color="auto"/>
            </w:tcBorders>
            <w:hideMark/>
          </w:tcPr>
          <w:p w14:paraId="707B7F37" w14:textId="77777777" w:rsidR="000B3BF0" w:rsidRDefault="000B3BF0" w:rsidP="00035B42">
            <w:pPr>
              <w:widowControl w:val="0"/>
              <w:tabs>
                <w:tab w:val="left" w:pos="3261"/>
              </w:tabs>
              <w:jc w:val="center"/>
            </w:pPr>
            <w:r>
              <w:t>Болезни костно-мышечной и соединительной ткани</w:t>
            </w:r>
          </w:p>
        </w:tc>
      </w:tr>
      <w:tr w:rsidR="000B3BF0" w14:paraId="7F085718" w14:textId="77777777" w:rsidTr="00035B42">
        <w:trPr>
          <w:trHeight w:val="20"/>
          <w:jc w:val="center"/>
        </w:trPr>
        <w:tc>
          <w:tcPr>
            <w:tcW w:w="1225" w:type="dxa"/>
            <w:tcBorders>
              <w:top w:val="single" w:sz="4" w:space="0" w:color="auto"/>
              <w:left w:val="single" w:sz="4" w:space="0" w:color="auto"/>
              <w:bottom w:val="single" w:sz="4" w:space="0" w:color="auto"/>
              <w:right w:val="single" w:sz="4" w:space="0" w:color="auto"/>
            </w:tcBorders>
            <w:vAlign w:val="center"/>
            <w:hideMark/>
          </w:tcPr>
          <w:p w14:paraId="557D137B" w14:textId="77777777" w:rsidR="000B3BF0" w:rsidRDefault="000B3BF0" w:rsidP="00035B42">
            <w:pPr>
              <w:widowControl w:val="0"/>
              <w:tabs>
                <w:tab w:val="left" w:pos="3261"/>
              </w:tabs>
              <w:jc w:val="center"/>
            </w:pPr>
            <w:r>
              <w:t>3 место</w:t>
            </w:r>
          </w:p>
        </w:tc>
        <w:tc>
          <w:tcPr>
            <w:tcW w:w="2046" w:type="dxa"/>
            <w:tcBorders>
              <w:top w:val="single" w:sz="4" w:space="0" w:color="auto"/>
              <w:left w:val="single" w:sz="4" w:space="0" w:color="auto"/>
              <w:bottom w:val="single" w:sz="4" w:space="0" w:color="auto"/>
              <w:right w:val="single" w:sz="4" w:space="0" w:color="auto"/>
            </w:tcBorders>
            <w:vAlign w:val="center"/>
          </w:tcPr>
          <w:p w14:paraId="3A613D89" w14:textId="77777777" w:rsidR="000B3BF0" w:rsidRDefault="000B3BF0" w:rsidP="00035B42">
            <w:pPr>
              <w:widowControl w:val="0"/>
              <w:tabs>
                <w:tab w:val="left" w:pos="3261"/>
              </w:tabs>
              <w:jc w:val="center"/>
            </w:pPr>
            <w:r>
              <w:t>Болезни системы кровообращения</w:t>
            </w:r>
          </w:p>
        </w:tc>
        <w:tc>
          <w:tcPr>
            <w:tcW w:w="2046" w:type="dxa"/>
            <w:tcBorders>
              <w:top w:val="single" w:sz="4" w:space="0" w:color="auto"/>
              <w:left w:val="single" w:sz="4" w:space="0" w:color="auto"/>
              <w:bottom w:val="single" w:sz="4" w:space="0" w:color="auto"/>
              <w:right w:val="single" w:sz="4" w:space="0" w:color="auto"/>
            </w:tcBorders>
          </w:tcPr>
          <w:p w14:paraId="3F82812B" w14:textId="77777777" w:rsidR="000B3BF0" w:rsidRDefault="000B3BF0" w:rsidP="00035B42">
            <w:pPr>
              <w:widowControl w:val="0"/>
              <w:tabs>
                <w:tab w:val="left" w:pos="3261"/>
              </w:tabs>
              <w:jc w:val="center"/>
            </w:pPr>
            <w:r>
              <w:t>Болезни системы кровообращения</w:t>
            </w:r>
          </w:p>
        </w:tc>
        <w:tc>
          <w:tcPr>
            <w:tcW w:w="1934" w:type="dxa"/>
            <w:tcBorders>
              <w:top w:val="single" w:sz="4" w:space="0" w:color="auto"/>
              <w:left w:val="single" w:sz="4" w:space="0" w:color="auto"/>
              <w:bottom w:val="single" w:sz="4" w:space="0" w:color="auto"/>
              <w:right w:val="single" w:sz="4" w:space="0" w:color="auto"/>
            </w:tcBorders>
            <w:vAlign w:val="center"/>
          </w:tcPr>
          <w:p w14:paraId="0CA224A4" w14:textId="77777777" w:rsidR="000B3BF0" w:rsidRDefault="000B3BF0" w:rsidP="00035B42">
            <w:pPr>
              <w:widowControl w:val="0"/>
              <w:tabs>
                <w:tab w:val="left" w:pos="3261"/>
              </w:tabs>
              <w:jc w:val="both"/>
            </w:pPr>
            <w:r>
              <w:t>Болезни системы кровообращения</w:t>
            </w:r>
          </w:p>
        </w:tc>
        <w:tc>
          <w:tcPr>
            <w:tcW w:w="1934" w:type="dxa"/>
            <w:tcBorders>
              <w:top w:val="single" w:sz="4" w:space="0" w:color="auto"/>
              <w:left w:val="single" w:sz="4" w:space="0" w:color="auto"/>
              <w:bottom w:val="single" w:sz="4" w:space="0" w:color="auto"/>
              <w:right w:val="single" w:sz="4" w:space="0" w:color="auto"/>
            </w:tcBorders>
            <w:hideMark/>
          </w:tcPr>
          <w:p w14:paraId="43646F22" w14:textId="77777777" w:rsidR="000B3BF0" w:rsidRDefault="000B3BF0" w:rsidP="00035B42">
            <w:pPr>
              <w:widowControl w:val="0"/>
              <w:tabs>
                <w:tab w:val="left" w:pos="3261"/>
              </w:tabs>
              <w:jc w:val="center"/>
            </w:pPr>
            <w:r>
              <w:t>Болезни системы кровообращения</w:t>
            </w:r>
          </w:p>
        </w:tc>
      </w:tr>
      <w:tr w:rsidR="000B3BF0" w14:paraId="3C9B2685" w14:textId="77777777" w:rsidTr="00035B42">
        <w:trPr>
          <w:trHeight w:val="20"/>
          <w:jc w:val="center"/>
        </w:trPr>
        <w:tc>
          <w:tcPr>
            <w:tcW w:w="1225" w:type="dxa"/>
            <w:tcBorders>
              <w:top w:val="single" w:sz="4" w:space="0" w:color="auto"/>
              <w:left w:val="single" w:sz="4" w:space="0" w:color="auto"/>
              <w:bottom w:val="single" w:sz="4" w:space="0" w:color="auto"/>
              <w:right w:val="single" w:sz="4" w:space="0" w:color="auto"/>
            </w:tcBorders>
            <w:vAlign w:val="center"/>
            <w:hideMark/>
          </w:tcPr>
          <w:p w14:paraId="7E023B8F" w14:textId="77777777" w:rsidR="000B3BF0" w:rsidRDefault="000B3BF0" w:rsidP="00035B42">
            <w:pPr>
              <w:widowControl w:val="0"/>
              <w:tabs>
                <w:tab w:val="left" w:pos="3261"/>
              </w:tabs>
              <w:jc w:val="center"/>
            </w:pPr>
            <w:r>
              <w:t>4 место</w:t>
            </w:r>
          </w:p>
        </w:tc>
        <w:tc>
          <w:tcPr>
            <w:tcW w:w="2046" w:type="dxa"/>
            <w:tcBorders>
              <w:top w:val="single" w:sz="4" w:space="0" w:color="auto"/>
              <w:left w:val="single" w:sz="4" w:space="0" w:color="auto"/>
              <w:bottom w:val="single" w:sz="4" w:space="0" w:color="auto"/>
              <w:right w:val="single" w:sz="4" w:space="0" w:color="auto"/>
            </w:tcBorders>
            <w:vAlign w:val="center"/>
          </w:tcPr>
          <w:p w14:paraId="36B3E94A" w14:textId="77777777" w:rsidR="000B3BF0" w:rsidRDefault="000B3BF0" w:rsidP="00035B42">
            <w:pPr>
              <w:widowControl w:val="0"/>
              <w:tabs>
                <w:tab w:val="left" w:pos="3261"/>
              </w:tabs>
              <w:jc w:val="center"/>
            </w:pPr>
            <w:r>
              <w:t>Травмы и отравления</w:t>
            </w:r>
          </w:p>
        </w:tc>
        <w:tc>
          <w:tcPr>
            <w:tcW w:w="2046" w:type="dxa"/>
            <w:tcBorders>
              <w:top w:val="single" w:sz="4" w:space="0" w:color="auto"/>
              <w:left w:val="single" w:sz="4" w:space="0" w:color="auto"/>
              <w:bottom w:val="single" w:sz="4" w:space="0" w:color="auto"/>
              <w:right w:val="single" w:sz="4" w:space="0" w:color="auto"/>
            </w:tcBorders>
          </w:tcPr>
          <w:p w14:paraId="2F099DF7" w14:textId="77777777" w:rsidR="000B3BF0" w:rsidRDefault="000B3BF0" w:rsidP="00035B42">
            <w:pPr>
              <w:widowControl w:val="0"/>
              <w:tabs>
                <w:tab w:val="left" w:pos="3261"/>
              </w:tabs>
              <w:jc w:val="center"/>
            </w:pPr>
            <w:r>
              <w:t>Травмы и отравления</w:t>
            </w:r>
          </w:p>
        </w:tc>
        <w:tc>
          <w:tcPr>
            <w:tcW w:w="1934" w:type="dxa"/>
            <w:tcBorders>
              <w:top w:val="single" w:sz="4" w:space="0" w:color="auto"/>
              <w:left w:val="single" w:sz="4" w:space="0" w:color="auto"/>
              <w:bottom w:val="single" w:sz="4" w:space="0" w:color="auto"/>
              <w:right w:val="single" w:sz="4" w:space="0" w:color="auto"/>
            </w:tcBorders>
            <w:vAlign w:val="center"/>
          </w:tcPr>
          <w:p w14:paraId="1EFDDDA8" w14:textId="77777777" w:rsidR="000B3BF0" w:rsidRDefault="000B3BF0" w:rsidP="00035B42">
            <w:pPr>
              <w:widowControl w:val="0"/>
              <w:tabs>
                <w:tab w:val="left" w:pos="3261"/>
              </w:tabs>
              <w:jc w:val="both"/>
            </w:pPr>
            <w:r>
              <w:t>Травмы и отравления</w:t>
            </w:r>
          </w:p>
        </w:tc>
        <w:tc>
          <w:tcPr>
            <w:tcW w:w="1934" w:type="dxa"/>
            <w:tcBorders>
              <w:top w:val="single" w:sz="4" w:space="0" w:color="auto"/>
              <w:left w:val="single" w:sz="4" w:space="0" w:color="auto"/>
              <w:bottom w:val="single" w:sz="4" w:space="0" w:color="auto"/>
              <w:right w:val="single" w:sz="4" w:space="0" w:color="auto"/>
            </w:tcBorders>
            <w:hideMark/>
          </w:tcPr>
          <w:p w14:paraId="0C2D301B" w14:textId="77777777" w:rsidR="000B3BF0" w:rsidRDefault="000B3BF0" w:rsidP="00035B42">
            <w:pPr>
              <w:widowControl w:val="0"/>
              <w:tabs>
                <w:tab w:val="left" w:pos="3261"/>
              </w:tabs>
              <w:jc w:val="center"/>
            </w:pPr>
            <w:r>
              <w:t>Травмы и отравления</w:t>
            </w:r>
          </w:p>
        </w:tc>
      </w:tr>
      <w:tr w:rsidR="000B3BF0" w14:paraId="29D7244E" w14:textId="77777777" w:rsidTr="00035B42">
        <w:trPr>
          <w:trHeight w:val="20"/>
          <w:jc w:val="center"/>
        </w:trPr>
        <w:tc>
          <w:tcPr>
            <w:tcW w:w="1225" w:type="dxa"/>
            <w:tcBorders>
              <w:top w:val="single" w:sz="4" w:space="0" w:color="auto"/>
              <w:left w:val="single" w:sz="4" w:space="0" w:color="auto"/>
              <w:bottom w:val="single" w:sz="4" w:space="0" w:color="auto"/>
              <w:right w:val="single" w:sz="4" w:space="0" w:color="auto"/>
            </w:tcBorders>
            <w:vAlign w:val="center"/>
            <w:hideMark/>
          </w:tcPr>
          <w:p w14:paraId="27218453" w14:textId="77777777" w:rsidR="000B3BF0" w:rsidRDefault="000B3BF0" w:rsidP="00035B42">
            <w:pPr>
              <w:widowControl w:val="0"/>
              <w:tabs>
                <w:tab w:val="left" w:pos="3261"/>
              </w:tabs>
              <w:jc w:val="center"/>
            </w:pPr>
            <w:r>
              <w:t>5 место</w:t>
            </w:r>
          </w:p>
        </w:tc>
        <w:tc>
          <w:tcPr>
            <w:tcW w:w="2046" w:type="dxa"/>
            <w:tcBorders>
              <w:top w:val="single" w:sz="4" w:space="0" w:color="auto"/>
              <w:left w:val="single" w:sz="4" w:space="0" w:color="auto"/>
              <w:bottom w:val="single" w:sz="4" w:space="0" w:color="auto"/>
              <w:right w:val="single" w:sz="4" w:space="0" w:color="auto"/>
            </w:tcBorders>
            <w:vAlign w:val="center"/>
          </w:tcPr>
          <w:p w14:paraId="4BDE2CFB" w14:textId="77777777" w:rsidR="000B3BF0" w:rsidRDefault="000B3BF0" w:rsidP="00035B42">
            <w:pPr>
              <w:widowControl w:val="0"/>
              <w:tabs>
                <w:tab w:val="left" w:pos="3261"/>
              </w:tabs>
              <w:jc w:val="center"/>
            </w:pPr>
            <w:r>
              <w:t>Болезни мочеполовой системы</w:t>
            </w:r>
          </w:p>
        </w:tc>
        <w:tc>
          <w:tcPr>
            <w:tcW w:w="2046" w:type="dxa"/>
            <w:tcBorders>
              <w:top w:val="single" w:sz="4" w:space="0" w:color="auto"/>
              <w:left w:val="single" w:sz="4" w:space="0" w:color="auto"/>
              <w:bottom w:val="single" w:sz="4" w:space="0" w:color="auto"/>
              <w:right w:val="single" w:sz="4" w:space="0" w:color="auto"/>
            </w:tcBorders>
          </w:tcPr>
          <w:p w14:paraId="2570884E" w14:textId="77777777" w:rsidR="000B3BF0" w:rsidRDefault="000B3BF0" w:rsidP="00035B42">
            <w:pPr>
              <w:widowControl w:val="0"/>
              <w:tabs>
                <w:tab w:val="left" w:pos="3261"/>
              </w:tabs>
              <w:jc w:val="center"/>
            </w:pPr>
            <w:r>
              <w:t>Болезни органов пищеварения</w:t>
            </w:r>
          </w:p>
        </w:tc>
        <w:tc>
          <w:tcPr>
            <w:tcW w:w="1934" w:type="dxa"/>
            <w:tcBorders>
              <w:top w:val="single" w:sz="4" w:space="0" w:color="auto"/>
              <w:left w:val="single" w:sz="4" w:space="0" w:color="auto"/>
              <w:bottom w:val="single" w:sz="4" w:space="0" w:color="auto"/>
              <w:right w:val="single" w:sz="4" w:space="0" w:color="auto"/>
            </w:tcBorders>
            <w:vAlign w:val="center"/>
          </w:tcPr>
          <w:p w14:paraId="6929DA1F" w14:textId="77777777" w:rsidR="000B3BF0" w:rsidRDefault="000B3BF0" w:rsidP="00035B42">
            <w:pPr>
              <w:widowControl w:val="0"/>
              <w:tabs>
                <w:tab w:val="left" w:pos="3261"/>
              </w:tabs>
              <w:jc w:val="both"/>
            </w:pPr>
            <w:r>
              <w:t>Болезни мочеполовой системы</w:t>
            </w:r>
          </w:p>
        </w:tc>
        <w:tc>
          <w:tcPr>
            <w:tcW w:w="1934" w:type="dxa"/>
            <w:tcBorders>
              <w:top w:val="single" w:sz="4" w:space="0" w:color="auto"/>
              <w:left w:val="single" w:sz="4" w:space="0" w:color="auto"/>
              <w:bottom w:val="single" w:sz="4" w:space="0" w:color="auto"/>
              <w:right w:val="single" w:sz="4" w:space="0" w:color="auto"/>
            </w:tcBorders>
            <w:hideMark/>
          </w:tcPr>
          <w:p w14:paraId="05A1C389" w14:textId="77777777" w:rsidR="000B3BF0" w:rsidRDefault="000B3BF0" w:rsidP="00035B42">
            <w:pPr>
              <w:widowControl w:val="0"/>
              <w:tabs>
                <w:tab w:val="left" w:pos="3261"/>
              </w:tabs>
              <w:jc w:val="center"/>
            </w:pPr>
            <w:r>
              <w:t>Болезни органов пищеварения</w:t>
            </w:r>
          </w:p>
        </w:tc>
      </w:tr>
    </w:tbl>
    <w:p w14:paraId="3D988D64" w14:textId="77777777" w:rsidR="000B3BF0" w:rsidRDefault="000B3BF0" w:rsidP="000B3BF0">
      <w:pPr>
        <w:widowControl w:val="0"/>
        <w:shd w:val="clear" w:color="auto" w:fill="FFFFFF"/>
        <w:tabs>
          <w:tab w:val="left" w:pos="881"/>
        </w:tabs>
        <w:autoSpaceDE w:val="0"/>
        <w:autoSpaceDN w:val="0"/>
        <w:adjustRightInd w:val="0"/>
        <w:ind w:firstLine="720"/>
        <w:jc w:val="both"/>
        <w:rPr>
          <w:color w:val="000000"/>
          <w:spacing w:val="-4"/>
        </w:rPr>
      </w:pPr>
    </w:p>
    <w:p w14:paraId="5E0C4D0F" w14:textId="77777777" w:rsidR="0007766D" w:rsidRPr="00652955" w:rsidRDefault="0007766D" w:rsidP="0007766D">
      <w:pPr>
        <w:widowControl w:val="0"/>
        <w:ind w:firstLine="709"/>
        <w:jc w:val="center"/>
        <w:rPr>
          <w:b/>
          <w:sz w:val="28"/>
          <w:szCs w:val="28"/>
        </w:rPr>
      </w:pPr>
      <w:r w:rsidRPr="00652955">
        <w:rPr>
          <w:b/>
          <w:bCs/>
        </w:rPr>
        <w:t>1.3.</w:t>
      </w:r>
      <w:r w:rsidRPr="00652955">
        <w:rPr>
          <w:b/>
        </w:rPr>
        <w:t xml:space="preserve"> </w:t>
      </w:r>
      <w:r w:rsidRPr="00652955">
        <w:rPr>
          <w:b/>
          <w:sz w:val="28"/>
          <w:szCs w:val="28"/>
        </w:rPr>
        <w:t xml:space="preserve">Сведения об инфекционной и паразитарной заболеваемости </w:t>
      </w:r>
      <w:r w:rsidRPr="00652955">
        <w:rPr>
          <w:b/>
          <w:sz w:val="28"/>
          <w:szCs w:val="28"/>
        </w:rPr>
        <w:br/>
        <w:t>Республики Адыгея</w:t>
      </w:r>
    </w:p>
    <w:p w14:paraId="18F519C9" w14:textId="77777777" w:rsidR="0007766D" w:rsidRPr="00652955" w:rsidRDefault="0007766D" w:rsidP="0007766D">
      <w:pPr>
        <w:widowControl w:val="0"/>
        <w:jc w:val="both"/>
        <w:rPr>
          <w:rFonts w:eastAsia="Calibri"/>
          <w:caps/>
          <w:sz w:val="28"/>
          <w:szCs w:val="28"/>
        </w:rPr>
      </w:pPr>
    </w:p>
    <w:p w14:paraId="0DEAE5A0" w14:textId="77777777" w:rsidR="0007766D" w:rsidRPr="00652955" w:rsidRDefault="0007766D" w:rsidP="0007766D">
      <w:pPr>
        <w:widowControl w:val="0"/>
        <w:autoSpaceDE w:val="0"/>
        <w:autoSpaceDN w:val="0"/>
        <w:adjustRightInd w:val="0"/>
        <w:spacing w:line="221" w:lineRule="auto"/>
        <w:ind w:firstLine="567"/>
        <w:jc w:val="both"/>
        <w:rPr>
          <w:sz w:val="28"/>
          <w:szCs w:val="28"/>
        </w:rPr>
      </w:pPr>
      <w:r w:rsidRPr="00652955">
        <w:rPr>
          <w:sz w:val="28"/>
          <w:szCs w:val="28"/>
        </w:rPr>
        <w:t xml:space="preserve">В 2017 году в Республике Адыгея зарегистрировано 27 380 случаев инфекционных заболеваний (с учетом УФСИН и МВД), по 37 нозологическим формам, что на 23,2 % ниже уровня заболеваемости 2016 года (35 663 случаев), а без учета гриппа, острых респираторных вирусных инфекций зарегистрировано 5 708 случаев инфекционных заболеваний, что ниже уровня заболеваемости прошлого года на 10,5%. Дети до 14 лет из общего числа зарегистрированных случаев инфекционных заболеваний составляют 55,0 % </w:t>
      </w:r>
      <w:r w:rsidRPr="00CC6EEF">
        <w:rPr>
          <w:sz w:val="28"/>
          <w:szCs w:val="28"/>
        </w:rPr>
        <w:t>(рис.35).</w:t>
      </w:r>
    </w:p>
    <w:p w14:paraId="0777E80C" w14:textId="77777777" w:rsidR="00D4396F" w:rsidRDefault="00D4396F" w:rsidP="0007766D">
      <w:pPr>
        <w:widowControl w:val="0"/>
        <w:spacing w:line="221" w:lineRule="auto"/>
        <w:ind w:firstLine="708"/>
        <w:jc w:val="both"/>
        <w:rPr>
          <w:color w:val="000000"/>
          <w:sz w:val="28"/>
          <w:szCs w:val="28"/>
        </w:rPr>
      </w:pPr>
    </w:p>
    <w:p w14:paraId="1E0DBB53" w14:textId="77777777" w:rsidR="0007766D" w:rsidRPr="00652955" w:rsidRDefault="0007766D" w:rsidP="0007766D">
      <w:pPr>
        <w:widowControl w:val="0"/>
        <w:spacing w:line="221" w:lineRule="auto"/>
        <w:ind w:firstLine="708"/>
        <w:jc w:val="both"/>
        <w:rPr>
          <w:color w:val="000000"/>
          <w:sz w:val="28"/>
          <w:szCs w:val="28"/>
        </w:rPr>
      </w:pPr>
      <w:r w:rsidRPr="00652955">
        <w:rPr>
          <w:color w:val="000000"/>
          <w:sz w:val="28"/>
          <w:szCs w:val="28"/>
        </w:rPr>
        <w:t>В отчетный период отмечено снижение и стабилизация уровня заболеваемости по 25 нозологическим формам, рост по 12 нозологическим формам.</w:t>
      </w:r>
    </w:p>
    <w:p w14:paraId="0FD82404" w14:textId="77777777" w:rsidR="0007766D" w:rsidRPr="00652955" w:rsidRDefault="0007766D" w:rsidP="0007766D">
      <w:pPr>
        <w:widowControl w:val="0"/>
        <w:spacing w:line="221" w:lineRule="auto"/>
        <w:ind w:firstLine="708"/>
        <w:jc w:val="both"/>
        <w:rPr>
          <w:color w:val="000000"/>
          <w:sz w:val="28"/>
          <w:szCs w:val="28"/>
        </w:rPr>
      </w:pPr>
      <w:r w:rsidRPr="00652955">
        <w:rPr>
          <w:color w:val="000000"/>
          <w:sz w:val="28"/>
          <w:szCs w:val="28"/>
        </w:rPr>
        <w:t>В структуре инфекционных и паразитарных болезней, как и ранее, преобладали острые инфекции верхних дыхательных путей, в т.ч. грипп, доля которых составила 79,2%, в 2016 – 82,1%.</w:t>
      </w:r>
    </w:p>
    <w:p w14:paraId="71EA5E27" w14:textId="77777777" w:rsidR="00CC6EEF" w:rsidRDefault="00CC6EEF" w:rsidP="0007766D">
      <w:pPr>
        <w:jc w:val="both"/>
      </w:pPr>
    </w:p>
    <w:bookmarkStart w:id="23" w:name="_MON_1583677858"/>
    <w:bookmarkEnd w:id="23"/>
    <w:p w14:paraId="472B00EB" w14:textId="5569C344" w:rsidR="0007766D" w:rsidRPr="00652955" w:rsidRDefault="00874403" w:rsidP="0007766D">
      <w:pPr>
        <w:jc w:val="both"/>
        <w:rPr>
          <w:b/>
        </w:rPr>
      </w:pPr>
      <w:r w:rsidRPr="00453279">
        <w:rPr>
          <w:noProof/>
        </w:rPr>
        <w:object w:dxaOrig="10120" w:dyaOrig="5651" w14:anchorId="2EE91532">
          <v:shape id="_x0000_i1081" type="#_x0000_t75" style="width:506.2pt;height:282.75pt" o:ole="">
            <v:imagedata r:id="rId88" o:title=""/>
            <o:lock v:ext="edit" aspectratio="f"/>
          </v:shape>
          <o:OLEObject Type="Embed" ProgID="Excel.Sheet.8" ShapeID="_x0000_i1081" DrawAspect="Content" ObjectID="_1588600778" r:id="rId89">
            <o:FieldCodes>\s</o:FieldCodes>
          </o:OLEObject>
        </w:object>
      </w:r>
      <w:r w:rsidR="0007766D" w:rsidRPr="00652955">
        <w:br w:type="textWrapping" w:clear="all"/>
      </w:r>
      <w:r w:rsidR="0007766D" w:rsidRPr="00652955">
        <w:rPr>
          <w:b/>
        </w:rPr>
        <w:t xml:space="preserve">                      </w:t>
      </w:r>
      <w:r w:rsidR="00505569">
        <w:rPr>
          <w:b/>
        </w:rPr>
        <w:t>Рис. 48</w:t>
      </w:r>
      <w:r w:rsidR="0007766D" w:rsidRPr="00CC6EEF">
        <w:rPr>
          <w:b/>
        </w:rPr>
        <w:t>. Структура инфекционной заболеваемости, случаев</w:t>
      </w:r>
    </w:p>
    <w:p w14:paraId="57CF0FDC" w14:textId="77777777" w:rsidR="0007766D" w:rsidRPr="00652955" w:rsidRDefault="0007766D" w:rsidP="0007766D">
      <w:pPr>
        <w:ind w:firstLine="708"/>
        <w:jc w:val="center"/>
        <w:rPr>
          <w:b/>
          <w:sz w:val="28"/>
          <w:szCs w:val="28"/>
        </w:rPr>
      </w:pPr>
    </w:p>
    <w:p w14:paraId="3DA0589E" w14:textId="77777777" w:rsidR="0007766D" w:rsidRPr="00652955" w:rsidRDefault="0007766D" w:rsidP="0007766D">
      <w:pPr>
        <w:widowControl w:val="0"/>
        <w:spacing w:line="221" w:lineRule="auto"/>
        <w:ind w:firstLine="708"/>
        <w:jc w:val="both"/>
        <w:rPr>
          <w:color w:val="000000"/>
          <w:sz w:val="28"/>
          <w:szCs w:val="28"/>
        </w:rPr>
      </w:pPr>
      <w:r w:rsidRPr="00652955">
        <w:rPr>
          <w:color w:val="000000"/>
          <w:sz w:val="28"/>
          <w:szCs w:val="28"/>
        </w:rPr>
        <w:t>В 2017 году по сравнению с предыдущим 2016 годом отмечено снижение показателя заболеваемости острыми респираторными вирусными инфекциями и гриппом на 26,0%.</w:t>
      </w:r>
    </w:p>
    <w:p w14:paraId="4B747C3D" w14:textId="77777777" w:rsidR="0007766D" w:rsidRPr="00652955" w:rsidRDefault="0007766D" w:rsidP="0007766D">
      <w:pPr>
        <w:widowControl w:val="0"/>
        <w:spacing w:line="221" w:lineRule="auto"/>
        <w:ind w:firstLine="567"/>
        <w:jc w:val="both"/>
        <w:rPr>
          <w:color w:val="000000"/>
          <w:sz w:val="28"/>
          <w:szCs w:val="28"/>
        </w:rPr>
      </w:pPr>
      <w:r w:rsidRPr="00652955">
        <w:rPr>
          <w:color w:val="000000"/>
          <w:sz w:val="28"/>
          <w:szCs w:val="28"/>
        </w:rPr>
        <w:t xml:space="preserve">В структуре общей инфекционной заболеваемости без ОРВИ и гриппа наибольший удельный вес занимают: </w:t>
      </w:r>
    </w:p>
    <w:p w14:paraId="4ECF1E01" w14:textId="77777777" w:rsidR="0007766D" w:rsidRPr="00652955" w:rsidRDefault="0007766D" w:rsidP="0007766D">
      <w:pPr>
        <w:widowControl w:val="0"/>
        <w:spacing w:line="221" w:lineRule="auto"/>
        <w:ind w:firstLine="567"/>
        <w:jc w:val="both"/>
        <w:rPr>
          <w:color w:val="000000"/>
          <w:sz w:val="28"/>
          <w:szCs w:val="28"/>
        </w:rPr>
      </w:pPr>
      <w:r w:rsidRPr="00652955">
        <w:rPr>
          <w:color w:val="000000"/>
          <w:sz w:val="28"/>
          <w:szCs w:val="28"/>
        </w:rPr>
        <w:t xml:space="preserve">– на первом месте внебольничные пневмонии – 33,7 %, </w:t>
      </w:r>
    </w:p>
    <w:p w14:paraId="7ABEF123" w14:textId="77777777" w:rsidR="0007766D" w:rsidRPr="00652955" w:rsidRDefault="0007766D" w:rsidP="0007766D">
      <w:pPr>
        <w:widowControl w:val="0"/>
        <w:spacing w:line="221" w:lineRule="auto"/>
        <w:ind w:firstLine="567"/>
        <w:jc w:val="both"/>
        <w:rPr>
          <w:color w:val="000000"/>
          <w:sz w:val="28"/>
          <w:szCs w:val="28"/>
        </w:rPr>
      </w:pPr>
      <w:r w:rsidRPr="00652955">
        <w:rPr>
          <w:color w:val="000000"/>
          <w:sz w:val="28"/>
          <w:szCs w:val="28"/>
        </w:rPr>
        <w:t xml:space="preserve">– на втором месте неуправляемые воздушно- капельные инфекции – 28,8 %, </w:t>
      </w:r>
    </w:p>
    <w:p w14:paraId="0A35D7AF" w14:textId="77777777" w:rsidR="0007766D" w:rsidRPr="00652955" w:rsidRDefault="0007766D" w:rsidP="0007766D">
      <w:pPr>
        <w:widowControl w:val="0"/>
        <w:spacing w:line="221" w:lineRule="auto"/>
        <w:ind w:firstLine="567"/>
        <w:jc w:val="both"/>
        <w:rPr>
          <w:color w:val="000000"/>
          <w:sz w:val="28"/>
          <w:szCs w:val="28"/>
        </w:rPr>
      </w:pPr>
      <w:r w:rsidRPr="00652955">
        <w:rPr>
          <w:color w:val="000000"/>
          <w:sz w:val="28"/>
          <w:szCs w:val="28"/>
        </w:rPr>
        <w:t>– на третьем месте – острые кишечные инфекции – 24,6%.</w:t>
      </w:r>
    </w:p>
    <w:p w14:paraId="4EA013BD" w14:textId="77777777" w:rsidR="0007766D" w:rsidRPr="00652955" w:rsidRDefault="0007766D" w:rsidP="0007766D">
      <w:pPr>
        <w:widowControl w:val="0"/>
        <w:spacing w:line="221" w:lineRule="auto"/>
        <w:ind w:firstLine="567"/>
        <w:jc w:val="both"/>
        <w:rPr>
          <w:color w:val="000000"/>
          <w:sz w:val="28"/>
          <w:szCs w:val="28"/>
        </w:rPr>
      </w:pPr>
      <w:r w:rsidRPr="00652955">
        <w:rPr>
          <w:color w:val="000000"/>
          <w:sz w:val="28"/>
          <w:szCs w:val="28"/>
        </w:rPr>
        <w:t>Удельный вес инфекционных заболеваний, управляемых средствами специфической профилактики составил 0,99 % (в 2016 году – 0,4%).</w:t>
      </w:r>
    </w:p>
    <w:p w14:paraId="6E221838" w14:textId="77777777" w:rsidR="0007766D" w:rsidRPr="00652955" w:rsidRDefault="0007766D" w:rsidP="0007766D">
      <w:pPr>
        <w:widowControl w:val="0"/>
        <w:spacing w:line="221" w:lineRule="auto"/>
        <w:ind w:firstLine="567"/>
        <w:jc w:val="both"/>
        <w:rPr>
          <w:rFonts w:eastAsia="Calibri"/>
          <w:caps/>
          <w:color w:val="000000"/>
          <w:sz w:val="28"/>
          <w:szCs w:val="28"/>
        </w:rPr>
      </w:pPr>
      <w:r w:rsidRPr="00652955">
        <w:rPr>
          <w:rFonts w:eastAsia="Calibri"/>
          <w:color w:val="000000"/>
          <w:sz w:val="28"/>
          <w:szCs w:val="28"/>
        </w:rPr>
        <w:t>Особо опасные инфекции в 2017 году на территории республики не регистрировались.</w:t>
      </w:r>
    </w:p>
    <w:p w14:paraId="2D07FF07" w14:textId="77777777" w:rsidR="0007766D" w:rsidRPr="00652955" w:rsidRDefault="0007766D" w:rsidP="0007766D">
      <w:pPr>
        <w:ind w:firstLine="708"/>
        <w:jc w:val="both"/>
      </w:pPr>
    </w:p>
    <w:p w14:paraId="26CF6B90" w14:textId="77777777" w:rsidR="0007766D" w:rsidRDefault="00C75D27" w:rsidP="0007766D">
      <w:pPr>
        <w:ind w:firstLine="708"/>
        <w:jc w:val="both"/>
      </w:pPr>
      <w:r>
        <w:rPr>
          <w:noProof/>
        </w:rPr>
        <w:pict w14:anchorId="3EDEEB24">
          <v:shape id="_x0000_i1082" type="#_x0000_t75" style="width:5in;height:270.1pt;visibility:visible;mso-wrap-style:square">
            <v:imagedata r:id="rId90" o:title=""/>
          </v:shape>
        </w:pict>
      </w:r>
    </w:p>
    <w:p w14:paraId="7E5E39BE" w14:textId="77777777" w:rsidR="00CC6EEF" w:rsidRPr="00652955" w:rsidRDefault="00CC6EEF" w:rsidP="0007766D">
      <w:pPr>
        <w:ind w:firstLine="708"/>
        <w:jc w:val="both"/>
      </w:pPr>
    </w:p>
    <w:p w14:paraId="7FDA2455" w14:textId="3028BCD0" w:rsidR="0007766D" w:rsidRPr="00652955" w:rsidRDefault="00505569" w:rsidP="0007766D">
      <w:pPr>
        <w:jc w:val="center"/>
        <w:rPr>
          <w:b/>
        </w:rPr>
      </w:pPr>
      <w:r>
        <w:rPr>
          <w:b/>
        </w:rPr>
        <w:t>Рис. №49</w:t>
      </w:r>
      <w:r w:rsidR="0007766D" w:rsidRPr="00CC6EEF">
        <w:rPr>
          <w:b/>
        </w:rPr>
        <w:t>. Показатель общей инфекционной заболеваемости</w:t>
      </w:r>
    </w:p>
    <w:p w14:paraId="0F3DF0CB" w14:textId="77777777" w:rsidR="0007766D" w:rsidRPr="00652955" w:rsidRDefault="0007766D" w:rsidP="0007766D">
      <w:pPr>
        <w:widowControl w:val="0"/>
        <w:ind w:firstLine="708"/>
        <w:jc w:val="both"/>
      </w:pPr>
    </w:p>
    <w:p w14:paraId="564B61CE" w14:textId="77777777" w:rsidR="0007766D" w:rsidRPr="00652955" w:rsidRDefault="0007766D" w:rsidP="0007766D">
      <w:pPr>
        <w:widowControl w:val="0"/>
        <w:ind w:firstLine="708"/>
        <w:jc w:val="both"/>
        <w:rPr>
          <w:rFonts w:eastAsia="Batang"/>
          <w:color w:val="000000"/>
          <w:sz w:val="28"/>
        </w:rPr>
      </w:pPr>
      <w:r w:rsidRPr="00652955">
        <w:rPr>
          <w:rFonts w:eastAsia="Batang"/>
          <w:color w:val="000000"/>
          <w:sz w:val="28"/>
        </w:rPr>
        <w:t xml:space="preserve">Экономический ущерб от 18 нозологических форм инфекционных болезней наиболее актуальных для республики по ориентировочным расчетам составил 435 199,28 тыс. руб., что ниже показателя 2016 года (560 434,16 тыс. руб.). </w:t>
      </w:r>
    </w:p>
    <w:p w14:paraId="24F3EF4F" w14:textId="77777777" w:rsidR="0007766D" w:rsidRPr="00652955" w:rsidRDefault="0007766D" w:rsidP="0007766D">
      <w:pPr>
        <w:widowControl w:val="0"/>
        <w:ind w:firstLine="708"/>
        <w:jc w:val="both"/>
        <w:rPr>
          <w:rFonts w:eastAsia="Batang"/>
          <w:color w:val="000000"/>
          <w:sz w:val="28"/>
        </w:rPr>
      </w:pPr>
      <w:r w:rsidRPr="00652955">
        <w:rPr>
          <w:rFonts w:eastAsia="Batang"/>
          <w:color w:val="000000"/>
          <w:sz w:val="28"/>
        </w:rPr>
        <w:t xml:space="preserve">Наибольшую экономическую значимость в 2017 году представляли острые респираторные вирусные инфекции, туберкулез, острые кишечные инфекции различной этиологии, ветряная оспа, ВИЧ-инфекция, укусы и ослюнения животными и др. </w:t>
      </w:r>
    </w:p>
    <w:p w14:paraId="3D306A83" w14:textId="1B96D0ED" w:rsidR="0007766D" w:rsidRPr="00652955" w:rsidRDefault="0007766D" w:rsidP="0007766D">
      <w:pPr>
        <w:widowControl w:val="0"/>
        <w:ind w:firstLine="708"/>
        <w:jc w:val="both"/>
        <w:rPr>
          <w:rFonts w:eastAsia="Batang"/>
          <w:color w:val="000000"/>
          <w:sz w:val="28"/>
        </w:rPr>
      </w:pPr>
      <w:r w:rsidRPr="00652955">
        <w:rPr>
          <w:rFonts w:eastAsia="Batang"/>
          <w:color w:val="000000"/>
          <w:sz w:val="28"/>
        </w:rPr>
        <w:t>Стабильно высокий уровень рейтинга сохранили острые респираторные вирусные инфекции, туберкулез, ветряная оспа, острые кишечн</w:t>
      </w:r>
      <w:r w:rsidR="00505569">
        <w:rPr>
          <w:rFonts w:eastAsia="Batang"/>
          <w:color w:val="000000"/>
          <w:sz w:val="28"/>
        </w:rPr>
        <w:t>ые инфекции различной этиологии.</w:t>
      </w:r>
    </w:p>
    <w:p w14:paraId="05730201" w14:textId="5864DA8F" w:rsidR="0007766D" w:rsidRPr="00652955" w:rsidRDefault="0007766D" w:rsidP="0007766D">
      <w:pPr>
        <w:widowControl w:val="0"/>
        <w:ind w:firstLine="708"/>
        <w:jc w:val="both"/>
        <w:rPr>
          <w:rFonts w:ascii="Calibri" w:hAnsi="Calibri"/>
          <w:b/>
          <w:color w:val="000000"/>
          <w:sz w:val="32"/>
          <w:szCs w:val="28"/>
        </w:rPr>
      </w:pPr>
      <w:r w:rsidRPr="00652955">
        <w:rPr>
          <w:rFonts w:eastAsia="Batang"/>
          <w:color w:val="000000"/>
          <w:sz w:val="28"/>
        </w:rPr>
        <w:t xml:space="preserve">                                                                          </w:t>
      </w:r>
      <w:r w:rsidR="00487124">
        <w:rPr>
          <w:rFonts w:eastAsia="Batang"/>
          <w:color w:val="000000"/>
          <w:sz w:val="28"/>
        </w:rPr>
        <w:t xml:space="preserve">                          </w:t>
      </w:r>
      <w:r w:rsidRPr="00652955">
        <w:t>Таблица 10</w:t>
      </w:r>
      <w:r w:rsidR="00505569">
        <w:t>2</w:t>
      </w:r>
    </w:p>
    <w:p w14:paraId="0410F993" w14:textId="77777777" w:rsidR="0007766D" w:rsidRPr="00652955" w:rsidRDefault="0007766D" w:rsidP="0007766D">
      <w:pPr>
        <w:widowControl w:val="0"/>
        <w:suppressAutoHyphens/>
        <w:autoSpaceDE w:val="0"/>
        <w:autoSpaceDN w:val="0"/>
        <w:adjustRightInd w:val="0"/>
        <w:spacing w:after="80"/>
        <w:jc w:val="center"/>
        <w:rPr>
          <w:rFonts w:ascii="TimesNewRomanPSMT" w:eastAsia="Calibri" w:hAnsi="TimesNewRomanPSMT" w:cs="TimesNewRomanPSMT"/>
          <w:b/>
          <w:sz w:val="26"/>
        </w:rPr>
      </w:pPr>
      <w:r w:rsidRPr="00652955">
        <w:rPr>
          <w:rFonts w:ascii="TimesNewRomanPSMT" w:eastAsia="Calibri" w:hAnsi="TimesNewRomanPSMT" w:cs="TimesNewRomanPSMT"/>
          <w:b/>
          <w:sz w:val="26"/>
        </w:rPr>
        <w:t xml:space="preserve">Экономический ущерб от инфекционных болезней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5245"/>
        <w:gridCol w:w="3402"/>
      </w:tblGrid>
      <w:tr w:rsidR="0007766D" w:rsidRPr="00652955" w14:paraId="480EF169" w14:textId="77777777" w:rsidTr="00402782">
        <w:tc>
          <w:tcPr>
            <w:tcW w:w="817" w:type="dxa"/>
            <w:vAlign w:val="center"/>
          </w:tcPr>
          <w:p w14:paraId="1A433B1F" w14:textId="77777777" w:rsidR="0007766D" w:rsidRPr="00652955" w:rsidRDefault="0007766D" w:rsidP="00402782">
            <w:pPr>
              <w:widowControl w:val="0"/>
              <w:jc w:val="center"/>
              <w:rPr>
                <w:rFonts w:eastAsia="Batang"/>
                <w:b/>
                <w:color w:val="000000"/>
              </w:rPr>
            </w:pPr>
            <w:r w:rsidRPr="00652955">
              <w:rPr>
                <w:rFonts w:eastAsia="Batang"/>
                <w:b/>
                <w:color w:val="000000"/>
              </w:rPr>
              <w:t>№п/п</w:t>
            </w:r>
          </w:p>
        </w:tc>
        <w:tc>
          <w:tcPr>
            <w:tcW w:w="5245" w:type="dxa"/>
            <w:vAlign w:val="center"/>
          </w:tcPr>
          <w:p w14:paraId="203FC903" w14:textId="77777777" w:rsidR="0007766D" w:rsidRPr="00652955" w:rsidRDefault="0007766D" w:rsidP="00402782">
            <w:pPr>
              <w:widowControl w:val="0"/>
              <w:jc w:val="center"/>
              <w:rPr>
                <w:rFonts w:eastAsia="Batang"/>
                <w:b/>
                <w:color w:val="000000"/>
              </w:rPr>
            </w:pPr>
            <w:r w:rsidRPr="00652955">
              <w:rPr>
                <w:rFonts w:eastAsia="Batang"/>
                <w:b/>
                <w:color w:val="000000"/>
              </w:rPr>
              <w:t>Нозологические формы</w:t>
            </w:r>
          </w:p>
        </w:tc>
        <w:tc>
          <w:tcPr>
            <w:tcW w:w="3402" w:type="dxa"/>
            <w:vAlign w:val="center"/>
          </w:tcPr>
          <w:p w14:paraId="4A0F4D22" w14:textId="77777777" w:rsidR="0007766D" w:rsidRPr="00652955" w:rsidRDefault="0007766D" w:rsidP="00402782">
            <w:pPr>
              <w:widowControl w:val="0"/>
              <w:jc w:val="center"/>
              <w:rPr>
                <w:rFonts w:eastAsia="Batang"/>
                <w:b/>
                <w:color w:val="000000"/>
              </w:rPr>
            </w:pPr>
            <w:r w:rsidRPr="00652955">
              <w:rPr>
                <w:rFonts w:eastAsia="Batang"/>
                <w:b/>
                <w:color w:val="000000"/>
              </w:rPr>
              <w:t>Ущерб, тыс. руб.</w:t>
            </w:r>
          </w:p>
        </w:tc>
      </w:tr>
      <w:tr w:rsidR="0007766D" w:rsidRPr="00652955" w14:paraId="31E8EAB7" w14:textId="77777777" w:rsidTr="00402782">
        <w:tc>
          <w:tcPr>
            <w:tcW w:w="817" w:type="dxa"/>
          </w:tcPr>
          <w:p w14:paraId="00501DBE" w14:textId="77777777" w:rsidR="0007766D" w:rsidRPr="00652955" w:rsidRDefault="0007766D" w:rsidP="00402782">
            <w:pPr>
              <w:widowControl w:val="0"/>
              <w:jc w:val="center"/>
              <w:rPr>
                <w:rFonts w:eastAsia="Batang"/>
                <w:color w:val="000000"/>
              </w:rPr>
            </w:pPr>
            <w:r w:rsidRPr="00652955">
              <w:rPr>
                <w:rFonts w:eastAsia="Batang"/>
                <w:color w:val="000000"/>
              </w:rPr>
              <w:t>1</w:t>
            </w:r>
          </w:p>
        </w:tc>
        <w:tc>
          <w:tcPr>
            <w:tcW w:w="5245" w:type="dxa"/>
          </w:tcPr>
          <w:p w14:paraId="1C91B846" w14:textId="77777777" w:rsidR="0007766D" w:rsidRPr="00652955" w:rsidRDefault="0007766D" w:rsidP="00402782">
            <w:pPr>
              <w:widowControl w:val="0"/>
              <w:jc w:val="both"/>
              <w:rPr>
                <w:rFonts w:eastAsia="Batang"/>
                <w:color w:val="000000"/>
              </w:rPr>
            </w:pPr>
            <w:r w:rsidRPr="00652955">
              <w:rPr>
                <w:rFonts w:eastAsia="Batang"/>
                <w:color w:val="000000"/>
              </w:rPr>
              <w:t>Острые респираторные- вирусные инфекции</w:t>
            </w:r>
          </w:p>
        </w:tc>
        <w:tc>
          <w:tcPr>
            <w:tcW w:w="3402" w:type="dxa"/>
            <w:vAlign w:val="center"/>
          </w:tcPr>
          <w:p w14:paraId="1D571C64"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288994,62</w:t>
            </w:r>
          </w:p>
        </w:tc>
      </w:tr>
      <w:tr w:rsidR="0007766D" w:rsidRPr="00652955" w14:paraId="67A70E4E" w14:textId="77777777" w:rsidTr="00402782">
        <w:tc>
          <w:tcPr>
            <w:tcW w:w="817" w:type="dxa"/>
          </w:tcPr>
          <w:p w14:paraId="4F8145C5" w14:textId="77777777" w:rsidR="0007766D" w:rsidRPr="00652955" w:rsidRDefault="0007766D" w:rsidP="00402782">
            <w:pPr>
              <w:widowControl w:val="0"/>
              <w:jc w:val="center"/>
              <w:rPr>
                <w:rFonts w:eastAsia="Batang"/>
                <w:color w:val="000000"/>
              </w:rPr>
            </w:pPr>
            <w:r w:rsidRPr="00652955">
              <w:rPr>
                <w:rFonts w:eastAsia="Batang"/>
                <w:color w:val="000000"/>
              </w:rPr>
              <w:t>2</w:t>
            </w:r>
          </w:p>
        </w:tc>
        <w:tc>
          <w:tcPr>
            <w:tcW w:w="5245" w:type="dxa"/>
          </w:tcPr>
          <w:p w14:paraId="2D5E87DC" w14:textId="77777777" w:rsidR="0007766D" w:rsidRPr="00652955" w:rsidRDefault="0007766D" w:rsidP="00402782">
            <w:pPr>
              <w:widowControl w:val="0"/>
              <w:jc w:val="both"/>
              <w:rPr>
                <w:rFonts w:eastAsia="Batang"/>
                <w:color w:val="000000"/>
              </w:rPr>
            </w:pPr>
            <w:r w:rsidRPr="00652955">
              <w:rPr>
                <w:rFonts w:eastAsia="Batang"/>
                <w:color w:val="000000"/>
              </w:rPr>
              <w:t xml:space="preserve">Туберкулез </w:t>
            </w:r>
          </w:p>
        </w:tc>
        <w:tc>
          <w:tcPr>
            <w:tcW w:w="3402" w:type="dxa"/>
            <w:vAlign w:val="center"/>
          </w:tcPr>
          <w:p w14:paraId="1E8ECEFA"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64253,91</w:t>
            </w:r>
          </w:p>
        </w:tc>
      </w:tr>
      <w:tr w:rsidR="0007766D" w:rsidRPr="00652955" w14:paraId="17C772C0" w14:textId="77777777" w:rsidTr="00402782">
        <w:tc>
          <w:tcPr>
            <w:tcW w:w="817" w:type="dxa"/>
          </w:tcPr>
          <w:p w14:paraId="0EDCBD1A" w14:textId="77777777" w:rsidR="0007766D" w:rsidRPr="00652955" w:rsidRDefault="0007766D" w:rsidP="00402782">
            <w:pPr>
              <w:widowControl w:val="0"/>
              <w:jc w:val="center"/>
              <w:rPr>
                <w:rFonts w:eastAsia="Batang"/>
                <w:color w:val="000000"/>
              </w:rPr>
            </w:pPr>
            <w:r w:rsidRPr="00652955">
              <w:rPr>
                <w:rFonts w:eastAsia="Batang"/>
                <w:color w:val="000000"/>
              </w:rPr>
              <w:t>3</w:t>
            </w:r>
          </w:p>
        </w:tc>
        <w:tc>
          <w:tcPr>
            <w:tcW w:w="5245" w:type="dxa"/>
          </w:tcPr>
          <w:p w14:paraId="454F3E1A" w14:textId="77777777" w:rsidR="0007766D" w:rsidRPr="00652955" w:rsidRDefault="0007766D" w:rsidP="00402782">
            <w:pPr>
              <w:widowControl w:val="0"/>
              <w:jc w:val="both"/>
              <w:rPr>
                <w:rFonts w:eastAsia="Batang"/>
                <w:color w:val="000000"/>
              </w:rPr>
            </w:pPr>
            <w:r w:rsidRPr="00652955">
              <w:rPr>
                <w:rFonts w:eastAsia="Batang"/>
                <w:color w:val="000000"/>
              </w:rPr>
              <w:t>ОКИ неустановленной этиологии</w:t>
            </w:r>
          </w:p>
        </w:tc>
        <w:tc>
          <w:tcPr>
            <w:tcW w:w="3402" w:type="dxa"/>
            <w:vAlign w:val="center"/>
          </w:tcPr>
          <w:p w14:paraId="0C0E3301"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22599,36</w:t>
            </w:r>
          </w:p>
        </w:tc>
      </w:tr>
      <w:tr w:rsidR="0007766D" w:rsidRPr="00652955" w14:paraId="2099F06B" w14:textId="77777777" w:rsidTr="00402782">
        <w:tc>
          <w:tcPr>
            <w:tcW w:w="817" w:type="dxa"/>
          </w:tcPr>
          <w:p w14:paraId="5989EADE" w14:textId="77777777" w:rsidR="0007766D" w:rsidRPr="00652955" w:rsidRDefault="0007766D" w:rsidP="00402782">
            <w:pPr>
              <w:widowControl w:val="0"/>
              <w:jc w:val="center"/>
              <w:rPr>
                <w:rFonts w:eastAsia="Batang"/>
                <w:color w:val="000000"/>
              </w:rPr>
            </w:pPr>
            <w:r w:rsidRPr="00652955">
              <w:rPr>
                <w:rFonts w:eastAsia="Batang"/>
                <w:color w:val="000000"/>
              </w:rPr>
              <w:t>4</w:t>
            </w:r>
          </w:p>
        </w:tc>
        <w:tc>
          <w:tcPr>
            <w:tcW w:w="5245" w:type="dxa"/>
          </w:tcPr>
          <w:p w14:paraId="1B042C8E" w14:textId="77777777" w:rsidR="0007766D" w:rsidRPr="00652955" w:rsidRDefault="0007766D" w:rsidP="00402782">
            <w:pPr>
              <w:widowControl w:val="0"/>
              <w:jc w:val="both"/>
              <w:rPr>
                <w:rFonts w:eastAsia="Batang"/>
                <w:color w:val="000000"/>
              </w:rPr>
            </w:pPr>
            <w:r w:rsidRPr="00652955">
              <w:rPr>
                <w:rFonts w:eastAsia="Batang"/>
                <w:color w:val="000000"/>
              </w:rPr>
              <w:t>Ветряная оспа</w:t>
            </w:r>
          </w:p>
        </w:tc>
        <w:tc>
          <w:tcPr>
            <w:tcW w:w="3402" w:type="dxa"/>
            <w:vAlign w:val="center"/>
          </w:tcPr>
          <w:p w14:paraId="0A2DF844"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19757,64</w:t>
            </w:r>
          </w:p>
        </w:tc>
      </w:tr>
      <w:tr w:rsidR="0007766D" w:rsidRPr="00652955" w14:paraId="0E9D9D53" w14:textId="77777777" w:rsidTr="00402782">
        <w:tc>
          <w:tcPr>
            <w:tcW w:w="817" w:type="dxa"/>
          </w:tcPr>
          <w:p w14:paraId="4CA8F6B0" w14:textId="77777777" w:rsidR="0007766D" w:rsidRPr="00652955" w:rsidRDefault="0007766D" w:rsidP="00402782">
            <w:pPr>
              <w:widowControl w:val="0"/>
              <w:jc w:val="center"/>
              <w:rPr>
                <w:rFonts w:eastAsia="Batang"/>
                <w:color w:val="000000"/>
              </w:rPr>
            </w:pPr>
            <w:r w:rsidRPr="00652955">
              <w:rPr>
                <w:rFonts w:eastAsia="Batang"/>
                <w:color w:val="000000"/>
              </w:rPr>
              <w:t>5</w:t>
            </w:r>
          </w:p>
        </w:tc>
        <w:tc>
          <w:tcPr>
            <w:tcW w:w="5245" w:type="dxa"/>
          </w:tcPr>
          <w:p w14:paraId="090C9229" w14:textId="77777777" w:rsidR="0007766D" w:rsidRPr="00652955" w:rsidRDefault="0007766D" w:rsidP="00402782">
            <w:pPr>
              <w:widowControl w:val="0"/>
              <w:jc w:val="both"/>
              <w:rPr>
                <w:rFonts w:eastAsia="Batang"/>
                <w:color w:val="000000"/>
              </w:rPr>
            </w:pPr>
            <w:r w:rsidRPr="00652955">
              <w:rPr>
                <w:rFonts w:eastAsia="Batang"/>
                <w:color w:val="000000"/>
              </w:rPr>
              <w:t>ОКИ установленной этиологии</w:t>
            </w:r>
          </w:p>
        </w:tc>
        <w:tc>
          <w:tcPr>
            <w:tcW w:w="3402" w:type="dxa"/>
            <w:vAlign w:val="center"/>
          </w:tcPr>
          <w:p w14:paraId="424FE8AA"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11107,98</w:t>
            </w:r>
          </w:p>
        </w:tc>
      </w:tr>
      <w:tr w:rsidR="0007766D" w:rsidRPr="00652955" w14:paraId="28AE3F19" w14:textId="77777777" w:rsidTr="00402782">
        <w:tc>
          <w:tcPr>
            <w:tcW w:w="817" w:type="dxa"/>
          </w:tcPr>
          <w:p w14:paraId="4FA92B47" w14:textId="77777777" w:rsidR="0007766D" w:rsidRPr="00652955" w:rsidRDefault="0007766D" w:rsidP="00402782">
            <w:pPr>
              <w:widowControl w:val="0"/>
              <w:jc w:val="center"/>
              <w:rPr>
                <w:rFonts w:eastAsia="Batang"/>
                <w:color w:val="000000"/>
              </w:rPr>
            </w:pPr>
            <w:r w:rsidRPr="00652955">
              <w:rPr>
                <w:rFonts w:eastAsia="Batang"/>
                <w:color w:val="000000"/>
              </w:rPr>
              <w:t>6</w:t>
            </w:r>
          </w:p>
        </w:tc>
        <w:tc>
          <w:tcPr>
            <w:tcW w:w="5245" w:type="dxa"/>
          </w:tcPr>
          <w:p w14:paraId="27EE307D" w14:textId="77777777" w:rsidR="0007766D" w:rsidRPr="00652955" w:rsidRDefault="0007766D" w:rsidP="00402782">
            <w:pPr>
              <w:widowControl w:val="0"/>
              <w:jc w:val="both"/>
              <w:rPr>
                <w:rFonts w:eastAsia="Batang"/>
                <w:color w:val="000000"/>
              </w:rPr>
            </w:pPr>
            <w:r w:rsidRPr="00652955">
              <w:rPr>
                <w:rFonts w:eastAsia="Batang"/>
                <w:color w:val="000000"/>
              </w:rPr>
              <w:t>ВИЧ-инфекция</w:t>
            </w:r>
          </w:p>
        </w:tc>
        <w:tc>
          <w:tcPr>
            <w:tcW w:w="3402" w:type="dxa"/>
            <w:vAlign w:val="center"/>
          </w:tcPr>
          <w:p w14:paraId="77C70240"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8526,40</w:t>
            </w:r>
          </w:p>
        </w:tc>
      </w:tr>
      <w:tr w:rsidR="0007766D" w:rsidRPr="00652955" w14:paraId="7094FD7A" w14:textId="77777777" w:rsidTr="00402782">
        <w:tc>
          <w:tcPr>
            <w:tcW w:w="817" w:type="dxa"/>
          </w:tcPr>
          <w:p w14:paraId="3FB760A6" w14:textId="77777777" w:rsidR="0007766D" w:rsidRPr="00652955" w:rsidRDefault="0007766D" w:rsidP="00402782">
            <w:pPr>
              <w:widowControl w:val="0"/>
              <w:jc w:val="center"/>
              <w:rPr>
                <w:rFonts w:eastAsia="Batang"/>
                <w:color w:val="000000"/>
              </w:rPr>
            </w:pPr>
            <w:r w:rsidRPr="00652955">
              <w:rPr>
                <w:rFonts w:eastAsia="Batang"/>
                <w:color w:val="000000"/>
              </w:rPr>
              <w:t>7</w:t>
            </w:r>
          </w:p>
        </w:tc>
        <w:tc>
          <w:tcPr>
            <w:tcW w:w="5245" w:type="dxa"/>
          </w:tcPr>
          <w:p w14:paraId="79038D7A" w14:textId="77777777" w:rsidR="0007766D" w:rsidRPr="00652955" w:rsidRDefault="0007766D" w:rsidP="00402782">
            <w:pPr>
              <w:widowControl w:val="0"/>
              <w:jc w:val="both"/>
              <w:rPr>
                <w:rFonts w:eastAsia="Batang"/>
                <w:color w:val="000000"/>
              </w:rPr>
            </w:pPr>
            <w:r w:rsidRPr="00652955">
              <w:rPr>
                <w:rFonts w:eastAsia="Batang"/>
                <w:color w:val="000000"/>
              </w:rPr>
              <w:t>Укусы животными</w:t>
            </w:r>
          </w:p>
        </w:tc>
        <w:tc>
          <w:tcPr>
            <w:tcW w:w="3402" w:type="dxa"/>
            <w:vAlign w:val="center"/>
          </w:tcPr>
          <w:p w14:paraId="185784F9"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8365,77</w:t>
            </w:r>
          </w:p>
        </w:tc>
      </w:tr>
      <w:tr w:rsidR="0007766D" w:rsidRPr="00652955" w14:paraId="41922320" w14:textId="77777777" w:rsidTr="00402782">
        <w:tc>
          <w:tcPr>
            <w:tcW w:w="817" w:type="dxa"/>
          </w:tcPr>
          <w:p w14:paraId="1ECD13EE" w14:textId="77777777" w:rsidR="0007766D" w:rsidRPr="00652955" w:rsidRDefault="0007766D" w:rsidP="00402782">
            <w:pPr>
              <w:widowControl w:val="0"/>
              <w:jc w:val="center"/>
              <w:rPr>
                <w:rFonts w:eastAsia="Batang"/>
                <w:color w:val="000000"/>
              </w:rPr>
            </w:pPr>
            <w:r w:rsidRPr="00652955">
              <w:rPr>
                <w:rFonts w:eastAsia="Batang"/>
                <w:color w:val="000000"/>
              </w:rPr>
              <w:t>8</w:t>
            </w:r>
          </w:p>
        </w:tc>
        <w:tc>
          <w:tcPr>
            <w:tcW w:w="5245" w:type="dxa"/>
          </w:tcPr>
          <w:p w14:paraId="3C824670" w14:textId="77777777" w:rsidR="0007766D" w:rsidRPr="00652955" w:rsidRDefault="0007766D" w:rsidP="00402782">
            <w:pPr>
              <w:widowControl w:val="0"/>
              <w:jc w:val="both"/>
              <w:rPr>
                <w:rFonts w:eastAsia="Batang"/>
                <w:color w:val="000000"/>
              </w:rPr>
            </w:pPr>
            <w:r w:rsidRPr="00652955">
              <w:rPr>
                <w:rFonts w:eastAsia="Batang"/>
                <w:color w:val="000000"/>
              </w:rPr>
              <w:t xml:space="preserve">Сальмонеллез </w:t>
            </w:r>
          </w:p>
        </w:tc>
        <w:tc>
          <w:tcPr>
            <w:tcW w:w="3402" w:type="dxa"/>
            <w:vAlign w:val="center"/>
          </w:tcPr>
          <w:p w14:paraId="6CD4FA45"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3560,05</w:t>
            </w:r>
          </w:p>
        </w:tc>
      </w:tr>
      <w:tr w:rsidR="0007766D" w:rsidRPr="00652955" w14:paraId="1E2A16FA" w14:textId="77777777" w:rsidTr="00402782">
        <w:tc>
          <w:tcPr>
            <w:tcW w:w="817" w:type="dxa"/>
          </w:tcPr>
          <w:p w14:paraId="1E5A586C" w14:textId="77777777" w:rsidR="0007766D" w:rsidRPr="00652955" w:rsidRDefault="0007766D" w:rsidP="00402782">
            <w:pPr>
              <w:widowControl w:val="0"/>
              <w:jc w:val="center"/>
              <w:rPr>
                <w:rFonts w:eastAsia="Batang"/>
                <w:color w:val="000000"/>
              </w:rPr>
            </w:pPr>
            <w:r w:rsidRPr="00652955">
              <w:rPr>
                <w:rFonts w:eastAsia="Batang"/>
                <w:color w:val="000000"/>
              </w:rPr>
              <w:t>9</w:t>
            </w:r>
          </w:p>
        </w:tc>
        <w:tc>
          <w:tcPr>
            <w:tcW w:w="5245" w:type="dxa"/>
          </w:tcPr>
          <w:p w14:paraId="0AFED9E4" w14:textId="77777777" w:rsidR="0007766D" w:rsidRPr="00652955" w:rsidRDefault="0007766D" w:rsidP="00402782">
            <w:pPr>
              <w:widowControl w:val="0"/>
              <w:jc w:val="both"/>
              <w:rPr>
                <w:rFonts w:eastAsia="Batang"/>
                <w:color w:val="000000"/>
              </w:rPr>
            </w:pPr>
            <w:r w:rsidRPr="00652955">
              <w:rPr>
                <w:rFonts w:eastAsia="Batang"/>
                <w:color w:val="000000"/>
              </w:rPr>
              <w:t xml:space="preserve">Хронический вирусный гепатит </w:t>
            </w:r>
          </w:p>
        </w:tc>
        <w:tc>
          <w:tcPr>
            <w:tcW w:w="3402" w:type="dxa"/>
            <w:vAlign w:val="center"/>
          </w:tcPr>
          <w:p w14:paraId="6DF9AB36"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2577,85</w:t>
            </w:r>
          </w:p>
        </w:tc>
      </w:tr>
      <w:tr w:rsidR="0007766D" w:rsidRPr="00652955" w14:paraId="35ACA2BA" w14:textId="77777777" w:rsidTr="00402782">
        <w:tc>
          <w:tcPr>
            <w:tcW w:w="817" w:type="dxa"/>
          </w:tcPr>
          <w:p w14:paraId="4FC03F13" w14:textId="77777777" w:rsidR="0007766D" w:rsidRPr="00652955" w:rsidRDefault="0007766D" w:rsidP="00402782">
            <w:pPr>
              <w:widowControl w:val="0"/>
              <w:jc w:val="center"/>
              <w:rPr>
                <w:rFonts w:eastAsia="Batang"/>
                <w:color w:val="000000"/>
              </w:rPr>
            </w:pPr>
            <w:r w:rsidRPr="00652955">
              <w:rPr>
                <w:rFonts w:eastAsia="Batang"/>
                <w:color w:val="000000"/>
              </w:rPr>
              <w:t>10</w:t>
            </w:r>
          </w:p>
        </w:tc>
        <w:tc>
          <w:tcPr>
            <w:tcW w:w="5245" w:type="dxa"/>
          </w:tcPr>
          <w:p w14:paraId="1D4095F8" w14:textId="77777777" w:rsidR="0007766D" w:rsidRPr="00652955" w:rsidRDefault="0007766D" w:rsidP="00402782">
            <w:pPr>
              <w:widowControl w:val="0"/>
              <w:jc w:val="both"/>
              <w:rPr>
                <w:rFonts w:eastAsia="Batang"/>
                <w:color w:val="000000"/>
              </w:rPr>
            </w:pPr>
            <w:r w:rsidRPr="00652955">
              <w:rPr>
                <w:rFonts w:eastAsia="Batang"/>
                <w:color w:val="000000"/>
              </w:rPr>
              <w:t xml:space="preserve">Грипп </w:t>
            </w:r>
          </w:p>
        </w:tc>
        <w:tc>
          <w:tcPr>
            <w:tcW w:w="3402" w:type="dxa"/>
            <w:vAlign w:val="center"/>
          </w:tcPr>
          <w:p w14:paraId="51C60B4E"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1671,70</w:t>
            </w:r>
          </w:p>
        </w:tc>
      </w:tr>
      <w:tr w:rsidR="0007766D" w:rsidRPr="00652955" w14:paraId="25C04857" w14:textId="77777777" w:rsidTr="00402782">
        <w:tc>
          <w:tcPr>
            <w:tcW w:w="817" w:type="dxa"/>
          </w:tcPr>
          <w:p w14:paraId="3AEB88EC" w14:textId="77777777" w:rsidR="0007766D" w:rsidRPr="00652955" w:rsidRDefault="0007766D" w:rsidP="00402782">
            <w:pPr>
              <w:widowControl w:val="0"/>
              <w:jc w:val="center"/>
              <w:rPr>
                <w:rFonts w:eastAsia="Batang"/>
                <w:color w:val="000000"/>
              </w:rPr>
            </w:pPr>
            <w:r w:rsidRPr="00652955">
              <w:rPr>
                <w:rFonts w:eastAsia="Batang"/>
                <w:color w:val="000000"/>
              </w:rPr>
              <w:t>11</w:t>
            </w:r>
          </w:p>
        </w:tc>
        <w:tc>
          <w:tcPr>
            <w:tcW w:w="5245" w:type="dxa"/>
          </w:tcPr>
          <w:p w14:paraId="78F086EB" w14:textId="77777777" w:rsidR="0007766D" w:rsidRPr="00652955" w:rsidRDefault="0007766D" w:rsidP="00402782">
            <w:pPr>
              <w:widowControl w:val="0"/>
              <w:jc w:val="both"/>
              <w:rPr>
                <w:rFonts w:eastAsia="Batang"/>
                <w:color w:val="000000"/>
              </w:rPr>
            </w:pPr>
            <w:r w:rsidRPr="00652955">
              <w:rPr>
                <w:rFonts w:eastAsia="Batang"/>
                <w:color w:val="000000"/>
              </w:rPr>
              <w:t>Вирусный гепатит А</w:t>
            </w:r>
          </w:p>
        </w:tc>
        <w:tc>
          <w:tcPr>
            <w:tcW w:w="3402" w:type="dxa"/>
            <w:vAlign w:val="center"/>
          </w:tcPr>
          <w:p w14:paraId="3E74E69F"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1149,94</w:t>
            </w:r>
          </w:p>
        </w:tc>
      </w:tr>
      <w:tr w:rsidR="0007766D" w:rsidRPr="00652955" w14:paraId="614EF227" w14:textId="77777777" w:rsidTr="00402782">
        <w:tc>
          <w:tcPr>
            <w:tcW w:w="817" w:type="dxa"/>
          </w:tcPr>
          <w:p w14:paraId="5CA3FEA1" w14:textId="77777777" w:rsidR="0007766D" w:rsidRPr="00652955" w:rsidRDefault="0007766D" w:rsidP="00402782">
            <w:pPr>
              <w:widowControl w:val="0"/>
              <w:jc w:val="center"/>
              <w:rPr>
                <w:rFonts w:eastAsia="Batang"/>
                <w:color w:val="000000"/>
              </w:rPr>
            </w:pPr>
            <w:r w:rsidRPr="00652955">
              <w:rPr>
                <w:rFonts w:eastAsia="Batang"/>
                <w:color w:val="000000"/>
              </w:rPr>
              <w:t>12</w:t>
            </w:r>
          </w:p>
        </w:tc>
        <w:tc>
          <w:tcPr>
            <w:tcW w:w="5245" w:type="dxa"/>
          </w:tcPr>
          <w:p w14:paraId="1A6C5C34" w14:textId="77777777" w:rsidR="0007766D" w:rsidRPr="00652955" w:rsidRDefault="0007766D" w:rsidP="00402782">
            <w:pPr>
              <w:widowControl w:val="0"/>
              <w:jc w:val="both"/>
              <w:rPr>
                <w:rFonts w:eastAsia="Batang"/>
                <w:color w:val="000000"/>
              </w:rPr>
            </w:pPr>
            <w:r w:rsidRPr="00652955">
              <w:rPr>
                <w:rFonts w:eastAsia="Batang"/>
                <w:color w:val="000000"/>
              </w:rPr>
              <w:t>Вирусный гепатит В</w:t>
            </w:r>
          </w:p>
        </w:tc>
        <w:tc>
          <w:tcPr>
            <w:tcW w:w="3402" w:type="dxa"/>
            <w:vAlign w:val="center"/>
          </w:tcPr>
          <w:p w14:paraId="4A19F814" w14:textId="77777777" w:rsidR="0007766D" w:rsidRPr="00652955" w:rsidRDefault="0007766D" w:rsidP="00402782">
            <w:pPr>
              <w:widowControl w:val="0"/>
              <w:jc w:val="center"/>
              <w:rPr>
                <w:rFonts w:eastAsia="Batang"/>
                <w:color w:val="000000"/>
              </w:rPr>
            </w:pPr>
            <w:r w:rsidRPr="00652955">
              <w:rPr>
                <w:rFonts w:eastAsia="Batang"/>
                <w:color w:val="000000"/>
              </w:rPr>
              <w:t>574,74</w:t>
            </w:r>
          </w:p>
        </w:tc>
      </w:tr>
      <w:tr w:rsidR="0007766D" w:rsidRPr="00652955" w14:paraId="6A74CA0E" w14:textId="77777777" w:rsidTr="00402782">
        <w:tc>
          <w:tcPr>
            <w:tcW w:w="817" w:type="dxa"/>
          </w:tcPr>
          <w:p w14:paraId="2CACA8AC" w14:textId="77777777" w:rsidR="0007766D" w:rsidRPr="00652955" w:rsidRDefault="0007766D" w:rsidP="00402782">
            <w:pPr>
              <w:widowControl w:val="0"/>
              <w:jc w:val="center"/>
              <w:rPr>
                <w:rFonts w:eastAsia="Batang"/>
                <w:color w:val="000000"/>
              </w:rPr>
            </w:pPr>
            <w:r w:rsidRPr="00652955">
              <w:rPr>
                <w:rFonts w:eastAsia="Batang"/>
                <w:color w:val="000000"/>
              </w:rPr>
              <w:t>13</w:t>
            </w:r>
          </w:p>
        </w:tc>
        <w:tc>
          <w:tcPr>
            <w:tcW w:w="5245" w:type="dxa"/>
          </w:tcPr>
          <w:p w14:paraId="76CF948A" w14:textId="77777777" w:rsidR="0007766D" w:rsidRPr="00652955" w:rsidRDefault="0007766D" w:rsidP="00402782">
            <w:pPr>
              <w:widowControl w:val="0"/>
              <w:jc w:val="both"/>
              <w:rPr>
                <w:rFonts w:eastAsia="Batang"/>
                <w:color w:val="000000"/>
              </w:rPr>
            </w:pPr>
            <w:r w:rsidRPr="00652955">
              <w:rPr>
                <w:rFonts w:eastAsia="Batang"/>
                <w:color w:val="000000"/>
              </w:rPr>
              <w:t>Клещевой боррелиоз</w:t>
            </w:r>
          </w:p>
        </w:tc>
        <w:tc>
          <w:tcPr>
            <w:tcW w:w="3402" w:type="dxa"/>
            <w:vAlign w:val="center"/>
          </w:tcPr>
          <w:p w14:paraId="14826BF8"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523,15</w:t>
            </w:r>
          </w:p>
        </w:tc>
      </w:tr>
      <w:tr w:rsidR="0007766D" w:rsidRPr="00652955" w14:paraId="35D86E50" w14:textId="77777777" w:rsidTr="00402782">
        <w:tc>
          <w:tcPr>
            <w:tcW w:w="817" w:type="dxa"/>
          </w:tcPr>
          <w:p w14:paraId="1D78676F" w14:textId="77777777" w:rsidR="0007766D" w:rsidRPr="00652955" w:rsidRDefault="0007766D" w:rsidP="00402782">
            <w:pPr>
              <w:widowControl w:val="0"/>
              <w:jc w:val="center"/>
              <w:rPr>
                <w:rFonts w:eastAsia="Batang"/>
                <w:color w:val="000000"/>
              </w:rPr>
            </w:pPr>
            <w:r w:rsidRPr="00652955">
              <w:rPr>
                <w:rFonts w:eastAsia="Batang"/>
                <w:color w:val="000000"/>
              </w:rPr>
              <w:t>14</w:t>
            </w:r>
          </w:p>
        </w:tc>
        <w:tc>
          <w:tcPr>
            <w:tcW w:w="5245" w:type="dxa"/>
          </w:tcPr>
          <w:p w14:paraId="2F24D9D4" w14:textId="77777777" w:rsidR="0007766D" w:rsidRPr="00652955" w:rsidRDefault="0007766D" w:rsidP="00402782">
            <w:pPr>
              <w:widowControl w:val="0"/>
              <w:jc w:val="both"/>
              <w:rPr>
                <w:rFonts w:eastAsia="Batang"/>
                <w:color w:val="000000"/>
              </w:rPr>
            </w:pPr>
            <w:r w:rsidRPr="00652955">
              <w:rPr>
                <w:rFonts w:eastAsia="Batang"/>
                <w:color w:val="000000"/>
              </w:rPr>
              <w:t xml:space="preserve">Коклюш </w:t>
            </w:r>
          </w:p>
        </w:tc>
        <w:tc>
          <w:tcPr>
            <w:tcW w:w="3402" w:type="dxa"/>
            <w:vAlign w:val="center"/>
          </w:tcPr>
          <w:p w14:paraId="33C55EF3"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420,03</w:t>
            </w:r>
          </w:p>
        </w:tc>
      </w:tr>
      <w:tr w:rsidR="0007766D" w:rsidRPr="00652955" w14:paraId="3EA41FDB" w14:textId="77777777" w:rsidTr="00402782">
        <w:tc>
          <w:tcPr>
            <w:tcW w:w="817" w:type="dxa"/>
          </w:tcPr>
          <w:p w14:paraId="4B0CCB54" w14:textId="77777777" w:rsidR="0007766D" w:rsidRPr="00652955" w:rsidRDefault="0007766D" w:rsidP="00402782">
            <w:pPr>
              <w:widowControl w:val="0"/>
              <w:jc w:val="center"/>
              <w:rPr>
                <w:rFonts w:eastAsia="Batang"/>
                <w:color w:val="000000"/>
              </w:rPr>
            </w:pPr>
            <w:r w:rsidRPr="00652955">
              <w:rPr>
                <w:rFonts w:eastAsia="Batang"/>
                <w:color w:val="000000"/>
              </w:rPr>
              <w:t>15</w:t>
            </w:r>
          </w:p>
        </w:tc>
        <w:tc>
          <w:tcPr>
            <w:tcW w:w="5245" w:type="dxa"/>
          </w:tcPr>
          <w:p w14:paraId="44E12E4E" w14:textId="77777777" w:rsidR="0007766D" w:rsidRPr="00652955" w:rsidRDefault="0007766D" w:rsidP="00402782">
            <w:pPr>
              <w:widowControl w:val="0"/>
              <w:jc w:val="both"/>
              <w:rPr>
                <w:rFonts w:eastAsia="Batang"/>
                <w:color w:val="000000"/>
              </w:rPr>
            </w:pPr>
            <w:r w:rsidRPr="00652955">
              <w:rPr>
                <w:rFonts w:eastAsia="Batang"/>
                <w:color w:val="000000"/>
              </w:rPr>
              <w:t>Вирусный гепатит С</w:t>
            </w:r>
          </w:p>
        </w:tc>
        <w:tc>
          <w:tcPr>
            <w:tcW w:w="3402" w:type="dxa"/>
            <w:vAlign w:val="center"/>
          </w:tcPr>
          <w:p w14:paraId="0DBA498B" w14:textId="77777777" w:rsidR="0007766D" w:rsidRPr="00652955" w:rsidRDefault="0007766D" w:rsidP="00402782">
            <w:pPr>
              <w:widowControl w:val="0"/>
              <w:jc w:val="center"/>
              <w:rPr>
                <w:rFonts w:eastAsia="Batang"/>
                <w:color w:val="000000"/>
              </w:rPr>
            </w:pPr>
            <w:r w:rsidRPr="00652955">
              <w:rPr>
                <w:rFonts w:eastAsia="Batang"/>
                <w:color w:val="000000"/>
              </w:rPr>
              <w:t>402,96</w:t>
            </w:r>
          </w:p>
        </w:tc>
      </w:tr>
      <w:tr w:rsidR="0007766D" w:rsidRPr="00652955" w14:paraId="3F6F15F8" w14:textId="77777777" w:rsidTr="00402782">
        <w:tc>
          <w:tcPr>
            <w:tcW w:w="817" w:type="dxa"/>
          </w:tcPr>
          <w:p w14:paraId="3966DD8A" w14:textId="77777777" w:rsidR="0007766D" w:rsidRPr="00652955" w:rsidRDefault="0007766D" w:rsidP="00402782">
            <w:pPr>
              <w:widowControl w:val="0"/>
              <w:jc w:val="center"/>
              <w:rPr>
                <w:rFonts w:eastAsia="Batang"/>
                <w:color w:val="000000"/>
              </w:rPr>
            </w:pPr>
            <w:r w:rsidRPr="00652955">
              <w:rPr>
                <w:rFonts w:eastAsia="Batang"/>
                <w:color w:val="000000"/>
              </w:rPr>
              <w:t>16</w:t>
            </w:r>
          </w:p>
        </w:tc>
        <w:tc>
          <w:tcPr>
            <w:tcW w:w="5245" w:type="dxa"/>
          </w:tcPr>
          <w:p w14:paraId="3A4DCDD3" w14:textId="77777777" w:rsidR="0007766D" w:rsidRPr="00652955" w:rsidRDefault="0007766D" w:rsidP="00402782">
            <w:pPr>
              <w:widowControl w:val="0"/>
              <w:jc w:val="both"/>
              <w:rPr>
                <w:rFonts w:eastAsia="Batang"/>
                <w:color w:val="000000"/>
              </w:rPr>
            </w:pPr>
            <w:r w:rsidRPr="00652955">
              <w:rPr>
                <w:rFonts w:eastAsia="Batang"/>
                <w:color w:val="000000"/>
              </w:rPr>
              <w:t xml:space="preserve">Педикулез </w:t>
            </w:r>
          </w:p>
        </w:tc>
        <w:tc>
          <w:tcPr>
            <w:tcW w:w="3402" w:type="dxa"/>
            <w:vAlign w:val="center"/>
          </w:tcPr>
          <w:p w14:paraId="55DDF78F"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398,84</w:t>
            </w:r>
          </w:p>
        </w:tc>
      </w:tr>
      <w:tr w:rsidR="0007766D" w:rsidRPr="00652955" w14:paraId="632C3A13" w14:textId="77777777" w:rsidTr="00402782">
        <w:tc>
          <w:tcPr>
            <w:tcW w:w="817" w:type="dxa"/>
          </w:tcPr>
          <w:p w14:paraId="23AAAFF3" w14:textId="77777777" w:rsidR="0007766D" w:rsidRPr="00652955" w:rsidRDefault="0007766D" w:rsidP="00402782">
            <w:pPr>
              <w:widowControl w:val="0"/>
              <w:jc w:val="center"/>
              <w:rPr>
                <w:rFonts w:eastAsia="Batang"/>
                <w:color w:val="000000"/>
              </w:rPr>
            </w:pPr>
            <w:r w:rsidRPr="00652955">
              <w:rPr>
                <w:rFonts w:eastAsia="Batang"/>
                <w:color w:val="000000"/>
              </w:rPr>
              <w:t>17</w:t>
            </w:r>
          </w:p>
        </w:tc>
        <w:tc>
          <w:tcPr>
            <w:tcW w:w="5245" w:type="dxa"/>
          </w:tcPr>
          <w:p w14:paraId="662CC37C" w14:textId="77777777" w:rsidR="0007766D" w:rsidRPr="00652955" w:rsidRDefault="0007766D" w:rsidP="00402782">
            <w:pPr>
              <w:widowControl w:val="0"/>
              <w:jc w:val="both"/>
              <w:rPr>
                <w:rFonts w:eastAsia="Batang"/>
                <w:color w:val="000000"/>
              </w:rPr>
            </w:pPr>
            <w:r w:rsidRPr="00652955">
              <w:rPr>
                <w:rFonts w:eastAsia="Batang"/>
                <w:color w:val="000000"/>
              </w:rPr>
              <w:t>Носители вирусного гепатита В</w:t>
            </w:r>
          </w:p>
        </w:tc>
        <w:tc>
          <w:tcPr>
            <w:tcW w:w="3402" w:type="dxa"/>
            <w:vAlign w:val="center"/>
          </w:tcPr>
          <w:p w14:paraId="5E544D74" w14:textId="77777777" w:rsidR="0007766D" w:rsidRPr="00652955" w:rsidRDefault="0007766D" w:rsidP="00402782">
            <w:pPr>
              <w:widowControl w:val="0"/>
              <w:jc w:val="center"/>
              <w:rPr>
                <w:rFonts w:eastAsia="Batang"/>
                <w:color w:val="000000"/>
                <w:highlight w:val="yellow"/>
              </w:rPr>
            </w:pPr>
            <w:r w:rsidRPr="00652955">
              <w:rPr>
                <w:rFonts w:eastAsia="Batang"/>
                <w:color w:val="000000"/>
              </w:rPr>
              <w:t>303,30</w:t>
            </w:r>
          </w:p>
        </w:tc>
      </w:tr>
      <w:tr w:rsidR="0007766D" w:rsidRPr="00652955" w14:paraId="4855C1B5" w14:textId="77777777" w:rsidTr="00402782">
        <w:tc>
          <w:tcPr>
            <w:tcW w:w="817" w:type="dxa"/>
          </w:tcPr>
          <w:p w14:paraId="32BCCA10" w14:textId="77777777" w:rsidR="0007766D" w:rsidRPr="00652955" w:rsidRDefault="0007766D" w:rsidP="00402782">
            <w:pPr>
              <w:widowControl w:val="0"/>
              <w:jc w:val="center"/>
              <w:rPr>
                <w:rFonts w:eastAsia="Batang"/>
                <w:color w:val="000000"/>
              </w:rPr>
            </w:pPr>
            <w:r w:rsidRPr="00652955">
              <w:rPr>
                <w:rFonts w:eastAsia="Batang"/>
                <w:color w:val="000000"/>
              </w:rPr>
              <w:t>18</w:t>
            </w:r>
          </w:p>
        </w:tc>
        <w:tc>
          <w:tcPr>
            <w:tcW w:w="5245" w:type="dxa"/>
          </w:tcPr>
          <w:p w14:paraId="0FA09584" w14:textId="77777777" w:rsidR="0007766D" w:rsidRPr="00652955" w:rsidRDefault="0007766D" w:rsidP="00402782">
            <w:pPr>
              <w:widowControl w:val="0"/>
              <w:jc w:val="both"/>
              <w:rPr>
                <w:rFonts w:eastAsia="Batang"/>
                <w:color w:val="000000"/>
              </w:rPr>
            </w:pPr>
            <w:r w:rsidRPr="00652955">
              <w:rPr>
                <w:rFonts w:eastAsia="Batang"/>
                <w:color w:val="000000"/>
              </w:rPr>
              <w:t xml:space="preserve">Дизентерия  </w:t>
            </w:r>
          </w:p>
        </w:tc>
        <w:tc>
          <w:tcPr>
            <w:tcW w:w="3402" w:type="dxa"/>
            <w:vAlign w:val="center"/>
          </w:tcPr>
          <w:p w14:paraId="1E94AA4B" w14:textId="77777777" w:rsidR="0007766D" w:rsidRPr="00652955" w:rsidRDefault="0007766D" w:rsidP="00402782">
            <w:pPr>
              <w:widowControl w:val="0"/>
              <w:jc w:val="center"/>
              <w:rPr>
                <w:rFonts w:eastAsia="Batang"/>
                <w:color w:val="000000"/>
              </w:rPr>
            </w:pPr>
            <w:r w:rsidRPr="00652955">
              <w:rPr>
                <w:rFonts w:eastAsia="Batang"/>
                <w:color w:val="000000"/>
              </w:rPr>
              <w:t>11,04</w:t>
            </w:r>
          </w:p>
        </w:tc>
      </w:tr>
      <w:tr w:rsidR="0007766D" w:rsidRPr="00652955" w14:paraId="627BE888" w14:textId="77777777" w:rsidTr="00402782">
        <w:tc>
          <w:tcPr>
            <w:tcW w:w="817" w:type="dxa"/>
          </w:tcPr>
          <w:p w14:paraId="1CF51B04" w14:textId="77777777" w:rsidR="0007766D" w:rsidRPr="00652955" w:rsidRDefault="0007766D" w:rsidP="00402782">
            <w:pPr>
              <w:widowControl w:val="0"/>
              <w:jc w:val="center"/>
              <w:rPr>
                <w:rFonts w:eastAsia="Batang"/>
                <w:color w:val="000000"/>
              </w:rPr>
            </w:pPr>
          </w:p>
        </w:tc>
        <w:tc>
          <w:tcPr>
            <w:tcW w:w="5245" w:type="dxa"/>
          </w:tcPr>
          <w:p w14:paraId="021A2F44" w14:textId="77777777" w:rsidR="0007766D" w:rsidRPr="00652955" w:rsidRDefault="0007766D" w:rsidP="00402782">
            <w:pPr>
              <w:widowControl w:val="0"/>
              <w:jc w:val="both"/>
              <w:rPr>
                <w:rFonts w:eastAsia="Batang"/>
                <w:b/>
                <w:color w:val="000000"/>
              </w:rPr>
            </w:pPr>
            <w:r w:rsidRPr="00652955">
              <w:rPr>
                <w:rFonts w:eastAsia="Batang"/>
                <w:b/>
                <w:color w:val="000000"/>
              </w:rPr>
              <w:t xml:space="preserve">Итого </w:t>
            </w:r>
          </w:p>
        </w:tc>
        <w:tc>
          <w:tcPr>
            <w:tcW w:w="3402" w:type="dxa"/>
            <w:vAlign w:val="center"/>
          </w:tcPr>
          <w:p w14:paraId="4193E9C4" w14:textId="77777777" w:rsidR="0007766D" w:rsidRPr="00652955" w:rsidRDefault="0007766D" w:rsidP="00402782">
            <w:pPr>
              <w:widowControl w:val="0"/>
              <w:jc w:val="center"/>
              <w:rPr>
                <w:rFonts w:eastAsia="Batang"/>
                <w:b/>
                <w:color w:val="000000"/>
                <w:highlight w:val="yellow"/>
              </w:rPr>
            </w:pPr>
            <w:r w:rsidRPr="00652955">
              <w:rPr>
                <w:rFonts w:eastAsia="Batang"/>
                <w:b/>
                <w:color w:val="000000"/>
              </w:rPr>
              <w:t>435 199,28</w:t>
            </w:r>
          </w:p>
        </w:tc>
      </w:tr>
    </w:tbl>
    <w:p w14:paraId="4694A291" w14:textId="77777777" w:rsidR="0007766D" w:rsidRPr="00652955" w:rsidRDefault="0007766D" w:rsidP="0007766D">
      <w:pPr>
        <w:widowControl w:val="0"/>
        <w:ind w:firstLine="708"/>
        <w:jc w:val="both"/>
        <w:rPr>
          <w:rFonts w:eastAsia="Batang"/>
          <w:color w:val="000000"/>
          <w:sz w:val="28"/>
        </w:rPr>
      </w:pPr>
    </w:p>
    <w:bookmarkStart w:id="24" w:name="_MON_1581509187"/>
    <w:bookmarkEnd w:id="24"/>
    <w:p w14:paraId="4F2D6380" w14:textId="2DA58B5D" w:rsidR="0007766D" w:rsidRPr="00652955" w:rsidRDefault="000249D7" w:rsidP="0007766D">
      <w:pPr>
        <w:jc w:val="both"/>
      </w:pPr>
      <w:r w:rsidRPr="00453279">
        <w:rPr>
          <w:noProof/>
        </w:rPr>
        <w:object w:dxaOrig="9083" w:dyaOrig="4283" w14:anchorId="08EFA4F7">
          <v:shape id="_x0000_i1083" type="#_x0000_t75" style="width:454.7pt;height:214.7pt" o:ole="">
            <v:imagedata r:id="rId91" o:title=""/>
            <o:lock v:ext="edit" aspectratio="f"/>
          </v:shape>
          <o:OLEObject Type="Embed" ProgID="Excel.Sheet.8" ShapeID="_x0000_i1083" DrawAspect="Content" ObjectID="_1588600779" r:id="rId92">
            <o:FieldCodes>\s</o:FieldCodes>
          </o:OLEObject>
        </w:object>
      </w:r>
    </w:p>
    <w:p w14:paraId="65114A19" w14:textId="77777777" w:rsidR="00505569" w:rsidRPr="00652955" w:rsidRDefault="00505569" w:rsidP="00505569">
      <w:pPr>
        <w:widowControl w:val="0"/>
        <w:suppressAutoHyphens/>
        <w:autoSpaceDE w:val="0"/>
        <w:autoSpaceDN w:val="0"/>
        <w:adjustRightInd w:val="0"/>
        <w:spacing w:after="80"/>
        <w:jc w:val="center"/>
        <w:rPr>
          <w:rFonts w:ascii="TimesNewRomanPSMT" w:eastAsia="Calibri" w:hAnsi="TimesNewRomanPSMT" w:cs="TimesNewRomanPSMT"/>
          <w:b/>
          <w:sz w:val="26"/>
        </w:rPr>
      </w:pPr>
      <w:r>
        <w:rPr>
          <w:b/>
        </w:rPr>
        <w:t>Рис. №50</w:t>
      </w:r>
      <w:r w:rsidRPr="00CC6EEF">
        <w:rPr>
          <w:b/>
        </w:rPr>
        <w:t xml:space="preserve">. </w:t>
      </w:r>
      <w:r w:rsidRPr="00652955">
        <w:rPr>
          <w:rFonts w:ascii="TimesNewRomanPSMT" w:eastAsia="Calibri" w:hAnsi="TimesNewRomanPSMT" w:cs="TimesNewRomanPSMT"/>
          <w:b/>
          <w:sz w:val="26"/>
        </w:rPr>
        <w:t xml:space="preserve">Экономический ущерб от инфекционных болезней </w:t>
      </w:r>
    </w:p>
    <w:p w14:paraId="1B4F02A3" w14:textId="77777777" w:rsidR="0007766D" w:rsidRPr="00652955" w:rsidRDefault="0007766D" w:rsidP="0007766D">
      <w:pPr>
        <w:widowControl w:val="0"/>
        <w:numPr>
          <w:ilvl w:val="0"/>
          <w:numId w:val="26"/>
        </w:numPr>
        <w:suppressAutoHyphens/>
        <w:autoSpaceDE w:val="0"/>
        <w:autoSpaceDN w:val="0"/>
        <w:adjustRightInd w:val="0"/>
        <w:spacing w:before="240" w:after="120" w:line="221" w:lineRule="auto"/>
        <w:ind w:left="1211"/>
        <w:outlineLvl w:val="3"/>
        <w:rPr>
          <w:rFonts w:eastAsia="Batang"/>
          <w:b/>
          <w:sz w:val="28"/>
        </w:rPr>
      </w:pPr>
      <w:r w:rsidRPr="00652955">
        <w:rPr>
          <w:rFonts w:eastAsia="Batang"/>
          <w:b/>
          <w:sz w:val="28"/>
        </w:rPr>
        <w:t>Социально-обусловленные болезни</w:t>
      </w:r>
    </w:p>
    <w:p w14:paraId="4124F896" w14:textId="77777777" w:rsidR="0007766D" w:rsidRPr="00652955" w:rsidRDefault="0007766D" w:rsidP="0007766D">
      <w:pPr>
        <w:widowControl w:val="0"/>
        <w:spacing w:line="221" w:lineRule="auto"/>
        <w:ind w:firstLine="709"/>
        <w:jc w:val="both"/>
        <w:rPr>
          <w:rFonts w:eastAsia="Calibri"/>
          <w:caps/>
          <w:color w:val="000000"/>
          <w:sz w:val="28"/>
        </w:rPr>
      </w:pPr>
      <w:r w:rsidRPr="00652955">
        <w:rPr>
          <w:rFonts w:eastAsia="Calibri"/>
          <w:color w:val="000000"/>
          <w:sz w:val="28"/>
        </w:rPr>
        <w:t>В 2017 году в республике было зарегистрировано 178 случаев впервые выявленного заболевания туберкулезом среди всего населения республики, а среди постоянного населения зарегистрировано 155 случаев. Показатель заболеваемости туберкулезом составил 38,4 на 100 тыс. населения, что на 18,1% ниже показателя заболеваемости 2016 года, среди постоянного населения –34,3 на 100 тыс. населения, что на 10,0 % ниже показателя заболеваемости 2016 года.</w:t>
      </w:r>
    </w:p>
    <w:p w14:paraId="4261765F" w14:textId="77777777" w:rsidR="0007766D" w:rsidRPr="00652955" w:rsidRDefault="0007766D" w:rsidP="0007766D">
      <w:pPr>
        <w:widowControl w:val="0"/>
        <w:spacing w:line="221" w:lineRule="auto"/>
        <w:ind w:firstLine="709"/>
        <w:jc w:val="both"/>
        <w:rPr>
          <w:rFonts w:eastAsia="Calibri"/>
          <w:color w:val="000000"/>
          <w:sz w:val="28"/>
        </w:rPr>
      </w:pPr>
      <w:r w:rsidRPr="00652955">
        <w:rPr>
          <w:rFonts w:eastAsia="Calibri"/>
          <w:color w:val="000000"/>
          <w:sz w:val="28"/>
        </w:rPr>
        <w:t>В структуре заболеваемости удельный вес туберкулёза органов дыхания составляет 96,1%. Показатель заболеваемости составил 37,9 на 100 тыс. населения (2016 год – 46,8 на 100 тыс. населения.)</w:t>
      </w:r>
    </w:p>
    <w:p w14:paraId="3006F939" w14:textId="77777777" w:rsidR="0007766D" w:rsidRPr="001428E0" w:rsidRDefault="0007766D" w:rsidP="0007766D">
      <w:pPr>
        <w:widowControl w:val="0"/>
        <w:spacing w:line="221" w:lineRule="auto"/>
        <w:ind w:firstLine="709"/>
        <w:jc w:val="both"/>
        <w:rPr>
          <w:rFonts w:eastAsia="Calibri"/>
          <w:color w:val="000000"/>
          <w:sz w:val="28"/>
        </w:rPr>
      </w:pPr>
      <w:r w:rsidRPr="00652955">
        <w:rPr>
          <w:rFonts w:eastAsia="Calibri"/>
          <w:color w:val="000000"/>
          <w:sz w:val="28"/>
        </w:rPr>
        <w:t xml:space="preserve">Показатель заболеваемости бациллярным туберкулёзом ниже на 7,9 % показателя заболеваемости 2016 года (24,0 на 100 тыс. населения в 2016 году, 22,1 – в 2017 году). В 2017 году зарегистрировано 9 случаев заболевания туберкулезом детей до 14 лет, показатель заболеваемости- 11,25 на 100 тыс. детского населения (2016 год - 2,5) </w:t>
      </w:r>
      <w:r w:rsidRPr="001428E0">
        <w:rPr>
          <w:rFonts w:eastAsia="Calibri"/>
          <w:color w:val="000000"/>
          <w:sz w:val="28"/>
        </w:rPr>
        <w:t>(табл. 101).</w:t>
      </w:r>
    </w:p>
    <w:p w14:paraId="1693C9F7" w14:textId="77777777" w:rsidR="0007766D" w:rsidRPr="001428E0" w:rsidRDefault="0007766D" w:rsidP="0007766D">
      <w:pPr>
        <w:widowControl w:val="0"/>
        <w:spacing w:line="221" w:lineRule="auto"/>
        <w:ind w:firstLine="709"/>
        <w:jc w:val="both"/>
        <w:rPr>
          <w:rFonts w:eastAsia="Calibri"/>
          <w:caps/>
          <w:color w:val="000000"/>
          <w:sz w:val="28"/>
        </w:rPr>
      </w:pPr>
    </w:p>
    <w:p w14:paraId="3EB7BC6E" w14:textId="37EBA60D" w:rsidR="0007766D" w:rsidRPr="001428E0" w:rsidRDefault="0007766D" w:rsidP="0007766D">
      <w:pPr>
        <w:widowControl w:val="0"/>
        <w:autoSpaceDE w:val="0"/>
        <w:autoSpaceDN w:val="0"/>
        <w:adjustRightInd w:val="0"/>
        <w:spacing w:before="40" w:after="40" w:line="221" w:lineRule="auto"/>
        <w:ind w:left="720"/>
        <w:jc w:val="center"/>
        <w:rPr>
          <w:rFonts w:ascii="TimesNewRomanPSMT" w:eastAsia="Calibri" w:hAnsi="TimesNewRomanPSMT" w:cs="TimesNewRomanPSMT"/>
          <w:b/>
          <w:caps/>
          <w:sz w:val="26"/>
        </w:rPr>
      </w:pPr>
      <w:r w:rsidRPr="001428E0">
        <w:rPr>
          <w:rFonts w:ascii="TimesNewRomanPSMT" w:eastAsia="Calibri" w:hAnsi="TimesNewRomanPSMT" w:cs="TimesNewRomanPSMT"/>
          <w:sz w:val="26"/>
        </w:rPr>
        <w:t xml:space="preserve">                                                                      </w:t>
      </w:r>
      <w:r w:rsidR="00505569">
        <w:rPr>
          <w:rFonts w:ascii="TimesNewRomanPSMT" w:eastAsia="Calibri" w:hAnsi="TimesNewRomanPSMT" w:cs="TimesNewRomanPSMT"/>
          <w:sz w:val="26"/>
        </w:rPr>
        <w:t xml:space="preserve">                     Таблица 103</w:t>
      </w:r>
    </w:p>
    <w:p w14:paraId="29C4AE8A" w14:textId="370E0E08" w:rsidR="0007766D" w:rsidRPr="001428E0" w:rsidRDefault="0007766D" w:rsidP="00505569">
      <w:pPr>
        <w:widowControl w:val="0"/>
        <w:suppressAutoHyphens/>
        <w:autoSpaceDE w:val="0"/>
        <w:autoSpaceDN w:val="0"/>
        <w:adjustRightInd w:val="0"/>
        <w:spacing w:after="80" w:line="221" w:lineRule="auto"/>
        <w:ind w:left="720"/>
        <w:jc w:val="center"/>
        <w:rPr>
          <w:rFonts w:ascii="TimesNewRomanPSMT" w:eastAsia="Calibri" w:hAnsi="TimesNewRomanPSMT" w:cs="TimesNewRomanPSMT"/>
          <w:b/>
          <w:sz w:val="28"/>
          <w:szCs w:val="28"/>
        </w:rPr>
      </w:pPr>
      <w:r w:rsidRPr="001428E0">
        <w:rPr>
          <w:rFonts w:ascii="TimesNewRomanPSMT" w:eastAsia="Calibri" w:hAnsi="TimesNewRomanPSMT" w:cs="TimesNewRomanPSMT"/>
          <w:b/>
          <w:sz w:val="28"/>
          <w:szCs w:val="28"/>
        </w:rPr>
        <w:t>Заболеваемость туберкулезом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1838"/>
        <w:gridCol w:w="2319"/>
        <w:gridCol w:w="2319"/>
      </w:tblGrid>
      <w:tr w:rsidR="0007766D" w:rsidRPr="00505569" w14:paraId="6E10CF26" w14:textId="77777777" w:rsidTr="00402782">
        <w:tc>
          <w:tcPr>
            <w:tcW w:w="2802" w:type="dxa"/>
            <w:vMerge w:val="restart"/>
            <w:vAlign w:val="center"/>
          </w:tcPr>
          <w:p w14:paraId="7968B128" w14:textId="77777777" w:rsidR="0007766D" w:rsidRPr="00505569" w:rsidRDefault="0007766D" w:rsidP="00402782">
            <w:pPr>
              <w:widowControl w:val="0"/>
              <w:spacing w:line="221" w:lineRule="auto"/>
              <w:jc w:val="center"/>
              <w:rPr>
                <w:b/>
                <w:color w:val="000000"/>
                <w:sz w:val="20"/>
                <w:szCs w:val="20"/>
              </w:rPr>
            </w:pPr>
            <w:r w:rsidRPr="00505569">
              <w:rPr>
                <w:b/>
                <w:color w:val="000000"/>
                <w:sz w:val="20"/>
                <w:szCs w:val="20"/>
              </w:rPr>
              <w:t>Нозология</w:t>
            </w:r>
          </w:p>
        </w:tc>
        <w:tc>
          <w:tcPr>
            <w:tcW w:w="6484" w:type="dxa"/>
            <w:gridSpan w:val="3"/>
            <w:vAlign w:val="center"/>
          </w:tcPr>
          <w:p w14:paraId="4061413E" w14:textId="77777777" w:rsidR="0007766D" w:rsidRPr="00505569" w:rsidRDefault="0007766D" w:rsidP="00402782">
            <w:pPr>
              <w:widowControl w:val="0"/>
              <w:spacing w:line="221" w:lineRule="auto"/>
              <w:ind w:firstLine="709"/>
              <w:jc w:val="center"/>
              <w:rPr>
                <w:rFonts w:eastAsia="Calibri"/>
                <w:b/>
                <w:color w:val="000000"/>
                <w:sz w:val="20"/>
                <w:szCs w:val="20"/>
              </w:rPr>
            </w:pPr>
            <w:r w:rsidRPr="00505569">
              <w:rPr>
                <w:rFonts w:eastAsia="Calibri"/>
                <w:b/>
                <w:color w:val="000000"/>
                <w:sz w:val="20"/>
                <w:szCs w:val="20"/>
              </w:rPr>
              <w:t>Показатель заболеваемости на 100 тыс. населения</w:t>
            </w:r>
          </w:p>
        </w:tc>
      </w:tr>
      <w:tr w:rsidR="0007766D" w:rsidRPr="00505569" w14:paraId="2B33BB09" w14:textId="77777777" w:rsidTr="00402782">
        <w:tc>
          <w:tcPr>
            <w:tcW w:w="2802" w:type="dxa"/>
            <w:vMerge/>
            <w:vAlign w:val="center"/>
          </w:tcPr>
          <w:p w14:paraId="15E7C6AA" w14:textId="77777777" w:rsidR="0007766D" w:rsidRPr="00505569" w:rsidRDefault="0007766D" w:rsidP="00402782">
            <w:pPr>
              <w:widowControl w:val="0"/>
              <w:spacing w:line="221" w:lineRule="auto"/>
              <w:jc w:val="center"/>
              <w:rPr>
                <w:b/>
                <w:color w:val="000000"/>
                <w:sz w:val="20"/>
                <w:szCs w:val="20"/>
              </w:rPr>
            </w:pPr>
          </w:p>
        </w:tc>
        <w:tc>
          <w:tcPr>
            <w:tcW w:w="1840" w:type="dxa"/>
            <w:vAlign w:val="center"/>
          </w:tcPr>
          <w:p w14:paraId="77BD23EC" w14:textId="77777777" w:rsidR="0007766D" w:rsidRPr="00505569" w:rsidRDefault="0007766D" w:rsidP="00402782">
            <w:pPr>
              <w:widowControl w:val="0"/>
              <w:spacing w:line="221" w:lineRule="auto"/>
              <w:jc w:val="center"/>
              <w:rPr>
                <w:b/>
                <w:color w:val="000000"/>
                <w:sz w:val="20"/>
                <w:szCs w:val="20"/>
              </w:rPr>
            </w:pPr>
            <w:r w:rsidRPr="00505569">
              <w:rPr>
                <w:b/>
                <w:color w:val="000000"/>
                <w:sz w:val="20"/>
                <w:szCs w:val="20"/>
              </w:rPr>
              <w:t>2015 г.</w:t>
            </w:r>
          </w:p>
        </w:tc>
        <w:tc>
          <w:tcPr>
            <w:tcW w:w="2322" w:type="dxa"/>
            <w:vAlign w:val="center"/>
          </w:tcPr>
          <w:p w14:paraId="2E180F78" w14:textId="77777777" w:rsidR="0007766D" w:rsidRPr="00505569" w:rsidRDefault="0007766D" w:rsidP="00402782">
            <w:pPr>
              <w:widowControl w:val="0"/>
              <w:spacing w:line="221" w:lineRule="auto"/>
              <w:jc w:val="center"/>
              <w:rPr>
                <w:b/>
                <w:color w:val="000000"/>
                <w:sz w:val="20"/>
                <w:szCs w:val="20"/>
              </w:rPr>
            </w:pPr>
            <w:r w:rsidRPr="00505569">
              <w:rPr>
                <w:b/>
                <w:color w:val="000000"/>
                <w:sz w:val="20"/>
                <w:szCs w:val="20"/>
              </w:rPr>
              <w:t>2016 г.</w:t>
            </w:r>
          </w:p>
        </w:tc>
        <w:tc>
          <w:tcPr>
            <w:tcW w:w="2322" w:type="dxa"/>
            <w:vAlign w:val="center"/>
          </w:tcPr>
          <w:p w14:paraId="6C163673" w14:textId="77777777" w:rsidR="0007766D" w:rsidRPr="00505569" w:rsidRDefault="0007766D" w:rsidP="00402782">
            <w:pPr>
              <w:widowControl w:val="0"/>
              <w:spacing w:line="221" w:lineRule="auto"/>
              <w:jc w:val="center"/>
              <w:rPr>
                <w:b/>
                <w:color w:val="000000"/>
                <w:sz w:val="20"/>
                <w:szCs w:val="20"/>
              </w:rPr>
            </w:pPr>
            <w:r w:rsidRPr="00505569">
              <w:rPr>
                <w:b/>
                <w:color w:val="000000"/>
                <w:sz w:val="20"/>
                <w:szCs w:val="20"/>
              </w:rPr>
              <w:t>2017 г.</w:t>
            </w:r>
          </w:p>
        </w:tc>
      </w:tr>
      <w:tr w:rsidR="0007766D" w:rsidRPr="00505569" w14:paraId="70DFA888" w14:textId="77777777" w:rsidTr="00402782">
        <w:tc>
          <w:tcPr>
            <w:tcW w:w="2802" w:type="dxa"/>
          </w:tcPr>
          <w:p w14:paraId="7A9B196A" w14:textId="77777777" w:rsidR="0007766D" w:rsidRPr="00505569" w:rsidRDefault="0007766D" w:rsidP="00402782">
            <w:pPr>
              <w:widowControl w:val="0"/>
              <w:spacing w:line="221" w:lineRule="auto"/>
              <w:jc w:val="both"/>
              <w:rPr>
                <w:color w:val="000000"/>
                <w:sz w:val="20"/>
                <w:szCs w:val="20"/>
              </w:rPr>
            </w:pPr>
            <w:r w:rsidRPr="00505569">
              <w:rPr>
                <w:color w:val="000000"/>
                <w:sz w:val="20"/>
                <w:szCs w:val="20"/>
              </w:rPr>
              <w:t>Туберкулез</w:t>
            </w:r>
          </w:p>
        </w:tc>
        <w:tc>
          <w:tcPr>
            <w:tcW w:w="1840" w:type="dxa"/>
            <w:vAlign w:val="center"/>
          </w:tcPr>
          <w:p w14:paraId="2B2AECD9" w14:textId="77777777" w:rsidR="0007766D" w:rsidRPr="00505569" w:rsidRDefault="0007766D" w:rsidP="00402782">
            <w:pPr>
              <w:widowControl w:val="0"/>
              <w:spacing w:line="221" w:lineRule="auto"/>
              <w:jc w:val="center"/>
              <w:rPr>
                <w:color w:val="000000"/>
                <w:sz w:val="20"/>
                <w:szCs w:val="20"/>
              </w:rPr>
            </w:pPr>
            <w:r w:rsidRPr="00505569">
              <w:rPr>
                <w:color w:val="000000"/>
                <w:sz w:val="20"/>
                <w:szCs w:val="20"/>
              </w:rPr>
              <w:t>49,5</w:t>
            </w:r>
          </w:p>
        </w:tc>
        <w:tc>
          <w:tcPr>
            <w:tcW w:w="2322" w:type="dxa"/>
            <w:vAlign w:val="center"/>
          </w:tcPr>
          <w:p w14:paraId="28CD05B1" w14:textId="77777777" w:rsidR="0007766D" w:rsidRPr="00505569" w:rsidRDefault="0007766D" w:rsidP="00402782">
            <w:pPr>
              <w:widowControl w:val="0"/>
              <w:spacing w:line="221" w:lineRule="auto"/>
              <w:jc w:val="center"/>
              <w:rPr>
                <w:color w:val="000000"/>
                <w:sz w:val="20"/>
                <w:szCs w:val="20"/>
              </w:rPr>
            </w:pPr>
            <w:r w:rsidRPr="00505569">
              <w:rPr>
                <w:color w:val="000000"/>
                <w:sz w:val="20"/>
                <w:szCs w:val="20"/>
              </w:rPr>
              <w:t>48,1</w:t>
            </w:r>
          </w:p>
        </w:tc>
        <w:tc>
          <w:tcPr>
            <w:tcW w:w="2322" w:type="dxa"/>
            <w:vAlign w:val="center"/>
          </w:tcPr>
          <w:p w14:paraId="5C602E5E" w14:textId="77777777" w:rsidR="0007766D" w:rsidRPr="00505569" w:rsidRDefault="0007766D" w:rsidP="00402782">
            <w:pPr>
              <w:widowControl w:val="0"/>
              <w:spacing w:line="221" w:lineRule="auto"/>
              <w:jc w:val="center"/>
              <w:rPr>
                <w:color w:val="000000"/>
                <w:sz w:val="20"/>
                <w:szCs w:val="20"/>
              </w:rPr>
            </w:pPr>
            <w:r w:rsidRPr="00505569">
              <w:rPr>
                <w:color w:val="000000"/>
                <w:sz w:val="20"/>
                <w:szCs w:val="20"/>
              </w:rPr>
              <w:t>38,4</w:t>
            </w:r>
          </w:p>
        </w:tc>
      </w:tr>
      <w:tr w:rsidR="0007766D" w:rsidRPr="00505569" w14:paraId="46D95A83" w14:textId="77777777" w:rsidTr="00402782">
        <w:tc>
          <w:tcPr>
            <w:tcW w:w="2802" w:type="dxa"/>
          </w:tcPr>
          <w:p w14:paraId="4F51682F" w14:textId="77777777" w:rsidR="0007766D" w:rsidRPr="00505569" w:rsidRDefault="0007766D" w:rsidP="00402782">
            <w:pPr>
              <w:widowControl w:val="0"/>
              <w:spacing w:line="221" w:lineRule="auto"/>
              <w:jc w:val="both"/>
              <w:rPr>
                <w:color w:val="000000"/>
                <w:sz w:val="20"/>
                <w:szCs w:val="20"/>
              </w:rPr>
            </w:pPr>
            <w:r w:rsidRPr="00505569">
              <w:rPr>
                <w:color w:val="000000"/>
                <w:sz w:val="20"/>
                <w:szCs w:val="20"/>
              </w:rPr>
              <w:t>в т.ч. органов дыхания</w:t>
            </w:r>
          </w:p>
        </w:tc>
        <w:tc>
          <w:tcPr>
            <w:tcW w:w="1840" w:type="dxa"/>
            <w:vAlign w:val="center"/>
          </w:tcPr>
          <w:p w14:paraId="0116B9CE" w14:textId="77777777" w:rsidR="0007766D" w:rsidRPr="00505569" w:rsidRDefault="0007766D" w:rsidP="00402782">
            <w:pPr>
              <w:widowControl w:val="0"/>
              <w:spacing w:line="221" w:lineRule="auto"/>
              <w:jc w:val="center"/>
              <w:rPr>
                <w:color w:val="000000"/>
                <w:sz w:val="20"/>
                <w:szCs w:val="20"/>
              </w:rPr>
            </w:pPr>
            <w:r w:rsidRPr="00505569">
              <w:rPr>
                <w:color w:val="000000"/>
                <w:sz w:val="20"/>
                <w:szCs w:val="20"/>
              </w:rPr>
              <w:t>48,6</w:t>
            </w:r>
          </w:p>
        </w:tc>
        <w:tc>
          <w:tcPr>
            <w:tcW w:w="2322" w:type="dxa"/>
            <w:vAlign w:val="center"/>
          </w:tcPr>
          <w:p w14:paraId="5FE2C86F" w14:textId="77777777" w:rsidR="0007766D" w:rsidRPr="00505569" w:rsidRDefault="0007766D" w:rsidP="00402782">
            <w:pPr>
              <w:widowControl w:val="0"/>
              <w:spacing w:line="221" w:lineRule="auto"/>
              <w:jc w:val="center"/>
              <w:rPr>
                <w:color w:val="000000"/>
                <w:sz w:val="20"/>
                <w:szCs w:val="20"/>
              </w:rPr>
            </w:pPr>
            <w:r w:rsidRPr="00505569">
              <w:rPr>
                <w:color w:val="000000"/>
                <w:sz w:val="20"/>
                <w:szCs w:val="20"/>
              </w:rPr>
              <w:t>46,8</w:t>
            </w:r>
          </w:p>
        </w:tc>
        <w:tc>
          <w:tcPr>
            <w:tcW w:w="2322" w:type="dxa"/>
            <w:vAlign w:val="center"/>
          </w:tcPr>
          <w:p w14:paraId="1A3037CC" w14:textId="77777777" w:rsidR="0007766D" w:rsidRPr="00505569" w:rsidRDefault="0007766D" w:rsidP="00402782">
            <w:pPr>
              <w:widowControl w:val="0"/>
              <w:spacing w:line="221" w:lineRule="auto"/>
              <w:jc w:val="center"/>
              <w:rPr>
                <w:color w:val="000000"/>
                <w:sz w:val="20"/>
                <w:szCs w:val="20"/>
              </w:rPr>
            </w:pPr>
            <w:r w:rsidRPr="00505569">
              <w:rPr>
                <w:color w:val="000000"/>
                <w:sz w:val="20"/>
                <w:szCs w:val="20"/>
              </w:rPr>
              <w:t>37,9</w:t>
            </w:r>
          </w:p>
        </w:tc>
      </w:tr>
      <w:tr w:rsidR="0007766D" w:rsidRPr="00505569" w14:paraId="56155580" w14:textId="77777777" w:rsidTr="00402782">
        <w:tc>
          <w:tcPr>
            <w:tcW w:w="2802" w:type="dxa"/>
          </w:tcPr>
          <w:p w14:paraId="1B721F6B" w14:textId="77777777" w:rsidR="0007766D" w:rsidRPr="00505569" w:rsidRDefault="0007766D" w:rsidP="00402782">
            <w:pPr>
              <w:widowControl w:val="0"/>
              <w:spacing w:line="221" w:lineRule="auto"/>
              <w:jc w:val="both"/>
              <w:rPr>
                <w:color w:val="000000"/>
                <w:sz w:val="20"/>
                <w:szCs w:val="20"/>
              </w:rPr>
            </w:pPr>
            <w:r w:rsidRPr="00505569">
              <w:rPr>
                <w:color w:val="000000"/>
                <w:sz w:val="20"/>
                <w:szCs w:val="20"/>
              </w:rPr>
              <w:t>из них бациллярных</w:t>
            </w:r>
          </w:p>
        </w:tc>
        <w:tc>
          <w:tcPr>
            <w:tcW w:w="1840" w:type="dxa"/>
            <w:vAlign w:val="center"/>
          </w:tcPr>
          <w:p w14:paraId="042C1ED2" w14:textId="77777777" w:rsidR="0007766D" w:rsidRPr="00505569" w:rsidRDefault="0007766D" w:rsidP="00402782">
            <w:pPr>
              <w:widowControl w:val="0"/>
              <w:spacing w:line="221" w:lineRule="auto"/>
              <w:jc w:val="center"/>
              <w:rPr>
                <w:color w:val="000000"/>
                <w:sz w:val="20"/>
                <w:szCs w:val="20"/>
              </w:rPr>
            </w:pPr>
            <w:r w:rsidRPr="00505569">
              <w:rPr>
                <w:color w:val="000000"/>
                <w:sz w:val="20"/>
                <w:szCs w:val="20"/>
              </w:rPr>
              <w:t>28,7</w:t>
            </w:r>
          </w:p>
        </w:tc>
        <w:tc>
          <w:tcPr>
            <w:tcW w:w="2322" w:type="dxa"/>
            <w:vAlign w:val="center"/>
          </w:tcPr>
          <w:p w14:paraId="2BA714B0" w14:textId="77777777" w:rsidR="0007766D" w:rsidRPr="00505569" w:rsidRDefault="0007766D" w:rsidP="00402782">
            <w:pPr>
              <w:widowControl w:val="0"/>
              <w:spacing w:line="221" w:lineRule="auto"/>
              <w:jc w:val="center"/>
              <w:rPr>
                <w:color w:val="000000"/>
                <w:sz w:val="20"/>
                <w:szCs w:val="20"/>
              </w:rPr>
            </w:pPr>
            <w:r w:rsidRPr="00505569">
              <w:rPr>
                <w:color w:val="000000"/>
                <w:sz w:val="20"/>
                <w:szCs w:val="20"/>
              </w:rPr>
              <w:t>24,0</w:t>
            </w:r>
          </w:p>
        </w:tc>
        <w:tc>
          <w:tcPr>
            <w:tcW w:w="2322" w:type="dxa"/>
            <w:vAlign w:val="center"/>
          </w:tcPr>
          <w:p w14:paraId="43D178D5" w14:textId="77777777" w:rsidR="0007766D" w:rsidRPr="00505569" w:rsidRDefault="0007766D" w:rsidP="00402782">
            <w:pPr>
              <w:widowControl w:val="0"/>
              <w:spacing w:line="221" w:lineRule="auto"/>
              <w:jc w:val="center"/>
              <w:rPr>
                <w:color w:val="000000"/>
                <w:sz w:val="20"/>
                <w:szCs w:val="20"/>
              </w:rPr>
            </w:pPr>
            <w:r w:rsidRPr="00505569">
              <w:rPr>
                <w:color w:val="000000"/>
                <w:sz w:val="20"/>
                <w:szCs w:val="20"/>
              </w:rPr>
              <w:t>22,1</w:t>
            </w:r>
          </w:p>
        </w:tc>
      </w:tr>
    </w:tbl>
    <w:p w14:paraId="0B7DEC57" w14:textId="77777777" w:rsidR="0007766D" w:rsidRDefault="0007766D" w:rsidP="0007766D">
      <w:pPr>
        <w:widowControl w:val="0"/>
        <w:spacing w:line="221" w:lineRule="auto"/>
        <w:ind w:left="720"/>
        <w:jc w:val="both"/>
        <w:rPr>
          <w:color w:val="000000"/>
          <w:sz w:val="28"/>
          <w:szCs w:val="28"/>
        </w:rPr>
      </w:pPr>
    </w:p>
    <w:p w14:paraId="313D2B5D" w14:textId="77777777" w:rsidR="00505569" w:rsidRPr="001428E0" w:rsidRDefault="00505569" w:rsidP="0007766D">
      <w:pPr>
        <w:widowControl w:val="0"/>
        <w:spacing w:line="221" w:lineRule="auto"/>
        <w:ind w:left="720"/>
        <w:jc w:val="both"/>
        <w:rPr>
          <w:color w:val="000000"/>
          <w:sz w:val="28"/>
          <w:szCs w:val="28"/>
        </w:rPr>
      </w:pPr>
    </w:p>
    <w:p w14:paraId="78E07B1A" w14:textId="77777777" w:rsidR="0007766D" w:rsidRPr="001428E0" w:rsidRDefault="0007766D" w:rsidP="0007766D">
      <w:pPr>
        <w:widowControl w:val="0"/>
        <w:spacing w:after="200" w:line="221" w:lineRule="auto"/>
        <w:ind w:firstLine="709"/>
        <w:contextualSpacing/>
        <w:jc w:val="both"/>
        <w:rPr>
          <w:color w:val="000000"/>
          <w:sz w:val="28"/>
        </w:rPr>
      </w:pPr>
      <w:r w:rsidRPr="001428E0">
        <w:rPr>
          <w:color w:val="000000"/>
          <w:sz w:val="28"/>
        </w:rPr>
        <w:t xml:space="preserve">В 2017 году отмечается рост показателя заболеваемости </w:t>
      </w:r>
      <w:r w:rsidRPr="001428E0">
        <w:rPr>
          <w:b/>
          <w:color w:val="000000"/>
          <w:sz w:val="28"/>
        </w:rPr>
        <w:t>сифилисом</w:t>
      </w:r>
      <w:r w:rsidRPr="001428E0">
        <w:rPr>
          <w:color w:val="000000"/>
          <w:sz w:val="28"/>
        </w:rPr>
        <w:t xml:space="preserve"> на 44,8% по сравнению с предыдущим годом и составил 8,4 на 100 тыс. населения (в 2016 году – 5,8) (табл.102).</w:t>
      </w:r>
    </w:p>
    <w:p w14:paraId="56DF88CF" w14:textId="529E6944" w:rsidR="0007766D" w:rsidRPr="001428E0" w:rsidRDefault="0007766D" w:rsidP="0007766D">
      <w:pPr>
        <w:widowControl w:val="0"/>
        <w:autoSpaceDE w:val="0"/>
        <w:autoSpaceDN w:val="0"/>
        <w:adjustRightInd w:val="0"/>
        <w:spacing w:before="40" w:after="40" w:line="221" w:lineRule="auto"/>
        <w:ind w:left="720"/>
        <w:jc w:val="center"/>
        <w:rPr>
          <w:rFonts w:ascii="TimesNewRomanPSMT" w:eastAsia="Calibri" w:hAnsi="TimesNewRomanPSMT" w:cs="TimesNewRomanPSMT"/>
          <w:b/>
          <w:caps/>
          <w:sz w:val="26"/>
        </w:rPr>
      </w:pPr>
      <w:r w:rsidRPr="001428E0">
        <w:rPr>
          <w:rFonts w:ascii="TimesNewRomanPSMT" w:eastAsia="Calibri" w:hAnsi="TimesNewRomanPSMT" w:cs="TimesNewRomanPSMT"/>
          <w:sz w:val="26"/>
        </w:rPr>
        <w:t xml:space="preserve">                                                                                                          Таблица 10</w:t>
      </w:r>
      <w:r w:rsidR="00505569">
        <w:rPr>
          <w:rFonts w:ascii="TimesNewRomanPSMT" w:eastAsia="Calibri" w:hAnsi="TimesNewRomanPSMT" w:cs="TimesNewRomanPSMT"/>
          <w:sz w:val="26"/>
        </w:rPr>
        <w:t>4</w:t>
      </w:r>
    </w:p>
    <w:p w14:paraId="58904A7C" w14:textId="77777777" w:rsidR="0007766D" w:rsidRPr="001428E0" w:rsidRDefault="0007766D" w:rsidP="0007766D">
      <w:pPr>
        <w:widowControl w:val="0"/>
        <w:suppressAutoHyphens/>
        <w:autoSpaceDE w:val="0"/>
        <w:autoSpaceDN w:val="0"/>
        <w:adjustRightInd w:val="0"/>
        <w:spacing w:after="80" w:line="221" w:lineRule="auto"/>
        <w:ind w:left="720"/>
        <w:rPr>
          <w:rFonts w:ascii="TimesNewRomanPSMT" w:eastAsia="Calibri" w:hAnsi="TimesNewRomanPSMT" w:cs="TimesNewRomanPSMT"/>
          <w:b/>
          <w:sz w:val="28"/>
          <w:szCs w:val="28"/>
        </w:rPr>
      </w:pPr>
      <w:r w:rsidRPr="001428E0">
        <w:rPr>
          <w:rFonts w:ascii="TimesNewRomanPSMT" w:eastAsia="Calibri" w:hAnsi="TimesNewRomanPSMT" w:cs="TimesNewRomanPSMT"/>
          <w:b/>
          <w:sz w:val="28"/>
          <w:szCs w:val="28"/>
        </w:rPr>
        <w:t>Динамика заболеваемости сифилисом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092"/>
        <w:gridCol w:w="3093"/>
      </w:tblGrid>
      <w:tr w:rsidR="0007766D" w:rsidRPr="001428E0" w14:paraId="6572D81F" w14:textId="77777777" w:rsidTr="00402782">
        <w:trPr>
          <w:jc w:val="center"/>
        </w:trPr>
        <w:tc>
          <w:tcPr>
            <w:tcW w:w="9286" w:type="dxa"/>
            <w:gridSpan w:val="3"/>
            <w:vAlign w:val="center"/>
          </w:tcPr>
          <w:p w14:paraId="3286565B" w14:textId="77777777" w:rsidR="0007766D" w:rsidRPr="001428E0" w:rsidRDefault="0007766D" w:rsidP="00402782">
            <w:pPr>
              <w:widowControl w:val="0"/>
              <w:spacing w:line="221" w:lineRule="auto"/>
              <w:ind w:firstLine="567"/>
              <w:jc w:val="center"/>
              <w:rPr>
                <w:rFonts w:eastAsia="Calibri"/>
                <w:b/>
                <w:color w:val="000000"/>
                <w:sz w:val="28"/>
                <w:szCs w:val="28"/>
              </w:rPr>
            </w:pPr>
            <w:r w:rsidRPr="001428E0">
              <w:rPr>
                <w:rFonts w:eastAsia="Calibri"/>
                <w:b/>
                <w:color w:val="000000"/>
                <w:sz w:val="28"/>
                <w:szCs w:val="28"/>
              </w:rPr>
              <w:t>Показатель заболеваемости на 100 тыс. населения</w:t>
            </w:r>
          </w:p>
          <w:p w14:paraId="66ABBCB2" w14:textId="77777777" w:rsidR="0007766D" w:rsidRPr="001428E0" w:rsidRDefault="0007766D" w:rsidP="00402782">
            <w:pPr>
              <w:widowControl w:val="0"/>
              <w:spacing w:line="221" w:lineRule="auto"/>
              <w:jc w:val="center"/>
              <w:rPr>
                <w:rFonts w:eastAsia="Batang"/>
                <w:b/>
                <w:color w:val="000000"/>
                <w:sz w:val="28"/>
                <w:szCs w:val="28"/>
              </w:rPr>
            </w:pPr>
          </w:p>
        </w:tc>
      </w:tr>
      <w:tr w:rsidR="0007766D" w:rsidRPr="001428E0" w14:paraId="3F8340B1" w14:textId="77777777" w:rsidTr="00402782">
        <w:trPr>
          <w:jc w:val="center"/>
        </w:trPr>
        <w:tc>
          <w:tcPr>
            <w:tcW w:w="3095" w:type="dxa"/>
            <w:vAlign w:val="center"/>
          </w:tcPr>
          <w:p w14:paraId="01DA06D7" w14:textId="77777777" w:rsidR="0007766D" w:rsidRPr="001428E0" w:rsidRDefault="0007766D" w:rsidP="00402782">
            <w:pPr>
              <w:widowControl w:val="0"/>
              <w:spacing w:line="221" w:lineRule="auto"/>
              <w:jc w:val="center"/>
              <w:rPr>
                <w:b/>
                <w:color w:val="000000"/>
                <w:sz w:val="28"/>
                <w:szCs w:val="28"/>
              </w:rPr>
            </w:pPr>
            <w:r w:rsidRPr="001428E0">
              <w:rPr>
                <w:b/>
                <w:color w:val="000000"/>
                <w:sz w:val="28"/>
                <w:szCs w:val="28"/>
              </w:rPr>
              <w:t>2015 г.</w:t>
            </w:r>
          </w:p>
        </w:tc>
        <w:tc>
          <w:tcPr>
            <w:tcW w:w="3095" w:type="dxa"/>
            <w:vAlign w:val="center"/>
          </w:tcPr>
          <w:p w14:paraId="244516F6" w14:textId="77777777" w:rsidR="0007766D" w:rsidRPr="001428E0" w:rsidRDefault="0007766D" w:rsidP="00402782">
            <w:pPr>
              <w:widowControl w:val="0"/>
              <w:spacing w:line="221" w:lineRule="auto"/>
              <w:jc w:val="center"/>
              <w:rPr>
                <w:b/>
                <w:color w:val="000000"/>
                <w:sz w:val="28"/>
                <w:szCs w:val="28"/>
              </w:rPr>
            </w:pPr>
            <w:r w:rsidRPr="001428E0">
              <w:rPr>
                <w:b/>
                <w:color w:val="000000"/>
                <w:sz w:val="28"/>
                <w:szCs w:val="28"/>
              </w:rPr>
              <w:t>2016 г.</w:t>
            </w:r>
          </w:p>
        </w:tc>
        <w:tc>
          <w:tcPr>
            <w:tcW w:w="3096" w:type="dxa"/>
            <w:vAlign w:val="center"/>
          </w:tcPr>
          <w:p w14:paraId="098E9F55" w14:textId="77777777" w:rsidR="0007766D" w:rsidRPr="001428E0" w:rsidRDefault="0007766D" w:rsidP="00402782">
            <w:pPr>
              <w:widowControl w:val="0"/>
              <w:spacing w:line="221" w:lineRule="auto"/>
              <w:jc w:val="center"/>
              <w:rPr>
                <w:b/>
                <w:color w:val="000000"/>
                <w:sz w:val="28"/>
                <w:szCs w:val="28"/>
              </w:rPr>
            </w:pPr>
            <w:r w:rsidRPr="001428E0">
              <w:rPr>
                <w:b/>
                <w:color w:val="000000"/>
                <w:sz w:val="28"/>
                <w:szCs w:val="28"/>
              </w:rPr>
              <w:t>2017 г.</w:t>
            </w:r>
          </w:p>
        </w:tc>
      </w:tr>
      <w:tr w:rsidR="0007766D" w:rsidRPr="001428E0" w14:paraId="00D098AD" w14:textId="77777777" w:rsidTr="00402782">
        <w:trPr>
          <w:jc w:val="center"/>
        </w:trPr>
        <w:tc>
          <w:tcPr>
            <w:tcW w:w="3095" w:type="dxa"/>
            <w:vAlign w:val="center"/>
          </w:tcPr>
          <w:p w14:paraId="2955A4B6" w14:textId="77777777" w:rsidR="0007766D" w:rsidRPr="001428E0" w:rsidRDefault="0007766D" w:rsidP="00402782">
            <w:pPr>
              <w:widowControl w:val="0"/>
              <w:spacing w:line="221" w:lineRule="auto"/>
              <w:jc w:val="center"/>
              <w:rPr>
                <w:rFonts w:eastAsia="Batang"/>
                <w:color w:val="000000"/>
                <w:sz w:val="28"/>
                <w:szCs w:val="28"/>
              </w:rPr>
            </w:pPr>
            <w:r w:rsidRPr="001428E0">
              <w:rPr>
                <w:rFonts w:eastAsia="Batang"/>
                <w:color w:val="000000"/>
                <w:sz w:val="28"/>
                <w:szCs w:val="28"/>
              </w:rPr>
              <w:t>10,5</w:t>
            </w:r>
          </w:p>
        </w:tc>
        <w:tc>
          <w:tcPr>
            <w:tcW w:w="3095" w:type="dxa"/>
            <w:vAlign w:val="center"/>
          </w:tcPr>
          <w:p w14:paraId="559CAEDC" w14:textId="77777777" w:rsidR="0007766D" w:rsidRPr="001428E0" w:rsidRDefault="0007766D" w:rsidP="00402782">
            <w:pPr>
              <w:widowControl w:val="0"/>
              <w:spacing w:line="221" w:lineRule="auto"/>
              <w:jc w:val="center"/>
              <w:rPr>
                <w:rFonts w:eastAsia="Batang"/>
                <w:color w:val="000000"/>
                <w:sz w:val="28"/>
                <w:szCs w:val="28"/>
              </w:rPr>
            </w:pPr>
            <w:r w:rsidRPr="001428E0">
              <w:rPr>
                <w:rFonts w:eastAsia="Batang"/>
                <w:color w:val="000000"/>
                <w:sz w:val="28"/>
                <w:szCs w:val="28"/>
              </w:rPr>
              <w:t>5,8</w:t>
            </w:r>
          </w:p>
        </w:tc>
        <w:tc>
          <w:tcPr>
            <w:tcW w:w="3096" w:type="dxa"/>
            <w:vAlign w:val="center"/>
          </w:tcPr>
          <w:p w14:paraId="76ED1878" w14:textId="77777777" w:rsidR="0007766D" w:rsidRPr="001428E0" w:rsidRDefault="0007766D" w:rsidP="00402782">
            <w:pPr>
              <w:widowControl w:val="0"/>
              <w:spacing w:line="221" w:lineRule="auto"/>
              <w:jc w:val="center"/>
              <w:rPr>
                <w:rFonts w:eastAsia="Batang"/>
                <w:color w:val="000000"/>
                <w:sz w:val="28"/>
                <w:szCs w:val="28"/>
              </w:rPr>
            </w:pPr>
            <w:r w:rsidRPr="001428E0">
              <w:rPr>
                <w:rFonts w:eastAsia="Batang"/>
                <w:color w:val="000000"/>
                <w:sz w:val="28"/>
                <w:szCs w:val="28"/>
              </w:rPr>
              <w:t>8,1</w:t>
            </w:r>
          </w:p>
        </w:tc>
      </w:tr>
    </w:tbl>
    <w:p w14:paraId="5D7DD9AC" w14:textId="77777777" w:rsidR="0007766D" w:rsidRPr="001428E0" w:rsidRDefault="0007766D" w:rsidP="0007766D">
      <w:pPr>
        <w:widowControl w:val="0"/>
        <w:spacing w:line="221" w:lineRule="auto"/>
        <w:ind w:left="360"/>
        <w:jc w:val="both"/>
        <w:rPr>
          <w:rFonts w:eastAsia="Batang"/>
          <w:color w:val="000000"/>
          <w:sz w:val="28"/>
          <w:szCs w:val="28"/>
        </w:rPr>
      </w:pPr>
    </w:p>
    <w:p w14:paraId="4014777F" w14:textId="77777777" w:rsidR="0007766D" w:rsidRPr="001428E0" w:rsidRDefault="0007766D" w:rsidP="0007766D">
      <w:pPr>
        <w:widowControl w:val="0"/>
        <w:spacing w:line="221" w:lineRule="auto"/>
        <w:ind w:firstLine="851"/>
        <w:jc w:val="both"/>
        <w:rPr>
          <w:color w:val="000000"/>
          <w:sz w:val="28"/>
          <w:szCs w:val="28"/>
        </w:rPr>
      </w:pPr>
      <w:r w:rsidRPr="001428E0">
        <w:rPr>
          <w:color w:val="000000"/>
          <w:sz w:val="28"/>
          <w:szCs w:val="28"/>
        </w:rPr>
        <w:t xml:space="preserve">Заболеваемость </w:t>
      </w:r>
      <w:r w:rsidRPr="001428E0">
        <w:rPr>
          <w:b/>
          <w:color w:val="000000"/>
          <w:sz w:val="28"/>
          <w:szCs w:val="28"/>
        </w:rPr>
        <w:t xml:space="preserve">гонореей </w:t>
      </w:r>
      <w:r w:rsidRPr="001428E0">
        <w:rPr>
          <w:color w:val="000000"/>
          <w:sz w:val="28"/>
          <w:szCs w:val="28"/>
        </w:rPr>
        <w:t xml:space="preserve">в 2017 году выросла на 60,6% по сравнению с 2016 годом, показатель заболеваемости составил 5,3 на 100 тыс. населения (в 2015 году – 3,3). </w:t>
      </w:r>
    </w:p>
    <w:p w14:paraId="6C392A89" w14:textId="05D94512" w:rsidR="0007766D" w:rsidRPr="001428E0" w:rsidRDefault="0007766D" w:rsidP="0007766D">
      <w:pPr>
        <w:widowControl w:val="0"/>
        <w:autoSpaceDE w:val="0"/>
        <w:autoSpaceDN w:val="0"/>
        <w:adjustRightInd w:val="0"/>
        <w:spacing w:before="40" w:after="40" w:line="221" w:lineRule="auto"/>
        <w:ind w:left="720"/>
        <w:jc w:val="center"/>
        <w:rPr>
          <w:rFonts w:ascii="TimesNewRomanPSMT" w:eastAsia="Calibri" w:hAnsi="TimesNewRomanPSMT" w:cs="TimesNewRomanPSMT"/>
          <w:b/>
          <w:caps/>
          <w:sz w:val="26"/>
        </w:rPr>
      </w:pPr>
      <w:r w:rsidRPr="001428E0">
        <w:rPr>
          <w:rFonts w:ascii="TimesNewRomanPSMT" w:eastAsia="Calibri" w:hAnsi="TimesNewRomanPSMT" w:cs="TimesNewRomanPSMT"/>
          <w:sz w:val="26"/>
        </w:rPr>
        <w:t xml:space="preserve">                                                                             </w:t>
      </w:r>
      <w:r w:rsidR="00505569">
        <w:rPr>
          <w:rFonts w:ascii="TimesNewRomanPSMT" w:eastAsia="Calibri" w:hAnsi="TimesNewRomanPSMT" w:cs="TimesNewRomanPSMT"/>
          <w:sz w:val="26"/>
        </w:rPr>
        <w:t xml:space="preserve">                     Таблица 105</w:t>
      </w:r>
    </w:p>
    <w:p w14:paraId="6821BD15" w14:textId="77777777" w:rsidR="0007766D" w:rsidRPr="00652955" w:rsidRDefault="0007766D" w:rsidP="0007766D">
      <w:pPr>
        <w:widowControl w:val="0"/>
        <w:suppressAutoHyphens/>
        <w:autoSpaceDE w:val="0"/>
        <w:autoSpaceDN w:val="0"/>
        <w:adjustRightInd w:val="0"/>
        <w:spacing w:after="80" w:line="221" w:lineRule="auto"/>
        <w:ind w:left="720"/>
        <w:rPr>
          <w:rFonts w:ascii="TimesNewRomanPSMT" w:eastAsia="Calibri" w:hAnsi="TimesNewRomanPSMT" w:cs="TimesNewRomanPSMT"/>
          <w:b/>
          <w:sz w:val="28"/>
          <w:szCs w:val="28"/>
        </w:rPr>
      </w:pPr>
      <w:r w:rsidRPr="00652955">
        <w:rPr>
          <w:rFonts w:ascii="TimesNewRomanPSMT" w:eastAsia="Calibri" w:hAnsi="TimesNewRomanPSMT" w:cs="TimesNewRomanPSMT"/>
          <w:b/>
          <w:sz w:val="28"/>
          <w:szCs w:val="28"/>
        </w:rPr>
        <w:t>Динамика заболеваемости гонореей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092"/>
        <w:gridCol w:w="3093"/>
      </w:tblGrid>
      <w:tr w:rsidR="0007766D" w:rsidRPr="00652955" w14:paraId="1FDC3CA1" w14:textId="77777777" w:rsidTr="00402782">
        <w:tc>
          <w:tcPr>
            <w:tcW w:w="9286" w:type="dxa"/>
            <w:gridSpan w:val="3"/>
            <w:vAlign w:val="center"/>
          </w:tcPr>
          <w:p w14:paraId="715FBD72" w14:textId="77777777" w:rsidR="0007766D" w:rsidRPr="00652955" w:rsidRDefault="0007766D" w:rsidP="00402782">
            <w:pPr>
              <w:widowControl w:val="0"/>
              <w:spacing w:line="221" w:lineRule="auto"/>
              <w:ind w:firstLine="567"/>
              <w:jc w:val="center"/>
              <w:rPr>
                <w:rFonts w:eastAsia="Calibri"/>
                <w:b/>
                <w:color w:val="000000"/>
                <w:sz w:val="28"/>
                <w:szCs w:val="28"/>
              </w:rPr>
            </w:pPr>
            <w:r w:rsidRPr="00652955">
              <w:rPr>
                <w:rFonts w:eastAsia="Calibri"/>
                <w:b/>
                <w:color w:val="000000"/>
                <w:sz w:val="28"/>
                <w:szCs w:val="28"/>
              </w:rPr>
              <w:t>Показатель заболеваемости на 100 тыс. населения</w:t>
            </w:r>
          </w:p>
          <w:p w14:paraId="00F3B10F" w14:textId="77777777" w:rsidR="0007766D" w:rsidRPr="00652955" w:rsidRDefault="0007766D" w:rsidP="00402782">
            <w:pPr>
              <w:widowControl w:val="0"/>
              <w:spacing w:line="221" w:lineRule="auto"/>
              <w:jc w:val="center"/>
              <w:rPr>
                <w:rFonts w:eastAsia="Batang"/>
                <w:b/>
                <w:color w:val="000000"/>
                <w:sz w:val="28"/>
                <w:szCs w:val="28"/>
              </w:rPr>
            </w:pPr>
          </w:p>
        </w:tc>
      </w:tr>
      <w:tr w:rsidR="0007766D" w:rsidRPr="00652955" w14:paraId="6891C41A" w14:textId="77777777" w:rsidTr="00402782">
        <w:tc>
          <w:tcPr>
            <w:tcW w:w="3095" w:type="dxa"/>
            <w:vAlign w:val="center"/>
          </w:tcPr>
          <w:p w14:paraId="5F0EBE76" w14:textId="77777777" w:rsidR="0007766D" w:rsidRPr="00652955" w:rsidRDefault="0007766D" w:rsidP="00402782">
            <w:pPr>
              <w:widowControl w:val="0"/>
              <w:spacing w:line="221" w:lineRule="auto"/>
              <w:jc w:val="center"/>
              <w:rPr>
                <w:b/>
                <w:color w:val="000000"/>
                <w:sz w:val="28"/>
                <w:szCs w:val="28"/>
              </w:rPr>
            </w:pPr>
            <w:r w:rsidRPr="00652955">
              <w:rPr>
                <w:b/>
                <w:color w:val="000000"/>
                <w:sz w:val="28"/>
                <w:szCs w:val="28"/>
              </w:rPr>
              <w:t>2015 г.</w:t>
            </w:r>
          </w:p>
        </w:tc>
        <w:tc>
          <w:tcPr>
            <w:tcW w:w="3095" w:type="dxa"/>
            <w:vAlign w:val="center"/>
          </w:tcPr>
          <w:p w14:paraId="53AD8F44" w14:textId="77777777" w:rsidR="0007766D" w:rsidRPr="00652955" w:rsidRDefault="0007766D" w:rsidP="00402782">
            <w:pPr>
              <w:widowControl w:val="0"/>
              <w:spacing w:line="221" w:lineRule="auto"/>
              <w:jc w:val="center"/>
              <w:rPr>
                <w:b/>
                <w:color w:val="000000"/>
                <w:sz w:val="28"/>
                <w:szCs w:val="28"/>
              </w:rPr>
            </w:pPr>
            <w:r w:rsidRPr="00652955">
              <w:rPr>
                <w:b/>
                <w:color w:val="000000"/>
                <w:sz w:val="28"/>
                <w:szCs w:val="28"/>
              </w:rPr>
              <w:t>2016 г.</w:t>
            </w:r>
          </w:p>
        </w:tc>
        <w:tc>
          <w:tcPr>
            <w:tcW w:w="3096" w:type="dxa"/>
            <w:vAlign w:val="center"/>
          </w:tcPr>
          <w:p w14:paraId="445E167E" w14:textId="77777777" w:rsidR="0007766D" w:rsidRPr="00652955" w:rsidRDefault="0007766D" w:rsidP="00402782">
            <w:pPr>
              <w:widowControl w:val="0"/>
              <w:spacing w:line="221" w:lineRule="auto"/>
              <w:jc w:val="center"/>
              <w:rPr>
                <w:b/>
                <w:color w:val="000000"/>
                <w:sz w:val="28"/>
                <w:szCs w:val="28"/>
              </w:rPr>
            </w:pPr>
            <w:r w:rsidRPr="00652955">
              <w:rPr>
                <w:b/>
                <w:color w:val="000000"/>
                <w:sz w:val="28"/>
                <w:szCs w:val="28"/>
              </w:rPr>
              <w:t>2017 г.</w:t>
            </w:r>
          </w:p>
        </w:tc>
      </w:tr>
      <w:tr w:rsidR="0007766D" w:rsidRPr="00652955" w14:paraId="7B10CA88" w14:textId="77777777" w:rsidTr="00402782">
        <w:tc>
          <w:tcPr>
            <w:tcW w:w="3095" w:type="dxa"/>
          </w:tcPr>
          <w:p w14:paraId="3B1CFB9A" w14:textId="77777777" w:rsidR="0007766D" w:rsidRPr="00652955" w:rsidRDefault="0007766D" w:rsidP="00402782">
            <w:pPr>
              <w:widowControl w:val="0"/>
              <w:spacing w:line="221" w:lineRule="auto"/>
              <w:jc w:val="center"/>
              <w:rPr>
                <w:rFonts w:eastAsia="Batang"/>
                <w:color w:val="000000"/>
                <w:sz w:val="28"/>
                <w:szCs w:val="28"/>
              </w:rPr>
            </w:pPr>
            <w:r w:rsidRPr="00652955">
              <w:rPr>
                <w:rFonts w:eastAsia="Batang"/>
                <w:color w:val="000000"/>
                <w:sz w:val="28"/>
                <w:szCs w:val="28"/>
              </w:rPr>
              <w:t>5,2</w:t>
            </w:r>
          </w:p>
        </w:tc>
        <w:tc>
          <w:tcPr>
            <w:tcW w:w="3095" w:type="dxa"/>
          </w:tcPr>
          <w:p w14:paraId="61ED1AD6" w14:textId="77777777" w:rsidR="0007766D" w:rsidRPr="00652955" w:rsidRDefault="0007766D" w:rsidP="00402782">
            <w:pPr>
              <w:widowControl w:val="0"/>
              <w:spacing w:line="221" w:lineRule="auto"/>
              <w:jc w:val="center"/>
              <w:rPr>
                <w:rFonts w:eastAsia="Batang"/>
                <w:color w:val="000000"/>
                <w:sz w:val="28"/>
                <w:szCs w:val="28"/>
              </w:rPr>
            </w:pPr>
            <w:r w:rsidRPr="00652955">
              <w:rPr>
                <w:rFonts w:eastAsia="Batang"/>
                <w:color w:val="000000"/>
                <w:sz w:val="28"/>
                <w:szCs w:val="28"/>
              </w:rPr>
              <w:t>3,3</w:t>
            </w:r>
          </w:p>
        </w:tc>
        <w:tc>
          <w:tcPr>
            <w:tcW w:w="3096" w:type="dxa"/>
          </w:tcPr>
          <w:p w14:paraId="602B600D" w14:textId="77777777" w:rsidR="0007766D" w:rsidRPr="00652955" w:rsidRDefault="0007766D" w:rsidP="00402782">
            <w:pPr>
              <w:widowControl w:val="0"/>
              <w:spacing w:line="221" w:lineRule="auto"/>
              <w:jc w:val="center"/>
              <w:rPr>
                <w:rFonts w:eastAsia="Batang"/>
                <w:color w:val="000000"/>
                <w:sz w:val="28"/>
                <w:szCs w:val="28"/>
              </w:rPr>
            </w:pPr>
            <w:r w:rsidRPr="00652955">
              <w:rPr>
                <w:rFonts w:eastAsia="Batang"/>
                <w:color w:val="000000"/>
                <w:sz w:val="28"/>
                <w:szCs w:val="28"/>
              </w:rPr>
              <w:t>5,3</w:t>
            </w:r>
          </w:p>
        </w:tc>
      </w:tr>
    </w:tbl>
    <w:p w14:paraId="4E36AE41" w14:textId="77777777" w:rsidR="0007766D" w:rsidRPr="00652955" w:rsidRDefault="0007766D" w:rsidP="0007766D">
      <w:pPr>
        <w:jc w:val="both"/>
        <w:rPr>
          <w:rFonts w:eastAsia="Batang"/>
          <w:b/>
          <w:highlight w:val="yellow"/>
        </w:rPr>
      </w:pPr>
    </w:p>
    <w:p w14:paraId="66442B42" w14:textId="77777777" w:rsidR="0007766D" w:rsidRPr="001428E0" w:rsidRDefault="0007766D" w:rsidP="0007766D">
      <w:pPr>
        <w:widowControl w:val="0"/>
        <w:spacing w:line="220" w:lineRule="auto"/>
        <w:ind w:firstLine="567"/>
        <w:jc w:val="both"/>
        <w:rPr>
          <w:color w:val="000000"/>
          <w:sz w:val="28"/>
          <w:szCs w:val="28"/>
        </w:rPr>
      </w:pPr>
      <w:r w:rsidRPr="00652955">
        <w:rPr>
          <w:color w:val="000000"/>
          <w:sz w:val="28"/>
          <w:szCs w:val="28"/>
        </w:rPr>
        <w:t xml:space="preserve">В Республике Адыгея общее число зарегистрированных случаев </w:t>
      </w:r>
      <w:r w:rsidRPr="00652955">
        <w:rPr>
          <w:b/>
          <w:color w:val="000000"/>
          <w:sz w:val="28"/>
          <w:szCs w:val="28"/>
        </w:rPr>
        <w:t>ВИЧ – инфекции</w:t>
      </w:r>
      <w:r w:rsidRPr="00652955">
        <w:rPr>
          <w:color w:val="000000"/>
          <w:sz w:val="28"/>
          <w:szCs w:val="28"/>
        </w:rPr>
        <w:t xml:space="preserve"> с 1997 года по 31.12.2017 года составило 985 случаев. На территории Республики Адыгея в 2017 году выявлено 97 новых случаев ВИЧ-инфекции. Показатель заболеваемости составил 21,5 на 100 тыс. населения (в 2016 г. – 24,9). Среди постоянного населения зарегистрировано 91 случай ВИЧ-инфекции, показатель заболеваемости 20,2 на 100 тысяч населения, что ниже уровня прошлого года на 4,7</w:t>
      </w:r>
      <w:r w:rsidRPr="001428E0">
        <w:rPr>
          <w:color w:val="000000"/>
          <w:sz w:val="28"/>
          <w:szCs w:val="28"/>
        </w:rPr>
        <w:t>%. См. табл.104</w:t>
      </w:r>
    </w:p>
    <w:p w14:paraId="603C77A3" w14:textId="3293EEA9" w:rsidR="0007766D" w:rsidRPr="001428E0" w:rsidRDefault="0007766D" w:rsidP="0007766D">
      <w:pPr>
        <w:widowControl w:val="0"/>
        <w:autoSpaceDE w:val="0"/>
        <w:autoSpaceDN w:val="0"/>
        <w:adjustRightInd w:val="0"/>
        <w:spacing w:before="40" w:after="40" w:line="221" w:lineRule="auto"/>
        <w:ind w:firstLine="709"/>
        <w:jc w:val="right"/>
        <w:rPr>
          <w:rFonts w:eastAsia="Calibri"/>
          <w:sz w:val="28"/>
          <w:szCs w:val="28"/>
        </w:rPr>
      </w:pPr>
      <w:r w:rsidRPr="001428E0">
        <w:rPr>
          <w:rFonts w:eastAsia="Calibri"/>
          <w:sz w:val="28"/>
          <w:szCs w:val="28"/>
        </w:rPr>
        <w:t>Таблица 10</w:t>
      </w:r>
      <w:r w:rsidR="00505569">
        <w:rPr>
          <w:rFonts w:eastAsia="Calibri"/>
          <w:sz w:val="28"/>
          <w:szCs w:val="28"/>
        </w:rPr>
        <w:t>6</w:t>
      </w:r>
    </w:p>
    <w:p w14:paraId="0AC6A14D" w14:textId="77777777" w:rsidR="0007766D" w:rsidRPr="00652955" w:rsidRDefault="0007766D" w:rsidP="0007766D">
      <w:pPr>
        <w:widowControl w:val="0"/>
        <w:suppressAutoHyphens/>
        <w:autoSpaceDE w:val="0"/>
        <w:autoSpaceDN w:val="0"/>
        <w:adjustRightInd w:val="0"/>
        <w:spacing w:after="80" w:line="221" w:lineRule="auto"/>
        <w:jc w:val="center"/>
        <w:rPr>
          <w:rFonts w:eastAsia="Calibri"/>
          <w:b/>
          <w:sz w:val="28"/>
          <w:szCs w:val="28"/>
        </w:rPr>
      </w:pPr>
      <w:r w:rsidRPr="00652955">
        <w:rPr>
          <w:rFonts w:eastAsia="Calibri"/>
          <w:b/>
          <w:sz w:val="28"/>
          <w:szCs w:val="28"/>
        </w:rPr>
        <w:t>Динамика заболеваемости ВИЧ-инфекцией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2125"/>
        <w:gridCol w:w="2135"/>
        <w:gridCol w:w="2126"/>
      </w:tblGrid>
      <w:tr w:rsidR="0007766D" w:rsidRPr="00652955" w14:paraId="5A815A6D" w14:textId="77777777" w:rsidTr="00402782">
        <w:trPr>
          <w:jc w:val="center"/>
        </w:trPr>
        <w:tc>
          <w:tcPr>
            <w:tcW w:w="9571" w:type="dxa"/>
            <w:gridSpan w:val="4"/>
            <w:vAlign w:val="center"/>
          </w:tcPr>
          <w:p w14:paraId="0126CED5" w14:textId="77777777" w:rsidR="0007766D" w:rsidRPr="00652955" w:rsidRDefault="0007766D" w:rsidP="00402782">
            <w:pPr>
              <w:widowControl w:val="0"/>
              <w:spacing w:line="220" w:lineRule="auto"/>
              <w:ind w:firstLine="567"/>
              <w:jc w:val="center"/>
              <w:rPr>
                <w:rFonts w:eastAsia="Calibri"/>
                <w:b/>
                <w:color w:val="000000"/>
                <w:sz w:val="28"/>
                <w:szCs w:val="28"/>
              </w:rPr>
            </w:pPr>
            <w:r w:rsidRPr="00652955">
              <w:rPr>
                <w:rFonts w:eastAsia="Calibri"/>
                <w:b/>
                <w:color w:val="000000"/>
                <w:sz w:val="28"/>
                <w:szCs w:val="28"/>
              </w:rPr>
              <w:t>Показатель заболеваемости на 100 тыс. населения</w:t>
            </w:r>
          </w:p>
          <w:p w14:paraId="48D97C46" w14:textId="77777777" w:rsidR="0007766D" w:rsidRPr="00652955" w:rsidRDefault="0007766D" w:rsidP="00402782">
            <w:pPr>
              <w:widowControl w:val="0"/>
              <w:spacing w:line="220" w:lineRule="auto"/>
              <w:ind w:firstLine="567"/>
              <w:jc w:val="center"/>
              <w:rPr>
                <w:rFonts w:eastAsia="Calibri"/>
                <w:b/>
                <w:color w:val="000000"/>
                <w:sz w:val="28"/>
                <w:szCs w:val="28"/>
              </w:rPr>
            </w:pPr>
          </w:p>
        </w:tc>
      </w:tr>
      <w:tr w:rsidR="0007766D" w:rsidRPr="00652955" w14:paraId="40EF7F62" w14:textId="77777777" w:rsidTr="00402782">
        <w:trPr>
          <w:jc w:val="center"/>
        </w:trPr>
        <w:tc>
          <w:tcPr>
            <w:tcW w:w="2994" w:type="dxa"/>
            <w:vAlign w:val="center"/>
          </w:tcPr>
          <w:p w14:paraId="2F76FA77" w14:textId="77777777" w:rsidR="0007766D" w:rsidRPr="00652955" w:rsidRDefault="0007766D" w:rsidP="00402782">
            <w:pPr>
              <w:widowControl w:val="0"/>
              <w:spacing w:line="220" w:lineRule="auto"/>
              <w:jc w:val="center"/>
              <w:rPr>
                <w:b/>
                <w:color w:val="000000"/>
                <w:sz w:val="28"/>
                <w:szCs w:val="28"/>
              </w:rPr>
            </w:pPr>
            <w:r w:rsidRPr="00652955">
              <w:rPr>
                <w:b/>
                <w:color w:val="000000"/>
                <w:sz w:val="28"/>
                <w:szCs w:val="28"/>
              </w:rPr>
              <w:t>2014 г.</w:t>
            </w:r>
          </w:p>
        </w:tc>
        <w:tc>
          <w:tcPr>
            <w:tcW w:w="2192" w:type="dxa"/>
            <w:vAlign w:val="center"/>
          </w:tcPr>
          <w:p w14:paraId="02736C2B" w14:textId="77777777" w:rsidR="0007766D" w:rsidRPr="00652955" w:rsidRDefault="0007766D" w:rsidP="00402782">
            <w:pPr>
              <w:widowControl w:val="0"/>
              <w:spacing w:line="220" w:lineRule="auto"/>
              <w:jc w:val="center"/>
              <w:rPr>
                <w:b/>
                <w:color w:val="000000"/>
                <w:sz w:val="28"/>
                <w:szCs w:val="28"/>
              </w:rPr>
            </w:pPr>
            <w:r w:rsidRPr="00652955">
              <w:rPr>
                <w:b/>
                <w:color w:val="000000"/>
                <w:sz w:val="28"/>
                <w:szCs w:val="28"/>
              </w:rPr>
              <w:t>2015 г.</w:t>
            </w:r>
          </w:p>
        </w:tc>
        <w:tc>
          <w:tcPr>
            <w:tcW w:w="2202" w:type="dxa"/>
            <w:vAlign w:val="center"/>
          </w:tcPr>
          <w:p w14:paraId="2109654C" w14:textId="77777777" w:rsidR="0007766D" w:rsidRPr="00652955" w:rsidRDefault="0007766D" w:rsidP="00402782">
            <w:pPr>
              <w:widowControl w:val="0"/>
              <w:spacing w:line="220" w:lineRule="auto"/>
              <w:jc w:val="center"/>
              <w:rPr>
                <w:b/>
                <w:color w:val="000000"/>
                <w:sz w:val="28"/>
                <w:szCs w:val="28"/>
              </w:rPr>
            </w:pPr>
            <w:r w:rsidRPr="00652955">
              <w:rPr>
                <w:b/>
                <w:color w:val="000000"/>
                <w:sz w:val="28"/>
                <w:szCs w:val="28"/>
              </w:rPr>
              <w:t>2016 г.</w:t>
            </w:r>
          </w:p>
        </w:tc>
        <w:tc>
          <w:tcPr>
            <w:tcW w:w="2183" w:type="dxa"/>
          </w:tcPr>
          <w:p w14:paraId="007FC685" w14:textId="77777777" w:rsidR="0007766D" w:rsidRPr="00652955" w:rsidRDefault="0007766D" w:rsidP="00402782">
            <w:pPr>
              <w:widowControl w:val="0"/>
              <w:spacing w:line="220" w:lineRule="auto"/>
              <w:jc w:val="center"/>
              <w:rPr>
                <w:b/>
                <w:color w:val="000000"/>
                <w:sz w:val="28"/>
                <w:szCs w:val="28"/>
              </w:rPr>
            </w:pPr>
            <w:r w:rsidRPr="00652955">
              <w:rPr>
                <w:b/>
                <w:color w:val="000000"/>
                <w:sz w:val="28"/>
                <w:szCs w:val="28"/>
              </w:rPr>
              <w:t>2017г.</w:t>
            </w:r>
          </w:p>
        </w:tc>
      </w:tr>
      <w:tr w:rsidR="0007766D" w:rsidRPr="00652955" w14:paraId="38D7DA87" w14:textId="77777777" w:rsidTr="00402782">
        <w:trPr>
          <w:jc w:val="center"/>
        </w:trPr>
        <w:tc>
          <w:tcPr>
            <w:tcW w:w="2994" w:type="dxa"/>
          </w:tcPr>
          <w:p w14:paraId="3EF6ACBE" w14:textId="77777777" w:rsidR="0007766D" w:rsidRPr="00652955" w:rsidRDefault="0007766D" w:rsidP="00402782">
            <w:pPr>
              <w:widowControl w:val="0"/>
              <w:spacing w:line="220" w:lineRule="auto"/>
              <w:jc w:val="center"/>
              <w:rPr>
                <w:rFonts w:eastAsia="Batang"/>
                <w:color w:val="000000"/>
                <w:sz w:val="28"/>
                <w:szCs w:val="28"/>
              </w:rPr>
            </w:pPr>
            <w:r w:rsidRPr="00652955">
              <w:rPr>
                <w:rFonts w:eastAsia="Batang"/>
                <w:color w:val="000000"/>
                <w:sz w:val="28"/>
                <w:szCs w:val="28"/>
              </w:rPr>
              <w:t>23,0</w:t>
            </w:r>
          </w:p>
        </w:tc>
        <w:tc>
          <w:tcPr>
            <w:tcW w:w="2192" w:type="dxa"/>
          </w:tcPr>
          <w:p w14:paraId="184DC7AC" w14:textId="77777777" w:rsidR="0007766D" w:rsidRPr="00652955" w:rsidRDefault="0007766D" w:rsidP="00402782">
            <w:pPr>
              <w:widowControl w:val="0"/>
              <w:spacing w:line="220" w:lineRule="auto"/>
              <w:jc w:val="center"/>
              <w:rPr>
                <w:rFonts w:eastAsia="Batang"/>
                <w:color w:val="000000"/>
                <w:sz w:val="28"/>
                <w:szCs w:val="28"/>
              </w:rPr>
            </w:pPr>
            <w:r w:rsidRPr="00652955">
              <w:rPr>
                <w:rFonts w:eastAsia="Batang"/>
                <w:color w:val="000000"/>
                <w:sz w:val="28"/>
                <w:szCs w:val="28"/>
              </w:rPr>
              <w:t>26,7</w:t>
            </w:r>
          </w:p>
        </w:tc>
        <w:tc>
          <w:tcPr>
            <w:tcW w:w="2202" w:type="dxa"/>
          </w:tcPr>
          <w:p w14:paraId="7AF1D25E" w14:textId="77777777" w:rsidR="0007766D" w:rsidRPr="00652955" w:rsidRDefault="0007766D" w:rsidP="00402782">
            <w:pPr>
              <w:widowControl w:val="0"/>
              <w:spacing w:line="220" w:lineRule="auto"/>
              <w:jc w:val="center"/>
              <w:rPr>
                <w:rFonts w:eastAsia="Batang"/>
                <w:color w:val="000000"/>
                <w:sz w:val="28"/>
                <w:szCs w:val="28"/>
              </w:rPr>
            </w:pPr>
            <w:r w:rsidRPr="00652955">
              <w:rPr>
                <w:rFonts w:eastAsia="Batang"/>
                <w:color w:val="000000"/>
                <w:sz w:val="28"/>
                <w:szCs w:val="28"/>
              </w:rPr>
              <w:t>24,9</w:t>
            </w:r>
          </w:p>
        </w:tc>
        <w:tc>
          <w:tcPr>
            <w:tcW w:w="2183" w:type="dxa"/>
          </w:tcPr>
          <w:p w14:paraId="2A206BE4" w14:textId="77777777" w:rsidR="0007766D" w:rsidRPr="00652955" w:rsidRDefault="0007766D" w:rsidP="00402782">
            <w:pPr>
              <w:widowControl w:val="0"/>
              <w:spacing w:line="220" w:lineRule="auto"/>
              <w:jc w:val="center"/>
              <w:rPr>
                <w:rFonts w:eastAsia="Batang"/>
                <w:color w:val="000000"/>
                <w:sz w:val="28"/>
                <w:szCs w:val="28"/>
              </w:rPr>
            </w:pPr>
            <w:r w:rsidRPr="00652955">
              <w:rPr>
                <w:rFonts w:eastAsia="Batang"/>
                <w:color w:val="000000"/>
                <w:sz w:val="28"/>
                <w:szCs w:val="28"/>
              </w:rPr>
              <w:t>21,5</w:t>
            </w:r>
          </w:p>
        </w:tc>
      </w:tr>
      <w:tr w:rsidR="0007766D" w:rsidRPr="00652955" w14:paraId="33D50D34" w14:textId="77777777" w:rsidTr="00402782">
        <w:trPr>
          <w:jc w:val="center"/>
        </w:trPr>
        <w:tc>
          <w:tcPr>
            <w:tcW w:w="9571" w:type="dxa"/>
            <w:gridSpan w:val="4"/>
            <w:tcBorders>
              <w:left w:val="nil"/>
              <w:right w:val="nil"/>
            </w:tcBorders>
          </w:tcPr>
          <w:p w14:paraId="4BE73892" w14:textId="77777777" w:rsidR="0007766D" w:rsidRPr="00652955" w:rsidRDefault="0007766D" w:rsidP="00402782">
            <w:pPr>
              <w:widowControl w:val="0"/>
              <w:spacing w:line="220" w:lineRule="auto"/>
              <w:jc w:val="center"/>
              <w:rPr>
                <w:rFonts w:eastAsia="Batang"/>
                <w:color w:val="000000"/>
                <w:sz w:val="28"/>
                <w:szCs w:val="28"/>
              </w:rPr>
            </w:pPr>
            <w:r w:rsidRPr="00652955">
              <w:rPr>
                <w:rFonts w:eastAsia="Batang"/>
                <w:color w:val="000000"/>
                <w:sz w:val="28"/>
                <w:szCs w:val="28"/>
              </w:rPr>
              <w:t xml:space="preserve">                            </w:t>
            </w:r>
          </w:p>
          <w:p w14:paraId="0072167B" w14:textId="77777777" w:rsidR="0007766D" w:rsidRPr="00652955" w:rsidRDefault="0007766D" w:rsidP="00402782">
            <w:pPr>
              <w:widowControl w:val="0"/>
              <w:spacing w:line="220" w:lineRule="auto"/>
              <w:jc w:val="center"/>
              <w:rPr>
                <w:rFonts w:eastAsia="Batang"/>
                <w:color w:val="000000"/>
                <w:sz w:val="28"/>
                <w:szCs w:val="28"/>
              </w:rPr>
            </w:pPr>
            <w:r w:rsidRPr="00652955">
              <w:rPr>
                <w:rFonts w:eastAsia="Batang"/>
                <w:color w:val="000000"/>
                <w:sz w:val="28"/>
                <w:szCs w:val="28"/>
              </w:rPr>
              <w:t xml:space="preserve">Среди постоянного населения </w:t>
            </w:r>
          </w:p>
        </w:tc>
      </w:tr>
      <w:tr w:rsidR="0007766D" w:rsidRPr="00652955" w14:paraId="4F58CEC2" w14:textId="77777777" w:rsidTr="00402782">
        <w:trPr>
          <w:jc w:val="center"/>
        </w:trPr>
        <w:tc>
          <w:tcPr>
            <w:tcW w:w="2994" w:type="dxa"/>
          </w:tcPr>
          <w:p w14:paraId="0F68574A" w14:textId="77777777" w:rsidR="0007766D" w:rsidRPr="00652955" w:rsidRDefault="0007766D" w:rsidP="00402782">
            <w:pPr>
              <w:widowControl w:val="0"/>
              <w:spacing w:line="220" w:lineRule="auto"/>
              <w:jc w:val="center"/>
              <w:rPr>
                <w:rFonts w:eastAsia="Batang"/>
                <w:color w:val="000000"/>
                <w:sz w:val="28"/>
                <w:szCs w:val="28"/>
              </w:rPr>
            </w:pPr>
            <w:r w:rsidRPr="00652955">
              <w:rPr>
                <w:rFonts w:eastAsia="Batang"/>
                <w:color w:val="000000"/>
                <w:sz w:val="28"/>
                <w:szCs w:val="28"/>
              </w:rPr>
              <w:t>18,8</w:t>
            </w:r>
          </w:p>
        </w:tc>
        <w:tc>
          <w:tcPr>
            <w:tcW w:w="2192" w:type="dxa"/>
          </w:tcPr>
          <w:p w14:paraId="30E9773B" w14:textId="77777777" w:rsidR="0007766D" w:rsidRPr="00652955" w:rsidRDefault="0007766D" w:rsidP="00402782">
            <w:pPr>
              <w:widowControl w:val="0"/>
              <w:spacing w:line="220" w:lineRule="auto"/>
              <w:jc w:val="center"/>
              <w:rPr>
                <w:rFonts w:eastAsia="Batang"/>
                <w:color w:val="000000"/>
                <w:sz w:val="28"/>
                <w:szCs w:val="28"/>
              </w:rPr>
            </w:pPr>
            <w:r w:rsidRPr="00652955">
              <w:rPr>
                <w:rFonts w:eastAsia="Batang"/>
                <w:color w:val="000000"/>
                <w:sz w:val="28"/>
                <w:szCs w:val="28"/>
              </w:rPr>
              <w:t>20,2</w:t>
            </w:r>
          </w:p>
        </w:tc>
        <w:tc>
          <w:tcPr>
            <w:tcW w:w="2202" w:type="dxa"/>
          </w:tcPr>
          <w:p w14:paraId="078FDD41" w14:textId="77777777" w:rsidR="0007766D" w:rsidRPr="00652955" w:rsidRDefault="0007766D" w:rsidP="00402782">
            <w:pPr>
              <w:widowControl w:val="0"/>
              <w:spacing w:line="220" w:lineRule="auto"/>
              <w:jc w:val="center"/>
              <w:rPr>
                <w:rFonts w:eastAsia="Batang"/>
                <w:color w:val="000000"/>
                <w:sz w:val="28"/>
                <w:szCs w:val="28"/>
              </w:rPr>
            </w:pPr>
            <w:r w:rsidRPr="00652955">
              <w:rPr>
                <w:rFonts w:eastAsia="Batang"/>
                <w:color w:val="000000"/>
                <w:sz w:val="28"/>
                <w:szCs w:val="28"/>
              </w:rPr>
              <w:t>21,2</w:t>
            </w:r>
          </w:p>
        </w:tc>
        <w:tc>
          <w:tcPr>
            <w:tcW w:w="2183" w:type="dxa"/>
          </w:tcPr>
          <w:p w14:paraId="3527B508" w14:textId="77777777" w:rsidR="0007766D" w:rsidRPr="00652955" w:rsidRDefault="0007766D" w:rsidP="00402782">
            <w:pPr>
              <w:widowControl w:val="0"/>
              <w:spacing w:line="220" w:lineRule="auto"/>
              <w:jc w:val="center"/>
              <w:rPr>
                <w:rFonts w:eastAsia="Batang"/>
                <w:color w:val="000000"/>
                <w:sz w:val="28"/>
                <w:szCs w:val="28"/>
              </w:rPr>
            </w:pPr>
            <w:r w:rsidRPr="00652955">
              <w:rPr>
                <w:rFonts w:eastAsia="Batang"/>
                <w:color w:val="000000"/>
                <w:sz w:val="28"/>
                <w:szCs w:val="28"/>
              </w:rPr>
              <w:t>20,2</w:t>
            </w:r>
          </w:p>
        </w:tc>
      </w:tr>
    </w:tbl>
    <w:p w14:paraId="1D00B851" w14:textId="77777777" w:rsidR="0007766D" w:rsidRPr="00652955" w:rsidRDefault="0007766D" w:rsidP="0007766D">
      <w:pPr>
        <w:widowControl w:val="0"/>
        <w:spacing w:line="220" w:lineRule="auto"/>
        <w:jc w:val="both"/>
        <w:rPr>
          <w:rFonts w:eastAsia="Batang"/>
          <w:b/>
          <w:color w:val="000000"/>
          <w:sz w:val="28"/>
          <w:szCs w:val="28"/>
        </w:rPr>
      </w:pPr>
      <w:r w:rsidRPr="00652955">
        <w:rPr>
          <w:rFonts w:eastAsia="Batang"/>
          <w:b/>
          <w:color w:val="000000"/>
          <w:sz w:val="28"/>
          <w:szCs w:val="28"/>
        </w:rPr>
        <w:t xml:space="preserve"> </w:t>
      </w:r>
      <w:r w:rsidRPr="00652955">
        <w:rPr>
          <w:rFonts w:eastAsia="Batang"/>
          <w:b/>
          <w:color w:val="000000"/>
          <w:sz w:val="28"/>
          <w:szCs w:val="28"/>
        </w:rPr>
        <w:tab/>
      </w:r>
    </w:p>
    <w:p w14:paraId="3FABB053" w14:textId="77777777" w:rsidR="0007766D" w:rsidRPr="00652955" w:rsidRDefault="0007766D" w:rsidP="0007766D">
      <w:pPr>
        <w:widowControl w:val="0"/>
        <w:spacing w:line="220" w:lineRule="auto"/>
        <w:ind w:firstLine="567"/>
        <w:jc w:val="both"/>
        <w:rPr>
          <w:color w:val="000000"/>
          <w:sz w:val="28"/>
          <w:szCs w:val="28"/>
        </w:rPr>
      </w:pPr>
      <w:r w:rsidRPr="00652955">
        <w:rPr>
          <w:color w:val="000000"/>
          <w:sz w:val="28"/>
          <w:szCs w:val="28"/>
        </w:rPr>
        <w:t xml:space="preserve">Заболеваемость ВИЧ-инфекций в 2017 году регистрировалась на всех административных территориях республики. Среди всех зарегистрированных в 2017 году случаев ВИЧ-инфекции по Республике Адыгея показатель заболеваемости выше республиканского (и. п. 20,2 среди постоянного населения) зарегистрированы в Майкопском (31,6 на 100 тыс. населения), Красногвардейском (25,5 на 100 тыс. населения), Гиагинском (22,4 на 100 тыс. населения) районах. </w:t>
      </w:r>
    </w:p>
    <w:p w14:paraId="38984322" w14:textId="3A910C8D" w:rsidR="0007766D" w:rsidRPr="00652955" w:rsidRDefault="0007766D" w:rsidP="0007766D">
      <w:pPr>
        <w:widowControl w:val="0"/>
        <w:spacing w:line="220" w:lineRule="auto"/>
        <w:ind w:firstLine="567"/>
        <w:jc w:val="both"/>
        <w:rPr>
          <w:color w:val="000000"/>
          <w:sz w:val="28"/>
          <w:szCs w:val="28"/>
        </w:rPr>
      </w:pPr>
      <w:r w:rsidRPr="00652955">
        <w:rPr>
          <w:color w:val="000000"/>
          <w:sz w:val="28"/>
          <w:szCs w:val="28"/>
        </w:rPr>
        <w:t xml:space="preserve">За весь период регистрации ВИЧ-инфекции в Республике Адыгея умерло 257 ВИЧ- инфицированных, вследствие ВИЧ-инфекции умерло 127 чел., что составило 49,4%, удельный вес числа случаев смертей среди инфицированных, связанных с ВИЧ-инфекцией составляет от 51,5% в 2016 году до 62,5% в 2017г. </w:t>
      </w:r>
    </w:p>
    <w:p w14:paraId="4454472B" w14:textId="057968BB" w:rsidR="0007766D" w:rsidRPr="001428E0" w:rsidRDefault="0007766D" w:rsidP="0007766D">
      <w:pPr>
        <w:widowControl w:val="0"/>
        <w:autoSpaceDE w:val="0"/>
        <w:autoSpaceDN w:val="0"/>
        <w:adjustRightInd w:val="0"/>
        <w:spacing w:before="40" w:after="40" w:line="221" w:lineRule="auto"/>
        <w:ind w:firstLine="709"/>
        <w:jc w:val="right"/>
        <w:rPr>
          <w:rFonts w:ascii="TimesNewRomanPSMT" w:eastAsia="Calibri" w:hAnsi="TimesNewRomanPSMT" w:cs="TimesNewRomanPSMT"/>
          <w:b/>
          <w:caps/>
          <w:sz w:val="28"/>
          <w:szCs w:val="28"/>
        </w:rPr>
      </w:pPr>
      <w:r w:rsidRPr="001428E0">
        <w:rPr>
          <w:rFonts w:ascii="TimesNewRomanPSMT Cyr" w:eastAsia="Calibri" w:hAnsi="TimesNewRomanPSMT Cyr" w:cs="TimesNewRomanPSMT Cyr"/>
          <w:sz w:val="28"/>
          <w:szCs w:val="28"/>
        </w:rPr>
        <w:t>Таблица 10</w:t>
      </w:r>
      <w:r w:rsidR="00505569">
        <w:rPr>
          <w:rFonts w:ascii="TimesNewRomanPSMT Cyr" w:eastAsia="Calibri" w:hAnsi="TimesNewRomanPSMT Cyr" w:cs="TimesNewRomanPSMT Cyr"/>
          <w:sz w:val="28"/>
          <w:szCs w:val="28"/>
        </w:rPr>
        <w:t>7</w:t>
      </w:r>
    </w:p>
    <w:p w14:paraId="703B11F6" w14:textId="77777777" w:rsidR="0007766D" w:rsidRPr="001428E0" w:rsidRDefault="0007766D" w:rsidP="0007766D">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1428E0">
        <w:rPr>
          <w:rFonts w:ascii="TimesNewRomanPSMT Cyr" w:eastAsia="Calibri" w:hAnsi="TimesNewRomanPSMT Cyr" w:cs="TimesNewRomanPSMT Cyr"/>
          <w:b/>
          <w:sz w:val="28"/>
          <w:szCs w:val="28"/>
        </w:rPr>
        <w:t>Число случаев смертей среди ВИЧ-инфицированных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7"/>
        <w:gridCol w:w="1118"/>
        <w:gridCol w:w="1109"/>
        <w:gridCol w:w="1504"/>
        <w:gridCol w:w="1453"/>
      </w:tblGrid>
      <w:tr w:rsidR="0007766D" w:rsidRPr="001428E0" w14:paraId="5320B759" w14:textId="77777777" w:rsidTr="00402782">
        <w:tc>
          <w:tcPr>
            <w:tcW w:w="4387" w:type="dxa"/>
            <w:vAlign w:val="center"/>
          </w:tcPr>
          <w:p w14:paraId="252D064D" w14:textId="77777777" w:rsidR="0007766D" w:rsidRPr="001428E0" w:rsidRDefault="0007766D" w:rsidP="00402782">
            <w:pPr>
              <w:widowControl w:val="0"/>
              <w:spacing w:line="220" w:lineRule="auto"/>
              <w:jc w:val="center"/>
              <w:rPr>
                <w:b/>
                <w:color w:val="000000"/>
                <w:sz w:val="28"/>
                <w:szCs w:val="28"/>
              </w:rPr>
            </w:pPr>
          </w:p>
        </w:tc>
        <w:tc>
          <w:tcPr>
            <w:tcW w:w="1118" w:type="dxa"/>
            <w:vAlign w:val="center"/>
          </w:tcPr>
          <w:p w14:paraId="4B577C3B" w14:textId="77777777" w:rsidR="0007766D" w:rsidRPr="001428E0" w:rsidRDefault="0007766D" w:rsidP="00402782">
            <w:pPr>
              <w:widowControl w:val="0"/>
              <w:spacing w:line="220" w:lineRule="auto"/>
              <w:jc w:val="center"/>
              <w:rPr>
                <w:b/>
                <w:color w:val="000000"/>
                <w:sz w:val="28"/>
                <w:szCs w:val="28"/>
              </w:rPr>
            </w:pPr>
            <w:r w:rsidRPr="001428E0">
              <w:rPr>
                <w:b/>
                <w:color w:val="000000"/>
                <w:sz w:val="28"/>
                <w:szCs w:val="28"/>
              </w:rPr>
              <w:t>2015 г.</w:t>
            </w:r>
          </w:p>
        </w:tc>
        <w:tc>
          <w:tcPr>
            <w:tcW w:w="1109" w:type="dxa"/>
            <w:vAlign w:val="center"/>
          </w:tcPr>
          <w:p w14:paraId="7645CF7A" w14:textId="77777777" w:rsidR="0007766D" w:rsidRPr="001428E0" w:rsidRDefault="0007766D" w:rsidP="00402782">
            <w:pPr>
              <w:widowControl w:val="0"/>
              <w:spacing w:line="220" w:lineRule="auto"/>
              <w:jc w:val="center"/>
              <w:rPr>
                <w:b/>
                <w:color w:val="000000"/>
                <w:sz w:val="28"/>
                <w:szCs w:val="28"/>
              </w:rPr>
            </w:pPr>
            <w:r w:rsidRPr="001428E0">
              <w:rPr>
                <w:b/>
                <w:color w:val="000000"/>
                <w:sz w:val="28"/>
                <w:szCs w:val="28"/>
              </w:rPr>
              <w:t>2016 г.</w:t>
            </w:r>
          </w:p>
        </w:tc>
        <w:tc>
          <w:tcPr>
            <w:tcW w:w="1504" w:type="dxa"/>
            <w:vAlign w:val="center"/>
          </w:tcPr>
          <w:p w14:paraId="6F3578AC" w14:textId="77777777" w:rsidR="0007766D" w:rsidRPr="001428E0" w:rsidRDefault="0007766D" w:rsidP="00402782">
            <w:pPr>
              <w:widowControl w:val="0"/>
              <w:spacing w:line="220" w:lineRule="auto"/>
              <w:jc w:val="center"/>
              <w:rPr>
                <w:b/>
                <w:color w:val="000000"/>
                <w:sz w:val="28"/>
                <w:szCs w:val="28"/>
              </w:rPr>
            </w:pPr>
            <w:r w:rsidRPr="001428E0">
              <w:rPr>
                <w:b/>
                <w:color w:val="000000"/>
                <w:sz w:val="28"/>
                <w:szCs w:val="28"/>
              </w:rPr>
              <w:t>2017г.</w:t>
            </w:r>
          </w:p>
        </w:tc>
        <w:tc>
          <w:tcPr>
            <w:tcW w:w="1453" w:type="dxa"/>
          </w:tcPr>
          <w:p w14:paraId="71635A57" w14:textId="77777777" w:rsidR="0007766D" w:rsidRPr="001428E0" w:rsidRDefault="0007766D" w:rsidP="00402782">
            <w:pPr>
              <w:widowControl w:val="0"/>
              <w:spacing w:line="220" w:lineRule="auto"/>
              <w:jc w:val="center"/>
              <w:rPr>
                <w:b/>
                <w:color w:val="000000"/>
                <w:sz w:val="28"/>
                <w:szCs w:val="28"/>
              </w:rPr>
            </w:pPr>
            <w:r w:rsidRPr="001428E0">
              <w:rPr>
                <w:b/>
                <w:color w:val="000000"/>
                <w:sz w:val="28"/>
                <w:szCs w:val="28"/>
              </w:rPr>
              <w:t xml:space="preserve">с 1997 г. </w:t>
            </w:r>
          </w:p>
          <w:p w14:paraId="0B8D9F30" w14:textId="77777777" w:rsidR="0007766D" w:rsidRPr="001428E0" w:rsidRDefault="0007766D" w:rsidP="00402782">
            <w:pPr>
              <w:widowControl w:val="0"/>
              <w:spacing w:line="220" w:lineRule="auto"/>
              <w:jc w:val="center"/>
              <w:rPr>
                <w:b/>
                <w:color w:val="000000"/>
                <w:sz w:val="28"/>
                <w:szCs w:val="28"/>
              </w:rPr>
            </w:pPr>
            <w:r w:rsidRPr="001428E0">
              <w:rPr>
                <w:b/>
                <w:color w:val="000000"/>
                <w:sz w:val="28"/>
                <w:szCs w:val="28"/>
              </w:rPr>
              <w:t>по 2017 г.</w:t>
            </w:r>
          </w:p>
        </w:tc>
      </w:tr>
      <w:tr w:rsidR="0007766D" w:rsidRPr="001428E0" w14:paraId="0352B9A8" w14:textId="77777777" w:rsidTr="00402782">
        <w:tc>
          <w:tcPr>
            <w:tcW w:w="4387" w:type="dxa"/>
          </w:tcPr>
          <w:p w14:paraId="2926B30A" w14:textId="77777777" w:rsidR="0007766D" w:rsidRPr="001428E0" w:rsidRDefault="0007766D" w:rsidP="00402782">
            <w:pPr>
              <w:widowControl w:val="0"/>
              <w:spacing w:line="220" w:lineRule="auto"/>
              <w:jc w:val="both"/>
              <w:rPr>
                <w:color w:val="000000"/>
                <w:sz w:val="28"/>
                <w:szCs w:val="28"/>
              </w:rPr>
            </w:pPr>
            <w:r w:rsidRPr="001428E0">
              <w:rPr>
                <w:color w:val="000000"/>
                <w:sz w:val="28"/>
                <w:szCs w:val="28"/>
              </w:rPr>
              <w:t>Количество умерших, ВИЧ-инфицированных российских граждан, в т.ч.</w:t>
            </w:r>
          </w:p>
        </w:tc>
        <w:tc>
          <w:tcPr>
            <w:tcW w:w="1118" w:type="dxa"/>
            <w:vAlign w:val="center"/>
          </w:tcPr>
          <w:p w14:paraId="4CAF5B14" w14:textId="77777777" w:rsidR="0007766D" w:rsidRPr="001428E0" w:rsidRDefault="0007766D" w:rsidP="00402782">
            <w:pPr>
              <w:widowControl w:val="0"/>
              <w:spacing w:line="220" w:lineRule="auto"/>
              <w:rPr>
                <w:color w:val="000000"/>
                <w:sz w:val="28"/>
                <w:szCs w:val="28"/>
              </w:rPr>
            </w:pPr>
            <w:r w:rsidRPr="001428E0">
              <w:rPr>
                <w:color w:val="000000"/>
                <w:sz w:val="28"/>
                <w:szCs w:val="28"/>
              </w:rPr>
              <w:t xml:space="preserve">    20</w:t>
            </w:r>
          </w:p>
        </w:tc>
        <w:tc>
          <w:tcPr>
            <w:tcW w:w="1109" w:type="dxa"/>
            <w:vAlign w:val="center"/>
          </w:tcPr>
          <w:p w14:paraId="7E45DCF0" w14:textId="77777777" w:rsidR="0007766D" w:rsidRPr="001428E0" w:rsidRDefault="0007766D" w:rsidP="00402782">
            <w:pPr>
              <w:widowControl w:val="0"/>
              <w:spacing w:line="220" w:lineRule="auto"/>
              <w:rPr>
                <w:color w:val="000000"/>
                <w:sz w:val="28"/>
                <w:szCs w:val="28"/>
              </w:rPr>
            </w:pPr>
            <w:r w:rsidRPr="001428E0">
              <w:rPr>
                <w:color w:val="000000"/>
                <w:sz w:val="28"/>
                <w:szCs w:val="28"/>
              </w:rPr>
              <w:t xml:space="preserve">   33</w:t>
            </w:r>
          </w:p>
        </w:tc>
        <w:tc>
          <w:tcPr>
            <w:tcW w:w="1504" w:type="dxa"/>
            <w:vAlign w:val="center"/>
          </w:tcPr>
          <w:p w14:paraId="5939D8C0" w14:textId="77777777" w:rsidR="0007766D" w:rsidRPr="001428E0" w:rsidRDefault="0007766D" w:rsidP="00402782">
            <w:pPr>
              <w:widowControl w:val="0"/>
              <w:spacing w:line="220" w:lineRule="auto"/>
              <w:rPr>
                <w:color w:val="000000"/>
                <w:sz w:val="28"/>
                <w:szCs w:val="28"/>
              </w:rPr>
            </w:pPr>
            <w:r w:rsidRPr="001428E0">
              <w:rPr>
                <w:color w:val="000000"/>
                <w:sz w:val="28"/>
                <w:szCs w:val="28"/>
              </w:rPr>
              <w:t xml:space="preserve">       48</w:t>
            </w:r>
          </w:p>
        </w:tc>
        <w:tc>
          <w:tcPr>
            <w:tcW w:w="1453" w:type="dxa"/>
          </w:tcPr>
          <w:p w14:paraId="1B3D1771" w14:textId="77777777" w:rsidR="0007766D" w:rsidRPr="001428E0" w:rsidRDefault="0007766D" w:rsidP="00402782">
            <w:pPr>
              <w:widowControl w:val="0"/>
              <w:spacing w:line="220" w:lineRule="auto"/>
              <w:rPr>
                <w:color w:val="000000"/>
                <w:sz w:val="28"/>
                <w:szCs w:val="28"/>
              </w:rPr>
            </w:pPr>
            <w:r w:rsidRPr="001428E0">
              <w:rPr>
                <w:color w:val="000000"/>
                <w:sz w:val="28"/>
                <w:szCs w:val="28"/>
              </w:rPr>
              <w:t xml:space="preserve">    </w:t>
            </w:r>
          </w:p>
          <w:p w14:paraId="11B90DCA" w14:textId="77777777" w:rsidR="0007766D" w:rsidRPr="001428E0" w:rsidRDefault="0007766D" w:rsidP="00402782">
            <w:pPr>
              <w:widowControl w:val="0"/>
              <w:spacing w:line="220" w:lineRule="auto"/>
              <w:rPr>
                <w:color w:val="000000"/>
                <w:sz w:val="28"/>
                <w:szCs w:val="28"/>
              </w:rPr>
            </w:pPr>
            <w:r w:rsidRPr="001428E0">
              <w:rPr>
                <w:color w:val="000000"/>
                <w:sz w:val="28"/>
                <w:szCs w:val="28"/>
              </w:rPr>
              <w:t xml:space="preserve">    257</w:t>
            </w:r>
          </w:p>
        </w:tc>
      </w:tr>
      <w:tr w:rsidR="0007766D" w:rsidRPr="001428E0" w14:paraId="3FDC2EBD" w14:textId="77777777" w:rsidTr="00402782">
        <w:tc>
          <w:tcPr>
            <w:tcW w:w="4387" w:type="dxa"/>
          </w:tcPr>
          <w:p w14:paraId="17A90926" w14:textId="77777777" w:rsidR="0007766D" w:rsidRPr="001428E0" w:rsidRDefault="0007766D" w:rsidP="00402782">
            <w:pPr>
              <w:widowControl w:val="0"/>
              <w:spacing w:line="220" w:lineRule="auto"/>
              <w:jc w:val="both"/>
              <w:rPr>
                <w:color w:val="000000"/>
                <w:sz w:val="28"/>
                <w:szCs w:val="28"/>
              </w:rPr>
            </w:pPr>
            <w:r w:rsidRPr="001428E0">
              <w:rPr>
                <w:color w:val="000000"/>
                <w:sz w:val="28"/>
                <w:szCs w:val="28"/>
              </w:rPr>
              <w:t>Количество умерших, ВИЧ-инфицированных вследствие ВИЧ-инфекции</w:t>
            </w:r>
          </w:p>
        </w:tc>
        <w:tc>
          <w:tcPr>
            <w:tcW w:w="1118" w:type="dxa"/>
            <w:vAlign w:val="center"/>
          </w:tcPr>
          <w:p w14:paraId="4AD0A33D" w14:textId="77777777" w:rsidR="0007766D" w:rsidRPr="001428E0" w:rsidRDefault="0007766D" w:rsidP="00402782">
            <w:pPr>
              <w:widowControl w:val="0"/>
              <w:spacing w:line="220" w:lineRule="auto"/>
              <w:jc w:val="center"/>
              <w:rPr>
                <w:color w:val="000000"/>
                <w:sz w:val="28"/>
                <w:szCs w:val="28"/>
              </w:rPr>
            </w:pPr>
            <w:r w:rsidRPr="001428E0">
              <w:rPr>
                <w:color w:val="000000"/>
                <w:sz w:val="28"/>
                <w:szCs w:val="28"/>
              </w:rPr>
              <w:t>15</w:t>
            </w:r>
          </w:p>
        </w:tc>
        <w:tc>
          <w:tcPr>
            <w:tcW w:w="1109" w:type="dxa"/>
            <w:vAlign w:val="center"/>
          </w:tcPr>
          <w:p w14:paraId="411340FD" w14:textId="77777777" w:rsidR="0007766D" w:rsidRPr="001428E0" w:rsidRDefault="0007766D" w:rsidP="00402782">
            <w:pPr>
              <w:widowControl w:val="0"/>
              <w:spacing w:line="220" w:lineRule="auto"/>
              <w:jc w:val="center"/>
              <w:rPr>
                <w:color w:val="000000"/>
                <w:sz w:val="28"/>
                <w:szCs w:val="28"/>
              </w:rPr>
            </w:pPr>
            <w:r w:rsidRPr="001428E0">
              <w:rPr>
                <w:color w:val="000000"/>
                <w:sz w:val="28"/>
                <w:szCs w:val="28"/>
              </w:rPr>
              <w:t>17</w:t>
            </w:r>
          </w:p>
        </w:tc>
        <w:tc>
          <w:tcPr>
            <w:tcW w:w="1504" w:type="dxa"/>
            <w:vAlign w:val="center"/>
          </w:tcPr>
          <w:p w14:paraId="1AB0FDFB" w14:textId="77777777" w:rsidR="0007766D" w:rsidRPr="001428E0" w:rsidRDefault="0007766D" w:rsidP="00402782">
            <w:pPr>
              <w:widowControl w:val="0"/>
              <w:spacing w:line="220" w:lineRule="auto"/>
              <w:jc w:val="center"/>
              <w:rPr>
                <w:color w:val="000000"/>
                <w:sz w:val="28"/>
                <w:szCs w:val="28"/>
              </w:rPr>
            </w:pPr>
            <w:r w:rsidRPr="001428E0">
              <w:rPr>
                <w:color w:val="000000"/>
                <w:sz w:val="28"/>
                <w:szCs w:val="28"/>
              </w:rPr>
              <w:t>30</w:t>
            </w:r>
          </w:p>
        </w:tc>
        <w:tc>
          <w:tcPr>
            <w:tcW w:w="1453" w:type="dxa"/>
          </w:tcPr>
          <w:p w14:paraId="130C5862" w14:textId="77777777" w:rsidR="0007766D" w:rsidRPr="001428E0" w:rsidRDefault="0007766D" w:rsidP="00402782">
            <w:pPr>
              <w:widowControl w:val="0"/>
              <w:spacing w:line="220" w:lineRule="auto"/>
              <w:rPr>
                <w:color w:val="000000"/>
                <w:sz w:val="28"/>
                <w:szCs w:val="28"/>
              </w:rPr>
            </w:pPr>
          </w:p>
          <w:p w14:paraId="5BA7650B" w14:textId="77777777" w:rsidR="0007766D" w:rsidRPr="001428E0" w:rsidRDefault="0007766D" w:rsidP="00402782">
            <w:pPr>
              <w:widowControl w:val="0"/>
              <w:spacing w:line="220" w:lineRule="auto"/>
              <w:rPr>
                <w:color w:val="000000"/>
                <w:sz w:val="28"/>
                <w:szCs w:val="28"/>
              </w:rPr>
            </w:pPr>
            <w:r w:rsidRPr="001428E0">
              <w:rPr>
                <w:color w:val="000000"/>
                <w:sz w:val="28"/>
                <w:szCs w:val="28"/>
              </w:rPr>
              <w:t xml:space="preserve">      128</w:t>
            </w:r>
          </w:p>
        </w:tc>
      </w:tr>
      <w:tr w:rsidR="0007766D" w:rsidRPr="001428E0" w14:paraId="4436F906" w14:textId="77777777" w:rsidTr="00402782">
        <w:tc>
          <w:tcPr>
            <w:tcW w:w="4387" w:type="dxa"/>
          </w:tcPr>
          <w:p w14:paraId="7CF9D708" w14:textId="77777777" w:rsidR="0007766D" w:rsidRPr="001428E0" w:rsidRDefault="0007766D" w:rsidP="00402782">
            <w:pPr>
              <w:widowControl w:val="0"/>
              <w:spacing w:line="220" w:lineRule="auto"/>
              <w:jc w:val="both"/>
              <w:rPr>
                <w:color w:val="000000"/>
                <w:sz w:val="28"/>
                <w:szCs w:val="28"/>
              </w:rPr>
            </w:pPr>
            <w:r w:rsidRPr="001428E0">
              <w:rPr>
                <w:color w:val="000000"/>
                <w:sz w:val="28"/>
                <w:szCs w:val="28"/>
              </w:rPr>
              <w:t>Удельный вес от количества умерших, ВИЧ-инфицированных</w:t>
            </w:r>
          </w:p>
        </w:tc>
        <w:tc>
          <w:tcPr>
            <w:tcW w:w="1118" w:type="dxa"/>
            <w:vAlign w:val="center"/>
          </w:tcPr>
          <w:p w14:paraId="17BB4DF6" w14:textId="77777777" w:rsidR="0007766D" w:rsidRPr="001428E0" w:rsidRDefault="0007766D" w:rsidP="00402782">
            <w:pPr>
              <w:widowControl w:val="0"/>
              <w:spacing w:line="220" w:lineRule="auto"/>
              <w:rPr>
                <w:color w:val="000000"/>
                <w:sz w:val="28"/>
                <w:szCs w:val="28"/>
              </w:rPr>
            </w:pPr>
            <w:r w:rsidRPr="001428E0">
              <w:rPr>
                <w:color w:val="000000"/>
                <w:sz w:val="28"/>
                <w:szCs w:val="28"/>
              </w:rPr>
              <w:t>75,0%</w:t>
            </w:r>
          </w:p>
        </w:tc>
        <w:tc>
          <w:tcPr>
            <w:tcW w:w="1109" w:type="dxa"/>
            <w:vAlign w:val="center"/>
          </w:tcPr>
          <w:p w14:paraId="07AA9A2E" w14:textId="77777777" w:rsidR="0007766D" w:rsidRPr="001428E0" w:rsidRDefault="0007766D" w:rsidP="00402782">
            <w:pPr>
              <w:widowControl w:val="0"/>
              <w:spacing w:line="220" w:lineRule="auto"/>
              <w:rPr>
                <w:color w:val="000000"/>
                <w:sz w:val="28"/>
                <w:szCs w:val="28"/>
              </w:rPr>
            </w:pPr>
            <w:r w:rsidRPr="001428E0">
              <w:rPr>
                <w:color w:val="000000"/>
                <w:sz w:val="28"/>
                <w:szCs w:val="28"/>
              </w:rPr>
              <w:t xml:space="preserve"> 51,5%</w:t>
            </w:r>
          </w:p>
        </w:tc>
        <w:tc>
          <w:tcPr>
            <w:tcW w:w="1504" w:type="dxa"/>
            <w:vAlign w:val="center"/>
          </w:tcPr>
          <w:p w14:paraId="36E998F3" w14:textId="77777777" w:rsidR="0007766D" w:rsidRPr="001428E0" w:rsidRDefault="0007766D" w:rsidP="00402782">
            <w:pPr>
              <w:widowControl w:val="0"/>
              <w:spacing w:line="220" w:lineRule="auto"/>
              <w:jc w:val="center"/>
              <w:rPr>
                <w:color w:val="000000"/>
                <w:sz w:val="28"/>
                <w:szCs w:val="28"/>
              </w:rPr>
            </w:pPr>
            <w:r w:rsidRPr="001428E0">
              <w:rPr>
                <w:color w:val="000000"/>
                <w:sz w:val="28"/>
                <w:szCs w:val="28"/>
              </w:rPr>
              <w:t>62,5%</w:t>
            </w:r>
          </w:p>
        </w:tc>
        <w:tc>
          <w:tcPr>
            <w:tcW w:w="1453" w:type="dxa"/>
          </w:tcPr>
          <w:p w14:paraId="3A9D6BA2" w14:textId="77777777" w:rsidR="0007766D" w:rsidRPr="001428E0" w:rsidRDefault="0007766D" w:rsidP="00402782">
            <w:pPr>
              <w:widowControl w:val="0"/>
              <w:spacing w:line="220" w:lineRule="auto"/>
              <w:rPr>
                <w:color w:val="000000"/>
                <w:sz w:val="28"/>
                <w:szCs w:val="28"/>
              </w:rPr>
            </w:pPr>
            <w:r w:rsidRPr="001428E0">
              <w:rPr>
                <w:color w:val="000000"/>
                <w:sz w:val="28"/>
                <w:szCs w:val="28"/>
              </w:rPr>
              <w:t xml:space="preserve">   49,8%</w:t>
            </w:r>
          </w:p>
        </w:tc>
      </w:tr>
    </w:tbl>
    <w:p w14:paraId="0BFC267C" w14:textId="77777777" w:rsidR="0007766D" w:rsidRPr="001428E0" w:rsidRDefault="0007766D" w:rsidP="0007766D">
      <w:pPr>
        <w:widowControl w:val="0"/>
        <w:spacing w:line="220" w:lineRule="auto"/>
        <w:rPr>
          <w:b/>
          <w:color w:val="000000"/>
          <w:sz w:val="28"/>
          <w:szCs w:val="28"/>
        </w:rPr>
      </w:pPr>
    </w:p>
    <w:p w14:paraId="635D2B93" w14:textId="77777777" w:rsidR="0007766D" w:rsidRPr="001428E0" w:rsidRDefault="0007766D" w:rsidP="0007766D">
      <w:pPr>
        <w:widowControl w:val="0"/>
        <w:spacing w:line="220" w:lineRule="auto"/>
        <w:ind w:firstLine="567"/>
        <w:jc w:val="both"/>
        <w:rPr>
          <w:color w:val="000000"/>
          <w:sz w:val="28"/>
          <w:szCs w:val="28"/>
        </w:rPr>
      </w:pPr>
    </w:p>
    <w:p w14:paraId="085DA004" w14:textId="0D248C0A" w:rsidR="0007766D" w:rsidRPr="001428E0" w:rsidRDefault="0007766D" w:rsidP="0007766D">
      <w:pPr>
        <w:widowControl w:val="0"/>
        <w:autoSpaceDE w:val="0"/>
        <w:autoSpaceDN w:val="0"/>
        <w:adjustRightInd w:val="0"/>
        <w:spacing w:before="40" w:after="40" w:line="221" w:lineRule="auto"/>
        <w:ind w:firstLine="709"/>
        <w:jc w:val="right"/>
        <w:rPr>
          <w:rFonts w:ascii="TimesNewRomanPSMT" w:eastAsia="Calibri" w:hAnsi="TimesNewRomanPSMT" w:cs="TimesNewRomanPSMT"/>
          <w:b/>
          <w:caps/>
          <w:sz w:val="28"/>
          <w:szCs w:val="28"/>
        </w:rPr>
      </w:pPr>
      <w:r w:rsidRPr="001428E0">
        <w:rPr>
          <w:rFonts w:ascii="TimesNewRomanPSMT Cyr" w:eastAsia="Calibri" w:hAnsi="TimesNewRomanPSMT Cyr" w:cs="TimesNewRomanPSMT Cyr"/>
          <w:sz w:val="28"/>
          <w:szCs w:val="28"/>
        </w:rPr>
        <w:t>Таблица 10</w:t>
      </w:r>
      <w:r w:rsidR="00505569">
        <w:rPr>
          <w:rFonts w:ascii="TimesNewRomanPSMT Cyr" w:eastAsia="Calibri" w:hAnsi="TimesNewRomanPSMT Cyr" w:cs="TimesNewRomanPSMT Cyr"/>
          <w:sz w:val="28"/>
          <w:szCs w:val="28"/>
        </w:rPr>
        <w:t>8</w:t>
      </w:r>
    </w:p>
    <w:p w14:paraId="0AD0655D" w14:textId="77777777" w:rsidR="0007766D" w:rsidRPr="00652955" w:rsidRDefault="0007766D" w:rsidP="0007766D">
      <w:pPr>
        <w:widowControl w:val="0"/>
        <w:suppressAutoHyphens/>
        <w:autoSpaceDE w:val="0"/>
        <w:autoSpaceDN w:val="0"/>
        <w:adjustRightInd w:val="0"/>
        <w:spacing w:after="80" w:line="221" w:lineRule="auto"/>
        <w:jc w:val="center"/>
        <w:rPr>
          <w:rFonts w:ascii="TimesNewRomanPSMT" w:eastAsia="Calibri" w:hAnsi="TimesNewRomanPSMT" w:cs="TimesNewRomanPSMT"/>
          <w:b/>
          <w:sz w:val="28"/>
          <w:szCs w:val="28"/>
        </w:rPr>
      </w:pPr>
      <w:r w:rsidRPr="001428E0">
        <w:rPr>
          <w:rFonts w:ascii="TimesNewRomanPSMT Cyr" w:eastAsia="Calibri" w:hAnsi="TimesNewRomanPSMT Cyr" w:cs="TimesNewRomanPSMT Cyr"/>
          <w:b/>
          <w:sz w:val="28"/>
          <w:szCs w:val="28"/>
        </w:rPr>
        <w:t>Диспансерное обследование ВИЧ-инфицированных</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4"/>
        <w:gridCol w:w="1128"/>
        <w:gridCol w:w="1132"/>
        <w:gridCol w:w="1510"/>
        <w:gridCol w:w="1467"/>
      </w:tblGrid>
      <w:tr w:rsidR="0007766D" w:rsidRPr="00652955" w14:paraId="067755B3" w14:textId="77777777" w:rsidTr="00402782">
        <w:tc>
          <w:tcPr>
            <w:tcW w:w="4334" w:type="dxa"/>
            <w:vAlign w:val="center"/>
          </w:tcPr>
          <w:p w14:paraId="77CD6531" w14:textId="77777777" w:rsidR="0007766D" w:rsidRPr="00652955" w:rsidRDefault="0007766D" w:rsidP="00402782">
            <w:pPr>
              <w:widowControl w:val="0"/>
              <w:spacing w:line="220" w:lineRule="auto"/>
              <w:jc w:val="center"/>
              <w:rPr>
                <w:b/>
                <w:color w:val="000000"/>
                <w:sz w:val="28"/>
                <w:szCs w:val="28"/>
                <w:highlight w:val="yellow"/>
              </w:rPr>
            </w:pPr>
          </w:p>
        </w:tc>
        <w:tc>
          <w:tcPr>
            <w:tcW w:w="1128" w:type="dxa"/>
            <w:vAlign w:val="center"/>
          </w:tcPr>
          <w:p w14:paraId="1DB002C9" w14:textId="77777777" w:rsidR="0007766D" w:rsidRPr="00652955" w:rsidRDefault="0007766D" w:rsidP="00402782">
            <w:pPr>
              <w:widowControl w:val="0"/>
              <w:spacing w:line="220" w:lineRule="auto"/>
              <w:jc w:val="center"/>
              <w:rPr>
                <w:b/>
                <w:color w:val="000000"/>
                <w:sz w:val="28"/>
                <w:szCs w:val="28"/>
              </w:rPr>
            </w:pPr>
            <w:r w:rsidRPr="00652955">
              <w:rPr>
                <w:b/>
                <w:color w:val="000000"/>
                <w:sz w:val="28"/>
                <w:szCs w:val="28"/>
              </w:rPr>
              <w:t>2015 г.</w:t>
            </w:r>
          </w:p>
        </w:tc>
        <w:tc>
          <w:tcPr>
            <w:tcW w:w="1132" w:type="dxa"/>
            <w:vAlign w:val="center"/>
          </w:tcPr>
          <w:p w14:paraId="0467A7C6" w14:textId="77777777" w:rsidR="0007766D" w:rsidRPr="00652955" w:rsidRDefault="0007766D" w:rsidP="00402782">
            <w:pPr>
              <w:widowControl w:val="0"/>
              <w:spacing w:line="220" w:lineRule="auto"/>
              <w:jc w:val="center"/>
              <w:rPr>
                <w:b/>
                <w:color w:val="000000"/>
                <w:sz w:val="28"/>
                <w:szCs w:val="28"/>
              </w:rPr>
            </w:pPr>
            <w:r w:rsidRPr="00652955">
              <w:rPr>
                <w:b/>
                <w:color w:val="000000"/>
                <w:sz w:val="28"/>
                <w:szCs w:val="28"/>
              </w:rPr>
              <w:t>2016 г.</w:t>
            </w:r>
          </w:p>
        </w:tc>
        <w:tc>
          <w:tcPr>
            <w:tcW w:w="1510" w:type="dxa"/>
            <w:vAlign w:val="center"/>
          </w:tcPr>
          <w:p w14:paraId="179C06BD" w14:textId="77777777" w:rsidR="0007766D" w:rsidRPr="00652955" w:rsidRDefault="0007766D" w:rsidP="00402782">
            <w:pPr>
              <w:widowControl w:val="0"/>
              <w:spacing w:line="220" w:lineRule="auto"/>
              <w:jc w:val="center"/>
              <w:rPr>
                <w:b/>
                <w:color w:val="000000"/>
                <w:sz w:val="28"/>
                <w:szCs w:val="28"/>
              </w:rPr>
            </w:pPr>
            <w:r w:rsidRPr="00652955">
              <w:rPr>
                <w:b/>
                <w:color w:val="000000"/>
                <w:sz w:val="28"/>
                <w:szCs w:val="28"/>
              </w:rPr>
              <w:t>2017 г.</w:t>
            </w:r>
          </w:p>
        </w:tc>
        <w:tc>
          <w:tcPr>
            <w:tcW w:w="1467" w:type="dxa"/>
          </w:tcPr>
          <w:p w14:paraId="57BB2FCA" w14:textId="77777777" w:rsidR="0007766D" w:rsidRPr="00652955" w:rsidRDefault="0007766D" w:rsidP="00402782">
            <w:pPr>
              <w:widowControl w:val="0"/>
              <w:spacing w:line="220" w:lineRule="auto"/>
              <w:jc w:val="center"/>
              <w:rPr>
                <w:b/>
                <w:color w:val="000000"/>
                <w:sz w:val="28"/>
                <w:szCs w:val="28"/>
              </w:rPr>
            </w:pPr>
            <w:r w:rsidRPr="00652955">
              <w:rPr>
                <w:b/>
                <w:color w:val="000000"/>
                <w:sz w:val="28"/>
                <w:szCs w:val="28"/>
              </w:rPr>
              <w:t>с 1997 г.</w:t>
            </w:r>
          </w:p>
          <w:p w14:paraId="43253BE3" w14:textId="77777777" w:rsidR="0007766D" w:rsidRPr="00652955" w:rsidRDefault="0007766D" w:rsidP="00402782">
            <w:pPr>
              <w:widowControl w:val="0"/>
              <w:spacing w:line="220" w:lineRule="auto"/>
              <w:jc w:val="center"/>
              <w:rPr>
                <w:b/>
                <w:color w:val="000000"/>
                <w:sz w:val="28"/>
                <w:szCs w:val="28"/>
              </w:rPr>
            </w:pPr>
            <w:r w:rsidRPr="00652955">
              <w:rPr>
                <w:b/>
                <w:color w:val="000000"/>
                <w:sz w:val="28"/>
                <w:szCs w:val="28"/>
              </w:rPr>
              <w:t>по 2017 г.</w:t>
            </w:r>
          </w:p>
        </w:tc>
      </w:tr>
      <w:tr w:rsidR="0007766D" w:rsidRPr="00652955" w14:paraId="1CB98808" w14:textId="77777777" w:rsidTr="00402782">
        <w:tc>
          <w:tcPr>
            <w:tcW w:w="4334" w:type="dxa"/>
          </w:tcPr>
          <w:p w14:paraId="2B1F6C86" w14:textId="77777777" w:rsidR="0007766D" w:rsidRPr="00652955" w:rsidRDefault="0007766D" w:rsidP="00402782">
            <w:pPr>
              <w:widowControl w:val="0"/>
              <w:spacing w:line="220" w:lineRule="auto"/>
              <w:rPr>
                <w:color w:val="000000"/>
                <w:sz w:val="28"/>
                <w:szCs w:val="28"/>
              </w:rPr>
            </w:pPr>
            <w:r w:rsidRPr="00652955">
              <w:rPr>
                <w:color w:val="000000"/>
                <w:sz w:val="28"/>
                <w:szCs w:val="28"/>
              </w:rPr>
              <w:t>Количество ВИЧ-инфицированных, подлежащих диспансерному наблюдению</w:t>
            </w:r>
          </w:p>
        </w:tc>
        <w:tc>
          <w:tcPr>
            <w:tcW w:w="1128" w:type="dxa"/>
            <w:vAlign w:val="center"/>
          </w:tcPr>
          <w:p w14:paraId="6F9328DE"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564</w:t>
            </w:r>
          </w:p>
        </w:tc>
        <w:tc>
          <w:tcPr>
            <w:tcW w:w="1132" w:type="dxa"/>
            <w:vAlign w:val="center"/>
          </w:tcPr>
          <w:p w14:paraId="7B93C4D5"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615</w:t>
            </w:r>
          </w:p>
        </w:tc>
        <w:tc>
          <w:tcPr>
            <w:tcW w:w="1510" w:type="dxa"/>
            <w:vAlign w:val="center"/>
          </w:tcPr>
          <w:p w14:paraId="6EF306B4"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712</w:t>
            </w:r>
          </w:p>
        </w:tc>
        <w:tc>
          <w:tcPr>
            <w:tcW w:w="1467" w:type="dxa"/>
          </w:tcPr>
          <w:p w14:paraId="7C5513CF" w14:textId="77777777" w:rsidR="0007766D" w:rsidRPr="00652955" w:rsidRDefault="0007766D" w:rsidP="00402782">
            <w:pPr>
              <w:widowControl w:val="0"/>
              <w:spacing w:line="220" w:lineRule="auto"/>
              <w:jc w:val="center"/>
              <w:rPr>
                <w:color w:val="000000"/>
                <w:sz w:val="28"/>
                <w:szCs w:val="28"/>
              </w:rPr>
            </w:pPr>
          </w:p>
          <w:p w14:paraId="66E5E61B"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1039</w:t>
            </w:r>
          </w:p>
        </w:tc>
      </w:tr>
      <w:tr w:rsidR="0007766D" w:rsidRPr="00652955" w14:paraId="197E9F1C" w14:textId="77777777" w:rsidTr="00402782">
        <w:tc>
          <w:tcPr>
            <w:tcW w:w="4334" w:type="dxa"/>
          </w:tcPr>
          <w:p w14:paraId="14A455CE" w14:textId="77777777" w:rsidR="0007766D" w:rsidRPr="00652955" w:rsidRDefault="0007766D" w:rsidP="00402782">
            <w:pPr>
              <w:widowControl w:val="0"/>
              <w:spacing w:line="220" w:lineRule="auto"/>
              <w:rPr>
                <w:color w:val="000000"/>
                <w:sz w:val="28"/>
                <w:szCs w:val="28"/>
              </w:rPr>
            </w:pPr>
            <w:r w:rsidRPr="00652955">
              <w:rPr>
                <w:color w:val="000000"/>
                <w:sz w:val="28"/>
                <w:szCs w:val="28"/>
              </w:rPr>
              <w:t>Количество ВИЧ-инфицированных, состоявших на диспансерном наблюдении</w:t>
            </w:r>
          </w:p>
        </w:tc>
        <w:tc>
          <w:tcPr>
            <w:tcW w:w="1128" w:type="dxa"/>
            <w:vAlign w:val="center"/>
          </w:tcPr>
          <w:p w14:paraId="7F7C6A77"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520</w:t>
            </w:r>
          </w:p>
        </w:tc>
        <w:tc>
          <w:tcPr>
            <w:tcW w:w="1132" w:type="dxa"/>
            <w:vAlign w:val="center"/>
          </w:tcPr>
          <w:p w14:paraId="630D64FE"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549</w:t>
            </w:r>
          </w:p>
        </w:tc>
        <w:tc>
          <w:tcPr>
            <w:tcW w:w="1510" w:type="dxa"/>
            <w:vAlign w:val="center"/>
          </w:tcPr>
          <w:p w14:paraId="13E85797"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641</w:t>
            </w:r>
          </w:p>
        </w:tc>
        <w:tc>
          <w:tcPr>
            <w:tcW w:w="1467" w:type="dxa"/>
          </w:tcPr>
          <w:p w14:paraId="5375043C" w14:textId="77777777" w:rsidR="0007766D" w:rsidRPr="00652955" w:rsidRDefault="0007766D" w:rsidP="00402782">
            <w:pPr>
              <w:widowControl w:val="0"/>
              <w:spacing w:line="220" w:lineRule="auto"/>
              <w:jc w:val="center"/>
              <w:rPr>
                <w:color w:val="000000"/>
                <w:sz w:val="28"/>
                <w:szCs w:val="28"/>
              </w:rPr>
            </w:pPr>
          </w:p>
          <w:p w14:paraId="4B305D78"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853</w:t>
            </w:r>
          </w:p>
        </w:tc>
      </w:tr>
      <w:tr w:rsidR="0007766D" w:rsidRPr="00652955" w14:paraId="2150727A" w14:textId="77777777" w:rsidTr="00402782">
        <w:tc>
          <w:tcPr>
            <w:tcW w:w="4334" w:type="dxa"/>
          </w:tcPr>
          <w:p w14:paraId="29AAB8D5" w14:textId="77777777" w:rsidR="0007766D" w:rsidRPr="00652955" w:rsidRDefault="0007766D" w:rsidP="00402782">
            <w:pPr>
              <w:widowControl w:val="0"/>
              <w:spacing w:line="220" w:lineRule="auto"/>
              <w:rPr>
                <w:color w:val="000000"/>
                <w:sz w:val="28"/>
                <w:szCs w:val="28"/>
              </w:rPr>
            </w:pPr>
            <w:r w:rsidRPr="00652955">
              <w:rPr>
                <w:color w:val="000000"/>
                <w:sz w:val="28"/>
                <w:szCs w:val="28"/>
              </w:rPr>
              <w:t>% от числа подлежащих</w:t>
            </w:r>
          </w:p>
        </w:tc>
        <w:tc>
          <w:tcPr>
            <w:tcW w:w="1128" w:type="dxa"/>
            <w:vAlign w:val="center"/>
          </w:tcPr>
          <w:p w14:paraId="15819E0C"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92,2%</w:t>
            </w:r>
          </w:p>
        </w:tc>
        <w:tc>
          <w:tcPr>
            <w:tcW w:w="1132" w:type="dxa"/>
            <w:vAlign w:val="center"/>
          </w:tcPr>
          <w:p w14:paraId="2898DD98"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89,2%</w:t>
            </w:r>
          </w:p>
        </w:tc>
        <w:tc>
          <w:tcPr>
            <w:tcW w:w="1510" w:type="dxa"/>
            <w:vAlign w:val="center"/>
          </w:tcPr>
          <w:p w14:paraId="0B79E2A5"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90,0%</w:t>
            </w:r>
          </w:p>
        </w:tc>
        <w:tc>
          <w:tcPr>
            <w:tcW w:w="1467" w:type="dxa"/>
          </w:tcPr>
          <w:p w14:paraId="5DF87FEC"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82,1%</w:t>
            </w:r>
          </w:p>
        </w:tc>
      </w:tr>
      <w:tr w:rsidR="0007766D" w:rsidRPr="00652955" w14:paraId="3E8372EF" w14:textId="77777777" w:rsidTr="00402782">
        <w:tc>
          <w:tcPr>
            <w:tcW w:w="4334" w:type="dxa"/>
          </w:tcPr>
          <w:p w14:paraId="264481D2" w14:textId="77777777" w:rsidR="0007766D" w:rsidRPr="00652955" w:rsidRDefault="0007766D" w:rsidP="00402782">
            <w:pPr>
              <w:widowControl w:val="0"/>
              <w:spacing w:line="220" w:lineRule="auto"/>
              <w:rPr>
                <w:color w:val="000000"/>
                <w:sz w:val="28"/>
                <w:szCs w:val="28"/>
              </w:rPr>
            </w:pPr>
            <w:r w:rsidRPr="00652955">
              <w:rPr>
                <w:color w:val="000000"/>
                <w:sz w:val="28"/>
                <w:szCs w:val="28"/>
              </w:rPr>
              <w:t>Количество ВИЧ-инфицированных, прошедших диспансерное обследование</w:t>
            </w:r>
          </w:p>
        </w:tc>
        <w:tc>
          <w:tcPr>
            <w:tcW w:w="1128" w:type="dxa"/>
            <w:vAlign w:val="center"/>
          </w:tcPr>
          <w:p w14:paraId="2D35246A"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497</w:t>
            </w:r>
          </w:p>
        </w:tc>
        <w:tc>
          <w:tcPr>
            <w:tcW w:w="1132" w:type="dxa"/>
            <w:vAlign w:val="center"/>
          </w:tcPr>
          <w:p w14:paraId="6AC2C927"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499</w:t>
            </w:r>
          </w:p>
        </w:tc>
        <w:tc>
          <w:tcPr>
            <w:tcW w:w="1510" w:type="dxa"/>
            <w:vAlign w:val="center"/>
          </w:tcPr>
          <w:p w14:paraId="4DABC46B"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623</w:t>
            </w:r>
          </w:p>
        </w:tc>
        <w:tc>
          <w:tcPr>
            <w:tcW w:w="1467" w:type="dxa"/>
          </w:tcPr>
          <w:p w14:paraId="519B2240" w14:textId="77777777" w:rsidR="0007766D" w:rsidRPr="00652955" w:rsidRDefault="0007766D" w:rsidP="00402782">
            <w:pPr>
              <w:widowControl w:val="0"/>
              <w:spacing w:line="220" w:lineRule="auto"/>
              <w:jc w:val="center"/>
              <w:rPr>
                <w:color w:val="000000"/>
                <w:sz w:val="28"/>
                <w:szCs w:val="28"/>
              </w:rPr>
            </w:pPr>
          </w:p>
          <w:p w14:paraId="477DC1DF"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Х</w:t>
            </w:r>
          </w:p>
        </w:tc>
      </w:tr>
      <w:tr w:rsidR="0007766D" w:rsidRPr="00652955" w14:paraId="3A519914" w14:textId="77777777" w:rsidTr="00402782">
        <w:tc>
          <w:tcPr>
            <w:tcW w:w="4334" w:type="dxa"/>
          </w:tcPr>
          <w:p w14:paraId="53DD1C61" w14:textId="77777777" w:rsidR="0007766D" w:rsidRPr="00652955" w:rsidRDefault="0007766D" w:rsidP="00402782">
            <w:pPr>
              <w:widowControl w:val="0"/>
              <w:spacing w:line="220" w:lineRule="auto"/>
              <w:rPr>
                <w:color w:val="000000"/>
                <w:sz w:val="28"/>
                <w:szCs w:val="28"/>
              </w:rPr>
            </w:pPr>
            <w:r w:rsidRPr="00652955">
              <w:rPr>
                <w:color w:val="000000"/>
                <w:sz w:val="28"/>
                <w:szCs w:val="28"/>
              </w:rPr>
              <w:t>% от числа состоявших на диспансерном наблюдении</w:t>
            </w:r>
          </w:p>
        </w:tc>
        <w:tc>
          <w:tcPr>
            <w:tcW w:w="1128" w:type="dxa"/>
            <w:vAlign w:val="center"/>
          </w:tcPr>
          <w:p w14:paraId="6496A21B"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95,6%</w:t>
            </w:r>
          </w:p>
        </w:tc>
        <w:tc>
          <w:tcPr>
            <w:tcW w:w="1132" w:type="dxa"/>
            <w:vAlign w:val="center"/>
          </w:tcPr>
          <w:p w14:paraId="01D5E318"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90,9%</w:t>
            </w:r>
          </w:p>
        </w:tc>
        <w:tc>
          <w:tcPr>
            <w:tcW w:w="1510" w:type="dxa"/>
            <w:vAlign w:val="center"/>
          </w:tcPr>
          <w:p w14:paraId="0575B7CF"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97,2%</w:t>
            </w:r>
          </w:p>
        </w:tc>
        <w:tc>
          <w:tcPr>
            <w:tcW w:w="1467" w:type="dxa"/>
          </w:tcPr>
          <w:p w14:paraId="10193A80" w14:textId="77777777" w:rsidR="0007766D" w:rsidRPr="00652955" w:rsidRDefault="0007766D" w:rsidP="00402782">
            <w:pPr>
              <w:widowControl w:val="0"/>
              <w:spacing w:line="220" w:lineRule="auto"/>
              <w:jc w:val="center"/>
              <w:rPr>
                <w:color w:val="000000"/>
                <w:sz w:val="28"/>
                <w:szCs w:val="28"/>
              </w:rPr>
            </w:pPr>
          </w:p>
          <w:p w14:paraId="32E5F0BF" w14:textId="77777777" w:rsidR="0007766D" w:rsidRPr="00652955" w:rsidRDefault="0007766D" w:rsidP="00402782">
            <w:pPr>
              <w:widowControl w:val="0"/>
              <w:spacing w:line="220" w:lineRule="auto"/>
              <w:jc w:val="center"/>
              <w:rPr>
                <w:color w:val="000000"/>
                <w:sz w:val="28"/>
                <w:szCs w:val="28"/>
              </w:rPr>
            </w:pPr>
            <w:r w:rsidRPr="00652955">
              <w:rPr>
                <w:color w:val="000000"/>
                <w:sz w:val="28"/>
                <w:szCs w:val="28"/>
              </w:rPr>
              <w:t>Х</w:t>
            </w:r>
          </w:p>
        </w:tc>
      </w:tr>
    </w:tbl>
    <w:p w14:paraId="676A739C" w14:textId="77777777" w:rsidR="0007766D" w:rsidRPr="00652955" w:rsidRDefault="0007766D" w:rsidP="0007766D">
      <w:pPr>
        <w:widowControl w:val="0"/>
        <w:spacing w:line="220" w:lineRule="auto"/>
        <w:jc w:val="both"/>
        <w:rPr>
          <w:color w:val="000000"/>
          <w:sz w:val="28"/>
          <w:szCs w:val="28"/>
          <w:highlight w:val="yellow"/>
        </w:rPr>
      </w:pPr>
    </w:p>
    <w:p w14:paraId="79E21A02" w14:textId="77777777" w:rsidR="0007766D" w:rsidRPr="00652955" w:rsidRDefault="0007766D" w:rsidP="0007766D">
      <w:pPr>
        <w:widowControl w:val="0"/>
        <w:ind w:firstLine="567"/>
        <w:jc w:val="both"/>
        <w:rPr>
          <w:color w:val="000000"/>
          <w:sz w:val="28"/>
          <w:szCs w:val="28"/>
        </w:rPr>
      </w:pPr>
      <w:r w:rsidRPr="00652955">
        <w:rPr>
          <w:color w:val="000000"/>
          <w:sz w:val="28"/>
          <w:szCs w:val="28"/>
        </w:rPr>
        <w:t>Охват диспансерным наблюдением ВИЧ-инфицированных за анализируемый период составил от 100,0 до 97,2%.</w:t>
      </w:r>
    </w:p>
    <w:p w14:paraId="720CC5F8" w14:textId="77777777" w:rsidR="0007766D" w:rsidRPr="00652955" w:rsidRDefault="0007766D" w:rsidP="0007766D">
      <w:pPr>
        <w:widowControl w:val="0"/>
        <w:ind w:firstLine="567"/>
        <w:jc w:val="both"/>
        <w:rPr>
          <w:color w:val="000000"/>
          <w:sz w:val="28"/>
          <w:szCs w:val="28"/>
        </w:rPr>
      </w:pPr>
      <w:r w:rsidRPr="00652955">
        <w:rPr>
          <w:color w:val="000000"/>
          <w:sz w:val="28"/>
          <w:szCs w:val="28"/>
        </w:rPr>
        <w:t xml:space="preserve">В Республике Адыгея проведено 71570 обследований граждан на антитела к ВИЧ. В структуре контингентов обследованных, наибольший удельный вес занимает группа «Обследованные по клиническим показаниям» и составляет в динамике от 33,5% в 2015 года до 38,2% в 2017г., второе ранговое место занимает группа прочие (обследованные при диспансеризации, медицинских осмотрах, при призыве) — в 2015г. 28,3%, в 2017г. - 35,2%, беременные – в 2015г. - 19,5%, в 2017г. - 16,2%, остальные - больные с заболеваниями, передающимися половым путем – 1,9%, больные наркоманией – 0,3%, лица, находящиеся в местах лишения свободы – 0,1%.  Лица, не относящиеся к указанным контингентам, составляют до 18,2% от общего количества обследованных. Обследовано иностранных граждан 6295 человек.   </w:t>
      </w:r>
    </w:p>
    <w:p w14:paraId="6F13B60C" w14:textId="77777777" w:rsidR="0007766D" w:rsidRPr="00652955" w:rsidRDefault="0007766D" w:rsidP="0007766D">
      <w:pPr>
        <w:widowControl w:val="0"/>
        <w:spacing w:line="216" w:lineRule="auto"/>
        <w:ind w:firstLine="567"/>
        <w:jc w:val="both"/>
        <w:rPr>
          <w:color w:val="000000"/>
          <w:sz w:val="28"/>
          <w:szCs w:val="28"/>
        </w:rPr>
      </w:pPr>
      <w:r w:rsidRPr="00652955">
        <w:rPr>
          <w:color w:val="000000"/>
          <w:sz w:val="28"/>
          <w:szCs w:val="28"/>
        </w:rPr>
        <w:t>По состоянию на конец 2017 г. в рамках государственной программы РА «Развитие здравоохранения» антиретровирусную терапию получали 240 ВИЧ-инфицированных, что составляет 100% от числа нуждающихся.</w:t>
      </w:r>
    </w:p>
    <w:p w14:paraId="623BED68" w14:textId="77777777" w:rsidR="0007766D" w:rsidRPr="00652955" w:rsidRDefault="0007766D" w:rsidP="0007766D">
      <w:pPr>
        <w:widowControl w:val="0"/>
        <w:spacing w:line="220" w:lineRule="auto"/>
        <w:ind w:firstLine="567"/>
        <w:jc w:val="both"/>
        <w:rPr>
          <w:color w:val="000000"/>
          <w:sz w:val="28"/>
          <w:szCs w:val="28"/>
        </w:rPr>
      </w:pPr>
      <w:r w:rsidRPr="00652955">
        <w:rPr>
          <w:color w:val="000000"/>
          <w:sz w:val="28"/>
          <w:szCs w:val="28"/>
        </w:rPr>
        <w:t>За весь период регистрации от ВИЧ-инфицированных матерей родилось 123 ребенка, 10 из которых выставлен диагноз ВИЧ-инфекции. С целью профилактики передачи ВИЧ – инфекции от матери ребенку проводится химиопрофилактика антиретровирусными препаратами во время беременности, родов и новорожденному ребенку. Наиболее эффективной из которых является трехэтапная (профилактика во время беременности, родов и новорожденному ребенку).</w:t>
      </w:r>
    </w:p>
    <w:p w14:paraId="4E1D1F4B" w14:textId="4057A043" w:rsidR="00505569" w:rsidRPr="00505569" w:rsidRDefault="00505569" w:rsidP="00505569">
      <w:pPr>
        <w:ind w:firstLine="720"/>
        <w:jc w:val="right"/>
        <w:rPr>
          <w:sz w:val="28"/>
          <w:szCs w:val="28"/>
        </w:rPr>
      </w:pPr>
      <w:r w:rsidRPr="00505569">
        <w:rPr>
          <w:sz w:val="28"/>
          <w:szCs w:val="28"/>
        </w:rPr>
        <w:t>Таблица 109</w:t>
      </w:r>
    </w:p>
    <w:p w14:paraId="300FA325" w14:textId="77777777" w:rsidR="0007766D" w:rsidRPr="00652955" w:rsidRDefault="0007766D" w:rsidP="0007766D">
      <w:pPr>
        <w:ind w:firstLine="720"/>
        <w:jc w:val="center"/>
        <w:rPr>
          <w:b/>
          <w:sz w:val="28"/>
          <w:szCs w:val="28"/>
        </w:rPr>
      </w:pPr>
      <w:r w:rsidRPr="00652955">
        <w:rPr>
          <w:b/>
          <w:sz w:val="28"/>
          <w:szCs w:val="28"/>
        </w:rPr>
        <w:t>Трехэтапная химиопрофилактика</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1134"/>
        <w:gridCol w:w="1134"/>
        <w:gridCol w:w="1134"/>
        <w:gridCol w:w="1559"/>
      </w:tblGrid>
      <w:tr w:rsidR="0007766D" w:rsidRPr="00652955" w14:paraId="288C923B" w14:textId="77777777" w:rsidTr="00402782">
        <w:tc>
          <w:tcPr>
            <w:tcW w:w="4219" w:type="dxa"/>
          </w:tcPr>
          <w:p w14:paraId="10E3A203" w14:textId="77777777" w:rsidR="0007766D" w:rsidRPr="00652955" w:rsidRDefault="0007766D" w:rsidP="00402782">
            <w:pPr>
              <w:jc w:val="both"/>
              <w:rPr>
                <w:sz w:val="28"/>
                <w:szCs w:val="28"/>
                <w:highlight w:val="yellow"/>
              </w:rPr>
            </w:pPr>
          </w:p>
        </w:tc>
        <w:tc>
          <w:tcPr>
            <w:tcW w:w="1134" w:type="dxa"/>
          </w:tcPr>
          <w:p w14:paraId="07CB067D" w14:textId="77777777" w:rsidR="0007766D" w:rsidRPr="00652955" w:rsidRDefault="0007766D" w:rsidP="00402782">
            <w:pPr>
              <w:widowControl w:val="0"/>
              <w:jc w:val="center"/>
              <w:rPr>
                <w:sz w:val="28"/>
                <w:szCs w:val="28"/>
              </w:rPr>
            </w:pPr>
            <w:r w:rsidRPr="00652955">
              <w:rPr>
                <w:sz w:val="28"/>
                <w:szCs w:val="28"/>
              </w:rPr>
              <w:t>2015г.</w:t>
            </w:r>
          </w:p>
        </w:tc>
        <w:tc>
          <w:tcPr>
            <w:tcW w:w="1134" w:type="dxa"/>
          </w:tcPr>
          <w:p w14:paraId="12C4A222" w14:textId="77777777" w:rsidR="0007766D" w:rsidRPr="00652955" w:rsidRDefault="0007766D" w:rsidP="00402782">
            <w:pPr>
              <w:widowControl w:val="0"/>
              <w:jc w:val="center"/>
              <w:rPr>
                <w:sz w:val="28"/>
                <w:szCs w:val="28"/>
              </w:rPr>
            </w:pPr>
            <w:r w:rsidRPr="00652955">
              <w:rPr>
                <w:sz w:val="28"/>
                <w:szCs w:val="28"/>
              </w:rPr>
              <w:t>2016 г.</w:t>
            </w:r>
          </w:p>
        </w:tc>
        <w:tc>
          <w:tcPr>
            <w:tcW w:w="1134" w:type="dxa"/>
          </w:tcPr>
          <w:p w14:paraId="1C8CB916" w14:textId="77777777" w:rsidR="0007766D" w:rsidRPr="00652955" w:rsidRDefault="0007766D" w:rsidP="00402782">
            <w:pPr>
              <w:widowControl w:val="0"/>
              <w:jc w:val="center"/>
              <w:rPr>
                <w:sz w:val="28"/>
                <w:szCs w:val="28"/>
              </w:rPr>
            </w:pPr>
            <w:r w:rsidRPr="00652955">
              <w:rPr>
                <w:sz w:val="28"/>
                <w:szCs w:val="28"/>
              </w:rPr>
              <w:t>2017 г.</w:t>
            </w:r>
          </w:p>
        </w:tc>
        <w:tc>
          <w:tcPr>
            <w:tcW w:w="1559" w:type="dxa"/>
          </w:tcPr>
          <w:p w14:paraId="5DA54673" w14:textId="77777777" w:rsidR="0007766D" w:rsidRPr="00652955" w:rsidRDefault="0007766D" w:rsidP="00402782">
            <w:pPr>
              <w:widowControl w:val="0"/>
              <w:jc w:val="center"/>
              <w:rPr>
                <w:sz w:val="28"/>
                <w:szCs w:val="28"/>
              </w:rPr>
            </w:pPr>
            <w:r w:rsidRPr="00652955">
              <w:rPr>
                <w:sz w:val="28"/>
                <w:szCs w:val="28"/>
              </w:rPr>
              <w:t>С 1997 г. по 2017 г.</w:t>
            </w:r>
          </w:p>
        </w:tc>
      </w:tr>
      <w:tr w:rsidR="0007766D" w:rsidRPr="00652955" w14:paraId="5660A0CB" w14:textId="77777777" w:rsidTr="00402782">
        <w:tc>
          <w:tcPr>
            <w:tcW w:w="4219" w:type="dxa"/>
          </w:tcPr>
          <w:p w14:paraId="33D29CDA" w14:textId="77777777" w:rsidR="0007766D" w:rsidRPr="00652955" w:rsidRDefault="0007766D" w:rsidP="00402782">
            <w:pPr>
              <w:jc w:val="both"/>
              <w:rPr>
                <w:sz w:val="28"/>
                <w:szCs w:val="28"/>
              </w:rPr>
            </w:pPr>
            <w:r w:rsidRPr="00652955">
              <w:rPr>
                <w:sz w:val="28"/>
                <w:szCs w:val="28"/>
              </w:rPr>
              <w:t xml:space="preserve">химиопрофилактика передачи ВИЧ-инфекции от матери ребенку, (чел.), в т.ч.:  </w:t>
            </w:r>
          </w:p>
        </w:tc>
        <w:tc>
          <w:tcPr>
            <w:tcW w:w="1134" w:type="dxa"/>
          </w:tcPr>
          <w:p w14:paraId="31D8329C" w14:textId="77777777" w:rsidR="0007766D" w:rsidRPr="00652955" w:rsidRDefault="0007766D" w:rsidP="00402782">
            <w:pPr>
              <w:jc w:val="center"/>
              <w:rPr>
                <w:sz w:val="28"/>
                <w:szCs w:val="28"/>
              </w:rPr>
            </w:pPr>
            <w:r w:rsidRPr="00652955">
              <w:rPr>
                <w:sz w:val="28"/>
                <w:szCs w:val="28"/>
              </w:rPr>
              <w:t>10</w:t>
            </w:r>
          </w:p>
        </w:tc>
        <w:tc>
          <w:tcPr>
            <w:tcW w:w="1134" w:type="dxa"/>
          </w:tcPr>
          <w:p w14:paraId="4E1A553A" w14:textId="77777777" w:rsidR="0007766D" w:rsidRPr="00652955" w:rsidRDefault="0007766D" w:rsidP="00402782">
            <w:pPr>
              <w:jc w:val="center"/>
              <w:rPr>
                <w:sz w:val="28"/>
                <w:szCs w:val="28"/>
              </w:rPr>
            </w:pPr>
            <w:r w:rsidRPr="00652955">
              <w:rPr>
                <w:sz w:val="28"/>
                <w:szCs w:val="28"/>
              </w:rPr>
              <w:t>18</w:t>
            </w:r>
          </w:p>
        </w:tc>
        <w:tc>
          <w:tcPr>
            <w:tcW w:w="1134" w:type="dxa"/>
          </w:tcPr>
          <w:p w14:paraId="634461A4" w14:textId="77777777" w:rsidR="0007766D" w:rsidRPr="00652955" w:rsidRDefault="0007766D" w:rsidP="00402782">
            <w:pPr>
              <w:jc w:val="center"/>
              <w:rPr>
                <w:sz w:val="28"/>
                <w:szCs w:val="28"/>
              </w:rPr>
            </w:pPr>
            <w:r w:rsidRPr="00652955">
              <w:rPr>
                <w:sz w:val="28"/>
                <w:szCs w:val="28"/>
              </w:rPr>
              <w:t>15</w:t>
            </w:r>
          </w:p>
        </w:tc>
        <w:tc>
          <w:tcPr>
            <w:tcW w:w="1559" w:type="dxa"/>
          </w:tcPr>
          <w:p w14:paraId="5162CD09" w14:textId="77777777" w:rsidR="0007766D" w:rsidRPr="00652955" w:rsidRDefault="0007766D" w:rsidP="00402782">
            <w:pPr>
              <w:jc w:val="center"/>
              <w:rPr>
                <w:sz w:val="28"/>
                <w:szCs w:val="28"/>
              </w:rPr>
            </w:pPr>
            <w:r w:rsidRPr="00652955">
              <w:rPr>
                <w:sz w:val="28"/>
                <w:szCs w:val="28"/>
              </w:rPr>
              <w:t>115</w:t>
            </w:r>
          </w:p>
        </w:tc>
      </w:tr>
      <w:tr w:rsidR="0007766D" w:rsidRPr="00652955" w14:paraId="36AFA98C" w14:textId="77777777" w:rsidTr="00402782">
        <w:tc>
          <w:tcPr>
            <w:tcW w:w="4219" w:type="dxa"/>
          </w:tcPr>
          <w:p w14:paraId="5405735F" w14:textId="77777777" w:rsidR="0007766D" w:rsidRPr="00652955" w:rsidRDefault="0007766D" w:rsidP="00402782">
            <w:pPr>
              <w:jc w:val="both"/>
              <w:rPr>
                <w:sz w:val="28"/>
                <w:szCs w:val="28"/>
              </w:rPr>
            </w:pPr>
            <w:r w:rsidRPr="00652955">
              <w:rPr>
                <w:sz w:val="28"/>
                <w:szCs w:val="28"/>
              </w:rPr>
              <w:t>трехэтапная химиопрофилактика</w:t>
            </w:r>
          </w:p>
        </w:tc>
        <w:tc>
          <w:tcPr>
            <w:tcW w:w="1134" w:type="dxa"/>
          </w:tcPr>
          <w:p w14:paraId="7027E55E" w14:textId="77777777" w:rsidR="0007766D" w:rsidRPr="00652955" w:rsidRDefault="0007766D" w:rsidP="00402782">
            <w:pPr>
              <w:jc w:val="center"/>
              <w:rPr>
                <w:sz w:val="28"/>
                <w:szCs w:val="28"/>
              </w:rPr>
            </w:pPr>
            <w:r w:rsidRPr="00652955">
              <w:rPr>
                <w:sz w:val="28"/>
                <w:szCs w:val="28"/>
              </w:rPr>
              <w:t>9</w:t>
            </w:r>
          </w:p>
        </w:tc>
        <w:tc>
          <w:tcPr>
            <w:tcW w:w="1134" w:type="dxa"/>
          </w:tcPr>
          <w:p w14:paraId="45972987" w14:textId="77777777" w:rsidR="0007766D" w:rsidRPr="00652955" w:rsidRDefault="0007766D" w:rsidP="00402782">
            <w:pPr>
              <w:jc w:val="center"/>
              <w:rPr>
                <w:sz w:val="28"/>
                <w:szCs w:val="28"/>
              </w:rPr>
            </w:pPr>
            <w:r w:rsidRPr="00652955">
              <w:rPr>
                <w:sz w:val="28"/>
                <w:szCs w:val="28"/>
              </w:rPr>
              <w:t>15</w:t>
            </w:r>
          </w:p>
        </w:tc>
        <w:tc>
          <w:tcPr>
            <w:tcW w:w="1134" w:type="dxa"/>
          </w:tcPr>
          <w:p w14:paraId="53210CEA" w14:textId="77777777" w:rsidR="0007766D" w:rsidRPr="00652955" w:rsidRDefault="0007766D" w:rsidP="00402782">
            <w:pPr>
              <w:jc w:val="center"/>
              <w:rPr>
                <w:sz w:val="28"/>
                <w:szCs w:val="28"/>
              </w:rPr>
            </w:pPr>
            <w:r w:rsidRPr="00652955">
              <w:rPr>
                <w:sz w:val="28"/>
                <w:szCs w:val="28"/>
              </w:rPr>
              <w:t>13</w:t>
            </w:r>
          </w:p>
        </w:tc>
        <w:tc>
          <w:tcPr>
            <w:tcW w:w="1559" w:type="dxa"/>
          </w:tcPr>
          <w:p w14:paraId="35F943ED" w14:textId="77777777" w:rsidR="0007766D" w:rsidRPr="00652955" w:rsidRDefault="0007766D" w:rsidP="00402782">
            <w:pPr>
              <w:jc w:val="center"/>
              <w:rPr>
                <w:sz w:val="28"/>
                <w:szCs w:val="28"/>
              </w:rPr>
            </w:pPr>
            <w:r w:rsidRPr="00652955">
              <w:rPr>
                <w:sz w:val="28"/>
                <w:szCs w:val="28"/>
              </w:rPr>
              <w:t>105</w:t>
            </w:r>
          </w:p>
        </w:tc>
      </w:tr>
      <w:tr w:rsidR="0007766D" w:rsidRPr="00652955" w14:paraId="725C9C34" w14:textId="77777777" w:rsidTr="00402782">
        <w:tc>
          <w:tcPr>
            <w:tcW w:w="4219" w:type="dxa"/>
          </w:tcPr>
          <w:p w14:paraId="0C084085" w14:textId="77777777" w:rsidR="0007766D" w:rsidRPr="00652955" w:rsidRDefault="0007766D" w:rsidP="00402782">
            <w:pPr>
              <w:jc w:val="both"/>
              <w:rPr>
                <w:sz w:val="28"/>
                <w:szCs w:val="28"/>
              </w:rPr>
            </w:pPr>
            <w:r w:rsidRPr="00652955">
              <w:rPr>
                <w:sz w:val="28"/>
                <w:szCs w:val="28"/>
              </w:rPr>
              <w:t>%</w:t>
            </w:r>
          </w:p>
        </w:tc>
        <w:tc>
          <w:tcPr>
            <w:tcW w:w="1134" w:type="dxa"/>
          </w:tcPr>
          <w:p w14:paraId="339FEDEE" w14:textId="77777777" w:rsidR="0007766D" w:rsidRPr="00652955" w:rsidRDefault="0007766D" w:rsidP="00402782">
            <w:pPr>
              <w:jc w:val="center"/>
              <w:rPr>
                <w:sz w:val="28"/>
                <w:szCs w:val="28"/>
              </w:rPr>
            </w:pPr>
            <w:r w:rsidRPr="00652955">
              <w:rPr>
                <w:sz w:val="28"/>
                <w:szCs w:val="28"/>
              </w:rPr>
              <w:t>90%</w:t>
            </w:r>
          </w:p>
        </w:tc>
        <w:tc>
          <w:tcPr>
            <w:tcW w:w="1134" w:type="dxa"/>
          </w:tcPr>
          <w:p w14:paraId="1977A578" w14:textId="77777777" w:rsidR="0007766D" w:rsidRPr="00652955" w:rsidRDefault="0007766D" w:rsidP="00402782">
            <w:pPr>
              <w:jc w:val="center"/>
              <w:rPr>
                <w:sz w:val="28"/>
                <w:szCs w:val="28"/>
              </w:rPr>
            </w:pPr>
            <w:r w:rsidRPr="00652955">
              <w:rPr>
                <w:sz w:val="28"/>
                <w:szCs w:val="28"/>
              </w:rPr>
              <w:t>83,3%</w:t>
            </w:r>
          </w:p>
        </w:tc>
        <w:tc>
          <w:tcPr>
            <w:tcW w:w="1134" w:type="dxa"/>
          </w:tcPr>
          <w:p w14:paraId="1E13B68D" w14:textId="77777777" w:rsidR="0007766D" w:rsidRPr="00652955" w:rsidRDefault="0007766D" w:rsidP="00402782">
            <w:pPr>
              <w:jc w:val="center"/>
              <w:rPr>
                <w:sz w:val="28"/>
                <w:szCs w:val="28"/>
              </w:rPr>
            </w:pPr>
            <w:r w:rsidRPr="00652955">
              <w:rPr>
                <w:sz w:val="28"/>
                <w:szCs w:val="28"/>
              </w:rPr>
              <w:t>86,7</w:t>
            </w:r>
          </w:p>
        </w:tc>
        <w:tc>
          <w:tcPr>
            <w:tcW w:w="1559" w:type="dxa"/>
          </w:tcPr>
          <w:p w14:paraId="754EFD69" w14:textId="77777777" w:rsidR="0007766D" w:rsidRPr="00652955" w:rsidRDefault="0007766D" w:rsidP="00402782">
            <w:pPr>
              <w:jc w:val="center"/>
              <w:rPr>
                <w:sz w:val="28"/>
                <w:szCs w:val="28"/>
              </w:rPr>
            </w:pPr>
            <w:r w:rsidRPr="00652955">
              <w:rPr>
                <w:sz w:val="28"/>
                <w:szCs w:val="28"/>
              </w:rPr>
              <w:t>91,3%</w:t>
            </w:r>
          </w:p>
        </w:tc>
      </w:tr>
    </w:tbl>
    <w:p w14:paraId="13807E0A" w14:textId="7CABF5B7" w:rsidR="0007766D" w:rsidRPr="00652955" w:rsidRDefault="0007766D" w:rsidP="0007766D">
      <w:pPr>
        <w:jc w:val="both"/>
        <w:rPr>
          <w:sz w:val="28"/>
          <w:szCs w:val="28"/>
        </w:rPr>
      </w:pPr>
      <w:r w:rsidRPr="00652955">
        <w:rPr>
          <w:sz w:val="28"/>
          <w:szCs w:val="28"/>
        </w:rPr>
        <w:t xml:space="preserve">         </w:t>
      </w:r>
    </w:p>
    <w:p w14:paraId="43700F5D" w14:textId="77777777" w:rsidR="0007766D" w:rsidRPr="00652955" w:rsidRDefault="0007766D" w:rsidP="0007766D">
      <w:pPr>
        <w:ind w:firstLine="708"/>
        <w:jc w:val="both"/>
        <w:rPr>
          <w:sz w:val="28"/>
          <w:szCs w:val="28"/>
        </w:rPr>
      </w:pPr>
      <w:r w:rsidRPr="00652955">
        <w:rPr>
          <w:sz w:val="28"/>
          <w:szCs w:val="28"/>
        </w:rPr>
        <w:t xml:space="preserve">За весь период регистрации ВИЧ-инфекции на территории Республики Адыгея 115 ВИЧ- инфицированным женщинам проводилась химиопрофилактика передачи ВИЧ от матери ребенку, из которых полную трехэтапную профилактику получили 105 пар мать-ребенок или 91,3% от числа ВИЧ-инфицированных беременных женщин, завершивших беременность родами. В 2017 году проведена химиопрофилактика передачи ВИЧ-инфекции от матери ребенку 15 беременным женщинам, в т.ч. трехэтапная химиопрофилактика (во время беременности, в родах и новорожденному) - 13 парам мать-ребенок.  </w:t>
      </w:r>
    </w:p>
    <w:p w14:paraId="3D0A326F" w14:textId="77777777" w:rsidR="0007766D" w:rsidRPr="00652955" w:rsidRDefault="0007766D" w:rsidP="0007766D">
      <w:pPr>
        <w:ind w:firstLine="720"/>
        <w:jc w:val="both"/>
        <w:rPr>
          <w:sz w:val="28"/>
          <w:szCs w:val="28"/>
        </w:rPr>
      </w:pPr>
      <w:r w:rsidRPr="00652955">
        <w:rPr>
          <w:sz w:val="28"/>
          <w:szCs w:val="28"/>
        </w:rPr>
        <w:t xml:space="preserve">Одной из наиболее частых причин смертности связанной ВИЧ-инфекцией является туберкулез. С 2013 г. в рамках приоритетного национального проекта «Здоровье» осуществляется мониторинг обследования ВИЧ-инфицированных на туберкулез. </w:t>
      </w:r>
    </w:p>
    <w:p w14:paraId="4B3DA963" w14:textId="77777777" w:rsidR="0007766D" w:rsidRPr="00652955" w:rsidRDefault="0007766D" w:rsidP="0007766D">
      <w:pPr>
        <w:ind w:firstLine="720"/>
        <w:jc w:val="both"/>
        <w:rPr>
          <w:sz w:val="28"/>
          <w:szCs w:val="28"/>
          <w:highlight w:val="yellow"/>
        </w:rPr>
      </w:pPr>
    </w:p>
    <w:p w14:paraId="1798055F" w14:textId="53794332" w:rsidR="0007766D" w:rsidRPr="00505569" w:rsidRDefault="00505569" w:rsidP="0007766D">
      <w:pPr>
        <w:widowControl w:val="0"/>
        <w:jc w:val="right"/>
        <w:rPr>
          <w:rFonts w:eastAsia="Calibri"/>
          <w:caps/>
          <w:sz w:val="28"/>
          <w:szCs w:val="28"/>
        </w:rPr>
      </w:pPr>
      <w:r>
        <w:rPr>
          <w:rFonts w:eastAsia="Calibri"/>
          <w:sz w:val="28"/>
          <w:szCs w:val="28"/>
        </w:rPr>
        <w:t>Таблица110</w:t>
      </w:r>
    </w:p>
    <w:p w14:paraId="3E12CF26" w14:textId="6E13AE8D" w:rsidR="0007766D" w:rsidRPr="00505569" w:rsidRDefault="0007766D" w:rsidP="00505569">
      <w:pPr>
        <w:ind w:firstLine="720"/>
        <w:jc w:val="center"/>
        <w:rPr>
          <w:b/>
          <w:sz w:val="28"/>
          <w:szCs w:val="28"/>
        </w:rPr>
      </w:pPr>
      <w:r w:rsidRPr="00505569">
        <w:rPr>
          <w:b/>
          <w:sz w:val="28"/>
          <w:szCs w:val="28"/>
        </w:rPr>
        <w:t xml:space="preserve">Мониторинг обследования ВИЧ- инфицированных </w:t>
      </w:r>
      <w:r w:rsidR="00505569">
        <w:rPr>
          <w:b/>
          <w:sz w:val="28"/>
          <w:szCs w:val="28"/>
        </w:rPr>
        <w:br/>
      </w:r>
      <w:r w:rsidRPr="00505569">
        <w:rPr>
          <w:b/>
          <w:sz w:val="28"/>
          <w:szCs w:val="28"/>
        </w:rPr>
        <w:t>на туберкулез</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39"/>
        <w:gridCol w:w="1199"/>
        <w:gridCol w:w="1254"/>
        <w:gridCol w:w="1134"/>
      </w:tblGrid>
      <w:tr w:rsidR="0007766D" w:rsidRPr="00652955" w14:paraId="3CD0EE8D" w14:textId="77777777" w:rsidTr="00402782">
        <w:tc>
          <w:tcPr>
            <w:tcW w:w="5339" w:type="dxa"/>
          </w:tcPr>
          <w:p w14:paraId="42C809DB" w14:textId="77777777" w:rsidR="0007766D" w:rsidRPr="00652955" w:rsidRDefault="0007766D" w:rsidP="00402782">
            <w:pPr>
              <w:jc w:val="both"/>
              <w:rPr>
                <w:sz w:val="28"/>
                <w:szCs w:val="28"/>
                <w:highlight w:val="yellow"/>
              </w:rPr>
            </w:pPr>
          </w:p>
        </w:tc>
        <w:tc>
          <w:tcPr>
            <w:tcW w:w="1199" w:type="dxa"/>
          </w:tcPr>
          <w:p w14:paraId="0F2EDF04" w14:textId="77777777" w:rsidR="0007766D" w:rsidRPr="00652955" w:rsidRDefault="0007766D" w:rsidP="00402782">
            <w:pPr>
              <w:spacing w:before="100" w:beforeAutospacing="1" w:after="133"/>
              <w:jc w:val="center"/>
              <w:rPr>
                <w:b/>
                <w:sz w:val="28"/>
                <w:szCs w:val="28"/>
              </w:rPr>
            </w:pPr>
            <w:r w:rsidRPr="00652955">
              <w:rPr>
                <w:b/>
                <w:sz w:val="28"/>
                <w:szCs w:val="28"/>
              </w:rPr>
              <w:t>2015 г.</w:t>
            </w:r>
          </w:p>
        </w:tc>
        <w:tc>
          <w:tcPr>
            <w:tcW w:w="1254" w:type="dxa"/>
          </w:tcPr>
          <w:p w14:paraId="142E68BC" w14:textId="77777777" w:rsidR="0007766D" w:rsidRPr="00652955" w:rsidRDefault="0007766D" w:rsidP="00402782">
            <w:pPr>
              <w:jc w:val="center"/>
              <w:rPr>
                <w:b/>
                <w:sz w:val="28"/>
                <w:szCs w:val="28"/>
              </w:rPr>
            </w:pPr>
            <w:r w:rsidRPr="00652955">
              <w:rPr>
                <w:b/>
                <w:sz w:val="28"/>
                <w:szCs w:val="28"/>
              </w:rPr>
              <w:t>2016 г.</w:t>
            </w:r>
          </w:p>
        </w:tc>
        <w:tc>
          <w:tcPr>
            <w:tcW w:w="1134" w:type="dxa"/>
          </w:tcPr>
          <w:p w14:paraId="5374A453" w14:textId="77777777" w:rsidR="0007766D" w:rsidRPr="00652955" w:rsidRDefault="0007766D" w:rsidP="00402782">
            <w:pPr>
              <w:jc w:val="center"/>
              <w:rPr>
                <w:b/>
                <w:sz w:val="28"/>
                <w:szCs w:val="28"/>
              </w:rPr>
            </w:pPr>
            <w:r w:rsidRPr="00652955">
              <w:rPr>
                <w:b/>
                <w:sz w:val="28"/>
                <w:szCs w:val="28"/>
              </w:rPr>
              <w:t>2017г.</w:t>
            </w:r>
          </w:p>
        </w:tc>
      </w:tr>
      <w:tr w:rsidR="0007766D" w:rsidRPr="00652955" w14:paraId="6EABC379" w14:textId="77777777" w:rsidTr="00402782">
        <w:tc>
          <w:tcPr>
            <w:tcW w:w="5339" w:type="dxa"/>
          </w:tcPr>
          <w:p w14:paraId="365C6E5D" w14:textId="77777777" w:rsidR="0007766D" w:rsidRPr="00652955" w:rsidRDefault="0007766D" w:rsidP="00402782">
            <w:pPr>
              <w:jc w:val="both"/>
              <w:rPr>
                <w:sz w:val="28"/>
                <w:szCs w:val="28"/>
              </w:rPr>
            </w:pPr>
            <w:r w:rsidRPr="00652955">
              <w:rPr>
                <w:sz w:val="28"/>
                <w:szCs w:val="28"/>
              </w:rPr>
              <w:t>Количество ВИЧ- инфицированных, состоявших на диспансерном наблюдении</w:t>
            </w:r>
          </w:p>
        </w:tc>
        <w:tc>
          <w:tcPr>
            <w:tcW w:w="1199" w:type="dxa"/>
          </w:tcPr>
          <w:p w14:paraId="1302C925" w14:textId="77777777" w:rsidR="0007766D" w:rsidRPr="00652955" w:rsidRDefault="0007766D" w:rsidP="00402782">
            <w:pPr>
              <w:jc w:val="center"/>
              <w:rPr>
                <w:sz w:val="28"/>
                <w:szCs w:val="28"/>
              </w:rPr>
            </w:pPr>
            <w:r w:rsidRPr="00652955">
              <w:rPr>
                <w:sz w:val="28"/>
                <w:szCs w:val="28"/>
              </w:rPr>
              <w:t>520</w:t>
            </w:r>
          </w:p>
        </w:tc>
        <w:tc>
          <w:tcPr>
            <w:tcW w:w="1254" w:type="dxa"/>
          </w:tcPr>
          <w:p w14:paraId="6CEB3E5F" w14:textId="77777777" w:rsidR="0007766D" w:rsidRPr="00652955" w:rsidRDefault="0007766D" w:rsidP="00402782">
            <w:pPr>
              <w:jc w:val="center"/>
              <w:rPr>
                <w:sz w:val="28"/>
                <w:szCs w:val="28"/>
              </w:rPr>
            </w:pPr>
            <w:r w:rsidRPr="00652955">
              <w:rPr>
                <w:sz w:val="28"/>
                <w:szCs w:val="28"/>
              </w:rPr>
              <w:t>590</w:t>
            </w:r>
          </w:p>
        </w:tc>
        <w:tc>
          <w:tcPr>
            <w:tcW w:w="1134" w:type="dxa"/>
          </w:tcPr>
          <w:p w14:paraId="17C4A99E" w14:textId="77777777" w:rsidR="0007766D" w:rsidRPr="00652955" w:rsidRDefault="0007766D" w:rsidP="00402782">
            <w:pPr>
              <w:jc w:val="center"/>
              <w:rPr>
                <w:sz w:val="28"/>
                <w:szCs w:val="28"/>
              </w:rPr>
            </w:pPr>
            <w:r w:rsidRPr="00652955">
              <w:rPr>
                <w:sz w:val="28"/>
                <w:szCs w:val="28"/>
              </w:rPr>
              <w:t>641</w:t>
            </w:r>
          </w:p>
        </w:tc>
      </w:tr>
      <w:tr w:rsidR="0007766D" w:rsidRPr="00652955" w14:paraId="4FC2E8C7" w14:textId="77777777" w:rsidTr="00402782">
        <w:tc>
          <w:tcPr>
            <w:tcW w:w="5339" w:type="dxa"/>
          </w:tcPr>
          <w:p w14:paraId="4E76F82F" w14:textId="77777777" w:rsidR="0007766D" w:rsidRPr="00652955" w:rsidRDefault="0007766D" w:rsidP="00402782">
            <w:pPr>
              <w:jc w:val="both"/>
              <w:rPr>
                <w:sz w:val="28"/>
                <w:szCs w:val="28"/>
              </w:rPr>
            </w:pPr>
            <w:r w:rsidRPr="00652955">
              <w:rPr>
                <w:sz w:val="28"/>
                <w:szCs w:val="28"/>
              </w:rPr>
              <w:t>Количество ВИЧ- инфицированных, прошедших диспансерное обследование</w:t>
            </w:r>
          </w:p>
        </w:tc>
        <w:tc>
          <w:tcPr>
            <w:tcW w:w="1199" w:type="dxa"/>
          </w:tcPr>
          <w:p w14:paraId="451C0D66" w14:textId="77777777" w:rsidR="0007766D" w:rsidRPr="00652955" w:rsidRDefault="0007766D" w:rsidP="00402782">
            <w:pPr>
              <w:jc w:val="center"/>
              <w:rPr>
                <w:sz w:val="28"/>
                <w:szCs w:val="28"/>
              </w:rPr>
            </w:pPr>
            <w:r w:rsidRPr="00652955">
              <w:rPr>
                <w:sz w:val="28"/>
                <w:szCs w:val="28"/>
              </w:rPr>
              <w:t>497</w:t>
            </w:r>
          </w:p>
        </w:tc>
        <w:tc>
          <w:tcPr>
            <w:tcW w:w="1254" w:type="dxa"/>
          </w:tcPr>
          <w:p w14:paraId="603AD23A" w14:textId="77777777" w:rsidR="0007766D" w:rsidRPr="00652955" w:rsidRDefault="0007766D" w:rsidP="00402782">
            <w:pPr>
              <w:jc w:val="center"/>
              <w:rPr>
                <w:sz w:val="28"/>
                <w:szCs w:val="28"/>
              </w:rPr>
            </w:pPr>
            <w:r w:rsidRPr="00652955">
              <w:rPr>
                <w:sz w:val="28"/>
                <w:szCs w:val="28"/>
              </w:rPr>
              <w:t>499</w:t>
            </w:r>
          </w:p>
        </w:tc>
        <w:tc>
          <w:tcPr>
            <w:tcW w:w="1134" w:type="dxa"/>
          </w:tcPr>
          <w:p w14:paraId="4B9FE28C" w14:textId="77777777" w:rsidR="0007766D" w:rsidRPr="00652955" w:rsidRDefault="0007766D" w:rsidP="00402782">
            <w:pPr>
              <w:jc w:val="center"/>
              <w:rPr>
                <w:sz w:val="28"/>
                <w:szCs w:val="28"/>
              </w:rPr>
            </w:pPr>
            <w:r w:rsidRPr="00652955">
              <w:rPr>
                <w:sz w:val="28"/>
                <w:szCs w:val="28"/>
              </w:rPr>
              <w:t>623</w:t>
            </w:r>
          </w:p>
        </w:tc>
      </w:tr>
      <w:tr w:rsidR="0007766D" w:rsidRPr="00652955" w14:paraId="353C9EFB" w14:textId="77777777" w:rsidTr="00402782">
        <w:tc>
          <w:tcPr>
            <w:tcW w:w="5339" w:type="dxa"/>
          </w:tcPr>
          <w:p w14:paraId="036904EC" w14:textId="77777777" w:rsidR="0007766D" w:rsidRPr="00652955" w:rsidRDefault="0007766D" w:rsidP="00402782">
            <w:pPr>
              <w:jc w:val="both"/>
              <w:rPr>
                <w:sz w:val="28"/>
                <w:szCs w:val="28"/>
              </w:rPr>
            </w:pPr>
            <w:r w:rsidRPr="00652955">
              <w:rPr>
                <w:sz w:val="28"/>
                <w:szCs w:val="28"/>
              </w:rPr>
              <w:t>Количество ВИЧ- инфицированных, прошедших диспансерное обследование обследованных на туберкулез</w:t>
            </w:r>
          </w:p>
        </w:tc>
        <w:tc>
          <w:tcPr>
            <w:tcW w:w="1199" w:type="dxa"/>
          </w:tcPr>
          <w:p w14:paraId="6EEE710D" w14:textId="77777777" w:rsidR="0007766D" w:rsidRPr="00652955" w:rsidRDefault="0007766D" w:rsidP="00402782">
            <w:pPr>
              <w:jc w:val="center"/>
              <w:rPr>
                <w:sz w:val="28"/>
                <w:szCs w:val="28"/>
              </w:rPr>
            </w:pPr>
            <w:r w:rsidRPr="00652955">
              <w:rPr>
                <w:sz w:val="28"/>
                <w:szCs w:val="28"/>
              </w:rPr>
              <w:t>463</w:t>
            </w:r>
          </w:p>
        </w:tc>
        <w:tc>
          <w:tcPr>
            <w:tcW w:w="1254" w:type="dxa"/>
          </w:tcPr>
          <w:p w14:paraId="4C73FD14" w14:textId="77777777" w:rsidR="0007766D" w:rsidRPr="00652955" w:rsidRDefault="0007766D" w:rsidP="00402782">
            <w:pPr>
              <w:jc w:val="center"/>
              <w:rPr>
                <w:sz w:val="28"/>
                <w:szCs w:val="28"/>
              </w:rPr>
            </w:pPr>
            <w:r w:rsidRPr="00652955">
              <w:rPr>
                <w:sz w:val="28"/>
                <w:szCs w:val="28"/>
              </w:rPr>
              <w:t>494</w:t>
            </w:r>
          </w:p>
        </w:tc>
        <w:tc>
          <w:tcPr>
            <w:tcW w:w="1134" w:type="dxa"/>
          </w:tcPr>
          <w:p w14:paraId="18C0BDC3" w14:textId="77777777" w:rsidR="0007766D" w:rsidRPr="00652955" w:rsidRDefault="0007766D" w:rsidP="00402782">
            <w:pPr>
              <w:jc w:val="center"/>
              <w:rPr>
                <w:sz w:val="28"/>
                <w:szCs w:val="28"/>
              </w:rPr>
            </w:pPr>
            <w:r w:rsidRPr="00652955">
              <w:rPr>
                <w:sz w:val="28"/>
                <w:szCs w:val="28"/>
              </w:rPr>
              <w:t>582</w:t>
            </w:r>
          </w:p>
        </w:tc>
      </w:tr>
      <w:tr w:rsidR="0007766D" w:rsidRPr="00652955" w14:paraId="0A3C37B5" w14:textId="77777777" w:rsidTr="00402782">
        <w:tc>
          <w:tcPr>
            <w:tcW w:w="5339" w:type="dxa"/>
          </w:tcPr>
          <w:p w14:paraId="71ABE569" w14:textId="77777777" w:rsidR="0007766D" w:rsidRPr="00652955" w:rsidRDefault="0007766D" w:rsidP="00402782">
            <w:pPr>
              <w:jc w:val="both"/>
              <w:rPr>
                <w:sz w:val="28"/>
                <w:szCs w:val="28"/>
              </w:rPr>
            </w:pPr>
            <w:r w:rsidRPr="00652955">
              <w:rPr>
                <w:sz w:val="28"/>
                <w:szCs w:val="28"/>
              </w:rPr>
              <w:t>Удельный вес от числа ВИЧ- инфицированных, прошедших диспансерное обследование</w:t>
            </w:r>
          </w:p>
        </w:tc>
        <w:tc>
          <w:tcPr>
            <w:tcW w:w="1199" w:type="dxa"/>
          </w:tcPr>
          <w:p w14:paraId="6A8CF25D" w14:textId="77777777" w:rsidR="0007766D" w:rsidRPr="00652955" w:rsidRDefault="0007766D" w:rsidP="00402782">
            <w:pPr>
              <w:jc w:val="center"/>
              <w:rPr>
                <w:sz w:val="28"/>
                <w:szCs w:val="28"/>
              </w:rPr>
            </w:pPr>
            <w:r w:rsidRPr="00652955">
              <w:rPr>
                <w:sz w:val="28"/>
                <w:szCs w:val="28"/>
              </w:rPr>
              <w:t>93,2%</w:t>
            </w:r>
          </w:p>
        </w:tc>
        <w:tc>
          <w:tcPr>
            <w:tcW w:w="1254" w:type="dxa"/>
          </w:tcPr>
          <w:p w14:paraId="3C3AD87D" w14:textId="77777777" w:rsidR="0007766D" w:rsidRPr="00652955" w:rsidRDefault="0007766D" w:rsidP="00402782">
            <w:pPr>
              <w:jc w:val="center"/>
              <w:rPr>
                <w:sz w:val="28"/>
                <w:szCs w:val="28"/>
              </w:rPr>
            </w:pPr>
            <w:r w:rsidRPr="00652955">
              <w:rPr>
                <w:sz w:val="28"/>
                <w:szCs w:val="28"/>
              </w:rPr>
              <w:t>99,0%</w:t>
            </w:r>
          </w:p>
        </w:tc>
        <w:tc>
          <w:tcPr>
            <w:tcW w:w="1134" w:type="dxa"/>
          </w:tcPr>
          <w:p w14:paraId="3890132B" w14:textId="77777777" w:rsidR="0007766D" w:rsidRPr="00652955" w:rsidRDefault="0007766D" w:rsidP="00402782">
            <w:pPr>
              <w:jc w:val="center"/>
              <w:rPr>
                <w:sz w:val="28"/>
                <w:szCs w:val="28"/>
              </w:rPr>
            </w:pPr>
            <w:r w:rsidRPr="00652955">
              <w:rPr>
                <w:sz w:val="28"/>
                <w:szCs w:val="28"/>
              </w:rPr>
              <w:t>93,4</w:t>
            </w:r>
          </w:p>
        </w:tc>
      </w:tr>
      <w:tr w:rsidR="0007766D" w:rsidRPr="00652955" w14:paraId="1A555F71" w14:textId="77777777" w:rsidTr="00402782">
        <w:tc>
          <w:tcPr>
            <w:tcW w:w="5339" w:type="dxa"/>
          </w:tcPr>
          <w:p w14:paraId="4331E17D" w14:textId="77777777" w:rsidR="0007766D" w:rsidRPr="00652955" w:rsidRDefault="0007766D" w:rsidP="00402782">
            <w:pPr>
              <w:jc w:val="both"/>
              <w:rPr>
                <w:sz w:val="28"/>
                <w:szCs w:val="28"/>
              </w:rPr>
            </w:pPr>
            <w:r w:rsidRPr="00652955">
              <w:rPr>
                <w:sz w:val="28"/>
                <w:szCs w:val="28"/>
              </w:rPr>
              <w:t>Количество ВИЧ- инфицированных, имевших диагноз активного туберкулеза</w:t>
            </w:r>
          </w:p>
        </w:tc>
        <w:tc>
          <w:tcPr>
            <w:tcW w:w="1199" w:type="dxa"/>
          </w:tcPr>
          <w:p w14:paraId="6BA43DDE" w14:textId="77777777" w:rsidR="0007766D" w:rsidRPr="00652955" w:rsidRDefault="0007766D" w:rsidP="00402782">
            <w:pPr>
              <w:jc w:val="center"/>
              <w:rPr>
                <w:sz w:val="28"/>
                <w:szCs w:val="28"/>
              </w:rPr>
            </w:pPr>
            <w:r w:rsidRPr="00652955">
              <w:rPr>
                <w:sz w:val="28"/>
                <w:szCs w:val="28"/>
              </w:rPr>
              <w:t>31</w:t>
            </w:r>
          </w:p>
        </w:tc>
        <w:tc>
          <w:tcPr>
            <w:tcW w:w="1254" w:type="dxa"/>
          </w:tcPr>
          <w:p w14:paraId="16E6561A" w14:textId="77777777" w:rsidR="0007766D" w:rsidRPr="00652955" w:rsidRDefault="0007766D" w:rsidP="00402782">
            <w:pPr>
              <w:jc w:val="center"/>
              <w:rPr>
                <w:sz w:val="28"/>
                <w:szCs w:val="28"/>
              </w:rPr>
            </w:pPr>
            <w:r w:rsidRPr="00652955">
              <w:rPr>
                <w:sz w:val="28"/>
                <w:szCs w:val="28"/>
              </w:rPr>
              <w:t>51</w:t>
            </w:r>
          </w:p>
        </w:tc>
        <w:tc>
          <w:tcPr>
            <w:tcW w:w="1134" w:type="dxa"/>
          </w:tcPr>
          <w:p w14:paraId="1D81DF04" w14:textId="77777777" w:rsidR="0007766D" w:rsidRPr="00652955" w:rsidRDefault="0007766D" w:rsidP="00402782">
            <w:pPr>
              <w:jc w:val="center"/>
              <w:rPr>
                <w:sz w:val="28"/>
                <w:szCs w:val="28"/>
              </w:rPr>
            </w:pPr>
            <w:r w:rsidRPr="00652955">
              <w:rPr>
                <w:sz w:val="28"/>
                <w:szCs w:val="28"/>
              </w:rPr>
              <w:t>26</w:t>
            </w:r>
          </w:p>
        </w:tc>
      </w:tr>
      <w:tr w:rsidR="0007766D" w:rsidRPr="00652955" w14:paraId="3180B5D8" w14:textId="77777777" w:rsidTr="00402782">
        <w:tc>
          <w:tcPr>
            <w:tcW w:w="5339" w:type="dxa"/>
          </w:tcPr>
          <w:p w14:paraId="583B345C" w14:textId="77777777" w:rsidR="0007766D" w:rsidRPr="00652955" w:rsidRDefault="0007766D" w:rsidP="00402782">
            <w:pPr>
              <w:jc w:val="both"/>
              <w:rPr>
                <w:sz w:val="28"/>
                <w:szCs w:val="28"/>
              </w:rPr>
            </w:pPr>
            <w:r w:rsidRPr="00652955">
              <w:rPr>
                <w:sz w:val="28"/>
                <w:szCs w:val="28"/>
              </w:rPr>
              <w:t>Удельный вес от числа ВИЧ- инфицированных, состоявших на диспансерном наблюдении</w:t>
            </w:r>
          </w:p>
        </w:tc>
        <w:tc>
          <w:tcPr>
            <w:tcW w:w="1199" w:type="dxa"/>
          </w:tcPr>
          <w:p w14:paraId="7254A41B" w14:textId="77777777" w:rsidR="0007766D" w:rsidRPr="00652955" w:rsidRDefault="0007766D" w:rsidP="00402782">
            <w:pPr>
              <w:jc w:val="center"/>
              <w:rPr>
                <w:sz w:val="28"/>
                <w:szCs w:val="28"/>
              </w:rPr>
            </w:pPr>
            <w:r w:rsidRPr="00652955">
              <w:rPr>
                <w:sz w:val="28"/>
                <w:szCs w:val="28"/>
              </w:rPr>
              <w:t>6,0%</w:t>
            </w:r>
          </w:p>
        </w:tc>
        <w:tc>
          <w:tcPr>
            <w:tcW w:w="1254" w:type="dxa"/>
          </w:tcPr>
          <w:p w14:paraId="34289539" w14:textId="77777777" w:rsidR="0007766D" w:rsidRPr="00652955" w:rsidRDefault="0007766D" w:rsidP="00402782">
            <w:pPr>
              <w:jc w:val="center"/>
              <w:rPr>
                <w:sz w:val="28"/>
                <w:szCs w:val="28"/>
              </w:rPr>
            </w:pPr>
            <w:r w:rsidRPr="00652955">
              <w:rPr>
                <w:sz w:val="28"/>
                <w:szCs w:val="28"/>
              </w:rPr>
              <w:t>8,6%</w:t>
            </w:r>
          </w:p>
        </w:tc>
        <w:tc>
          <w:tcPr>
            <w:tcW w:w="1134" w:type="dxa"/>
          </w:tcPr>
          <w:p w14:paraId="13F17776" w14:textId="77777777" w:rsidR="0007766D" w:rsidRPr="00652955" w:rsidRDefault="0007766D" w:rsidP="00402782">
            <w:pPr>
              <w:jc w:val="center"/>
              <w:rPr>
                <w:sz w:val="28"/>
                <w:szCs w:val="28"/>
              </w:rPr>
            </w:pPr>
            <w:r w:rsidRPr="00652955">
              <w:rPr>
                <w:sz w:val="28"/>
                <w:szCs w:val="28"/>
              </w:rPr>
              <w:t>4,1</w:t>
            </w:r>
          </w:p>
        </w:tc>
      </w:tr>
    </w:tbl>
    <w:p w14:paraId="31CD005A" w14:textId="77777777" w:rsidR="0007766D" w:rsidRPr="00652955" w:rsidRDefault="0007766D" w:rsidP="0007766D">
      <w:pPr>
        <w:ind w:firstLine="720"/>
        <w:jc w:val="both"/>
        <w:rPr>
          <w:sz w:val="28"/>
          <w:szCs w:val="28"/>
          <w:highlight w:val="yellow"/>
        </w:rPr>
      </w:pPr>
      <w:r w:rsidRPr="00652955">
        <w:rPr>
          <w:sz w:val="28"/>
          <w:szCs w:val="28"/>
          <w:highlight w:val="yellow"/>
        </w:rPr>
        <w:t xml:space="preserve"> </w:t>
      </w:r>
    </w:p>
    <w:p w14:paraId="20935137" w14:textId="77777777" w:rsidR="0007766D" w:rsidRPr="00652955" w:rsidRDefault="0007766D" w:rsidP="0007766D">
      <w:pPr>
        <w:ind w:firstLine="720"/>
        <w:jc w:val="both"/>
        <w:rPr>
          <w:sz w:val="28"/>
          <w:szCs w:val="28"/>
        </w:rPr>
      </w:pPr>
      <w:r w:rsidRPr="00652955">
        <w:rPr>
          <w:sz w:val="28"/>
          <w:szCs w:val="28"/>
        </w:rPr>
        <w:t xml:space="preserve">За анализируемый период существенно увеличился удельный вес числа ВИЧ-инфицированных, обследованных на туберкулез, от 93,2% в 2015 г. до 93,4% в 2017 г. Соответственно увеличилось число выявленных случаев туберкулеза среди ВИЧ-инфицированных. Число ВИЧ- инфицированных, имевших диагноз активного туберкулеза, составляет 4,1%. </w:t>
      </w:r>
    </w:p>
    <w:p w14:paraId="4E9F809F" w14:textId="77777777" w:rsidR="0007766D" w:rsidRPr="00652955" w:rsidRDefault="0007766D" w:rsidP="0007766D">
      <w:pPr>
        <w:ind w:firstLine="312"/>
        <w:jc w:val="both"/>
        <w:rPr>
          <w:sz w:val="28"/>
          <w:szCs w:val="28"/>
        </w:rPr>
      </w:pPr>
      <w:r w:rsidRPr="00652955">
        <w:rPr>
          <w:sz w:val="28"/>
          <w:szCs w:val="28"/>
        </w:rPr>
        <w:t xml:space="preserve">       В 2017 году выявлено 3 случая ВИЧ- инфекции среди иностранных граждан и лиц, прибывших из Украины, в 2013 г. – 1 случай, в 2014 г. – 10 случаев, в 2015 г. -  10 случаев, 2016 г. – 2 случая.</w:t>
      </w:r>
    </w:p>
    <w:p w14:paraId="041C4BD1" w14:textId="77777777" w:rsidR="00505569" w:rsidRDefault="00505569" w:rsidP="0007766D">
      <w:pPr>
        <w:widowControl w:val="0"/>
        <w:jc w:val="center"/>
        <w:rPr>
          <w:rFonts w:eastAsia="Batang"/>
          <w:b/>
          <w:sz w:val="28"/>
          <w:szCs w:val="28"/>
        </w:rPr>
      </w:pPr>
    </w:p>
    <w:p w14:paraId="58164534" w14:textId="77777777" w:rsidR="0007766D" w:rsidRPr="00652955" w:rsidRDefault="0007766D" w:rsidP="0007766D">
      <w:pPr>
        <w:widowControl w:val="0"/>
        <w:jc w:val="center"/>
        <w:rPr>
          <w:rFonts w:eastAsia="Batang"/>
          <w:b/>
          <w:sz w:val="28"/>
          <w:szCs w:val="28"/>
        </w:rPr>
      </w:pPr>
      <w:r w:rsidRPr="00652955">
        <w:rPr>
          <w:rFonts w:eastAsia="Batang"/>
          <w:b/>
          <w:sz w:val="28"/>
          <w:szCs w:val="28"/>
        </w:rPr>
        <w:t>2.</w:t>
      </w:r>
      <w:r w:rsidRPr="00652955">
        <w:rPr>
          <w:rFonts w:eastAsia="Batang"/>
          <w:b/>
        </w:rPr>
        <w:t xml:space="preserve"> </w:t>
      </w:r>
      <w:r w:rsidRPr="00652955">
        <w:rPr>
          <w:rFonts w:eastAsia="Batang"/>
          <w:b/>
          <w:sz w:val="28"/>
          <w:szCs w:val="28"/>
        </w:rPr>
        <w:t xml:space="preserve">Инфекционные болезни, управляемые средствами </w:t>
      </w:r>
      <w:r w:rsidRPr="00652955">
        <w:rPr>
          <w:rFonts w:eastAsia="Batang"/>
          <w:b/>
          <w:sz w:val="28"/>
          <w:szCs w:val="28"/>
        </w:rPr>
        <w:br/>
        <w:t>специфической профилактики</w:t>
      </w:r>
    </w:p>
    <w:p w14:paraId="6969B5E1" w14:textId="77777777" w:rsidR="0007766D" w:rsidRPr="00652955" w:rsidRDefault="0007766D" w:rsidP="0007766D">
      <w:pPr>
        <w:widowControl w:val="0"/>
        <w:tabs>
          <w:tab w:val="left" w:pos="0"/>
          <w:tab w:val="center" w:pos="4677"/>
        </w:tabs>
        <w:ind w:right="-144"/>
        <w:jc w:val="both"/>
        <w:rPr>
          <w:rFonts w:eastAsia="Batang"/>
          <w:sz w:val="28"/>
          <w:szCs w:val="28"/>
        </w:rPr>
      </w:pPr>
    </w:p>
    <w:p w14:paraId="17735859" w14:textId="77777777" w:rsidR="0007766D" w:rsidRPr="00652955" w:rsidRDefault="0007766D" w:rsidP="0007766D">
      <w:pPr>
        <w:widowControl w:val="0"/>
        <w:ind w:firstLine="709"/>
        <w:jc w:val="both"/>
        <w:rPr>
          <w:rFonts w:eastAsia="Batang"/>
          <w:sz w:val="28"/>
          <w:szCs w:val="28"/>
        </w:rPr>
      </w:pPr>
      <w:r w:rsidRPr="00652955">
        <w:rPr>
          <w:rFonts w:eastAsia="Batang"/>
          <w:sz w:val="28"/>
          <w:szCs w:val="28"/>
        </w:rPr>
        <w:t>В 2017 году, по ряду инфекций, для профилактики которых имеются специфические средства, сохранялось эпидемиологическое благополучие. Как несомненный результат проводимых мероприятий по иммунизации населения в 2017 году в Республике Адыгея не регистрировались дифтерия, столбняк, сибирская язва, туляремия, краснуха, полиомиелит.</w:t>
      </w:r>
    </w:p>
    <w:p w14:paraId="3F111F7B" w14:textId="45479550" w:rsidR="0007766D" w:rsidRPr="00652955" w:rsidRDefault="0007766D" w:rsidP="0007766D">
      <w:pPr>
        <w:ind w:firstLine="709"/>
        <w:jc w:val="right"/>
      </w:pPr>
      <w:r w:rsidRPr="00505569">
        <w:t>Таблица</w:t>
      </w:r>
      <w:r w:rsidR="00505569">
        <w:t xml:space="preserve"> 111</w:t>
      </w:r>
    </w:p>
    <w:p w14:paraId="0EF180A9" w14:textId="77777777" w:rsidR="0007766D" w:rsidRPr="00652955" w:rsidRDefault="0007766D" w:rsidP="0007766D">
      <w:pPr>
        <w:ind w:firstLine="709"/>
        <w:jc w:val="center"/>
        <w:rPr>
          <w:b/>
        </w:rPr>
      </w:pPr>
      <w:r w:rsidRPr="00652955">
        <w:rPr>
          <w:b/>
        </w:rPr>
        <w:t>Заболеваемость воздушно-капельными инфекциями</w:t>
      </w:r>
    </w:p>
    <w:tbl>
      <w:tblPr>
        <w:tblW w:w="96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7"/>
        <w:gridCol w:w="1325"/>
        <w:gridCol w:w="1326"/>
        <w:gridCol w:w="1326"/>
        <w:gridCol w:w="1326"/>
        <w:gridCol w:w="1322"/>
        <w:gridCol w:w="1327"/>
      </w:tblGrid>
      <w:tr w:rsidR="0007766D" w:rsidRPr="00652955" w14:paraId="6E98A29F" w14:textId="77777777" w:rsidTr="00402782">
        <w:tc>
          <w:tcPr>
            <w:tcW w:w="1727" w:type="dxa"/>
            <w:vMerge w:val="restart"/>
          </w:tcPr>
          <w:p w14:paraId="61E1981A" w14:textId="77777777" w:rsidR="0007766D" w:rsidRPr="00652955" w:rsidRDefault="0007766D" w:rsidP="00402782">
            <w:pPr>
              <w:jc w:val="right"/>
            </w:pPr>
          </w:p>
        </w:tc>
        <w:tc>
          <w:tcPr>
            <w:tcW w:w="2651" w:type="dxa"/>
            <w:gridSpan w:val="2"/>
          </w:tcPr>
          <w:p w14:paraId="26950CF1" w14:textId="77777777" w:rsidR="0007766D" w:rsidRPr="00652955" w:rsidRDefault="0007766D" w:rsidP="00402782">
            <w:pPr>
              <w:jc w:val="center"/>
            </w:pPr>
            <w:r w:rsidRPr="00652955">
              <w:t>2015г.</w:t>
            </w:r>
          </w:p>
        </w:tc>
        <w:tc>
          <w:tcPr>
            <w:tcW w:w="2652" w:type="dxa"/>
            <w:gridSpan w:val="2"/>
          </w:tcPr>
          <w:p w14:paraId="3F1E37D1" w14:textId="77777777" w:rsidR="0007766D" w:rsidRPr="00652955" w:rsidRDefault="0007766D" w:rsidP="00402782">
            <w:pPr>
              <w:jc w:val="center"/>
            </w:pPr>
            <w:r w:rsidRPr="00652955">
              <w:t>2016г.</w:t>
            </w:r>
          </w:p>
        </w:tc>
        <w:tc>
          <w:tcPr>
            <w:tcW w:w="2649" w:type="dxa"/>
            <w:gridSpan w:val="2"/>
          </w:tcPr>
          <w:p w14:paraId="05502499" w14:textId="77777777" w:rsidR="0007766D" w:rsidRPr="00652955" w:rsidRDefault="0007766D" w:rsidP="00402782">
            <w:pPr>
              <w:jc w:val="center"/>
            </w:pPr>
            <w:r w:rsidRPr="00652955">
              <w:t>2017г.</w:t>
            </w:r>
          </w:p>
        </w:tc>
      </w:tr>
      <w:tr w:rsidR="0007766D" w:rsidRPr="00652955" w14:paraId="7731BB7F" w14:textId="77777777" w:rsidTr="00402782">
        <w:tc>
          <w:tcPr>
            <w:tcW w:w="1727" w:type="dxa"/>
            <w:vMerge/>
          </w:tcPr>
          <w:p w14:paraId="70A3B1EF" w14:textId="77777777" w:rsidR="0007766D" w:rsidRPr="00652955" w:rsidRDefault="0007766D" w:rsidP="00402782">
            <w:pPr>
              <w:jc w:val="right"/>
            </w:pPr>
          </w:p>
        </w:tc>
        <w:tc>
          <w:tcPr>
            <w:tcW w:w="1325" w:type="dxa"/>
          </w:tcPr>
          <w:p w14:paraId="52EE078C" w14:textId="77777777" w:rsidR="0007766D" w:rsidRPr="00652955" w:rsidRDefault="0007766D" w:rsidP="00402782">
            <w:pPr>
              <w:jc w:val="center"/>
            </w:pPr>
            <w:r w:rsidRPr="00652955">
              <w:t>абс.</w:t>
            </w:r>
          </w:p>
        </w:tc>
        <w:tc>
          <w:tcPr>
            <w:tcW w:w="1326" w:type="dxa"/>
          </w:tcPr>
          <w:p w14:paraId="10A46B17" w14:textId="77777777" w:rsidR="0007766D" w:rsidRPr="00652955" w:rsidRDefault="0007766D" w:rsidP="00402782">
            <w:pPr>
              <w:jc w:val="center"/>
            </w:pPr>
            <w:r w:rsidRPr="00652955">
              <w:t>на 100 т.н.</w:t>
            </w:r>
          </w:p>
        </w:tc>
        <w:tc>
          <w:tcPr>
            <w:tcW w:w="1326" w:type="dxa"/>
          </w:tcPr>
          <w:p w14:paraId="0EAD140C" w14:textId="77777777" w:rsidR="0007766D" w:rsidRPr="00652955" w:rsidRDefault="0007766D" w:rsidP="00402782">
            <w:pPr>
              <w:jc w:val="center"/>
            </w:pPr>
            <w:r w:rsidRPr="00652955">
              <w:t>абс.</w:t>
            </w:r>
          </w:p>
        </w:tc>
        <w:tc>
          <w:tcPr>
            <w:tcW w:w="1326" w:type="dxa"/>
          </w:tcPr>
          <w:p w14:paraId="20E6B6CD" w14:textId="77777777" w:rsidR="0007766D" w:rsidRPr="00652955" w:rsidRDefault="0007766D" w:rsidP="00402782">
            <w:pPr>
              <w:jc w:val="center"/>
            </w:pPr>
            <w:r w:rsidRPr="00652955">
              <w:t>на 100 т.н.</w:t>
            </w:r>
          </w:p>
        </w:tc>
        <w:tc>
          <w:tcPr>
            <w:tcW w:w="1322" w:type="dxa"/>
          </w:tcPr>
          <w:p w14:paraId="4DFF90EB" w14:textId="77777777" w:rsidR="0007766D" w:rsidRPr="00652955" w:rsidRDefault="0007766D" w:rsidP="00402782">
            <w:pPr>
              <w:jc w:val="center"/>
            </w:pPr>
            <w:r w:rsidRPr="00652955">
              <w:t>абс.</w:t>
            </w:r>
          </w:p>
        </w:tc>
        <w:tc>
          <w:tcPr>
            <w:tcW w:w="1327" w:type="dxa"/>
          </w:tcPr>
          <w:p w14:paraId="606754EC" w14:textId="77777777" w:rsidR="0007766D" w:rsidRPr="00652955" w:rsidRDefault="0007766D" w:rsidP="00402782">
            <w:pPr>
              <w:jc w:val="center"/>
            </w:pPr>
            <w:r w:rsidRPr="00652955">
              <w:t>на 100 т.н.</w:t>
            </w:r>
          </w:p>
        </w:tc>
      </w:tr>
      <w:tr w:rsidR="0007766D" w:rsidRPr="00652955" w14:paraId="43B4EE6F" w14:textId="77777777" w:rsidTr="00402782">
        <w:tc>
          <w:tcPr>
            <w:tcW w:w="1727" w:type="dxa"/>
          </w:tcPr>
          <w:p w14:paraId="49F2E834" w14:textId="77777777" w:rsidR="0007766D" w:rsidRPr="00652955" w:rsidRDefault="0007766D" w:rsidP="00402782">
            <w:r w:rsidRPr="00652955">
              <w:t xml:space="preserve"> Дифтерия </w:t>
            </w:r>
          </w:p>
        </w:tc>
        <w:tc>
          <w:tcPr>
            <w:tcW w:w="1325" w:type="dxa"/>
          </w:tcPr>
          <w:p w14:paraId="06C2F07B" w14:textId="77777777" w:rsidR="0007766D" w:rsidRPr="00652955" w:rsidRDefault="0007766D" w:rsidP="00402782">
            <w:pPr>
              <w:jc w:val="center"/>
            </w:pPr>
            <w:r w:rsidRPr="00652955">
              <w:t>0</w:t>
            </w:r>
          </w:p>
        </w:tc>
        <w:tc>
          <w:tcPr>
            <w:tcW w:w="1326" w:type="dxa"/>
          </w:tcPr>
          <w:p w14:paraId="7F904D23" w14:textId="77777777" w:rsidR="0007766D" w:rsidRPr="00652955" w:rsidRDefault="0007766D" w:rsidP="00402782">
            <w:pPr>
              <w:jc w:val="center"/>
            </w:pPr>
            <w:r w:rsidRPr="00652955">
              <w:t>0</w:t>
            </w:r>
          </w:p>
        </w:tc>
        <w:tc>
          <w:tcPr>
            <w:tcW w:w="1326" w:type="dxa"/>
          </w:tcPr>
          <w:p w14:paraId="5DEC293B" w14:textId="77777777" w:rsidR="0007766D" w:rsidRPr="00652955" w:rsidRDefault="0007766D" w:rsidP="00402782">
            <w:pPr>
              <w:jc w:val="center"/>
            </w:pPr>
            <w:r w:rsidRPr="00652955">
              <w:t>0</w:t>
            </w:r>
          </w:p>
        </w:tc>
        <w:tc>
          <w:tcPr>
            <w:tcW w:w="1326" w:type="dxa"/>
          </w:tcPr>
          <w:p w14:paraId="47F69D77" w14:textId="77777777" w:rsidR="0007766D" w:rsidRPr="00652955" w:rsidRDefault="0007766D" w:rsidP="00402782">
            <w:pPr>
              <w:jc w:val="center"/>
            </w:pPr>
            <w:r w:rsidRPr="00652955">
              <w:t>0</w:t>
            </w:r>
          </w:p>
        </w:tc>
        <w:tc>
          <w:tcPr>
            <w:tcW w:w="1322" w:type="dxa"/>
          </w:tcPr>
          <w:p w14:paraId="5B03C0AF" w14:textId="77777777" w:rsidR="0007766D" w:rsidRPr="00652955" w:rsidRDefault="0007766D" w:rsidP="00402782">
            <w:pPr>
              <w:jc w:val="center"/>
            </w:pPr>
            <w:r w:rsidRPr="00652955">
              <w:t>0</w:t>
            </w:r>
          </w:p>
        </w:tc>
        <w:tc>
          <w:tcPr>
            <w:tcW w:w="1327" w:type="dxa"/>
          </w:tcPr>
          <w:p w14:paraId="3A03ED57" w14:textId="77777777" w:rsidR="0007766D" w:rsidRPr="00652955" w:rsidRDefault="0007766D" w:rsidP="00402782">
            <w:pPr>
              <w:jc w:val="center"/>
            </w:pPr>
            <w:r w:rsidRPr="00652955">
              <w:t>0</w:t>
            </w:r>
          </w:p>
        </w:tc>
      </w:tr>
      <w:tr w:rsidR="0007766D" w:rsidRPr="00652955" w14:paraId="7DA3DBFF" w14:textId="77777777" w:rsidTr="00402782">
        <w:tc>
          <w:tcPr>
            <w:tcW w:w="1727" w:type="dxa"/>
          </w:tcPr>
          <w:p w14:paraId="0F2BEB46" w14:textId="77777777" w:rsidR="0007766D" w:rsidRPr="00652955" w:rsidRDefault="0007766D" w:rsidP="00402782">
            <w:r w:rsidRPr="00652955">
              <w:t xml:space="preserve"> Коклюш </w:t>
            </w:r>
          </w:p>
        </w:tc>
        <w:tc>
          <w:tcPr>
            <w:tcW w:w="1325" w:type="dxa"/>
          </w:tcPr>
          <w:p w14:paraId="22ED92D4" w14:textId="77777777" w:rsidR="0007766D" w:rsidRPr="00652955" w:rsidRDefault="0007766D" w:rsidP="00402782">
            <w:pPr>
              <w:jc w:val="center"/>
            </w:pPr>
            <w:r w:rsidRPr="00652955">
              <w:t>38</w:t>
            </w:r>
          </w:p>
        </w:tc>
        <w:tc>
          <w:tcPr>
            <w:tcW w:w="1326" w:type="dxa"/>
          </w:tcPr>
          <w:p w14:paraId="0F26A3EA" w14:textId="77777777" w:rsidR="0007766D" w:rsidRPr="00652955" w:rsidRDefault="0007766D" w:rsidP="00402782">
            <w:pPr>
              <w:jc w:val="center"/>
            </w:pPr>
            <w:r w:rsidRPr="00652955">
              <w:t>8,5</w:t>
            </w:r>
          </w:p>
        </w:tc>
        <w:tc>
          <w:tcPr>
            <w:tcW w:w="1326" w:type="dxa"/>
          </w:tcPr>
          <w:p w14:paraId="586AF3C4" w14:textId="77777777" w:rsidR="0007766D" w:rsidRPr="00652955" w:rsidRDefault="0007766D" w:rsidP="00402782">
            <w:pPr>
              <w:jc w:val="center"/>
            </w:pPr>
            <w:r w:rsidRPr="00652955">
              <w:t>15</w:t>
            </w:r>
          </w:p>
        </w:tc>
        <w:tc>
          <w:tcPr>
            <w:tcW w:w="1326" w:type="dxa"/>
          </w:tcPr>
          <w:p w14:paraId="1A16830B" w14:textId="77777777" w:rsidR="0007766D" w:rsidRPr="00652955" w:rsidRDefault="0007766D" w:rsidP="00402782">
            <w:pPr>
              <w:jc w:val="center"/>
            </w:pPr>
            <w:r w:rsidRPr="00652955">
              <w:t>3,3</w:t>
            </w:r>
          </w:p>
        </w:tc>
        <w:tc>
          <w:tcPr>
            <w:tcW w:w="1322" w:type="dxa"/>
          </w:tcPr>
          <w:p w14:paraId="6CADF27E" w14:textId="77777777" w:rsidR="0007766D" w:rsidRPr="00652955" w:rsidRDefault="0007766D" w:rsidP="00402782">
            <w:pPr>
              <w:jc w:val="center"/>
            </w:pPr>
            <w:r w:rsidRPr="00652955">
              <w:t>9</w:t>
            </w:r>
          </w:p>
        </w:tc>
        <w:tc>
          <w:tcPr>
            <w:tcW w:w="1327" w:type="dxa"/>
          </w:tcPr>
          <w:p w14:paraId="683CC023" w14:textId="77777777" w:rsidR="0007766D" w:rsidRPr="00652955" w:rsidRDefault="0007766D" w:rsidP="00402782">
            <w:pPr>
              <w:jc w:val="center"/>
            </w:pPr>
            <w:r w:rsidRPr="00652955">
              <w:t>2,0</w:t>
            </w:r>
          </w:p>
        </w:tc>
      </w:tr>
      <w:tr w:rsidR="0007766D" w:rsidRPr="00652955" w14:paraId="0CDD106F" w14:textId="77777777" w:rsidTr="00402782">
        <w:tc>
          <w:tcPr>
            <w:tcW w:w="1727" w:type="dxa"/>
          </w:tcPr>
          <w:p w14:paraId="123BCB50" w14:textId="77777777" w:rsidR="0007766D" w:rsidRPr="00652955" w:rsidRDefault="0007766D" w:rsidP="00402782">
            <w:r w:rsidRPr="00652955">
              <w:t>Эпид паротит</w:t>
            </w:r>
          </w:p>
        </w:tc>
        <w:tc>
          <w:tcPr>
            <w:tcW w:w="1325" w:type="dxa"/>
          </w:tcPr>
          <w:p w14:paraId="1AF37157" w14:textId="77777777" w:rsidR="0007766D" w:rsidRPr="00652955" w:rsidRDefault="0007766D" w:rsidP="00402782">
            <w:pPr>
              <w:jc w:val="center"/>
            </w:pPr>
            <w:r w:rsidRPr="00652955">
              <w:t>0</w:t>
            </w:r>
          </w:p>
        </w:tc>
        <w:tc>
          <w:tcPr>
            <w:tcW w:w="1326" w:type="dxa"/>
          </w:tcPr>
          <w:p w14:paraId="084FCFB4" w14:textId="77777777" w:rsidR="0007766D" w:rsidRPr="00652955" w:rsidRDefault="0007766D" w:rsidP="00402782">
            <w:pPr>
              <w:jc w:val="center"/>
            </w:pPr>
            <w:r w:rsidRPr="00652955">
              <w:t>0</w:t>
            </w:r>
          </w:p>
        </w:tc>
        <w:tc>
          <w:tcPr>
            <w:tcW w:w="1326" w:type="dxa"/>
          </w:tcPr>
          <w:p w14:paraId="78DFEF99" w14:textId="77777777" w:rsidR="0007766D" w:rsidRPr="00652955" w:rsidRDefault="0007766D" w:rsidP="00402782">
            <w:pPr>
              <w:jc w:val="center"/>
            </w:pPr>
            <w:r w:rsidRPr="00652955">
              <w:t>7</w:t>
            </w:r>
          </w:p>
        </w:tc>
        <w:tc>
          <w:tcPr>
            <w:tcW w:w="1326" w:type="dxa"/>
          </w:tcPr>
          <w:p w14:paraId="41F7BE29" w14:textId="77777777" w:rsidR="0007766D" w:rsidRPr="00652955" w:rsidRDefault="0007766D" w:rsidP="00402782">
            <w:pPr>
              <w:jc w:val="center"/>
            </w:pPr>
            <w:r w:rsidRPr="00652955">
              <w:t>1,6</w:t>
            </w:r>
          </w:p>
        </w:tc>
        <w:tc>
          <w:tcPr>
            <w:tcW w:w="1322" w:type="dxa"/>
          </w:tcPr>
          <w:p w14:paraId="58471537" w14:textId="77777777" w:rsidR="0007766D" w:rsidRPr="00652955" w:rsidRDefault="0007766D" w:rsidP="00402782">
            <w:pPr>
              <w:jc w:val="center"/>
            </w:pPr>
            <w:r w:rsidRPr="00652955">
              <w:t>37</w:t>
            </w:r>
          </w:p>
        </w:tc>
        <w:tc>
          <w:tcPr>
            <w:tcW w:w="1327" w:type="dxa"/>
          </w:tcPr>
          <w:p w14:paraId="3A05D585" w14:textId="77777777" w:rsidR="0007766D" w:rsidRPr="00652955" w:rsidRDefault="0007766D" w:rsidP="00402782">
            <w:pPr>
              <w:jc w:val="center"/>
            </w:pPr>
            <w:r w:rsidRPr="00652955">
              <w:t>8,2</w:t>
            </w:r>
          </w:p>
        </w:tc>
      </w:tr>
      <w:tr w:rsidR="0007766D" w:rsidRPr="00652955" w14:paraId="5F060D2B" w14:textId="77777777" w:rsidTr="00402782">
        <w:tc>
          <w:tcPr>
            <w:tcW w:w="1727" w:type="dxa"/>
          </w:tcPr>
          <w:p w14:paraId="17CC1FE2" w14:textId="77777777" w:rsidR="0007766D" w:rsidRPr="00652955" w:rsidRDefault="0007766D" w:rsidP="00402782">
            <w:r w:rsidRPr="00652955">
              <w:t xml:space="preserve"> Корь </w:t>
            </w:r>
          </w:p>
        </w:tc>
        <w:tc>
          <w:tcPr>
            <w:tcW w:w="1325" w:type="dxa"/>
          </w:tcPr>
          <w:p w14:paraId="0CEFE55D" w14:textId="77777777" w:rsidR="0007766D" w:rsidRPr="00652955" w:rsidRDefault="0007766D" w:rsidP="00402782">
            <w:pPr>
              <w:jc w:val="center"/>
            </w:pPr>
            <w:r w:rsidRPr="00652955">
              <w:t>2</w:t>
            </w:r>
          </w:p>
        </w:tc>
        <w:tc>
          <w:tcPr>
            <w:tcW w:w="1326" w:type="dxa"/>
          </w:tcPr>
          <w:p w14:paraId="6A3EE677" w14:textId="77777777" w:rsidR="0007766D" w:rsidRPr="00652955" w:rsidRDefault="0007766D" w:rsidP="00402782">
            <w:pPr>
              <w:jc w:val="center"/>
            </w:pPr>
            <w:r w:rsidRPr="00652955">
              <w:t>0,4</w:t>
            </w:r>
          </w:p>
        </w:tc>
        <w:tc>
          <w:tcPr>
            <w:tcW w:w="1326" w:type="dxa"/>
          </w:tcPr>
          <w:p w14:paraId="0A1C6097" w14:textId="77777777" w:rsidR="0007766D" w:rsidRPr="00652955" w:rsidRDefault="0007766D" w:rsidP="00402782">
            <w:pPr>
              <w:jc w:val="center"/>
            </w:pPr>
            <w:r w:rsidRPr="00652955">
              <w:t>0</w:t>
            </w:r>
          </w:p>
        </w:tc>
        <w:tc>
          <w:tcPr>
            <w:tcW w:w="1326" w:type="dxa"/>
          </w:tcPr>
          <w:p w14:paraId="7DB22FE8" w14:textId="77777777" w:rsidR="0007766D" w:rsidRPr="00652955" w:rsidRDefault="0007766D" w:rsidP="00402782">
            <w:pPr>
              <w:jc w:val="center"/>
            </w:pPr>
            <w:r w:rsidRPr="00652955">
              <w:t>0</w:t>
            </w:r>
          </w:p>
        </w:tc>
        <w:tc>
          <w:tcPr>
            <w:tcW w:w="1322" w:type="dxa"/>
          </w:tcPr>
          <w:p w14:paraId="37E4DA2F" w14:textId="77777777" w:rsidR="0007766D" w:rsidRPr="00652955" w:rsidRDefault="0007766D" w:rsidP="00402782">
            <w:pPr>
              <w:jc w:val="center"/>
            </w:pPr>
            <w:r w:rsidRPr="00652955">
              <w:t>7</w:t>
            </w:r>
          </w:p>
        </w:tc>
        <w:tc>
          <w:tcPr>
            <w:tcW w:w="1327" w:type="dxa"/>
          </w:tcPr>
          <w:p w14:paraId="6192FD23" w14:textId="77777777" w:rsidR="0007766D" w:rsidRPr="00652955" w:rsidRDefault="0007766D" w:rsidP="00402782">
            <w:pPr>
              <w:jc w:val="center"/>
            </w:pPr>
            <w:r w:rsidRPr="00652955">
              <w:t>1,6</w:t>
            </w:r>
          </w:p>
        </w:tc>
      </w:tr>
      <w:tr w:rsidR="0007766D" w:rsidRPr="00652955" w14:paraId="2D051B49" w14:textId="77777777" w:rsidTr="00402782">
        <w:tc>
          <w:tcPr>
            <w:tcW w:w="1727" w:type="dxa"/>
          </w:tcPr>
          <w:p w14:paraId="06340237" w14:textId="77777777" w:rsidR="0007766D" w:rsidRPr="00652955" w:rsidRDefault="0007766D" w:rsidP="00402782">
            <w:r w:rsidRPr="00652955">
              <w:t xml:space="preserve">Краснуха </w:t>
            </w:r>
          </w:p>
        </w:tc>
        <w:tc>
          <w:tcPr>
            <w:tcW w:w="1325" w:type="dxa"/>
          </w:tcPr>
          <w:p w14:paraId="1445B86C" w14:textId="77777777" w:rsidR="0007766D" w:rsidRPr="00652955" w:rsidRDefault="0007766D" w:rsidP="00402782">
            <w:pPr>
              <w:jc w:val="center"/>
            </w:pPr>
            <w:r w:rsidRPr="00652955">
              <w:t>0</w:t>
            </w:r>
          </w:p>
        </w:tc>
        <w:tc>
          <w:tcPr>
            <w:tcW w:w="1326" w:type="dxa"/>
          </w:tcPr>
          <w:p w14:paraId="51C0C2CD" w14:textId="77777777" w:rsidR="0007766D" w:rsidRPr="00652955" w:rsidRDefault="0007766D" w:rsidP="00402782">
            <w:pPr>
              <w:jc w:val="center"/>
            </w:pPr>
            <w:r w:rsidRPr="00652955">
              <w:t>0</w:t>
            </w:r>
          </w:p>
        </w:tc>
        <w:tc>
          <w:tcPr>
            <w:tcW w:w="1326" w:type="dxa"/>
          </w:tcPr>
          <w:p w14:paraId="6AFE1BD2" w14:textId="77777777" w:rsidR="0007766D" w:rsidRPr="00652955" w:rsidRDefault="0007766D" w:rsidP="00402782">
            <w:pPr>
              <w:jc w:val="center"/>
            </w:pPr>
            <w:r w:rsidRPr="00652955">
              <w:t>0</w:t>
            </w:r>
          </w:p>
        </w:tc>
        <w:tc>
          <w:tcPr>
            <w:tcW w:w="1326" w:type="dxa"/>
          </w:tcPr>
          <w:p w14:paraId="317E2FF7" w14:textId="77777777" w:rsidR="0007766D" w:rsidRPr="00652955" w:rsidRDefault="0007766D" w:rsidP="00402782">
            <w:pPr>
              <w:jc w:val="center"/>
            </w:pPr>
            <w:r w:rsidRPr="00652955">
              <w:t>0</w:t>
            </w:r>
          </w:p>
        </w:tc>
        <w:tc>
          <w:tcPr>
            <w:tcW w:w="1322" w:type="dxa"/>
          </w:tcPr>
          <w:p w14:paraId="5102E721" w14:textId="77777777" w:rsidR="0007766D" w:rsidRPr="00652955" w:rsidRDefault="0007766D" w:rsidP="00402782">
            <w:pPr>
              <w:jc w:val="center"/>
            </w:pPr>
            <w:r w:rsidRPr="00652955">
              <w:t>0</w:t>
            </w:r>
          </w:p>
        </w:tc>
        <w:tc>
          <w:tcPr>
            <w:tcW w:w="1327" w:type="dxa"/>
          </w:tcPr>
          <w:p w14:paraId="7769B301" w14:textId="77777777" w:rsidR="0007766D" w:rsidRPr="00652955" w:rsidRDefault="0007766D" w:rsidP="00402782">
            <w:pPr>
              <w:jc w:val="center"/>
            </w:pPr>
            <w:r w:rsidRPr="00652955">
              <w:t>0</w:t>
            </w:r>
          </w:p>
        </w:tc>
      </w:tr>
      <w:tr w:rsidR="0007766D" w:rsidRPr="00652955" w14:paraId="15AC6AF2" w14:textId="77777777" w:rsidTr="00402782">
        <w:tc>
          <w:tcPr>
            <w:tcW w:w="1727" w:type="dxa"/>
          </w:tcPr>
          <w:p w14:paraId="37F484FB" w14:textId="77777777" w:rsidR="0007766D" w:rsidRPr="00652955" w:rsidRDefault="0007766D" w:rsidP="00402782">
            <w:r w:rsidRPr="00652955">
              <w:t xml:space="preserve">Грипп </w:t>
            </w:r>
          </w:p>
        </w:tc>
        <w:tc>
          <w:tcPr>
            <w:tcW w:w="1325" w:type="dxa"/>
          </w:tcPr>
          <w:p w14:paraId="3A9E5345" w14:textId="77777777" w:rsidR="0007766D" w:rsidRPr="00652955" w:rsidRDefault="0007766D" w:rsidP="00402782">
            <w:pPr>
              <w:jc w:val="center"/>
            </w:pPr>
            <w:r w:rsidRPr="00652955">
              <w:t>97</w:t>
            </w:r>
          </w:p>
        </w:tc>
        <w:tc>
          <w:tcPr>
            <w:tcW w:w="1326" w:type="dxa"/>
          </w:tcPr>
          <w:p w14:paraId="66ED5FD9" w14:textId="77777777" w:rsidR="0007766D" w:rsidRPr="00652955" w:rsidRDefault="0007766D" w:rsidP="00402782">
            <w:pPr>
              <w:jc w:val="center"/>
            </w:pPr>
            <w:r w:rsidRPr="00652955">
              <w:t>21,7</w:t>
            </w:r>
          </w:p>
        </w:tc>
        <w:tc>
          <w:tcPr>
            <w:tcW w:w="1326" w:type="dxa"/>
          </w:tcPr>
          <w:p w14:paraId="3B82E33F" w14:textId="77777777" w:rsidR="0007766D" w:rsidRPr="00652955" w:rsidRDefault="0007766D" w:rsidP="00402782">
            <w:pPr>
              <w:jc w:val="center"/>
            </w:pPr>
            <w:r w:rsidRPr="00652955">
              <w:t>417</w:t>
            </w:r>
          </w:p>
        </w:tc>
        <w:tc>
          <w:tcPr>
            <w:tcW w:w="1326" w:type="dxa"/>
          </w:tcPr>
          <w:p w14:paraId="2754B271" w14:textId="77777777" w:rsidR="0007766D" w:rsidRPr="00652955" w:rsidRDefault="0007766D" w:rsidP="00402782">
            <w:pPr>
              <w:jc w:val="center"/>
            </w:pPr>
            <w:r w:rsidRPr="00652955">
              <w:t>92,8</w:t>
            </w:r>
          </w:p>
        </w:tc>
        <w:tc>
          <w:tcPr>
            <w:tcW w:w="1322" w:type="dxa"/>
          </w:tcPr>
          <w:p w14:paraId="774E689F" w14:textId="77777777" w:rsidR="0007766D" w:rsidRPr="00652955" w:rsidRDefault="0007766D" w:rsidP="00402782">
            <w:pPr>
              <w:jc w:val="center"/>
            </w:pPr>
            <w:r w:rsidRPr="00652955">
              <w:t>73</w:t>
            </w:r>
          </w:p>
        </w:tc>
        <w:tc>
          <w:tcPr>
            <w:tcW w:w="1327" w:type="dxa"/>
          </w:tcPr>
          <w:p w14:paraId="16109838" w14:textId="77777777" w:rsidR="0007766D" w:rsidRPr="00652955" w:rsidRDefault="0007766D" w:rsidP="00402782">
            <w:pPr>
              <w:jc w:val="center"/>
            </w:pPr>
            <w:r w:rsidRPr="00652955">
              <w:t>16,2</w:t>
            </w:r>
          </w:p>
        </w:tc>
      </w:tr>
      <w:tr w:rsidR="0007766D" w:rsidRPr="00652955" w14:paraId="1423FA2F" w14:textId="77777777" w:rsidTr="00402782">
        <w:tc>
          <w:tcPr>
            <w:tcW w:w="1727" w:type="dxa"/>
          </w:tcPr>
          <w:p w14:paraId="128F8E26" w14:textId="77777777" w:rsidR="0007766D" w:rsidRPr="00652955" w:rsidRDefault="0007766D" w:rsidP="00402782">
            <w:r w:rsidRPr="00652955">
              <w:t>Гепатит В</w:t>
            </w:r>
          </w:p>
        </w:tc>
        <w:tc>
          <w:tcPr>
            <w:tcW w:w="1325" w:type="dxa"/>
          </w:tcPr>
          <w:p w14:paraId="284CFF2E" w14:textId="77777777" w:rsidR="0007766D" w:rsidRPr="00652955" w:rsidRDefault="0007766D" w:rsidP="00402782">
            <w:pPr>
              <w:jc w:val="center"/>
            </w:pPr>
            <w:r w:rsidRPr="00652955">
              <w:t>1</w:t>
            </w:r>
          </w:p>
        </w:tc>
        <w:tc>
          <w:tcPr>
            <w:tcW w:w="1326" w:type="dxa"/>
          </w:tcPr>
          <w:p w14:paraId="2CE6441B" w14:textId="77777777" w:rsidR="0007766D" w:rsidRPr="00652955" w:rsidRDefault="0007766D" w:rsidP="00402782">
            <w:pPr>
              <w:jc w:val="center"/>
            </w:pPr>
            <w:r w:rsidRPr="00652955">
              <w:t>0,2</w:t>
            </w:r>
          </w:p>
        </w:tc>
        <w:tc>
          <w:tcPr>
            <w:tcW w:w="1326" w:type="dxa"/>
          </w:tcPr>
          <w:p w14:paraId="18CF82B9" w14:textId="77777777" w:rsidR="0007766D" w:rsidRPr="00652955" w:rsidRDefault="0007766D" w:rsidP="00402782">
            <w:pPr>
              <w:jc w:val="center"/>
            </w:pPr>
            <w:r w:rsidRPr="00652955">
              <w:t>1</w:t>
            </w:r>
          </w:p>
        </w:tc>
        <w:tc>
          <w:tcPr>
            <w:tcW w:w="1326" w:type="dxa"/>
          </w:tcPr>
          <w:p w14:paraId="6BD6AE8C" w14:textId="77777777" w:rsidR="0007766D" w:rsidRPr="00652955" w:rsidRDefault="0007766D" w:rsidP="00402782">
            <w:pPr>
              <w:jc w:val="center"/>
            </w:pPr>
            <w:r w:rsidRPr="00652955">
              <w:t>0,2</w:t>
            </w:r>
          </w:p>
        </w:tc>
        <w:tc>
          <w:tcPr>
            <w:tcW w:w="1322" w:type="dxa"/>
          </w:tcPr>
          <w:p w14:paraId="25F32BAB" w14:textId="77777777" w:rsidR="0007766D" w:rsidRPr="00652955" w:rsidRDefault="0007766D" w:rsidP="00402782">
            <w:pPr>
              <w:jc w:val="center"/>
            </w:pPr>
            <w:r w:rsidRPr="00652955">
              <w:t>3</w:t>
            </w:r>
          </w:p>
        </w:tc>
        <w:tc>
          <w:tcPr>
            <w:tcW w:w="1327" w:type="dxa"/>
          </w:tcPr>
          <w:p w14:paraId="7CDF0DDE" w14:textId="77777777" w:rsidR="0007766D" w:rsidRPr="00652955" w:rsidRDefault="0007766D" w:rsidP="00402782">
            <w:pPr>
              <w:jc w:val="center"/>
            </w:pPr>
            <w:r w:rsidRPr="00652955">
              <w:t>0,7</w:t>
            </w:r>
          </w:p>
        </w:tc>
      </w:tr>
      <w:tr w:rsidR="0007766D" w:rsidRPr="00652955" w14:paraId="09FEB85B" w14:textId="77777777" w:rsidTr="00402782">
        <w:tc>
          <w:tcPr>
            <w:tcW w:w="1727" w:type="dxa"/>
          </w:tcPr>
          <w:p w14:paraId="43418C5B" w14:textId="77777777" w:rsidR="0007766D" w:rsidRPr="00652955" w:rsidRDefault="0007766D" w:rsidP="00402782">
            <w:r w:rsidRPr="00652955">
              <w:t xml:space="preserve">Полиомиелит </w:t>
            </w:r>
          </w:p>
        </w:tc>
        <w:tc>
          <w:tcPr>
            <w:tcW w:w="1325" w:type="dxa"/>
          </w:tcPr>
          <w:p w14:paraId="44B24A23" w14:textId="77777777" w:rsidR="0007766D" w:rsidRPr="00652955" w:rsidRDefault="0007766D" w:rsidP="00402782">
            <w:pPr>
              <w:jc w:val="center"/>
            </w:pPr>
            <w:r w:rsidRPr="00652955">
              <w:t>0</w:t>
            </w:r>
          </w:p>
        </w:tc>
        <w:tc>
          <w:tcPr>
            <w:tcW w:w="1326" w:type="dxa"/>
          </w:tcPr>
          <w:p w14:paraId="06D2FAB5" w14:textId="77777777" w:rsidR="0007766D" w:rsidRPr="00652955" w:rsidRDefault="0007766D" w:rsidP="00402782">
            <w:pPr>
              <w:jc w:val="center"/>
            </w:pPr>
            <w:r w:rsidRPr="00652955">
              <w:t>0</w:t>
            </w:r>
          </w:p>
        </w:tc>
        <w:tc>
          <w:tcPr>
            <w:tcW w:w="1326" w:type="dxa"/>
          </w:tcPr>
          <w:p w14:paraId="66E8AAFF" w14:textId="77777777" w:rsidR="0007766D" w:rsidRPr="00652955" w:rsidRDefault="0007766D" w:rsidP="00402782">
            <w:pPr>
              <w:jc w:val="center"/>
            </w:pPr>
            <w:r w:rsidRPr="00652955">
              <w:t>0</w:t>
            </w:r>
          </w:p>
        </w:tc>
        <w:tc>
          <w:tcPr>
            <w:tcW w:w="1326" w:type="dxa"/>
          </w:tcPr>
          <w:p w14:paraId="06F4F027" w14:textId="77777777" w:rsidR="0007766D" w:rsidRPr="00652955" w:rsidRDefault="0007766D" w:rsidP="00402782">
            <w:pPr>
              <w:jc w:val="center"/>
            </w:pPr>
            <w:r w:rsidRPr="00652955">
              <w:t>0</w:t>
            </w:r>
          </w:p>
        </w:tc>
        <w:tc>
          <w:tcPr>
            <w:tcW w:w="1322" w:type="dxa"/>
          </w:tcPr>
          <w:p w14:paraId="7DADB0C7" w14:textId="77777777" w:rsidR="0007766D" w:rsidRPr="00652955" w:rsidRDefault="0007766D" w:rsidP="00402782">
            <w:pPr>
              <w:jc w:val="center"/>
            </w:pPr>
            <w:r w:rsidRPr="00652955">
              <w:t>0</w:t>
            </w:r>
          </w:p>
        </w:tc>
        <w:tc>
          <w:tcPr>
            <w:tcW w:w="1327" w:type="dxa"/>
          </w:tcPr>
          <w:p w14:paraId="0B63AD5E" w14:textId="77777777" w:rsidR="0007766D" w:rsidRPr="00652955" w:rsidRDefault="0007766D" w:rsidP="00402782">
            <w:pPr>
              <w:jc w:val="center"/>
            </w:pPr>
            <w:r w:rsidRPr="00652955">
              <w:t>0</w:t>
            </w:r>
          </w:p>
        </w:tc>
      </w:tr>
    </w:tbl>
    <w:p w14:paraId="0BF3404C" w14:textId="77777777" w:rsidR="0007766D" w:rsidRPr="00652955" w:rsidRDefault="0007766D" w:rsidP="0007766D">
      <w:pPr>
        <w:ind w:firstLine="708"/>
        <w:jc w:val="both"/>
        <w:rPr>
          <w:sz w:val="28"/>
          <w:szCs w:val="28"/>
        </w:rPr>
      </w:pPr>
    </w:p>
    <w:p w14:paraId="0DF650CB" w14:textId="77777777" w:rsidR="0007766D" w:rsidRPr="00652955" w:rsidRDefault="0007766D" w:rsidP="0007766D">
      <w:pPr>
        <w:ind w:firstLine="708"/>
        <w:jc w:val="both"/>
        <w:rPr>
          <w:sz w:val="28"/>
          <w:szCs w:val="28"/>
        </w:rPr>
      </w:pPr>
      <w:r w:rsidRPr="00652955">
        <w:rPr>
          <w:sz w:val="28"/>
          <w:szCs w:val="28"/>
        </w:rPr>
        <w:t xml:space="preserve">В республике в 2017 году зарегистрировано 9 случаев </w:t>
      </w:r>
      <w:r w:rsidRPr="00652955">
        <w:rPr>
          <w:b/>
          <w:sz w:val="28"/>
          <w:szCs w:val="28"/>
        </w:rPr>
        <w:t>коклюша</w:t>
      </w:r>
      <w:r w:rsidRPr="00652955">
        <w:rPr>
          <w:sz w:val="28"/>
          <w:szCs w:val="28"/>
        </w:rPr>
        <w:t xml:space="preserve">, показатель заболеваемости 2,0 на 100 тыс. населения, что ниже уровня прошлого года на 39,4 (2016 год – 3,3 на 100 тыс. населения). Детей до 17 лет заболело 8 человек, среди детей до 1 года зарегистрировано 2 случая, от 1 до 2 лет – 2 случая, от 3 до 6 лет – 1 случай, от 7 до 17 лет – 3 случая. </w:t>
      </w:r>
    </w:p>
    <w:p w14:paraId="3D864387" w14:textId="77777777" w:rsidR="0007766D" w:rsidRPr="00652955" w:rsidRDefault="0007766D" w:rsidP="0007766D">
      <w:pPr>
        <w:ind w:firstLine="708"/>
        <w:jc w:val="both"/>
        <w:rPr>
          <w:sz w:val="28"/>
          <w:szCs w:val="28"/>
        </w:rPr>
      </w:pPr>
      <w:r w:rsidRPr="00652955">
        <w:rPr>
          <w:sz w:val="28"/>
          <w:szCs w:val="28"/>
        </w:rPr>
        <w:t xml:space="preserve">Охват вакцинацией против коклюша в декретированный возраст составил в 2017 году 96,2%, ревакцинацией против коклюша – составил- 96,4%. </w:t>
      </w:r>
    </w:p>
    <w:p w14:paraId="62D96C54" w14:textId="77777777" w:rsidR="0007766D" w:rsidRPr="00652955" w:rsidRDefault="0007766D" w:rsidP="0007766D">
      <w:pPr>
        <w:widowControl w:val="0"/>
        <w:tabs>
          <w:tab w:val="left" w:pos="0"/>
          <w:tab w:val="center" w:pos="4677"/>
        </w:tabs>
        <w:jc w:val="both"/>
        <w:rPr>
          <w:rFonts w:eastAsia="Batang"/>
          <w:sz w:val="28"/>
          <w:szCs w:val="28"/>
        </w:rPr>
      </w:pPr>
      <w:r w:rsidRPr="00652955">
        <w:rPr>
          <w:sz w:val="28"/>
          <w:szCs w:val="28"/>
        </w:rPr>
        <w:tab/>
        <w:t xml:space="preserve">            Для дальнейшего снижения заболеваемости коклюшем необходимо: поддерживать охват своевременной вакцинацией и ревакцинацией против коклюша детей в соответствии с национальным календарем профилактических прививок на уровне не менее 95%, </w:t>
      </w:r>
      <w:r w:rsidRPr="00652955">
        <w:rPr>
          <w:rFonts w:eastAsia="Batang"/>
          <w:sz w:val="28"/>
          <w:szCs w:val="28"/>
        </w:rPr>
        <w:t>продолжить работу с родителями, отказывающимися от прививок и информированию населения о необходимости вакцинации.</w:t>
      </w:r>
    </w:p>
    <w:p w14:paraId="4A1DCDFF" w14:textId="77777777" w:rsidR="0007766D" w:rsidRPr="00652955" w:rsidRDefault="0007766D" w:rsidP="0007766D">
      <w:pPr>
        <w:widowControl w:val="0"/>
        <w:tabs>
          <w:tab w:val="left" w:pos="0"/>
        </w:tabs>
        <w:jc w:val="both"/>
        <w:rPr>
          <w:sz w:val="28"/>
          <w:szCs w:val="28"/>
        </w:rPr>
      </w:pPr>
      <w:r w:rsidRPr="00652955">
        <w:rPr>
          <w:rFonts w:eastAsia="Batang"/>
          <w:sz w:val="28"/>
          <w:szCs w:val="28"/>
        </w:rPr>
        <w:tab/>
        <w:t xml:space="preserve">В 2017 году зарегистрировано 37 случаев заболевания </w:t>
      </w:r>
      <w:r w:rsidRPr="00652955">
        <w:rPr>
          <w:rFonts w:eastAsia="Batang"/>
          <w:b/>
          <w:sz w:val="28"/>
          <w:szCs w:val="28"/>
        </w:rPr>
        <w:t>эпидемическим паротитом</w:t>
      </w:r>
      <w:r w:rsidRPr="00652955">
        <w:rPr>
          <w:rFonts w:eastAsia="Batang"/>
          <w:sz w:val="28"/>
          <w:szCs w:val="28"/>
        </w:rPr>
        <w:t xml:space="preserve">. Среди детей до 17 лет зарегистрирован 21 случай. </w:t>
      </w:r>
    </w:p>
    <w:p w14:paraId="747496A9" w14:textId="77777777" w:rsidR="0007766D" w:rsidRPr="00652955" w:rsidRDefault="0007766D" w:rsidP="0007766D">
      <w:pPr>
        <w:tabs>
          <w:tab w:val="left" w:pos="709"/>
          <w:tab w:val="left" w:pos="4860"/>
        </w:tabs>
        <w:jc w:val="both"/>
        <w:rPr>
          <w:sz w:val="28"/>
          <w:szCs w:val="28"/>
        </w:rPr>
      </w:pPr>
      <w:r w:rsidRPr="00652955">
        <w:rPr>
          <w:sz w:val="28"/>
          <w:szCs w:val="28"/>
        </w:rPr>
        <w:tab/>
        <w:t>В 2017 году зарегистрировано 2 очага эпидемического паротита с групповой заболеваемостью, в которых пострадало 25 человек. Первый очаг- завозной среди иностранных студентов ФГБОУ ВО «Адыгейский государственный университет» с количеством с пострадавших 8 человек; второй - среди студентов МГГТК ФГБОУ ВО АГУ с количеством заболевших 17 человек, из которых первые 3 случая завозные из Чеченской Республики.</w:t>
      </w:r>
    </w:p>
    <w:p w14:paraId="37C4C83B" w14:textId="77777777" w:rsidR="0007766D" w:rsidRPr="00652955" w:rsidRDefault="0007766D" w:rsidP="0007766D">
      <w:pPr>
        <w:widowControl w:val="0"/>
        <w:tabs>
          <w:tab w:val="left" w:pos="0"/>
        </w:tabs>
        <w:jc w:val="both"/>
        <w:rPr>
          <w:rFonts w:eastAsia="Batang"/>
          <w:sz w:val="28"/>
          <w:szCs w:val="28"/>
        </w:rPr>
      </w:pPr>
      <w:r w:rsidRPr="00652955">
        <w:rPr>
          <w:sz w:val="28"/>
          <w:szCs w:val="28"/>
        </w:rPr>
        <w:t>Охват вакцинацией против эпидемического паротита в декретированный возраст составил в 2017 году 97,9%.</w:t>
      </w:r>
    </w:p>
    <w:p w14:paraId="13425C93" w14:textId="77777777" w:rsidR="0007766D" w:rsidRPr="00652955" w:rsidRDefault="0007766D" w:rsidP="0007766D">
      <w:pPr>
        <w:ind w:firstLine="709"/>
        <w:jc w:val="both"/>
        <w:rPr>
          <w:sz w:val="28"/>
          <w:szCs w:val="28"/>
        </w:rPr>
      </w:pPr>
      <w:r w:rsidRPr="00652955">
        <w:rPr>
          <w:sz w:val="28"/>
          <w:szCs w:val="28"/>
        </w:rPr>
        <w:t xml:space="preserve">В 2017 году случаи </w:t>
      </w:r>
      <w:r w:rsidRPr="00652955">
        <w:rPr>
          <w:b/>
          <w:sz w:val="28"/>
          <w:szCs w:val="28"/>
        </w:rPr>
        <w:t>менингококковой инфекции</w:t>
      </w:r>
      <w:r w:rsidRPr="00652955">
        <w:rPr>
          <w:sz w:val="28"/>
          <w:szCs w:val="28"/>
        </w:rPr>
        <w:t xml:space="preserve"> не зарегистрированы (в 2014 году – 1 случай, в 2015 г. – 11 случаев, 2016 год – 8 случаев). </w:t>
      </w:r>
    </w:p>
    <w:p w14:paraId="73E61E69" w14:textId="77777777" w:rsidR="0007766D" w:rsidRPr="00652955" w:rsidRDefault="0007766D" w:rsidP="0007766D">
      <w:pPr>
        <w:ind w:right="-2" w:firstLine="720"/>
        <w:jc w:val="both"/>
        <w:rPr>
          <w:sz w:val="28"/>
          <w:szCs w:val="28"/>
        </w:rPr>
      </w:pPr>
      <w:r w:rsidRPr="00652955">
        <w:rPr>
          <w:sz w:val="28"/>
          <w:szCs w:val="28"/>
        </w:rPr>
        <w:t xml:space="preserve">На территории республики в период с 04.12.2017 по 31.12.2017 зарегистрированы 7 случаев </w:t>
      </w:r>
      <w:r w:rsidRPr="00652955">
        <w:rPr>
          <w:b/>
          <w:sz w:val="28"/>
          <w:szCs w:val="28"/>
        </w:rPr>
        <w:t>кори</w:t>
      </w:r>
      <w:r w:rsidRPr="00652955">
        <w:rPr>
          <w:sz w:val="28"/>
          <w:szCs w:val="28"/>
        </w:rPr>
        <w:t>, показатель заболеваемости 1,6 на 100 тыс. населения, в 2016 году случаи кори</w:t>
      </w:r>
      <w:r w:rsidRPr="00652955">
        <w:rPr>
          <w:b/>
          <w:sz w:val="28"/>
          <w:szCs w:val="28"/>
        </w:rPr>
        <w:t xml:space="preserve"> </w:t>
      </w:r>
      <w:r w:rsidRPr="00652955">
        <w:rPr>
          <w:sz w:val="28"/>
          <w:szCs w:val="28"/>
        </w:rPr>
        <w:t xml:space="preserve">не зарегистрированы, в 2015 году зарегистрированы 2 случая, 0,4 на 100 тыс. населения. Из 7 случаев кори, первые 2 случая завозные из Краснодарского края. </w:t>
      </w:r>
    </w:p>
    <w:p w14:paraId="5E298606" w14:textId="77777777" w:rsidR="0007766D" w:rsidRPr="00652955" w:rsidRDefault="0007766D" w:rsidP="0007766D">
      <w:pPr>
        <w:ind w:right="-2" w:firstLine="720"/>
        <w:jc w:val="both"/>
        <w:rPr>
          <w:sz w:val="28"/>
          <w:szCs w:val="28"/>
        </w:rPr>
      </w:pPr>
      <w:r w:rsidRPr="00652955">
        <w:rPr>
          <w:sz w:val="28"/>
          <w:szCs w:val="28"/>
        </w:rPr>
        <w:t xml:space="preserve">В </w:t>
      </w:r>
      <w:r w:rsidRPr="00652955">
        <w:rPr>
          <w:bCs/>
          <w:sz w:val="28"/>
          <w:szCs w:val="28"/>
        </w:rPr>
        <w:t>Республике Адыгея</w:t>
      </w:r>
      <w:r w:rsidRPr="00652955">
        <w:rPr>
          <w:sz w:val="28"/>
          <w:szCs w:val="28"/>
        </w:rPr>
        <w:t xml:space="preserve"> достигнуты и поддерживаются на регламентируемом уровне показатели охвата детей прививками в декретированные сроки. Охват вакцинацией против кори в декретированный возраст составил в 2017 году 97,9%. Эффективность и качество проводимых прививок оценивается по состоянию напряженности иммунитета. В республике регулярно проводятся исследования на напряженность иммунитета к кори в индикаторных группах населения. В 2017 году обследовано 697 человек, серонегативных к кори выявлено 6,2%. Серонегативные лица иммунизированы против кори.</w:t>
      </w:r>
    </w:p>
    <w:p w14:paraId="7A0772F6" w14:textId="77777777" w:rsidR="0007766D" w:rsidRPr="00652955" w:rsidRDefault="0007766D" w:rsidP="0007766D">
      <w:pPr>
        <w:ind w:right="-2" w:firstLine="720"/>
        <w:jc w:val="both"/>
        <w:rPr>
          <w:sz w:val="28"/>
          <w:szCs w:val="28"/>
        </w:rPr>
      </w:pPr>
      <w:r w:rsidRPr="00652955">
        <w:rPr>
          <w:sz w:val="28"/>
          <w:szCs w:val="28"/>
        </w:rPr>
        <w:t xml:space="preserve">В Республике Адыгея продолжалась работа по реализации программы ликвидации </w:t>
      </w:r>
      <w:r w:rsidRPr="00652955">
        <w:rPr>
          <w:b/>
          <w:sz w:val="28"/>
          <w:szCs w:val="28"/>
        </w:rPr>
        <w:t>полиомиелита</w:t>
      </w:r>
      <w:r w:rsidRPr="00652955">
        <w:rPr>
          <w:sz w:val="28"/>
          <w:szCs w:val="28"/>
        </w:rPr>
        <w:t xml:space="preserve">. В соответствии с национальным планом действий по ликвидации полиомиелита в России в медицинских организациях республики осуществлялся эпидемиологический надзор за больными с явлениями острых вялых параличей, вирусологический мониторинг за объектами окружающей среды (исследование сточных вод). </w:t>
      </w:r>
    </w:p>
    <w:p w14:paraId="0AD23EF5" w14:textId="77777777" w:rsidR="0007766D" w:rsidRPr="00652955" w:rsidRDefault="0007766D" w:rsidP="0007766D">
      <w:pPr>
        <w:ind w:right="-2" w:firstLine="720"/>
        <w:jc w:val="both"/>
        <w:rPr>
          <w:sz w:val="28"/>
          <w:szCs w:val="28"/>
        </w:rPr>
      </w:pPr>
      <w:r w:rsidRPr="00652955">
        <w:rPr>
          <w:sz w:val="28"/>
          <w:szCs w:val="28"/>
        </w:rPr>
        <w:t xml:space="preserve">В 2017 году в республике зарегистрировано 2 случая острого вялого паралича (ОВП), показатель заболеваемости 2,1 на 100 тыс. детей до 15 лет (расчетный показатель 1,0 на 100 тыс. населения по республике). Случаи острого паралитического полиомиелита, вызванные «диким» полиовирусом, в Республике Адыгея не регистрируются с 1964 года. В отчетном году «дикий» вирус полиомиелита из объектов окружающей среды не выделялся. </w:t>
      </w:r>
    </w:p>
    <w:p w14:paraId="3EC5EC95" w14:textId="77777777" w:rsidR="0007766D" w:rsidRPr="00652955" w:rsidRDefault="0007766D" w:rsidP="0007766D">
      <w:pPr>
        <w:widowControl w:val="0"/>
        <w:ind w:firstLine="708"/>
        <w:jc w:val="both"/>
        <w:rPr>
          <w:rFonts w:eastAsia="Calibri"/>
          <w:sz w:val="28"/>
          <w:szCs w:val="28"/>
        </w:rPr>
      </w:pPr>
      <w:r w:rsidRPr="00652955">
        <w:rPr>
          <w:rFonts w:eastAsia="Calibri"/>
          <w:sz w:val="28"/>
          <w:szCs w:val="28"/>
        </w:rPr>
        <w:t xml:space="preserve">В Республике Адыгея с 1997 года не регистрируются случаи заболевания </w:t>
      </w:r>
      <w:r w:rsidRPr="00652955">
        <w:rPr>
          <w:rFonts w:eastAsia="Calibri"/>
          <w:b/>
          <w:sz w:val="28"/>
          <w:szCs w:val="28"/>
        </w:rPr>
        <w:t>дифтерией</w:t>
      </w:r>
      <w:r w:rsidRPr="00652955">
        <w:rPr>
          <w:rFonts w:eastAsia="Calibri"/>
          <w:sz w:val="28"/>
          <w:szCs w:val="28"/>
        </w:rPr>
        <w:t xml:space="preserve">. Охват прививками детей в декретированные возраста поддерживаются в пределах нормируемых показателей – 96,6% (в 2016 – 96,4%). </w:t>
      </w:r>
    </w:p>
    <w:p w14:paraId="4A11F715" w14:textId="77777777" w:rsidR="0007766D" w:rsidRPr="00652955" w:rsidRDefault="0007766D" w:rsidP="0007766D">
      <w:pPr>
        <w:ind w:right="-87" w:firstLine="709"/>
        <w:jc w:val="both"/>
        <w:rPr>
          <w:sz w:val="28"/>
          <w:szCs w:val="28"/>
        </w:rPr>
      </w:pPr>
      <w:r w:rsidRPr="00652955">
        <w:rPr>
          <w:sz w:val="28"/>
          <w:szCs w:val="28"/>
        </w:rPr>
        <w:t>С целью определения эффективности проведенной иммунизации против дифтерии проводился серологический мониторинг за напряженностью иммунитета среди детей и взрослых. В 2017 году проведено исследование напряженности иммунитета у 592 человек. Серонегативных к дифтерии выявлено 31 человек (5,2%, норма не более 20%).</w:t>
      </w:r>
    </w:p>
    <w:p w14:paraId="2E40AA23" w14:textId="77777777" w:rsidR="0007766D" w:rsidRPr="00652955" w:rsidRDefault="0007766D" w:rsidP="0007766D">
      <w:pPr>
        <w:ind w:firstLine="708"/>
        <w:jc w:val="both"/>
        <w:rPr>
          <w:sz w:val="28"/>
          <w:szCs w:val="28"/>
        </w:rPr>
      </w:pPr>
      <w:r w:rsidRPr="00652955">
        <w:rPr>
          <w:sz w:val="28"/>
          <w:szCs w:val="28"/>
        </w:rPr>
        <w:t>В 2017 году продолжалась работа по увеличению охвата населения профилактическими прививками. По данным мониторинга за ходом иммунизации населения Республики Адыгея за 2017 год план профилактических прививок выполнен от 98% до 100%</w:t>
      </w:r>
      <w:r w:rsidRPr="00652955">
        <w:rPr>
          <w:color w:val="FF0000"/>
          <w:sz w:val="28"/>
          <w:szCs w:val="28"/>
        </w:rPr>
        <w:t xml:space="preserve"> </w:t>
      </w:r>
      <w:r w:rsidRPr="00652955">
        <w:rPr>
          <w:sz w:val="28"/>
          <w:szCs w:val="28"/>
        </w:rPr>
        <w:t xml:space="preserve">по различным видам иммунизации, за исключением иммунизации против полиомиелита, за счет недопоставок вакцины против полиомиелита инактивированной (на 13,9% поставлено вакцины от заявленной). План прививок против полиомиелита (бОПВ) по вакцинации выполнен на 87,0%, по ревакцинации на 98,8%. </w:t>
      </w:r>
    </w:p>
    <w:p w14:paraId="01CBBB76" w14:textId="77777777" w:rsidR="0007766D" w:rsidRPr="00652955" w:rsidRDefault="0007766D" w:rsidP="0007766D">
      <w:pPr>
        <w:ind w:firstLine="708"/>
        <w:jc w:val="both"/>
        <w:rPr>
          <w:sz w:val="28"/>
          <w:szCs w:val="28"/>
        </w:rPr>
      </w:pPr>
    </w:p>
    <w:p w14:paraId="7FE360ED" w14:textId="6637EF35" w:rsidR="0007766D" w:rsidRPr="00652955" w:rsidRDefault="0007766D" w:rsidP="0007766D">
      <w:pPr>
        <w:jc w:val="right"/>
        <w:rPr>
          <w:sz w:val="28"/>
          <w:szCs w:val="28"/>
        </w:rPr>
      </w:pPr>
      <w:r w:rsidRPr="00505569">
        <w:rPr>
          <w:sz w:val="28"/>
          <w:szCs w:val="28"/>
        </w:rPr>
        <w:t>Таблица</w:t>
      </w:r>
      <w:r w:rsidR="00505569">
        <w:rPr>
          <w:sz w:val="28"/>
          <w:szCs w:val="28"/>
        </w:rPr>
        <w:t xml:space="preserve"> 112</w:t>
      </w:r>
      <w:r w:rsidRPr="00652955">
        <w:rPr>
          <w:sz w:val="28"/>
          <w:szCs w:val="28"/>
        </w:rPr>
        <w:t xml:space="preserve">  </w:t>
      </w:r>
    </w:p>
    <w:p w14:paraId="510A53BE" w14:textId="77777777" w:rsidR="0007766D" w:rsidRPr="00652955" w:rsidRDefault="0007766D" w:rsidP="0007766D">
      <w:pPr>
        <w:jc w:val="center"/>
        <w:rPr>
          <w:b/>
          <w:highlight w:val="yellow"/>
        </w:rPr>
      </w:pPr>
    </w:p>
    <w:p w14:paraId="143B834E" w14:textId="77777777" w:rsidR="0007766D" w:rsidRPr="00652955" w:rsidRDefault="0007766D" w:rsidP="0007766D">
      <w:pPr>
        <w:jc w:val="center"/>
        <w:rPr>
          <w:b/>
        </w:rPr>
      </w:pPr>
      <w:r w:rsidRPr="00652955">
        <w:rPr>
          <w:b/>
        </w:rPr>
        <w:t>Контингенты детей, получивших профилактические прививки</w:t>
      </w:r>
    </w:p>
    <w:p w14:paraId="4A2914A9" w14:textId="77777777" w:rsidR="0007766D" w:rsidRPr="00652955" w:rsidRDefault="0007766D" w:rsidP="0007766D">
      <w:pPr>
        <w:jc w:val="center"/>
        <w:rPr>
          <w:b/>
        </w:rPr>
      </w:pPr>
      <w:r w:rsidRPr="00652955">
        <w:rPr>
          <w:b/>
        </w:rPr>
        <w:t>против инфекционных заболеваний в декретированном возрасте</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8"/>
        <w:gridCol w:w="4236"/>
        <w:gridCol w:w="1166"/>
        <w:gridCol w:w="1166"/>
        <w:gridCol w:w="1166"/>
      </w:tblGrid>
      <w:tr w:rsidR="0007766D" w:rsidRPr="00652955" w14:paraId="74D2FB16" w14:textId="77777777" w:rsidTr="00402782">
        <w:trPr>
          <w:jc w:val="center"/>
        </w:trPr>
        <w:tc>
          <w:tcPr>
            <w:tcW w:w="1838" w:type="dxa"/>
          </w:tcPr>
          <w:p w14:paraId="1F41BE78" w14:textId="77777777" w:rsidR="0007766D" w:rsidRPr="00652955" w:rsidRDefault="0007766D" w:rsidP="00402782">
            <w:pPr>
              <w:autoSpaceDE w:val="0"/>
              <w:autoSpaceDN w:val="0"/>
              <w:spacing w:before="20" w:after="20"/>
              <w:jc w:val="center"/>
              <w:rPr>
                <w:b/>
              </w:rPr>
            </w:pPr>
            <w:r w:rsidRPr="00652955">
              <w:rPr>
                <w:b/>
              </w:rPr>
              <w:t>Возраст</w:t>
            </w:r>
          </w:p>
        </w:tc>
        <w:tc>
          <w:tcPr>
            <w:tcW w:w="4236" w:type="dxa"/>
          </w:tcPr>
          <w:p w14:paraId="3834B79E" w14:textId="77777777" w:rsidR="0007766D" w:rsidRPr="00652955" w:rsidRDefault="0007766D" w:rsidP="00402782">
            <w:pPr>
              <w:autoSpaceDE w:val="0"/>
              <w:autoSpaceDN w:val="0"/>
              <w:spacing w:before="20" w:after="20"/>
              <w:jc w:val="center"/>
              <w:rPr>
                <w:b/>
              </w:rPr>
            </w:pPr>
            <w:r w:rsidRPr="00652955">
              <w:rPr>
                <w:b/>
              </w:rPr>
              <w:t>Вид прививки</w:t>
            </w:r>
          </w:p>
        </w:tc>
        <w:tc>
          <w:tcPr>
            <w:tcW w:w="1166" w:type="dxa"/>
          </w:tcPr>
          <w:p w14:paraId="597500D0" w14:textId="77777777" w:rsidR="0007766D" w:rsidRPr="00652955" w:rsidRDefault="0007766D" w:rsidP="00402782">
            <w:pPr>
              <w:autoSpaceDE w:val="0"/>
              <w:autoSpaceDN w:val="0"/>
              <w:spacing w:before="20" w:after="20"/>
              <w:jc w:val="center"/>
              <w:rPr>
                <w:b/>
              </w:rPr>
            </w:pPr>
            <w:r w:rsidRPr="00652955">
              <w:rPr>
                <w:b/>
              </w:rPr>
              <w:t>2015г.,%</w:t>
            </w:r>
          </w:p>
        </w:tc>
        <w:tc>
          <w:tcPr>
            <w:tcW w:w="1166" w:type="dxa"/>
          </w:tcPr>
          <w:p w14:paraId="78AD1249" w14:textId="77777777" w:rsidR="0007766D" w:rsidRPr="00652955" w:rsidRDefault="0007766D" w:rsidP="00402782">
            <w:pPr>
              <w:autoSpaceDE w:val="0"/>
              <w:autoSpaceDN w:val="0"/>
              <w:spacing w:before="20" w:after="20"/>
              <w:jc w:val="center"/>
              <w:rPr>
                <w:b/>
              </w:rPr>
            </w:pPr>
            <w:r w:rsidRPr="00652955">
              <w:rPr>
                <w:b/>
              </w:rPr>
              <w:t>2016г.,%</w:t>
            </w:r>
          </w:p>
        </w:tc>
        <w:tc>
          <w:tcPr>
            <w:tcW w:w="1166" w:type="dxa"/>
          </w:tcPr>
          <w:p w14:paraId="22A37BD9" w14:textId="77777777" w:rsidR="0007766D" w:rsidRPr="00652955" w:rsidRDefault="0007766D" w:rsidP="00402782">
            <w:pPr>
              <w:autoSpaceDE w:val="0"/>
              <w:autoSpaceDN w:val="0"/>
              <w:spacing w:before="20" w:after="20"/>
              <w:jc w:val="center"/>
              <w:rPr>
                <w:b/>
              </w:rPr>
            </w:pPr>
            <w:r w:rsidRPr="00652955">
              <w:rPr>
                <w:b/>
              </w:rPr>
              <w:t>2017г., %</w:t>
            </w:r>
          </w:p>
        </w:tc>
      </w:tr>
      <w:tr w:rsidR="0007766D" w:rsidRPr="00652955" w14:paraId="0B0EA67B" w14:textId="77777777" w:rsidTr="00402782">
        <w:trPr>
          <w:trHeight w:val="405"/>
          <w:jc w:val="center"/>
        </w:trPr>
        <w:tc>
          <w:tcPr>
            <w:tcW w:w="1838" w:type="dxa"/>
          </w:tcPr>
          <w:p w14:paraId="5CF7713A" w14:textId="77777777" w:rsidR="0007766D" w:rsidRPr="00652955" w:rsidRDefault="0007766D" w:rsidP="00402782">
            <w:pPr>
              <w:autoSpaceDE w:val="0"/>
              <w:autoSpaceDN w:val="0"/>
              <w:spacing w:before="20" w:after="20"/>
              <w:jc w:val="center"/>
            </w:pPr>
            <w:r w:rsidRPr="00652955">
              <w:t>12 мес.</w:t>
            </w:r>
          </w:p>
        </w:tc>
        <w:tc>
          <w:tcPr>
            <w:tcW w:w="4236" w:type="dxa"/>
          </w:tcPr>
          <w:p w14:paraId="1BBFB030" w14:textId="77777777" w:rsidR="0007766D" w:rsidRPr="00652955" w:rsidRDefault="0007766D" w:rsidP="00402782">
            <w:pPr>
              <w:autoSpaceDE w:val="0"/>
              <w:autoSpaceDN w:val="0"/>
              <w:spacing w:before="20" w:after="20"/>
              <w:jc w:val="center"/>
            </w:pPr>
            <w:r w:rsidRPr="00652955">
              <w:t>Прививки против дифтерии ,</w:t>
            </w:r>
            <w:r w:rsidRPr="00652955">
              <w:rPr>
                <w:lang w:val="en-US"/>
              </w:rPr>
              <w:t>V</w:t>
            </w:r>
          </w:p>
        </w:tc>
        <w:tc>
          <w:tcPr>
            <w:tcW w:w="1166" w:type="dxa"/>
          </w:tcPr>
          <w:p w14:paraId="23D6ED6B" w14:textId="77777777" w:rsidR="0007766D" w:rsidRPr="00652955" w:rsidRDefault="0007766D" w:rsidP="00402782">
            <w:pPr>
              <w:autoSpaceDE w:val="0"/>
              <w:autoSpaceDN w:val="0"/>
              <w:spacing w:before="20" w:after="20"/>
              <w:jc w:val="center"/>
            </w:pPr>
            <w:r w:rsidRPr="00652955">
              <w:t>96,9</w:t>
            </w:r>
          </w:p>
        </w:tc>
        <w:tc>
          <w:tcPr>
            <w:tcW w:w="1166" w:type="dxa"/>
          </w:tcPr>
          <w:p w14:paraId="075EDC65" w14:textId="77777777" w:rsidR="0007766D" w:rsidRPr="00652955" w:rsidRDefault="0007766D" w:rsidP="00402782">
            <w:pPr>
              <w:autoSpaceDE w:val="0"/>
              <w:autoSpaceDN w:val="0"/>
              <w:spacing w:before="20" w:after="20"/>
              <w:jc w:val="center"/>
            </w:pPr>
            <w:r w:rsidRPr="00652955">
              <w:t>96,4</w:t>
            </w:r>
          </w:p>
        </w:tc>
        <w:tc>
          <w:tcPr>
            <w:tcW w:w="1166" w:type="dxa"/>
          </w:tcPr>
          <w:p w14:paraId="5D39BCD9" w14:textId="77777777" w:rsidR="0007766D" w:rsidRPr="00652955" w:rsidRDefault="0007766D" w:rsidP="00402782">
            <w:pPr>
              <w:autoSpaceDE w:val="0"/>
              <w:autoSpaceDN w:val="0"/>
              <w:spacing w:before="20" w:after="20"/>
              <w:jc w:val="center"/>
            </w:pPr>
            <w:r w:rsidRPr="00652955">
              <w:t>96,6</w:t>
            </w:r>
          </w:p>
        </w:tc>
      </w:tr>
      <w:tr w:rsidR="0007766D" w:rsidRPr="00652955" w14:paraId="79BF6A64" w14:textId="77777777" w:rsidTr="00402782">
        <w:trPr>
          <w:jc w:val="center"/>
        </w:trPr>
        <w:tc>
          <w:tcPr>
            <w:tcW w:w="1838" w:type="dxa"/>
          </w:tcPr>
          <w:p w14:paraId="4C156166" w14:textId="77777777" w:rsidR="0007766D" w:rsidRPr="00652955" w:rsidRDefault="0007766D" w:rsidP="00402782">
            <w:pPr>
              <w:autoSpaceDE w:val="0"/>
              <w:autoSpaceDN w:val="0"/>
              <w:spacing w:before="20" w:after="20"/>
              <w:jc w:val="center"/>
            </w:pPr>
            <w:r w:rsidRPr="00652955">
              <w:t>24 мес.</w:t>
            </w:r>
          </w:p>
        </w:tc>
        <w:tc>
          <w:tcPr>
            <w:tcW w:w="4236" w:type="dxa"/>
          </w:tcPr>
          <w:p w14:paraId="6B46600B" w14:textId="77777777" w:rsidR="0007766D" w:rsidRPr="00652955" w:rsidRDefault="0007766D" w:rsidP="00402782">
            <w:pPr>
              <w:autoSpaceDE w:val="0"/>
              <w:autoSpaceDN w:val="0"/>
              <w:spacing w:before="20" w:after="20"/>
              <w:jc w:val="center"/>
            </w:pPr>
            <w:r w:rsidRPr="00652955">
              <w:t>Ревакцинация</w:t>
            </w:r>
          </w:p>
        </w:tc>
        <w:tc>
          <w:tcPr>
            <w:tcW w:w="1166" w:type="dxa"/>
          </w:tcPr>
          <w:p w14:paraId="05DF659C" w14:textId="77777777" w:rsidR="0007766D" w:rsidRPr="00652955" w:rsidRDefault="0007766D" w:rsidP="00402782">
            <w:pPr>
              <w:autoSpaceDE w:val="0"/>
              <w:autoSpaceDN w:val="0"/>
              <w:spacing w:before="20" w:after="20"/>
              <w:jc w:val="center"/>
            </w:pPr>
            <w:r w:rsidRPr="00652955">
              <w:t>97,2</w:t>
            </w:r>
          </w:p>
        </w:tc>
        <w:tc>
          <w:tcPr>
            <w:tcW w:w="1166" w:type="dxa"/>
          </w:tcPr>
          <w:p w14:paraId="6649BC74" w14:textId="77777777" w:rsidR="0007766D" w:rsidRPr="00652955" w:rsidRDefault="0007766D" w:rsidP="00402782">
            <w:pPr>
              <w:autoSpaceDE w:val="0"/>
              <w:autoSpaceDN w:val="0"/>
              <w:spacing w:before="20" w:after="20"/>
              <w:jc w:val="center"/>
            </w:pPr>
            <w:r w:rsidRPr="00652955">
              <w:t>97,5</w:t>
            </w:r>
          </w:p>
        </w:tc>
        <w:tc>
          <w:tcPr>
            <w:tcW w:w="1166" w:type="dxa"/>
          </w:tcPr>
          <w:p w14:paraId="35CFA37B" w14:textId="77777777" w:rsidR="0007766D" w:rsidRPr="00652955" w:rsidRDefault="0007766D" w:rsidP="00402782">
            <w:pPr>
              <w:autoSpaceDE w:val="0"/>
              <w:autoSpaceDN w:val="0"/>
              <w:spacing w:before="20" w:after="20"/>
              <w:jc w:val="center"/>
            </w:pPr>
            <w:r w:rsidRPr="00652955">
              <w:t>96,7</w:t>
            </w:r>
          </w:p>
        </w:tc>
      </w:tr>
      <w:tr w:rsidR="0007766D" w:rsidRPr="00652955" w14:paraId="1AE5B0C7" w14:textId="77777777" w:rsidTr="00402782">
        <w:trPr>
          <w:jc w:val="center"/>
        </w:trPr>
        <w:tc>
          <w:tcPr>
            <w:tcW w:w="1838" w:type="dxa"/>
          </w:tcPr>
          <w:p w14:paraId="3F616DD2" w14:textId="77777777" w:rsidR="0007766D" w:rsidRPr="00652955" w:rsidRDefault="0007766D" w:rsidP="00402782">
            <w:pPr>
              <w:autoSpaceDE w:val="0"/>
              <w:autoSpaceDN w:val="0"/>
              <w:spacing w:before="20" w:after="20"/>
              <w:jc w:val="center"/>
            </w:pPr>
            <w:r w:rsidRPr="00652955">
              <w:t>12 мес.</w:t>
            </w:r>
          </w:p>
        </w:tc>
        <w:tc>
          <w:tcPr>
            <w:tcW w:w="4236" w:type="dxa"/>
          </w:tcPr>
          <w:p w14:paraId="17BEF5EC" w14:textId="77777777" w:rsidR="0007766D" w:rsidRPr="00652955" w:rsidRDefault="0007766D" w:rsidP="00402782">
            <w:pPr>
              <w:autoSpaceDE w:val="0"/>
              <w:autoSpaceDN w:val="0"/>
              <w:spacing w:before="20" w:after="20"/>
              <w:jc w:val="center"/>
            </w:pPr>
            <w:r w:rsidRPr="00652955">
              <w:t>Прививки против коклюша ,</w:t>
            </w:r>
            <w:r w:rsidRPr="00652955">
              <w:rPr>
                <w:lang w:val="en-US"/>
              </w:rPr>
              <w:t>V</w:t>
            </w:r>
          </w:p>
        </w:tc>
        <w:tc>
          <w:tcPr>
            <w:tcW w:w="1166" w:type="dxa"/>
          </w:tcPr>
          <w:p w14:paraId="13ED100A" w14:textId="77777777" w:rsidR="0007766D" w:rsidRPr="00652955" w:rsidRDefault="0007766D" w:rsidP="00402782">
            <w:pPr>
              <w:autoSpaceDE w:val="0"/>
              <w:autoSpaceDN w:val="0"/>
              <w:spacing w:before="20" w:after="20"/>
              <w:jc w:val="center"/>
            </w:pPr>
            <w:r w:rsidRPr="00652955">
              <w:t>96,5</w:t>
            </w:r>
          </w:p>
        </w:tc>
        <w:tc>
          <w:tcPr>
            <w:tcW w:w="1166" w:type="dxa"/>
          </w:tcPr>
          <w:p w14:paraId="088D170B" w14:textId="77777777" w:rsidR="0007766D" w:rsidRPr="00652955" w:rsidRDefault="0007766D" w:rsidP="00402782">
            <w:pPr>
              <w:autoSpaceDE w:val="0"/>
              <w:autoSpaceDN w:val="0"/>
              <w:spacing w:before="20" w:after="20"/>
              <w:jc w:val="center"/>
            </w:pPr>
            <w:r w:rsidRPr="00652955">
              <w:t>96,2</w:t>
            </w:r>
          </w:p>
        </w:tc>
        <w:tc>
          <w:tcPr>
            <w:tcW w:w="1166" w:type="dxa"/>
          </w:tcPr>
          <w:p w14:paraId="27B9B872" w14:textId="77777777" w:rsidR="0007766D" w:rsidRPr="00652955" w:rsidRDefault="0007766D" w:rsidP="00402782">
            <w:pPr>
              <w:autoSpaceDE w:val="0"/>
              <w:autoSpaceDN w:val="0"/>
              <w:spacing w:before="20" w:after="20"/>
              <w:jc w:val="center"/>
            </w:pPr>
            <w:r w:rsidRPr="00652955">
              <w:t>96,2</w:t>
            </w:r>
          </w:p>
        </w:tc>
      </w:tr>
      <w:tr w:rsidR="0007766D" w:rsidRPr="00652955" w14:paraId="15E86F76" w14:textId="77777777" w:rsidTr="00402782">
        <w:trPr>
          <w:jc w:val="center"/>
        </w:trPr>
        <w:tc>
          <w:tcPr>
            <w:tcW w:w="1838" w:type="dxa"/>
          </w:tcPr>
          <w:p w14:paraId="78BB8114" w14:textId="77777777" w:rsidR="0007766D" w:rsidRPr="00652955" w:rsidRDefault="0007766D" w:rsidP="00402782">
            <w:pPr>
              <w:autoSpaceDE w:val="0"/>
              <w:autoSpaceDN w:val="0"/>
              <w:spacing w:before="20" w:after="20"/>
              <w:jc w:val="center"/>
            </w:pPr>
            <w:r w:rsidRPr="00652955">
              <w:t>24 мес.</w:t>
            </w:r>
          </w:p>
        </w:tc>
        <w:tc>
          <w:tcPr>
            <w:tcW w:w="4236" w:type="dxa"/>
          </w:tcPr>
          <w:p w14:paraId="4C53E4B6" w14:textId="77777777" w:rsidR="0007766D" w:rsidRPr="00652955" w:rsidRDefault="0007766D" w:rsidP="00402782">
            <w:pPr>
              <w:autoSpaceDE w:val="0"/>
              <w:autoSpaceDN w:val="0"/>
              <w:spacing w:before="20" w:after="20"/>
              <w:jc w:val="center"/>
            </w:pPr>
            <w:r w:rsidRPr="00652955">
              <w:t>Ревакцинация</w:t>
            </w:r>
          </w:p>
        </w:tc>
        <w:tc>
          <w:tcPr>
            <w:tcW w:w="1166" w:type="dxa"/>
          </w:tcPr>
          <w:p w14:paraId="4979EB1D" w14:textId="77777777" w:rsidR="0007766D" w:rsidRPr="00652955" w:rsidRDefault="0007766D" w:rsidP="00402782">
            <w:pPr>
              <w:autoSpaceDE w:val="0"/>
              <w:autoSpaceDN w:val="0"/>
              <w:spacing w:before="20" w:after="20"/>
              <w:jc w:val="center"/>
            </w:pPr>
            <w:r w:rsidRPr="00652955">
              <w:t>96,9</w:t>
            </w:r>
          </w:p>
        </w:tc>
        <w:tc>
          <w:tcPr>
            <w:tcW w:w="1166" w:type="dxa"/>
          </w:tcPr>
          <w:p w14:paraId="653D9EEF" w14:textId="77777777" w:rsidR="0007766D" w:rsidRPr="00652955" w:rsidRDefault="0007766D" w:rsidP="00402782">
            <w:pPr>
              <w:autoSpaceDE w:val="0"/>
              <w:autoSpaceDN w:val="0"/>
              <w:spacing w:before="20" w:after="20"/>
              <w:jc w:val="center"/>
            </w:pPr>
            <w:r w:rsidRPr="00652955">
              <w:t>97,4</w:t>
            </w:r>
          </w:p>
        </w:tc>
        <w:tc>
          <w:tcPr>
            <w:tcW w:w="1166" w:type="dxa"/>
          </w:tcPr>
          <w:p w14:paraId="08072A25" w14:textId="77777777" w:rsidR="0007766D" w:rsidRPr="00652955" w:rsidRDefault="0007766D" w:rsidP="00402782">
            <w:pPr>
              <w:autoSpaceDE w:val="0"/>
              <w:autoSpaceDN w:val="0"/>
              <w:spacing w:before="20" w:after="20"/>
              <w:jc w:val="center"/>
            </w:pPr>
            <w:r w:rsidRPr="00652955">
              <w:t>96,4</w:t>
            </w:r>
          </w:p>
        </w:tc>
      </w:tr>
      <w:tr w:rsidR="0007766D" w:rsidRPr="00652955" w14:paraId="707AAB34" w14:textId="77777777" w:rsidTr="00402782">
        <w:trPr>
          <w:jc w:val="center"/>
        </w:trPr>
        <w:tc>
          <w:tcPr>
            <w:tcW w:w="1838" w:type="dxa"/>
          </w:tcPr>
          <w:p w14:paraId="1108C72E" w14:textId="77777777" w:rsidR="0007766D" w:rsidRPr="00652955" w:rsidRDefault="0007766D" w:rsidP="00402782">
            <w:pPr>
              <w:autoSpaceDE w:val="0"/>
              <w:autoSpaceDN w:val="0"/>
              <w:spacing w:before="20" w:after="20"/>
              <w:jc w:val="center"/>
            </w:pPr>
            <w:r w:rsidRPr="00652955">
              <w:t>12 мес.</w:t>
            </w:r>
          </w:p>
        </w:tc>
        <w:tc>
          <w:tcPr>
            <w:tcW w:w="4236" w:type="dxa"/>
          </w:tcPr>
          <w:p w14:paraId="18CDE3DD" w14:textId="77777777" w:rsidR="0007766D" w:rsidRPr="00652955" w:rsidRDefault="0007766D" w:rsidP="00402782">
            <w:pPr>
              <w:autoSpaceDE w:val="0"/>
              <w:autoSpaceDN w:val="0"/>
              <w:spacing w:before="20" w:after="20"/>
              <w:jc w:val="center"/>
            </w:pPr>
            <w:r w:rsidRPr="00652955">
              <w:t xml:space="preserve">Прививки против полиомиелита, </w:t>
            </w:r>
            <w:r w:rsidRPr="00652955">
              <w:rPr>
                <w:lang w:val="en-US"/>
              </w:rPr>
              <w:t>V</w:t>
            </w:r>
          </w:p>
        </w:tc>
        <w:tc>
          <w:tcPr>
            <w:tcW w:w="1166" w:type="dxa"/>
          </w:tcPr>
          <w:p w14:paraId="2DAB58F2" w14:textId="77777777" w:rsidR="0007766D" w:rsidRPr="00652955" w:rsidRDefault="0007766D" w:rsidP="00402782">
            <w:pPr>
              <w:autoSpaceDE w:val="0"/>
              <w:autoSpaceDN w:val="0"/>
              <w:spacing w:before="20" w:after="20"/>
              <w:jc w:val="center"/>
            </w:pPr>
            <w:r w:rsidRPr="00652955">
              <w:t>96,7</w:t>
            </w:r>
          </w:p>
        </w:tc>
        <w:tc>
          <w:tcPr>
            <w:tcW w:w="1166" w:type="dxa"/>
          </w:tcPr>
          <w:p w14:paraId="21801694" w14:textId="77777777" w:rsidR="0007766D" w:rsidRPr="00652955" w:rsidRDefault="0007766D" w:rsidP="00402782">
            <w:pPr>
              <w:autoSpaceDE w:val="0"/>
              <w:autoSpaceDN w:val="0"/>
              <w:spacing w:before="20" w:after="20"/>
              <w:jc w:val="center"/>
            </w:pPr>
            <w:r w:rsidRPr="00652955">
              <w:t>95,8</w:t>
            </w:r>
          </w:p>
        </w:tc>
        <w:tc>
          <w:tcPr>
            <w:tcW w:w="1166" w:type="dxa"/>
          </w:tcPr>
          <w:p w14:paraId="49EEFD5D" w14:textId="77777777" w:rsidR="0007766D" w:rsidRPr="00652955" w:rsidRDefault="0007766D" w:rsidP="00402782">
            <w:pPr>
              <w:autoSpaceDE w:val="0"/>
              <w:autoSpaceDN w:val="0"/>
              <w:spacing w:before="20" w:after="20"/>
              <w:jc w:val="center"/>
            </w:pPr>
            <w:r w:rsidRPr="00652955">
              <w:t>86,7</w:t>
            </w:r>
          </w:p>
        </w:tc>
      </w:tr>
      <w:tr w:rsidR="0007766D" w:rsidRPr="00652955" w14:paraId="7037D5BA" w14:textId="77777777" w:rsidTr="00402782">
        <w:trPr>
          <w:trHeight w:val="248"/>
          <w:jc w:val="center"/>
        </w:trPr>
        <w:tc>
          <w:tcPr>
            <w:tcW w:w="1838" w:type="dxa"/>
          </w:tcPr>
          <w:p w14:paraId="2D06E29A" w14:textId="77777777" w:rsidR="0007766D" w:rsidRPr="00652955" w:rsidRDefault="0007766D" w:rsidP="00402782">
            <w:pPr>
              <w:autoSpaceDE w:val="0"/>
              <w:autoSpaceDN w:val="0"/>
              <w:spacing w:before="20" w:after="20"/>
              <w:jc w:val="center"/>
            </w:pPr>
            <w:r w:rsidRPr="00652955">
              <w:t>24 мес.</w:t>
            </w:r>
          </w:p>
        </w:tc>
        <w:tc>
          <w:tcPr>
            <w:tcW w:w="4236" w:type="dxa"/>
          </w:tcPr>
          <w:p w14:paraId="7C2FF965" w14:textId="77777777" w:rsidR="0007766D" w:rsidRPr="00652955" w:rsidRDefault="0007766D" w:rsidP="00402782">
            <w:pPr>
              <w:autoSpaceDE w:val="0"/>
              <w:autoSpaceDN w:val="0"/>
              <w:spacing w:before="20" w:after="20"/>
              <w:jc w:val="center"/>
            </w:pPr>
            <w:r w:rsidRPr="00652955">
              <w:t>Ревакцинация</w:t>
            </w:r>
          </w:p>
        </w:tc>
        <w:tc>
          <w:tcPr>
            <w:tcW w:w="1166" w:type="dxa"/>
          </w:tcPr>
          <w:p w14:paraId="577F9485" w14:textId="77777777" w:rsidR="0007766D" w:rsidRPr="00652955" w:rsidRDefault="0007766D" w:rsidP="00402782">
            <w:pPr>
              <w:autoSpaceDE w:val="0"/>
              <w:autoSpaceDN w:val="0"/>
              <w:spacing w:before="20" w:after="20"/>
              <w:jc w:val="center"/>
            </w:pPr>
            <w:r w:rsidRPr="00652955">
              <w:t>97,1</w:t>
            </w:r>
          </w:p>
        </w:tc>
        <w:tc>
          <w:tcPr>
            <w:tcW w:w="1166" w:type="dxa"/>
          </w:tcPr>
          <w:p w14:paraId="5471A3D5" w14:textId="77777777" w:rsidR="0007766D" w:rsidRPr="00652955" w:rsidRDefault="0007766D" w:rsidP="00402782">
            <w:pPr>
              <w:autoSpaceDE w:val="0"/>
              <w:autoSpaceDN w:val="0"/>
              <w:spacing w:before="20" w:after="20"/>
              <w:jc w:val="center"/>
            </w:pPr>
            <w:r w:rsidRPr="00652955">
              <w:t>96,7</w:t>
            </w:r>
          </w:p>
        </w:tc>
        <w:tc>
          <w:tcPr>
            <w:tcW w:w="1166" w:type="dxa"/>
          </w:tcPr>
          <w:p w14:paraId="26A70357" w14:textId="77777777" w:rsidR="0007766D" w:rsidRPr="00652955" w:rsidRDefault="0007766D" w:rsidP="00402782">
            <w:pPr>
              <w:autoSpaceDE w:val="0"/>
              <w:autoSpaceDN w:val="0"/>
              <w:spacing w:before="20" w:after="20"/>
              <w:jc w:val="center"/>
            </w:pPr>
            <w:r w:rsidRPr="00652955">
              <w:t>94,6</w:t>
            </w:r>
          </w:p>
        </w:tc>
      </w:tr>
      <w:tr w:rsidR="0007766D" w:rsidRPr="00652955" w14:paraId="7C4951B1" w14:textId="77777777" w:rsidTr="00402782">
        <w:trPr>
          <w:trHeight w:val="248"/>
          <w:jc w:val="center"/>
        </w:trPr>
        <w:tc>
          <w:tcPr>
            <w:tcW w:w="1838" w:type="dxa"/>
          </w:tcPr>
          <w:p w14:paraId="290F3875" w14:textId="77777777" w:rsidR="0007766D" w:rsidRPr="00652955" w:rsidRDefault="0007766D" w:rsidP="00402782">
            <w:pPr>
              <w:autoSpaceDE w:val="0"/>
              <w:autoSpaceDN w:val="0"/>
              <w:spacing w:before="20" w:after="20"/>
              <w:jc w:val="center"/>
            </w:pPr>
            <w:r w:rsidRPr="00652955">
              <w:t>24 мес.</w:t>
            </w:r>
          </w:p>
        </w:tc>
        <w:tc>
          <w:tcPr>
            <w:tcW w:w="4236" w:type="dxa"/>
          </w:tcPr>
          <w:p w14:paraId="47F5ABF5" w14:textId="77777777" w:rsidR="0007766D" w:rsidRPr="00652955" w:rsidRDefault="0007766D" w:rsidP="00402782">
            <w:pPr>
              <w:autoSpaceDE w:val="0"/>
              <w:autoSpaceDN w:val="0"/>
              <w:spacing w:before="20" w:after="20"/>
              <w:jc w:val="center"/>
            </w:pPr>
            <w:r w:rsidRPr="00652955">
              <w:t>Прививки против кори,</w:t>
            </w:r>
            <w:r w:rsidRPr="00652955">
              <w:rPr>
                <w:lang w:val="en-US"/>
              </w:rPr>
              <w:t xml:space="preserve"> V</w:t>
            </w:r>
          </w:p>
        </w:tc>
        <w:tc>
          <w:tcPr>
            <w:tcW w:w="1166" w:type="dxa"/>
          </w:tcPr>
          <w:p w14:paraId="36D2AC79" w14:textId="77777777" w:rsidR="0007766D" w:rsidRPr="00652955" w:rsidRDefault="0007766D" w:rsidP="00402782">
            <w:pPr>
              <w:autoSpaceDE w:val="0"/>
              <w:autoSpaceDN w:val="0"/>
              <w:spacing w:before="20" w:after="20"/>
              <w:jc w:val="center"/>
            </w:pPr>
            <w:r w:rsidRPr="00652955">
              <w:t>97,3</w:t>
            </w:r>
          </w:p>
        </w:tc>
        <w:tc>
          <w:tcPr>
            <w:tcW w:w="1166" w:type="dxa"/>
          </w:tcPr>
          <w:p w14:paraId="4B2F68F6" w14:textId="77777777" w:rsidR="0007766D" w:rsidRPr="00652955" w:rsidRDefault="0007766D" w:rsidP="00402782">
            <w:pPr>
              <w:autoSpaceDE w:val="0"/>
              <w:autoSpaceDN w:val="0"/>
              <w:spacing w:before="20" w:after="20"/>
              <w:jc w:val="center"/>
            </w:pPr>
            <w:r w:rsidRPr="00652955">
              <w:t>98,1</w:t>
            </w:r>
          </w:p>
        </w:tc>
        <w:tc>
          <w:tcPr>
            <w:tcW w:w="1166" w:type="dxa"/>
          </w:tcPr>
          <w:p w14:paraId="74DA7863" w14:textId="77777777" w:rsidR="0007766D" w:rsidRPr="00652955" w:rsidRDefault="0007766D" w:rsidP="00402782">
            <w:pPr>
              <w:autoSpaceDE w:val="0"/>
              <w:autoSpaceDN w:val="0"/>
              <w:spacing w:before="20" w:after="20"/>
              <w:jc w:val="center"/>
            </w:pPr>
            <w:r w:rsidRPr="00652955">
              <w:t>97,9</w:t>
            </w:r>
          </w:p>
        </w:tc>
      </w:tr>
      <w:tr w:rsidR="0007766D" w:rsidRPr="00652955" w14:paraId="71A24DAD" w14:textId="77777777" w:rsidTr="00402782">
        <w:trPr>
          <w:trHeight w:val="248"/>
          <w:jc w:val="center"/>
        </w:trPr>
        <w:tc>
          <w:tcPr>
            <w:tcW w:w="1838" w:type="dxa"/>
          </w:tcPr>
          <w:p w14:paraId="23CFEA84" w14:textId="77777777" w:rsidR="0007766D" w:rsidRPr="00652955" w:rsidRDefault="0007766D" w:rsidP="00402782">
            <w:pPr>
              <w:autoSpaceDE w:val="0"/>
              <w:autoSpaceDN w:val="0"/>
              <w:spacing w:before="20" w:after="20"/>
              <w:jc w:val="center"/>
            </w:pPr>
            <w:r w:rsidRPr="00652955">
              <w:t>24 мес.</w:t>
            </w:r>
          </w:p>
        </w:tc>
        <w:tc>
          <w:tcPr>
            <w:tcW w:w="4236" w:type="dxa"/>
          </w:tcPr>
          <w:p w14:paraId="7A647D20" w14:textId="77777777" w:rsidR="0007766D" w:rsidRPr="00652955" w:rsidRDefault="0007766D" w:rsidP="00402782">
            <w:pPr>
              <w:autoSpaceDE w:val="0"/>
              <w:autoSpaceDN w:val="0"/>
              <w:spacing w:before="20" w:after="20"/>
              <w:jc w:val="center"/>
            </w:pPr>
            <w:r w:rsidRPr="00652955">
              <w:t xml:space="preserve">Прививки против эпидпаротита, </w:t>
            </w:r>
            <w:r w:rsidRPr="00652955">
              <w:rPr>
                <w:lang w:val="en-US"/>
              </w:rPr>
              <w:t>V</w:t>
            </w:r>
          </w:p>
        </w:tc>
        <w:tc>
          <w:tcPr>
            <w:tcW w:w="1166" w:type="dxa"/>
          </w:tcPr>
          <w:p w14:paraId="7C213726" w14:textId="77777777" w:rsidR="0007766D" w:rsidRPr="00652955" w:rsidRDefault="0007766D" w:rsidP="00402782">
            <w:pPr>
              <w:autoSpaceDE w:val="0"/>
              <w:autoSpaceDN w:val="0"/>
              <w:spacing w:before="20" w:after="20"/>
              <w:jc w:val="center"/>
            </w:pPr>
            <w:r w:rsidRPr="00652955">
              <w:t>97.3</w:t>
            </w:r>
          </w:p>
        </w:tc>
        <w:tc>
          <w:tcPr>
            <w:tcW w:w="1166" w:type="dxa"/>
          </w:tcPr>
          <w:p w14:paraId="214D96D5" w14:textId="77777777" w:rsidR="0007766D" w:rsidRPr="00652955" w:rsidRDefault="0007766D" w:rsidP="00402782">
            <w:pPr>
              <w:autoSpaceDE w:val="0"/>
              <w:autoSpaceDN w:val="0"/>
              <w:spacing w:before="20" w:after="20"/>
              <w:jc w:val="center"/>
            </w:pPr>
            <w:r w:rsidRPr="00652955">
              <w:t>98,1</w:t>
            </w:r>
          </w:p>
        </w:tc>
        <w:tc>
          <w:tcPr>
            <w:tcW w:w="1166" w:type="dxa"/>
          </w:tcPr>
          <w:p w14:paraId="38A01DC1" w14:textId="77777777" w:rsidR="0007766D" w:rsidRPr="00652955" w:rsidRDefault="0007766D" w:rsidP="00402782">
            <w:pPr>
              <w:autoSpaceDE w:val="0"/>
              <w:autoSpaceDN w:val="0"/>
              <w:spacing w:before="20" w:after="20"/>
              <w:jc w:val="center"/>
            </w:pPr>
            <w:r w:rsidRPr="00652955">
              <w:t>97,9</w:t>
            </w:r>
          </w:p>
        </w:tc>
      </w:tr>
      <w:tr w:rsidR="0007766D" w:rsidRPr="00652955" w14:paraId="77236304" w14:textId="77777777" w:rsidTr="00402782">
        <w:trPr>
          <w:trHeight w:val="248"/>
          <w:jc w:val="center"/>
        </w:trPr>
        <w:tc>
          <w:tcPr>
            <w:tcW w:w="1838" w:type="dxa"/>
          </w:tcPr>
          <w:p w14:paraId="7A8ADA82" w14:textId="77777777" w:rsidR="0007766D" w:rsidRPr="00652955" w:rsidRDefault="0007766D" w:rsidP="00402782">
            <w:pPr>
              <w:autoSpaceDE w:val="0"/>
              <w:autoSpaceDN w:val="0"/>
              <w:spacing w:before="20" w:after="20"/>
              <w:jc w:val="center"/>
            </w:pPr>
            <w:r w:rsidRPr="00652955">
              <w:t>24 мес.</w:t>
            </w:r>
          </w:p>
        </w:tc>
        <w:tc>
          <w:tcPr>
            <w:tcW w:w="4236" w:type="dxa"/>
          </w:tcPr>
          <w:p w14:paraId="3BEDA663" w14:textId="77777777" w:rsidR="0007766D" w:rsidRPr="00652955" w:rsidRDefault="0007766D" w:rsidP="00402782">
            <w:pPr>
              <w:autoSpaceDE w:val="0"/>
              <w:autoSpaceDN w:val="0"/>
              <w:spacing w:before="20" w:after="20"/>
              <w:jc w:val="center"/>
            </w:pPr>
            <w:r w:rsidRPr="00652955">
              <w:t>Прививки против краснухи,</w:t>
            </w:r>
            <w:r w:rsidRPr="00652955">
              <w:rPr>
                <w:lang w:val="en-US"/>
              </w:rPr>
              <w:t xml:space="preserve"> V</w:t>
            </w:r>
          </w:p>
        </w:tc>
        <w:tc>
          <w:tcPr>
            <w:tcW w:w="1166" w:type="dxa"/>
          </w:tcPr>
          <w:p w14:paraId="2714F2DE" w14:textId="77777777" w:rsidR="0007766D" w:rsidRPr="00652955" w:rsidRDefault="0007766D" w:rsidP="00402782">
            <w:pPr>
              <w:autoSpaceDE w:val="0"/>
              <w:autoSpaceDN w:val="0"/>
              <w:spacing w:before="20" w:after="20"/>
              <w:jc w:val="center"/>
            </w:pPr>
            <w:r w:rsidRPr="00652955">
              <w:t>97,3</w:t>
            </w:r>
          </w:p>
        </w:tc>
        <w:tc>
          <w:tcPr>
            <w:tcW w:w="1166" w:type="dxa"/>
          </w:tcPr>
          <w:p w14:paraId="69B5EC63" w14:textId="77777777" w:rsidR="0007766D" w:rsidRPr="00652955" w:rsidRDefault="0007766D" w:rsidP="00402782">
            <w:pPr>
              <w:autoSpaceDE w:val="0"/>
              <w:autoSpaceDN w:val="0"/>
              <w:spacing w:before="20" w:after="20"/>
              <w:jc w:val="center"/>
            </w:pPr>
            <w:r w:rsidRPr="00652955">
              <w:t>98,1</w:t>
            </w:r>
          </w:p>
        </w:tc>
        <w:tc>
          <w:tcPr>
            <w:tcW w:w="1166" w:type="dxa"/>
          </w:tcPr>
          <w:p w14:paraId="033A8595" w14:textId="77777777" w:rsidR="0007766D" w:rsidRPr="00652955" w:rsidRDefault="0007766D" w:rsidP="00402782">
            <w:pPr>
              <w:autoSpaceDE w:val="0"/>
              <w:autoSpaceDN w:val="0"/>
              <w:spacing w:before="20" w:after="20"/>
              <w:jc w:val="center"/>
            </w:pPr>
            <w:r w:rsidRPr="00652955">
              <w:t>97,9</w:t>
            </w:r>
          </w:p>
        </w:tc>
      </w:tr>
      <w:tr w:rsidR="0007766D" w:rsidRPr="00652955" w14:paraId="367F0EEA" w14:textId="77777777" w:rsidTr="00402782">
        <w:trPr>
          <w:trHeight w:val="248"/>
          <w:jc w:val="center"/>
        </w:trPr>
        <w:tc>
          <w:tcPr>
            <w:tcW w:w="1838" w:type="dxa"/>
          </w:tcPr>
          <w:p w14:paraId="239A9202" w14:textId="77777777" w:rsidR="0007766D" w:rsidRPr="00652955" w:rsidRDefault="0007766D" w:rsidP="00402782">
            <w:pPr>
              <w:autoSpaceDE w:val="0"/>
              <w:autoSpaceDN w:val="0"/>
              <w:spacing w:before="20" w:after="20"/>
              <w:jc w:val="center"/>
            </w:pPr>
            <w:r w:rsidRPr="00652955">
              <w:t>Новорожденные (30 дней)</w:t>
            </w:r>
          </w:p>
        </w:tc>
        <w:tc>
          <w:tcPr>
            <w:tcW w:w="4236" w:type="dxa"/>
          </w:tcPr>
          <w:p w14:paraId="7BE02360" w14:textId="77777777" w:rsidR="0007766D" w:rsidRPr="00652955" w:rsidRDefault="0007766D" w:rsidP="00402782">
            <w:pPr>
              <w:autoSpaceDE w:val="0"/>
              <w:autoSpaceDN w:val="0"/>
              <w:spacing w:before="20" w:after="20"/>
              <w:jc w:val="center"/>
            </w:pPr>
            <w:r w:rsidRPr="00652955">
              <w:t>Прививки против туберкулеза,</w:t>
            </w:r>
            <w:r w:rsidRPr="00652955">
              <w:rPr>
                <w:lang w:val="en-US"/>
              </w:rPr>
              <w:t xml:space="preserve"> V</w:t>
            </w:r>
          </w:p>
        </w:tc>
        <w:tc>
          <w:tcPr>
            <w:tcW w:w="1166" w:type="dxa"/>
          </w:tcPr>
          <w:p w14:paraId="60BA131B" w14:textId="77777777" w:rsidR="0007766D" w:rsidRPr="00652955" w:rsidRDefault="0007766D" w:rsidP="00402782">
            <w:pPr>
              <w:autoSpaceDE w:val="0"/>
              <w:autoSpaceDN w:val="0"/>
              <w:spacing w:before="20" w:after="20"/>
              <w:jc w:val="center"/>
            </w:pPr>
            <w:r w:rsidRPr="00652955">
              <w:t>98,4</w:t>
            </w:r>
          </w:p>
        </w:tc>
        <w:tc>
          <w:tcPr>
            <w:tcW w:w="1166" w:type="dxa"/>
          </w:tcPr>
          <w:p w14:paraId="5D7BEF1D" w14:textId="77777777" w:rsidR="0007766D" w:rsidRPr="00652955" w:rsidRDefault="0007766D" w:rsidP="00402782">
            <w:pPr>
              <w:autoSpaceDE w:val="0"/>
              <w:autoSpaceDN w:val="0"/>
              <w:spacing w:before="20" w:after="20"/>
              <w:jc w:val="center"/>
            </w:pPr>
            <w:r w:rsidRPr="00652955">
              <w:t>98,2</w:t>
            </w:r>
          </w:p>
        </w:tc>
        <w:tc>
          <w:tcPr>
            <w:tcW w:w="1166" w:type="dxa"/>
          </w:tcPr>
          <w:p w14:paraId="7691127C" w14:textId="77777777" w:rsidR="0007766D" w:rsidRPr="00652955" w:rsidRDefault="0007766D" w:rsidP="00402782">
            <w:pPr>
              <w:autoSpaceDE w:val="0"/>
              <w:autoSpaceDN w:val="0"/>
              <w:spacing w:before="20" w:after="20"/>
              <w:jc w:val="center"/>
            </w:pPr>
            <w:r w:rsidRPr="00652955">
              <w:t>97,7</w:t>
            </w:r>
          </w:p>
        </w:tc>
      </w:tr>
      <w:tr w:rsidR="0007766D" w:rsidRPr="00652955" w14:paraId="7C9BB6BA" w14:textId="77777777" w:rsidTr="00402782">
        <w:trPr>
          <w:trHeight w:val="248"/>
          <w:jc w:val="center"/>
        </w:trPr>
        <w:tc>
          <w:tcPr>
            <w:tcW w:w="1838" w:type="dxa"/>
          </w:tcPr>
          <w:p w14:paraId="436C0831" w14:textId="77777777" w:rsidR="0007766D" w:rsidRPr="00652955" w:rsidRDefault="0007766D" w:rsidP="00402782">
            <w:pPr>
              <w:autoSpaceDE w:val="0"/>
              <w:autoSpaceDN w:val="0"/>
              <w:spacing w:before="20" w:after="20"/>
              <w:jc w:val="center"/>
            </w:pPr>
            <w:r w:rsidRPr="00652955">
              <w:t>12 мес.</w:t>
            </w:r>
          </w:p>
        </w:tc>
        <w:tc>
          <w:tcPr>
            <w:tcW w:w="4236" w:type="dxa"/>
          </w:tcPr>
          <w:p w14:paraId="228309D5" w14:textId="77777777" w:rsidR="0007766D" w:rsidRPr="00652955" w:rsidRDefault="0007766D" w:rsidP="00402782">
            <w:pPr>
              <w:autoSpaceDE w:val="0"/>
              <w:autoSpaceDN w:val="0"/>
              <w:spacing w:before="20" w:after="20"/>
              <w:jc w:val="center"/>
            </w:pPr>
            <w:r w:rsidRPr="00652955">
              <w:t xml:space="preserve">Прививки против вирусного гепатита В, </w:t>
            </w:r>
            <w:r w:rsidRPr="00652955">
              <w:rPr>
                <w:lang w:val="en-US"/>
              </w:rPr>
              <w:t>V</w:t>
            </w:r>
          </w:p>
        </w:tc>
        <w:tc>
          <w:tcPr>
            <w:tcW w:w="1166" w:type="dxa"/>
          </w:tcPr>
          <w:p w14:paraId="181CF58A" w14:textId="77777777" w:rsidR="0007766D" w:rsidRPr="00652955" w:rsidRDefault="0007766D" w:rsidP="00402782">
            <w:pPr>
              <w:autoSpaceDE w:val="0"/>
              <w:autoSpaceDN w:val="0"/>
              <w:spacing w:before="20" w:after="20"/>
              <w:jc w:val="center"/>
            </w:pPr>
            <w:r w:rsidRPr="00652955">
              <w:t>96,9</w:t>
            </w:r>
          </w:p>
        </w:tc>
        <w:tc>
          <w:tcPr>
            <w:tcW w:w="1166" w:type="dxa"/>
          </w:tcPr>
          <w:p w14:paraId="2A047BB6" w14:textId="77777777" w:rsidR="0007766D" w:rsidRPr="00652955" w:rsidRDefault="0007766D" w:rsidP="00402782">
            <w:pPr>
              <w:autoSpaceDE w:val="0"/>
              <w:autoSpaceDN w:val="0"/>
              <w:spacing w:before="20" w:after="20"/>
              <w:jc w:val="center"/>
            </w:pPr>
            <w:r w:rsidRPr="00652955">
              <w:t>96,9</w:t>
            </w:r>
          </w:p>
        </w:tc>
        <w:tc>
          <w:tcPr>
            <w:tcW w:w="1166" w:type="dxa"/>
          </w:tcPr>
          <w:p w14:paraId="090AC106" w14:textId="77777777" w:rsidR="0007766D" w:rsidRPr="00652955" w:rsidRDefault="0007766D" w:rsidP="00402782">
            <w:pPr>
              <w:autoSpaceDE w:val="0"/>
              <w:autoSpaceDN w:val="0"/>
              <w:spacing w:before="20" w:after="20"/>
              <w:jc w:val="center"/>
            </w:pPr>
            <w:r w:rsidRPr="00652955">
              <w:t>96,1</w:t>
            </w:r>
          </w:p>
        </w:tc>
      </w:tr>
      <w:tr w:rsidR="0007766D" w:rsidRPr="00652955" w14:paraId="25BA4661" w14:textId="77777777" w:rsidTr="00402782">
        <w:trPr>
          <w:trHeight w:val="248"/>
          <w:jc w:val="center"/>
        </w:trPr>
        <w:tc>
          <w:tcPr>
            <w:tcW w:w="1838" w:type="dxa"/>
          </w:tcPr>
          <w:p w14:paraId="7CBDFC92" w14:textId="77777777" w:rsidR="0007766D" w:rsidRPr="00652955" w:rsidRDefault="0007766D" w:rsidP="00402782">
            <w:pPr>
              <w:autoSpaceDE w:val="0"/>
              <w:autoSpaceDN w:val="0"/>
              <w:jc w:val="center"/>
            </w:pPr>
            <w:r w:rsidRPr="00652955">
              <w:t>12 мес.</w:t>
            </w:r>
          </w:p>
        </w:tc>
        <w:tc>
          <w:tcPr>
            <w:tcW w:w="4236" w:type="dxa"/>
          </w:tcPr>
          <w:p w14:paraId="1F8F68BF" w14:textId="77777777" w:rsidR="0007766D" w:rsidRPr="00652955" w:rsidRDefault="0007766D" w:rsidP="00402782">
            <w:pPr>
              <w:autoSpaceDE w:val="0"/>
              <w:autoSpaceDN w:val="0"/>
              <w:ind w:firstLine="84"/>
              <w:jc w:val="both"/>
            </w:pPr>
            <w:r w:rsidRPr="00652955">
              <w:t xml:space="preserve">Прививки против пневмококковой инфекции, </w:t>
            </w:r>
            <w:r w:rsidRPr="00652955">
              <w:rPr>
                <w:lang w:val="en-US"/>
              </w:rPr>
              <w:t>V</w:t>
            </w:r>
          </w:p>
        </w:tc>
        <w:tc>
          <w:tcPr>
            <w:tcW w:w="1166" w:type="dxa"/>
          </w:tcPr>
          <w:p w14:paraId="5BB23D07" w14:textId="77777777" w:rsidR="0007766D" w:rsidRPr="00652955" w:rsidRDefault="0007766D" w:rsidP="00402782">
            <w:pPr>
              <w:autoSpaceDE w:val="0"/>
              <w:autoSpaceDN w:val="0"/>
              <w:spacing w:before="20" w:after="20"/>
              <w:jc w:val="center"/>
            </w:pPr>
            <w:r w:rsidRPr="00652955">
              <w:t>-</w:t>
            </w:r>
          </w:p>
        </w:tc>
        <w:tc>
          <w:tcPr>
            <w:tcW w:w="1166" w:type="dxa"/>
          </w:tcPr>
          <w:p w14:paraId="5FDC26FC" w14:textId="77777777" w:rsidR="0007766D" w:rsidRPr="00652955" w:rsidRDefault="0007766D" w:rsidP="00402782">
            <w:pPr>
              <w:autoSpaceDE w:val="0"/>
              <w:autoSpaceDN w:val="0"/>
              <w:spacing w:before="20" w:after="20"/>
              <w:jc w:val="center"/>
            </w:pPr>
            <w:r w:rsidRPr="00652955">
              <w:t>80,2</w:t>
            </w:r>
          </w:p>
        </w:tc>
        <w:tc>
          <w:tcPr>
            <w:tcW w:w="1166" w:type="dxa"/>
          </w:tcPr>
          <w:p w14:paraId="1BD06B8A" w14:textId="77777777" w:rsidR="0007766D" w:rsidRPr="00652955" w:rsidRDefault="0007766D" w:rsidP="00402782">
            <w:pPr>
              <w:autoSpaceDE w:val="0"/>
              <w:autoSpaceDN w:val="0"/>
              <w:spacing w:before="20" w:after="20"/>
              <w:jc w:val="center"/>
            </w:pPr>
            <w:r w:rsidRPr="00652955">
              <w:t>93,6</w:t>
            </w:r>
          </w:p>
        </w:tc>
      </w:tr>
      <w:tr w:rsidR="0007766D" w:rsidRPr="00652955" w14:paraId="1C6483C8" w14:textId="77777777" w:rsidTr="00402782">
        <w:trPr>
          <w:trHeight w:val="248"/>
          <w:jc w:val="center"/>
        </w:trPr>
        <w:tc>
          <w:tcPr>
            <w:tcW w:w="1838" w:type="dxa"/>
          </w:tcPr>
          <w:p w14:paraId="762AC862" w14:textId="77777777" w:rsidR="0007766D" w:rsidRPr="00652955" w:rsidRDefault="0007766D" w:rsidP="00402782">
            <w:pPr>
              <w:autoSpaceDE w:val="0"/>
              <w:autoSpaceDN w:val="0"/>
              <w:jc w:val="center"/>
            </w:pPr>
            <w:r w:rsidRPr="00652955">
              <w:t>24 мес.</w:t>
            </w:r>
          </w:p>
        </w:tc>
        <w:tc>
          <w:tcPr>
            <w:tcW w:w="4236" w:type="dxa"/>
          </w:tcPr>
          <w:p w14:paraId="62564CF0" w14:textId="77777777" w:rsidR="0007766D" w:rsidRPr="00652955" w:rsidRDefault="0007766D" w:rsidP="00402782">
            <w:pPr>
              <w:autoSpaceDE w:val="0"/>
              <w:autoSpaceDN w:val="0"/>
              <w:ind w:firstLine="84"/>
              <w:jc w:val="both"/>
            </w:pPr>
            <w:r w:rsidRPr="00652955">
              <w:t xml:space="preserve">Ревакцинация </w:t>
            </w:r>
          </w:p>
        </w:tc>
        <w:tc>
          <w:tcPr>
            <w:tcW w:w="1166" w:type="dxa"/>
          </w:tcPr>
          <w:p w14:paraId="23D27E69" w14:textId="77777777" w:rsidR="0007766D" w:rsidRPr="00652955" w:rsidRDefault="0007766D" w:rsidP="00402782">
            <w:pPr>
              <w:autoSpaceDE w:val="0"/>
              <w:autoSpaceDN w:val="0"/>
              <w:spacing w:before="20" w:after="20"/>
              <w:jc w:val="center"/>
            </w:pPr>
            <w:r w:rsidRPr="00652955">
              <w:t>-</w:t>
            </w:r>
          </w:p>
        </w:tc>
        <w:tc>
          <w:tcPr>
            <w:tcW w:w="1166" w:type="dxa"/>
          </w:tcPr>
          <w:p w14:paraId="5D485936" w14:textId="77777777" w:rsidR="0007766D" w:rsidRPr="00652955" w:rsidRDefault="0007766D" w:rsidP="00402782">
            <w:pPr>
              <w:autoSpaceDE w:val="0"/>
              <w:autoSpaceDN w:val="0"/>
              <w:spacing w:before="20" w:after="20"/>
              <w:jc w:val="center"/>
            </w:pPr>
            <w:r w:rsidRPr="00652955">
              <w:t>24,6</w:t>
            </w:r>
          </w:p>
        </w:tc>
        <w:tc>
          <w:tcPr>
            <w:tcW w:w="1166" w:type="dxa"/>
          </w:tcPr>
          <w:p w14:paraId="3B934901" w14:textId="77777777" w:rsidR="0007766D" w:rsidRPr="00652955" w:rsidRDefault="0007766D" w:rsidP="00402782">
            <w:pPr>
              <w:autoSpaceDE w:val="0"/>
              <w:autoSpaceDN w:val="0"/>
              <w:spacing w:before="20" w:after="20"/>
              <w:jc w:val="center"/>
            </w:pPr>
            <w:r w:rsidRPr="00652955">
              <w:t>76,6</w:t>
            </w:r>
          </w:p>
        </w:tc>
      </w:tr>
    </w:tbl>
    <w:p w14:paraId="57205005" w14:textId="77777777" w:rsidR="0007766D" w:rsidRPr="00652955" w:rsidRDefault="0007766D" w:rsidP="0007766D">
      <w:pPr>
        <w:tabs>
          <w:tab w:val="left" w:pos="9214"/>
        </w:tabs>
        <w:ind w:right="-143"/>
        <w:jc w:val="both"/>
        <w:rPr>
          <w:b/>
          <w:highlight w:val="yellow"/>
        </w:rPr>
      </w:pPr>
    </w:p>
    <w:p w14:paraId="0DAAAAC8" w14:textId="77777777" w:rsidR="0007766D" w:rsidRPr="00652955" w:rsidRDefault="0007766D" w:rsidP="0007766D">
      <w:pPr>
        <w:widowControl w:val="0"/>
        <w:tabs>
          <w:tab w:val="left" w:pos="0"/>
          <w:tab w:val="center" w:pos="4677"/>
        </w:tabs>
        <w:ind w:right="-144"/>
        <w:jc w:val="both"/>
        <w:rPr>
          <w:rFonts w:eastAsia="Batang"/>
          <w:sz w:val="28"/>
          <w:szCs w:val="28"/>
        </w:rPr>
      </w:pPr>
      <w:r w:rsidRPr="00652955">
        <w:rPr>
          <w:rFonts w:eastAsia="Batang"/>
          <w:sz w:val="28"/>
          <w:szCs w:val="28"/>
        </w:rPr>
        <w:t xml:space="preserve">           В целях обеспечения санитарно-эпидемиологического благополучия среди населения, необходимо продолжить работу по увеличению охвата иммунизацией населения против полиомиелита и пневмококковой инфекции в декретированных возрастах, проводить работу: с отказниками от прививок, среди мигрирующего населения, по информированию населения о необходимости вакцинации.</w:t>
      </w:r>
    </w:p>
    <w:p w14:paraId="676681C3" w14:textId="77777777" w:rsidR="0007766D" w:rsidRPr="00652955" w:rsidRDefault="0007766D" w:rsidP="0007766D">
      <w:pPr>
        <w:widowControl w:val="0"/>
        <w:tabs>
          <w:tab w:val="left" w:pos="0"/>
          <w:tab w:val="center" w:pos="4677"/>
        </w:tabs>
        <w:jc w:val="both"/>
        <w:rPr>
          <w:rFonts w:eastAsia="Batang"/>
          <w:sz w:val="28"/>
          <w:szCs w:val="28"/>
          <w:highlight w:val="yellow"/>
        </w:rPr>
      </w:pPr>
    </w:p>
    <w:p w14:paraId="628CFE23" w14:textId="77777777" w:rsidR="0007766D" w:rsidRPr="00652955" w:rsidRDefault="0007766D" w:rsidP="0007766D">
      <w:pPr>
        <w:widowControl w:val="0"/>
        <w:numPr>
          <w:ilvl w:val="0"/>
          <w:numId w:val="15"/>
        </w:numPr>
        <w:jc w:val="center"/>
        <w:rPr>
          <w:rFonts w:eastAsia="Calibri"/>
          <w:b/>
          <w:sz w:val="28"/>
          <w:szCs w:val="28"/>
        </w:rPr>
      </w:pPr>
      <w:r w:rsidRPr="00652955">
        <w:rPr>
          <w:rFonts w:eastAsia="Calibri"/>
          <w:b/>
          <w:sz w:val="28"/>
          <w:szCs w:val="28"/>
        </w:rPr>
        <w:t>Грипп и острые респираторные вирусные инфекции (ОРВИ)</w:t>
      </w:r>
    </w:p>
    <w:p w14:paraId="55FE7EEC" w14:textId="77777777" w:rsidR="0007766D" w:rsidRPr="00652955" w:rsidRDefault="0007766D" w:rsidP="0007766D">
      <w:pPr>
        <w:widowControl w:val="0"/>
        <w:ind w:firstLine="709"/>
        <w:jc w:val="both"/>
        <w:rPr>
          <w:rFonts w:eastAsia="Calibri"/>
          <w:caps/>
          <w:sz w:val="28"/>
          <w:szCs w:val="28"/>
        </w:rPr>
      </w:pPr>
    </w:p>
    <w:p w14:paraId="1F580764" w14:textId="77777777" w:rsidR="0007766D" w:rsidRPr="00652955" w:rsidRDefault="0007766D" w:rsidP="0007766D">
      <w:pPr>
        <w:ind w:firstLine="709"/>
        <w:jc w:val="both"/>
        <w:rPr>
          <w:sz w:val="28"/>
          <w:szCs w:val="28"/>
        </w:rPr>
      </w:pPr>
      <w:r w:rsidRPr="00652955">
        <w:rPr>
          <w:sz w:val="28"/>
          <w:szCs w:val="28"/>
        </w:rPr>
        <w:t>В группе инфекционных болезней с воздушно-капельным механизмом передачи возбудителя по–прежнему доминирующее значение имеют грипп и острые респираторные вирусные инфекции. На их долю в 2017 году пришлось 79,2</w:t>
      </w:r>
      <w:r w:rsidRPr="00652955">
        <w:rPr>
          <w:caps/>
          <w:sz w:val="28"/>
          <w:szCs w:val="28"/>
        </w:rPr>
        <w:t xml:space="preserve">% </w:t>
      </w:r>
      <w:r w:rsidRPr="00652955">
        <w:rPr>
          <w:sz w:val="28"/>
          <w:szCs w:val="28"/>
        </w:rPr>
        <w:t xml:space="preserve">всех регистрируемых инфекционных заболеваний, в 2016 году - </w:t>
      </w:r>
      <w:r w:rsidRPr="00652955">
        <w:rPr>
          <w:caps/>
          <w:sz w:val="28"/>
          <w:szCs w:val="28"/>
        </w:rPr>
        <w:t>82,1</w:t>
      </w:r>
      <w:r w:rsidRPr="00652955">
        <w:rPr>
          <w:sz w:val="28"/>
          <w:szCs w:val="28"/>
        </w:rPr>
        <w:t xml:space="preserve">%. </w:t>
      </w:r>
    </w:p>
    <w:p w14:paraId="0F205123" w14:textId="30420C7C" w:rsidR="0007766D" w:rsidRPr="00652955" w:rsidRDefault="0007766D" w:rsidP="0007766D">
      <w:pPr>
        <w:ind w:firstLine="709"/>
        <w:jc w:val="both"/>
        <w:rPr>
          <w:sz w:val="28"/>
          <w:szCs w:val="28"/>
        </w:rPr>
      </w:pPr>
      <w:r w:rsidRPr="00652955">
        <w:rPr>
          <w:sz w:val="28"/>
          <w:szCs w:val="28"/>
        </w:rPr>
        <w:t>В 2017 году заболеваемость гриппом была связана циркуляцией вирусов гриппа А(Н</w:t>
      </w:r>
      <w:r w:rsidRPr="00652955">
        <w:rPr>
          <w:sz w:val="28"/>
          <w:szCs w:val="28"/>
          <w:vertAlign w:val="subscript"/>
        </w:rPr>
        <w:t>3</w:t>
      </w:r>
      <w:r w:rsidRPr="00652955">
        <w:rPr>
          <w:sz w:val="28"/>
          <w:szCs w:val="28"/>
          <w:lang w:val="en-US"/>
        </w:rPr>
        <w:t>N</w:t>
      </w:r>
      <w:r w:rsidRPr="00652955">
        <w:rPr>
          <w:sz w:val="28"/>
          <w:szCs w:val="28"/>
          <w:vertAlign w:val="subscript"/>
        </w:rPr>
        <w:t>2</w:t>
      </w:r>
      <w:r w:rsidRPr="00652955">
        <w:rPr>
          <w:sz w:val="28"/>
          <w:szCs w:val="28"/>
        </w:rPr>
        <w:t>) и гриппа В (53,5%), а также вирусов негриппозной этиологии (46,5%). Показатель заболеваемости ОРВИ и гриппом, ниже уровня прошлого года на 26,0%</w:t>
      </w:r>
      <w:r w:rsidR="00505569">
        <w:rPr>
          <w:sz w:val="28"/>
          <w:szCs w:val="28"/>
        </w:rPr>
        <w:t>.</w:t>
      </w:r>
    </w:p>
    <w:p w14:paraId="65D55BF7" w14:textId="77777777" w:rsidR="0007766D" w:rsidRPr="00652955" w:rsidRDefault="0007766D" w:rsidP="0007766D">
      <w:pPr>
        <w:ind w:firstLine="709"/>
        <w:jc w:val="both"/>
        <w:rPr>
          <w:sz w:val="28"/>
          <w:szCs w:val="28"/>
        </w:rPr>
      </w:pPr>
      <w:r w:rsidRPr="00652955">
        <w:rPr>
          <w:sz w:val="28"/>
          <w:szCs w:val="28"/>
        </w:rPr>
        <w:t>В 2017 г.  показатель заболеваемости внебольничными пневмониями ниже уровня 2016 г. на 27,8% и составил 425,7 на 100 тыс. населения, в 2016 г.  -  589,5. Удельный вес детей до 14 лет составил 44,7%.</w:t>
      </w:r>
    </w:p>
    <w:p w14:paraId="45361209" w14:textId="77777777" w:rsidR="0007766D" w:rsidRPr="00652955" w:rsidRDefault="0007766D" w:rsidP="0007766D">
      <w:pPr>
        <w:ind w:right="362"/>
        <w:jc w:val="right"/>
        <w:rPr>
          <w:rFonts w:eastAsia="Calibri"/>
        </w:rPr>
      </w:pPr>
    </w:p>
    <w:p w14:paraId="465EAE0C" w14:textId="70E5C8B6" w:rsidR="0007766D" w:rsidRPr="00652955" w:rsidRDefault="0007766D" w:rsidP="0007766D">
      <w:pPr>
        <w:ind w:right="362"/>
        <w:jc w:val="right"/>
        <w:rPr>
          <w:rFonts w:eastAsia="Calibri"/>
        </w:rPr>
      </w:pPr>
      <w:r w:rsidRPr="00652955">
        <w:rPr>
          <w:rFonts w:eastAsia="Calibri"/>
        </w:rPr>
        <w:t xml:space="preserve">Таблица </w:t>
      </w:r>
      <w:r w:rsidR="00505569">
        <w:rPr>
          <w:rFonts w:eastAsia="Calibri"/>
        </w:rPr>
        <w:t>113</w:t>
      </w:r>
    </w:p>
    <w:p w14:paraId="3947E6D7" w14:textId="77777777" w:rsidR="0007766D" w:rsidRPr="00652955" w:rsidRDefault="0007766D" w:rsidP="0007766D">
      <w:pPr>
        <w:jc w:val="center"/>
        <w:rPr>
          <w:b/>
          <w:sz w:val="28"/>
          <w:szCs w:val="28"/>
        </w:rPr>
      </w:pPr>
      <w:r w:rsidRPr="00652955">
        <w:rPr>
          <w:b/>
          <w:sz w:val="28"/>
          <w:szCs w:val="28"/>
        </w:rPr>
        <w:t>Заболеваемость гриппом, ОРВИ, пневмониями</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
        <w:gridCol w:w="1314"/>
        <w:gridCol w:w="1287"/>
        <w:gridCol w:w="9"/>
        <w:gridCol w:w="1296"/>
        <w:gridCol w:w="1296"/>
        <w:gridCol w:w="1161"/>
        <w:gridCol w:w="1440"/>
      </w:tblGrid>
      <w:tr w:rsidR="0007766D" w:rsidRPr="00652955" w14:paraId="76C28F28" w14:textId="77777777" w:rsidTr="00402782">
        <w:tc>
          <w:tcPr>
            <w:tcW w:w="1476" w:type="dxa"/>
            <w:vMerge w:val="restart"/>
          </w:tcPr>
          <w:p w14:paraId="50EDD464" w14:textId="77777777" w:rsidR="0007766D" w:rsidRPr="00652955" w:rsidRDefault="0007766D" w:rsidP="00402782">
            <w:pPr>
              <w:spacing w:before="20" w:after="20"/>
              <w:jc w:val="center"/>
            </w:pPr>
            <w:r w:rsidRPr="00652955">
              <w:t>Показатели</w:t>
            </w:r>
          </w:p>
        </w:tc>
        <w:tc>
          <w:tcPr>
            <w:tcW w:w="2601" w:type="dxa"/>
            <w:gridSpan w:val="2"/>
          </w:tcPr>
          <w:p w14:paraId="4EF9DD63" w14:textId="77777777" w:rsidR="0007766D" w:rsidRPr="00652955" w:rsidRDefault="0007766D" w:rsidP="00402782">
            <w:pPr>
              <w:spacing w:before="20" w:after="20"/>
              <w:jc w:val="center"/>
              <w:rPr>
                <w:b/>
              </w:rPr>
            </w:pPr>
            <w:r w:rsidRPr="00652955">
              <w:rPr>
                <w:b/>
              </w:rPr>
              <w:t>2015г.</w:t>
            </w:r>
          </w:p>
        </w:tc>
        <w:tc>
          <w:tcPr>
            <w:tcW w:w="2601" w:type="dxa"/>
            <w:gridSpan w:val="3"/>
          </w:tcPr>
          <w:p w14:paraId="62AF0FBB" w14:textId="77777777" w:rsidR="0007766D" w:rsidRPr="00652955" w:rsidRDefault="0007766D" w:rsidP="00402782">
            <w:pPr>
              <w:spacing w:before="20" w:after="20"/>
              <w:jc w:val="center"/>
              <w:rPr>
                <w:b/>
              </w:rPr>
            </w:pPr>
            <w:r w:rsidRPr="00652955">
              <w:rPr>
                <w:b/>
              </w:rPr>
              <w:t>2016г.</w:t>
            </w:r>
          </w:p>
        </w:tc>
        <w:tc>
          <w:tcPr>
            <w:tcW w:w="2601" w:type="dxa"/>
            <w:gridSpan w:val="2"/>
          </w:tcPr>
          <w:p w14:paraId="70FB60EE" w14:textId="77777777" w:rsidR="0007766D" w:rsidRPr="00652955" w:rsidRDefault="0007766D" w:rsidP="00402782">
            <w:pPr>
              <w:spacing w:before="20" w:after="20"/>
              <w:jc w:val="center"/>
              <w:rPr>
                <w:b/>
              </w:rPr>
            </w:pPr>
            <w:r w:rsidRPr="00652955">
              <w:rPr>
                <w:b/>
              </w:rPr>
              <w:t>2017г.</w:t>
            </w:r>
          </w:p>
        </w:tc>
      </w:tr>
      <w:tr w:rsidR="0007766D" w:rsidRPr="00652955" w14:paraId="0A67B270" w14:textId="77777777" w:rsidTr="00402782">
        <w:tc>
          <w:tcPr>
            <w:tcW w:w="1476" w:type="dxa"/>
            <w:vMerge/>
          </w:tcPr>
          <w:p w14:paraId="20FAE5BF" w14:textId="77777777" w:rsidR="0007766D" w:rsidRPr="00652955" w:rsidRDefault="0007766D" w:rsidP="00402782">
            <w:pPr>
              <w:spacing w:before="20" w:after="20"/>
              <w:jc w:val="center"/>
            </w:pPr>
          </w:p>
        </w:tc>
        <w:tc>
          <w:tcPr>
            <w:tcW w:w="1314" w:type="dxa"/>
          </w:tcPr>
          <w:p w14:paraId="544C9FBC" w14:textId="77777777" w:rsidR="0007766D" w:rsidRPr="00652955" w:rsidRDefault="0007766D" w:rsidP="00402782">
            <w:pPr>
              <w:spacing w:before="20" w:after="20"/>
              <w:jc w:val="center"/>
            </w:pPr>
            <w:r w:rsidRPr="00652955">
              <w:t>абс.</w:t>
            </w:r>
          </w:p>
        </w:tc>
        <w:tc>
          <w:tcPr>
            <w:tcW w:w="1296" w:type="dxa"/>
            <w:gridSpan w:val="2"/>
          </w:tcPr>
          <w:p w14:paraId="1A98D6DA" w14:textId="77777777" w:rsidR="0007766D" w:rsidRPr="00652955" w:rsidRDefault="0007766D" w:rsidP="00402782">
            <w:pPr>
              <w:spacing w:before="20" w:after="20"/>
              <w:jc w:val="center"/>
            </w:pPr>
            <w:r w:rsidRPr="00652955">
              <w:t>на 100 тыс.</w:t>
            </w:r>
          </w:p>
        </w:tc>
        <w:tc>
          <w:tcPr>
            <w:tcW w:w="1296" w:type="dxa"/>
          </w:tcPr>
          <w:p w14:paraId="74771DB8" w14:textId="77777777" w:rsidR="0007766D" w:rsidRPr="00652955" w:rsidRDefault="0007766D" w:rsidP="00402782">
            <w:pPr>
              <w:spacing w:before="20" w:after="20"/>
              <w:jc w:val="center"/>
            </w:pPr>
            <w:r w:rsidRPr="00652955">
              <w:t>абс.</w:t>
            </w:r>
          </w:p>
        </w:tc>
        <w:tc>
          <w:tcPr>
            <w:tcW w:w="1296" w:type="dxa"/>
          </w:tcPr>
          <w:p w14:paraId="18BC0259" w14:textId="77777777" w:rsidR="0007766D" w:rsidRPr="00652955" w:rsidRDefault="0007766D" w:rsidP="00402782">
            <w:pPr>
              <w:spacing w:before="20" w:after="20"/>
              <w:jc w:val="center"/>
            </w:pPr>
            <w:r w:rsidRPr="00652955">
              <w:t>на 100 тыс.</w:t>
            </w:r>
          </w:p>
        </w:tc>
        <w:tc>
          <w:tcPr>
            <w:tcW w:w="1161" w:type="dxa"/>
          </w:tcPr>
          <w:p w14:paraId="7FB2D663" w14:textId="77777777" w:rsidR="0007766D" w:rsidRPr="00652955" w:rsidRDefault="0007766D" w:rsidP="00402782">
            <w:pPr>
              <w:spacing w:before="20" w:after="20"/>
              <w:jc w:val="center"/>
            </w:pPr>
            <w:r w:rsidRPr="00652955">
              <w:t>абс.</w:t>
            </w:r>
          </w:p>
        </w:tc>
        <w:tc>
          <w:tcPr>
            <w:tcW w:w="1440" w:type="dxa"/>
          </w:tcPr>
          <w:p w14:paraId="0AD78DCD" w14:textId="77777777" w:rsidR="0007766D" w:rsidRPr="00652955" w:rsidRDefault="0007766D" w:rsidP="00402782">
            <w:pPr>
              <w:spacing w:before="20" w:after="20"/>
              <w:jc w:val="center"/>
            </w:pPr>
            <w:r w:rsidRPr="00652955">
              <w:t>на 100 тыс.</w:t>
            </w:r>
          </w:p>
        </w:tc>
      </w:tr>
      <w:tr w:rsidR="0007766D" w:rsidRPr="00652955" w14:paraId="53331CDB" w14:textId="77777777" w:rsidTr="00402782">
        <w:tc>
          <w:tcPr>
            <w:tcW w:w="1476" w:type="dxa"/>
          </w:tcPr>
          <w:p w14:paraId="473538AC" w14:textId="77777777" w:rsidR="0007766D" w:rsidRPr="00652955" w:rsidRDefault="0007766D" w:rsidP="00402782">
            <w:pPr>
              <w:spacing w:before="20" w:after="20"/>
              <w:jc w:val="center"/>
            </w:pPr>
            <w:r w:rsidRPr="00652955">
              <w:t>ОРВИ</w:t>
            </w:r>
          </w:p>
        </w:tc>
        <w:tc>
          <w:tcPr>
            <w:tcW w:w="1314" w:type="dxa"/>
          </w:tcPr>
          <w:p w14:paraId="5FCBEAFC" w14:textId="77777777" w:rsidR="0007766D" w:rsidRPr="00652955" w:rsidRDefault="0007766D" w:rsidP="00402782">
            <w:pPr>
              <w:spacing w:before="20" w:after="20"/>
              <w:jc w:val="center"/>
            </w:pPr>
            <w:r w:rsidRPr="00652955">
              <w:t>29443</w:t>
            </w:r>
          </w:p>
        </w:tc>
        <w:tc>
          <w:tcPr>
            <w:tcW w:w="1296" w:type="dxa"/>
            <w:gridSpan w:val="2"/>
          </w:tcPr>
          <w:p w14:paraId="2D02B0D8" w14:textId="77777777" w:rsidR="0007766D" w:rsidRPr="00652955" w:rsidRDefault="0007766D" w:rsidP="00402782">
            <w:pPr>
              <w:spacing w:before="20" w:after="20"/>
              <w:jc w:val="center"/>
            </w:pPr>
            <w:r w:rsidRPr="00652955">
              <w:t>6595,6</w:t>
            </w:r>
          </w:p>
        </w:tc>
        <w:tc>
          <w:tcPr>
            <w:tcW w:w="1296" w:type="dxa"/>
          </w:tcPr>
          <w:p w14:paraId="5B472C81" w14:textId="77777777" w:rsidR="0007766D" w:rsidRPr="00652955" w:rsidRDefault="0007766D" w:rsidP="00402782">
            <w:pPr>
              <w:spacing w:before="20" w:after="20"/>
              <w:jc w:val="center"/>
            </w:pPr>
            <w:r w:rsidRPr="00652955">
              <w:t>28869</w:t>
            </w:r>
          </w:p>
        </w:tc>
        <w:tc>
          <w:tcPr>
            <w:tcW w:w="1296" w:type="dxa"/>
          </w:tcPr>
          <w:p w14:paraId="54832921" w14:textId="77777777" w:rsidR="0007766D" w:rsidRPr="00652955" w:rsidRDefault="0007766D" w:rsidP="00402782">
            <w:pPr>
              <w:spacing w:before="20" w:after="20"/>
              <w:jc w:val="center"/>
            </w:pPr>
            <w:r w:rsidRPr="00652955">
              <w:t>6427,2</w:t>
            </w:r>
          </w:p>
        </w:tc>
        <w:tc>
          <w:tcPr>
            <w:tcW w:w="1161" w:type="dxa"/>
          </w:tcPr>
          <w:p w14:paraId="46CDAFC7" w14:textId="77777777" w:rsidR="0007766D" w:rsidRPr="00652955" w:rsidRDefault="0007766D" w:rsidP="00402782">
            <w:pPr>
              <w:spacing w:before="20" w:after="20"/>
              <w:jc w:val="center"/>
            </w:pPr>
            <w:r w:rsidRPr="00652955">
              <w:t>21599</w:t>
            </w:r>
          </w:p>
        </w:tc>
        <w:tc>
          <w:tcPr>
            <w:tcW w:w="1440" w:type="dxa"/>
          </w:tcPr>
          <w:p w14:paraId="5BDD487F" w14:textId="77777777" w:rsidR="0007766D" w:rsidRPr="00652955" w:rsidRDefault="0007766D" w:rsidP="00402782">
            <w:pPr>
              <w:spacing w:before="20" w:after="20"/>
              <w:jc w:val="center"/>
            </w:pPr>
            <w:r w:rsidRPr="00652955">
              <w:t>4784,0</w:t>
            </w:r>
          </w:p>
        </w:tc>
      </w:tr>
      <w:tr w:rsidR="0007766D" w:rsidRPr="00652955" w14:paraId="5351729C" w14:textId="77777777" w:rsidTr="00402782">
        <w:tc>
          <w:tcPr>
            <w:tcW w:w="1476" w:type="dxa"/>
          </w:tcPr>
          <w:p w14:paraId="6AE6ECE6" w14:textId="77777777" w:rsidR="0007766D" w:rsidRPr="00652955" w:rsidRDefault="0007766D" w:rsidP="00402782">
            <w:pPr>
              <w:spacing w:before="20" w:after="20"/>
              <w:jc w:val="center"/>
            </w:pPr>
            <w:r w:rsidRPr="00652955">
              <w:t>Грипп</w:t>
            </w:r>
          </w:p>
        </w:tc>
        <w:tc>
          <w:tcPr>
            <w:tcW w:w="1314" w:type="dxa"/>
          </w:tcPr>
          <w:p w14:paraId="381B309C" w14:textId="77777777" w:rsidR="0007766D" w:rsidRPr="00652955" w:rsidRDefault="0007766D" w:rsidP="00402782">
            <w:pPr>
              <w:spacing w:before="20" w:after="20"/>
              <w:jc w:val="center"/>
            </w:pPr>
            <w:r w:rsidRPr="00652955">
              <w:t>97</w:t>
            </w:r>
          </w:p>
        </w:tc>
        <w:tc>
          <w:tcPr>
            <w:tcW w:w="1296" w:type="dxa"/>
            <w:gridSpan w:val="2"/>
          </w:tcPr>
          <w:p w14:paraId="0624B0A9" w14:textId="77777777" w:rsidR="0007766D" w:rsidRPr="00652955" w:rsidRDefault="0007766D" w:rsidP="00402782">
            <w:pPr>
              <w:spacing w:before="20" w:after="20"/>
              <w:jc w:val="center"/>
            </w:pPr>
            <w:r w:rsidRPr="00652955">
              <w:t>21,7</w:t>
            </w:r>
          </w:p>
        </w:tc>
        <w:tc>
          <w:tcPr>
            <w:tcW w:w="1296" w:type="dxa"/>
          </w:tcPr>
          <w:p w14:paraId="4899EAA8" w14:textId="77777777" w:rsidR="0007766D" w:rsidRPr="00652955" w:rsidRDefault="0007766D" w:rsidP="00402782">
            <w:pPr>
              <w:spacing w:before="20" w:after="20"/>
              <w:jc w:val="center"/>
            </w:pPr>
            <w:r w:rsidRPr="00652955">
              <w:t>417</w:t>
            </w:r>
          </w:p>
        </w:tc>
        <w:tc>
          <w:tcPr>
            <w:tcW w:w="1296" w:type="dxa"/>
          </w:tcPr>
          <w:p w14:paraId="53CC0FC3" w14:textId="77777777" w:rsidR="0007766D" w:rsidRPr="00652955" w:rsidRDefault="0007766D" w:rsidP="00402782">
            <w:pPr>
              <w:spacing w:before="20" w:after="20"/>
              <w:jc w:val="center"/>
            </w:pPr>
            <w:r w:rsidRPr="00652955">
              <w:t>92,8</w:t>
            </w:r>
          </w:p>
        </w:tc>
        <w:tc>
          <w:tcPr>
            <w:tcW w:w="1161" w:type="dxa"/>
          </w:tcPr>
          <w:p w14:paraId="568598C9" w14:textId="77777777" w:rsidR="0007766D" w:rsidRPr="00652955" w:rsidRDefault="0007766D" w:rsidP="00402782">
            <w:pPr>
              <w:spacing w:before="20" w:after="20"/>
              <w:jc w:val="center"/>
            </w:pPr>
            <w:r w:rsidRPr="00652955">
              <w:t>73</w:t>
            </w:r>
          </w:p>
        </w:tc>
        <w:tc>
          <w:tcPr>
            <w:tcW w:w="1440" w:type="dxa"/>
          </w:tcPr>
          <w:p w14:paraId="5E4334E7" w14:textId="77777777" w:rsidR="0007766D" w:rsidRPr="00652955" w:rsidRDefault="0007766D" w:rsidP="00402782">
            <w:pPr>
              <w:spacing w:before="20" w:after="20"/>
              <w:jc w:val="center"/>
            </w:pPr>
            <w:r w:rsidRPr="00652955">
              <w:t>16,2</w:t>
            </w:r>
          </w:p>
        </w:tc>
      </w:tr>
      <w:tr w:rsidR="0007766D" w:rsidRPr="00652955" w14:paraId="7C312ED2" w14:textId="77777777" w:rsidTr="00402782">
        <w:tc>
          <w:tcPr>
            <w:tcW w:w="1476" w:type="dxa"/>
          </w:tcPr>
          <w:p w14:paraId="76A6ABB3" w14:textId="77777777" w:rsidR="0007766D" w:rsidRPr="00652955" w:rsidRDefault="0007766D" w:rsidP="00402782">
            <w:pPr>
              <w:spacing w:before="20" w:after="20"/>
              <w:jc w:val="center"/>
            </w:pPr>
            <w:r w:rsidRPr="00652955">
              <w:t xml:space="preserve"> Пневмонии  </w:t>
            </w:r>
          </w:p>
        </w:tc>
        <w:tc>
          <w:tcPr>
            <w:tcW w:w="1314" w:type="dxa"/>
          </w:tcPr>
          <w:p w14:paraId="7315FAD8" w14:textId="77777777" w:rsidR="0007766D" w:rsidRPr="00652955" w:rsidRDefault="0007766D" w:rsidP="00402782">
            <w:pPr>
              <w:spacing w:before="20" w:after="20"/>
              <w:jc w:val="center"/>
            </w:pPr>
            <w:r w:rsidRPr="00652955">
              <w:t>1158</w:t>
            </w:r>
          </w:p>
        </w:tc>
        <w:tc>
          <w:tcPr>
            <w:tcW w:w="1296" w:type="dxa"/>
            <w:gridSpan w:val="2"/>
          </w:tcPr>
          <w:p w14:paraId="2D452462" w14:textId="77777777" w:rsidR="0007766D" w:rsidRPr="00652955" w:rsidRDefault="0007766D" w:rsidP="00402782">
            <w:pPr>
              <w:spacing w:before="20" w:after="20"/>
              <w:jc w:val="center"/>
            </w:pPr>
            <w:r w:rsidRPr="00652955">
              <w:t>259,4</w:t>
            </w:r>
          </w:p>
        </w:tc>
        <w:tc>
          <w:tcPr>
            <w:tcW w:w="1296" w:type="dxa"/>
          </w:tcPr>
          <w:p w14:paraId="50919D71" w14:textId="77777777" w:rsidR="0007766D" w:rsidRPr="00652955" w:rsidRDefault="0007766D" w:rsidP="00402782">
            <w:pPr>
              <w:spacing w:before="20" w:after="20"/>
              <w:jc w:val="center"/>
            </w:pPr>
            <w:r w:rsidRPr="00652955">
              <w:t>2648</w:t>
            </w:r>
          </w:p>
        </w:tc>
        <w:tc>
          <w:tcPr>
            <w:tcW w:w="1296" w:type="dxa"/>
          </w:tcPr>
          <w:p w14:paraId="7D51C9B8" w14:textId="77777777" w:rsidR="0007766D" w:rsidRPr="00652955" w:rsidRDefault="0007766D" w:rsidP="00402782">
            <w:pPr>
              <w:spacing w:before="20" w:after="20"/>
              <w:jc w:val="center"/>
            </w:pPr>
            <w:r w:rsidRPr="00652955">
              <w:t>589,5</w:t>
            </w:r>
          </w:p>
        </w:tc>
        <w:tc>
          <w:tcPr>
            <w:tcW w:w="1161" w:type="dxa"/>
          </w:tcPr>
          <w:p w14:paraId="45B49799" w14:textId="77777777" w:rsidR="0007766D" w:rsidRPr="00652955" w:rsidRDefault="0007766D" w:rsidP="00402782">
            <w:pPr>
              <w:spacing w:before="20" w:after="20"/>
              <w:jc w:val="center"/>
            </w:pPr>
            <w:r w:rsidRPr="00652955">
              <w:t>1922</w:t>
            </w:r>
          </w:p>
        </w:tc>
        <w:tc>
          <w:tcPr>
            <w:tcW w:w="1440" w:type="dxa"/>
          </w:tcPr>
          <w:p w14:paraId="3C2896E2" w14:textId="77777777" w:rsidR="0007766D" w:rsidRPr="00652955" w:rsidRDefault="0007766D" w:rsidP="00402782">
            <w:pPr>
              <w:spacing w:before="20" w:after="20"/>
              <w:jc w:val="center"/>
            </w:pPr>
            <w:r w:rsidRPr="00652955">
              <w:t>425,7</w:t>
            </w:r>
          </w:p>
        </w:tc>
      </w:tr>
    </w:tbl>
    <w:p w14:paraId="05DE1C83" w14:textId="77777777" w:rsidR="0007766D" w:rsidRPr="00652955" w:rsidRDefault="0007766D" w:rsidP="0007766D">
      <w:pPr>
        <w:ind w:firstLine="708"/>
        <w:jc w:val="both"/>
        <w:rPr>
          <w:sz w:val="28"/>
          <w:szCs w:val="28"/>
          <w:highlight w:val="yellow"/>
        </w:rPr>
      </w:pPr>
    </w:p>
    <w:p w14:paraId="34F8888F" w14:textId="047E4B37" w:rsidR="0007766D" w:rsidRPr="00652955" w:rsidRDefault="0007766D" w:rsidP="0007766D">
      <w:pPr>
        <w:widowControl w:val="0"/>
        <w:spacing w:line="221" w:lineRule="auto"/>
        <w:ind w:firstLine="708"/>
        <w:jc w:val="both"/>
        <w:rPr>
          <w:color w:val="000000"/>
          <w:sz w:val="28"/>
          <w:szCs w:val="28"/>
        </w:rPr>
      </w:pPr>
      <w:r w:rsidRPr="00652955">
        <w:rPr>
          <w:color w:val="000000"/>
          <w:sz w:val="28"/>
          <w:szCs w:val="28"/>
        </w:rPr>
        <w:t>В настоящее время одной из основных задач по борьбе с гриппом является защита населения из групп риска за счёт иммунизации современными противогриппозными вакцинами. Всего в предэпидемический сезон привито 183 155 человек, или 40,6 % от населения республики</w:t>
      </w:r>
      <w:r w:rsidR="00505569">
        <w:rPr>
          <w:color w:val="000000"/>
          <w:sz w:val="28"/>
          <w:szCs w:val="28"/>
        </w:rPr>
        <w:t>.</w:t>
      </w:r>
    </w:p>
    <w:p w14:paraId="3D9BADEA" w14:textId="77777777" w:rsidR="0007766D" w:rsidRPr="00652955" w:rsidRDefault="0007766D" w:rsidP="0007766D">
      <w:pPr>
        <w:widowControl w:val="0"/>
        <w:spacing w:line="221" w:lineRule="auto"/>
        <w:ind w:firstLine="709"/>
        <w:jc w:val="both"/>
        <w:rPr>
          <w:b/>
          <w:sz w:val="12"/>
          <w:szCs w:val="12"/>
        </w:rPr>
      </w:pPr>
    </w:p>
    <w:p w14:paraId="186BCD4A" w14:textId="48525B4E" w:rsidR="0007766D" w:rsidRPr="00652955" w:rsidRDefault="00505569" w:rsidP="0007766D">
      <w:pPr>
        <w:widowControl w:val="0"/>
        <w:autoSpaceDE w:val="0"/>
        <w:autoSpaceDN w:val="0"/>
        <w:adjustRightInd w:val="0"/>
        <w:spacing w:before="40" w:after="40" w:line="221" w:lineRule="auto"/>
        <w:ind w:firstLine="709"/>
        <w:jc w:val="right"/>
        <w:rPr>
          <w:rFonts w:ascii="TimesNewRomanPSMT" w:eastAsia="Calibri" w:hAnsi="TimesNewRomanPSMT" w:cs="TimesNewRomanPSMT"/>
          <w:sz w:val="26"/>
        </w:rPr>
      </w:pPr>
      <w:r>
        <w:rPr>
          <w:rFonts w:ascii="TimesNewRomanPSMT" w:eastAsia="Calibri" w:hAnsi="TimesNewRomanPSMT" w:cs="TimesNewRomanPSMT"/>
          <w:sz w:val="26"/>
        </w:rPr>
        <w:t>Таблица114</w:t>
      </w:r>
    </w:p>
    <w:p w14:paraId="7AAF5D35" w14:textId="77777777" w:rsidR="0007766D" w:rsidRPr="00652955" w:rsidRDefault="0007766D" w:rsidP="0007766D">
      <w:pPr>
        <w:widowControl w:val="0"/>
        <w:suppressAutoHyphens/>
        <w:autoSpaceDE w:val="0"/>
        <w:autoSpaceDN w:val="0"/>
        <w:adjustRightInd w:val="0"/>
        <w:spacing w:after="80" w:line="221" w:lineRule="auto"/>
        <w:jc w:val="center"/>
        <w:rPr>
          <w:rFonts w:ascii="TimesNewRomanPSMT" w:eastAsia="Calibri" w:hAnsi="TimesNewRomanPSMT" w:cs="TimesNewRomanPSMT"/>
          <w:b/>
          <w:sz w:val="26"/>
        </w:rPr>
      </w:pPr>
      <w:r w:rsidRPr="00652955">
        <w:rPr>
          <w:rFonts w:ascii="TimesNewRomanPSMT" w:eastAsia="Calibri" w:hAnsi="TimesNewRomanPSMT" w:cs="TimesNewRomanPSMT"/>
          <w:b/>
          <w:sz w:val="26"/>
        </w:rPr>
        <w:t>Иммунизация против гриппа</w:t>
      </w:r>
    </w:p>
    <w:tbl>
      <w:tblPr>
        <w:tblW w:w="96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20"/>
        <w:gridCol w:w="1043"/>
        <w:gridCol w:w="993"/>
        <w:gridCol w:w="1083"/>
        <w:gridCol w:w="1043"/>
        <w:gridCol w:w="1018"/>
        <w:gridCol w:w="1199"/>
        <w:gridCol w:w="1043"/>
        <w:gridCol w:w="978"/>
      </w:tblGrid>
      <w:tr w:rsidR="0007766D" w:rsidRPr="00652955" w14:paraId="640CF900" w14:textId="77777777" w:rsidTr="00402782">
        <w:trPr>
          <w:jc w:val="center"/>
        </w:trPr>
        <w:tc>
          <w:tcPr>
            <w:tcW w:w="3256" w:type="dxa"/>
            <w:gridSpan w:val="3"/>
            <w:tcBorders>
              <w:left w:val="single" w:sz="4" w:space="0" w:color="auto"/>
            </w:tcBorders>
            <w:vAlign w:val="center"/>
          </w:tcPr>
          <w:p w14:paraId="3497A57A" w14:textId="77777777" w:rsidR="0007766D" w:rsidRPr="00652955" w:rsidRDefault="0007766D" w:rsidP="00402782">
            <w:pPr>
              <w:widowControl w:val="0"/>
              <w:spacing w:line="221" w:lineRule="auto"/>
              <w:jc w:val="center"/>
              <w:rPr>
                <w:b/>
                <w:color w:val="000000"/>
              </w:rPr>
            </w:pPr>
            <w:r w:rsidRPr="00652955">
              <w:rPr>
                <w:b/>
                <w:color w:val="000000"/>
              </w:rPr>
              <w:t>сезон 2015/2016гг.</w:t>
            </w:r>
          </w:p>
        </w:tc>
        <w:tc>
          <w:tcPr>
            <w:tcW w:w="3144" w:type="dxa"/>
            <w:gridSpan w:val="3"/>
            <w:vAlign w:val="center"/>
          </w:tcPr>
          <w:p w14:paraId="38B41076" w14:textId="77777777" w:rsidR="0007766D" w:rsidRPr="00652955" w:rsidRDefault="0007766D" w:rsidP="00402782">
            <w:pPr>
              <w:widowControl w:val="0"/>
              <w:spacing w:line="221" w:lineRule="auto"/>
              <w:jc w:val="center"/>
              <w:rPr>
                <w:b/>
                <w:color w:val="000000"/>
              </w:rPr>
            </w:pPr>
            <w:r w:rsidRPr="00652955">
              <w:rPr>
                <w:b/>
                <w:color w:val="000000"/>
              </w:rPr>
              <w:t>сезон 2016/2017гг.</w:t>
            </w:r>
          </w:p>
        </w:tc>
        <w:tc>
          <w:tcPr>
            <w:tcW w:w="3220" w:type="dxa"/>
            <w:gridSpan w:val="3"/>
            <w:vAlign w:val="center"/>
          </w:tcPr>
          <w:p w14:paraId="6EE86238" w14:textId="77777777" w:rsidR="0007766D" w:rsidRPr="00652955" w:rsidRDefault="0007766D" w:rsidP="00402782">
            <w:pPr>
              <w:widowControl w:val="0"/>
              <w:spacing w:line="221" w:lineRule="auto"/>
              <w:jc w:val="center"/>
              <w:rPr>
                <w:b/>
                <w:color w:val="000000"/>
              </w:rPr>
            </w:pPr>
            <w:r w:rsidRPr="00652955">
              <w:rPr>
                <w:b/>
                <w:color w:val="000000"/>
              </w:rPr>
              <w:t>сезон 2017/2018гг.</w:t>
            </w:r>
          </w:p>
        </w:tc>
      </w:tr>
      <w:tr w:rsidR="0007766D" w:rsidRPr="00652955" w14:paraId="452CC498" w14:textId="77777777" w:rsidTr="00402782">
        <w:trPr>
          <w:jc w:val="center"/>
        </w:trPr>
        <w:tc>
          <w:tcPr>
            <w:tcW w:w="1220" w:type="dxa"/>
            <w:vAlign w:val="center"/>
          </w:tcPr>
          <w:p w14:paraId="60B95C2D" w14:textId="77777777" w:rsidR="0007766D" w:rsidRPr="00652955" w:rsidRDefault="0007766D" w:rsidP="00402782">
            <w:pPr>
              <w:widowControl w:val="0"/>
              <w:spacing w:line="221" w:lineRule="auto"/>
              <w:jc w:val="center"/>
              <w:rPr>
                <w:color w:val="000000"/>
              </w:rPr>
            </w:pPr>
            <w:r w:rsidRPr="00652955">
              <w:rPr>
                <w:color w:val="000000"/>
              </w:rPr>
              <w:t>привито против гриппа за счет всех источников финансирования</w:t>
            </w:r>
          </w:p>
        </w:tc>
        <w:tc>
          <w:tcPr>
            <w:tcW w:w="1043" w:type="dxa"/>
            <w:vAlign w:val="center"/>
          </w:tcPr>
          <w:p w14:paraId="421208C2" w14:textId="77777777" w:rsidR="0007766D" w:rsidRPr="00652955" w:rsidRDefault="0007766D" w:rsidP="00402782">
            <w:pPr>
              <w:widowControl w:val="0"/>
              <w:spacing w:line="221" w:lineRule="auto"/>
              <w:jc w:val="center"/>
              <w:rPr>
                <w:color w:val="000000"/>
              </w:rPr>
            </w:pPr>
            <w:r w:rsidRPr="00652955">
              <w:rPr>
                <w:color w:val="000000"/>
              </w:rPr>
              <w:t>в т.ч. по Нац. проекту</w:t>
            </w:r>
          </w:p>
        </w:tc>
        <w:tc>
          <w:tcPr>
            <w:tcW w:w="993" w:type="dxa"/>
            <w:vAlign w:val="center"/>
          </w:tcPr>
          <w:p w14:paraId="48E6CF38" w14:textId="77777777" w:rsidR="0007766D" w:rsidRPr="00652955" w:rsidRDefault="0007766D" w:rsidP="00402782">
            <w:pPr>
              <w:widowControl w:val="0"/>
              <w:spacing w:line="221" w:lineRule="auto"/>
              <w:jc w:val="center"/>
              <w:rPr>
                <w:color w:val="000000"/>
              </w:rPr>
            </w:pPr>
            <w:r w:rsidRPr="00652955">
              <w:rPr>
                <w:color w:val="000000"/>
              </w:rPr>
              <w:t>% от численности населения субъекта РФ</w:t>
            </w:r>
          </w:p>
        </w:tc>
        <w:tc>
          <w:tcPr>
            <w:tcW w:w="1083" w:type="dxa"/>
            <w:vAlign w:val="center"/>
          </w:tcPr>
          <w:p w14:paraId="59A881E4" w14:textId="77777777" w:rsidR="0007766D" w:rsidRPr="00652955" w:rsidRDefault="0007766D" w:rsidP="00402782">
            <w:pPr>
              <w:widowControl w:val="0"/>
              <w:spacing w:line="221" w:lineRule="auto"/>
              <w:jc w:val="center"/>
              <w:rPr>
                <w:color w:val="000000"/>
              </w:rPr>
            </w:pPr>
            <w:r w:rsidRPr="00652955">
              <w:rPr>
                <w:color w:val="000000"/>
              </w:rPr>
              <w:t>привито против гриппа за счет всех источников финансирования</w:t>
            </w:r>
          </w:p>
        </w:tc>
        <w:tc>
          <w:tcPr>
            <w:tcW w:w="1043" w:type="dxa"/>
            <w:vAlign w:val="center"/>
          </w:tcPr>
          <w:p w14:paraId="308BECE8" w14:textId="77777777" w:rsidR="0007766D" w:rsidRPr="00652955" w:rsidRDefault="0007766D" w:rsidP="00402782">
            <w:pPr>
              <w:widowControl w:val="0"/>
              <w:spacing w:line="221" w:lineRule="auto"/>
              <w:jc w:val="center"/>
              <w:rPr>
                <w:color w:val="000000"/>
              </w:rPr>
            </w:pPr>
            <w:r w:rsidRPr="00652955">
              <w:rPr>
                <w:color w:val="000000"/>
              </w:rPr>
              <w:t>в т.ч. по Нац. проекту</w:t>
            </w:r>
          </w:p>
        </w:tc>
        <w:tc>
          <w:tcPr>
            <w:tcW w:w="1018" w:type="dxa"/>
            <w:vAlign w:val="center"/>
          </w:tcPr>
          <w:p w14:paraId="030C5B66" w14:textId="77777777" w:rsidR="0007766D" w:rsidRPr="00652955" w:rsidRDefault="0007766D" w:rsidP="00402782">
            <w:pPr>
              <w:widowControl w:val="0"/>
              <w:spacing w:line="221" w:lineRule="auto"/>
              <w:jc w:val="center"/>
              <w:rPr>
                <w:color w:val="000000"/>
              </w:rPr>
            </w:pPr>
            <w:r w:rsidRPr="00652955">
              <w:rPr>
                <w:color w:val="000000"/>
              </w:rPr>
              <w:t>% от численности населения субъекта РФ</w:t>
            </w:r>
          </w:p>
        </w:tc>
        <w:tc>
          <w:tcPr>
            <w:tcW w:w="1199" w:type="dxa"/>
            <w:vAlign w:val="center"/>
          </w:tcPr>
          <w:p w14:paraId="0C1B06BD" w14:textId="77777777" w:rsidR="0007766D" w:rsidRPr="00652955" w:rsidRDefault="0007766D" w:rsidP="00402782">
            <w:pPr>
              <w:widowControl w:val="0"/>
              <w:spacing w:line="221" w:lineRule="auto"/>
              <w:jc w:val="center"/>
              <w:rPr>
                <w:color w:val="000000"/>
              </w:rPr>
            </w:pPr>
            <w:r w:rsidRPr="00652955">
              <w:rPr>
                <w:color w:val="000000"/>
              </w:rPr>
              <w:t>привито против гриппа за счет всех источников финансирования</w:t>
            </w:r>
          </w:p>
        </w:tc>
        <w:tc>
          <w:tcPr>
            <w:tcW w:w="1043" w:type="dxa"/>
            <w:vAlign w:val="center"/>
          </w:tcPr>
          <w:p w14:paraId="03DE3A5C" w14:textId="77777777" w:rsidR="0007766D" w:rsidRPr="00652955" w:rsidRDefault="0007766D" w:rsidP="00402782">
            <w:pPr>
              <w:widowControl w:val="0"/>
              <w:spacing w:line="221" w:lineRule="auto"/>
              <w:jc w:val="center"/>
              <w:rPr>
                <w:color w:val="000000"/>
              </w:rPr>
            </w:pPr>
            <w:r w:rsidRPr="00652955">
              <w:rPr>
                <w:color w:val="000000"/>
              </w:rPr>
              <w:t>в т.ч. по Нац. проекту</w:t>
            </w:r>
          </w:p>
        </w:tc>
        <w:tc>
          <w:tcPr>
            <w:tcW w:w="978" w:type="dxa"/>
            <w:vAlign w:val="center"/>
          </w:tcPr>
          <w:p w14:paraId="7F71A0A5" w14:textId="77777777" w:rsidR="0007766D" w:rsidRPr="00652955" w:rsidRDefault="0007766D" w:rsidP="00402782">
            <w:pPr>
              <w:widowControl w:val="0"/>
              <w:spacing w:line="221" w:lineRule="auto"/>
              <w:jc w:val="center"/>
              <w:rPr>
                <w:color w:val="000000"/>
              </w:rPr>
            </w:pPr>
            <w:r w:rsidRPr="00652955">
              <w:rPr>
                <w:color w:val="000000"/>
              </w:rPr>
              <w:t>% от численности населения субъекта РФ</w:t>
            </w:r>
          </w:p>
        </w:tc>
      </w:tr>
      <w:tr w:rsidR="0007766D" w:rsidRPr="00652955" w14:paraId="1B69A3C1" w14:textId="77777777" w:rsidTr="00402782">
        <w:trPr>
          <w:jc w:val="center"/>
        </w:trPr>
        <w:tc>
          <w:tcPr>
            <w:tcW w:w="1220" w:type="dxa"/>
            <w:vAlign w:val="center"/>
          </w:tcPr>
          <w:p w14:paraId="617EC851" w14:textId="77777777" w:rsidR="0007766D" w:rsidRPr="00652955" w:rsidRDefault="0007766D" w:rsidP="00402782">
            <w:pPr>
              <w:widowControl w:val="0"/>
              <w:spacing w:line="221" w:lineRule="auto"/>
              <w:jc w:val="center"/>
              <w:rPr>
                <w:color w:val="000000"/>
              </w:rPr>
            </w:pPr>
            <w:r w:rsidRPr="00652955">
              <w:rPr>
                <w:color w:val="000000"/>
              </w:rPr>
              <w:t>111524</w:t>
            </w:r>
          </w:p>
        </w:tc>
        <w:tc>
          <w:tcPr>
            <w:tcW w:w="1043" w:type="dxa"/>
            <w:vAlign w:val="center"/>
          </w:tcPr>
          <w:p w14:paraId="57D7C81B" w14:textId="77777777" w:rsidR="0007766D" w:rsidRPr="00652955" w:rsidRDefault="0007766D" w:rsidP="00402782">
            <w:pPr>
              <w:widowControl w:val="0"/>
              <w:spacing w:line="221" w:lineRule="auto"/>
              <w:jc w:val="center"/>
              <w:rPr>
                <w:color w:val="000000"/>
              </w:rPr>
            </w:pPr>
            <w:r w:rsidRPr="00652955">
              <w:rPr>
                <w:color w:val="000000"/>
              </w:rPr>
              <w:t>110000</w:t>
            </w:r>
          </w:p>
        </w:tc>
        <w:tc>
          <w:tcPr>
            <w:tcW w:w="993" w:type="dxa"/>
            <w:vAlign w:val="center"/>
          </w:tcPr>
          <w:p w14:paraId="0C24973E" w14:textId="77777777" w:rsidR="0007766D" w:rsidRPr="00652955" w:rsidRDefault="0007766D" w:rsidP="00402782">
            <w:pPr>
              <w:widowControl w:val="0"/>
              <w:spacing w:line="221" w:lineRule="auto"/>
              <w:jc w:val="center"/>
              <w:rPr>
                <w:color w:val="000000"/>
              </w:rPr>
            </w:pPr>
            <w:r w:rsidRPr="00652955">
              <w:rPr>
                <w:color w:val="000000"/>
              </w:rPr>
              <w:t>25,0</w:t>
            </w:r>
          </w:p>
        </w:tc>
        <w:tc>
          <w:tcPr>
            <w:tcW w:w="1083" w:type="dxa"/>
            <w:vAlign w:val="center"/>
          </w:tcPr>
          <w:p w14:paraId="72CADA6C" w14:textId="77777777" w:rsidR="0007766D" w:rsidRPr="00652955" w:rsidRDefault="0007766D" w:rsidP="00402782">
            <w:pPr>
              <w:widowControl w:val="0"/>
              <w:spacing w:line="221" w:lineRule="auto"/>
              <w:jc w:val="center"/>
              <w:rPr>
                <w:color w:val="000000"/>
              </w:rPr>
            </w:pPr>
            <w:r w:rsidRPr="00652955">
              <w:rPr>
                <w:color w:val="000000"/>
              </w:rPr>
              <w:t>155800</w:t>
            </w:r>
          </w:p>
        </w:tc>
        <w:tc>
          <w:tcPr>
            <w:tcW w:w="1043" w:type="dxa"/>
            <w:vAlign w:val="center"/>
          </w:tcPr>
          <w:p w14:paraId="6B2A4436" w14:textId="77777777" w:rsidR="0007766D" w:rsidRPr="00652955" w:rsidRDefault="0007766D" w:rsidP="00402782">
            <w:pPr>
              <w:widowControl w:val="0"/>
              <w:spacing w:line="221" w:lineRule="auto"/>
              <w:jc w:val="center"/>
              <w:rPr>
                <w:color w:val="000000"/>
              </w:rPr>
            </w:pPr>
            <w:r w:rsidRPr="00652955">
              <w:rPr>
                <w:color w:val="000000"/>
              </w:rPr>
              <w:t>151000</w:t>
            </w:r>
          </w:p>
        </w:tc>
        <w:tc>
          <w:tcPr>
            <w:tcW w:w="1018" w:type="dxa"/>
            <w:vAlign w:val="center"/>
          </w:tcPr>
          <w:p w14:paraId="4F87C9DF" w14:textId="77777777" w:rsidR="0007766D" w:rsidRPr="00652955" w:rsidRDefault="0007766D" w:rsidP="00402782">
            <w:pPr>
              <w:widowControl w:val="0"/>
              <w:spacing w:line="221" w:lineRule="auto"/>
              <w:jc w:val="center"/>
              <w:rPr>
                <w:color w:val="000000"/>
              </w:rPr>
            </w:pPr>
            <w:r w:rsidRPr="00652955">
              <w:rPr>
                <w:color w:val="000000"/>
              </w:rPr>
              <w:t>34,9</w:t>
            </w:r>
          </w:p>
        </w:tc>
        <w:tc>
          <w:tcPr>
            <w:tcW w:w="1199" w:type="dxa"/>
            <w:vAlign w:val="center"/>
          </w:tcPr>
          <w:p w14:paraId="27584C66" w14:textId="77777777" w:rsidR="0007766D" w:rsidRPr="00652955" w:rsidRDefault="0007766D" w:rsidP="00402782">
            <w:pPr>
              <w:widowControl w:val="0"/>
              <w:spacing w:line="221" w:lineRule="auto"/>
              <w:jc w:val="center"/>
              <w:rPr>
                <w:color w:val="000000"/>
              </w:rPr>
            </w:pPr>
            <w:r w:rsidRPr="00652955">
              <w:rPr>
                <w:color w:val="000000"/>
              </w:rPr>
              <w:t>183155</w:t>
            </w:r>
          </w:p>
        </w:tc>
        <w:tc>
          <w:tcPr>
            <w:tcW w:w="1043" w:type="dxa"/>
            <w:vAlign w:val="center"/>
          </w:tcPr>
          <w:p w14:paraId="0177BD79" w14:textId="77777777" w:rsidR="0007766D" w:rsidRPr="00652955" w:rsidRDefault="0007766D" w:rsidP="00402782">
            <w:pPr>
              <w:widowControl w:val="0"/>
              <w:spacing w:line="221" w:lineRule="auto"/>
              <w:jc w:val="center"/>
              <w:rPr>
                <w:color w:val="000000"/>
              </w:rPr>
            </w:pPr>
            <w:r w:rsidRPr="00652955">
              <w:rPr>
                <w:color w:val="000000"/>
              </w:rPr>
              <w:t>180000</w:t>
            </w:r>
          </w:p>
        </w:tc>
        <w:tc>
          <w:tcPr>
            <w:tcW w:w="978" w:type="dxa"/>
            <w:vAlign w:val="center"/>
          </w:tcPr>
          <w:p w14:paraId="69AC8B51" w14:textId="77777777" w:rsidR="0007766D" w:rsidRPr="00652955" w:rsidRDefault="0007766D" w:rsidP="00402782">
            <w:pPr>
              <w:widowControl w:val="0"/>
              <w:spacing w:line="221" w:lineRule="auto"/>
              <w:jc w:val="center"/>
              <w:rPr>
                <w:color w:val="000000"/>
              </w:rPr>
            </w:pPr>
            <w:r w:rsidRPr="00652955">
              <w:rPr>
                <w:color w:val="000000"/>
              </w:rPr>
              <w:t>40,6</w:t>
            </w:r>
          </w:p>
        </w:tc>
      </w:tr>
    </w:tbl>
    <w:p w14:paraId="3EBBF5AF" w14:textId="77777777" w:rsidR="0007766D" w:rsidRPr="00652955" w:rsidRDefault="0007766D" w:rsidP="0007766D">
      <w:pPr>
        <w:widowControl w:val="0"/>
        <w:spacing w:line="221" w:lineRule="auto"/>
        <w:ind w:firstLine="709"/>
        <w:jc w:val="both"/>
        <w:rPr>
          <w:b/>
          <w:sz w:val="16"/>
          <w:szCs w:val="12"/>
        </w:rPr>
      </w:pPr>
    </w:p>
    <w:p w14:paraId="4BCD1ADB" w14:textId="77777777" w:rsidR="0007766D" w:rsidRPr="00652955" w:rsidRDefault="0007766D" w:rsidP="0007766D">
      <w:pPr>
        <w:widowControl w:val="0"/>
        <w:tabs>
          <w:tab w:val="left" w:pos="0"/>
          <w:tab w:val="center" w:pos="4677"/>
        </w:tabs>
        <w:spacing w:line="221" w:lineRule="auto"/>
        <w:ind w:firstLine="567"/>
        <w:jc w:val="both"/>
        <w:rPr>
          <w:rFonts w:eastAsia="Batang"/>
          <w:color w:val="000000"/>
          <w:sz w:val="28"/>
        </w:rPr>
      </w:pPr>
      <w:r w:rsidRPr="00652955">
        <w:rPr>
          <w:rFonts w:eastAsia="Batang"/>
          <w:color w:val="000000"/>
          <w:sz w:val="28"/>
        </w:rPr>
        <w:t xml:space="preserve">Специалистами Управления Роспотребнадзора по Республике Адыгея проведены выступления на различных каналах телевидения («Майкоп», «Адыгея») по вопросам иммунизации против гриппа, профилактики гриппа и ОРВИ, размещены материалы в электронных и печатных средствах массовой информации. </w:t>
      </w:r>
    </w:p>
    <w:p w14:paraId="168C2D0F" w14:textId="77777777" w:rsidR="0007766D" w:rsidRPr="00652955" w:rsidRDefault="0007766D" w:rsidP="0007766D">
      <w:pPr>
        <w:widowControl w:val="0"/>
        <w:tabs>
          <w:tab w:val="left" w:pos="0"/>
          <w:tab w:val="center" w:pos="4677"/>
        </w:tabs>
        <w:spacing w:line="221" w:lineRule="auto"/>
        <w:jc w:val="both"/>
        <w:rPr>
          <w:rFonts w:eastAsia="Batang"/>
          <w:color w:val="000000"/>
          <w:sz w:val="28"/>
        </w:rPr>
      </w:pPr>
      <w:r w:rsidRPr="00652955">
        <w:rPr>
          <w:rFonts w:eastAsia="Batang"/>
          <w:color w:val="000000"/>
          <w:sz w:val="28"/>
        </w:rPr>
        <w:tab/>
        <w:t xml:space="preserve">        В целях обеспечения санитарно-эпидемиологического благополучия населения по гриппу необходимо продолжить работу по увеличению суммарного охвата иммунизацией против гриппа и продолжить работу по информированию населения о необходимости вакцинации.</w:t>
      </w:r>
    </w:p>
    <w:p w14:paraId="1AA968B3" w14:textId="77777777" w:rsidR="0007766D" w:rsidRPr="00652955" w:rsidRDefault="0007766D" w:rsidP="0007766D">
      <w:pPr>
        <w:widowControl w:val="0"/>
        <w:spacing w:line="221" w:lineRule="auto"/>
        <w:jc w:val="center"/>
        <w:rPr>
          <w:rFonts w:eastAsia="Calibri"/>
          <w:b/>
          <w:color w:val="000000"/>
          <w:sz w:val="28"/>
        </w:rPr>
      </w:pPr>
    </w:p>
    <w:p w14:paraId="7022631B" w14:textId="77777777" w:rsidR="0007766D" w:rsidRPr="00652955" w:rsidRDefault="0007766D" w:rsidP="0007766D">
      <w:pPr>
        <w:widowControl w:val="0"/>
        <w:suppressAutoHyphens/>
        <w:autoSpaceDE w:val="0"/>
        <w:autoSpaceDN w:val="0"/>
        <w:adjustRightInd w:val="0"/>
        <w:spacing w:before="240" w:after="120" w:line="221" w:lineRule="auto"/>
        <w:jc w:val="center"/>
        <w:outlineLvl w:val="3"/>
        <w:rPr>
          <w:rFonts w:eastAsia="Batang"/>
          <w:b/>
          <w:sz w:val="28"/>
        </w:rPr>
      </w:pPr>
      <w:bookmarkStart w:id="25" w:name="_Toc449918481"/>
      <w:r w:rsidRPr="00652955">
        <w:rPr>
          <w:rFonts w:eastAsia="Batang"/>
          <w:b/>
          <w:sz w:val="28"/>
        </w:rPr>
        <w:t>4. Эпидемиологический надзор за энтеровирусной инфекцией</w:t>
      </w:r>
      <w:bookmarkEnd w:id="25"/>
    </w:p>
    <w:p w14:paraId="7240F8F8" w14:textId="338A915C" w:rsidR="0007766D" w:rsidRPr="00652955" w:rsidRDefault="0007766D" w:rsidP="0007766D">
      <w:pPr>
        <w:widowControl w:val="0"/>
        <w:tabs>
          <w:tab w:val="left" w:pos="-540"/>
          <w:tab w:val="left" w:pos="0"/>
        </w:tabs>
        <w:spacing w:line="221" w:lineRule="auto"/>
        <w:ind w:firstLine="567"/>
        <w:jc w:val="both"/>
        <w:rPr>
          <w:color w:val="000000"/>
          <w:sz w:val="28"/>
        </w:rPr>
      </w:pPr>
      <w:r w:rsidRPr="00652955">
        <w:rPr>
          <w:color w:val="000000"/>
          <w:sz w:val="28"/>
        </w:rPr>
        <w:t>В 2017 году зарегистрировано 38 случаев энтеровирусной инфекции, в т.ч. 8 серозных энтеровирусных менингитов (21 %), отмечен рост заболеваемости на 8 случаев по сравнению с прошлым годом (в 2016 году 30 случаев). Случаи зарегистрированы в 5 муниципальных образованиях из 9 (г. Майкоп – 21 случай, Тахтамукайский район – 10 случаев, Кошехабльский район – 3 случая, Майкопский и Шовгеновский районы по 2 случая). Среди заболевших дети составили – 92,1% (35 случаев).</w:t>
      </w:r>
    </w:p>
    <w:p w14:paraId="419C2D2B" w14:textId="77777777" w:rsidR="0007766D" w:rsidRPr="00652955" w:rsidRDefault="0007766D" w:rsidP="0007766D">
      <w:pPr>
        <w:widowControl w:val="0"/>
        <w:spacing w:line="221" w:lineRule="auto"/>
        <w:ind w:firstLine="709"/>
        <w:jc w:val="both"/>
        <w:rPr>
          <w:b/>
          <w:sz w:val="16"/>
          <w:szCs w:val="12"/>
        </w:rPr>
      </w:pPr>
    </w:p>
    <w:p w14:paraId="1F7D93D4" w14:textId="583FB502" w:rsidR="0007766D" w:rsidRPr="00652955" w:rsidRDefault="0007766D" w:rsidP="0007766D">
      <w:pPr>
        <w:widowControl w:val="0"/>
        <w:autoSpaceDE w:val="0"/>
        <w:autoSpaceDN w:val="0"/>
        <w:adjustRightInd w:val="0"/>
        <w:spacing w:before="40" w:after="40" w:line="221" w:lineRule="auto"/>
        <w:ind w:firstLine="709"/>
        <w:jc w:val="right"/>
        <w:rPr>
          <w:rFonts w:ascii="TimesNewRomanPSMT" w:eastAsia="Calibri" w:hAnsi="TimesNewRomanPSMT" w:cs="TimesNewRomanPSMT"/>
          <w:sz w:val="26"/>
        </w:rPr>
      </w:pPr>
      <w:r w:rsidRPr="00652955">
        <w:rPr>
          <w:rFonts w:ascii="TimesNewRomanPSMT" w:eastAsia="Calibri" w:hAnsi="TimesNewRomanPSMT" w:cs="TimesNewRomanPSMT"/>
          <w:sz w:val="26"/>
        </w:rPr>
        <w:t>Таблица11</w:t>
      </w:r>
      <w:r w:rsidR="00505569">
        <w:rPr>
          <w:rFonts w:ascii="TimesNewRomanPSMT" w:eastAsia="Calibri" w:hAnsi="TimesNewRomanPSMT" w:cs="TimesNewRomanPSMT"/>
          <w:sz w:val="26"/>
        </w:rPr>
        <w:t>5</w:t>
      </w:r>
    </w:p>
    <w:p w14:paraId="2F9CF140" w14:textId="77777777" w:rsidR="0007766D" w:rsidRPr="00652955" w:rsidRDefault="0007766D" w:rsidP="0007766D">
      <w:pPr>
        <w:widowControl w:val="0"/>
        <w:suppressAutoHyphens/>
        <w:autoSpaceDE w:val="0"/>
        <w:autoSpaceDN w:val="0"/>
        <w:adjustRightInd w:val="0"/>
        <w:spacing w:after="80" w:line="221" w:lineRule="auto"/>
        <w:jc w:val="center"/>
        <w:rPr>
          <w:rFonts w:ascii="TimesNewRomanPSMT" w:eastAsia="Calibri" w:hAnsi="TimesNewRomanPSMT" w:cs="TimesNewRomanPSMT"/>
          <w:b/>
          <w:sz w:val="26"/>
        </w:rPr>
      </w:pPr>
      <w:r w:rsidRPr="00652955">
        <w:rPr>
          <w:rFonts w:ascii="TimesNewRomanPSMT" w:eastAsia="Calibri" w:hAnsi="TimesNewRomanPSMT" w:cs="TimesNewRomanPSMT"/>
          <w:b/>
          <w:sz w:val="26"/>
        </w:rPr>
        <w:t>Заболеваемость энтеровирусными инфекциями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1"/>
        <w:gridCol w:w="1237"/>
        <w:gridCol w:w="1202"/>
        <w:gridCol w:w="1238"/>
        <w:gridCol w:w="1200"/>
        <w:gridCol w:w="1238"/>
        <w:gridCol w:w="1200"/>
      </w:tblGrid>
      <w:tr w:rsidR="0007766D" w:rsidRPr="00652955" w14:paraId="3E672028" w14:textId="77777777" w:rsidTr="00402782">
        <w:trPr>
          <w:jc w:val="center"/>
        </w:trPr>
        <w:tc>
          <w:tcPr>
            <w:tcW w:w="1961" w:type="dxa"/>
            <w:vMerge w:val="restart"/>
            <w:vAlign w:val="center"/>
          </w:tcPr>
          <w:p w14:paraId="32DFF7CC" w14:textId="77777777" w:rsidR="0007766D" w:rsidRPr="00652955" w:rsidRDefault="0007766D" w:rsidP="00402782">
            <w:pPr>
              <w:widowControl w:val="0"/>
              <w:tabs>
                <w:tab w:val="left" w:pos="-540"/>
                <w:tab w:val="left" w:pos="0"/>
              </w:tabs>
              <w:spacing w:line="221" w:lineRule="auto"/>
              <w:jc w:val="center"/>
              <w:rPr>
                <w:b/>
                <w:color w:val="000000"/>
              </w:rPr>
            </w:pPr>
          </w:p>
          <w:p w14:paraId="553214E4" w14:textId="77777777" w:rsidR="0007766D" w:rsidRPr="00652955" w:rsidRDefault="0007766D" w:rsidP="00402782">
            <w:pPr>
              <w:widowControl w:val="0"/>
              <w:tabs>
                <w:tab w:val="left" w:pos="-540"/>
                <w:tab w:val="left" w:pos="0"/>
              </w:tabs>
              <w:spacing w:line="221" w:lineRule="auto"/>
              <w:jc w:val="center"/>
              <w:rPr>
                <w:b/>
                <w:color w:val="000000"/>
              </w:rPr>
            </w:pPr>
            <w:r w:rsidRPr="00652955">
              <w:rPr>
                <w:b/>
                <w:color w:val="000000"/>
              </w:rPr>
              <w:t>Показатели</w:t>
            </w:r>
          </w:p>
        </w:tc>
        <w:tc>
          <w:tcPr>
            <w:tcW w:w="2441" w:type="dxa"/>
            <w:gridSpan w:val="2"/>
            <w:vAlign w:val="center"/>
          </w:tcPr>
          <w:p w14:paraId="7D58491D" w14:textId="77777777" w:rsidR="0007766D" w:rsidRPr="00652955" w:rsidRDefault="0007766D" w:rsidP="00402782">
            <w:pPr>
              <w:widowControl w:val="0"/>
              <w:tabs>
                <w:tab w:val="left" w:pos="-540"/>
                <w:tab w:val="left" w:pos="0"/>
              </w:tabs>
              <w:spacing w:line="221" w:lineRule="auto"/>
              <w:jc w:val="center"/>
              <w:rPr>
                <w:b/>
                <w:color w:val="000000"/>
              </w:rPr>
            </w:pPr>
            <w:r w:rsidRPr="00652955">
              <w:rPr>
                <w:b/>
                <w:color w:val="000000"/>
              </w:rPr>
              <w:t>2015г.</w:t>
            </w:r>
          </w:p>
        </w:tc>
        <w:tc>
          <w:tcPr>
            <w:tcW w:w="2442" w:type="dxa"/>
            <w:gridSpan w:val="2"/>
            <w:vAlign w:val="center"/>
          </w:tcPr>
          <w:p w14:paraId="3EF9D904" w14:textId="77777777" w:rsidR="0007766D" w:rsidRPr="00652955" w:rsidRDefault="0007766D" w:rsidP="00402782">
            <w:pPr>
              <w:widowControl w:val="0"/>
              <w:tabs>
                <w:tab w:val="left" w:pos="-540"/>
                <w:tab w:val="left" w:pos="0"/>
              </w:tabs>
              <w:spacing w:line="221" w:lineRule="auto"/>
              <w:jc w:val="center"/>
              <w:rPr>
                <w:b/>
                <w:color w:val="000000"/>
              </w:rPr>
            </w:pPr>
            <w:r w:rsidRPr="00652955">
              <w:rPr>
                <w:b/>
                <w:color w:val="000000"/>
              </w:rPr>
              <w:t>2016г.</w:t>
            </w:r>
          </w:p>
        </w:tc>
        <w:tc>
          <w:tcPr>
            <w:tcW w:w="2442" w:type="dxa"/>
            <w:gridSpan w:val="2"/>
            <w:vAlign w:val="center"/>
          </w:tcPr>
          <w:p w14:paraId="1207557C" w14:textId="77777777" w:rsidR="0007766D" w:rsidRPr="00652955" w:rsidRDefault="0007766D" w:rsidP="00402782">
            <w:pPr>
              <w:widowControl w:val="0"/>
              <w:tabs>
                <w:tab w:val="left" w:pos="-540"/>
                <w:tab w:val="left" w:pos="0"/>
              </w:tabs>
              <w:spacing w:line="221" w:lineRule="auto"/>
              <w:jc w:val="center"/>
              <w:rPr>
                <w:b/>
                <w:color w:val="000000"/>
              </w:rPr>
            </w:pPr>
            <w:r w:rsidRPr="00652955">
              <w:rPr>
                <w:b/>
                <w:color w:val="000000"/>
              </w:rPr>
              <w:t>2017 г.</w:t>
            </w:r>
          </w:p>
        </w:tc>
      </w:tr>
      <w:tr w:rsidR="0007766D" w:rsidRPr="00652955" w14:paraId="7C2EBCF7" w14:textId="77777777" w:rsidTr="00402782">
        <w:trPr>
          <w:jc w:val="center"/>
        </w:trPr>
        <w:tc>
          <w:tcPr>
            <w:tcW w:w="0" w:type="auto"/>
            <w:vMerge/>
            <w:vAlign w:val="center"/>
          </w:tcPr>
          <w:p w14:paraId="15497B85" w14:textId="77777777" w:rsidR="0007766D" w:rsidRPr="00652955" w:rsidRDefault="0007766D" w:rsidP="00402782">
            <w:pPr>
              <w:widowControl w:val="0"/>
              <w:spacing w:line="221" w:lineRule="auto"/>
              <w:jc w:val="center"/>
              <w:rPr>
                <w:b/>
                <w:color w:val="000000"/>
              </w:rPr>
            </w:pPr>
          </w:p>
        </w:tc>
        <w:tc>
          <w:tcPr>
            <w:tcW w:w="1239" w:type="dxa"/>
            <w:vAlign w:val="center"/>
          </w:tcPr>
          <w:p w14:paraId="3F1460C1" w14:textId="77777777" w:rsidR="0007766D" w:rsidRPr="00652955" w:rsidRDefault="0007766D" w:rsidP="00402782">
            <w:pPr>
              <w:widowControl w:val="0"/>
              <w:spacing w:line="221" w:lineRule="auto"/>
              <w:jc w:val="center"/>
              <w:rPr>
                <w:b/>
                <w:color w:val="000000"/>
              </w:rPr>
            </w:pPr>
            <w:r w:rsidRPr="00652955">
              <w:rPr>
                <w:b/>
                <w:color w:val="000000"/>
              </w:rPr>
              <w:t>абс.</w:t>
            </w:r>
          </w:p>
        </w:tc>
        <w:tc>
          <w:tcPr>
            <w:tcW w:w="1202" w:type="dxa"/>
            <w:vAlign w:val="center"/>
          </w:tcPr>
          <w:p w14:paraId="0BD091E0" w14:textId="77777777" w:rsidR="0007766D" w:rsidRPr="00652955" w:rsidRDefault="0007766D" w:rsidP="00402782">
            <w:pPr>
              <w:widowControl w:val="0"/>
              <w:spacing w:line="221" w:lineRule="auto"/>
              <w:jc w:val="center"/>
              <w:rPr>
                <w:b/>
                <w:color w:val="000000"/>
              </w:rPr>
            </w:pPr>
            <w:r w:rsidRPr="00652955">
              <w:rPr>
                <w:b/>
                <w:color w:val="000000"/>
              </w:rPr>
              <w:t>на 100 тыс.нас.</w:t>
            </w:r>
          </w:p>
        </w:tc>
        <w:tc>
          <w:tcPr>
            <w:tcW w:w="1240" w:type="dxa"/>
            <w:vAlign w:val="center"/>
          </w:tcPr>
          <w:p w14:paraId="5B78F5F8" w14:textId="77777777" w:rsidR="0007766D" w:rsidRPr="00652955" w:rsidRDefault="0007766D" w:rsidP="00402782">
            <w:pPr>
              <w:widowControl w:val="0"/>
              <w:spacing w:line="221" w:lineRule="auto"/>
              <w:jc w:val="center"/>
              <w:rPr>
                <w:b/>
                <w:color w:val="000000"/>
              </w:rPr>
            </w:pPr>
            <w:r w:rsidRPr="00652955">
              <w:rPr>
                <w:b/>
                <w:color w:val="000000"/>
              </w:rPr>
              <w:t>абс.</w:t>
            </w:r>
          </w:p>
        </w:tc>
        <w:tc>
          <w:tcPr>
            <w:tcW w:w="1202" w:type="dxa"/>
            <w:vAlign w:val="center"/>
          </w:tcPr>
          <w:p w14:paraId="4A8122C1" w14:textId="77777777" w:rsidR="0007766D" w:rsidRPr="00652955" w:rsidRDefault="0007766D" w:rsidP="00402782">
            <w:pPr>
              <w:widowControl w:val="0"/>
              <w:spacing w:line="221" w:lineRule="auto"/>
              <w:jc w:val="center"/>
              <w:rPr>
                <w:b/>
                <w:color w:val="000000"/>
              </w:rPr>
            </w:pPr>
            <w:r w:rsidRPr="00652955">
              <w:rPr>
                <w:b/>
                <w:color w:val="000000"/>
              </w:rPr>
              <w:t>на 100 тыс. нас.</w:t>
            </w:r>
          </w:p>
        </w:tc>
        <w:tc>
          <w:tcPr>
            <w:tcW w:w="1240" w:type="dxa"/>
            <w:vAlign w:val="center"/>
          </w:tcPr>
          <w:p w14:paraId="571F2306" w14:textId="77777777" w:rsidR="0007766D" w:rsidRPr="00652955" w:rsidRDefault="0007766D" w:rsidP="00402782">
            <w:pPr>
              <w:widowControl w:val="0"/>
              <w:spacing w:line="221" w:lineRule="auto"/>
              <w:jc w:val="center"/>
              <w:rPr>
                <w:b/>
                <w:color w:val="000000"/>
              </w:rPr>
            </w:pPr>
            <w:r w:rsidRPr="00652955">
              <w:rPr>
                <w:b/>
                <w:color w:val="000000"/>
              </w:rPr>
              <w:t>абс.</w:t>
            </w:r>
          </w:p>
        </w:tc>
        <w:tc>
          <w:tcPr>
            <w:tcW w:w="1202" w:type="dxa"/>
            <w:vAlign w:val="center"/>
          </w:tcPr>
          <w:p w14:paraId="608F8002" w14:textId="77777777" w:rsidR="0007766D" w:rsidRPr="00652955" w:rsidRDefault="0007766D" w:rsidP="00402782">
            <w:pPr>
              <w:widowControl w:val="0"/>
              <w:spacing w:line="221" w:lineRule="auto"/>
              <w:jc w:val="center"/>
              <w:rPr>
                <w:b/>
                <w:color w:val="000000"/>
              </w:rPr>
            </w:pPr>
            <w:r w:rsidRPr="00652955">
              <w:rPr>
                <w:b/>
                <w:color w:val="000000"/>
              </w:rPr>
              <w:t>на 100 тыс. нас.</w:t>
            </w:r>
          </w:p>
        </w:tc>
      </w:tr>
      <w:tr w:rsidR="0007766D" w:rsidRPr="00652955" w14:paraId="4AEA0352" w14:textId="77777777" w:rsidTr="00402782">
        <w:trPr>
          <w:jc w:val="center"/>
        </w:trPr>
        <w:tc>
          <w:tcPr>
            <w:tcW w:w="1961" w:type="dxa"/>
          </w:tcPr>
          <w:p w14:paraId="281453AE" w14:textId="77777777" w:rsidR="0007766D" w:rsidRPr="00652955" w:rsidRDefault="0007766D" w:rsidP="00402782">
            <w:pPr>
              <w:widowControl w:val="0"/>
              <w:tabs>
                <w:tab w:val="left" w:pos="-540"/>
                <w:tab w:val="left" w:pos="0"/>
              </w:tabs>
              <w:spacing w:line="221" w:lineRule="auto"/>
              <w:jc w:val="both"/>
              <w:rPr>
                <w:color w:val="000000"/>
              </w:rPr>
            </w:pPr>
            <w:r w:rsidRPr="00652955">
              <w:rPr>
                <w:color w:val="000000"/>
              </w:rPr>
              <w:t>Энтеровирусная инфекция</w:t>
            </w:r>
          </w:p>
        </w:tc>
        <w:tc>
          <w:tcPr>
            <w:tcW w:w="1239" w:type="dxa"/>
            <w:vAlign w:val="center"/>
          </w:tcPr>
          <w:p w14:paraId="2EDB0F1B" w14:textId="77777777" w:rsidR="0007766D" w:rsidRPr="00652955" w:rsidRDefault="0007766D" w:rsidP="00402782">
            <w:pPr>
              <w:widowControl w:val="0"/>
              <w:tabs>
                <w:tab w:val="left" w:pos="-540"/>
                <w:tab w:val="left" w:pos="0"/>
              </w:tabs>
              <w:spacing w:line="221" w:lineRule="auto"/>
              <w:jc w:val="center"/>
              <w:rPr>
                <w:color w:val="000000"/>
              </w:rPr>
            </w:pPr>
            <w:r w:rsidRPr="00652955">
              <w:rPr>
                <w:color w:val="000000"/>
              </w:rPr>
              <w:t>26</w:t>
            </w:r>
          </w:p>
        </w:tc>
        <w:tc>
          <w:tcPr>
            <w:tcW w:w="1202" w:type="dxa"/>
            <w:vAlign w:val="center"/>
          </w:tcPr>
          <w:p w14:paraId="24DF50EF" w14:textId="77777777" w:rsidR="0007766D" w:rsidRPr="00652955" w:rsidRDefault="0007766D" w:rsidP="00402782">
            <w:pPr>
              <w:widowControl w:val="0"/>
              <w:tabs>
                <w:tab w:val="left" w:pos="-540"/>
                <w:tab w:val="left" w:pos="0"/>
              </w:tabs>
              <w:spacing w:line="221" w:lineRule="auto"/>
              <w:jc w:val="center"/>
              <w:rPr>
                <w:color w:val="000000"/>
              </w:rPr>
            </w:pPr>
            <w:r w:rsidRPr="00652955">
              <w:rPr>
                <w:color w:val="000000"/>
              </w:rPr>
              <w:t>5,8</w:t>
            </w:r>
          </w:p>
        </w:tc>
        <w:tc>
          <w:tcPr>
            <w:tcW w:w="1240" w:type="dxa"/>
            <w:vAlign w:val="center"/>
          </w:tcPr>
          <w:p w14:paraId="2630974D" w14:textId="77777777" w:rsidR="0007766D" w:rsidRPr="00652955" w:rsidRDefault="0007766D" w:rsidP="00402782">
            <w:pPr>
              <w:widowControl w:val="0"/>
              <w:tabs>
                <w:tab w:val="left" w:pos="-540"/>
                <w:tab w:val="left" w:pos="0"/>
              </w:tabs>
              <w:spacing w:line="221" w:lineRule="auto"/>
              <w:jc w:val="center"/>
              <w:rPr>
                <w:color w:val="000000"/>
              </w:rPr>
            </w:pPr>
            <w:r w:rsidRPr="00652955">
              <w:rPr>
                <w:color w:val="000000"/>
              </w:rPr>
              <w:t>30</w:t>
            </w:r>
          </w:p>
        </w:tc>
        <w:tc>
          <w:tcPr>
            <w:tcW w:w="1202" w:type="dxa"/>
            <w:vAlign w:val="center"/>
          </w:tcPr>
          <w:p w14:paraId="31291A79" w14:textId="77777777" w:rsidR="0007766D" w:rsidRPr="00652955" w:rsidRDefault="0007766D" w:rsidP="00402782">
            <w:pPr>
              <w:widowControl w:val="0"/>
              <w:tabs>
                <w:tab w:val="left" w:pos="-540"/>
                <w:tab w:val="left" w:pos="0"/>
              </w:tabs>
              <w:spacing w:line="221" w:lineRule="auto"/>
              <w:jc w:val="center"/>
              <w:rPr>
                <w:color w:val="000000"/>
              </w:rPr>
            </w:pPr>
            <w:r w:rsidRPr="00652955">
              <w:rPr>
                <w:color w:val="000000"/>
              </w:rPr>
              <w:t>6,7</w:t>
            </w:r>
          </w:p>
        </w:tc>
        <w:tc>
          <w:tcPr>
            <w:tcW w:w="1240" w:type="dxa"/>
            <w:vAlign w:val="center"/>
          </w:tcPr>
          <w:p w14:paraId="10E961F6" w14:textId="77777777" w:rsidR="0007766D" w:rsidRPr="00652955" w:rsidRDefault="0007766D" w:rsidP="00402782">
            <w:pPr>
              <w:widowControl w:val="0"/>
              <w:tabs>
                <w:tab w:val="left" w:pos="-540"/>
                <w:tab w:val="left" w:pos="0"/>
              </w:tabs>
              <w:spacing w:line="221" w:lineRule="auto"/>
              <w:jc w:val="center"/>
              <w:rPr>
                <w:color w:val="000000"/>
              </w:rPr>
            </w:pPr>
            <w:r w:rsidRPr="00652955">
              <w:rPr>
                <w:color w:val="000000"/>
              </w:rPr>
              <w:t>38</w:t>
            </w:r>
          </w:p>
        </w:tc>
        <w:tc>
          <w:tcPr>
            <w:tcW w:w="1202" w:type="dxa"/>
            <w:vAlign w:val="center"/>
          </w:tcPr>
          <w:p w14:paraId="645FD136" w14:textId="77777777" w:rsidR="0007766D" w:rsidRPr="00652955" w:rsidRDefault="0007766D" w:rsidP="00402782">
            <w:pPr>
              <w:widowControl w:val="0"/>
              <w:tabs>
                <w:tab w:val="left" w:pos="-540"/>
                <w:tab w:val="left" w:pos="0"/>
              </w:tabs>
              <w:spacing w:line="221" w:lineRule="auto"/>
              <w:jc w:val="center"/>
              <w:rPr>
                <w:color w:val="000000"/>
              </w:rPr>
            </w:pPr>
            <w:r w:rsidRPr="00652955">
              <w:rPr>
                <w:color w:val="000000"/>
              </w:rPr>
              <w:t>8,4</w:t>
            </w:r>
          </w:p>
        </w:tc>
      </w:tr>
      <w:tr w:rsidR="0007766D" w:rsidRPr="00652955" w14:paraId="278D36CA" w14:textId="77777777" w:rsidTr="00402782">
        <w:trPr>
          <w:jc w:val="center"/>
        </w:trPr>
        <w:tc>
          <w:tcPr>
            <w:tcW w:w="1961" w:type="dxa"/>
          </w:tcPr>
          <w:p w14:paraId="0E8E408D" w14:textId="77777777" w:rsidR="0007766D" w:rsidRPr="00652955" w:rsidRDefault="0007766D" w:rsidP="00402782">
            <w:pPr>
              <w:widowControl w:val="0"/>
              <w:tabs>
                <w:tab w:val="left" w:pos="-540"/>
                <w:tab w:val="left" w:pos="0"/>
              </w:tabs>
              <w:spacing w:line="221" w:lineRule="auto"/>
              <w:jc w:val="both"/>
              <w:rPr>
                <w:color w:val="000000"/>
              </w:rPr>
            </w:pPr>
            <w:r w:rsidRPr="00652955">
              <w:rPr>
                <w:color w:val="000000"/>
              </w:rPr>
              <w:t>Энтеровирусный менингит</w:t>
            </w:r>
          </w:p>
        </w:tc>
        <w:tc>
          <w:tcPr>
            <w:tcW w:w="1239" w:type="dxa"/>
            <w:vAlign w:val="center"/>
          </w:tcPr>
          <w:p w14:paraId="024F19F3" w14:textId="77777777" w:rsidR="0007766D" w:rsidRPr="00652955" w:rsidRDefault="0007766D" w:rsidP="00402782">
            <w:pPr>
              <w:widowControl w:val="0"/>
              <w:tabs>
                <w:tab w:val="left" w:pos="-540"/>
                <w:tab w:val="left" w:pos="0"/>
              </w:tabs>
              <w:spacing w:line="221" w:lineRule="auto"/>
              <w:jc w:val="center"/>
              <w:rPr>
                <w:color w:val="000000"/>
              </w:rPr>
            </w:pPr>
            <w:r w:rsidRPr="00652955">
              <w:rPr>
                <w:color w:val="000000"/>
              </w:rPr>
              <w:t>3</w:t>
            </w:r>
          </w:p>
        </w:tc>
        <w:tc>
          <w:tcPr>
            <w:tcW w:w="1202" w:type="dxa"/>
            <w:vAlign w:val="center"/>
          </w:tcPr>
          <w:p w14:paraId="2FA31FA6" w14:textId="77777777" w:rsidR="0007766D" w:rsidRPr="00652955" w:rsidRDefault="0007766D" w:rsidP="00402782">
            <w:pPr>
              <w:widowControl w:val="0"/>
              <w:tabs>
                <w:tab w:val="left" w:pos="-540"/>
                <w:tab w:val="left" w:pos="0"/>
              </w:tabs>
              <w:spacing w:line="221" w:lineRule="auto"/>
              <w:jc w:val="center"/>
              <w:rPr>
                <w:color w:val="000000"/>
              </w:rPr>
            </w:pPr>
            <w:r w:rsidRPr="00652955">
              <w:rPr>
                <w:color w:val="000000"/>
              </w:rPr>
              <w:t>0,7</w:t>
            </w:r>
          </w:p>
        </w:tc>
        <w:tc>
          <w:tcPr>
            <w:tcW w:w="1240" w:type="dxa"/>
            <w:vAlign w:val="center"/>
          </w:tcPr>
          <w:p w14:paraId="2001E8C5" w14:textId="77777777" w:rsidR="0007766D" w:rsidRPr="00652955" w:rsidRDefault="0007766D" w:rsidP="00402782">
            <w:pPr>
              <w:widowControl w:val="0"/>
              <w:tabs>
                <w:tab w:val="left" w:pos="-540"/>
                <w:tab w:val="left" w:pos="0"/>
              </w:tabs>
              <w:spacing w:line="221" w:lineRule="auto"/>
              <w:jc w:val="center"/>
              <w:rPr>
                <w:color w:val="000000"/>
              </w:rPr>
            </w:pPr>
            <w:r w:rsidRPr="00652955">
              <w:rPr>
                <w:color w:val="000000"/>
              </w:rPr>
              <w:t>9</w:t>
            </w:r>
          </w:p>
        </w:tc>
        <w:tc>
          <w:tcPr>
            <w:tcW w:w="1202" w:type="dxa"/>
            <w:vAlign w:val="center"/>
          </w:tcPr>
          <w:p w14:paraId="044B804C" w14:textId="77777777" w:rsidR="0007766D" w:rsidRPr="00652955" w:rsidRDefault="0007766D" w:rsidP="00402782">
            <w:pPr>
              <w:widowControl w:val="0"/>
              <w:tabs>
                <w:tab w:val="left" w:pos="-540"/>
                <w:tab w:val="left" w:pos="0"/>
              </w:tabs>
              <w:spacing w:line="221" w:lineRule="auto"/>
              <w:jc w:val="center"/>
              <w:rPr>
                <w:color w:val="000000"/>
              </w:rPr>
            </w:pPr>
            <w:r w:rsidRPr="00652955">
              <w:rPr>
                <w:color w:val="000000"/>
              </w:rPr>
              <w:t>2,0</w:t>
            </w:r>
          </w:p>
        </w:tc>
        <w:tc>
          <w:tcPr>
            <w:tcW w:w="1240" w:type="dxa"/>
            <w:vAlign w:val="center"/>
          </w:tcPr>
          <w:p w14:paraId="5F8595F6" w14:textId="77777777" w:rsidR="0007766D" w:rsidRPr="00652955" w:rsidRDefault="0007766D" w:rsidP="00402782">
            <w:pPr>
              <w:widowControl w:val="0"/>
              <w:tabs>
                <w:tab w:val="left" w:pos="-540"/>
                <w:tab w:val="left" w:pos="0"/>
              </w:tabs>
              <w:spacing w:line="221" w:lineRule="auto"/>
              <w:jc w:val="center"/>
              <w:rPr>
                <w:color w:val="000000"/>
              </w:rPr>
            </w:pPr>
            <w:r w:rsidRPr="00652955">
              <w:rPr>
                <w:color w:val="000000"/>
              </w:rPr>
              <w:t>8</w:t>
            </w:r>
          </w:p>
        </w:tc>
        <w:tc>
          <w:tcPr>
            <w:tcW w:w="1202" w:type="dxa"/>
            <w:vAlign w:val="center"/>
          </w:tcPr>
          <w:p w14:paraId="22D6DA9B" w14:textId="77777777" w:rsidR="0007766D" w:rsidRPr="00652955" w:rsidRDefault="0007766D" w:rsidP="00402782">
            <w:pPr>
              <w:widowControl w:val="0"/>
              <w:tabs>
                <w:tab w:val="left" w:pos="-540"/>
                <w:tab w:val="left" w:pos="0"/>
              </w:tabs>
              <w:spacing w:line="221" w:lineRule="auto"/>
              <w:jc w:val="center"/>
              <w:rPr>
                <w:color w:val="000000"/>
              </w:rPr>
            </w:pPr>
            <w:r w:rsidRPr="00652955">
              <w:rPr>
                <w:color w:val="000000"/>
              </w:rPr>
              <w:t>1,8</w:t>
            </w:r>
          </w:p>
        </w:tc>
      </w:tr>
    </w:tbl>
    <w:p w14:paraId="6F7BABFC" w14:textId="77777777" w:rsidR="0007766D" w:rsidRPr="00652955" w:rsidRDefault="0007766D" w:rsidP="0007766D">
      <w:pPr>
        <w:widowControl w:val="0"/>
        <w:spacing w:line="221" w:lineRule="auto"/>
        <w:ind w:firstLine="708"/>
        <w:jc w:val="both"/>
        <w:rPr>
          <w:bCs/>
          <w:color w:val="000000"/>
          <w:sz w:val="28"/>
        </w:rPr>
      </w:pPr>
    </w:p>
    <w:p w14:paraId="7681E31F" w14:textId="77777777" w:rsidR="0007766D" w:rsidRPr="00652955" w:rsidRDefault="0007766D" w:rsidP="0007766D">
      <w:pPr>
        <w:widowControl w:val="0"/>
        <w:spacing w:line="221" w:lineRule="auto"/>
        <w:ind w:firstLine="708"/>
        <w:jc w:val="both"/>
        <w:rPr>
          <w:color w:val="000000"/>
          <w:sz w:val="28"/>
        </w:rPr>
      </w:pPr>
      <w:r w:rsidRPr="00652955">
        <w:rPr>
          <w:bCs/>
          <w:color w:val="000000"/>
          <w:sz w:val="28"/>
        </w:rPr>
        <w:t>Обследования больных с подозрением на ОКИ и энтеровирусную инфекцию проводятся методом ПЦР на базе микробиологической лаборатории ФБУЗ «Центр гигиены и эпидемиологии в Республике Адыгея». В 2017 г. обследовано 989 человек, выявлено 142 (14,3%) положительных пробы (от больных ЭВИ и серозными менингитами, контактных в очагах ОКИ), из них у 20 человек выделен энтеровирус - 71 типа.</w:t>
      </w:r>
    </w:p>
    <w:p w14:paraId="6FF310C6" w14:textId="77777777" w:rsidR="0007766D" w:rsidRDefault="0007766D" w:rsidP="0007766D">
      <w:pPr>
        <w:ind w:firstLine="709"/>
        <w:jc w:val="both"/>
        <w:rPr>
          <w:sz w:val="28"/>
          <w:szCs w:val="28"/>
        </w:rPr>
      </w:pPr>
      <w:r w:rsidRPr="00652955">
        <w:rPr>
          <w:sz w:val="28"/>
          <w:szCs w:val="28"/>
        </w:rPr>
        <w:t>В 2017 году проведены исследования 29 проб сточных вод (отобранные в 5 стационарных точках) на энтеровирусы на базе ФБУЗ «Центр гигиены и эпидемиологии в Республике Адыгея», в 6 пробах выделены энтеровирусы, положительные пробы направлены в региональный центр ФБУЗ «Центр гигиены и эпидемиологии в Ставропольском крае» для идентификации. По результатам вирусологических исследований в 2 пробах выделены энтеровирусы Коксаки Б (ГБУЗ РА «Адыгейская республиканская клиническая инфекционная больница»). Также исследованы 43 пробы питьевой воды по эпидпоказаниям (в очагах энтеровирусной инфекции), положительных не выявлено.</w:t>
      </w:r>
    </w:p>
    <w:p w14:paraId="1F0FE924" w14:textId="77777777" w:rsidR="00505569" w:rsidRDefault="00505569" w:rsidP="0007766D">
      <w:pPr>
        <w:ind w:firstLine="709"/>
        <w:jc w:val="both"/>
        <w:rPr>
          <w:sz w:val="28"/>
          <w:szCs w:val="28"/>
        </w:rPr>
      </w:pPr>
    </w:p>
    <w:p w14:paraId="406FD4A2" w14:textId="77777777" w:rsidR="00505569" w:rsidRPr="00652955" w:rsidRDefault="00505569" w:rsidP="0007766D">
      <w:pPr>
        <w:ind w:firstLine="709"/>
        <w:jc w:val="both"/>
        <w:rPr>
          <w:sz w:val="28"/>
          <w:szCs w:val="28"/>
        </w:rPr>
      </w:pPr>
    </w:p>
    <w:p w14:paraId="5AD76727" w14:textId="77777777" w:rsidR="0007766D" w:rsidRPr="00652955" w:rsidRDefault="0007766D" w:rsidP="0007766D">
      <w:pPr>
        <w:widowControl w:val="0"/>
        <w:suppressAutoHyphens/>
        <w:autoSpaceDE w:val="0"/>
        <w:autoSpaceDN w:val="0"/>
        <w:adjustRightInd w:val="0"/>
        <w:spacing w:before="240" w:after="120" w:line="221" w:lineRule="auto"/>
        <w:jc w:val="center"/>
        <w:outlineLvl w:val="3"/>
        <w:rPr>
          <w:rFonts w:eastAsia="Batang"/>
          <w:b/>
          <w:sz w:val="28"/>
        </w:rPr>
      </w:pPr>
      <w:bookmarkStart w:id="26" w:name="_Toc449918482"/>
      <w:r w:rsidRPr="00652955">
        <w:rPr>
          <w:rFonts w:eastAsia="Batang"/>
          <w:b/>
          <w:sz w:val="28"/>
        </w:rPr>
        <w:t>5. Вирусные гепатиты</w:t>
      </w:r>
      <w:bookmarkEnd w:id="26"/>
    </w:p>
    <w:p w14:paraId="149D1A50" w14:textId="77777777" w:rsidR="0007766D" w:rsidRPr="00652955" w:rsidRDefault="0007766D" w:rsidP="0007766D">
      <w:pPr>
        <w:widowControl w:val="0"/>
        <w:spacing w:line="221" w:lineRule="auto"/>
        <w:ind w:firstLine="567"/>
        <w:jc w:val="both"/>
        <w:rPr>
          <w:color w:val="000000"/>
          <w:sz w:val="28"/>
        </w:rPr>
      </w:pPr>
      <w:r w:rsidRPr="00652955">
        <w:rPr>
          <w:color w:val="000000"/>
          <w:sz w:val="28"/>
        </w:rPr>
        <w:t>В 2017 году уровень заболеваемости острыми вирусными гепатитами выше уровня 2016 года на 14 случаев, показатель заболеваемости в целом по республике составил 3,8 на 100 тыс. населения (в 2016 – 1,1).</w:t>
      </w:r>
    </w:p>
    <w:p w14:paraId="6A072C0D" w14:textId="0E109BBB" w:rsidR="0007766D" w:rsidRPr="00652955" w:rsidRDefault="0007766D" w:rsidP="0007766D">
      <w:pPr>
        <w:widowControl w:val="0"/>
        <w:spacing w:line="221" w:lineRule="auto"/>
        <w:ind w:firstLine="567"/>
        <w:jc w:val="both"/>
        <w:rPr>
          <w:color w:val="000000"/>
          <w:sz w:val="28"/>
          <w:highlight w:val="yellow"/>
        </w:rPr>
      </w:pPr>
      <w:r w:rsidRPr="00652955">
        <w:rPr>
          <w:color w:val="000000"/>
          <w:sz w:val="28"/>
        </w:rPr>
        <w:t xml:space="preserve">Доля </w:t>
      </w:r>
      <w:r w:rsidRPr="00652955">
        <w:rPr>
          <w:b/>
          <w:color w:val="000000"/>
          <w:sz w:val="28"/>
        </w:rPr>
        <w:t>вирусного гепатита А</w:t>
      </w:r>
      <w:r w:rsidRPr="00652955">
        <w:rPr>
          <w:color w:val="000000"/>
          <w:sz w:val="28"/>
        </w:rPr>
        <w:t xml:space="preserve"> в структуре вирусных гепатитов составила 64,7%. В 2017 году зарегистрировано 11 случаев, показатель на 100 тыс. населения составил 2,4 что выше уровня 2016 года на 10 случаев. (в 2016 г. зарегистрирован 1 </w:t>
      </w:r>
      <w:r w:rsidR="00505569">
        <w:rPr>
          <w:color w:val="000000"/>
          <w:sz w:val="28"/>
        </w:rPr>
        <w:t>случай, ИП – 0,2).</w:t>
      </w:r>
    </w:p>
    <w:p w14:paraId="3031E962" w14:textId="77777777" w:rsidR="0007766D" w:rsidRPr="00652955" w:rsidRDefault="0007766D" w:rsidP="0007766D">
      <w:pPr>
        <w:widowControl w:val="0"/>
        <w:spacing w:line="221" w:lineRule="auto"/>
        <w:ind w:firstLine="567"/>
        <w:contextualSpacing/>
        <w:jc w:val="both"/>
        <w:rPr>
          <w:color w:val="000000"/>
          <w:sz w:val="28"/>
        </w:rPr>
      </w:pPr>
      <w:r w:rsidRPr="00652955">
        <w:rPr>
          <w:color w:val="000000"/>
          <w:sz w:val="28"/>
        </w:rPr>
        <w:t>Случаи вирусного гепатита А зарегистрированы в г. Майкопе (6сл.), Гиагинском (3сл.), Майкопском (1сл.) и Тахтамукайском (1сл.) районах. Среди детей до 17 лет зарегистрированы 3 случая ВГА.</w:t>
      </w:r>
    </w:p>
    <w:p w14:paraId="05D31558" w14:textId="6A83D564" w:rsidR="0007766D" w:rsidRPr="00505569" w:rsidRDefault="00505569" w:rsidP="00505569">
      <w:pPr>
        <w:widowControl w:val="0"/>
        <w:jc w:val="right"/>
        <w:rPr>
          <w:szCs w:val="20"/>
        </w:rPr>
      </w:pPr>
      <w:r w:rsidRPr="00505569">
        <w:rPr>
          <w:szCs w:val="20"/>
        </w:rPr>
        <w:t>Таблица 116</w:t>
      </w:r>
    </w:p>
    <w:p w14:paraId="0DE6820D" w14:textId="77777777" w:rsidR="0007766D" w:rsidRPr="00652955" w:rsidRDefault="0007766D" w:rsidP="0007766D">
      <w:pPr>
        <w:widowControl w:val="0"/>
        <w:suppressAutoHyphens/>
        <w:autoSpaceDE w:val="0"/>
        <w:autoSpaceDN w:val="0"/>
        <w:adjustRightInd w:val="0"/>
        <w:spacing w:after="80" w:line="221" w:lineRule="auto"/>
        <w:jc w:val="center"/>
        <w:rPr>
          <w:rFonts w:ascii="TimesNewRomanPSMT" w:eastAsia="Calibri" w:hAnsi="TimesNewRomanPSMT" w:cs="TimesNewRomanPSMT"/>
          <w:b/>
          <w:caps/>
          <w:sz w:val="26"/>
        </w:rPr>
      </w:pPr>
      <w:r w:rsidRPr="00652955">
        <w:rPr>
          <w:rFonts w:ascii="TimesNewRomanPSMT" w:eastAsia="Calibri" w:hAnsi="TimesNewRomanPSMT" w:cs="TimesNewRomanPSMT"/>
          <w:b/>
          <w:sz w:val="26"/>
        </w:rPr>
        <w:t>Гепатит 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02"/>
        <w:gridCol w:w="1805"/>
        <w:gridCol w:w="1993"/>
        <w:gridCol w:w="1980"/>
      </w:tblGrid>
      <w:tr w:rsidR="0007766D" w:rsidRPr="00652955" w14:paraId="17949270" w14:textId="77777777" w:rsidTr="00402782">
        <w:tc>
          <w:tcPr>
            <w:tcW w:w="2268" w:type="dxa"/>
            <w:vMerge w:val="restart"/>
            <w:vAlign w:val="center"/>
          </w:tcPr>
          <w:p w14:paraId="5F17DF39" w14:textId="77777777" w:rsidR="0007766D" w:rsidRPr="00652955" w:rsidRDefault="0007766D" w:rsidP="00402782">
            <w:pPr>
              <w:widowControl w:val="0"/>
              <w:spacing w:line="221" w:lineRule="auto"/>
              <w:jc w:val="center"/>
              <w:rPr>
                <w:b/>
                <w:color w:val="000000"/>
              </w:rPr>
            </w:pPr>
            <w:r w:rsidRPr="00652955">
              <w:rPr>
                <w:b/>
                <w:color w:val="000000"/>
              </w:rPr>
              <w:t>Территория</w:t>
            </w:r>
          </w:p>
        </w:tc>
        <w:tc>
          <w:tcPr>
            <w:tcW w:w="5400" w:type="dxa"/>
            <w:gridSpan w:val="3"/>
            <w:vAlign w:val="center"/>
          </w:tcPr>
          <w:p w14:paraId="31DB77E2"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Показатель заболеваемости</w:t>
            </w:r>
          </w:p>
          <w:p w14:paraId="4B92DB56" w14:textId="77777777" w:rsidR="0007766D" w:rsidRPr="00652955" w:rsidRDefault="0007766D" w:rsidP="00402782">
            <w:pPr>
              <w:widowControl w:val="0"/>
              <w:spacing w:line="221" w:lineRule="auto"/>
              <w:ind w:firstLine="567"/>
              <w:jc w:val="center"/>
              <w:rPr>
                <w:rFonts w:eastAsia="Calibri"/>
                <w:b/>
                <w:color w:val="000000"/>
                <w:szCs w:val="20"/>
              </w:rPr>
            </w:pPr>
            <w:r w:rsidRPr="00652955">
              <w:rPr>
                <w:rFonts w:eastAsia="Calibri"/>
                <w:b/>
                <w:color w:val="000000"/>
                <w:szCs w:val="20"/>
              </w:rPr>
              <w:t>на 100 тыс. населения</w:t>
            </w:r>
          </w:p>
          <w:p w14:paraId="5BF561F5" w14:textId="77777777" w:rsidR="0007766D" w:rsidRPr="00652955" w:rsidRDefault="0007766D" w:rsidP="00402782">
            <w:pPr>
              <w:widowControl w:val="0"/>
              <w:spacing w:line="221" w:lineRule="auto"/>
              <w:jc w:val="center"/>
              <w:rPr>
                <w:b/>
                <w:color w:val="000000"/>
              </w:rPr>
            </w:pPr>
          </w:p>
        </w:tc>
        <w:tc>
          <w:tcPr>
            <w:tcW w:w="1980" w:type="dxa"/>
            <w:vMerge w:val="restart"/>
            <w:vAlign w:val="center"/>
          </w:tcPr>
          <w:p w14:paraId="6FBBED89" w14:textId="77777777" w:rsidR="0007766D" w:rsidRPr="00652955" w:rsidRDefault="0007766D" w:rsidP="00402782">
            <w:pPr>
              <w:widowControl w:val="0"/>
              <w:spacing w:line="221" w:lineRule="auto"/>
              <w:jc w:val="center"/>
              <w:rPr>
                <w:b/>
                <w:color w:val="000000"/>
              </w:rPr>
            </w:pPr>
            <w:r w:rsidRPr="00652955">
              <w:rPr>
                <w:b/>
                <w:color w:val="000000"/>
              </w:rPr>
              <w:t>Темп прироста</w:t>
            </w:r>
          </w:p>
        </w:tc>
      </w:tr>
      <w:tr w:rsidR="0007766D" w:rsidRPr="00652955" w14:paraId="3A711F65" w14:textId="77777777" w:rsidTr="00402782">
        <w:tc>
          <w:tcPr>
            <w:tcW w:w="2268" w:type="dxa"/>
            <w:vMerge/>
          </w:tcPr>
          <w:p w14:paraId="39C29B4B" w14:textId="77777777" w:rsidR="0007766D" w:rsidRPr="00652955" w:rsidRDefault="0007766D" w:rsidP="00402782">
            <w:pPr>
              <w:widowControl w:val="0"/>
              <w:tabs>
                <w:tab w:val="center" w:pos="4153"/>
                <w:tab w:val="right" w:pos="8306"/>
              </w:tabs>
              <w:autoSpaceDE w:val="0"/>
              <w:autoSpaceDN w:val="0"/>
              <w:spacing w:line="221" w:lineRule="auto"/>
              <w:rPr>
                <w:b/>
                <w:color w:val="000000"/>
              </w:rPr>
            </w:pPr>
          </w:p>
        </w:tc>
        <w:tc>
          <w:tcPr>
            <w:tcW w:w="1602" w:type="dxa"/>
            <w:vAlign w:val="center"/>
          </w:tcPr>
          <w:p w14:paraId="79CC6675"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2015 год</w:t>
            </w:r>
          </w:p>
        </w:tc>
        <w:tc>
          <w:tcPr>
            <w:tcW w:w="1805" w:type="dxa"/>
            <w:vAlign w:val="center"/>
          </w:tcPr>
          <w:p w14:paraId="31838B05"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2016 год</w:t>
            </w:r>
          </w:p>
        </w:tc>
        <w:tc>
          <w:tcPr>
            <w:tcW w:w="1993" w:type="dxa"/>
            <w:vAlign w:val="center"/>
          </w:tcPr>
          <w:p w14:paraId="1E7903AE"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2017 год</w:t>
            </w:r>
          </w:p>
        </w:tc>
        <w:tc>
          <w:tcPr>
            <w:tcW w:w="1980" w:type="dxa"/>
            <w:vMerge/>
          </w:tcPr>
          <w:p w14:paraId="238EDAEB" w14:textId="77777777" w:rsidR="0007766D" w:rsidRPr="00652955" w:rsidRDefault="0007766D" w:rsidP="00402782">
            <w:pPr>
              <w:widowControl w:val="0"/>
              <w:spacing w:line="221" w:lineRule="auto"/>
              <w:jc w:val="right"/>
              <w:rPr>
                <w:color w:val="000000"/>
              </w:rPr>
            </w:pPr>
          </w:p>
        </w:tc>
      </w:tr>
      <w:tr w:rsidR="0007766D" w:rsidRPr="00652955" w14:paraId="09CDAEB1" w14:textId="77777777" w:rsidTr="00402782">
        <w:tc>
          <w:tcPr>
            <w:tcW w:w="2268" w:type="dxa"/>
          </w:tcPr>
          <w:p w14:paraId="20CE3E1C" w14:textId="77777777" w:rsidR="0007766D" w:rsidRPr="00652955" w:rsidRDefault="0007766D" w:rsidP="00402782">
            <w:pPr>
              <w:widowControl w:val="0"/>
              <w:spacing w:line="221" w:lineRule="auto"/>
              <w:rPr>
                <w:rFonts w:eastAsia="Calibri"/>
                <w:b/>
                <w:color w:val="000000"/>
                <w:szCs w:val="20"/>
              </w:rPr>
            </w:pPr>
            <w:r w:rsidRPr="00652955">
              <w:rPr>
                <w:rFonts w:eastAsia="Calibri"/>
                <w:b/>
                <w:color w:val="000000"/>
                <w:szCs w:val="20"/>
              </w:rPr>
              <w:t xml:space="preserve">Республика </w:t>
            </w:r>
            <w:r w:rsidRPr="00652955">
              <w:rPr>
                <w:rFonts w:eastAsia="Calibri"/>
                <w:b/>
                <w:color w:val="000000"/>
                <w:szCs w:val="20"/>
              </w:rPr>
              <w:br/>
              <w:t>Адыгея</w:t>
            </w:r>
          </w:p>
        </w:tc>
        <w:tc>
          <w:tcPr>
            <w:tcW w:w="1602" w:type="dxa"/>
            <w:vAlign w:val="center"/>
          </w:tcPr>
          <w:p w14:paraId="2331788A" w14:textId="77777777" w:rsidR="0007766D" w:rsidRPr="00652955" w:rsidRDefault="0007766D" w:rsidP="00402782">
            <w:pPr>
              <w:widowControl w:val="0"/>
              <w:spacing w:line="221" w:lineRule="auto"/>
              <w:jc w:val="center"/>
              <w:rPr>
                <w:b/>
                <w:color w:val="000000"/>
              </w:rPr>
            </w:pPr>
            <w:r w:rsidRPr="00652955">
              <w:rPr>
                <w:b/>
                <w:color w:val="000000"/>
              </w:rPr>
              <w:t>0,2(1сл)</w:t>
            </w:r>
          </w:p>
        </w:tc>
        <w:tc>
          <w:tcPr>
            <w:tcW w:w="1805" w:type="dxa"/>
            <w:vAlign w:val="center"/>
          </w:tcPr>
          <w:p w14:paraId="3BE9FABC" w14:textId="77777777" w:rsidR="0007766D" w:rsidRPr="00652955" w:rsidRDefault="0007766D" w:rsidP="00402782">
            <w:pPr>
              <w:widowControl w:val="0"/>
              <w:spacing w:line="221" w:lineRule="auto"/>
              <w:jc w:val="center"/>
              <w:rPr>
                <w:b/>
                <w:color w:val="000000"/>
              </w:rPr>
            </w:pPr>
            <w:r w:rsidRPr="00652955">
              <w:rPr>
                <w:b/>
                <w:color w:val="000000"/>
              </w:rPr>
              <w:t>0,2 (1сл.)</w:t>
            </w:r>
          </w:p>
        </w:tc>
        <w:tc>
          <w:tcPr>
            <w:tcW w:w="1993" w:type="dxa"/>
            <w:vAlign w:val="center"/>
          </w:tcPr>
          <w:p w14:paraId="1A44C568" w14:textId="77777777" w:rsidR="0007766D" w:rsidRPr="00652955" w:rsidRDefault="0007766D" w:rsidP="00402782">
            <w:pPr>
              <w:widowControl w:val="0"/>
              <w:spacing w:line="221" w:lineRule="auto"/>
              <w:jc w:val="center"/>
              <w:rPr>
                <w:b/>
                <w:color w:val="000000"/>
              </w:rPr>
            </w:pPr>
            <w:r w:rsidRPr="00652955">
              <w:rPr>
                <w:b/>
                <w:color w:val="000000"/>
              </w:rPr>
              <w:t>2,4 (11сл.)</w:t>
            </w:r>
          </w:p>
        </w:tc>
        <w:tc>
          <w:tcPr>
            <w:tcW w:w="1980" w:type="dxa"/>
            <w:vAlign w:val="center"/>
          </w:tcPr>
          <w:p w14:paraId="5B55E8B8" w14:textId="77777777" w:rsidR="0007766D" w:rsidRPr="00652955" w:rsidRDefault="0007766D" w:rsidP="00402782">
            <w:pPr>
              <w:widowControl w:val="0"/>
              <w:spacing w:line="221" w:lineRule="auto"/>
              <w:jc w:val="center"/>
              <w:rPr>
                <w:b/>
                <w:color w:val="000000"/>
              </w:rPr>
            </w:pPr>
            <w:r w:rsidRPr="00652955">
              <w:rPr>
                <w:b/>
                <w:color w:val="000000"/>
              </w:rPr>
              <w:t>+10 сл.</w:t>
            </w:r>
          </w:p>
        </w:tc>
      </w:tr>
      <w:tr w:rsidR="0007766D" w:rsidRPr="00652955" w14:paraId="2026D0FB" w14:textId="77777777" w:rsidTr="00402782">
        <w:tc>
          <w:tcPr>
            <w:tcW w:w="2268" w:type="dxa"/>
          </w:tcPr>
          <w:p w14:paraId="32B37998"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 Майкоп</w:t>
            </w:r>
          </w:p>
        </w:tc>
        <w:tc>
          <w:tcPr>
            <w:tcW w:w="1602" w:type="dxa"/>
            <w:vAlign w:val="center"/>
          </w:tcPr>
          <w:p w14:paraId="2A4C8606" w14:textId="77777777" w:rsidR="0007766D" w:rsidRPr="00652955" w:rsidRDefault="0007766D" w:rsidP="00402782">
            <w:pPr>
              <w:widowControl w:val="0"/>
              <w:spacing w:line="221" w:lineRule="auto"/>
              <w:jc w:val="center"/>
              <w:rPr>
                <w:color w:val="000000"/>
              </w:rPr>
            </w:pPr>
            <w:r w:rsidRPr="00652955">
              <w:rPr>
                <w:color w:val="000000"/>
              </w:rPr>
              <w:t>0</w:t>
            </w:r>
          </w:p>
        </w:tc>
        <w:tc>
          <w:tcPr>
            <w:tcW w:w="1805" w:type="dxa"/>
            <w:vAlign w:val="center"/>
          </w:tcPr>
          <w:p w14:paraId="54BE6ACC" w14:textId="77777777" w:rsidR="0007766D" w:rsidRPr="00652955" w:rsidRDefault="0007766D" w:rsidP="00402782">
            <w:pPr>
              <w:widowControl w:val="0"/>
              <w:spacing w:line="221" w:lineRule="auto"/>
              <w:jc w:val="center"/>
              <w:rPr>
                <w:color w:val="000000"/>
              </w:rPr>
            </w:pPr>
            <w:r w:rsidRPr="00652955">
              <w:rPr>
                <w:color w:val="000000"/>
              </w:rPr>
              <w:t>0</w:t>
            </w:r>
          </w:p>
        </w:tc>
        <w:tc>
          <w:tcPr>
            <w:tcW w:w="1993" w:type="dxa"/>
            <w:vAlign w:val="center"/>
          </w:tcPr>
          <w:p w14:paraId="2813ED0D" w14:textId="77777777" w:rsidR="0007766D" w:rsidRPr="00652955" w:rsidRDefault="0007766D" w:rsidP="00402782">
            <w:pPr>
              <w:widowControl w:val="0"/>
              <w:spacing w:line="221" w:lineRule="auto"/>
              <w:jc w:val="center"/>
              <w:rPr>
                <w:color w:val="000000"/>
              </w:rPr>
            </w:pPr>
            <w:r w:rsidRPr="00652955">
              <w:rPr>
                <w:color w:val="000000"/>
              </w:rPr>
              <w:t>3,6</w:t>
            </w:r>
          </w:p>
        </w:tc>
        <w:tc>
          <w:tcPr>
            <w:tcW w:w="1980" w:type="dxa"/>
            <w:vAlign w:val="center"/>
          </w:tcPr>
          <w:p w14:paraId="1F79D681" w14:textId="77777777" w:rsidR="0007766D" w:rsidRPr="00652955" w:rsidRDefault="0007766D" w:rsidP="00402782">
            <w:pPr>
              <w:widowControl w:val="0"/>
              <w:spacing w:line="221" w:lineRule="auto"/>
              <w:jc w:val="center"/>
              <w:rPr>
                <w:color w:val="000000"/>
              </w:rPr>
            </w:pPr>
            <w:r w:rsidRPr="00652955">
              <w:rPr>
                <w:color w:val="000000"/>
              </w:rPr>
              <w:t>+ 6 сл.</w:t>
            </w:r>
          </w:p>
        </w:tc>
      </w:tr>
      <w:tr w:rsidR="0007766D" w:rsidRPr="00652955" w14:paraId="7578ACAC" w14:textId="77777777" w:rsidTr="00402782">
        <w:tc>
          <w:tcPr>
            <w:tcW w:w="2268" w:type="dxa"/>
          </w:tcPr>
          <w:p w14:paraId="0C2BF6EB"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 Адыгейск</w:t>
            </w:r>
          </w:p>
        </w:tc>
        <w:tc>
          <w:tcPr>
            <w:tcW w:w="1602" w:type="dxa"/>
            <w:vAlign w:val="center"/>
          </w:tcPr>
          <w:p w14:paraId="0DAC3EA9" w14:textId="77777777" w:rsidR="0007766D" w:rsidRPr="00652955" w:rsidRDefault="0007766D" w:rsidP="00402782">
            <w:pPr>
              <w:widowControl w:val="0"/>
              <w:spacing w:line="221" w:lineRule="auto"/>
              <w:jc w:val="center"/>
              <w:rPr>
                <w:color w:val="000000"/>
              </w:rPr>
            </w:pPr>
            <w:r w:rsidRPr="00652955">
              <w:rPr>
                <w:color w:val="000000"/>
              </w:rPr>
              <w:t>0</w:t>
            </w:r>
          </w:p>
        </w:tc>
        <w:tc>
          <w:tcPr>
            <w:tcW w:w="1805" w:type="dxa"/>
            <w:vAlign w:val="center"/>
          </w:tcPr>
          <w:p w14:paraId="23EC9018" w14:textId="77777777" w:rsidR="0007766D" w:rsidRPr="00652955" w:rsidRDefault="0007766D" w:rsidP="00402782">
            <w:pPr>
              <w:widowControl w:val="0"/>
              <w:spacing w:line="221" w:lineRule="auto"/>
              <w:jc w:val="center"/>
              <w:rPr>
                <w:color w:val="000000"/>
              </w:rPr>
            </w:pPr>
            <w:r w:rsidRPr="00652955">
              <w:rPr>
                <w:color w:val="000000"/>
              </w:rPr>
              <w:t>0</w:t>
            </w:r>
          </w:p>
        </w:tc>
        <w:tc>
          <w:tcPr>
            <w:tcW w:w="1993" w:type="dxa"/>
            <w:vAlign w:val="center"/>
          </w:tcPr>
          <w:p w14:paraId="4560B31F" w14:textId="77777777" w:rsidR="0007766D" w:rsidRPr="00652955" w:rsidRDefault="0007766D" w:rsidP="00402782">
            <w:pPr>
              <w:widowControl w:val="0"/>
              <w:spacing w:line="221" w:lineRule="auto"/>
              <w:jc w:val="center"/>
              <w:rPr>
                <w:color w:val="000000"/>
              </w:rPr>
            </w:pPr>
            <w:r w:rsidRPr="00652955">
              <w:rPr>
                <w:color w:val="000000"/>
              </w:rPr>
              <w:t>0</w:t>
            </w:r>
          </w:p>
        </w:tc>
        <w:tc>
          <w:tcPr>
            <w:tcW w:w="1980" w:type="dxa"/>
            <w:vAlign w:val="center"/>
          </w:tcPr>
          <w:p w14:paraId="29C49444" w14:textId="77777777" w:rsidR="0007766D" w:rsidRPr="00652955" w:rsidRDefault="0007766D" w:rsidP="00402782">
            <w:pPr>
              <w:widowControl w:val="0"/>
              <w:spacing w:line="221" w:lineRule="auto"/>
              <w:jc w:val="center"/>
              <w:rPr>
                <w:color w:val="000000"/>
              </w:rPr>
            </w:pPr>
            <w:r w:rsidRPr="00652955">
              <w:rPr>
                <w:color w:val="000000"/>
              </w:rPr>
              <w:t>0</w:t>
            </w:r>
          </w:p>
        </w:tc>
      </w:tr>
      <w:tr w:rsidR="0007766D" w:rsidRPr="00652955" w14:paraId="1B486C9E" w14:textId="77777777" w:rsidTr="00402782">
        <w:tc>
          <w:tcPr>
            <w:tcW w:w="2268" w:type="dxa"/>
          </w:tcPr>
          <w:p w14:paraId="318536A0" w14:textId="77777777" w:rsidR="0007766D" w:rsidRPr="00652955" w:rsidRDefault="0007766D" w:rsidP="00402782">
            <w:pPr>
              <w:widowControl w:val="0"/>
              <w:spacing w:line="221" w:lineRule="auto"/>
              <w:rPr>
                <w:color w:val="000000"/>
              </w:rPr>
            </w:pPr>
            <w:r w:rsidRPr="00652955">
              <w:rPr>
                <w:color w:val="000000"/>
              </w:rPr>
              <w:t>Майкопский район</w:t>
            </w:r>
          </w:p>
        </w:tc>
        <w:tc>
          <w:tcPr>
            <w:tcW w:w="1602" w:type="dxa"/>
            <w:vAlign w:val="center"/>
          </w:tcPr>
          <w:p w14:paraId="5E8D6094" w14:textId="77777777" w:rsidR="0007766D" w:rsidRPr="00652955" w:rsidRDefault="0007766D" w:rsidP="00402782">
            <w:pPr>
              <w:widowControl w:val="0"/>
              <w:spacing w:line="221" w:lineRule="auto"/>
              <w:jc w:val="center"/>
              <w:rPr>
                <w:color w:val="000000"/>
              </w:rPr>
            </w:pPr>
            <w:r w:rsidRPr="00652955">
              <w:rPr>
                <w:color w:val="000000"/>
              </w:rPr>
              <w:t>0</w:t>
            </w:r>
          </w:p>
        </w:tc>
        <w:tc>
          <w:tcPr>
            <w:tcW w:w="1805" w:type="dxa"/>
            <w:vAlign w:val="center"/>
          </w:tcPr>
          <w:p w14:paraId="70BF0067" w14:textId="77777777" w:rsidR="0007766D" w:rsidRPr="00652955" w:rsidRDefault="0007766D" w:rsidP="00402782">
            <w:pPr>
              <w:widowControl w:val="0"/>
              <w:spacing w:line="221" w:lineRule="auto"/>
              <w:jc w:val="center"/>
              <w:rPr>
                <w:color w:val="000000"/>
              </w:rPr>
            </w:pPr>
            <w:r w:rsidRPr="00652955">
              <w:rPr>
                <w:color w:val="000000"/>
              </w:rPr>
              <w:t>0</w:t>
            </w:r>
          </w:p>
        </w:tc>
        <w:tc>
          <w:tcPr>
            <w:tcW w:w="1993" w:type="dxa"/>
            <w:vAlign w:val="center"/>
          </w:tcPr>
          <w:p w14:paraId="6A7F6C2C" w14:textId="77777777" w:rsidR="0007766D" w:rsidRPr="00652955" w:rsidRDefault="0007766D" w:rsidP="00402782">
            <w:pPr>
              <w:widowControl w:val="0"/>
              <w:spacing w:line="221" w:lineRule="auto"/>
              <w:jc w:val="center"/>
              <w:rPr>
                <w:color w:val="000000"/>
              </w:rPr>
            </w:pPr>
            <w:r w:rsidRPr="00652955">
              <w:rPr>
                <w:color w:val="000000"/>
              </w:rPr>
              <w:t>1,7</w:t>
            </w:r>
          </w:p>
        </w:tc>
        <w:tc>
          <w:tcPr>
            <w:tcW w:w="1980" w:type="dxa"/>
            <w:vAlign w:val="center"/>
          </w:tcPr>
          <w:p w14:paraId="3565BE75" w14:textId="77777777" w:rsidR="0007766D" w:rsidRPr="00652955" w:rsidRDefault="0007766D" w:rsidP="00402782">
            <w:pPr>
              <w:widowControl w:val="0"/>
              <w:spacing w:line="221" w:lineRule="auto"/>
              <w:jc w:val="center"/>
              <w:rPr>
                <w:color w:val="000000"/>
              </w:rPr>
            </w:pPr>
            <w:r w:rsidRPr="00652955">
              <w:rPr>
                <w:color w:val="000000"/>
              </w:rPr>
              <w:t>+ 1 сл.</w:t>
            </w:r>
          </w:p>
        </w:tc>
      </w:tr>
      <w:tr w:rsidR="0007766D" w:rsidRPr="00652955" w14:paraId="680381B7" w14:textId="77777777" w:rsidTr="00402782">
        <w:tc>
          <w:tcPr>
            <w:tcW w:w="2268" w:type="dxa"/>
          </w:tcPr>
          <w:p w14:paraId="447BA245"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Тахтамукайский район</w:t>
            </w:r>
          </w:p>
        </w:tc>
        <w:tc>
          <w:tcPr>
            <w:tcW w:w="1602" w:type="dxa"/>
            <w:vAlign w:val="center"/>
          </w:tcPr>
          <w:p w14:paraId="560D05BC" w14:textId="77777777" w:rsidR="0007766D" w:rsidRPr="00652955" w:rsidRDefault="0007766D" w:rsidP="00402782">
            <w:pPr>
              <w:widowControl w:val="0"/>
              <w:spacing w:line="221" w:lineRule="auto"/>
              <w:jc w:val="center"/>
              <w:rPr>
                <w:color w:val="000000"/>
              </w:rPr>
            </w:pPr>
            <w:r w:rsidRPr="00652955">
              <w:rPr>
                <w:color w:val="000000"/>
              </w:rPr>
              <w:t>0</w:t>
            </w:r>
          </w:p>
        </w:tc>
        <w:tc>
          <w:tcPr>
            <w:tcW w:w="1805" w:type="dxa"/>
            <w:vAlign w:val="center"/>
          </w:tcPr>
          <w:p w14:paraId="4CA1E0E0" w14:textId="77777777" w:rsidR="0007766D" w:rsidRPr="00652955" w:rsidRDefault="0007766D" w:rsidP="00402782">
            <w:pPr>
              <w:widowControl w:val="0"/>
              <w:spacing w:line="221" w:lineRule="auto"/>
              <w:jc w:val="center"/>
              <w:rPr>
                <w:color w:val="000000"/>
              </w:rPr>
            </w:pPr>
            <w:r w:rsidRPr="00652955">
              <w:rPr>
                <w:color w:val="000000"/>
              </w:rPr>
              <w:t>0</w:t>
            </w:r>
          </w:p>
        </w:tc>
        <w:tc>
          <w:tcPr>
            <w:tcW w:w="1993" w:type="dxa"/>
            <w:vAlign w:val="center"/>
          </w:tcPr>
          <w:p w14:paraId="793CDA92" w14:textId="77777777" w:rsidR="0007766D" w:rsidRPr="00652955" w:rsidRDefault="0007766D" w:rsidP="00402782">
            <w:pPr>
              <w:widowControl w:val="0"/>
              <w:spacing w:line="221" w:lineRule="auto"/>
              <w:jc w:val="center"/>
              <w:rPr>
                <w:color w:val="000000"/>
              </w:rPr>
            </w:pPr>
            <w:r w:rsidRPr="00652955">
              <w:rPr>
                <w:color w:val="000000"/>
              </w:rPr>
              <w:t>1,3</w:t>
            </w:r>
          </w:p>
        </w:tc>
        <w:tc>
          <w:tcPr>
            <w:tcW w:w="1980" w:type="dxa"/>
            <w:vAlign w:val="center"/>
          </w:tcPr>
          <w:p w14:paraId="2E9A1424" w14:textId="77777777" w:rsidR="0007766D" w:rsidRPr="00652955" w:rsidRDefault="0007766D" w:rsidP="00402782">
            <w:pPr>
              <w:widowControl w:val="0"/>
              <w:spacing w:line="221" w:lineRule="auto"/>
              <w:jc w:val="center"/>
              <w:rPr>
                <w:color w:val="000000"/>
              </w:rPr>
            </w:pPr>
            <w:r w:rsidRPr="00652955">
              <w:rPr>
                <w:color w:val="000000"/>
              </w:rPr>
              <w:t>+ 1 сл.</w:t>
            </w:r>
          </w:p>
        </w:tc>
      </w:tr>
      <w:tr w:rsidR="0007766D" w:rsidRPr="00652955" w14:paraId="4554BEB9" w14:textId="77777777" w:rsidTr="00402782">
        <w:tc>
          <w:tcPr>
            <w:tcW w:w="2268" w:type="dxa"/>
          </w:tcPr>
          <w:p w14:paraId="6994451C"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Красногвардейский район</w:t>
            </w:r>
          </w:p>
        </w:tc>
        <w:tc>
          <w:tcPr>
            <w:tcW w:w="1602" w:type="dxa"/>
            <w:vAlign w:val="center"/>
          </w:tcPr>
          <w:p w14:paraId="782C3822" w14:textId="77777777" w:rsidR="0007766D" w:rsidRPr="00652955" w:rsidRDefault="0007766D" w:rsidP="00402782">
            <w:pPr>
              <w:widowControl w:val="0"/>
              <w:spacing w:line="221" w:lineRule="auto"/>
              <w:jc w:val="center"/>
              <w:rPr>
                <w:color w:val="000000"/>
              </w:rPr>
            </w:pPr>
            <w:r w:rsidRPr="00652955">
              <w:rPr>
                <w:color w:val="000000"/>
              </w:rPr>
              <w:t>0</w:t>
            </w:r>
          </w:p>
        </w:tc>
        <w:tc>
          <w:tcPr>
            <w:tcW w:w="1805" w:type="dxa"/>
            <w:vAlign w:val="center"/>
          </w:tcPr>
          <w:p w14:paraId="53725EF2" w14:textId="77777777" w:rsidR="0007766D" w:rsidRPr="00652955" w:rsidRDefault="0007766D" w:rsidP="00402782">
            <w:pPr>
              <w:widowControl w:val="0"/>
              <w:spacing w:line="221" w:lineRule="auto"/>
              <w:jc w:val="center"/>
              <w:rPr>
                <w:color w:val="000000"/>
              </w:rPr>
            </w:pPr>
            <w:r w:rsidRPr="00652955">
              <w:rPr>
                <w:color w:val="000000"/>
              </w:rPr>
              <w:t>0</w:t>
            </w:r>
          </w:p>
        </w:tc>
        <w:tc>
          <w:tcPr>
            <w:tcW w:w="1993" w:type="dxa"/>
            <w:vAlign w:val="center"/>
          </w:tcPr>
          <w:p w14:paraId="65B147A6" w14:textId="77777777" w:rsidR="0007766D" w:rsidRPr="00652955" w:rsidRDefault="0007766D" w:rsidP="00402782">
            <w:pPr>
              <w:widowControl w:val="0"/>
              <w:spacing w:line="221" w:lineRule="auto"/>
              <w:jc w:val="center"/>
              <w:rPr>
                <w:color w:val="000000"/>
              </w:rPr>
            </w:pPr>
            <w:r w:rsidRPr="00652955">
              <w:rPr>
                <w:color w:val="000000"/>
              </w:rPr>
              <w:t>0</w:t>
            </w:r>
          </w:p>
        </w:tc>
        <w:tc>
          <w:tcPr>
            <w:tcW w:w="1980" w:type="dxa"/>
            <w:vAlign w:val="center"/>
          </w:tcPr>
          <w:p w14:paraId="5D168E0F" w14:textId="77777777" w:rsidR="0007766D" w:rsidRPr="00652955" w:rsidRDefault="0007766D" w:rsidP="00402782">
            <w:pPr>
              <w:widowControl w:val="0"/>
              <w:spacing w:line="221" w:lineRule="auto"/>
              <w:jc w:val="center"/>
              <w:rPr>
                <w:color w:val="000000"/>
              </w:rPr>
            </w:pPr>
            <w:r w:rsidRPr="00652955">
              <w:rPr>
                <w:color w:val="000000"/>
              </w:rPr>
              <w:t>0</w:t>
            </w:r>
          </w:p>
        </w:tc>
      </w:tr>
      <w:tr w:rsidR="0007766D" w:rsidRPr="00652955" w14:paraId="53ABC629" w14:textId="77777777" w:rsidTr="00402782">
        <w:tc>
          <w:tcPr>
            <w:tcW w:w="2268" w:type="dxa"/>
          </w:tcPr>
          <w:p w14:paraId="5F25A0E9"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Теучежский район</w:t>
            </w:r>
          </w:p>
        </w:tc>
        <w:tc>
          <w:tcPr>
            <w:tcW w:w="1602" w:type="dxa"/>
            <w:vAlign w:val="center"/>
          </w:tcPr>
          <w:p w14:paraId="419B0574" w14:textId="77777777" w:rsidR="0007766D" w:rsidRPr="00652955" w:rsidRDefault="0007766D" w:rsidP="00402782">
            <w:pPr>
              <w:widowControl w:val="0"/>
              <w:spacing w:line="221" w:lineRule="auto"/>
              <w:jc w:val="center"/>
              <w:rPr>
                <w:color w:val="000000"/>
              </w:rPr>
            </w:pPr>
            <w:r w:rsidRPr="00652955">
              <w:rPr>
                <w:color w:val="000000"/>
              </w:rPr>
              <w:t>0</w:t>
            </w:r>
          </w:p>
        </w:tc>
        <w:tc>
          <w:tcPr>
            <w:tcW w:w="1805" w:type="dxa"/>
            <w:vAlign w:val="center"/>
          </w:tcPr>
          <w:p w14:paraId="732D01D0" w14:textId="77777777" w:rsidR="0007766D" w:rsidRPr="00652955" w:rsidRDefault="0007766D" w:rsidP="00402782">
            <w:pPr>
              <w:widowControl w:val="0"/>
              <w:spacing w:line="221" w:lineRule="auto"/>
              <w:jc w:val="center"/>
              <w:rPr>
                <w:color w:val="000000"/>
              </w:rPr>
            </w:pPr>
            <w:r w:rsidRPr="00652955">
              <w:rPr>
                <w:color w:val="000000"/>
              </w:rPr>
              <w:t>0</w:t>
            </w:r>
          </w:p>
        </w:tc>
        <w:tc>
          <w:tcPr>
            <w:tcW w:w="1993" w:type="dxa"/>
            <w:vAlign w:val="center"/>
          </w:tcPr>
          <w:p w14:paraId="20AB7E21" w14:textId="77777777" w:rsidR="0007766D" w:rsidRPr="00652955" w:rsidRDefault="0007766D" w:rsidP="00402782">
            <w:pPr>
              <w:widowControl w:val="0"/>
              <w:spacing w:line="221" w:lineRule="auto"/>
              <w:jc w:val="center"/>
              <w:rPr>
                <w:color w:val="000000"/>
              </w:rPr>
            </w:pPr>
            <w:r w:rsidRPr="00652955">
              <w:rPr>
                <w:color w:val="000000"/>
              </w:rPr>
              <w:t>0</w:t>
            </w:r>
          </w:p>
        </w:tc>
        <w:tc>
          <w:tcPr>
            <w:tcW w:w="1980" w:type="dxa"/>
            <w:vAlign w:val="center"/>
          </w:tcPr>
          <w:p w14:paraId="6E126B50" w14:textId="77777777" w:rsidR="0007766D" w:rsidRPr="00652955" w:rsidRDefault="0007766D" w:rsidP="00402782">
            <w:pPr>
              <w:widowControl w:val="0"/>
              <w:spacing w:line="221" w:lineRule="auto"/>
              <w:jc w:val="center"/>
              <w:rPr>
                <w:color w:val="000000"/>
              </w:rPr>
            </w:pPr>
            <w:r w:rsidRPr="00652955">
              <w:rPr>
                <w:color w:val="000000"/>
              </w:rPr>
              <w:t>0</w:t>
            </w:r>
          </w:p>
        </w:tc>
      </w:tr>
      <w:tr w:rsidR="0007766D" w:rsidRPr="00652955" w14:paraId="4D4F39FD" w14:textId="77777777" w:rsidTr="00402782">
        <w:tc>
          <w:tcPr>
            <w:tcW w:w="2268" w:type="dxa"/>
          </w:tcPr>
          <w:p w14:paraId="7FDDF486"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Гиагинский район</w:t>
            </w:r>
          </w:p>
        </w:tc>
        <w:tc>
          <w:tcPr>
            <w:tcW w:w="1602" w:type="dxa"/>
            <w:vAlign w:val="center"/>
          </w:tcPr>
          <w:p w14:paraId="00FAAC86" w14:textId="77777777" w:rsidR="0007766D" w:rsidRPr="00652955" w:rsidRDefault="0007766D" w:rsidP="00402782">
            <w:pPr>
              <w:widowControl w:val="0"/>
              <w:spacing w:line="221" w:lineRule="auto"/>
              <w:jc w:val="center"/>
              <w:rPr>
                <w:color w:val="000000"/>
              </w:rPr>
            </w:pPr>
            <w:r w:rsidRPr="00652955">
              <w:rPr>
                <w:color w:val="000000"/>
              </w:rPr>
              <w:t>0</w:t>
            </w:r>
          </w:p>
        </w:tc>
        <w:tc>
          <w:tcPr>
            <w:tcW w:w="1805" w:type="dxa"/>
            <w:vAlign w:val="center"/>
          </w:tcPr>
          <w:p w14:paraId="2BB93D43" w14:textId="77777777" w:rsidR="0007766D" w:rsidRPr="00652955" w:rsidRDefault="0007766D" w:rsidP="00402782">
            <w:pPr>
              <w:widowControl w:val="0"/>
              <w:spacing w:line="221" w:lineRule="auto"/>
              <w:jc w:val="center"/>
              <w:rPr>
                <w:color w:val="000000"/>
              </w:rPr>
            </w:pPr>
            <w:r w:rsidRPr="00652955">
              <w:rPr>
                <w:color w:val="000000"/>
              </w:rPr>
              <w:t>3,2</w:t>
            </w:r>
          </w:p>
        </w:tc>
        <w:tc>
          <w:tcPr>
            <w:tcW w:w="1993" w:type="dxa"/>
            <w:vAlign w:val="center"/>
          </w:tcPr>
          <w:p w14:paraId="7C701019" w14:textId="77777777" w:rsidR="0007766D" w:rsidRPr="00652955" w:rsidRDefault="0007766D" w:rsidP="00402782">
            <w:pPr>
              <w:widowControl w:val="0"/>
              <w:spacing w:line="221" w:lineRule="auto"/>
              <w:jc w:val="center"/>
              <w:rPr>
                <w:color w:val="000000"/>
              </w:rPr>
            </w:pPr>
            <w:r w:rsidRPr="00652955">
              <w:rPr>
                <w:color w:val="000000"/>
              </w:rPr>
              <w:t>9,6</w:t>
            </w:r>
          </w:p>
        </w:tc>
        <w:tc>
          <w:tcPr>
            <w:tcW w:w="1980" w:type="dxa"/>
            <w:vAlign w:val="center"/>
          </w:tcPr>
          <w:p w14:paraId="722695D6" w14:textId="77777777" w:rsidR="0007766D" w:rsidRPr="00652955" w:rsidRDefault="0007766D" w:rsidP="00402782">
            <w:pPr>
              <w:widowControl w:val="0"/>
              <w:spacing w:line="221" w:lineRule="auto"/>
              <w:jc w:val="center"/>
              <w:rPr>
                <w:color w:val="000000"/>
              </w:rPr>
            </w:pPr>
            <w:r w:rsidRPr="00652955">
              <w:rPr>
                <w:color w:val="000000"/>
              </w:rPr>
              <w:t>+ 2 сл.</w:t>
            </w:r>
          </w:p>
        </w:tc>
      </w:tr>
      <w:tr w:rsidR="0007766D" w:rsidRPr="00652955" w14:paraId="5BB2734D" w14:textId="77777777" w:rsidTr="00402782">
        <w:tc>
          <w:tcPr>
            <w:tcW w:w="2268" w:type="dxa"/>
          </w:tcPr>
          <w:p w14:paraId="73707380"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Кошехабльский район</w:t>
            </w:r>
          </w:p>
        </w:tc>
        <w:tc>
          <w:tcPr>
            <w:tcW w:w="1602" w:type="dxa"/>
            <w:vAlign w:val="center"/>
          </w:tcPr>
          <w:p w14:paraId="3C0BF87A" w14:textId="77777777" w:rsidR="0007766D" w:rsidRPr="00652955" w:rsidRDefault="0007766D" w:rsidP="00402782">
            <w:pPr>
              <w:widowControl w:val="0"/>
              <w:spacing w:line="221" w:lineRule="auto"/>
              <w:jc w:val="center"/>
              <w:rPr>
                <w:color w:val="000000"/>
              </w:rPr>
            </w:pPr>
            <w:r w:rsidRPr="00652955">
              <w:rPr>
                <w:color w:val="000000"/>
              </w:rPr>
              <w:t>3,3</w:t>
            </w:r>
          </w:p>
        </w:tc>
        <w:tc>
          <w:tcPr>
            <w:tcW w:w="1805" w:type="dxa"/>
            <w:vAlign w:val="center"/>
          </w:tcPr>
          <w:p w14:paraId="32482747" w14:textId="77777777" w:rsidR="0007766D" w:rsidRPr="00652955" w:rsidRDefault="0007766D" w:rsidP="00402782">
            <w:pPr>
              <w:widowControl w:val="0"/>
              <w:spacing w:line="221" w:lineRule="auto"/>
              <w:jc w:val="center"/>
              <w:rPr>
                <w:color w:val="000000"/>
              </w:rPr>
            </w:pPr>
            <w:r w:rsidRPr="00652955">
              <w:rPr>
                <w:color w:val="000000"/>
              </w:rPr>
              <w:t>0</w:t>
            </w:r>
          </w:p>
        </w:tc>
        <w:tc>
          <w:tcPr>
            <w:tcW w:w="1993" w:type="dxa"/>
            <w:vAlign w:val="center"/>
          </w:tcPr>
          <w:p w14:paraId="1517A929" w14:textId="77777777" w:rsidR="0007766D" w:rsidRPr="00652955" w:rsidRDefault="0007766D" w:rsidP="00402782">
            <w:pPr>
              <w:widowControl w:val="0"/>
              <w:spacing w:line="221" w:lineRule="auto"/>
              <w:jc w:val="center"/>
              <w:rPr>
                <w:color w:val="000000"/>
              </w:rPr>
            </w:pPr>
            <w:r w:rsidRPr="00652955">
              <w:rPr>
                <w:color w:val="000000"/>
              </w:rPr>
              <w:t>0</w:t>
            </w:r>
          </w:p>
        </w:tc>
        <w:tc>
          <w:tcPr>
            <w:tcW w:w="1980" w:type="dxa"/>
            <w:vAlign w:val="center"/>
          </w:tcPr>
          <w:p w14:paraId="47C13F9E" w14:textId="77777777" w:rsidR="0007766D" w:rsidRPr="00652955" w:rsidRDefault="0007766D" w:rsidP="00402782">
            <w:pPr>
              <w:widowControl w:val="0"/>
              <w:spacing w:line="221" w:lineRule="auto"/>
              <w:jc w:val="center"/>
              <w:rPr>
                <w:color w:val="000000"/>
              </w:rPr>
            </w:pPr>
            <w:r w:rsidRPr="00652955">
              <w:rPr>
                <w:color w:val="000000"/>
              </w:rPr>
              <w:t>0</w:t>
            </w:r>
          </w:p>
        </w:tc>
      </w:tr>
      <w:tr w:rsidR="0007766D" w:rsidRPr="00652955" w14:paraId="1110CAE5" w14:textId="77777777" w:rsidTr="00402782">
        <w:tc>
          <w:tcPr>
            <w:tcW w:w="2268" w:type="dxa"/>
          </w:tcPr>
          <w:p w14:paraId="67FE482E" w14:textId="77777777" w:rsidR="0007766D" w:rsidRPr="00652955" w:rsidRDefault="0007766D" w:rsidP="00402782">
            <w:pPr>
              <w:widowControl w:val="0"/>
              <w:tabs>
                <w:tab w:val="center" w:pos="4153"/>
                <w:tab w:val="right" w:pos="8306"/>
              </w:tabs>
              <w:autoSpaceDE w:val="0"/>
              <w:autoSpaceDN w:val="0"/>
              <w:spacing w:line="221" w:lineRule="auto"/>
              <w:rPr>
                <w:color w:val="000000"/>
              </w:rPr>
            </w:pPr>
            <w:r w:rsidRPr="00652955">
              <w:rPr>
                <w:color w:val="000000"/>
              </w:rPr>
              <w:t>Шовгеновский район</w:t>
            </w:r>
          </w:p>
        </w:tc>
        <w:tc>
          <w:tcPr>
            <w:tcW w:w="1602" w:type="dxa"/>
            <w:vAlign w:val="center"/>
          </w:tcPr>
          <w:p w14:paraId="21240C8A" w14:textId="77777777" w:rsidR="0007766D" w:rsidRPr="00652955" w:rsidRDefault="0007766D" w:rsidP="00402782">
            <w:pPr>
              <w:widowControl w:val="0"/>
              <w:spacing w:line="221" w:lineRule="auto"/>
              <w:jc w:val="center"/>
              <w:rPr>
                <w:color w:val="000000"/>
              </w:rPr>
            </w:pPr>
            <w:r w:rsidRPr="00652955">
              <w:rPr>
                <w:color w:val="000000"/>
              </w:rPr>
              <w:t>0</w:t>
            </w:r>
          </w:p>
        </w:tc>
        <w:tc>
          <w:tcPr>
            <w:tcW w:w="1805" w:type="dxa"/>
            <w:vAlign w:val="center"/>
          </w:tcPr>
          <w:p w14:paraId="7F01DF53" w14:textId="77777777" w:rsidR="0007766D" w:rsidRPr="00652955" w:rsidRDefault="0007766D" w:rsidP="00402782">
            <w:pPr>
              <w:widowControl w:val="0"/>
              <w:spacing w:line="221" w:lineRule="auto"/>
              <w:jc w:val="center"/>
              <w:rPr>
                <w:color w:val="000000"/>
              </w:rPr>
            </w:pPr>
            <w:r w:rsidRPr="00652955">
              <w:rPr>
                <w:color w:val="000000"/>
              </w:rPr>
              <w:t>0</w:t>
            </w:r>
          </w:p>
        </w:tc>
        <w:tc>
          <w:tcPr>
            <w:tcW w:w="1993" w:type="dxa"/>
            <w:vAlign w:val="center"/>
          </w:tcPr>
          <w:p w14:paraId="05E16127" w14:textId="77777777" w:rsidR="0007766D" w:rsidRPr="00652955" w:rsidRDefault="0007766D" w:rsidP="00402782">
            <w:pPr>
              <w:widowControl w:val="0"/>
              <w:spacing w:line="221" w:lineRule="auto"/>
              <w:jc w:val="center"/>
              <w:rPr>
                <w:color w:val="000000"/>
              </w:rPr>
            </w:pPr>
            <w:r w:rsidRPr="00652955">
              <w:rPr>
                <w:color w:val="000000"/>
              </w:rPr>
              <w:t>0</w:t>
            </w:r>
          </w:p>
        </w:tc>
        <w:tc>
          <w:tcPr>
            <w:tcW w:w="1980" w:type="dxa"/>
            <w:vAlign w:val="center"/>
          </w:tcPr>
          <w:p w14:paraId="3258BB28" w14:textId="77777777" w:rsidR="0007766D" w:rsidRPr="00652955" w:rsidRDefault="0007766D" w:rsidP="00402782">
            <w:pPr>
              <w:widowControl w:val="0"/>
              <w:spacing w:line="221" w:lineRule="auto"/>
              <w:jc w:val="center"/>
              <w:rPr>
                <w:color w:val="000000"/>
              </w:rPr>
            </w:pPr>
            <w:r w:rsidRPr="00652955">
              <w:rPr>
                <w:color w:val="000000"/>
              </w:rPr>
              <w:t>0</w:t>
            </w:r>
          </w:p>
        </w:tc>
      </w:tr>
    </w:tbl>
    <w:p w14:paraId="4C44731B" w14:textId="77777777" w:rsidR="0007766D" w:rsidRPr="00652955" w:rsidRDefault="0007766D" w:rsidP="0007766D">
      <w:pPr>
        <w:widowControl w:val="0"/>
        <w:spacing w:line="221" w:lineRule="auto"/>
        <w:contextualSpacing/>
        <w:jc w:val="both"/>
        <w:rPr>
          <w:rFonts w:ascii="Calibri" w:hAnsi="Calibri"/>
          <w:color w:val="000000"/>
          <w:highlight w:val="yellow"/>
        </w:rPr>
      </w:pPr>
    </w:p>
    <w:p w14:paraId="5E9E5716" w14:textId="7009D20E" w:rsidR="00505569" w:rsidRPr="00505569" w:rsidRDefault="0007766D" w:rsidP="00505569">
      <w:pPr>
        <w:widowControl w:val="0"/>
        <w:spacing w:line="221" w:lineRule="auto"/>
        <w:ind w:firstLine="567"/>
        <w:jc w:val="both"/>
        <w:rPr>
          <w:color w:val="000000"/>
          <w:sz w:val="28"/>
        </w:rPr>
      </w:pPr>
      <w:r w:rsidRPr="00652955">
        <w:rPr>
          <w:color w:val="000000"/>
          <w:sz w:val="28"/>
          <w:szCs w:val="20"/>
        </w:rPr>
        <w:t xml:space="preserve">В 2017 году показатель заболеваемости острым </w:t>
      </w:r>
      <w:r w:rsidRPr="00652955">
        <w:rPr>
          <w:b/>
          <w:color w:val="000000"/>
          <w:sz w:val="28"/>
          <w:szCs w:val="20"/>
        </w:rPr>
        <w:t>вирусным гепатитом В</w:t>
      </w:r>
      <w:r w:rsidRPr="00652955">
        <w:rPr>
          <w:color w:val="000000"/>
          <w:sz w:val="28"/>
          <w:szCs w:val="20"/>
        </w:rPr>
        <w:t xml:space="preserve"> на 100 тыс. населения составил 0,7. Зарегистрированы 3 случая (в 2016 году –1 случай, 0,2 на 100 тыс. населения) (табл.115). Заболеваемость регистрировалась на двух административных территориях из 9 – в г. Майкопе и Тахтамукайском районе. Заболеваемость ВГВ среди детей до 14 лет не регистрировалась</w:t>
      </w:r>
      <w:r w:rsidR="00505569">
        <w:rPr>
          <w:color w:val="000000"/>
          <w:sz w:val="28"/>
        </w:rPr>
        <w:t>.</w:t>
      </w:r>
    </w:p>
    <w:p w14:paraId="0A25D6AE" w14:textId="123AE8F2" w:rsidR="0007766D" w:rsidRPr="00652955" w:rsidRDefault="0007766D" w:rsidP="0007766D">
      <w:pPr>
        <w:widowControl w:val="0"/>
        <w:autoSpaceDE w:val="0"/>
        <w:autoSpaceDN w:val="0"/>
        <w:adjustRightInd w:val="0"/>
        <w:spacing w:before="40" w:after="40"/>
        <w:ind w:firstLine="709"/>
        <w:jc w:val="right"/>
        <w:rPr>
          <w:rFonts w:ascii="TimesNewRomanPSMT" w:eastAsia="Calibri" w:hAnsi="TimesNewRomanPSMT" w:cs="TimesNewRomanPSMT"/>
          <w:b/>
          <w:sz w:val="26"/>
        </w:rPr>
      </w:pPr>
      <w:r w:rsidRPr="00652955">
        <w:rPr>
          <w:rFonts w:ascii="TimesNewRomanPSMT" w:eastAsia="Calibri" w:hAnsi="TimesNewRomanPSMT" w:cs="TimesNewRomanPSMT"/>
          <w:sz w:val="26"/>
        </w:rPr>
        <w:t>Таблица 11</w:t>
      </w:r>
      <w:r w:rsidR="00505569">
        <w:rPr>
          <w:rFonts w:ascii="TimesNewRomanPSMT" w:eastAsia="Calibri" w:hAnsi="TimesNewRomanPSMT" w:cs="TimesNewRomanPSMT"/>
          <w:sz w:val="26"/>
        </w:rPr>
        <w:t>7</w:t>
      </w:r>
    </w:p>
    <w:p w14:paraId="68A9746D" w14:textId="77777777" w:rsidR="0007766D" w:rsidRPr="00652955" w:rsidRDefault="0007766D" w:rsidP="0007766D">
      <w:pPr>
        <w:widowControl w:val="0"/>
        <w:suppressAutoHyphens/>
        <w:autoSpaceDE w:val="0"/>
        <w:autoSpaceDN w:val="0"/>
        <w:adjustRightInd w:val="0"/>
        <w:spacing w:after="80"/>
        <w:jc w:val="center"/>
        <w:rPr>
          <w:rFonts w:ascii="TimesNewRomanPSMT" w:eastAsia="Calibri" w:hAnsi="TimesNewRomanPSMT" w:cs="TimesNewRomanPSMT"/>
          <w:b/>
          <w:sz w:val="26"/>
        </w:rPr>
      </w:pPr>
      <w:r w:rsidRPr="00652955">
        <w:rPr>
          <w:rFonts w:ascii="TimesNewRomanPSMT" w:eastAsia="Calibri" w:hAnsi="TimesNewRomanPSMT" w:cs="TimesNewRomanPSMT"/>
          <w:b/>
          <w:sz w:val="26"/>
        </w:rPr>
        <w:t>Гепатит В</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669"/>
        <w:gridCol w:w="1669"/>
        <w:gridCol w:w="1670"/>
        <w:gridCol w:w="1980"/>
      </w:tblGrid>
      <w:tr w:rsidR="0007766D" w:rsidRPr="00652955" w14:paraId="40AE553F" w14:textId="77777777" w:rsidTr="00402782">
        <w:tc>
          <w:tcPr>
            <w:tcW w:w="2660" w:type="dxa"/>
            <w:vMerge w:val="restart"/>
            <w:vAlign w:val="center"/>
          </w:tcPr>
          <w:p w14:paraId="47E461AC" w14:textId="77777777" w:rsidR="0007766D" w:rsidRPr="00652955" w:rsidRDefault="0007766D" w:rsidP="00402782">
            <w:pPr>
              <w:widowControl w:val="0"/>
              <w:jc w:val="center"/>
              <w:rPr>
                <w:b/>
                <w:color w:val="000000"/>
              </w:rPr>
            </w:pPr>
            <w:r w:rsidRPr="00652955">
              <w:rPr>
                <w:b/>
                <w:color w:val="000000"/>
              </w:rPr>
              <w:t>Территория</w:t>
            </w:r>
          </w:p>
        </w:tc>
        <w:tc>
          <w:tcPr>
            <w:tcW w:w="5008" w:type="dxa"/>
            <w:gridSpan w:val="3"/>
            <w:vAlign w:val="center"/>
          </w:tcPr>
          <w:p w14:paraId="1F83E8CA" w14:textId="77777777" w:rsidR="0007766D" w:rsidRPr="00652955" w:rsidRDefault="0007766D" w:rsidP="00402782">
            <w:pPr>
              <w:widowControl w:val="0"/>
              <w:jc w:val="center"/>
              <w:rPr>
                <w:rFonts w:eastAsia="Calibri"/>
                <w:b/>
                <w:color w:val="000000"/>
                <w:szCs w:val="20"/>
              </w:rPr>
            </w:pPr>
            <w:r w:rsidRPr="00652955">
              <w:rPr>
                <w:rFonts w:eastAsia="Calibri"/>
                <w:b/>
                <w:color w:val="000000"/>
                <w:szCs w:val="20"/>
              </w:rPr>
              <w:t>Показатель заболеваемости</w:t>
            </w:r>
          </w:p>
          <w:p w14:paraId="2286570A" w14:textId="77777777" w:rsidR="0007766D" w:rsidRPr="00652955" w:rsidRDefault="0007766D" w:rsidP="00402782">
            <w:pPr>
              <w:widowControl w:val="0"/>
              <w:jc w:val="center"/>
              <w:rPr>
                <w:rFonts w:ascii="Calibri" w:eastAsia="Calibri" w:hAnsi="Calibri"/>
                <w:b/>
                <w:color w:val="000000"/>
                <w:sz w:val="28"/>
                <w:szCs w:val="20"/>
              </w:rPr>
            </w:pPr>
            <w:r w:rsidRPr="00652955">
              <w:rPr>
                <w:rFonts w:eastAsia="Calibri"/>
                <w:b/>
                <w:color w:val="000000"/>
                <w:szCs w:val="20"/>
              </w:rPr>
              <w:t>на 100 тыс. населения</w:t>
            </w:r>
          </w:p>
        </w:tc>
        <w:tc>
          <w:tcPr>
            <w:tcW w:w="1980" w:type="dxa"/>
            <w:vMerge w:val="restart"/>
            <w:vAlign w:val="center"/>
          </w:tcPr>
          <w:p w14:paraId="16C5E351" w14:textId="77777777" w:rsidR="0007766D" w:rsidRPr="00652955" w:rsidRDefault="0007766D" w:rsidP="00402782">
            <w:pPr>
              <w:widowControl w:val="0"/>
              <w:jc w:val="center"/>
              <w:rPr>
                <w:b/>
                <w:color w:val="000000"/>
              </w:rPr>
            </w:pPr>
            <w:r w:rsidRPr="00652955">
              <w:rPr>
                <w:b/>
                <w:color w:val="000000"/>
              </w:rPr>
              <w:t>Темп прироста</w:t>
            </w:r>
          </w:p>
        </w:tc>
      </w:tr>
      <w:tr w:rsidR="0007766D" w:rsidRPr="00652955" w14:paraId="4A653338" w14:textId="77777777" w:rsidTr="00402782">
        <w:tc>
          <w:tcPr>
            <w:tcW w:w="2660" w:type="dxa"/>
            <w:vMerge/>
          </w:tcPr>
          <w:p w14:paraId="7B091BEA" w14:textId="77777777" w:rsidR="0007766D" w:rsidRPr="00652955" w:rsidRDefault="0007766D" w:rsidP="00402782">
            <w:pPr>
              <w:widowControl w:val="0"/>
              <w:tabs>
                <w:tab w:val="center" w:pos="4153"/>
                <w:tab w:val="right" w:pos="8306"/>
              </w:tabs>
              <w:autoSpaceDE w:val="0"/>
              <w:autoSpaceDN w:val="0"/>
              <w:rPr>
                <w:b/>
                <w:color w:val="000000"/>
              </w:rPr>
            </w:pPr>
          </w:p>
        </w:tc>
        <w:tc>
          <w:tcPr>
            <w:tcW w:w="1669" w:type="dxa"/>
            <w:vAlign w:val="center"/>
          </w:tcPr>
          <w:p w14:paraId="2780CB88" w14:textId="77777777" w:rsidR="0007766D" w:rsidRPr="00652955" w:rsidRDefault="0007766D" w:rsidP="00402782">
            <w:pPr>
              <w:widowControl w:val="0"/>
              <w:jc w:val="center"/>
              <w:rPr>
                <w:rFonts w:eastAsia="Calibri"/>
                <w:b/>
                <w:color w:val="000000"/>
                <w:szCs w:val="20"/>
              </w:rPr>
            </w:pPr>
            <w:r w:rsidRPr="00652955">
              <w:rPr>
                <w:rFonts w:eastAsia="Calibri"/>
                <w:b/>
                <w:color w:val="000000"/>
                <w:szCs w:val="20"/>
              </w:rPr>
              <w:t>2015 год</w:t>
            </w:r>
          </w:p>
        </w:tc>
        <w:tc>
          <w:tcPr>
            <w:tcW w:w="1669" w:type="dxa"/>
            <w:vAlign w:val="center"/>
          </w:tcPr>
          <w:p w14:paraId="130CED10" w14:textId="77777777" w:rsidR="0007766D" w:rsidRPr="00652955" w:rsidRDefault="0007766D" w:rsidP="00402782">
            <w:pPr>
              <w:widowControl w:val="0"/>
              <w:jc w:val="center"/>
              <w:rPr>
                <w:rFonts w:eastAsia="Calibri"/>
                <w:b/>
                <w:color w:val="000000"/>
                <w:szCs w:val="20"/>
              </w:rPr>
            </w:pPr>
            <w:r w:rsidRPr="00652955">
              <w:rPr>
                <w:rFonts w:eastAsia="Calibri"/>
                <w:b/>
                <w:color w:val="000000"/>
                <w:szCs w:val="20"/>
              </w:rPr>
              <w:t>2016 год</w:t>
            </w:r>
          </w:p>
        </w:tc>
        <w:tc>
          <w:tcPr>
            <w:tcW w:w="1670" w:type="dxa"/>
            <w:vAlign w:val="center"/>
          </w:tcPr>
          <w:p w14:paraId="71EF2B51" w14:textId="77777777" w:rsidR="0007766D" w:rsidRPr="00652955" w:rsidRDefault="0007766D" w:rsidP="00402782">
            <w:pPr>
              <w:widowControl w:val="0"/>
              <w:jc w:val="center"/>
              <w:rPr>
                <w:rFonts w:eastAsia="Calibri"/>
                <w:b/>
                <w:color w:val="000000"/>
                <w:szCs w:val="20"/>
              </w:rPr>
            </w:pPr>
            <w:r w:rsidRPr="00652955">
              <w:rPr>
                <w:rFonts w:eastAsia="Calibri"/>
                <w:b/>
                <w:color w:val="000000"/>
                <w:szCs w:val="20"/>
              </w:rPr>
              <w:t>2017 год</w:t>
            </w:r>
          </w:p>
        </w:tc>
        <w:tc>
          <w:tcPr>
            <w:tcW w:w="1980" w:type="dxa"/>
            <w:vMerge/>
          </w:tcPr>
          <w:p w14:paraId="7F5DBE94" w14:textId="77777777" w:rsidR="0007766D" w:rsidRPr="00652955" w:rsidRDefault="0007766D" w:rsidP="00402782">
            <w:pPr>
              <w:widowControl w:val="0"/>
              <w:jc w:val="center"/>
              <w:rPr>
                <w:color w:val="000000"/>
              </w:rPr>
            </w:pPr>
          </w:p>
        </w:tc>
      </w:tr>
      <w:tr w:rsidR="0007766D" w:rsidRPr="00652955" w14:paraId="435D5CD4" w14:textId="77777777" w:rsidTr="00402782">
        <w:tc>
          <w:tcPr>
            <w:tcW w:w="2660" w:type="dxa"/>
          </w:tcPr>
          <w:p w14:paraId="276AC423" w14:textId="77777777" w:rsidR="0007766D" w:rsidRPr="00652955" w:rsidRDefault="0007766D" w:rsidP="00402782">
            <w:pPr>
              <w:widowControl w:val="0"/>
              <w:rPr>
                <w:rFonts w:eastAsia="Calibri"/>
                <w:b/>
                <w:color w:val="000000"/>
                <w:szCs w:val="20"/>
              </w:rPr>
            </w:pPr>
            <w:r w:rsidRPr="00652955">
              <w:rPr>
                <w:rFonts w:eastAsia="Calibri"/>
                <w:b/>
                <w:color w:val="000000"/>
                <w:szCs w:val="20"/>
              </w:rPr>
              <w:t>Республика Адыгея</w:t>
            </w:r>
          </w:p>
        </w:tc>
        <w:tc>
          <w:tcPr>
            <w:tcW w:w="1669" w:type="dxa"/>
            <w:vAlign w:val="center"/>
          </w:tcPr>
          <w:p w14:paraId="45F32F8E" w14:textId="77777777" w:rsidR="0007766D" w:rsidRPr="00652955" w:rsidRDefault="0007766D" w:rsidP="00402782">
            <w:pPr>
              <w:widowControl w:val="0"/>
              <w:jc w:val="center"/>
              <w:rPr>
                <w:b/>
                <w:color w:val="000000"/>
              </w:rPr>
            </w:pPr>
            <w:r w:rsidRPr="00652955">
              <w:rPr>
                <w:b/>
                <w:color w:val="000000"/>
              </w:rPr>
              <w:t>0,2 (1 сл.)</w:t>
            </w:r>
          </w:p>
        </w:tc>
        <w:tc>
          <w:tcPr>
            <w:tcW w:w="1669" w:type="dxa"/>
            <w:vAlign w:val="center"/>
          </w:tcPr>
          <w:p w14:paraId="1D74474F" w14:textId="77777777" w:rsidR="0007766D" w:rsidRPr="00652955" w:rsidRDefault="0007766D" w:rsidP="00402782">
            <w:pPr>
              <w:widowControl w:val="0"/>
              <w:jc w:val="center"/>
              <w:rPr>
                <w:b/>
                <w:color w:val="000000"/>
              </w:rPr>
            </w:pPr>
            <w:r w:rsidRPr="00652955">
              <w:rPr>
                <w:b/>
                <w:color w:val="000000"/>
              </w:rPr>
              <w:t>0,2 (1 сл.)</w:t>
            </w:r>
          </w:p>
        </w:tc>
        <w:tc>
          <w:tcPr>
            <w:tcW w:w="1670" w:type="dxa"/>
            <w:vAlign w:val="center"/>
          </w:tcPr>
          <w:p w14:paraId="10E06AAF" w14:textId="77777777" w:rsidR="0007766D" w:rsidRPr="00652955" w:rsidRDefault="0007766D" w:rsidP="00402782">
            <w:pPr>
              <w:widowControl w:val="0"/>
              <w:jc w:val="center"/>
              <w:rPr>
                <w:b/>
                <w:color w:val="000000"/>
              </w:rPr>
            </w:pPr>
            <w:r w:rsidRPr="00652955">
              <w:rPr>
                <w:b/>
                <w:color w:val="000000"/>
              </w:rPr>
              <w:t>0,7 (3 сл.)</w:t>
            </w:r>
          </w:p>
        </w:tc>
        <w:tc>
          <w:tcPr>
            <w:tcW w:w="1980" w:type="dxa"/>
            <w:vAlign w:val="center"/>
          </w:tcPr>
          <w:p w14:paraId="0C696BE8" w14:textId="77777777" w:rsidR="0007766D" w:rsidRPr="00652955" w:rsidRDefault="0007766D" w:rsidP="00402782">
            <w:pPr>
              <w:widowControl w:val="0"/>
              <w:jc w:val="center"/>
              <w:rPr>
                <w:b/>
                <w:color w:val="000000"/>
              </w:rPr>
            </w:pPr>
            <w:r w:rsidRPr="00652955">
              <w:rPr>
                <w:b/>
                <w:color w:val="000000"/>
              </w:rPr>
              <w:t>+ 2 сл.</w:t>
            </w:r>
          </w:p>
        </w:tc>
      </w:tr>
      <w:tr w:rsidR="0007766D" w:rsidRPr="00652955" w14:paraId="39618E1C" w14:textId="77777777" w:rsidTr="00402782">
        <w:tc>
          <w:tcPr>
            <w:tcW w:w="2660" w:type="dxa"/>
          </w:tcPr>
          <w:p w14:paraId="6FBEF7AC" w14:textId="77777777" w:rsidR="0007766D" w:rsidRPr="00652955" w:rsidRDefault="0007766D" w:rsidP="00402782">
            <w:pPr>
              <w:widowControl w:val="0"/>
              <w:rPr>
                <w:rFonts w:eastAsia="Calibri"/>
                <w:color w:val="000000"/>
                <w:szCs w:val="20"/>
              </w:rPr>
            </w:pPr>
            <w:r w:rsidRPr="00652955">
              <w:rPr>
                <w:rFonts w:eastAsia="Calibri"/>
                <w:color w:val="000000"/>
                <w:szCs w:val="20"/>
              </w:rPr>
              <w:t>г. Майкоп</w:t>
            </w:r>
          </w:p>
        </w:tc>
        <w:tc>
          <w:tcPr>
            <w:tcW w:w="1669" w:type="dxa"/>
            <w:vAlign w:val="center"/>
          </w:tcPr>
          <w:p w14:paraId="0C306657" w14:textId="77777777" w:rsidR="0007766D" w:rsidRPr="00652955" w:rsidRDefault="0007766D" w:rsidP="00402782">
            <w:pPr>
              <w:widowControl w:val="0"/>
              <w:jc w:val="center"/>
              <w:rPr>
                <w:color w:val="000000"/>
              </w:rPr>
            </w:pPr>
            <w:r w:rsidRPr="00652955">
              <w:rPr>
                <w:color w:val="000000"/>
              </w:rPr>
              <w:t>0</w:t>
            </w:r>
          </w:p>
        </w:tc>
        <w:tc>
          <w:tcPr>
            <w:tcW w:w="1669" w:type="dxa"/>
            <w:vAlign w:val="center"/>
          </w:tcPr>
          <w:p w14:paraId="37D2DDF7" w14:textId="77777777" w:rsidR="0007766D" w:rsidRPr="00652955" w:rsidRDefault="0007766D" w:rsidP="00402782">
            <w:pPr>
              <w:widowControl w:val="0"/>
              <w:jc w:val="center"/>
              <w:rPr>
                <w:color w:val="000000"/>
              </w:rPr>
            </w:pPr>
            <w:r w:rsidRPr="00652955">
              <w:rPr>
                <w:color w:val="000000"/>
              </w:rPr>
              <w:t>0</w:t>
            </w:r>
          </w:p>
        </w:tc>
        <w:tc>
          <w:tcPr>
            <w:tcW w:w="1670" w:type="dxa"/>
            <w:vAlign w:val="center"/>
          </w:tcPr>
          <w:p w14:paraId="2F9A15B6" w14:textId="77777777" w:rsidR="0007766D" w:rsidRPr="00652955" w:rsidRDefault="0007766D" w:rsidP="00402782">
            <w:pPr>
              <w:widowControl w:val="0"/>
              <w:jc w:val="center"/>
              <w:rPr>
                <w:color w:val="000000"/>
              </w:rPr>
            </w:pPr>
            <w:r w:rsidRPr="00652955">
              <w:rPr>
                <w:color w:val="000000"/>
              </w:rPr>
              <w:t>1,2</w:t>
            </w:r>
          </w:p>
        </w:tc>
        <w:tc>
          <w:tcPr>
            <w:tcW w:w="1980" w:type="dxa"/>
            <w:vAlign w:val="center"/>
          </w:tcPr>
          <w:p w14:paraId="453FBDCF" w14:textId="77777777" w:rsidR="0007766D" w:rsidRPr="00652955" w:rsidRDefault="0007766D" w:rsidP="00402782">
            <w:pPr>
              <w:widowControl w:val="0"/>
              <w:rPr>
                <w:color w:val="000000"/>
              </w:rPr>
            </w:pPr>
            <w:r w:rsidRPr="00652955">
              <w:rPr>
                <w:color w:val="000000"/>
              </w:rPr>
              <w:t xml:space="preserve">         + 2 сл.</w:t>
            </w:r>
          </w:p>
        </w:tc>
      </w:tr>
      <w:tr w:rsidR="0007766D" w:rsidRPr="00652955" w14:paraId="10834808" w14:textId="77777777" w:rsidTr="00402782">
        <w:tc>
          <w:tcPr>
            <w:tcW w:w="2660" w:type="dxa"/>
          </w:tcPr>
          <w:p w14:paraId="6E958ED4" w14:textId="77777777" w:rsidR="0007766D" w:rsidRPr="00652955" w:rsidRDefault="0007766D" w:rsidP="00402782">
            <w:pPr>
              <w:widowControl w:val="0"/>
              <w:rPr>
                <w:rFonts w:eastAsia="Calibri"/>
                <w:color w:val="000000"/>
                <w:szCs w:val="20"/>
              </w:rPr>
            </w:pPr>
            <w:r w:rsidRPr="00652955">
              <w:rPr>
                <w:rFonts w:eastAsia="Calibri"/>
                <w:color w:val="000000"/>
                <w:szCs w:val="20"/>
              </w:rPr>
              <w:t>г. Адыгейск</w:t>
            </w:r>
          </w:p>
        </w:tc>
        <w:tc>
          <w:tcPr>
            <w:tcW w:w="1669" w:type="dxa"/>
            <w:vAlign w:val="center"/>
          </w:tcPr>
          <w:p w14:paraId="7A953FDE" w14:textId="77777777" w:rsidR="0007766D" w:rsidRPr="00652955" w:rsidRDefault="0007766D" w:rsidP="00402782">
            <w:pPr>
              <w:widowControl w:val="0"/>
              <w:jc w:val="center"/>
              <w:rPr>
                <w:color w:val="000000"/>
              </w:rPr>
            </w:pPr>
            <w:r w:rsidRPr="00652955">
              <w:rPr>
                <w:color w:val="000000"/>
              </w:rPr>
              <w:t>0</w:t>
            </w:r>
          </w:p>
        </w:tc>
        <w:tc>
          <w:tcPr>
            <w:tcW w:w="1669" w:type="dxa"/>
            <w:vAlign w:val="center"/>
          </w:tcPr>
          <w:p w14:paraId="4AC0145E" w14:textId="77777777" w:rsidR="0007766D" w:rsidRPr="00652955" w:rsidRDefault="0007766D" w:rsidP="00402782">
            <w:pPr>
              <w:widowControl w:val="0"/>
              <w:jc w:val="center"/>
              <w:rPr>
                <w:color w:val="000000"/>
              </w:rPr>
            </w:pPr>
            <w:r w:rsidRPr="00652955">
              <w:rPr>
                <w:color w:val="000000"/>
              </w:rPr>
              <w:t>0</w:t>
            </w:r>
          </w:p>
        </w:tc>
        <w:tc>
          <w:tcPr>
            <w:tcW w:w="1670" w:type="dxa"/>
            <w:vAlign w:val="center"/>
          </w:tcPr>
          <w:p w14:paraId="45DA4991" w14:textId="77777777" w:rsidR="0007766D" w:rsidRPr="00652955" w:rsidRDefault="0007766D" w:rsidP="00402782">
            <w:pPr>
              <w:widowControl w:val="0"/>
              <w:jc w:val="center"/>
              <w:rPr>
                <w:color w:val="000000"/>
              </w:rPr>
            </w:pPr>
            <w:r w:rsidRPr="00652955">
              <w:rPr>
                <w:color w:val="000000"/>
              </w:rPr>
              <w:t>0</w:t>
            </w:r>
          </w:p>
        </w:tc>
        <w:tc>
          <w:tcPr>
            <w:tcW w:w="1980" w:type="dxa"/>
            <w:vAlign w:val="center"/>
          </w:tcPr>
          <w:p w14:paraId="62451D56" w14:textId="77777777" w:rsidR="0007766D" w:rsidRPr="00652955" w:rsidRDefault="0007766D" w:rsidP="00402782">
            <w:pPr>
              <w:widowControl w:val="0"/>
              <w:jc w:val="center"/>
              <w:rPr>
                <w:color w:val="000000"/>
              </w:rPr>
            </w:pPr>
            <w:r w:rsidRPr="00652955">
              <w:rPr>
                <w:color w:val="000000"/>
              </w:rPr>
              <w:t>0</w:t>
            </w:r>
          </w:p>
        </w:tc>
      </w:tr>
      <w:tr w:rsidR="0007766D" w:rsidRPr="00652955" w14:paraId="169A7451" w14:textId="77777777" w:rsidTr="00402782">
        <w:tc>
          <w:tcPr>
            <w:tcW w:w="2660" w:type="dxa"/>
          </w:tcPr>
          <w:p w14:paraId="176F21F1" w14:textId="77777777" w:rsidR="0007766D" w:rsidRPr="00652955" w:rsidRDefault="0007766D" w:rsidP="00402782">
            <w:pPr>
              <w:widowControl w:val="0"/>
              <w:rPr>
                <w:color w:val="000000"/>
              </w:rPr>
            </w:pPr>
            <w:r w:rsidRPr="00652955">
              <w:rPr>
                <w:color w:val="000000"/>
              </w:rPr>
              <w:t>Майкопский район</w:t>
            </w:r>
          </w:p>
        </w:tc>
        <w:tc>
          <w:tcPr>
            <w:tcW w:w="1669" w:type="dxa"/>
            <w:vAlign w:val="center"/>
          </w:tcPr>
          <w:p w14:paraId="1D75D586" w14:textId="77777777" w:rsidR="0007766D" w:rsidRPr="00652955" w:rsidRDefault="0007766D" w:rsidP="00402782">
            <w:pPr>
              <w:widowControl w:val="0"/>
              <w:jc w:val="center"/>
              <w:rPr>
                <w:color w:val="000000"/>
              </w:rPr>
            </w:pPr>
            <w:r w:rsidRPr="00652955">
              <w:rPr>
                <w:color w:val="000000"/>
              </w:rPr>
              <w:t>0</w:t>
            </w:r>
          </w:p>
        </w:tc>
        <w:tc>
          <w:tcPr>
            <w:tcW w:w="1669" w:type="dxa"/>
            <w:vAlign w:val="center"/>
          </w:tcPr>
          <w:p w14:paraId="4C8D2748" w14:textId="77777777" w:rsidR="0007766D" w:rsidRPr="00652955" w:rsidRDefault="0007766D" w:rsidP="00402782">
            <w:pPr>
              <w:widowControl w:val="0"/>
              <w:jc w:val="center"/>
              <w:rPr>
                <w:color w:val="000000"/>
              </w:rPr>
            </w:pPr>
            <w:r w:rsidRPr="00652955">
              <w:rPr>
                <w:color w:val="000000"/>
              </w:rPr>
              <w:t>0</w:t>
            </w:r>
          </w:p>
        </w:tc>
        <w:tc>
          <w:tcPr>
            <w:tcW w:w="1670" w:type="dxa"/>
            <w:vAlign w:val="center"/>
          </w:tcPr>
          <w:p w14:paraId="5E28D86F" w14:textId="77777777" w:rsidR="0007766D" w:rsidRPr="00652955" w:rsidRDefault="0007766D" w:rsidP="00402782">
            <w:pPr>
              <w:widowControl w:val="0"/>
              <w:jc w:val="center"/>
              <w:rPr>
                <w:color w:val="000000"/>
              </w:rPr>
            </w:pPr>
            <w:r w:rsidRPr="00652955">
              <w:rPr>
                <w:color w:val="000000"/>
              </w:rPr>
              <w:t>0</w:t>
            </w:r>
          </w:p>
        </w:tc>
        <w:tc>
          <w:tcPr>
            <w:tcW w:w="1980" w:type="dxa"/>
            <w:vAlign w:val="center"/>
          </w:tcPr>
          <w:p w14:paraId="60040E03" w14:textId="77777777" w:rsidR="0007766D" w:rsidRPr="00652955" w:rsidRDefault="0007766D" w:rsidP="00402782">
            <w:pPr>
              <w:widowControl w:val="0"/>
              <w:jc w:val="center"/>
              <w:rPr>
                <w:color w:val="000000"/>
              </w:rPr>
            </w:pPr>
            <w:r w:rsidRPr="00652955">
              <w:rPr>
                <w:color w:val="000000"/>
              </w:rPr>
              <w:t>0</w:t>
            </w:r>
          </w:p>
        </w:tc>
      </w:tr>
      <w:tr w:rsidR="0007766D" w:rsidRPr="00652955" w14:paraId="69BC3552" w14:textId="77777777" w:rsidTr="00402782">
        <w:tc>
          <w:tcPr>
            <w:tcW w:w="2660" w:type="dxa"/>
          </w:tcPr>
          <w:p w14:paraId="3E6CF821" w14:textId="77777777" w:rsidR="0007766D" w:rsidRPr="00652955" w:rsidRDefault="0007766D" w:rsidP="00402782">
            <w:pPr>
              <w:widowControl w:val="0"/>
              <w:rPr>
                <w:rFonts w:eastAsia="Calibri"/>
                <w:color w:val="000000"/>
                <w:szCs w:val="20"/>
              </w:rPr>
            </w:pPr>
            <w:r w:rsidRPr="00652955">
              <w:rPr>
                <w:rFonts w:eastAsia="Calibri"/>
                <w:color w:val="000000"/>
                <w:szCs w:val="20"/>
              </w:rPr>
              <w:t>Тахтамукайский район</w:t>
            </w:r>
          </w:p>
        </w:tc>
        <w:tc>
          <w:tcPr>
            <w:tcW w:w="1669" w:type="dxa"/>
            <w:vAlign w:val="center"/>
          </w:tcPr>
          <w:p w14:paraId="7577E65F" w14:textId="77777777" w:rsidR="0007766D" w:rsidRPr="00652955" w:rsidRDefault="0007766D" w:rsidP="00402782">
            <w:pPr>
              <w:widowControl w:val="0"/>
              <w:jc w:val="center"/>
              <w:rPr>
                <w:color w:val="000000"/>
              </w:rPr>
            </w:pPr>
            <w:r w:rsidRPr="00652955">
              <w:rPr>
                <w:color w:val="000000"/>
              </w:rPr>
              <w:t>1,4</w:t>
            </w:r>
          </w:p>
        </w:tc>
        <w:tc>
          <w:tcPr>
            <w:tcW w:w="1669" w:type="dxa"/>
            <w:vAlign w:val="center"/>
          </w:tcPr>
          <w:p w14:paraId="13CDC94B" w14:textId="77777777" w:rsidR="0007766D" w:rsidRPr="00652955" w:rsidRDefault="0007766D" w:rsidP="00402782">
            <w:pPr>
              <w:widowControl w:val="0"/>
              <w:jc w:val="center"/>
              <w:rPr>
                <w:color w:val="000000"/>
              </w:rPr>
            </w:pPr>
            <w:r w:rsidRPr="00652955">
              <w:rPr>
                <w:color w:val="000000"/>
              </w:rPr>
              <w:t>0</w:t>
            </w:r>
          </w:p>
        </w:tc>
        <w:tc>
          <w:tcPr>
            <w:tcW w:w="1670" w:type="dxa"/>
            <w:vAlign w:val="center"/>
          </w:tcPr>
          <w:p w14:paraId="58B0029C" w14:textId="77777777" w:rsidR="0007766D" w:rsidRPr="00652955" w:rsidRDefault="0007766D" w:rsidP="00402782">
            <w:pPr>
              <w:widowControl w:val="0"/>
              <w:jc w:val="center"/>
              <w:rPr>
                <w:color w:val="000000"/>
              </w:rPr>
            </w:pPr>
            <w:r w:rsidRPr="00652955">
              <w:rPr>
                <w:color w:val="000000"/>
              </w:rPr>
              <w:t>1,3</w:t>
            </w:r>
          </w:p>
        </w:tc>
        <w:tc>
          <w:tcPr>
            <w:tcW w:w="1980" w:type="dxa"/>
            <w:vAlign w:val="center"/>
          </w:tcPr>
          <w:p w14:paraId="7360F5A2" w14:textId="77777777" w:rsidR="0007766D" w:rsidRPr="00652955" w:rsidRDefault="0007766D" w:rsidP="00402782">
            <w:pPr>
              <w:widowControl w:val="0"/>
              <w:jc w:val="center"/>
              <w:rPr>
                <w:color w:val="000000"/>
              </w:rPr>
            </w:pPr>
            <w:r w:rsidRPr="00652955">
              <w:rPr>
                <w:color w:val="000000"/>
              </w:rPr>
              <w:t>+ 1сл.</w:t>
            </w:r>
          </w:p>
        </w:tc>
      </w:tr>
      <w:tr w:rsidR="0007766D" w:rsidRPr="00652955" w14:paraId="272A0DE8" w14:textId="77777777" w:rsidTr="00402782">
        <w:tc>
          <w:tcPr>
            <w:tcW w:w="2660" w:type="dxa"/>
          </w:tcPr>
          <w:p w14:paraId="74567329" w14:textId="77777777" w:rsidR="0007766D" w:rsidRPr="00652955" w:rsidRDefault="0007766D" w:rsidP="00402782">
            <w:pPr>
              <w:widowControl w:val="0"/>
              <w:rPr>
                <w:rFonts w:eastAsia="Calibri"/>
                <w:color w:val="000000"/>
                <w:szCs w:val="20"/>
              </w:rPr>
            </w:pPr>
            <w:r w:rsidRPr="00652955">
              <w:rPr>
                <w:rFonts w:eastAsia="Calibri"/>
                <w:color w:val="000000"/>
                <w:szCs w:val="20"/>
              </w:rPr>
              <w:t>Красногвардейский район</w:t>
            </w:r>
          </w:p>
        </w:tc>
        <w:tc>
          <w:tcPr>
            <w:tcW w:w="1669" w:type="dxa"/>
            <w:vAlign w:val="center"/>
          </w:tcPr>
          <w:p w14:paraId="338CED12" w14:textId="77777777" w:rsidR="0007766D" w:rsidRPr="00652955" w:rsidRDefault="0007766D" w:rsidP="00402782">
            <w:pPr>
              <w:widowControl w:val="0"/>
              <w:jc w:val="center"/>
              <w:rPr>
                <w:color w:val="000000"/>
              </w:rPr>
            </w:pPr>
            <w:r w:rsidRPr="00652955">
              <w:rPr>
                <w:color w:val="000000"/>
              </w:rPr>
              <w:t>0</w:t>
            </w:r>
          </w:p>
        </w:tc>
        <w:tc>
          <w:tcPr>
            <w:tcW w:w="1669" w:type="dxa"/>
            <w:vAlign w:val="center"/>
          </w:tcPr>
          <w:p w14:paraId="406FAB13" w14:textId="77777777" w:rsidR="0007766D" w:rsidRPr="00652955" w:rsidRDefault="0007766D" w:rsidP="00402782">
            <w:pPr>
              <w:widowControl w:val="0"/>
              <w:jc w:val="center"/>
              <w:rPr>
                <w:color w:val="000000"/>
              </w:rPr>
            </w:pPr>
            <w:r w:rsidRPr="00652955">
              <w:rPr>
                <w:color w:val="000000"/>
              </w:rPr>
              <w:t>0</w:t>
            </w:r>
          </w:p>
        </w:tc>
        <w:tc>
          <w:tcPr>
            <w:tcW w:w="1670" w:type="dxa"/>
            <w:vAlign w:val="center"/>
          </w:tcPr>
          <w:p w14:paraId="1702C216" w14:textId="77777777" w:rsidR="0007766D" w:rsidRPr="00652955" w:rsidRDefault="0007766D" w:rsidP="00402782">
            <w:pPr>
              <w:widowControl w:val="0"/>
              <w:jc w:val="center"/>
              <w:rPr>
                <w:color w:val="000000"/>
              </w:rPr>
            </w:pPr>
            <w:r w:rsidRPr="00652955">
              <w:rPr>
                <w:color w:val="000000"/>
              </w:rPr>
              <w:t>0</w:t>
            </w:r>
          </w:p>
        </w:tc>
        <w:tc>
          <w:tcPr>
            <w:tcW w:w="1980" w:type="dxa"/>
            <w:vAlign w:val="center"/>
          </w:tcPr>
          <w:p w14:paraId="5FDC72B9" w14:textId="77777777" w:rsidR="0007766D" w:rsidRPr="00652955" w:rsidRDefault="0007766D" w:rsidP="00402782">
            <w:pPr>
              <w:widowControl w:val="0"/>
              <w:jc w:val="center"/>
              <w:rPr>
                <w:color w:val="000000"/>
              </w:rPr>
            </w:pPr>
            <w:r w:rsidRPr="00652955">
              <w:rPr>
                <w:color w:val="000000"/>
              </w:rPr>
              <w:t>0</w:t>
            </w:r>
          </w:p>
        </w:tc>
      </w:tr>
      <w:tr w:rsidR="0007766D" w:rsidRPr="00652955" w14:paraId="50FF612B" w14:textId="77777777" w:rsidTr="00402782">
        <w:tc>
          <w:tcPr>
            <w:tcW w:w="2660" w:type="dxa"/>
          </w:tcPr>
          <w:p w14:paraId="136449F0" w14:textId="77777777" w:rsidR="0007766D" w:rsidRPr="00652955" w:rsidRDefault="0007766D" w:rsidP="00402782">
            <w:pPr>
              <w:widowControl w:val="0"/>
              <w:rPr>
                <w:rFonts w:eastAsia="Calibri"/>
                <w:color w:val="000000"/>
                <w:szCs w:val="20"/>
              </w:rPr>
            </w:pPr>
            <w:r w:rsidRPr="00652955">
              <w:rPr>
                <w:rFonts w:eastAsia="Calibri"/>
                <w:color w:val="000000"/>
                <w:szCs w:val="20"/>
              </w:rPr>
              <w:t>Теучежский район</w:t>
            </w:r>
          </w:p>
        </w:tc>
        <w:tc>
          <w:tcPr>
            <w:tcW w:w="1669" w:type="dxa"/>
            <w:vAlign w:val="center"/>
          </w:tcPr>
          <w:p w14:paraId="097528B3" w14:textId="77777777" w:rsidR="0007766D" w:rsidRPr="00652955" w:rsidRDefault="0007766D" w:rsidP="00402782">
            <w:pPr>
              <w:widowControl w:val="0"/>
              <w:jc w:val="center"/>
              <w:rPr>
                <w:color w:val="000000"/>
              </w:rPr>
            </w:pPr>
            <w:r w:rsidRPr="00652955">
              <w:rPr>
                <w:color w:val="000000"/>
              </w:rPr>
              <w:t>0</w:t>
            </w:r>
          </w:p>
        </w:tc>
        <w:tc>
          <w:tcPr>
            <w:tcW w:w="1669" w:type="dxa"/>
            <w:vAlign w:val="center"/>
          </w:tcPr>
          <w:p w14:paraId="6EA70A74" w14:textId="77777777" w:rsidR="0007766D" w:rsidRPr="00652955" w:rsidRDefault="0007766D" w:rsidP="00402782">
            <w:pPr>
              <w:widowControl w:val="0"/>
              <w:jc w:val="center"/>
              <w:rPr>
                <w:color w:val="000000"/>
              </w:rPr>
            </w:pPr>
            <w:r w:rsidRPr="00652955">
              <w:rPr>
                <w:color w:val="000000"/>
              </w:rPr>
              <w:t>0</w:t>
            </w:r>
          </w:p>
        </w:tc>
        <w:tc>
          <w:tcPr>
            <w:tcW w:w="1670" w:type="dxa"/>
            <w:vAlign w:val="center"/>
          </w:tcPr>
          <w:p w14:paraId="19490385" w14:textId="77777777" w:rsidR="0007766D" w:rsidRPr="00652955" w:rsidRDefault="0007766D" w:rsidP="00402782">
            <w:pPr>
              <w:widowControl w:val="0"/>
              <w:jc w:val="center"/>
              <w:rPr>
                <w:color w:val="000000"/>
              </w:rPr>
            </w:pPr>
            <w:r w:rsidRPr="00652955">
              <w:rPr>
                <w:color w:val="000000"/>
              </w:rPr>
              <w:t>0</w:t>
            </w:r>
          </w:p>
        </w:tc>
        <w:tc>
          <w:tcPr>
            <w:tcW w:w="1980" w:type="dxa"/>
            <w:vAlign w:val="center"/>
          </w:tcPr>
          <w:p w14:paraId="2118D711" w14:textId="77777777" w:rsidR="0007766D" w:rsidRPr="00652955" w:rsidRDefault="0007766D" w:rsidP="00402782">
            <w:pPr>
              <w:widowControl w:val="0"/>
              <w:jc w:val="center"/>
              <w:rPr>
                <w:color w:val="000000"/>
              </w:rPr>
            </w:pPr>
            <w:r w:rsidRPr="00652955">
              <w:rPr>
                <w:color w:val="000000"/>
              </w:rPr>
              <w:t>0</w:t>
            </w:r>
          </w:p>
        </w:tc>
      </w:tr>
      <w:tr w:rsidR="0007766D" w:rsidRPr="00652955" w14:paraId="0F3ADFFF" w14:textId="77777777" w:rsidTr="00402782">
        <w:tc>
          <w:tcPr>
            <w:tcW w:w="2660" w:type="dxa"/>
          </w:tcPr>
          <w:p w14:paraId="703F9F16" w14:textId="77777777" w:rsidR="0007766D" w:rsidRPr="00652955" w:rsidRDefault="0007766D" w:rsidP="00402782">
            <w:pPr>
              <w:widowControl w:val="0"/>
              <w:rPr>
                <w:rFonts w:eastAsia="Calibri"/>
                <w:color w:val="000000"/>
                <w:szCs w:val="20"/>
              </w:rPr>
            </w:pPr>
            <w:r w:rsidRPr="00652955">
              <w:rPr>
                <w:rFonts w:eastAsia="Calibri"/>
                <w:color w:val="000000"/>
                <w:szCs w:val="20"/>
              </w:rPr>
              <w:t>Гиагинский район</w:t>
            </w:r>
          </w:p>
        </w:tc>
        <w:tc>
          <w:tcPr>
            <w:tcW w:w="1669" w:type="dxa"/>
            <w:vAlign w:val="center"/>
          </w:tcPr>
          <w:p w14:paraId="53C7017B" w14:textId="77777777" w:rsidR="0007766D" w:rsidRPr="00652955" w:rsidRDefault="0007766D" w:rsidP="00402782">
            <w:pPr>
              <w:widowControl w:val="0"/>
              <w:jc w:val="center"/>
              <w:rPr>
                <w:color w:val="000000"/>
              </w:rPr>
            </w:pPr>
            <w:r w:rsidRPr="00652955">
              <w:rPr>
                <w:color w:val="000000"/>
              </w:rPr>
              <w:t>0</w:t>
            </w:r>
          </w:p>
        </w:tc>
        <w:tc>
          <w:tcPr>
            <w:tcW w:w="1669" w:type="dxa"/>
            <w:vAlign w:val="center"/>
          </w:tcPr>
          <w:p w14:paraId="1490BA81" w14:textId="77777777" w:rsidR="0007766D" w:rsidRPr="00652955" w:rsidRDefault="0007766D" w:rsidP="00402782">
            <w:pPr>
              <w:widowControl w:val="0"/>
              <w:jc w:val="center"/>
              <w:rPr>
                <w:color w:val="000000"/>
              </w:rPr>
            </w:pPr>
            <w:r w:rsidRPr="00652955">
              <w:rPr>
                <w:color w:val="000000"/>
              </w:rPr>
              <w:t>3,2</w:t>
            </w:r>
          </w:p>
        </w:tc>
        <w:tc>
          <w:tcPr>
            <w:tcW w:w="1670" w:type="dxa"/>
            <w:vAlign w:val="center"/>
          </w:tcPr>
          <w:p w14:paraId="0F4FB325" w14:textId="77777777" w:rsidR="0007766D" w:rsidRPr="00652955" w:rsidRDefault="0007766D" w:rsidP="00402782">
            <w:pPr>
              <w:widowControl w:val="0"/>
              <w:jc w:val="center"/>
              <w:rPr>
                <w:color w:val="000000"/>
              </w:rPr>
            </w:pPr>
            <w:r w:rsidRPr="00652955">
              <w:rPr>
                <w:color w:val="000000"/>
              </w:rPr>
              <w:t>0</w:t>
            </w:r>
          </w:p>
        </w:tc>
        <w:tc>
          <w:tcPr>
            <w:tcW w:w="1980" w:type="dxa"/>
            <w:vAlign w:val="center"/>
          </w:tcPr>
          <w:p w14:paraId="7F984278" w14:textId="77777777" w:rsidR="0007766D" w:rsidRPr="00652955" w:rsidRDefault="0007766D" w:rsidP="00402782">
            <w:pPr>
              <w:widowControl w:val="0"/>
              <w:jc w:val="center"/>
              <w:rPr>
                <w:color w:val="000000"/>
              </w:rPr>
            </w:pPr>
            <w:r w:rsidRPr="00652955">
              <w:rPr>
                <w:color w:val="000000"/>
              </w:rPr>
              <w:t>- 1сл</w:t>
            </w:r>
          </w:p>
        </w:tc>
      </w:tr>
      <w:tr w:rsidR="0007766D" w:rsidRPr="00652955" w14:paraId="6AB05C4B" w14:textId="77777777" w:rsidTr="00402782">
        <w:tc>
          <w:tcPr>
            <w:tcW w:w="2660" w:type="dxa"/>
          </w:tcPr>
          <w:p w14:paraId="60AFEA6A" w14:textId="77777777" w:rsidR="0007766D" w:rsidRPr="00652955" w:rsidRDefault="0007766D" w:rsidP="00402782">
            <w:pPr>
              <w:widowControl w:val="0"/>
              <w:rPr>
                <w:rFonts w:eastAsia="Calibri"/>
                <w:color w:val="000000"/>
                <w:szCs w:val="20"/>
              </w:rPr>
            </w:pPr>
            <w:r w:rsidRPr="00652955">
              <w:rPr>
                <w:rFonts w:eastAsia="Calibri"/>
                <w:color w:val="000000"/>
                <w:szCs w:val="20"/>
              </w:rPr>
              <w:t>Кошехабльский район</w:t>
            </w:r>
          </w:p>
        </w:tc>
        <w:tc>
          <w:tcPr>
            <w:tcW w:w="1669" w:type="dxa"/>
            <w:vAlign w:val="center"/>
          </w:tcPr>
          <w:p w14:paraId="57C0C7DD" w14:textId="77777777" w:rsidR="0007766D" w:rsidRPr="00652955" w:rsidRDefault="0007766D" w:rsidP="00402782">
            <w:pPr>
              <w:widowControl w:val="0"/>
              <w:jc w:val="center"/>
              <w:rPr>
                <w:color w:val="000000"/>
              </w:rPr>
            </w:pPr>
            <w:r w:rsidRPr="00652955">
              <w:rPr>
                <w:color w:val="000000"/>
              </w:rPr>
              <w:t>0</w:t>
            </w:r>
          </w:p>
        </w:tc>
        <w:tc>
          <w:tcPr>
            <w:tcW w:w="1669" w:type="dxa"/>
            <w:vAlign w:val="center"/>
          </w:tcPr>
          <w:p w14:paraId="19C03D95" w14:textId="77777777" w:rsidR="0007766D" w:rsidRPr="00652955" w:rsidRDefault="0007766D" w:rsidP="00402782">
            <w:pPr>
              <w:widowControl w:val="0"/>
              <w:jc w:val="center"/>
              <w:rPr>
                <w:color w:val="000000"/>
              </w:rPr>
            </w:pPr>
            <w:r w:rsidRPr="00652955">
              <w:rPr>
                <w:color w:val="000000"/>
              </w:rPr>
              <w:t>0</w:t>
            </w:r>
          </w:p>
        </w:tc>
        <w:tc>
          <w:tcPr>
            <w:tcW w:w="1670" w:type="dxa"/>
            <w:vAlign w:val="center"/>
          </w:tcPr>
          <w:p w14:paraId="7F073DDD" w14:textId="77777777" w:rsidR="0007766D" w:rsidRPr="00652955" w:rsidRDefault="0007766D" w:rsidP="00402782">
            <w:pPr>
              <w:widowControl w:val="0"/>
              <w:jc w:val="center"/>
              <w:rPr>
                <w:color w:val="000000"/>
              </w:rPr>
            </w:pPr>
            <w:r w:rsidRPr="00652955">
              <w:rPr>
                <w:color w:val="000000"/>
              </w:rPr>
              <w:t>0</w:t>
            </w:r>
          </w:p>
        </w:tc>
        <w:tc>
          <w:tcPr>
            <w:tcW w:w="1980" w:type="dxa"/>
            <w:vAlign w:val="center"/>
          </w:tcPr>
          <w:p w14:paraId="53DD4517" w14:textId="77777777" w:rsidR="0007766D" w:rsidRPr="00652955" w:rsidRDefault="0007766D" w:rsidP="00402782">
            <w:pPr>
              <w:widowControl w:val="0"/>
              <w:jc w:val="center"/>
              <w:rPr>
                <w:color w:val="000000"/>
              </w:rPr>
            </w:pPr>
            <w:r w:rsidRPr="00652955">
              <w:rPr>
                <w:color w:val="000000"/>
              </w:rPr>
              <w:t>0</w:t>
            </w:r>
          </w:p>
        </w:tc>
      </w:tr>
      <w:tr w:rsidR="0007766D" w:rsidRPr="00652955" w14:paraId="60C5C046" w14:textId="77777777" w:rsidTr="00402782">
        <w:tc>
          <w:tcPr>
            <w:tcW w:w="2660" w:type="dxa"/>
          </w:tcPr>
          <w:p w14:paraId="0AD19A64" w14:textId="77777777" w:rsidR="0007766D" w:rsidRPr="00652955" w:rsidRDefault="0007766D" w:rsidP="00402782">
            <w:pPr>
              <w:widowControl w:val="0"/>
              <w:tabs>
                <w:tab w:val="center" w:pos="4153"/>
                <w:tab w:val="right" w:pos="8306"/>
              </w:tabs>
              <w:autoSpaceDE w:val="0"/>
              <w:autoSpaceDN w:val="0"/>
              <w:rPr>
                <w:color w:val="000000"/>
              </w:rPr>
            </w:pPr>
            <w:r w:rsidRPr="00652955">
              <w:rPr>
                <w:color w:val="000000"/>
              </w:rPr>
              <w:t>Шовгеновский район</w:t>
            </w:r>
          </w:p>
        </w:tc>
        <w:tc>
          <w:tcPr>
            <w:tcW w:w="1669" w:type="dxa"/>
            <w:vAlign w:val="center"/>
          </w:tcPr>
          <w:p w14:paraId="261CAC72" w14:textId="77777777" w:rsidR="0007766D" w:rsidRPr="00652955" w:rsidRDefault="0007766D" w:rsidP="00402782">
            <w:pPr>
              <w:widowControl w:val="0"/>
              <w:jc w:val="center"/>
              <w:rPr>
                <w:color w:val="000000"/>
              </w:rPr>
            </w:pPr>
            <w:r w:rsidRPr="00652955">
              <w:rPr>
                <w:color w:val="000000"/>
              </w:rPr>
              <w:t>0</w:t>
            </w:r>
          </w:p>
        </w:tc>
        <w:tc>
          <w:tcPr>
            <w:tcW w:w="1669" w:type="dxa"/>
            <w:vAlign w:val="center"/>
          </w:tcPr>
          <w:p w14:paraId="35105B25" w14:textId="77777777" w:rsidR="0007766D" w:rsidRPr="00652955" w:rsidRDefault="0007766D" w:rsidP="00402782">
            <w:pPr>
              <w:widowControl w:val="0"/>
              <w:jc w:val="center"/>
              <w:rPr>
                <w:color w:val="000000"/>
              </w:rPr>
            </w:pPr>
            <w:r w:rsidRPr="00652955">
              <w:rPr>
                <w:color w:val="000000"/>
              </w:rPr>
              <w:t>0</w:t>
            </w:r>
          </w:p>
        </w:tc>
        <w:tc>
          <w:tcPr>
            <w:tcW w:w="1670" w:type="dxa"/>
            <w:vAlign w:val="center"/>
          </w:tcPr>
          <w:p w14:paraId="4F856A17" w14:textId="77777777" w:rsidR="0007766D" w:rsidRPr="00652955" w:rsidRDefault="0007766D" w:rsidP="00402782">
            <w:pPr>
              <w:widowControl w:val="0"/>
              <w:jc w:val="center"/>
              <w:rPr>
                <w:color w:val="000000"/>
              </w:rPr>
            </w:pPr>
            <w:r w:rsidRPr="00652955">
              <w:rPr>
                <w:color w:val="000000"/>
              </w:rPr>
              <w:t>0</w:t>
            </w:r>
          </w:p>
        </w:tc>
        <w:tc>
          <w:tcPr>
            <w:tcW w:w="1980" w:type="dxa"/>
            <w:vAlign w:val="center"/>
          </w:tcPr>
          <w:p w14:paraId="4C43D16A" w14:textId="77777777" w:rsidR="0007766D" w:rsidRPr="00652955" w:rsidRDefault="0007766D" w:rsidP="00402782">
            <w:pPr>
              <w:widowControl w:val="0"/>
              <w:jc w:val="center"/>
              <w:rPr>
                <w:color w:val="000000"/>
              </w:rPr>
            </w:pPr>
            <w:r w:rsidRPr="00652955">
              <w:rPr>
                <w:color w:val="000000"/>
              </w:rPr>
              <w:t>0</w:t>
            </w:r>
          </w:p>
        </w:tc>
      </w:tr>
    </w:tbl>
    <w:p w14:paraId="1D6E256F" w14:textId="77777777" w:rsidR="0007766D" w:rsidRPr="00652955" w:rsidRDefault="0007766D" w:rsidP="0007766D">
      <w:pPr>
        <w:widowControl w:val="0"/>
        <w:jc w:val="both"/>
        <w:rPr>
          <w:color w:val="000000"/>
          <w:sz w:val="28"/>
        </w:rPr>
      </w:pPr>
    </w:p>
    <w:p w14:paraId="259ECB4C" w14:textId="77777777" w:rsidR="0007766D" w:rsidRPr="00652955" w:rsidRDefault="0007766D" w:rsidP="0007766D">
      <w:pPr>
        <w:widowControl w:val="0"/>
        <w:ind w:firstLine="567"/>
        <w:jc w:val="both"/>
        <w:rPr>
          <w:color w:val="000000"/>
          <w:sz w:val="28"/>
          <w:highlight w:val="yellow"/>
        </w:rPr>
      </w:pPr>
      <w:r w:rsidRPr="00652955">
        <w:rPr>
          <w:color w:val="000000"/>
          <w:sz w:val="28"/>
        </w:rPr>
        <w:t xml:space="preserve">Впервые выявлен 21 случай </w:t>
      </w:r>
      <w:r w:rsidRPr="00652955">
        <w:rPr>
          <w:b/>
          <w:color w:val="000000"/>
          <w:sz w:val="28"/>
        </w:rPr>
        <w:t>хронического гепатита В</w:t>
      </w:r>
      <w:r w:rsidRPr="00652955">
        <w:rPr>
          <w:color w:val="000000"/>
          <w:sz w:val="28"/>
        </w:rPr>
        <w:t xml:space="preserve">, что на 30,6% выше, чем в 2016 году (показатель заболеваемости на 100 тыс. населения составил 4,7, в 2016 году- 3,6) </w:t>
      </w:r>
    </w:p>
    <w:p w14:paraId="57E9F062" w14:textId="77777777" w:rsidR="0007766D" w:rsidRPr="00652955" w:rsidRDefault="0007766D" w:rsidP="0007766D">
      <w:pPr>
        <w:widowControl w:val="0"/>
        <w:jc w:val="center"/>
        <w:rPr>
          <w:szCs w:val="20"/>
          <w:highlight w:val="yellow"/>
        </w:rPr>
      </w:pPr>
    </w:p>
    <w:p w14:paraId="44B7CE45" w14:textId="77777777" w:rsidR="0007766D" w:rsidRDefault="00FD7873" w:rsidP="0007766D">
      <w:pPr>
        <w:widowControl w:val="0"/>
        <w:jc w:val="center"/>
        <w:rPr>
          <w:b/>
          <w:szCs w:val="20"/>
          <w:highlight w:val="yellow"/>
        </w:rPr>
      </w:pPr>
      <w:r w:rsidRPr="00397470">
        <w:rPr>
          <w:noProof/>
        </w:rPr>
        <w:object w:dxaOrig="8122" w:dyaOrig="5424" w14:anchorId="6C9845E2">
          <v:shape id="Диаграмма 1" o:spid="_x0000_i1084" type="#_x0000_t75" style="width:405.8pt;height:271.4pt;visibility:visible" o:ole="">
            <v:imagedata r:id="rId93" o:title=""/>
            <o:lock v:ext="edit" aspectratio="f"/>
          </v:shape>
          <o:OLEObject Type="Embed" ProgID="Excel.Sheet.8" ShapeID="Диаграмма 1" DrawAspect="Content" ObjectID="_1588600780" r:id="rId94">
            <o:FieldCodes>\s</o:FieldCodes>
          </o:OLEObject>
        </w:object>
      </w:r>
    </w:p>
    <w:p w14:paraId="5A7111C5" w14:textId="77777777" w:rsidR="00FD7873" w:rsidRPr="00652955" w:rsidRDefault="00FD7873" w:rsidP="0007766D">
      <w:pPr>
        <w:widowControl w:val="0"/>
        <w:jc w:val="center"/>
        <w:rPr>
          <w:b/>
          <w:szCs w:val="20"/>
          <w:highlight w:val="yellow"/>
        </w:rPr>
      </w:pPr>
    </w:p>
    <w:p w14:paraId="3EC39134" w14:textId="77777777" w:rsidR="00FD7873" w:rsidRPr="007F5961" w:rsidRDefault="00FD7873" w:rsidP="00FD7873">
      <w:pPr>
        <w:pStyle w:val="afe"/>
        <w:ind w:firstLine="567"/>
        <w:rPr>
          <w:color w:val="000000"/>
          <w:sz w:val="28"/>
        </w:rPr>
      </w:pPr>
      <w:r w:rsidRPr="007F5961">
        <w:rPr>
          <w:color w:val="000000"/>
          <w:sz w:val="28"/>
          <w:szCs w:val="24"/>
        </w:rPr>
        <w:t>Рис. 51.</w:t>
      </w:r>
      <w:r w:rsidRPr="007F5961">
        <w:rPr>
          <w:bCs/>
          <w:color w:val="000000"/>
          <w:sz w:val="28"/>
        </w:rPr>
        <w:t>Динамика заболеваемости острым гепатитом «В» и хроническим вирусным гепатитом «В» за</w:t>
      </w:r>
      <w:r>
        <w:rPr>
          <w:bCs/>
          <w:color w:val="000000"/>
          <w:sz w:val="28"/>
        </w:rPr>
        <w:t xml:space="preserve"> </w:t>
      </w:r>
      <w:r w:rsidRPr="007F5961">
        <w:rPr>
          <w:bCs/>
          <w:color w:val="000000"/>
          <w:sz w:val="28"/>
        </w:rPr>
        <w:t>период 201</w:t>
      </w:r>
      <w:r>
        <w:rPr>
          <w:bCs/>
          <w:color w:val="000000"/>
          <w:sz w:val="28"/>
        </w:rPr>
        <w:t>4</w:t>
      </w:r>
      <w:r w:rsidRPr="007F5961">
        <w:rPr>
          <w:bCs/>
          <w:color w:val="000000"/>
          <w:sz w:val="28"/>
        </w:rPr>
        <w:t>-201</w:t>
      </w:r>
      <w:r>
        <w:rPr>
          <w:bCs/>
          <w:color w:val="000000"/>
          <w:sz w:val="28"/>
        </w:rPr>
        <w:t>7</w:t>
      </w:r>
      <w:r w:rsidRPr="007F5961">
        <w:rPr>
          <w:bCs/>
          <w:color w:val="000000"/>
          <w:sz w:val="28"/>
        </w:rPr>
        <w:t xml:space="preserve"> гг. </w:t>
      </w:r>
      <w:r>
        <w:rPr>
          <w:bCs/>
          <w:color w:val="000000"/>
          <w:sz w:val="28"/>
        </w:rPr>
        <w:br/>
      </w:r>
      <w:r w:rsidRPr="007F5961">
        <w:rPr>
          <w:bCs/>
          <w:color w:val="000000"/>
          <w:sz w:val="28"/>
        </w:rPr>
        <w:t>(на 100 тыс. населения)</w:t>
      </w:r>
    </w:p>
    <w:p w14:paraId="6FA63B2C" w14:textId="77777777" w:rsidR="0007766D" w:rsidRPr="00652955" w:rsidRDefault="0007766D" w:rsidP="0007766D">
      <w:pPr>
        <w:widowControl w:val="0"/>
        <w:ind w:firstLine="709"/>
        <w:rPr>
          <w:b/>
          <w:highlight w:val="yellow"/>
        </w:rPr>
      </w:pPr>
    </w:p>
    <w:p w14:paraId="57390B88" w14:textId="77777777" w:rsidR="0007766D" w:rsidRPr="00652955" w:rsidRDefault="0007766D" w:rsidP="0007766D">
      <w:pPr>
        <w:widowControl w:val="0"/>
        <w:ind w:firstLine="567"/>
        <w:jc w:val="both"/>
        <w:rPr>
          <w:color w:val="000000"/>
          <w:sz w:val="28"/>
        </w:rPr>
      </w:pPr>
      <w:r w:rsidRPr="00652955">
        <w:rPr>
          <w:color w:val="000000"/>
          <w:sz w:val="28"/>
        </w:rPr>
        <w:t xml:space="preserve">Заболеваемость регистрировалась на 5 административных территориях из 9. Показатели заболеваемости варьировали от 2,5 в Тахтамукайском районе до 12,8 на 100 тыс. населения в Гиагинском районе. Среди детей до 14 лет зарегистрирован 1 случай хронического вирусного гепатита В. </w:t>
      </w:r>
    </w:p>
    <w:p w14:paraId="427C46AF" w14:textId="77777777" w:rsidR="0007766D" w:rsidRPr="00652955" w:rsidRDefault="0007766D" w:rsidP="0007766D">
      <w:pPr>
        <w:widowControl w:val="0"/>
        <w:ind w:firstLine="567"/>
        <w:jc w:val="both"/>
        <w:rPr>
          <w:color w:val="000000"/>
          <w:sz w:val="28"/>
          <w:szCs w:val="20"/>
        </w:rPr>
      </w:pPr>
      <w:r w:rsidRPr="00652955">
        <w:rPr>
          <w:color w:val="000000"/>
          <w:sz w:val="28"/>
          <w:szCs w:val="20"/>
        </w:rPr>
        <w:t xml:space="preserve">В 2017 году зарегистрировано 3 случая острого </w:t>
      </w:r>
      <w:r w:rsidRPr="00652955">
        <w:rPr>
          <w:b/>
          <w:color w:val="000000"/>
          <w:sz w:val="28"/>
          <w:szCs w:val="20"/>
        </w:rPr>
        <w:t>вирусного гепатита С</w:t>
      </w:r>
      <w:r w:rsidRPr="00652955">
        <w:rPr>
          <w:color w:val="000000"/>
          <w:sz w:val="28"/>
          <w:szCs w:val="20"/>
        </w:rPr>
        <w:t xml:space="preserve">, показатель заболеваемости составил 0,7 на 100 тыс. населения (в 2016 году – 0,2, зарегистрирован 1 случай). </w:t>
      </w:r>
    </w:p>
    <w:p w14:paraId="34B07F17" w14:textId="77777777" w:rsidR="0007766D" w:rsidRPr="00652955" w:rsidRDefault="0007766D" w:rsidP="0007766D">
      <w:pPr>
        <w:widowControl w:val="0"/>
        <w:ind w:firstLine="567"/>
        <w:jc w:val="both"/>
        <w:rPr>
          <w:color w:val="000000"/>
          <w:sz w:val="28"/>
        </w:rPr>
      </w:pPr>
      <w:r w:rsidRPr="00652955">
        <w:rPr>
          <w:color w:val="000000"/>
          <w:sz w:val="28"/>
          <w:szCs w:val="20"/>
        </w:rPr>
        <w:t>Заболеваемость зарегистрирована на 2 административных территориях – в г. Адыгейске (2 сл.) и Шовгеновском районе (1 сл.).</w:t>
      </w:r>
    </w:p>
    <w:p w14:paraId="72087530" w14:textId="77777777" w:rsidR="0007766D" w:rsidRPr="00652955" w:rsidRDefault="0007766D" w:rsidP="0007766D">
      <w:pPr>
        <w:widowControl w:val="0"/>
        <w:tabs>
          <w:tab w:val="left" w:pos="4860"/>
        </w:tabs>
        <w:ind w:firstLine="567"/>
        <w:jc w:val="both"/>
        <w:rPr>
          <w:color w:val="000000"/>
          <w:sz w:val="28"/>
        </w:rPr>
      </w:pPr>
      <w:r w:rsidRPr="00652955">
        <w:rPr>
          <w:color w:val="000000"/>
          <w:sz w:val="28"/>
        </w:rPr>
        <w:t xml:space="preserve">В 2017 году выявлено 74 случая </w:t>
      </w:r>
      <w:r w:rsidRPr="00652955">
        <w:rPr>
          <w:b/>
          <w:color w:val="000000"/>
          <w:sz w:val="28"/>
        </w:rPr>
        <w:t>хронического гепатита С</w:t>
      </w:r>
      <w:r w:rsidRPr="00652955">
        <w:rPr>
          <w:color w:val="000000"/>
          <w:sz w:val="28"/>
        </w:rPr>
        <w:t xml:space="preserve">, что на 30,5% ниже, чем в 2016 году (показатель заболеваемости на 100 тыс. населения составил 16,4) </w:t>
      </w:r>
    </w:p>
    <w:p w14:paraId="4984987D" w14:textId="77777777" w:rsidR="0007766D" w:rsidRPr="00652955" w:rsidRDefault="0007766D" w:rsidP="0007766D">
      <w:pPr>
        <w:widowControl w:val="0"/>
        <w:tabs>
          <w:tab w:val="left" w:pos="4860"/>
        </w:tabs>
        <w:ind w:firstLine="567"/>
        <w:jc w:val="both"/>
        <w:rPr>
          <w:color w:val="000000"/>
          <w:sz w:val="28"/>
          <w:szCs w:val="20"/>
        </w:rPr>
      </w:pPr>
      <w:r w:rsidRPr="00652955">
        <w:rPr>
          <w:color w:val="000000"/>
          <w:sz w:val="28"/>
        </w:rPr>
        <w:t>Заболеваемость</w:t>
      </w:r>
      <w:r w:rsidRPr="00652955">
        <w:rPr>
          <w:color w:val="000000"/>
          <w:sz w:val="28"/>
          <w:szCs w:val="20"/>
        </w:rPr>
        <w:t xml:space="preserve"> регистрировалась во всех административных территориях. Выше средне республиканского уровня (16,4 на 100 тыс. населения) заболеваемость регистрировалась в Гиагинском (51,3), Кошехабльском (30,0), Шовгеновском (24,3), Теучежском (19,1) районах и г. Майкопе (17,3). Среди детей до 14 лет случаи</w:t>
      </w:r>
      <w:r w:rsidRPr="00652955">
        <w:rPr>
          <w:color w:val="000000"/>
          <w:sz w:val="28"/>
        </w:rPr>
        <w:t xml:space="preserve"> хронического гепатита С не </w:t>
      </w:r>
      <w:r w:rsidRPr="00652955">
        <w:rPr>
          <w:color w:val="000000"/>
          <w:sz w:val="28"/>
          <w:szCs w:val="20"/>
        </w:rPr>
        <w:t xml:space="preserve">зарегистрированы. </w:t>
      </w:r>
    </w:p>
    <w:p w14:paraId="7EDADC88" w14:textId="77777777" w:rsidR="0007766D" w:rsidRPr="00652955" w:rsidRDefault="0007766D" w:rsidP="0007766D">
      <w:pPr>
        <w:widowControl w:val="0"/>
        <w:tabs>
          <w:tab w:val="left" w:pos="4860"/>
        </w:tabs>
        <w:ind w:firstLine="567"/>
        <w:jc w:val="both"/>
        <w:rPr>
          <w:color w:val="000000"/>
          <w:sz w:val="28"/>
          <w:szCs w:val="20"/>
        </w:rPr>
      </w:pPr>
    </w:p>
    <w:p w14:paraId="2D4B478A" w14:textId="77777777" w:rsidR="0007766D" w:rsidRPr="00652955" w:rsidRDefault="00C75D27" w:rsidP="0007766D">
      <w:pPr>
        <w:widowControl w:val="0"/>
        <w:rPr>
          <w:b/>
        </w:rPr>
      </w:pPr>
      <w:r>
        <w:rPr>
          <w:noProof/>
        </w:rPr>
        <w:pict w14:anchorId="28BDEB1C">
          <v:shape id="_x0000_i1085" type="#_x0000_t75" style="width:405.8pt;height:271.4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">
            <v:imagedata r:id="rId95" o:title=""/>
            <o:lock v:ext="edit" aspectratio="f"/>
          </v:shape>
        </w:pict>
      </w:r>
    </w:p>
    <w:p w14:paraId="3C0455F8" w14:textId="77777777" w:rsidR="0007766D" w:rsidRPr="00652955" w:rsidRDefault="0007766D" w:rsidP="0007766D">
      <w:pPr>
        <w:widowControl w:val="0"/>
        <w:rPr>
          <w:rFonts w:eastAsia="Calibri"/>
          <w:b/>
          <w:caps/>
          <w:szCs w:val="20"/>
        </w:rPr>
      </w:pPr>
    </w:p>
    <w:p w14:paraId="0D62E6F6" w14:textId="77777777" w:rsidR="00FD7873" w:rsidRPr="007E05C9" w:rsidRDefault="00FD7873" w:rsidP="00FD7873">
      <w:pPr>
        <w:pStyle w:val="a9"/>
        <w:widowControl w:val="0"/>
        <w:rPr>
          <w:rFonts w:ascii="Times New Roman" w:hAnsi="Times New Roman"/>
          <w:color w:val="000000"/>
        </w:rPr>
      </w:pPr>
      <w:r w:rsidRPr="007E05C9">
        <w:rPr>
          <w:rFonts w:ascii="Times New Roman" w:hAnsi="Times New Roman"/>
          <w:color w:val="000000"/>
          <w:szCs w:val="24"/>
        </w:rPr>
        <w:t>Рис. 5</w:t>
      </w:r>
      <w:r>
        <w:rPr>
          <w:rFonts w:ascii="Times New Roman" w:hAnsi="Times New Roman"/>
          <w:color w:val="000000"/>
          <w:szCs w:val="24"/>
        </w:rPr>
        <w:t>2</w:t>
      </w:r>
      <w:r w:rsidRPr="007E05C9">
        <w:rPr>
          <w:rFonts w:ascii="Times New Roman" w:hAnsi="Times New Roman"/>
          <w:color w:val="000000"/>
          <w:szCs w:val="24"/>
        </w:rPr>
        <w:t>.</w:t>
      </w:r>
      <w:r w:rsidRPr="007E05C9">
        <w:rPr>
          <w:rFonts w:ascii="Times New Roman" w:hAnsi="Times New Roman"/>
          <w:bCs/>
          <w:color w:val="000000"/>
        </w:rPr>
        <w:t>Динамика заболеваемости острым гепатитом «С» и хроническим вирусным гепатитом «С» за период 201</w:t>
      </w:r>
      <w:r>
        <w:rPr>
          <w:rFonts w:ascii="Times New Roman" w:hAnsi="Times New Roman"/>
          <w:bCs/>
          <w:color w:val="000000"/>
        </w:rPr>
        <w:t>4</w:t>
      </w:r>
      <w:r w:rsidRPr="007E05C9">
        <w:rPr>
          <w:rFonts w:ascii="Times New Roman" w:hAnsi="Times New Roman"/>
          <w:bCs/>
          <w:color w:val="000000"/>
        </w:rPr>
        <w:t>-201</w:t>
      </w:r>
      <w:r>
        <w:rPr>
          <w:rFonts w:ascii="Times New Roman" w:hAnsi="Times New Roman"/>
          <w:bCs/>
          <w:color w:val="000000"/>
        </w:rPr>
        <w:t>7</w:t>
      </w:r>
      <w:r w:rsidRPr="007E05C9">
        <w:rPr>
          <w:rFonts w:ascii="Times New Roman" w:hAnsi="Times New Roman"/>
          <w:bCs/>
          <w:color w:val="000000"/>
        </w:rPr>
        <w:t xml:space="preserve"> гг. </w:t>
      </w:r>
      <w:r w:rsidRPr="007E05C9">
        <w:rPr>
          <w:rFonts w:ascii="Times New Roman" w:hAnsi="Times New Roman"/>
          <w:bCs/>
          <w:color w:val="000000"/>
        </w:rPr>
        <w:br/>
        <w:t>(на 100 тыс. населения)</w:t>
      </w:r>
    </w:p>
    <w:p w14:paraId="26431302" w14:textId="77777777" w:rsidR="0007766D" w:rsidRPr="00652955" w:rsidRDefault="0007766D" w:rsidP="0007766D">
      <w:pPr>
        <w:widowControl w:val="0"/>
        <w:jc w:val="center"/>
        <w:rPr>
          <w:rFonts w:eastAsia="Calibri"/>
          <w:b/>
          <w:szCs w:val="20"/>
        </w:rPr>
      </w:pPr>
    </w:p>
    <w:p w14:paraId="763CEA92" w14:textId="77777777" w:rsidR="0007766D" w:rsidRPr="00652955" w:rsidRDefault="0007766D" w:rsidP="0007766D">
      <w:pPr>
        <w:widowControl w:val="0"/>
        <w:jc w:val="center"/>
        <w:rPr>
          <w:rFonts w:eastAsia="Calibri"/>
          <w:b/>
          <w:sz w:val="28"/>
          <w:szCs w:val="28"/>
        </w:rPr>
      </w:pPr>
      <w:r w:rsidRPr="00652955">
        <w:rPr>
          <w:rFonts w:eastAsia="Calibri"/>
          <w:b/>
          <w:sz w:val="28"/>
          <w:szCs w:val="28"/>
        </w:rPr>
        <w:t>6.  Инфекции, связанные с оказанием медицинской помощи</w:t>
      </w:r>
    </w:p>
    <w:p w14:paraId="19FFE1BF" w14:textId="77777777" w:rsidR="0007766D" w:rsidRPr="00652955" w:rsidRDefault="0007766D" w:rsidP="0007766D">
      <w:pPr>
        <w:widowControl w:val="0"/>
        <w:rPr>
          <w:rFonts w:eastAsia="Calibri"/>
          <w:b/>
          <w:caps/>
          <w:sz w:val="28"/>
          <w:szCs w:val="28"/>
          <w:highlight w:val="yellow"/>
        </w:rPr>
      </w:pPr>
    </w:p>
    <w:p w14:paraId="088415DC" w14:textId="77777777" w:rsidR="0007766D" w:rsidRPr="00652955" w:rsidRDefault="0007766D" w:rsidP="0007766D">
      <w:pPr>
        <w:ind w:left="-142" w:right="50" w:firstLine="720"/>
        <w:jc w:val="both"/>
        <w:rPr>
          <w:sz w:val="28"/>
          <w:szCs w:val="28"/>
        </w:rPr>
      </w:pPr>
      <w:r w:rsidRPr="00652955">
        <w:rPr>
          <w:sz w:val="28"/>
          <w:szCs w:val="28"/>
        </w:rPr>
        <w:t xml:space="preserve">В 2017 году вопросы улучшения работы по </w:t>
      </w:r>
      <w:r w:rsidRPr="00652955">
        <w:rPr>
          <w:b/>
          <w:sz w:val="28"/>
          <w:szCs w:val="28"/>
        </w:rPr>
        <w:t>профилактике ИСМП</w:t>
      </w:r>
      <w:r w:rsidRPr="00652955">
        <w:rPr>
          <w:sz w:val="28"/>
          <w:szCs w:val="28"/>
        </w:rPr>
        <w:t xml:space="preserve"> рассматривались на межведомственной комиссии - «О демографической ситуации в Республике Адыгея, показателях смертности населения и принимаемых мерах по снижению смертности», «О реализации мероприятий по профилактике ИСМП в лечебных организациях». С принятием соответствующих решений на заседаниях Санитарно-противоэпидемической комиссии Республики Адыгея рассматривались вопросы о состоянии инфекционной заболеваемости, о профилактике внебольничных пневмоний, гриппа (заседания СПК РА - 23.03.2017, 06.12.2017). Вопросы профилактики инфекционных заболеваний, в т.ч. по профилактике ИСМП в медицинских организациях ежегодно рассматриваются на коллегии Управления Роспотребнадзора по Республике Адыгея с принятием решений. Управлением Роспотребнадзора по Республике Адыгея совместно с Министерством здравоохранения Республики Адыгея изданы приказы по профилактике возникновения и распространения инфекционных заболеваний в медицинских организациях, соответствующие приказы изданы в медицинских организациях. В целях обеспечения эпидемиологического благополучия в акушерских стационарах в октябре 2017 года  проведена коллегия Министерства здравоохранения Республики Адыгея «О состоянии и мерах по снижению материнской и младенческой смертности в Республике Адыгея» с рассмотрением основных вопросов, предусматривающих укрепление материально-технической базы учреждений, оказывающих помощь женщинам и детям, улучшение организации и качества оказания медицинской помощи беременным, роженицам, родильницам и новорожденным, обеспечение соблюдения санитарно-эпидемиологического режима.</w:t>
      </w:r>
    </w:p>
    <w:p w14:paraId="4E47589C" w14:textId="77777777" w:rsidR="0007766D" w:rsidRPr="00652955" w:rsidRDefault="0007766D" w:rsidP="0007766D">
      <w:pPr>
        <w:ind w:left="-142" w:right="50" w:firstLine="708"/>
        <w:jc w:val="both"/>
        <w:rPr>
          <w:sz w:val="28"/>
          <w:szCs w:val="28"/>
        </w:rPr>
      </w:pPr>
      <w:r w:rsidRPr="00652955">
        <w:rPr>
          <w:sz w:val="28"/>
          <w:szCs w:val="28"/>
        </w:rPr>
        <w:t xml:space="preserve">Все медицинские учреждения республики обеспечены нормативными документами, позволяющими реализовывать меры по профилактике ИСМП, функционируют врачебные комиссии, а также комиссии по инфекционному контролю и профилактике внутрибольничных инфекций. Имеются программы производственного контроля за соблюдением санитарно-противоэпидемического режима. В рамках данных программ проводится микробиологический мониторинг за состоянием внешней среды, внедряются современные дезинфицирующие препараты. Во всех медицинских организациях республики утверждены инструкции и схемы по сбору, хранению и удалению отходов. В медицинских организациях назначены должностные лица, ответственные за сбор, хранение и удаление отходов и выполнение санитарно – противоэпидемических мероприятий.     </w:t>
      </w:r>
    </w:p>
    <w:p w14:paraId="221F41A6" w14:textId="77777777" w:rsidR="0007766D" w:rsidRPr="00652955" w:rsidRDefault="0007766D" w:rsidP="0007766D">
      <w:pPr>
        <w:ind w:left="-142" w:right="50" w:firstLine="708"/>
        <w:jc w:val="both"/>
        <w:rPr>
          <w:sz w:val="28"/>
          <w:szCs w:val="28"/>
        </w:rPr>
      </w:pPr>
      <w:r w:rsidRPr="00652955">
        <w:rPr>
          <w:sz w:val="28"/>
          <w:szCs w:val="28"/>
        </w:rPr>
        <w:t>В 2017 году в Республике Адыгея зарегистрировано 6 случаев инфекций, связанных с оказанием медицинской помощи: 3 случая гнойно-септических инфекций новорожденных и 3 случая постинъекционных инфекций. Зарегистрировано 35 случаев внутриутробной инфекции. Панрезистентные штаммы возбудителей ГСИ не выделялись. Групповой заболеваемости не выявлено.</w:t>
      </w:r>
    </w:p>
    <w:p w14:paraId="24264324" w14:textId="74EED4CC" w:rsidR="0007766D" w:rsidRPr="00652955" w:rsidRDefault="0007766D" w:rsidP="0007766D">
      <w:pPr>
        <w:widowControl w:val="0"/>
        <w:jc w:val="right"/>
      </w:pPr>
      <w:r w:rsidRPr="00652955">
        <w:t>Таблица</w:t>
      </w:r>
      <w:r w:rsidR="00A04A55">
        <w:t>118</w:t>
      </w:r>
    </w:p>
    <w:p w14:paraId="406FD91E" w14:textId="77777777" w:rsidR="0007766D" w:rsidRPr="00652955" w:rsidRDefault="0007766D" w:rsidP="0007766D">
      <w:pPr>
        <w:tabs>
          <w:tab w:val="num" w:pos="-180"/>
        </w:tabs>
        <w:jc w:val="center"/>
        <w:rPr>
          <w:b/>
          <w:sz w:val="28"/>
          <w:szCs w:val="28"/>
        </w:rPr>
      </w:pPr>
      <w:r w:rsidRPr="00652955">
        <w:rPr>
          <w:b/>
          <w:sz w:val="28"/>
          <w:szCs w:val="28"/>
        </w:rPr>
        <w:t>Структура инфекций, связанных с оказанием медицинской помощи</w:t>
      </w:r>
    </w:p>
    <w:p w14:paraId="1DE93156" w14:textId="77777777" w:rsidR="0007766D" w:rsidRPr="00652955" w:rsidRDefault="0007766D" w:rsidP="0007766D">
      <w:pPr>
        <w:tabs>
          <w:tab w:val="num" w:pos="-180"/>
        </w:tabs>
        <w:jc w:val="center"/>
        <w:rPr>
          <w:b/>
          <w:sz w:val="28"/>
          <w:szCs w:val="28"/>
        </w:rPr>
      </w:pPr>
      <w:r w:rsidRPr="00652955">
        <w:rPr>
          <w:b/>
          <w:sz w:val="28"/>
          <w:szCs w:val="28"/>
        </w:rPr>
        <w:t xml:space="preserve"> в медицинских организациях</w:t>
      </w:r>
    </w:p>
    <w:p w14:paraId="16167721" w14:textId="77777777" w:rsidR="0007766D" w:rsidRPr="00652955" w:rsidRDefault="0007766D" w:rsidP="0007766D">
      <w:pPr>
        <w:tabs>
          <w:tab w:val="num" w:pos="-180"/>
        </w:tabs>
        <w:jc w:val="center"/>
        <w:rPr>
          <w:b/>
          <w:sz w:val="28"/>
          <w:szCs w:val="28"/>
        </w:rPr>
      </w:pPr>
    </w:p>
    <w:tbl>
      <w:tblPr>
        <w:tblW w:w="986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546"/>
        <w:gridCol w:w="542"/>
        <w:gridCol w:w="567"/>
        <w:gridCol w:w="426"/>
        <w:gridCol w:w="625"/>
        <w:gridCol w:w="643"/>
        <w:gridCol w:w="574"/>
        <w:gridCol w:w="709"/>
        <w:gridCol w:w="567"/>
        <w:gridCol w:w="425"/>
        <w:gridCol w:w="567"/>
        <w:gridCol w:w="426"/>
        <w:gridCol w:w="567"/>
        <w:gridCol w:w="425"/>
        <w:gridCol w:w="567"/>
        <w:gridCol w:w="401"/>
        <w:gridCol w:w="574"/>
      </w:tblGrid>
      <w:tr w:rsidR="0007766D" w:rsidRPr="00652955" w14:paraId="492580C0" w14:textId="77777777" w:rsidTr="007A45D1">
        <w:trPr>
          <w:trHeight w:val="830"/>
        </w:trPr>
        <w:tc>
          <w:tcPr>
            <w:tcW w:w="714" w:type="dxa"/>
          </w:tcPr>
          <w:p w14:paraId="76E4DA04" w14:textId="77777777" w:rsidR="0007766D" w:rsidRPr="00652955" w:rsidRDefault="0007766D" w:rsidP="00402782">
            <w:pPr>
              <w:widowControl w:val="0"/>
              <w:spacing w:before="20" w:after="20"/>
              <w:jc w:val="center"/>
            </w:pPr>
            <w:r w:rsidRPr="00652955">
              <w:t>Год</w:t>
            </w:r>
          </w:p>
        </w:tc>
        <w:tc>
          <w:tcPr>
            <w:tcW w:w="1088" w:type="dxa"/>
            <w:gridSpan w:val="2"/>
          </w:tcPr>
          <w:p w14:paraId="448CD206" w14:textId="77777777" w:rsidR="0007766D" w:rsidRPr="00652955" w:rsidRDefault="0007766D" w:rsidP="00402782">
            <w:pPr>
              <w:widowControl w:val="0"/>
              <w:spacing w:before="20" w:after="20"/>
              <w:jc w:val="center"/>
            </w:pPr>
            <w:r w:rsidRPr="00652955">
              <w:t>ГСИ новорожд.</w:t>
            </w:r>
          </w:p>
        </w:tc>
        <w:tc>
          <w:tcPr>
            <w:tcW w:w="993" w:type="dxa"/>
            <w:gridSpan w:val="2"/>
          </w:tcPr>
          <w:p w14:paraId="696212B5" w14:textId="77777777" w:rsidR="0007766D" w:rsidRPr="00652955" w:rsidRDefault="0007766D" w:rsidP="00402782">
            <w:pPr>
              <w:widowControl w:val="0"/>
              <w:spacing w:before="20" w:after="20"/>
              <w:jc w:val="center"/>
            </w:pPr>
            <w:r w:rsidRPr="00652955">
              <w:t>ГСИ</w:t>
            </w:r>
          </w:p>
          <w:p w14:paraId="7274A47C" w14:textId="77777777" w:rsidR="0007766D" w:rsidRPr="00652955" w:rsidRDefault="0007766D" w:rsidP="00402782">
            <w:pPr>
              <w:widowControl w:val="0"/>
              <w:spacing w:before="20" w:after="20"/>
              <w:jc w:val="center"/>
            </w:pPr>
            <w:r w:rsidRPr="00652955">
              <w:t>родильн.</w:t>
            </w:r>
          </w:p>
        </w:tc>
        <w:tc>
          <w:tcPr>
            <w:tcW w:w="1268" w:type="dxa"/>
            <w:gridSpan w:val="2"/>
          </w:tcPr>
          <w:p w14:paraId="7FD7171D" w14:textId="77777777" w:rsidR="0007766D" w:rsidRPr="00652955" w:rsidRDefault="0007766D" w:rsidP="00402782">
            <w:pPr>
              <w:widowControl w:val="0"/>
              <w:spacing w:before="20" w:after="20"/>
              <w:jc w:val="center"/>
            </w:pPr>
            <w:r w:rsidRPr="00652955">
              <w:t>п/опер. инфекц.</w:t>
            </w:r>
          </w:p>
        </w:tc>
        <w:tc>
          <w:tcPr>
            <w:tcW w:w="1283" w:type="dxa"/>
            <w:gridSpan w:val="2"/>
          </w:tcPr>
          <w:p w14:paraId="799EAD4A" w14:textId="77777777" w:rsidR="0007766D" w:rsidRPr="00652955" w:rsidRDefault="0007766D" w:rsidP="00402782">
            <w:pPr>
              <w:widowControl w:val="0"/>
              <w:spacing w:before="20" w:after="20"/>
              <w:jc w:val="center"/>
            </w:pPr>
            <w:r w:rsidRPr="00652955">
              <w:t>п/инъекционные</w:t>
            </w:r>
          </w:p>
          <w:p w14:paraId="576AF687" w14:textId="77777777" w:rsidR="0007766D" w:rsidRPr="00652955" w:rsidRDefault="0007766D" w:rsidP="00402782">
            <w:pPr>
              <w:widowControl w:val="0"/>
              <w:spacing w:before="20" w:after="20"/>
              <w:jc w:val="center"/>
            </w:pPr>
            <w:r w:rsidRPr="00652955">
              <w:t>абсцессы</w:t>
            </w:r>
          </w:p>
        </w:tc>
        <w:tc>
          <w:tcPr>
            <w:tcW w:w="992" w:type="dxa"/>
            <w:gridSpan w:val="2"/>
          </w:tcPr>
          <w:p w14:paraId="3D80829E" w14:textId="77777777" w:rsidR="0007766D" w:rsidRPr="00652955" w:rsidRDefault="0007766D" w:rsidP="00402782">
            <w:pPr>
              <w:widowControl w:val="0"/>
              <w:spacing w:before="20" w:after="20"/>
              <w:jc w:val="center"/>
            </w:pPr>
            <w:r w:rsidRPr="00652955">
              <w:t>ОКИ</w:t>
            </w:r>
          </w:p>
        </w:tc>
        <w:tc>
          <w:tcPr>
            <w:tcW w:w="993" w:type="dxa"/>
            <w:gridSpan w:val="2"/>
          </w:tcPr>
          <w:p w14:paraId="061FBE9E" w14:textId="77777777" w:rsidR="0007766D" w:rsidRPr="00652955" w:rsidRDefault="0007766D" w:rsidP="00402782">
            <w:pPr>
              <w:widowControl w:val="0"/>
              <w:spacing w:before="20" w:after="20"/>
              <w:jc w:val="center"/>
            </w:pPr>
            <w:r w:rsidRPr="00652955">
              <w:t>ВГ</w:t>
            </w:r>
          </w:p>
        </w:tc>
        <w:tc>
          <w:tcPr>
            <w:tcW w:w="992" w:type="dxa"/>
            <w:gridSpan w:val="2"/>
          </w:tcPr>
          <w:p w14:paraId="0AE0775D" w14:textId="77777777" w:rsidR="0007766D" w:rsidRPr="00652955" w:rsidRDefault="0007766D" w:rsidP="00402782">
            <w:pPr>
              <w:widowControl w:val="0"/>
              <w:spacing w:before="20" w:after="20"/>
              <w:jc w:val="center"/>
            </w:pPr>
            <w:r w:rsidRPr="00652955">
              <w:t>инф. мочев.</w:t>
            </w:r>
          </w:p>
          <w:p w14:paraId="604FD498" w14:textId="77777777" w:rsidR="0007766D" w:rsidRPr="00652955" w:rsidRDefault="0007766D" w:rsidP="00402782">
            <w:pPr>
              <w:widowControl w:val="0"/>
              <w:spacing w:before="20" w:after="20"/>
              <w:jc w:val="center"/>
            </w:pPr>
            <w:r w:rsidRPr="00652955">
              <w:t>путей</w:t>
            </w:r>
          </w:p>
        </w:tc>
        <w:tc>
          <w:tcPr>
            <w:tcW w:w="968" w:type="dxa"/>
            <w:gridSpan w:val="2"/>
          </w:tcPr>
          <w:p w14:paraId="719BB2B1" w14:textId="77777777" w:rsidR="0007766D" w:rsidRPr="00652955" w:rsidRDefault="0007766D" w:rsidP="00402782">
            <w:pPr>
              <w:widowControl w:val="0"/>
              <w:spacing w:before="20" w:after="20"/>
              <w:jc w:val="center"/>
            </w:pPr>
            <w:r w:rsidRPr="00652955">
              <w:t>прочие</w:t>
            </w:r>
          </w:p>
        </w:tc>
        <w:tc>
          <w:tcPr>
            <w:tcW w:w="574" w:type="dxa"/>
          </w:tcPr>
          <w:p w14:paraId="7D232A95" w14:textId="77777777" w:rsidR="0007766D" w:rsidRPr="00652955" w:rsidRDefault="0007766D" w:rsidP="00402782">
            <w:pPr>
              <w:widowControl w:val="0"/>
              <w:spacing w:before="20" w:after="20"/>
              <w:jc w:val="center"/>
            </w:pPr>
            <w:r w:rsidRPr="00652955">
              <w:t>всего</w:t>
            </w:r>
          </w:p>
        </w:tc>
      </w:tr>
      <w:tr w:rsidR="0007766D" w:rsidRPr="00652955" w14:paraId="3256097E" w14:textId="77777777" w:rsidTr="007A45D1">
        <w:tc>
          <w:tcPr>
            <w:tcW w:w="714" w:type="dxa"/>
          </w:tcPr>
          <w:p w14:paraId="3EC931DF" w14:textId="77777777" w:rsidR="0007766D" w:rsidRPr="00652955" w:rsidRDefault="0007766D" w:rsidP="00402782">
            <w:pPr>
              <w:widowControl w:val="0"/>
              <w:spacing w:before="20" w:after="20"/>
            </w:pPr>
          </w:p>
        </w:tc>
        <w:tc>
          <w:tcPr>
            <w:tcW w:w="546" w:type="dxa"/>
          </w:tcPr>
          <w:p w14:paraId="478B15F9" w14:textId="77777777" w:rsidR="0007766D" w:rsidRPr="00652955" w:rsidRDefault="0007766D" w:rsidP="00402782">
            <w:pPr>
              <w:widowControl w:val="0"/>
              <w:spacing w:before="20" w:after="20"/>
            </w:pPr>
            <w:r w:rsidRPr="00652955">
              <w:t>абс</w:t>
            </w:r>
          </w:p>
        </w:tc>
        <w:tc>
          <w:tcPr>
            <w:tcW w:w="542" w:type="dxa"/>
          </w:tcPr>
          <w:p w14:paraId="3DD6C2C1" w14:textId="77777777" w:rsidR="0007766D" w:rsidRPr="00652955" w:rsidRDefault="0007766D" w:rsidP="00402782">
            <w:pPr>
              <w:widowControl w:val="0"/>
              <w:spacing w:before="20" w:after="20"/>
            </w:pPr>
            <w:r w:rsidRPr="00652955">
              <w:t>%</w:t>
            </w:r>
          </w:p>
        </w:tc>
        <w:tc>
          <w:tcPr>
            <w:tcW w:w="567" w:type="dxa"/>
          </w:tcPr>
          <w:p w14:paraId="72FA4306" w14:textId="77777777" w:rsidR="0007766D" w:rsidRPr="00652955" w:rsidRDefault="0007766D" w:rsidP="00402782">
            <w:pPr>
              <w:widowControl w:val="0"/>
              <w:spacing w:before="20" w:after="20"/>
            </w:pPr>
            <w:r w:rsidRPr="00652955">
              <w:t>абс</w:t>
            </w:r>
          </w:p>
        </w:tc>
        <w:tc>
          <w:tcPr>
            <w:tcW w:w="426" w:type="dxa"/>
          </w:tcPr>
          <w:p w14:paraId="05EA2004" w14:textId="77777777" w:rsidR="0007766D" w:rsidRPr="00652955" w:rsidRDefault="0007766D" w:rsidP="00402782">
            <w:pPr>
              <w:widowControl w:val="0"/>
              <w:spacing w:before="20" w:after="20"/>
            </w:pPr>
            <w:r w:rsidRPr="00652955">
              <w:t>%</w:t>
            </w:r>
          </w:p>
        </w:tc>
        <w:tc>
          <w:tcPr>
            <w:tcW w:w="625" w:type="dxa"/>
          </w:tcPr>
          <w:p w14:paraId="01DADD0C" w14:textId="77777777" w:rsidR="0007766D" w:rsidRPr="00652955" w:rsidRDefault="0007766D" w:rsidP="00402782">
            <w:pPr>
              <w:widowControl w:val="0"/>
              <w:spacing w:before="20" w:after="20"/>
            </w:pPr>
            <w:r w:rsidRPr="00652955">
              <w:t>абс</w:t>
            </w:r>
          </w:p>
        </w:tc>
        <w:tc>
          <w:tcPr>
            <w:tcW w:w="643" w:type="dxa"/>
          </w:tcPr>
          <w:p w14:paraId="445ED38D" w14:textId="77777777" w:rsidR="0007766D" w:rsidRPr="00652955" w:rsidRDefault="0007766D" w:rsidP="00402782">
            <w:pPr>
              <w:widowControl w:val="0"/>
              <w:spacing w:before="20" w:after="20"/>
            </w:pPr>
            <w:r w:rsidRPr="00652955">
              <w:t>%</w:t>
            </w:r>
          </w:p>
        </w:tc>
        <w:tc>
          <w:tcPr>
            <w:tcW w:w="574" w:type="dxa"/>
          </w:tcPr>
          <w:p w14:paraId="04E698ED" w14:textId="77777777" w:rsidR="0007766D" w:rsidRPr="00652955" w:rsidRDefault="0007766D" w:rsidP="00402782">
            <w:pPr>
              <w:widowControl w:val="0"/>
              <w:spacing w:before="20" w:after="20"/>
            </w:pPr>
            <w:r w:rsidRPr="00652955">
              <w:t>абс</w:t>
            </w:r>
          </w:p>
        </w:tc>
        <w:tc>
          <w:tcPr>
            <w:tcW w:w="709" w:type="dxa"/>
          </w:tcPr>
          <w:p w14:paraId="1D857844" w14:textId="77777777" w:rsidR="0007766D" w:rsidRPr="00652955" w:rsidRDefault="0007766D" w:rsidP="00402782">
            <w:pPr>
              <w:widowControl w:val="0"/>
              <w:spacing w:before="20" w:after="20"/>
            </w:pPr>
            <w:r w:rsidRPr="00652955">
              <w:t>%</w:t>
            </w:r>
          </w:p>
        </w:tc>
        <w:tc>
          <w:tcPr>
            <w:tcW w:w="567" w:type="dxa"/>
          </w:tcPr>
          <w:p w14:paraId="24639D13" w14:textId="77777777" w:rsidR="0007766D" w:rsidRPr="00652955" w:rsidRDefault="0007766D" w:rsidP="00402782">
            <w:pPr>
              <w:widowControl w:val="0"/>
              <w:spacing w:before="20" w:after="20"/>
            </w:pPr>
            <w:r w:rsidRPr="00652955">
              <w:t>абс</w:t>
            </w:r>
          </w:p>
        </w:tc>
        <w:tc>
          <w:tcPr>
            <w:tcW w:w="425" w:type="dxa"/>
          </w:tcPr>
          <w:p w14:paraId="1C8DA99C" w14:textId="77777777" w:rsidR="0007766D" w:rsidRPr="00652955" w:rsidRDefault="0007766D" w:rsidP="00402782">
            <w:pPr>
              <w:widowControl w:val="0"/>
              <w:spacing w:before="20" w:after="20"/>
            </w:pPr>
            <w:r w:rsidRPr="00652955">
              <w:t>%</w:t>
            </w:r>
          </w:p>
        </w:tc>
        <w:tc>
          <w:tcPr>
            <w:tcW w:w="567" w:type="dxa"/>
          </w:tcPr>
          <w:p w14:paraId="01B098FF" w14:textId="77777777" w:rsidR="0007766D" w:rsidRPr="00652955" w:rsidRDefault="0007766D" w:rsidP="00402782">
            <w:pPr>
              <w:widowControl w:val="0"/>
              <w:spacing w:before="20" w:after="20"/>
            </w:pPr>
            <w:r w:rsidRPr="00652955">
              <w:t>абс</w:t>
            </w:r>
          </w:p>
        </w:tc>
        <w:tc>
          <w:tcPr>
            <w:tcW w:w="426" w:type="dxa"/>
          </w:tcPr>
          <w:p w14:paraId="6EEA2183" w14:textId="77777777" w:rsidR="0007766D" w:rsidRPr="00652955" w:rsidRDefault="0007766D" w:rsidP="00402782">
            <w:pPr>
              <w:widowControl w:val="0"/>
              <w:spacing w:before="20" w:after="20"/>
            </w:pPr>
            <w:r w:rsidRPr="00652955">
              <w:t>%</w:t>
            </w:r>
          </w:p>
        </w:tc>
        <w:tc>
          <w:tcPr>
            <w:tcW w:w="567" w:type="dxa"/>
          </w:tcPr>
          <w:p w14:paraId="2714853F" w14:textId="77777777" w:rsidR="0007766D" w:rsidRPr="00652955" w:rsidRDefault="0007766D" w:rsidP="00402782">
            <w:pPr>
              <w:widowControl w:val="0"/>
              <w:spacing w:before="20" w:after="20"/>
            </w:pPr>
            <w:r w:rsidRPr="00652955">
              <w:t>абс</w:t>
            </w:r>
          </w:p>
        </w:tc>
        <w:tc>
          <w:tcPr>
            <w:tcW w:w="425" w:type="dxa"/>
          </w:tcPr>
          <w:p w14:paraId="59488698" w14:textId="77777777" w:rsidR="0007766D" w:rsidRPr="00652955" w:rsidRDefault="0007766D" w:rsidP="00402782">
            <w:pPr>
              <w:widowControl w:val="0"/>
              <w:spacing w:before="20" w:after="20"/>
            </w:pPr>
            <w:r w:rsidRPr="00652955">
              <w:t>%</w:t>
            </w:r>
          </w:p>
        </w:tc>
        <w:tc>
          <w:tcPr>
            <w:tcW w:w="567" w:type="dxa"/>
          </w:tcPr>
          <w:p w14:paraId="4E6064B6" w14:textId="77777777" w:rsidR="0007766D" w:rsidRPr="00652955" w:rsidRDefault="0007766D" w:rsidP="00402782">
            <w:pPr>
              <w:widowControl w:val="0"/>
              <w:spacing w:before="20" w:after="20"/>
            </w:pPr>
            <w:r w:rsidRPr="00652955">
              <w:t>абс</w:t>
            </w:r>
          </w:p>
        </w:tc>
        <w:tc>
          <w:tcPr>
            <w:tcW w:w="401" w:type="dxa"/>
          </w:tcPr>
          <w:p w14:paraId="63047EBE" w14:textId="77777777" w:rsidR="0007766D" w:rsidRPr="00652955" w:rsidRDefault="0007766D" w:rsidP="00402782">
            <w:pPr>
              <w:widowControl w:val="0"/>
              <w:spacing w:before="20" w:after="20"/>
            </w:pPr>
            <w:r w:rsidRPr="00652955">
              <w:t>%</w:t>
            </w:r>
          </w:p>
        </w:tc>
        <w:tc>
          <w:tcPr>
            <w:tcW w:w="574" w:type="dxa"/>
          </w:tcPr>
          <w:p w14:paraId="3E7F3D0E" w14:textId="77777777" w:rsidR="0007766D" w:rsidRPr="00652955" w:rsidRDefault="0007766D" w:rsidP="00402782">
            <w:pPr>
              <w:widowControl w:val="0"/>
              <w:spacing w:before="20" w:after="20"/>
            </w:pPr>
            <w:r w:rsidRPr="00652955">
              <w:t>абс</w:t>
            </w:r>
          </w:p>
        </w:tc>
      </w:tr>
      <w:tr w:rsidR="0007766D" w:rsidRPr="00652955" w14:paraId="6D0FBAB3" w14:textId="77777777" w:rsidTr="007A45D1">
        <w:tc>
          <w:tcPr>
            <w:tcW w:w="714" w:type="dxa"/>
          </w:tcPr>
          <w:p w14:paraId="29B70496" w14:textId="77777777" w:rsidR="0007766D" w:rsidRPr="00652955" w:rsidRDefault="0007766D" w:rsidP="00402782">
            <w:pPr>
              <w:widowControl w:val="0"/>
              <w:spacing w:before="20" w:after="20"/>
              <w:jc w:val="center"/>
            </w:pPr>
            <w:r w:rsidRPr="00652955">
              <w:t>2014</w:t>
            </w:r>
          </w:p>
        </w:tc>
        <w:tc>
          <w:tcPr>
            <w:tcW w:w="546" w:type="dxa"/>
          </w:tcPr>
          <w:p w14:paraId="6D37B1DA" w14:textId="77777777" w:rsidR="0007766D" w:rsidRPr="00652955" w:rsidRDefault="0007766D" w:rsidP="00402782">
            <w:pPr>
              <w:widowControl w:val="0"/>
              <w:spacing w:before="20" w:after="20"/>
              <w:jc w:val="center"/>
            </w:pPr>
            <w:r w:rsidRPr="00652955">
              <w:t>-</w:t>
            </w:r>
          </w:p>
        </w:tc>
        <w:tc>
          <w:tcPr>
            <w:tcW w:w="542" w:type="dxa"/>
          </w:tcPr>
          <w:p w14:paraId="0CAEDD5A" w14:textId="77777777" w:rsidR="0007766D" w:rsidRPr="00652955" w:rsidRDefault="0007766D" w:rsidP="00402782">
            <w:pPr>
              <w:widowControl w:val="0"/>
              <w:spacing w:before="20" w:after="20"/>
              <w:jc w:val="center"/>
            </w:pPr>
            <w:r w:rsidRPr="00652955">
              <w:t>-</w:t>
            </w:r>
          </w:p>
        </w:tc>
        <w:tc>
          <w:tcPr>
            <w:tcW w:w="567" w:type="dxa"/>
          </w:tcPr>
          <w:p w14:paraId="2B6E8191" w14:textId="77777777" w:rsidR="0007766D" w:rsidRPr="00652955" w:rsidRDefault="0007766D" w:rsidP="00402782">
            <w:pPr>
              <w:widowControl w:val="0"/>
              <w:spacing w:before="20" w:after="20"/>
              <w:jc w:val="center"/>
            </w:pPr>
            <w:r w:rsidRPr="00652955">
              <w:t>-</w:t>
            </w:r>
          </w:p>
        </w:tc>
        <w:tc>
          <w:tcPr>
            <w:tcW w:w="426" w:type="dxa"/>
          </w:tcPr>
          <w:p w14:paraId="496D502C" w14:textId="77777777" w:rsidR="0007766D" w:rsidRPr="00652955" w:rsidRDefault="0007766D" w:rsidP="00402782">
            <w:pPr>
              <w:widowControl w:val="0"/>
              <w:spacing w:before="20" w:after="20"/>
              <w:jc w:val="center"/>
            </w:pPr>
          </w:p>
        </w:tc>
        <w:tc>
          <w:tcPr>
            <w:tcW w:w="625" w:type="dxa"/>
          </w:tcPr>
          <w:p w14:paraId="01A9802E" w14:textId="77777777" w:rsidR="0007766D" w:rsidRPr="00652955" w:rsidRDefault="0007766D" w:rsidP="00402782">
            <w:pPr>
              <w:widowControl w:val="0"/>
              <w:spacing w:before="20" w:after="20"/>
              <w:jc w:val="center"/>
            </w:pPr>
            <w:r w:rsidRPr="00652955">
              <w:t>1</w:t>
            </w:r>
          </w:p>
        </w:tc>
        <w:tc>
          <w:tcPr>
            <w:tcW w:w="643" w:type="dxa"/>
          </w:tcPr>
          <w:p w14:paraId="5EA7102B" w14:textId="77777777" w:rsidR="0007766D" w:rsidRPr="00652955" w:rsidRDefault="0007766D" w:rsidP="00402782">
            <w:pPr>
              <w:widowControl w:val="0"/>
              <w:spacing w:before="20" w:after="20"/>
              <w:jc w:val="center"/>
            </w:pPr>
            <w:r w:rsidRPr="00652955">
              <w:t>20,0</w:t>
            </w:r>
          </w:p>
        </w:tc>
        <w:tc>
          <w:tcPr>
            <w:tcW w:w="574" w:type="dxa"/>
          </w:tcPr>
          <w:p w14:paraId="4A2428F3" w14:textId="77777777" w:rsidR="0007766D" w:rsidRPr="00652955" w:rsidRDefault="0007766D" w:rsidP="00402782">
            <w:pPr>
              <w:widowControl w:val="0"/>
              <w:spacing w:before="20" w:after="20"/>
              <w:jc w:val="center"/>
            </w:pPr>
            <w:r w:rsidRPr="00652955">
              <w:t>4</w:t>
            </w:r>
          </w:p>
        </w:tc>
        <w:tc>
          <w:tcPr>
            <w:tcW w:w="709" w:type="dxa"/>
          </w:tcPr>
          <w:p w14:paraId="6843C3B9" w14:textId="77777777" w:rsidR="0007766D" w:rsidRPr="00652955" w:rsidRDefault="0007766D" w:rsidP="00402782">
            <w:pPr>
              <w:widowControl w:val="0"/>
              <w:spacing w:before="20" w:after="20"/>
              <w:jc w:val="center"/>
            </w:pPr>
            <w:r w:rsidRPr="00652955">
              <w:t>80,0</w:t>
            </w:r>
          </w:p>
        </w:tc>
        <w:tc>
          <w:tcPr>
            <w:tcW w:w="567" w:type="dxa"/>
          </w:tcPr>
          <w:p w14:paraId="0AB87B0F" w14:textId="77777777" w:rsidR="0007766D" w:rsidRPr="00652955" w:rsidRDefault="0007766D" w:rsidP="00402782">
            <w:pPr>
              <w:widowControl w:val="0"/>
              <w:spacing w:before="20" w:after="20"/>
              <w:jc w:val="center"/>
            </w:pPr>
            <w:r w:rsidRPr="00652955">
              <w:t>-</w:t>
            </w:r>
          </w:p>
        </w:tc>
        <w:tc>
          <w:tcPr>
            <w:tcW w:w="425" w:type="dxa"/>
          </w:tcPr>
          <w:p w14:paraId="6255A2AC" w14:textId="77777777" w:rsidR="0007766D" w:rsidRPr="00652955" w:rsidRDefault="0007766D" w:rsidP="00402782">
            <w:pPr>
              <w:widowControl w:val="0"/>
              <w:spacing w:before="20" w:after="20"/>
              <w:jc w:val="center"/>
            </w:pPr>
            <w:r w:rsidRPr="00652955">
              <w:t>-</w:t>
            </w:r>
          </w:p>
        </w:tc>
        <w:tc>
          <w:tcPr>
            <w:tcW w:w="567" w:type="dxa"/>
          </w:tcPr>
          <w:p w14:paraId="0A4E917B" w14:textId="77777777" w:rsidR="0007766D" w:rsidRPr="00652955" w:rsidRDefault="0007766D" w:rsidP="00402782">
            <w:pPr>
              <w:widowControl w:val="0"/>
              <w:spacing w:before="20" w:after="20"/>
              <w:jc w:val="center"/>
            </w:pPr>
            <w:r w:rsidRPr="00652955">
              <w:t>-</w:t>
            </w:r>
          </w:p>
        </w:tc>
        <w:tc>
          <w:tcPr>
            <w:tcW w:w="426" w:type="dxa"/>
          </w:tcPr>
          <w:p w14:paraId="032FCBDE" w14:textId="77777777" w:rsidR="0007766D" w:rsidRPr="00652955" w:rsidRDefault="0007766D" w:rsidP="00402782">
            <w:pPr>
              <w:widowControl w:val="0"/>
              <w:spacing w:before="20" w:after="20"/>
              <w:jc w:val="center"/>
            </w:pPr>
            <w:r w:rsidRPr="00652955">
              <w:t>-</w:t>
            </w:r>
          </w:p>
        </w:tc>
        <w:tc>
          <w:tcPr>
            <w:tcW w:w="567" w:type="dxa"/>
          </w:tcPr>
          <w:p w14:paraId="5BACAF41" w14:textId="77777777" w:rsidR="0007766D" w:rsidRPr="00652955" w:rsidRDefault="0007766D" w:rsidP="00402782">
            <w:pPr>
              <w:widowControl w:val="0"/>
              <w:spacing w:before="20" w:after="20"/>
              <w:jc w:val="center"/>
            </w:pPr>
            <w:r w:rsidRPr="00652955">
              <w:t>-</w:t>
            </w:r>
          </w:p>
        </w:tc>
        <w:tc>
          <w:tcPr>
            <w:tcW w:w="425" w:type="dxa"/>
          </w:tcPr>
          <w:p w14:paraId="0ACC45E2" w14:textId="77777777" w:rsidR="0007766D" w:rsidRPr="00652955" w:rsidRDefault="0007766D" w:rsidP="00402782">
            <w:pPr>
              <w:widowControl w:val="0"/>
              <w:spacing w:before="20" w:after="20"/>
              <w:jc w:val="center"/>
            </w:pPr>
            <w:r w:rsidRPr="00652955">
              <w:t>-</w:t>
            </w:r>
          </w:p>
        </w:tc>
        <w:tc>
          <w:tcPr>
            <w:tcW w:w="567" w:type="dxa"/>
          </w:tcPr>
          <w:p w14:paraId="59A19D7B" w14:textId="77777777" w:rsidR="0007766D" w:rsidRPr="00652955" w:rsidRDefault="0007766D" w:rsidP="00402782">
            <w:pPr>
              <w:widowControl w:val="0"/>
              <w:spacing w:before="20" w:after="20"/>
              <w:jc w:val="center"/>
            </w:pPr>
            <w:r w:rsidRPr="00652955">
              <w:t>-</w:t>
            </w:r>
          </w:p>
        </w:tc>
        <w:tc>
          <w:tcPr>
            <w:tcW w:w="401" w:type="dxa"/>
          </w:tcPr>
          <w:p w14:paraId="2823623C" w14:textId="77777777" w:rsidR="0007766D" w:rsidRPr="00652955" w:rsidRDefault="0007766D" w:rsidP="00402782">
            <w:pPr>
              <w:widowControl w:val="0"/>
              <w:spacing w:before="20" w:after="20"/>
              <w:jc w:val="center"/>
            </w:pPr>
            <w:r w:rsidRPr="00652955">
              <w:t>-</w:t>
            </w:r>
          </w:p>
        </w:tc>
        <w:tc>
          <w:tcPr>
            <w:tcW w:w="574" w:type="dxa"/>
          </w:tcPr>
          <w:p w14:paraId="707C5682" w14:textId="77777777" w:rsidR="0007766D" w:rsidRPr="00652955" w:rsidRDefault="0007766D" w:rsidP="00402782">
            <w:pPr>
              <w:widowControl w:val="0"/>
              <w:spacing w:before="20" w:after="20"/>
              <w:jc w:val="center"/>
            </w:pPr>
            <w:r w:rsidRPr="00652955">
              <w:t>5</w:t>
            </w:r>
          </w:p>
        </w:tc>
      </w:tr>
      <w:tr w:rsidR="0007766D" w:rsidRPr="00652955" w14:paraId="6CE5B658" w14:textId="77777777" w:rsidTr="007A45D1">
        <w:tc>
          <w:tcPr>
            <w:tcW w:w="714" w:type="dxa"/>
          </w:tcPr>
          <w:p w14:paraId="0F7A6070" w14:textId="77777777" w:rsidR="0007766D" w:rsidRPr="00652955" w:rsidRDefault="0007766D" w:rsidP="00402782">
            <w:pPr>
              <w:widowControl w:val="0"/>
              <w:spacing w:before="20" w:after="20"/>
              <w:jc w:val="center"/>
            </w:pPr>
            <w:r w:rsidRPr="00652955">
              <w:t>2015</w:t>
            </w:r>
          </w:p>
        </w:tc>
        <w:tc>
          <w:tcPr>
            <w:tcW w:w="546" w:type="dxa"/>
          </w:tcPr>
          <w:p w14:paraId="64D26275" w14:textId="77777777" w:rsidR="0007766D" w:rsidRPr="00652955" w:rsidRDefault="0007766D" w:rsidP="00402782">
            <w:pPr>
              <w:widowControl w:val="0"/>
              <w:spacing w:before="20" w:after="20"/>
              <w:jc w:val="center"/>
            </w:pPr>
            <w:r w:rsidRPr="00652955">
              <w:t>1</w:t>
            </w:r>
          </w:p>
        </w:tc>
        <w:tc>
          <w:tcPr>
            <w:tcW w:w="542" w:type="dxa"/>
          </w:tcPr>
          <w:p w14:paraId="7617FE10" w14:textId="77777777" w:rsidR="0007766D" w:rsidRPr="00652955" w:rsidRDefault="0007766D" w:rsidP="00402782">
            <w:pPr>
              <w:widowControl w:val="0"/>
              <w:spacing w:before="20" w:after="20"/>
              <w:jc w:val="center"/>
            </w:pPr>
            <w:r w:rsidRPr="00652955">
              <w:t>50,0</w:t>
            </w:r>
          </w:p>
        </w:tc>
        <w:tc>
          <w:tcPr>
            <w:tcW w:w="567" w:type="dxa"/>
          </w:tcPr>
          <w:p w14:paraId="117AAAAB" w14:textId="77777777" w:rsidR="0007766D" w:rsidRPr="00652955" w:rsidRDefault="0007766D" w:rsidP="00402782">
            <w:pPr>
              <w:widowControl w:val="0"/>
              <w:spacing w:before="20" w:after="20"/>
              <w:jc w:val="center"/>
            </w:pPr>
            <w:r w:rsidRPr="00652955">
              <w:t>-</w:t>
            </w:r>
          </w:p>
        </w:tc>
        <w:tc>
          <w:tcPr>
            <w:tcW w:w="426" w:type="dxa"/>
          </w:tcPr>
          <w:p w14:paraId="29F22988" w14:textId="77777777" w:rsidR="0007766D" w:rsidRPr="00652955" w:rsidRDefault="0007766D" w:rsidP="00402782">
            <w:pPr>
              <w:widowControl w:val="0"/>
              <w:spacing w:before="20" w:after="20"/>
              <w:jc w:val="center"/>
            </w:pPr>
            <w:r w:rsidRPr="00652955">
              <w:t>-</w:t>
            </w:r>
          </w:p>
        </w:tc>
        <w:tc>
          <w:tcPr>
            <w:tcW w:w="625" w:type="dxa"/>
          </w:tcPr>
          <w:p w14:paraId="4A2FFDDA" w14:textId="77777777" w:rsidR="0007766D" w:rsidRPr="00652955" w:rsidRDefault="0007766D" w:rsidP="00402782">
            <w:pPr>
              <w:widowControl w:val="0"/>
              <w:spacing w:before="20" w:after="20"/>
              <w:jc w:val="center"/>
            </w:pPr>
            <w:r w:rsidRPr="00652955">
              <w:t>-</w:t>
            </w:r>
          </w:p>
        </w:tc>
        <w:tc>
          <w:tcPr>
            <w:tcW w:w="643" w:type="dxa"/>
          </w:tcPr>
          <w:p w14:paraId="2E2A7DEC" w14:textId="77777777" w:rsidR="0007766D" w:rsidRPr="00652955" w:rsidRDefault="0007766D" w:rsidP="00402782">
            <w:pPr>
              <w:widowControl w:val="0"/>
              <w:spacing w:before="20" w:after="20"/>
              <w:jc w:val="center"/>
            </w:pPr>
            <w:r w:rsidRPr="00652955">
              <w:t>-</w:t>
            </w:r>
          </w:p>
        </w:tc>
        <w:tc>
          <w:tcPr>
            <w:tcW w:w="574" w:type="dxa"/>
          </w:tcPr>
          <w:p w14:paraId="2F2D8587" w14:textId="77777777" w:rsidR="0007766D" w:rsidRPr="00652955" w:rsidRDefault="0007766D" w:rsidP="00402782">
            <w:pPr>
              <w:widowControl w:val="0"/>
              <w:spacing w:before="20" w:after="20"/>
              <w:jc w:val="center"/>
            </w:pPr>
            <w:r w:rsidRPr="00652955">
              <w:t>1</w:t>
            </w:r>
          </w:p>
        </w:tc>
        <w:tc>
          <w:tcPr>
            <w:tcW w:w="709" w:type="dxa"/>
          </w:tcPr>
          <w:p w14:paraId="006847C4" w14:textId="77777777" w:rsidR="0007766D" w:rsidRPr="00652955" w:rsidRDefault="0007766D" w:rsidP="00402782">
            <w:pPr>
              <w:widowControl w:val="0"/>
              <w:spacing w:before="20" w:after="20"/>
              <w:jc w:val="center"/>
            </w:pPr>
            <w:r w:rsidRPr="00652955">
              <w:t>50,0</w:t>
            </w:r>
          </w:p>
        </w:tc>
        <w:tc>
          <w:tcPr>
            <w:tcW w:w="567" w:type="dxa"/>
          </w:tcPr>
          <w:p w14:paraId="3B95D4C3" w14:textId="77777777" w:rsidR="0007766D" w:rsidRPr="00652955" w:rsidRDefault="0007766D" w:rsidP="00402782">
            <w:pPr>
              <w:widowControl w:val="0"/>
              <w:spacing w:before="20" w:after="20"/>
              <w:jc w:val="center"/>
            </w:pPr>
            <w:r w:rsidRPr="00652955">
              <w:t>-</w:t>
            </w:r>
          </w:p>
        </w:tc>
        <w:tc>
          <w:tcPr>
            <w:tcW w:w="425" w:type="dxa"/>
          </w:tcPr>
          <w:p w14:paraId="7E101D45" w14:textId="77777777" w:rsidR="0007766D" w:rsidRPr="00652955" w:rsidRDefault="0007766D" w:rsidP="00402782">
            <w:pPr>
              <w:widowControl w:val="0"/>
              <w:spacing w:before="20" w:after="20"/>
              <w:jc w:val="center"/>
            </w:pPr>
            <w:r w:rsidRPr="00652955">
              <w:t>-</w:t>
            </w:r>
          </w:p>
        </w:tc>
        <w:tc>
          <w:tcPr>
            <w:tcW w:w="567" w:type="dxa"/>
          </w:tcPr>
          <w:p w14:paraId="4B3FE5E3" w14:textId="77777777" w:rsidR="0007766D" w:rsidRPr="00652955" w:rsidRDefault="0007766D" w:rsidP="00402782">
            <w:pPr>
              <w:widowControl w:val="0"/>
              <w:spacing w:before="20" w:after="20"/>
              <w:jc w:val="center"/>
            </w:pPr>
            <w:r w:rsidRPr="00652955">
              <w:t>-</w:t>
            </w:r>
          </w:p>
        </w:tc>
        <w:tc>
          <w:tcPr>
            <w:tcW w:w="426" w:type="dxa"/>
          </w:tcPr>
          <w:p w14:paraId="6D631F30" w14:textId="77777777" w:rsidR="0007766D" w:rsidRPr="00652955" w:rsidRDefault="0007766D" w:rsidP="00402782">
            <w:pPr>
              <w:widowControl w:val="0"/>
              <w:spacing w:before="20" w:after="20"/>
              <w:jc w:val="center"/>
            </w:pPr>
            <w:r w:rsidRPr="00652955">
              <w:t>-</w:t>
            </w:r>
          </w:p>
        </w:tc>
        <w:tc>
          <w:tcPr>
            <w:tcW w:w="567" w:type="dxa"/>
          </w:tcPr>
          <w:p w14:paraId="0EB05998" w14:textId="77777777" w:rsidR="0007766D" w:rsidRPr="00652955" w:rsidRDefault="0007766D" w:rsidP="00402782">
            <w:pPr>
              <w:widowControl w:val="0"/>
              <w:spacing w:before="20" w:after="20"/>
              <w:jc w:val="center"/>
            </w:pPr>
            <w:r w:rsidRPr="00652955">
              <w:t>-</w:t>
            </w:r>
          </w:p>
        </w:tc>
        <w:tc>
          <w:tcPr>
            <w:tcW w:w="425" w:type="dxa"/>
          </w:tcPr>
          <w:p w14:paraId="1E69D817" w14:textId="77777777" w:rsidR="0007766D" w:rsidRPr="00652955" w:rsidRDefault="0007766D" w:rsidP="00402782">
            <w:pPr>
              <w:widowControl w:val="0"/>
              <w:spacing w:before="20" w:after="20"/>
              <w:jc w:val="center"/>
            </w:pPr>
            <w:r w:rsidRPr="00652955">
              <w:t>-</w:t>
            </w:r>
          </w:p>
        </w:tc>
        <w:tc>
          <w:tcPr>
            <w:tcW w:w="567" w:type="dxa"/>
          </w:tcPr>
          <w:p w14:paraId="5D93A2DA" w14:textId="77777777" w:rsidR="0007766D" w:rsidRPr="00652955" w:rsidRDefault="0007766D" w:rsidP="00402782">
            <w:pPr>
              <w:widowControl w:val="0"/>
              <w:spacing w:before="20" w:after="20"/>
              <w:jc w:val="center"/>
            </w:pPr>
            <w:r w:rsidRPr="00652955">
              <w:t>-</w:t>
            </w:r>
          </w:p>
        </w:tc>
        <w:tc>
          <w:tcPr>
            <w:tcW w:w="401" w:type="dxa"/>
          </w:tcPr>
          <w:p w14:paraId="03DB5D64" w14:textId="77777777" w:rsidR="0007766D" w:rsidRPr="00652955" w:rsidRDefault="0007766D" w:rsidP="00402782">
            <w:pPr>
              <w:widowControl w:val="0"/>
              <w:spacing w:before="20" w:after="20"/>
              <w:jc w:val="center"/>
            </w:pPr>
            <w:r w:rsidRPr="00652955">
              <w:t>-</w:t>
            </w:r>
          </w:p>
        </w:tc>
        <w:tc>
          <w:tcPr>
            <w:tcW w:w="574" w:type="dxa"/>
          </w:tcPr>
          <w:p w14:paraId="119A70CA" w14:textId="77777777" w:rsidR="0007766D" w:rsidRPr="00652955" w:rsidRDefault="0007766D" w:rsidP="00402782">
            <w:pPr>
              <w:widowControl w:val="0"/>
              <w:spacing w:before="20" w:after="20"/>
              <w:jc w:val="center"/>
            </w:pPr>
            <w:r w:rsidRPr="00652955">
              <w:t>2</w:t>
            </w:r>
          </w:p>
        </w:tc>
      </w:tr>
      <w:tr w:rsidR="0007766D" w:rsidRPr="00652955" w14:paraId="1C56B849" w14:textId="77777777" w:rsidTr="007A45D1">
        <w:tc>
          <w:tcPr>
            <w:tcW w:w="714" w:type="dxa"/>
          </w:tcPr>
          <w:p w14:paraId="43913A51" w14:textId="77777777" w:rsidR="0007766D" w:rsidRPr="00652955" w:rsidRDefault="0007766D" w:rsidP="00402782">
            <w:pPr>
              <w:widowControl w:val="0"/>
              <w:spacing w:before="20" w:after="20"/>
              <w:jc w:val="center"/>
            </w:pPr>
            <w:r w:rsidRPr="00652955">
              <w:t>2016</w:t>
            </w:r>
          </w:p>
        </w:tc>
        <w:tc>
          <w:tcPr>
            <w:tcW w:w="546" w:type="dxa"/>
          </w:tcPr>
          <w:p w14:paraId="35770214" w14:textId="77777777" w:rsidR="0007766D" w:rsidRPr="00652955" w:rsidRDefault="0007766D" w:rsidP="00402782">
            <w:pPr>
              <w:widowControl w:val="0"/>
              <w:spacing w:before="20" w:after="20"/>
              <w:jc w:val="center"/>
            </w:pPr>
            <w:r w:rsidRPr="00652955">
              <w:t>3</w:t>
            </w:r>
          </w:p>
        </w:tc>
        <w:tc>
          <w:tcPr>
            <w:tcW w:w="542" w:type="dxa"/>
          </w:tcPr>
          <w:p w14:paraId="31978C23" w14:textId="77777777" w:rsidR="0007766D" w:rsidRPr="00652955" w:rsidRDefault="0007766D" w:rsidP="00402782">
            <w:pPr>
              <w:widowControl w:val="0"/>
              <w:spacing w:before="20" w:after="20"/>
              <w:jc w:val="center"/>
            </w:pPr>
            <w:r w:rsidRPr="00652955">
              <w:t>60,0</w:t>
            </w:r>
          </w:p>
        </w:tc>
        <w:tc>
          <w:tcPr>
            <w:tcW w:w="567" w:type="dxa"/>
          </w:tcPr>
          <w:p w14:paraId="1DE7F083" w14:textId="77777777" w:rsidR="0007766D" w:rsidRPr="00652955" w:rsidRDefault="0007766D" w:rsidP="00402782">
            <w:pPr>
              <w:widowControl w:val="0"/>
              <w:spacing w:before="20" w:after="20"/>
              <w:jc w:val="center"/>
            </w:pPr>
            <w:r w:rsidRPr="00652955">
              <w:t>-</w:t>
            </w:r>
          </w:p>
        </w:tc>
        <w:tc>
          <w:tcPr>
            <w:tcW w:w="426" w:type="dxa"/>
          </w:tcPr>
          <w:p w14:paraId="6602843D" w14:textId="77777777" w:rsidR="0007766D" w:rsidRPr="00652955" w:rsidRDefault="0007766D" w:rsidP="00402782">
            <w:pPr>
              <w:widowControl w:val="0"/>
              <w:spacing w:before="20" w:after="20"/>
              <w:jc w:val="center"/>
            </w:pPr>
            <w:r w:rsidRPr="00652955">
              <w:t>-</w:t>
            </w:r>
          </w:p>
        </w:tc>
        <w:tc>
          <w:tcPr>
            <w:tcW w:w="625" w:type="dxa"/>
          </w:tcPr>
          <w:p w14:paraId="09981046" w14:textId="77777777" w:rsidR="0007766D" w:rsidRPr="00652955" w:rsidRDefault="0007766D" w:rsidP="00402782">
            <w:pPr>
              <w:widowControl w:val="0"/>
              <w:spacing w:before="20" w:after="20"/>
              <w:jc w:val="center"/>
            </w:pPr>
            <w:r w:rsidRPr="00652955">
              <w:t>-</w:t>
            </w:r>
          </w:p>
        </w:tc>
        <w:tc>
          <w:tcPr>
            <w:tcW w:w="643" w:type="dxa"/>
          </w:tcPr>
          <w:p w14:paraId="29B5076D" w14:textId="77777777" w:rsidR="0007766D" w:rsidRPr="00652955" w:rsidRDefault="0007766D" w:rsidP="00402782">
            <w:pPr>
              <w:widowControl w:val="0"/>
              <w:spacing w:before="20" w:after="20"/>
              <w:jc w:val="center"/>
            </w:pPr>
            <w:r w:rsidRPr="00652955">
              <w:t>-</w:t>
            </w:r>
          </w:p>
        </w:tc>
        <w:tc>
          <w:tcPr>
            <w:tcW w:w="574" w:type="dxa"/>
          </w:tcPr>
          <w:p w14:paraId="20EAAAB4" w14:textId="77777777" w:rsidR="0007766D" w:rsidRPr="00652955" w:rsidRDefault="0007766D" w:rsidP="00402782">
            <w:pPr>
              <w:widowControl w:val="0"/>
              <w:spacing w:before="20" w:after="20"/>
              <w:jc w:val="center"/>
            </w:pPr>
            <w:r w:rsidRPr="00652955">
              <w:t>2</w:t>
            </w:r>
          </w:p>
        </w:tc>
        <w:tc>
          <w:tcPr>
            <w:tcW w:w="709" w:type="dxa"/>
          </w:tcPr>
          <w:p w14:paraId="65A38784" w14:textId="77777777" w:rsidR="0007766D" w:rsidRPr="00652955" w:rsidRDefault="0007766D" w:rsidP="00402782">
            <w:pPr>
              <w:widowControl w:val="0"/>
              <w:spacing w:before="20" w:after="20"/>
              <w:jc w:val="center"/>
            </w:pPr>
            <w:r w:rsidRPr="00652955">
              <w:t>40,0</w:t>
            </w:r>
          </w:p>
        </w:tc>
        <w:tc>
          <w:tcPr>
            <w:tcW w:w="567" w:type="dxa"/>
          </w:tcPr>
          <w:p w14:paraId="4D92C1C6" w14:textId="77777777" w:rsidR="0007766D" w:rsidRPr="00652955" w:rsidRDefault="0007766D" w:rsidP="00402782">
            <w:pPr>
              <w:widowControl w:val="0"/>
              <w:spacing w:before="20" w:after="20"/>
              <w:jc w:val="center"/>
            </w:pPr>
            <w:r w:rsidRPr="00652955">
              <w:t>-</w:t>
            </w:r>
          </w:p>
        </w:tc>
        <w:tc>
          <w:tcPr>
            <w:tcW w:w="425" w:type="dxa"/>
          </w:tcPr>
          <w:p w14:paraId="12209536" w14:textId="77777777" w:rsidR="0007766D" w:rsidRPr="00652955" w:rsidRDefault="0007766D" w:rsidP="00402782">
            <w:pPr>
              <w:widowControl w:val="0"/>
              <w:spacing w:before="20" w:after="20"/>
              <w:jc w:val="center"/>
            </w:pPr>
            <w:r w:rsidRPr="00652955">
              <w:t>-</w:t>
            </w:r>
          </w:p>
        </w:tc>
        <w:tc>
          <w:tcPr>
            <w:tcW w:w="567" w:type="dxa"/>
          </w:tcPr>
          <w:p w14:paraId="0708E8A6" w14:textId="77777777" w:rsidR="0007766D" w:rsidRPr="00652955" w:rsidRDefault="0007766D" w:rsidP="00402782">
            <w:pPr>
              <w:widowControl w:val="0"/>
              <w:spacing w:before="20" w:after="20"/>
              <w:jc w:val="center"/>
            </w:pPr>
            <w:r w:rsidRPr="00652955">
              <w:t>-</w:t>
            </w:r>
          </w:p>
        </w:tc>
        <w:tc>
          <w:tcPr>
            <w:tcW w:w="426" w:type="dxa"/>
          </w:tcPr>
          <w:p w14:paraId="7BD1EC56" w14:textId="77777777" w:rsidR="0007766D" w:rsidRPr="00652955" w:rsidRDefault="0007766D" w:rsidP="00402782">
            <w:pPr>
              <w:widowControl w:val="0"/>
              <w:spacing w:before="20" w:after="20"/>
              <w:jc w:val="center"/>
            </w:pPr>
            <w:r w:rsidRPr="00652955">
              <w:t>-</w:t>
            </w:r>
          </w:p>
        </w:tc>
        <w:tc>
          <w:tcPr>
            <w:tcW w:w="567" w:type="dxa"/>
          </w:tcPr>
          <w:p w14:paraId="3F649CBF" w14:textId="77777777" w:rsidR="0007766D" w:rsidRPr="00652955" w:rsidRDefault="0007766D" w:rsidP="00402782">
            <w:pPr>
              <w:widowControl w:val="0"/>
              <w:spacing w:before="20" w:after="20"/>
              <w:jc w:val="center"/>
            </w:pPr>
            <w:r w:rsidRPr="00652955">
              <w:t>-</w:t>
            </w:r>
          </w:p>
        </w:tc>
        <w:tc>
          <w:tcPr>
            <w:tcW w:w="425" w:type="dxa"/>
          </w:tcPr>
          <w:p w14:paraId="11DE2ED2" w14:textId="77777777" w:rsidR="0007766D" w:rsidRPr="00652955" w:rsidRDefault="0007766D" w:rsidP="00402782">
            <w:pPr>
              <w:widowControl w:val="0"/>
              <w:spacing w:before="20" w:after="20"/>
              <w:jc w:val="center"/>
            </w:pPr>
            <w:r w:rsidRPr="00652955">
              <w:t>-</w:t>
            </w:r>
          </w:p>
        </w:tc>
        <w:tc>
          <w:tcPr>
            <w:tcW w:w="567" w:type="dxa"/>
          </w:tcPr>
          <w:p w14:paraId="13B6E331" w14:textId="77777777" w:rsidR="0007766D" w:rsidRPr="00652955" w:rsidRDefault="0007766D" w:rsidP="00402782">
            <w:pPr>
              <w:widowControl w:val="0"/>
              <w:spacing w:before="20" w:after="20"/>
              <w:jc w:val="center"/>
            </w:pPr>
            <w:r w:rsidRPr="00652955">
              <w:t>-</w:t>
            </w:r>
          </w:p>
        </w:tc>
        <w:tc>
          <w:tcPr>
            <w:tcW w:w="401" w:type="dxa"/>
          </w:tcPr>
          <w:p w14:paraId="6A368B6A" w14:textId="77777777" w:rsidR="0007766D" w:rsidRPr="00652955" w:rsidRDefault="0007766D" w:rsidP="00402782">
            <w:pPr>
              <w:widowControl w:val="0"/>
              <w:spacing w:before="20" w:after="20"/>
              <w:jc w:val="center"/>
            </w:pPr>
            <w:r w:rsidRPr="00652955">
              <w:t>-</w:t>
            </w:r>
          </w:p>
        </w:tc>
        <w:tc>
          <w:tcPr>
            <w:tcW w:w="574" w:type="dxa"/>
          </w:tcPr>
          <w:p w14:paraId="498F5FB0" w14:textId="77777777" w:rsidR="0007766D" w:rsidRPr="00652955" w:rsidRDefault="0007766D" w:rsidP="00402782">
            <w:pPr>
              <w:widowControl w:val="0"/>
              <w:spacing w:before="20" w:after="20"/>
              <w:jc w:val="center"/>
            </w:pPr>
            <w:r w:rsidRPr="00652955">
              <w:t>5</w:t>
            </w:r>
          </w:p>
        </w:tc>
      </w:tr>
      <w:tr w:rsidR="0007766D" w:rsidRPr="00652955" w14:paraId="2F908A57" w14:textId="77777777" w:rsidTr="007A45D1">
        <w:tc>
          <w:tcPr>
            <w:tcW w:w="714" w:type="dxa"/>
          </w:tcPr>
          <w:p w14:paraId="45E877B9" w14:textId="77777777" w:rsidR="0007766D" w:rsidRPr="00652955" w:rsidRDefault="0007766D" w:rsidP="00402782">
            <w:pPr>
              <w:widowControl w:val="0"/>
              <w:spacing w:before="20" w:after="20"/>
              <w:jc w:val="center"/>
            </w:pPr>
            <w:r w:rsidRPr="00652955">
              <w:t>2017</w:t>
            </w:r>
          </w:p>
        </w:tc>
        <w:tc>
          <w:tcPr>
            <w:tcW w:w="546" w:type="dxa"/>
          </w:tcPr>
          <w:p w14:paraId="0245DEAF" w14:textId="77777777" w:rsidR="0007766D" w:rsidRPr="00652955" w:rsidRDefault="0007766D" w:rsidP="00402782">
            <w:pPr>
              <w:widowControl w:val="0"/>
              <w:spacing w:before="20" w:after="20"/>
              <w:jc w:val="center"/>
            </w:pPr>
            <w:r w:rsidRPr="00652955">
              <w:t>3</w:t>
            </w:r>
          </w:p>
        </w:tc>
        <w:tc>
          <w:tcPr>
            <w:tcW w:w="542" w:type="dxa"/>
          </w:tcPr>
          <w:p w14:paraId="4D7C9752" w14:textId="77777777" w:rsidR="0007766D" w:rsidRPr="00652955" w:rsidRDefault="0007766D" w:rsidP="00402782">
            <w:pPr>
              <w:widowControl w:val="0"/>
              <w:spacing w:before="20" w:after="20"/>
              <w:jc w:val="center"/>
            </w:pPr>
            <w:r w:rsidRPr="00652955">
              <w:t>50,0</w:t>
            </w:r>
          </w:p>
        </w:tc>
        <w:tc>
          <w:tcPr>
            <w:tcW w:w="567" w:type="dxa"/>
          </w:tcPr>
          <w:p w14:paraId="3FC60407" w14:textId="77777777" w:rsidR="0007766D" w:rsidRPr="00652955" w:rsidRDefault="0007766D" w:rsidP="00402782">
            <w:pPr>
              <w:widowControl w:val="0"/>
              <w:spacing w:before="20" w:after="20"/>
              <w:jc w:val="center"/>
            </w:pPr>
            <w:r w:rsidRPr="00652955">
              <w:t>--</w:t>
            </w:r>
          </w:p>
        </w:tc>
        <w:tc>
          <w:tcPr>
            <w:tcW w:w="426" w:type="dxa"/>
          </w:tcPr>
          <w:p w14:paraId="2A9545DA" w14:textId="77777777" w:rsidR="0007766D" w:rsidRPr="00652955" w:rsidRDefault="0007766D" w:rsidP="00402782">
            <w:pPr>
              <w:widowControl w:val="0"/>
              <w:spacing w:before="20" w:after="20"/>
              <w:jc w:val="center"/>
            </w:pPr>
          </w:p>
        </w:tc>
        <w:tc>
          <w:tcPr>
            <w:tcW w:w="625" w:type="dxa"/>
          </w:tcPr>
          <w:p w14:paraId="3BA596B6" w14:textId="77777777" w:rsidR="0007766D" w:rsidRPr="00652955" w:rsidRDefault="0007766D" w:rsidP="00402782">
            <w:pPr>
              <w:widowControl w:val="0"/>
              <w:spacing w:before="20" w:after="20"/>
              <w:jc w:val="center"/>
            </w:pPr>
            <w:r w:rsidRPr="00652955">
              <w:t>-</w:t>
            </w:r>
          </w:p>
        </w:tc>
        <w:tc>
          <w:tcPr>
            <w:tcW w:w="643" w:type="dxa"/>
          </w:tcPr>
          <w:p w14:paraId="5A9387C7" w14:textId="77777777" w:rsidR="0007766D" w:rsidRPr="00652955" w:rsidRDefault="0007766D" w:rsidP="00402782">
            <w:pPr>
              <w:widowControl w:val="0"/>
              <w:spacing w:before="20" w:after="20"/>
              <w:jc w:val="center"/>
            </w:pPr>
            <w:r w:rsidRPr="00652955">
              <w:t>-</w:t>
            </w:r>
          </w:p>
        </w:tc>
        <w:tc>
          <w:tcPr>
            <w:tcW w:w="574" w:type="dxa"/>
          </w:tcPr>
          <w:p w14:paraId="68CCB7F4" w14:textId="77777777" w:rsidR="0007766D" w:rsidRPr="00652955" w:rsidRDefault="0007766D" w:rsidP="00402782">
            <w:pPr>
              <w:widowControl w:val="0"/>
              <w:spacing w:before="20" w:after="20"/>
              <w:jc w:val="center"/>
            </w:pPr>
            <w:r w:rsidRPr="00652955">
              <w:t>3</w:t>
            </w:r>
          </w:p>
        </w:tc>
        <w:tc>
          <w:tcPr>
            <w:tcW w:w="709" w:type="dxa"/>
          </w:tcPr>
          <w:p w14:paraId="10BA039B" w14:textId="77777777" w:rsidR="0007766D" w:rsidRPr="00652955" w:rsidRDefault="0007766D" w:rsidP="00402782">
            <w:pPr>
              <w:widowControl w:val="0"/>
              <w:spacing w:before="20" w:after="20"/>
              <w:jc w:val="center"/>
            </w:pPr>
            <w:r w:rsidRPr="00652955">
              <w:t>50,0</w:t>
            </w:r>
          </w:p>
        </w:tc>
        <w:tc>
          <w:tcPr>
            <w:tcW w:w="567" w:type="dxa"/>
          </w:tcPr>
          <w:p w14:paraId="4B28FD5E" w14:textId="77777777" w:rsidR="0007766D" w:rsidRPr="00652955" w:rsidRDefault="0007766D" w:rsidP="00402782">
            <w:pPr>
              <w:widowControl w:val="0"/>
              <w:spacing w:before="20" w:after="20"/>
              <w:jc w:val="center"/>
            </w:pPr>
            <w:r w:rsidRPr="00652955">
              <w:t>-</w:t>
            </w:r>
          </w:p>
        </w:tc>
        <w:tc>
          <w:tcPr>
            <w:tcW w:w="425" w:type="dxa"/>
          </w:tcPr>
          <w:p w14:paraId="7E8CD17E" w14:textId="77777777" w:rsidR="0007766D" w:rsidRPr="00652955" w:rsidRDefault="0007766D" w:rsidP="00402782">
            <w:pPr>
              <w:widowControl w:val="0"/>
              <w:spacing w:before="20" w:after="20"/>
              <w:jc w:val="center"/>
            </w:pPr>
            <w:r w:rsidRPr="00652955">
              <w:t>-</w:t>
            </w:r>
          </w:p>
        </w:tc>
        <w:tc>
          <w:tcPr>
            <w:tcW w:w="567" w:type="dxa"/>
          </w:tcPr>
          <w:p w14:paraId="7B4DC083" w14:textId="77777777" w:rsidR="0007766D" w:rsidRPr="00652955" w:rsidRDefault="0007766D" w:rsidP="00402782">
            <w:pPr>
              <w:widowControl w:val="0"/>
              <w:spacing w:before="20" w:after="20"/>
              <w:jc w:val="center"/>
            </w:pPr>
            <w:r w:rsidRPr="00652955">
              <w:t>-</w:t>
            </w:r>
          </w:p>
        </w:tc>
        <w:tc>
          <w:tcPr>
            <w:tcW w:w="426" w:type="dxa"/>
          </w:tcPr>
          <w:p w14:paraId="70DF5799" w14:textId="77777777" w:rsidR="0007766D" w:rsidRPr="00652955" w:rsidRDefault="0007766D" w:rsidP="00402782">
            <w:pPr>
              <w:widowControl w:val="0"/>
              <w:spacing w:before="20" w:after="20"/>
              <w:jc w:val="center"/>
            </w:pPr>
            <w:r w:rsidRPr="00652955">
              <w:t>-</w:t>
            </w:r>
          </w:p>
        </w:tc>
        <w:tc>
          <w:tcPr>
            <w:tcW w:w="567" w:type="dxa"/>
          </w:tcPr>
          <w:p w14:paraId="43308C15" w14:textId="77777777" w:rsidR="0007766D" w:rsidRPr="00652955" w:rsidRDefault="0007766D" w:rsidP="00402782">
            <w:pPr>
              <w:widowControl w:val="0"/>
              <w:spacing w:before="20" w:after="20"/>
              <w:jc w:val="center"/>
            </w:pPr>
            <w:r w:rsidRPr="00652955">
              <w:t>-</w:t>
            </w:r>
          </w:p>
        </w:tc>
        <w:tc>
          <w:tcPr>
            <w:tcW w:w="425" w:type="dxa"/>
          </w:tcPr>
          <w:p w14:paraId="387AD314" w14:textId="77777777" w:rsidR="0007766D" w:rsidRPr="00652955" w:rsidRDefault="0007766D" w:rsidP="00402782">
            <w:pPr>
              <w:widowControl w:val="0"/>
              <w:spacing w:before="20" w:after="20"/>
              <w:jc w:val="center"/>
            </w:pPr>
            <w:r w:rsidRPr="00652955">
              <w:t>-</w:t>
            </w:r>
          </w:p>
        </w:tc>
        <w:tc>
          <w:tcPr>
            <w:tcW w:w="567" w:type="dxa"/>
          </w:tcPr>
          <w:p w14:paraId="5B006AC0" w14:textId="77777777" w:rsidR="0007766D" w:rsidRPr="00652955" w:rsidRDefault="0007766D" w:rsidP="00402782">
            <w:pPr>
              <w:widowControl w:val="0"/>
              <w:spacing w:before="20" w:after="20"/>
              <w:jc w:val="center"/>
            </w:pPr>
            <w:r w:rsidRPr="00652955">
              <w:t>-</w:t>
            </w:r>
          </w:p>
        </w:tc>
        <w:tc>
          <w:tcPr>
            <w:tcW w:w="401" w:type="dxa"/>
          </w:tcPr>
          <w:p w14:paraId="3A0C2257" w14:textId="77777777" w:rsidR="0007766D" w:rsidRPr="00652955" w:rsidRDefault="0007766D" w:rsidP="00402782">
            <w:pPr>
              <w:widowControl w:val="0"/>
              <w:spacing w:before="20" w:after="20"/>
              <w:jc w:val="center"/>
            </w:pPr>
          </w:p>
        </w:tc>
        <w:tc>
          <w:tcPr>
            <w:tcW w:w="574" w:type="dxa"/>
          </w:tcPr>
          <w:p w14:paraId="7E8E2E3B" w14:textId="77777777" w:rsidR="0007766D" w:rsidRPr="00652955" w:rsidRDefault="0007766D" w:rsidP="00402782">
            <w:pPr>
              <w:widowControl w:val="0"/>
              <w:spacing w:before="20" w:after="20"/>
              <w:jc w:val="center"/>
            </w:pPr>
            <w:r w:rsidRPr="00652955">
              <w:t>6</w:t>
            </w:r>
          </w:p>
        </w:tc>
      </w:tr>
    </w:tbl>
    <w:p w14:paraId="5717FDA7" w14:textId="77777777" w:rsidR="0007766D" w:rsidRPr="00652955" w:rsidRDefault="0007766D" w:rsidP="0007766D">
      <w:pPr>
        <w:widowControl w:val="0"/>
        <w:ind w:firstLine="708"/>
        <w:jc w:val="both"/>
        <w:rPr>
          <w:rFonts w:eastAsia="Calibri"/>
          <w:highlight w:val="yellow"/>
        </w:rPr>
      </w:pPr>
    </w:p>
    <w:p w14:paraId="4E6AC589" w14:textId="77777777" w:rsidR="0007766D" w:rsidRPr="00652955" w:rsidRDefault="0007766D" w:rsidP="0007766D">
      <w:pPr>
        <w:ind w:left="-142" w:right="50" w:firstLine="720"/>
        <w:jc w:val="both"/>
        <w:rPr>
          <w:sz w:val="28"/>
          <w:szCs w:val="28"/>
        </w:rPr>
      </w:pPr>
      <w:r w:rsidRPr="00652955">
        <w:rPr>
          <w:sz w:val="28"/>
          <w:szCs w:val="28"/>
        </w:rPr>
        <w:t xml:space="preserve">В ходе надзорных мероприятий по выявленным нарушениям санитарного законодательства при эксплуатации медицинских организаций составлено 49 протоколов об административном правонарушении в отношении юридических, должностных лиц по ст. ст. 6.3, 6.4, 6.5, 6.6, 8.2, 14.8 ч.1, 14.4 ч.1, 6.24 ч.1 КоАП РФ, вынесено штрафов на сумму 99,5 тыс. руб. и 17 предупреждений. </w:t>
      </w:r>
    </w:p>
    <w:p w14:paraId="7128F8C0" w14:textId="77777777" w:rsidR="0007766D" w:rsidRPr="00652955" w:rsidRDefault="0007766D" w:rsidP="0007766D">
      <w:pPr>
        <w:ind w:left="-142" w:right="50" w:firstLine="720"/>
        <w:jc w:val="both"/>
        <w:rPr>
          <w:sz w:val="28"/>
          <w:szCs w:val="28"/>
        </w:rPr>
      </w:pPr>
      <w:r w:rsidRPr="00652955">
        <w:rPr>
          <w:sz w:val="28"/>
          <w:szCs w:val="28"/>
        </w:rPr>
        <w:t>Внеплановые надзорные мероприятия проведены в отношении 20 медицинских организаций. За невыполнение в установленный срок предписаний в отношении 4 юридических лиц и 2 должностных лиц (ГБУЗ РА «Центральная районная больница Майкопского района», ГДУЗ РА «Гиагинская центральная районная больница», ГБУЗРА «Адыгейский республиканский клинический психоневрологический диспансер», ГБУЗ РА «Адыгейский республиканский центр медицинской реабилитации», ГБУЗ РА «Адыгейский республиканский клинический противотуберкулезный диспансер им. Д.М. Шишхова») составлены протоколы об административном правонарушении по ст. 19.5 ч.1 КоАП РФ, материалы административных дел направлены по подведомственности для рассмотрения, вынесены штрафы на сумму 32 тыс. руб.</w:t>
      </w:r>
    </w:p>
    <w:p w14:paraId="4BDBD1BD" w14:textId="77777777" w:rsidR="0007766D" w:rsidRPr="00652955" w:rsidRDefault="0007766D" w:rsidP="0007766D">
      <w:pPr>
        <w:widowControl w:val="0"/>
        <w:rPr>
          <w:rFonts w:eastAsia="Calibri"/>
          <w:b/>
          <w:highlight w:val="yellow"/>
        </w:rPr>
      </w:pPr>
    </w:p>
    <w:p w14:paraId="4B0A2064" w14:textId="77777777" w:rsidR="0007766D" w:rsidRPr="00652955" w:rsidRDefault="0007766D" w:rsidP="0007766D">
      <w:pPr>
        <w:widowControl w:val="0"/>
        <w:numPr>
          <w:ilvl w:val="0"/>
          <w:numId w:val="14"/>
        </w:numPr>
        <w:jc w:val="center"/>
        <w:rPr>
          <w:rFonts w:eastAsia="Calibri"/>
          <w:b/>
          <w:sz w:val="28"/>
          <w:szCs w:val="28"/>
        </w:rPr>
      </w:pPr>
      <w:r w:rsidRPr="00652955">
        <w:rPr>
          <w:rFonts w:eastAsia="Calibri"/>
          <w:b/>
          <w:sz w:val="28"/>
          <w:szCs w:val="28"/>
        </w:rPr>
        <w:t>Острые кишечные инфекции</w:t>
      </w:r>
    </w:p>
    <w:p w14:paraId="5E898946" w14:textId="77777777" w:rsidR="0007766D" w:rsidRPr="00652955" w:rsidRDefault="0007766D" w:rsidP="0007766D">
      <w:pPr>
        <w:widowControl w:val="0"/>
        <w:ind w:right="-470"/>
        <w:rPr>
          <w:highlight w:val="yellow"/>
        </w:rPr>
      </w:pPr>
    </w:p>
    <w:p w14:paraId="5D642050" w14:textId="77777777" w:rsidR="0007766D" w:rsidRPr="00652955" w:rsidRDefault="0007766D" w:rsidP="0007766D">
      <w:pPr>
        <w:widowControl w:val="0"/>
        <w:ind w:firstLine="567"/>
        <w:jc w:val="both"/>
        <w:rPr>
          <w:color w:val="000000"/>
          <w:sz w:val="28"/>
        </w:rPr>
      </w:pPr>
      <w:r w:rsidRPr="00652955">
        <w:rPr>
          <w:color w:val="000000"/>
          <w:sz w:val="28"/>
        </w:rPr>
        <w:t xml:space="preserve">Уровень заболеваемости острыми кишечными инфекциями (по сумме) в 2017 году ниже уровня заболеваемости 2016 года на 11,7%. Показатель заболеваемости на 100 тыс. населения составил 311,2 (в 2016 году 352,6), зарегистрировано 1405 случаев острых кишечных инфекций. </w:t>
      </w:r>
    </w:p>
    <w:p w14:paraId="65388DC1" w14:textId="77777777" w:rsidR="0007766D" w:rsidRPr="00652955" w:rsidRDefault="0007766D" w:rsidP="0007766D">
      <w:pPr>
        <w:widowControl w:val="0"/>
        <w:ind w:firstLine="567"/>
        <w:jc w:val="both"/>
        <w:rPr>
          <w:color w:val="000000"/>
          <w:sz w:val="28"/>
          <w:highlight w:val="yellow"/>
        </w:rPr>
      </w:pPr>
      <w:r w:rsidRPr="00652955">
        <w:rPr>
          <w:color w:val="000000"/>
          <w:sz w:val="28"/>
        </w:rPr>
        <w:t xml:space="preserve">Среди детей до 14 лет снижение заболеваемости острыми кишечными инфекциями на 9,0%, показатель заболеваемости 1302,9 против 1431,4 в 2016 </w:t>
      </w:r>
      <w:r w:rsidRPr="00414382">
        <w:rPr>
          <w:color w:val="000000"/>
          <w:sz w:val="28"/>
        </w:rPr>
        <w:t xml:space="preserve">году (рис.41, табл.117). </w:t>
      </w:r>
    </w:p>
    <w:p w14:paraId="45A30625" w14:textId="77777777" w:rsidR="0007766D" w:rsidRPr="00652955" w:rsidRDefault="0007766D" w:rsidP="0007766D">
      <w:pPr>
        <w:ind w:right="50" w:firstLine="709"/>
        <w:jc w:val="both"/>
        <w:rPr>
          <w:color w:val="000000"/>
          <w:sz w:val="28"/>
        </w:rPr>
      </w:pPr>
      <w:r w:rsidRPr="00652955">
        <w:rPr>
          <w:color w:val="000000"/>
          <w:sz w:val="28"/>
        </w:rPr>
        <w:t>Из общего числа случаев ОКИ было зарегистрировано 65 случаев сальмонеллеза, 5 случаев дизентерии, 423 случая острых кишечных инфекций с установленным возбудителем, 912 случаев острых кишечных инфекций неустановленной этиологии.</w:t>
      </w:r>
    </w:p>
    <w:p w14:paraId="1A2F9BE6" w14:textId="77777777" w:rsidR="0007766D" w:rsidRPr="00652955" w:rsidRDefault="00414382" w:rsidP="0007766D">
      <w:pPr>
        <w:widowControl w:val="0"/>
        <w:ind w:right="-470" w:firstLine="709"/>
        <w:jc w:val="center"/>
        <w:rPr>
          <w:b/>
          <w:highlight w:val="yellow"/>
        </w:rPr>
      </w:pPr>
      <w:r w:rsidRPr="00453279">
        <w:rPr>
          <w:noProof/>
        </w:rPr>
        <w:object w:dxaOrig="9063" w:dyaOrig="5271" w14:anchorId="18F15C54">
          <v:shape id="_x0000_i1086" type="#_x0000_t75" style="width:452.95pt;height:263.15pt;visibility:visible" o:ole="">
            <v:imagedata r:id="rId96" o:title=""/>
            <o:lock v:ext="edit" aspectratio="f"/>
          </v:shape>
          <o:OLEObject Type="Embed" ProgID="Excel.Sheet.8" ShapeID="_x0000_i1086" DrawAspect="Content" ObjectID="_1588600781" r:id="rId97">
            <o:FieldCodes>\s</o:FieldCodes>
          </o:OLEObject>
        </w:object>
      </w:r>
    </w:p>
    <w:p w14:paraId="2F7C93F5" w14:textId="77777777" w:rsidR="0007766D" w:rsidRPr="00652955" w:rsidRDefault="0007766D" w:rsidP="0007766D">
      <w:pPr>
        <w:widowControl w:val="0"/>
        <w:ind w:right="-1" w:firstLine="720"/>
        <w:jc w:val="center"/>
        <w:rPr>
          <w:b/>
          <w:highlight w:val="yellow"/>
        </w:rPr>
      </w:pPr>
    </w:p>
    <w:p w14:paraId="5944E9D5" w14:textId="68DAD54F" w:rsidR="0007766D" w:rsidRPr="00414382" w:rsidRDefault="0007766D" w:rsidP="0007766D">
      <w:pPr>
        <w:widowControl w:val="0"/>
        <w:ind w:right="-1" w:firstLine="720"/>
        <w:jc w:val="center"/>
        <w:rPr>
          <w:b/>
        </w:rPr>
      </w:pPr>
      <w:r w:rsidRPr="00414382">
        <w:rPr>
          <w:b/>
          <w:color w:val="000000"/>
        </w:rPr>
        <w:t>рис.</w:t>
      </w:r>
      <w:r w:rsidR="00A04A55">
        <w:rPr>
          <w:b/>
          <w:color w:val="000000"/>
        </w:rPr>
        <w:t>53</w:t>
      </w:r>
      <w:r w:rsidRPr="00414382">
        <w:rPr>
          <w:b/>
          <w:color w:val="000000"/>
        </w:rPr>
        <w:t>.</w:t>
      </w:r>
      <w:r w:rsidRPr="00414382">
        <w:rPr>
          <w:b/>
          <w:color w:val="000000"/>
          <w:sz w:val="28"/>
          <w:szCs w:val="20"/>
        </w:rPr>
        <w:t xml:space="preserve"> </w:t>
      </w:r>
      <w:r w:rsidRPr="00414382">
        <w:rPr>
          <w:b/>
        </w:rPr>
        <w:t>Структура острых кишечных инфекций по Республике Адыгея за 2017 год</w:t>
      </w:r>
    </w:p>
    <w:p w14:paraId="43CB6353" w14:textId="77777777" w:rsidR="0007766D" w:rsidRPr="00414382" w:rsidRDefault="0007766D" w:rsidP="0007766D">
      <w:pPr>
        <w:widowControl w:val="0"/>
        <w:ind w:right="-1" w:firstLine="720"/>
        <w:jc w:val="center"/>
        <w:rPr>
          <w:b/>
        </w:rPr>
      </w:pPr>
      <w:r w:rsidRPr="00414382">
        <w:t xml:space="preserve"> </w:t>
      </w:r>
    </w:p>
    <w:p w14:paraId="6CAE43E9" w14:textId="6F39BF8A" w:rsidR="0007766D" w:rsidRPr="00414382" w:rsidRDefault="0007766D" w:rsidP="0007766D">
      <w:pPr>
        <w:spacing w:after="200" w:line="276" w:lineRule="auto"/>
        <w:rPr>
          <w:b/>
        </w:rPr>
      </w:pPr>
      <w:r w:rsidRPr="00414382">
        <w:t xml:space="preserve">                                                                                                         </w:t>
      </w:r>
      <w:r w:rsidR="00414382">
        <w:t xml:space="preserve">                      </w:t>
      </w:r>
      <w:r w:rsidR="00A04A55">
        <w:t xml:space="preserve"> Таблица 119</w:t>
      </w:r>
    </w:p>
    <w:p w14:paraId="74703CE6" w14:textId="77777777" w:rsidR="0007766D" w:rsidRPr="00652955" w:rsidRDefault="0007766D" w:rsidP="0007766D">
      <w:pPr>
        <w:widowControl w:val="0"/>
        <w:suppressAutoHyphens/>
        <w:autoSpaceDE w:val="0"/>
        <w:autoSpaceDN w:val="0"/>
        <w:adjustRightInd w:val="0"/>
        <w:spacing w:after="80" w:line="221" w:lineRule="auto"/>
        <w:jc w:val="center"/>
        <w:rPr>
          <w:rFonts w:ascii="TimesNewRomanPSMT" w:eastAsia="Calibri" w:hAnsi="TimesNewRomanPSMT" w:cs="TimesNewRomanPSMT"/>
          <w:b/>
          <w:sz w:val="26"/>
        </w:rPr>
      </w:pPr>
      <w:r w:rsidRPr="00652955">
        <w:rPr>
          <w:rFonts w:ascii="TimesNewRomanPSMT" w:eastAsia="Calibri" w:hAnsi="TimesNewRomanPSMT" w:cs="TimesNewRomanPSMT"/>
          <w:b/>
          <w:sz w:val="26"/>
        </w:rPr>
        <w:t>Острые кишечные инфекции, вызванные неустановленными возбудителями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02"/>
        <w:gridCol w:w="1805"/>
        <w:gridCol w:w="1993"/>
        <w:gridCol w:w="1980"/>
      </w:tblGrid>
      <w:tr w:rsidR="0007766D" w:rsidRPr="00652955" w14:paraId="2267F958" w14:textId="77777777" w:rsidTr="00402782">
        <w:tc>
          <w:tcPr>
            <w:tcW w:w="2268" w:type="dxa"/>
            <w:vMerge w:val="restart"/>
            <w:vAlign w:val="center"/>
          </w:tcPr>
          <w:p w14:paraId="10DD3C1E" w14:textId="77777777" w:rsidR="0007766D" w:rsidRPr="00652955" w:rsidRDefault="0007766D" w:rsidP="00402782">
            <w:pPr>
              <w:widowControl w:val="0"/>
              <w:spacing w:line="221" w:lineRule="auto"/>
              <w:jc w:val="center"/>
              <w:rPr>
                <w:b/>
                <w:color w:val="000000"/>
              </w:rPr>
            </w:pPr>
            <w:r w:rsidRPr="00652955">
              <w:rPr>
                <w:b/>
                <w:color w:val="000000"/>
              </w:rPr>
              <w:t>Территория</w:t>
            </w:r>
          </w:p>
        </w:tc>
        <w:tc>
          <w:tcPr>
            <w:tcW w:w="5400" w:type="dxa"/>
            <w:gridSpan w:val="3"/>
            <w:vAlign w:val="center"/>
          </w:tcPr>
          <w:p w14:paraId="1258086B"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Показатель заболеваемости</w:t>
            </w:r>
          </w:p>
          <w:p w14:paraId="5647A937" w14:textId="77777777" w:rsidR="0007766D" w:rsidRPr="00652955" w:rsidRDefault="0007766D" w:rsidP="00402782">
            <w:pPr>
              <w:widowControl w:val="0"/>
              <w:spacing w:line="221" w:lineRule="auto"/>
              <w:ind w:firstLine="567"/>
              <w:jc w:val="center"/>
              <w:rPr>
                <w:rFonts w:eastAsia="Calibri"/>
                <w:b/>
                <w:color w:val="000000"/>
                <w:szCs w:val="20"/>
              </w:rPr>
            </w:pPr>
            <w:r w:rsidRPr="00652955">
              <w:rPr>
                <w:rFonts w:eastAsia="Calibri"/>
                <w:b/>
                <w:color w:val="000000"/>
                <w:szCs w:val="20"/>
              </w:rPr>
              <w:t>на 100 тыс. населения</w:t>
            </w:r>
          </w:p>
          <w:p w14:paraId="1633939A" w14:textId="77777777" w:rsidR="0007766D" w:rsidRPr="00652955" w:rsidRDefault="0007766D" w:rsidP="00402782">
            <w:pPr>
              <w:widowControl w:val="0"/>
              <w:spacing w:line="221" w:lineRule="auto"/>
              <w:jc w:val="center"/>
              <w:rPr>
                <w:b/>
                <w:color w:val="000000"/>
              </w:rPr>
            </w:pPr>
          </w:p>
        </w:tc>
        <w:tc>
          <w:tcPr>
            <w:tcW w:w="1980" w:type="dxa"/>
            <w:vMerge w:val="restart"/>
            <w:vAlign w:val="center"/>
          </w:tcPr>
          <w:p w14:paraId="53B22EA5" w14:textId="77777777" w:rsidR="0007766D" w:rsidRPr="00652955" w:rsidRDefault="0007766D" w:rsidP="00402782">
            <w:pPr>
              <w:widowControl w:val="0"/>
              <w:spacing w:line="221" w:lineRule="auto"/>
              <w:jc w:val="center"/>
              <w:rPr>
                <w:b/>
                <w:color w:val="000000"/>
              </w:rPr>
            </w:pPr>
            <w:r w:rsidRPr="00652955">
              <w:rPr>
                <w:b/>
                <w:color w:val="000000"/>
              </w:rPr>
              <w:t>Темп прироста</w:t>
            </w:r>
          </w:p>
          <w:p w14:paraId="75B45684" w14:textId="77777777" w:rsidR="0007766D" w:rsidRPr="00652955" w:rsidRDefault="0007766D" w:rsidP="00402782">
            <w:pPr>
              <w:widowControl w:val="0"/>
              <w:spacing w:line="221" w:lineRule="auto"/>
              <w:jc w:val="center"/>
              <w:rPr>
                <w:b/>
                <w:color w:val="000000"/>
              </w:rPr>
            </w:pPr>
            <w:r w:rsidRPr="00652955">
              <w:rPr>
                <w:b/>
                <w:color w:val="000000"/>
              </w:rPr>
              <w:t>к 2016 г., %</w:t>
            </w:r>
          </w:p>
        </w:tc>
      </w:tr>
      <w:tr w:rsidR="0007766D" w:rsidRPr="00652955" w14:paraId="68E7C7BD" w14:textId="77777777" w:rsidTr="00402782">
        <w:tc>
          <w:tcPr>
            <w:tcW w:w="2268" w:type="dxa"/>
            <w:vMerge/>
            <w:vAlign w:val="center"/>
          </w:tcPr>
          <w:p w14:paraId="09D57452" w14:textId="77777777" w:rsidR="0007766D" w:rsidRPr="00652955" w:rsidRDefault="0007766D" w:rsidP="00402782">
            <w:pPr>
              <w:widowControl w:val="0"/>
              <w:tabs>
                <w:tab w:val="center" w:pos="4153"/>
                <w:tab w:val="right" w:pos="8306"/>
              </w:tabs>
              <w:autoSpaceDE w:val="0"/>
              <w:autoSpaceDN w:val="0"/>
              <w:spacing w:line="221" w:lineRule="auto"/>
              <w:jc w:val="center"/>
              <w:rPr>
                <w:b/>
                <w:color w:val="000000"/>
              </w:rPr>
            </w:pPr>
          </w:p>
        </w:tc>
        <w:tc>
          <w:tcPr>
            <w:tcW w:w="1602" w:type="dxa"/>
            <w:vAlign w:val="center"/>
          </w:tcPr>
          <w:p w14:paraId="5CDC2EFA"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2015 год</w:t>
            </w:r>
          </w:p>
        </w:tc>
        <w:tc>
          <w:tcPr>
            <w:tcW w:w="1805" w:type="dxa"/>
            <w:vAlign w:val="center"/>
          </w:tcPr>
          <w:p w14:paraId="060307B6"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2016 год</w:t>
            </w:r>
          </w:p>
        </w:tc>
        <w:tc>
          <w:tcPr>
            <w:tcW w:w="1993" w:type="dxa"/>
            <w:vAlign w:val="center"/>
          </w:tcPr>
          <w:p w14:paraId="3D4B9142"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2017 год</w:t>
            </w:r>
          </w:p>
        </w:tc>
        <w:tc>
          <w:tcPr>
            <w:tcW w:w="1980" w:type="dxa"/>
            <w:vMerge/>
          </w:tcPr>
          <w:p w14:paraId="1710570A" w14:textId="77777777" w:rsidR="0007766D" w:rsidRPr="00652955" w:rsidRDefault="0007766D" w:rsidP="00402782">
            <w:pPr>
              <w:widowControl w:val="0"/>
              <w:spacing w:line="221" w:lineRule="auto"/>
              <w:jc w:val="right"/>
              <w:rPr>
                <w:color w:val="000000"/>
              </w:rPr>
            </w:pPr>
          </w:p>
        </w:tc>
      </w:tr>
      <w:tr w:rsidR="0007766D" w:rsidRPr="00652955" w14:paraId="48951BDA" w14:textId="77777777" w:rsidTr="00402782">
        <w:tc>
          <w:tcPr>
            <w:tcW w:w="2268" w:type="dxa"/>
          </w:tcPr>
          <w:p w14:paraId="1EE684D7" w14:textId="77777777" w:rsidR="0007766D" w:rsidRPr="00652955" w:rsidRDefault="0007766D" w:rsidP="00402782">
            <w:pPr>
              <w:widowControl w:val="0"/>
              <w:spacing w:line="221" w:lineRule="auto"/>
              <w:rPr>
                <w:rFonts w:eastAsia="Calibri"/>
                <w:b/>
                <w:color w:val="000000"/>
                <w:szCs w:val="20"/>
              </w:rPr>
            </w:pPr>
            <w:r w:rsidRPr="00652955">
              <w:rPr>
                <w:rFonts w:eastAsia="Calibri"/>
                <w:b/>
                <w:color w:val="000000"/>
                <w:szCs w:val="20"/>
              </w:rPr>
              <w:t>Республика Адыгея</w:t>
            </w:r>
          </w:p>
        </w:tc>
        <w:tc>
          <w:tcPr>
            <w:tcW w:w="1602" w:type="dxa"/>
            <w:vAlign w:val="center"/>
          </w:tcPr>
          <w:p w14:paraId="0C82E428" w14:textId="77777777" w:rsidR="0007766D" w:rsidRPr="00652955" w:rsidRDefault="0007766D" w:rsidP="00402782">
            <w:pPr>
              <w:widowControl w:val="0"/>
              <w:spacing w:line="221" w:lineRule="auto"/>
              <w:jc w:val="center"/>
              <w:rPr>
                <w:b/>
                <w:color w:val="000000"/>
              </w:rPr>
            </w:pPr>
            <w:r w:rsidRPr="00652955">
              <w:rPr>
                <w:b/>
                <w:color w:val="000000"/>
              </w:rPr>
              <w:t>257,4</w:t>
            </w:r>
          </w:p>
        </w:tc>
        <w:tc>
          <w:tcPr>
            <w:tcW w:w="1805" w:type="dxa"/>
            <w:vAlign w:val="center"/>
          </w:tcPr>
          <w:p w14:paraId="147780EA" w14:textId="77777777" w:rsidR="0007766D" w:rsidRPr="00652955" w:rsidRDefault="0007766D" w:rsidP="00402782">
            <w:pPr>
              <w:widowControl w:val="0"/>
              <w:spacing w:line="221" w:lineRule="auto"/>
              <w:jc w:val="center"/>
              <w:rPr>
                <w:b/>
                <w:color w:val="000000"/>
              </w:rPr>
            </w:pPr>
            <w:r w:rsidRPr="00652955">
              <w:rPr>
                <w:b/>
                <w:color w:val="000000"/>
              </w:rPr>
              <w:t>235,6</w:t>
            </w:r>
          </w:p>
        </w:tc>
        <w:tc>
          <w:tcPr>
            <w:tcW w:w="1993" w:type="dxa"/>
            <w:vAlign w:val="center"/>
          </w:tcPr>
          <w:p w14:paraId="47995531" w14:textId="77777777" w:rsidR="0007766D" w:rsidRPr="00652955" w:rsidRDefault="0007766D" w:rsidP="00402782">
            <w:pPr>
              <w:widowControl w:val="0"/>
              <w:spacing w:line="221" w:lineRule="auto"/>
              <w:jc w:val="center"/>
              <w:rPr>
                <w:b/>
                <w:color w:val="000000"/>
              </w:rPr>
            </w:pPr>
            <w:r w:rsidRPr="00652955">
              <w:rPr>
                <w:b/>
                <w:color w:val="000000"/>
              </w:rPr>
              <w:t>202,0</w:t>
            </w:r>
          </w:p>
        </w:tc>
        <w:tc>
          <w:tcPr>
            <w:tcW w:w="1980" w:type="dxa"/>
            <w:vAlign w:val="center"/>
          </w:tcPr>
          <w:p w14:paraId="60661DE1" w14:textId="77777777" w:rsidR="0007766D" w:rsidRPr="00652955" w:rsidRDefault="0007766D" w:rsidP="00402782">
            <w:pPr>
              <w:widowControl w:val="0"/>
              <w:spacing w:line="221" w:lineRule="auto"/>
              <w:jc w:val="center"/>
              <w:rPr>
                <w:b/>
                <w:color w:val="000000"/>
              </w:rPr>
            </w:pPr>
            <w:r w:rsidRPr="00652955">
              <w:rPr>
                <w:b/>
                <w:color w:val="000000"/>
              </w:rPr>
              <w:t>- 14,2 %</w:t>
            </w:r>
          </w:p>
        </w:tc>
      </w:tr>
      <w:tr w:rsidR="0007766D" w:rsidRPr="00652955" w14:paraId="41860D37" w14:textId="77777777" w:rsidTr="00402782">
        <w:tc>
          <w:tcPr>
            <w:tcW w:w="2268" w:type="dxa"/>
          </w:tcPr>
          <w:p w14:paraId="1B5A4F3E" w14:textId="77777777" w:rsidR="0007766D" w:rsidRPr="00652955" w:rsidRDefault="0007766D" w:rsidP="00402782">
            <w:pPr>
              <w:widowControl w:val="0"/>
              <w:tabs>
                <w:tab w:val="center" w:pos="4153"/>
                <w:tab w:val="right" w:pos="8306"/>
              </w:tabs>
              <w:autoSpaceDE w:val="0"/>
              <w:autoSpaceDN w:val="0"/>
              <w:spacing w:line="221" w:lineRule="auto"/>
              <w:rPr>
                <w:color w:val="000000"/>
              </w:rPr>
            </w:pPr>
            <w:r w:rsidRPr="00652955">
              <w:rPr>
                <w:color w:val="000000"/>
              </w:rPr>
              <w:t>Шовгеновский район</w:t>
            </w:r>
          </w:p>
        </w:tc>
        <w:tc>
          <w:tcPr>
            <w:tcW w:w="1602" w:type="dxa"/>
            <w:vAlign w:val="center"/>
          </w:tcPr>
          <w:p w14:paraId="729EB737" w14:textId="77777777" w:rsidR="0007766D" w:rsidRPr="00652955" w:rsidRDefault="0007766D" w:rsidP="00402782">
            <w:pPr>
              <w:widowControl w:val="0"/>
              <w:spacing w:line="221" w:lineRule="auto"/>
              <w:jc w:val="center"/>
              <w:rPr>
                <w:color w:val="000000"/>
              </w:rPr>
            </w:pPr>
            <w:r w:rsidRPr="00652955">
              <w:rPr>
                <w:color w:val="000000"/>
              </w:rPr>
              <w:t>125,1</w:t>
            </w:r>
          </w:p>
        </w:tc>
        <w:tc>
          <w:tcPr>
            <w:tcW w:w="1805" w:type="dxa"/>
            <w:vAlign w:val="center"/>
          </w:tcPr>
          <w:p w14:paraId="4DE7B3F0" w14:textId="77777777" w:rsidR="0007766D" w:rsidRPr="00652955" w:rsidRDefault="0007766D" w:rsidP="00402782">
            <w:pPr>
              <w:widowControl w:val="0"/>
              <w:spacing w:line="221" w:lineRule="auto"/>
              <w:jc w:val="center"/>
              <w:rPr>
                <w:color w:val="000000"/>
              </w:rPr>
            </w:pPr>
            <w:r w:rsidRPr="00652955">
              <w:rPr>
                <w:color w:val="000000"/>
              </w:rPr>
              <w:t>138,3</w:t>
            </w:r>
          </w:p>
        </w:tc>
        <w:tc>
          <w:tcPr>
            <w:tcW w:w="1993" w:type="dxa"/>
            <w:vAlign w:val="center"/>
          </w:tcPr>
          <w:p w14:paraId="4CEEDAE0" w14:textId="77777777" w:rsidR="0007766D" w:rsidRPr="00652955" w:rsidRDefault="0007766D" w:rsidP="00402782">
            <w:pPr>
              <w:widowControl w:val="0"/>
              <w:spacing w:line="221" w:lineRule="auto"/>
              <w:jc w:val="center"/>
              <w:rPr>
                <w:color w:val="000000"/>
              </w:rPr>
            </w:pPr>
            <w:r w:rsidRPr="00652955">
              <w:rPr>
                <w:color w:val="000000"/>
              </w:rPr>
              <w:t>194,6</w:t>
            </w:r>
          </w:p>
        </w:tc>
        <w:tc>
          <w:tcPr>
            <w:tcW w:w="1980" w:type="dxa"/>
            <w:vAlign w:val="center"/>
          </w:tcPr>
          <w:p w14:paraId="024F914E" w14:textId="77777777" w:rsidR="0007766D" w:rsidRPr="00652955" w:rsidRDefault="0007766D" w:rsidP="00402782">
            <w:pPr>
              <w:widowControl w:val="0"/>
              <w:spacing w:line="221" w:lineRule="auto"/>
              <w:jc w:val="center"/>
              <w:rPr>
                <w:color w:val="000000"/>
              </w:rPr>
            </w:pPr>
            <w:r w:rsidRPr="00652955">
              <w:rPr>
                <w:color w:val="000000"/>
              </w:rPr>
              <w:t>+ 40,7 %</w:t>
            </w:r>
          </w:p>
        </w:tc>
      </w:tr>
      <w:tr w:rsidR="0007766D" w:rsidRPr="00652955" w14:paraId="5AA1EB6D" w14:textId="77777777" w:rsidTr="00402782">
        <w:tc>
          <w:tcPr>
            <w:tcW w:w="2268" w:type="dxa"/>
          </w:tcPr>
          <w:p w14:paraId="4EB5D372"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Тахтамукайский район</w:t>
            </w:r>
          </w:p>
        </w:tc>
        <w:tc>
          <w:tcPr>
            <w:tcW w:w="1602" w:type="dxa"/>
            <w:vAlign w:val="center"/>
          </w:tcPr>
          <w:p w14:paraId="307D8C70" w14:textId="77777777" w:rsidR="0007766D" w:rsidRPr="00652955" w:rsidRDefault="0007766D" w:rsidP="00402782">
            <w:pPr>
              <w:widowControl w:val="0"/>
              <w:spacing w:line="221" w:lineRule="auto"/>
              <w:jc w:val="center"/>
              <w:rPr>
                <w:color w:val="000000"/>
              </w:rPr>
            </w:pPr>
            <w:r w:rsidRPr="00652955">
              <w:rPr>
                <w:color w:val="000000"/>
              </w:rPr>
              <w:t>456,9</w:t>
            </w:r>
          </w:p>
        </w:tc>
        <w:tc>
          <w:tcPr>
            <w:tcW w:w="1805" w:type="dxa"/>
            <w:vAlign w:val="center"/>
          </w:tcPr>
          <w:p w14:paraId="5B817E3A" w14:textId="77777777" w:rsidR="0007766D" w:rsidRPr="00652955" w:rsidRDefault="0007766D" w:rsidP="00402782">
            <w:pPr>
              <w:widowControl w:val="0"/>
              <w:spacing w:line="221" w:lineRule="auto"/>
              <w:jc w:val="center"/>
              <w:rPr>
                <w:color w:val="000000"/>
                <w:highlight w:val="yellow"/>
              </w:rPr>
            </w:pPr>
            <w:r w:rsidRPr="00652955">
              <w:rPr>
                <w:color w:val="000000"/>
              </w:rPr>
              <w:t>392,9</w:t>
            </w:r>
          </w:p>
        </w:tc>
        <w:tc>
          <w:tcPr>
            <w:tcW w:w="1993" w:type="dxa"/>
            <w:vAlign w:val="center"/>
          </w:tcPr>
          <w:p w14:paraId="11D4533C" w14:textId="77777777" w:rsidR="0007766D" w:rsidRPr="00652955" w:rsidRDefault="0007766D" w:rsidP="00402782">
            <w:pPr>
              <w:widowControl w:val="0"/>
              <w:spacing w:line="221" w:lineRule="auto"/>
              <w:jc w:val="center"/>
              <w:rPr>
                <w:color w:val="000000"/>
              </w:rPr>
            </w:pPr>
            <w:r w:rsidRPr="00652955">
              <w:rPr>
                <w:color w:val="000000"/>
              </w:rPr>
              <w:t>335,8</w:t>
            </w:r>
          </w:p>
        </w:tc>
        <w:tc>
          <w:tcPr>
            <w:tcW w:w="1980" w:type="dxa"/>
            <w:vAlign w:val="center"/>
          </w:tcPr>
          <w:p w14:paraId="1989E84F" w14:textId="77777777" w:rsidR="0007766D" w:rsidRPr="00652955" w:rsidRDefault="0007766D" w:rsidP="00402782">
            <w:pPr>
              <w:widowControl w:val="0"/>
              <w:spacing w:line="221" w:lineRule="auto"/>
              <w:jc w:val="center"/>
              <w:rPr>
                <w:color w:val="000000"/>
              </w:rPr>
            </w:pPr>
            <w:r w:rsidRPr="00652955">
              <w:rPr>
                <w:color w:val="000000"/>
              </w:rPr>
              <w:t>- 9,4  %</w:t>
            </w:r>
          </w:p>
        </w:tc>
      </w:tr>
      <w:tr w:rsidR="0007766D" w:rsidRPr="00652955" w14:paraId="141712B2" w14:textId="77777777" w:rsidTr="00402782">
        <w:tc>
          <w:tcPr>
            <w:tcW w:w="2268" w:type="dxa"/>
          </w:tcPr>
          <w:p w14:paraId="10D18E71" w14:textId="77777777" w:rsidR="0007766D" w:rsidRPr="00652955" w:rsidRDefault="0007766D" w:rsidP="00402782">
            <w:pPr>
              <w:widowControl w:val="0"/>
              <w:spacing w:line="221" w:lineRule="auto"/>
              <w:rPr>
                <w:color w:val="000000"/>
              </w:rPr>
            </w:pPr>
            <w:r w:rsidRPr="00652955">
              <w:rPr>
                <w:color w:val="000000"/>
              </w:rPr>
              <w:t>Майкопский район</w:t>
            </w:r>
          </w:p>
        </w:tc>
        <w:tc>
          <w:tcPr>
            <w:tcW w:w="1602" w:type="dxa"/>
            <w:vAlign w:val="center"/>
          </w:tcPr>
          <w:p w14:paraId="5252305C" w14:textId="77777777" w:rsidR="0007766D" w:rsidRPr="00652955" w:rsidRDefault="0007766D" w:rsidP="00402782">
            <w:pPr>
              <w:widowControl w:val="0"/>
              <w:spacing w:line="221" w:lineRule="auto"/>
              <w:jc w:val="center"/>
              <w:rPr>
                <w:color w:val="000000"/>
              </w:rPr>
            </w:pPr>
            <w:r w:rsidRPr="00652955">
              <w:rPr>
                <w:color w:val="000000"/>
              </w:rPr>
              <w:t>373,9</w:t>
            </w:r>
          </w:p>
        </w:tc>
        <w:tc>
          <w:tcPr>
            <w:tcW w:w="1805" w:type="dxa"/>
            <w:vAlign w:val="center"/>
          </w:tcPr>
          <w:p w14:paraId="361612D0" w14:textId="77777777" w:rsidR="0007766D" w:rsidRPr="00652955" w:rsidRDefault="0007766D" w:rsidP="00402782">
            <w:pPr>
              <w:widowControl w:val="0"/>
              <w:spacing w:line="221" w:lineRule="auto"/>
              <w:jc w:val="center"/>
              <w:rPr>
                <w:color w:val="000000"/>
                <w:highlight w:val="yellow"/>
              </w:rPr>
            </w:pPr>
            <w:r w:rsidRPr="00652955">
              <w:rPr>
                <w:color w:val="000000"/>
              </w:rPr>
              <w:t>406,5</w:t>
            </w:r>
          </w:p>
        </w:tc>
        <w:tc>
          <w:tcPr>
            <w:tcW w:w="1993" w:type="dxa"/>
            <w:vAlign w:val="center"/>
          </w:tcPr>
          <w:p w14:paraId="07DC83CB" w14:textId="77777777" w:rsidR="0007766D" w:rsidRPr="00652955" w:rsidRDefault="0007766D" w:rsidP="00402782">
            <w:pPr>
              <w:widowControl w:val="0"/>
              <w:spacing w:line="221" w:lineRule="auto"/>
              <w:jc w:val="center"/>
              <w:rPr>
                <w:color w:val="000000"/>
              </w:rPr>
            </w:pPr>
            <w:r w:rsidRPr="00652955">
              <w:rPr>
                <w:color w:val="000000"/>
              </w:rPr>
              <w:t>274,6</w:t>
            </w:r>
          </w:p>
        </w:tc>
        <w:tc>
          <w:tcPr>
            <w:tcW w:w="1980" w:type="dxa"/>
            <w:vAlign w:val="center"/>
          </w:tcPr>
          <w:p w14:paraId="31B8A823" w14:textId="77777777" w:rsidR="0007766D" w:rsidRPr="00652955" w:rsidRDefault="0007766D" w:rsidP="00402782">
            <w:pPr>
              <w:widowControl w:val="0"/>
              <w:spacing w:line="221" w:lineRule="auto"/>
              <w:jc w:val="center"/>
              <w:rPr>
                <w:color w:val="000000"/>
              </w:rPr>
            </w:pPr>
            <w:r w:rsidRPr="00652955">
              <w:rPr>
                <w:color w:val="000000"/>
              </w:rPr>
              <w:t>-  32,4 %</w:t>
            </w:r>
          </w:p>
        </w:tc>
      </w:tr>
      <w:tr w:rsidR="0007766D" w:rsidRPr="00652955" w14:paraId="0C4FB98B" w14:textId="77777777" w:rsidTr="00402782">
        <w:tc>
          <w:tcPr>
            <w:tcW w:w="2268" w:type="dxa"/>
          </w:tcPr>
          <w:p w14:paraId="5434F12F"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Кошехабльский район</w:t>
            </w:r>
          </w:p>
        </w:tc>
        <w:tc>
          <w:tcPr>
            <w:tcW w:w="1602" w:type="dxa"/>
            <w:vAlign w:val="center"/>
          </w:tcPr>
          <w:p w14:paraId="0E156C99" w14:textId="77777777" w:rsidR="0007766D" w:rsidRPr="00652955" w:rsidRDefault="0007766D" w:rsidP="00402782">
            <w:pPr>
              <w:widowControl w:val="0"/>
              <w:spacing w:line="221" w:lineRule="auto"/>
              <w:jc w:val="center"/>
              <w:rPr>
                <w:color w:val="000000"/>
              </w:rPr>
            </w:pPr>
            <w:r w:rsidRPr="00652955">
              <w:rPr>
                <w:color w:val="000000"/>
              </w:rPr>
              <w:t>172,3</w:t>
            </w:r>
          </w:p>
        </w:tc>
        <w:tc>
          <w:tcPr>
            <w:tcW w:w="1805" w:type="dxa"/>
            <w:vAlign w:val="center"/>
          </w:tcPr>
          <w:p w14:paraId="66F3D8DC" w14:textId="77777777" w:rsidR="0007766D" w:rsidRPr="00652955" w:rsidRDefault="0007766D" w:rsidP="00402782">
            <w:pPr>
              <w:widowControl w:val="0"/>
              <w:spacing w:line="221" w:lineRule="auto"/>
              <w:jc w:val="center"/>
              <w:rPr>
                <w:color w:val="000000"/>
              </w:rPr>
            </w:pPr>
            <w:r w:rsidRPr="00652955">
              <w:rPr>
                <w:color w:val="000000"/>
              </w:rPr>
              <w:t>182,6</w:t>
            </w:r>
          </w:p>
        </w:tc>
        <w:tc>
          <w:tcPr>
            <w:tcW w:w="1993" w:type="dxa"/>
            <w:vAlign w:val="center"/>
          </w:tcPr>
          <w:p w14:paraId="33D3615D" w14:textId="77777777" w:rsidR="0007766D" w:rsidRPr="00652955" w:rsidRDefault="0007766D" w:rsidP="00402782">
            <w:pPr>
              <w:widowControl w:val="0"/>
              <w:spacing w:line="221" w:lineRule="auto"/>
              <w:jc w:val="center"/>
              <w:rPr>
                <w:color w:val="000000"/>
              </w:rPr>
            </w:pPr>
            <w:r w:rsidRPr="00652955">
              <w:rPr>
                <w:color w:val="000000"/>
              </w:rPr>
              <w:t>223,6</w:t>
            </w:r>
          </w:p>
        </w:tc>
        <w:tc>
          <w:tcPr>
            <w:tcW w:w="1980" w:type="dxa"/>
            <w:vAlign w:val="center"/>
          </w:tcPr>
          <w:p w14:paraId="4F4B06C6" w14:textId="77777777" w:rsidR="0007766D" w:rsidRPr="00652955" w:rsidRDefault="0007766D" w:rsidP="00402782">
            <w:pPr>
              <w:widowControl w:val="0"/>
              <w:spacing w:line="221" w:lineRule="auto"/>
              <w:jc w:val="center"/>
              <w:rPr>
                <w:color w:val="000000"/>
              </w:rPr>
            </w:pPr>
            <w:r w:rsidRPr="00652955">
              <w:rPr>
                <w:color w:val="000000"/>
              </w:rPr>
              <w:t>+ 22,4 %</w:t>
            </w:r>
          </w:p>
        </w:tc>
      </w:tr>
      <w:tr w:rsidR="0007766D" w:rsidRPr="00652955" w14:paraId="7688DC44" w14:textId="77777777" w:rsidTr="00402782">
        <w:tc>
          <w:tcPr>
            <w:tcW w:w="2268" w:type="dxa"/>
          </w:tcPr>
          <w:p w14:paraId="698DB447"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 Адыгейск</w:t>
            </w:r>
          </w:p>
        </w:tc>
        <w:tc>
          <w:tcPr>
            <w:tcW w:w="1602" w:type="dxa"/>
            <w:vAlign w:val="center"/>
          </w:tcPr>
          <w:p w14:paraId="7C49FD21" w14:textId="77777777" w:rsidR="0007766D" w:rsidRPr="00652955" w:rsidRDefault="0007766D" w:rsidP="00402782">
            <w:pPr>
              <w:widowControl w:val="0"/>
              <w:spacing w:line="221" w:lineRule="auto"/>
              <w:jc w:val="center"/>
              <w:rPr>
                <w:color w:val="000000"/>
              </w:rPr>
            </w:pPr>
            <w:r w:rsidRPr="00652955">
              <w:rPr>
                <w:color w:val="000000"/>
              </w:rPr>
              <w:t>421,8</w:t>
            </w:r>
          </w:p>
        </w:tc>
        <w:tc>
          <w:tcPr>
            <w:tcW w:w="1805" w:type="dxa"/>
            <w:vAlign w:val="center"/>
          </w:tcPr>
          <w:p w14:paraId="3D80C610" w14:textId="77777777" w:rsidR="0007766D" w:rsidRPr="00652955" w:rsidRDefault="0007766D" w:rsidP="00402782">
            <w:pPr>
              <w:widowControl w:val="0"/>
              <w:spacing w:line="221" w:lineRule="auto"/>
              <w:jc w:val="center"/>
              <w:rPr>
                <w:color w:val="000000"/>
              </w:rPr>
            </w:pPr>
            <w:r w:rsidRPr="00652955">
              <w:rPr>
                <w:color w:val="000000"/>
              </w:rPr>
              <w:t>502,2</w:t>
            </w:r>
          </w:p>
        </w:tc>
        <w:tc>
          <w:tcPr>
            <w:tcW w:w="1993" w:type="dxa"/>
            <w:vAlign w:val="center"/>
          </w:tcPr>
          <w:p w14:paraId="103B1D05" w14:textId="77777777" w:rsidR="0007766D" w:rsidRPr="00652955" w:rsidRDefault="0007766D" w:rsidP="00402782">
            <w:pPr>
              <w:widowControl w:val="0"/>
              <w:spacing w:line="221" w:lineRule="auto"/>
              <w:jc w:val="center"/>
              <w:rPr>
                <w:color w:val="000000"/>
              </w:rPr>
            </w:pPr>
            <w:r w:rsidRPr="00652955">
              <w:rPr>
                <w:color w:val="000000"/>
              </w:rPr>
              <w:t>435,3</w:t>
            </w:r>
          </w:p>
        </w:tc>
        <w:tc>
          <w:tcPr>
            <w:tcW w:w="1980" w:type="dxa"/>
            <w:vAlign w:val="center"/>
          </w:tcPr>
          <w:p w14:paraId="46D50E0D" w14:textId="77777777" w:rsidR="0007766D" w:rsidRPr="00652955" w:rsidRDefault="0007766D" w:rsidP="00402782">
            <w:pPr>
              <w:widowControl w:val="0"/>
              <w:spacing w:line="221" w:lineRule="auto"/>
              <w:jc w:val="center"/>
              <w:rPr>
                <w:color w:val="000000"/>
              </w:rPr>
            </w:pPr>
            <w:r w:rsidRPr="00652955">
              <w:rPr>
                <w:color w:val="000000"/>
              </w:rPr>
              <w:t>- 13,3 %</w:t>
            </w:r>
          </w:p>
        </w:tc>
      </w:tr>
      <w:tr w:rsidR="0007766D" w:rsidRPr="00652955" w14:paraId="19DADA05" w14:textId="77777777" w:rsidTr="00402782">
        <w:tc>
          <w:tcPr>
            <w:tcW w:w="2268" w:type="dxa"/>
          </w:tcPr>
          <w:p w14:paraId="7B770AD8"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 Майкоп</w:t>
            </w:r>
          </w:p>
        </w:tc>
        <w:tc>
          <w:tcPr>
            <w:tcW w:w="1602" w:type="dxa"/>
            <w:vAlign w:val="center"/>
          </w:tcPr>
          <w:p w14:paraId="20E80146" w14:textId="77777777" w:rsidR="0007766D" w:rsidRPr="00652955" w:rsidRDefault="0007766D" w:rsidP="00402782">
            <w:pPr>
              <w:widowControl w:val="0"/>
              <w:spacing w:line="221" w:lineRule="auto"/>
              <w:jc w:val="center"/>
              <w:rPr>
                <w:color w:val="000000"/>
              </w:rPr>
            </w:pPr>
            <w:r w:rsidRPr="00652955">
              <w:rPr>
                <w:color w:val="000000"/>
              </w:rPr>
              <w:t>209,4</w:t>
            </w:r>
          </w:p>
        </w:tc>
        <w:tc>
          <w:tcPr>
            <w:tcW w:w="1805" w:type="dxa"/>
            <w:vAlign w:val="center"/>
          </w:tcPr>
          <w:p w14:paraId="7F859731" w14:textId="77777777" w:rsidR="0007766D" w:rsidRPr="00652955" w:rsidRDefault="0007766D" w:rsidP="00402782">
            <w:pPr>
              <w:widowControl w:val="0"/>
              <w:spacing w:line="221" w:lineRule="auto"/>
              <w:jc w:val="center"/>
              <w:rPr>
                <w:color w:val="000000"/>
              </w:rPr>
            </w:pPr>
            <w:r w:rsidRPr="00652955">
              <w:rPr>
                <w:color w:val="000000"/>
              </w:rPr>
              <w:t>154,2</w:t>
            </w:r>
          </w:p>
        </w:tc>
        <w:tc>
          <w:tcPr>
            <w:tcW w:w="1993" w:type="dxa"/>
            <w:vAlign w:val="center"/>
          </w:tcPr>
          <w:p w14:paraId="43063EEB" w14:textId="77777777" w:rsidR="0007766D" w:rsidRPr="00652955" w:rsidRDefault="0007766D" w:rsidP="00402782">
            <w:pPr>
              <w:widowControl w:val="0"/>
              <w:spacing w:line="221" w:lineRule="auto"/>
              <w:jc w:val="center"/>
              <w:rPr>
                <w:color w:val="000000"/>
              </w:rPr>
            </w:pPr>
            <w:r w:rsidRPr="00652955">
              <w:rPr>
                <w:color w:val="000000"/>
              </w:rPr>
              <w:t>139,8</w:t>
            </w:r>
          </w:p>
        </w:tc>
        <w:tc>
          <w:tcPr>
            <w:tcW w:w="1980" w:type="dxa"/>
            <w:vAlign w:val="center"/>
          </w:tcPr>
          <w:p w14:paraId="61A88A9F" w14:textId="77777777" w:rsidR="0007766D" w:rsidRPr="00652955" w:rsidRDefault="0007766D" w:rsidP="00402782">
            <w:pPr>
              <w:widowControl w:val="0"/>
              <w:spacing w:line="221" w:lineRule="auto"/>
              <w:jc w:val="center"/>
              <w:rPr>
                <w:color w:val="000000"/>
              </w:rPr>
            </w:pPr>
            <w:r w:rsidRPr="00652955">
              <w:rPr>
                <w:color w:val="000000"/>
              </w:rPr>
              <w:t>- 9,3 %</w:t>
            </w:r>
          </w:p>
        </w:tc>
      </w:tr>
      <w:tr w:rsidR="0007766D" w:rsidRPr="00652955" w14:paraId="506B2DA5" w14:textId="77777777" w:rsidTr="00402782">
        <w:tc>
          <w:tcPr>
            <w:tcW w:w="2268" w:type="dxa"/>
          </w:tcPr>
          <w:p w14:paraId="7BEAA6A3"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Гиагинский район</w:t>
            </w:r>
          </w:p>
        </w:tc>
        <w:tc>
          <w:tcPr>
            <w:tcW w:w="1602" w:type="dxa"/>
            <w:vAlign w:val="center"/>
          </w:tcPr>
          <w:p w14:paraId="7407BD96" w14:textId="77777777" w:rsidR="0007766D" w:rsidRPr="00652955" w:rsidRDefault="0007766D" w:rsidP="00402782">
            <w:pPr>
              <w:widowControl w:val="0"/>
              <w:spacing w:line="221" w:lineRule="auto"/>
              <w:jc w:val="center"/>
              <w:rPr>
                <w:color w:val="000000"/>
              </w:rPr>
            </w:pPr>
            <w:r w:rsidRPr="00652955">
              <w:rPr>
                <w:color w:val="000000"/>
              </w:rPr>
              <w:t>99,3</w:t>
            </w:r>
          </w:p>
        </w:tc>
        <w:tc>
          <w:tcPr>
            <w:tcW w:w="1805" w:type="dxa"/>
            <w:vAlign w:val="center"/>
          </w:tcPr>
          <w:p w14:paraId="680125CA" w14:textId="77777777" w:rsidR="0007766D" w:rsidRPr="00652955" w:rsidRDefault="0007766D" w:rsidP="00402782">
            <w:pPr>
              <w:widowControl w:val="0"/>
              <w:spacing w:line="221" w:lineRule="auto"/>
              <w:jc w:val="center"/>
              <w:rPr>
                <w:color w:val="000000"/>
              </w:rPr>
            </w:pPr>
            <w:r w:rsidRPr="00652955">
              <w:rPr>
                <w:color w:val="000000"/>
              </w:rPr>
              <w:t>131,5</w:t>
            </w:r>
          </w:p>
        </w:tc>
        <w:tc>
          <w:tcPr>
            <w:tcW w:w="1993" w:type="dxa"/>
            <w:vAlign w:val="center"/>
          </w:tcPr>
          <w:p w14:paraId="0F13B1CB" w14:textId="77777777" w:rsidR="0007766D" w:rsidRPr="00652955" w:rsidRDefault="0007766D" w:rsidP="00402782">
            <w:pPr>
              <w:widowControl w:val="0"/>
              <w:spacing w:line="221" w:lineRule="auto"/>
              <w:jc w:val="center"/>
              <w:rPr>
                <w:color w:val="000000"/>
              </w:rPr>
            </w:pPr>
            <w:r w:rsidRPr="00652955">
              <w:rPr>
                <w:color w:val="000000"/>
              </w:rPr>
              <w:t>128,3</w:t>
            </w:r>
          </w:p>
        </w:tc>
        <w:tc>
          <w:tcPr>
            <w:tcW w:w="1980" w:type="dxa"/>
            <w:vAlign w:val="center"/>
          </w:tcPr>
          <w:p w14:paraId="01987272" w14:textId="77777777" w:rsidR="0007766D" w:rsidRPr="00652955" w:rsidRDefault="0007766D" w:rsidP="00402782">
            <w:pPr>
              <w:widowControl w:val="0"/>
              <w:spacing w:line="221" w:lineRule="auto"/>
              <w:jc w:val="center"/>
              <w:rPr>
                <w:color w:val="000000"/>
              </w:rPr>
            </w:pPr>
            <w:r w:rsidRPr="00652955">
              <w:rPr>
                <w:color w:val="000000"/>
              </w:rPr>
              <w:t>- 2,4 %</w:t>
            </w:r>
          </w:p>
        </w:tc>
      </w:tr>
      <w:tr w:rsidR="0007766D" w:rsidRPr="00652955" w14:paraId="0E8C6D29" w14:textId="77777777" w:rsidTr="00402782">
        <w:trPr>
          <w:trHeight w:val="352"/>
        </w:trPr>
        <w:tc>
          <w:tcPr>
            <w:tcW w:w="2268" w:type="dxa"/>
          </w:tcPr>
          <w:p w14:paraId="3AC2EF8E"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Теучежский район</w:t>
            </w:r>
          </w:p>
        </w:tc>
        <w:tc>
          <w:tcPr>
            <w:tcW w:w="1602" w:type="dxa"/>
            <w:vAlign w:val="center"/>
          </w:tcPr>
          <w:p w14:paraId="636CED01" w14:textId="77777777" w:rsidR="0007766D" w:rsidRPr="00652955" w:rsidRDefault="0007766D" w:rsidP="00402782">
            <w:pPr>
              <w:widowControl w:val="0"/>
              <w:spacing w:line="221" w:lineRule="auto"/>
              <w:jc w:val="center"/>
              <w:rPr>
                <w:color w:val="000000"/>
              </w:rPr>
            </w:pPr>
            <w:r w:rsidRPr="00652955">
              <w:rPr>
                <w:color w:val="000000"/>
              </w:rPr>
              <w:t>317,4</w:t>
            </w:r>
          </w:p>
        </w:tc>
        <w:tc>
          <w:tcPr>
            <w:tcW w:w="1805" w:type="dxa"/>
            <w:vAlign w:val="center"/>
          </w:tcPr>
          <w:p w14:paraId="64CD3812" w14:textId="77777777" w:rsidR="0007766D" w:rsidRPr="00652955" w:rsidRDefault="0007766D" w:rsidP="00402782">
            <w:pPr>
              <w:widowControl w:val="0"/>
              <w:spacing w:line="221" w:lineRule="auto"/>
              <w:jc w:val="center"/>
              <w:rPr>
                <w:color w:val="000000"/>
              </w:rPr>
            </w:pPr>
            <w:r w:rsidRPr="00652955">
              <w:rPr>
                <w:color w:val="000000"/>
              </w:rPr>
              <w:t>288,8</w:t>
            </w:r>
          </w:p>
        </w:tc>
        <w:tc>
          <w:tcPr>
            <w:tcW w:w="1993" w:type="dxa"/>
            <w:vAlign w:val="center"/>
          </w:tcPr>
          <w:p w14:paraId="2FECFC48" w14:textId="77777777" w:rsidR="0007766D" w:rsidRPr="00652955" w:rsidRDefault="0007766D" w:rsidP="00402782">
            <w:pPr>
              <w:widowControl w:val="0"/>
              <w:spacing w:line="221" w:lineRule="auto"/>
              <w:jc w:val="center"/>
              <w:rPr>
                <w:color w:val="000000"/>
              </w:rPr>
            </w:pPr>
            <w:r w:rsidRPr="00652955">
              <w:rPr>
                <w:color w:val="000000"/>
              </w:rPr>
              <w:t>204,9</w:t>
            </w:r>
          </w:p>
        </w:tc>
        <w:tc>
          <w:tcPr>
            <w:tcW w:w="1980" w:type="dxa"/>
            <w:vAlign w:val="center"/>
          </w:tcPr>
          <w:p w14:paraId="319725A8" w14:textId="77777777" w:rsidR="0007766D" w:rsidRPr="00652955" w:rsidRDefault="0007766D" w:rsidP="00402782">
            <w:pPr>
              <w:widowControl w:val="0"/>
              <w:spacing w:line="221" w:lineRule="auto"/>
              <w:jc w:val="center"/>
              <w:rPr>
                <w:color w:val="000000"/>
              </w:rPr>
            </w:pPr>
            <w:r w:rsidRPr="00652955">
              <w:rPr>
                <w:color w:val="000000"/>
              </w:rPr>
              <w:t>- 29,0%</w:t>
            </w:r>
          </w:p>
        </w:tc>
      </w:tr>
      <w:tr w:rsidR="0007766D" w:rsidRPr="00652955" w14:paraId="733396EF" w14:textId="77777777" w:rsidTr="00402782">
        <w:tc>
          <w:tcPr>
            <w:tcW w:w="2268" w:type="dxa"/>
          </w:tcPr>
          <w:p w14:paraId="3C446A2D"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Красногвардейский район</w:t>
            </w:r>
          </w:p>
        </w:tc>
        <w:tc>
          <w:tcPr>
            <w:tcW w:w="1602" w:type="dxa"/>
            <w:vAlign w:val="center"/>
          </w:tcPr>
          <w:p w14:paraId="27AA279A" w14:textId="77777777" w:rsidR="0007766D" w:rsidRPr="00652955" w:rsidRDefault="0007766D" w:rsidP="00402782">
            <w:pPr>
              <w:widowControl w:val="0"/>
              <w:spacing w:line="221" w:lineRule="auto"/>
              <w:jc w:val="center"/>
              <w:rPr>
                <w:color w:val="000000"/>
              </w:rPr>
            </w:pPr>
            <w:r w:rsidRPr="00652955">
              <w:rPr>
                <w:color w:val="000000"/>
              </w:rPr>
              <w:t>12,8</w:t>
            </w:r>
          </w:p>
        </w:tc>
        <w:tc>
          <w:tcPr>
            <w:tcW w:w="1805" w:type="dxa"/>
            <w:vAlign w:val="center"/>
          </w:tcPr>
          <w:p w14:paraId="45BDFDF6" w14:textId="77777777" w:rsidR="0007766D" w:rsidRPr="00652955" w:rsidRDefault="0007766D" w:rsidP="00402782">
            <w:pPr>
              <w:widowControl w:val="0"/>
              <w:spacing w:line="221" w:lineRule="auto"/>
              <w:jc w:val="center"/>
              <w:rPr>
                <w:color w:val="000000"/>
              </w:rPr>
            </w:pPr>
            <w:r w:rsidRPr="00652955">
              <w:rPr>
                <w:color w:val="000000"/>
              </w:rPr>
              <w:t>-</w:t>
            </w:r>
          </w:p>
        </w:tc>
        <w:tc>
          <w:tcPr>
            <w:tcW w:w="1993" w:type="dxa"/>
            <w:vAlign w:val="center"/>
          </w:tcPr>
          <w:p w14:paraId="24C496FE" w14:textId="77777777" w:rsidR="0007766D" w:rsidRPr="00652955" w:rsidRDefault="0007766D" w:rsidP="00402782">
            <w:pPr>
              <w:widowControl w:val="0"/>
              <w:spacing w:line="221" w:lineRule="auto"/>
              <w:jc w:val="center"/>
              <w:rPr>
                <w:color w:val="000000"/>
              </w:rPr>
            </w:pPr>
            <w:r w:rsidRPr="00652955">
              <w:rPr>
                <w:color w:val="000000"/>
              </w:rPr>
              <w:t>-</w:t>
            </w:r>
          </w:p>
        </w:tc>
        <w:tc>
          <w:tcPr>
            <w:tcW w:w="1980" w:type="dxa"/>
            <w:vAlign w:val="center"/>
          </w:tcPr>
          <w:p w14:paraId="24E152D6" w14:textId="77777777" w:rsidR="0007766D" w:rsidRPr="00652955" w:rsidRDefault="0007766D" w:rsidP="00402782">
            <w:pPr>
              <w:widowControl w:val="0"/>
              <w:spacing w:line="221" w:lineRule="auto"/>
              <w:jc w:val="center"/>
              <w:rPr>
                <w:color w:val="000000"/>
              </w:rPr>
            </w:pPr>
            <w:r w:rsidRPr="00652955">
              <w:rPr>
                <w:color w:val="000000"/>
              </w:rPr>
              <w:t>-</w:t>
            </w:r>
          </w:p>
        </w:tc>
      </w:tr>
    </w:tbl>
    <w:p w14:paraId="1D323BB3" w14:textId="77777777" w:rsidR="0007766D" w:rsidRPr="00652955" w:rsidRDefault="0007766D" w:rsidP="0007766D">
      <w:pPr>
        <w:widowControl w:val="0"/>
        <w:spacing w:line="221" w:lineRule="auto"/>
        <w:jc w:val="both"/>
        <w:rPr>
          <w:rFonts w:eastAsia="Calibri"/>
          <w:color w:val="000000"/>
          <w:sz w:val="28"/>
          <w:highlight w:val="yellow"/>
        </w:rPr>
      </w:pPr>
    </w:p>
    <w:p w14:paraId="2B28F2A8" w14:textId="77777777" w:rsidR="0007766D" w:rsidRPr="00652955" w:rsidRDefault="0007766D" w:rsidP="0007766D">
      <w:pPr>
        <w:widowControl w:val="0"/>
        <w:spacing w:line="221" w:lineRule="auto"/>
        <w:ind w:firstLine="708"/>
        <w:jc w:val="both"/>
        <w:rPr>
          <w:rFonts w:eastAsia="Calibri"/>
          <w:color w:val="000000"/>
          <w:sz w:val="28"/>
        </w:rPr>
      </w:pPr>
      <w:r w:rsidRPr="00652955">
        <w:rPr>
          <w:rFonts w:eastAsia="Calibri"/>
          <w:color w:val="000000"/>
          <w:sz w:val="28"/>
        </w:rPr>
        <w:t xml:space="preserve">В структуре острых кишечных инфекций 64,9% составили острые кишечные инфекции с неустановленным возбудителем. </w:t>
      </w:r>
    </w:p>
    <w:p w14:paraId="5CF1EC73" w14:textId="77777777" w:rsidR="0007766D" w:rsidRDefault="0007766D" w:rsidP="0007766D">
      <w:pPr>
        <w:widowControl w:val="0"/>
        <w:spacing w:line="221" w:lineRule="auto"/>
        <w:ind w:firstLine="708"/>
        <w:jc w:val="both"/>
        <w:rPr>
          <w:rFonts w:eastAsia="Calibri"/>
          <w:color w:val="000000"/>
          <w:sz w:val="28"/>
        </w:rPr>
      </w:pPr>
      <w:r w:rsidRPr="00652955">
        <w:rPr>
          <w:rFonts w:eastAsia="Calibri"/>
          <w:color w:val="000000"/>
          <w:sz w:val="28"/>
        </w:rPr>
        <w:t>Среди детей до 14 лет снижение на 15,8%, показатель заболеваемости –806,6 против 958,1 в 2016 году. Уровень заболеваемости данной нозологии определяет детское населен</w:t>
      </w:r>
      <w:r w:rsidR="007451A0">
        <w:rPr>
          <w:rFonts w:eastAsia="Calibri"/>
          <w:color w:val="000000"/>
          <w:sz w:val="28"/>
        </w:rPr>
        <w:t>ие, болеющее чаще, чем взрослое.</w:t>
      </w:r>
    </w:p>
    <w:p w14:paraId="4808D450" w14:textId="77777777" w:rsidR="007451A0" w:rsidRPr="00652955" w:rsidRDefault="00C75D27" w:rsidP="00A04A55">
      <w:pPr>
        <w:widowControl w:val="0"/>
        <w:spacing w:line="221" w:lineRule="auto"/>
        <w:ind w:firstLine="708"/>
        <w:jc w:val="center"/>
        <w:rPr>
          <w:rFonts w:eastAsia="Calibri"/>
          <w:color w:val="000000"/>
          <w:sz w:val="28"/>
          <w:highlight w:val="yellow"/>
        </w:rPr>
      </w:pPr>
      <w:r>
        <w:rPr>
          <w:noProof/>
        </w:rPr>
        <w:pict w14:anchorId="7E6FBD1B">
          <v:shape id="_x0000_i1087" type="#_x0000_t75" style="width:226.45pt;height:264.8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">
            <v:imagedata r:id="rId98" o:title=""/>
            <o:lock v:ext="edit" aspectratio="f"/>
          </v:shape>
        </w:pict>
      </w:r>
    </w:p>
    <w:p w14:paraId="15C5E76B" w14:textId="77777777" w:rsidR="0007766D" w:rsidRPr="00652955" w:rsidRDefault="0007766D" w:rsidP="0007766D">
      <w:pPr>
        <w:widowControl w:val="0"/>
        <w:ind w:right="-470" w:firstLine="709"/>
        <w:jc w:val="center"/>
        <w:rPr>
          <w:b/>
          <w:highlight w:val="yellow"/>
        </w:rPr>
      </w:pPr>
    </w:p>
    <w:p w14:paraId="4D3B74E9" w14:textId="4747AEF7" w:rsidR="0007766D" w:rsidRPr="00A04A55" w:rsidRDefault="00A04A55" w:rsidP="0007766D">
      <w:pPr>
        <w:widowControl w:val="0"/>
        <w:suppressAutoHyphens/>
        <w:autoSpaceDE w:val="0"/>
        <w:autoSpaceDN w:val="0"/>
        <w:adjustRightInd w:val="0"/>
        <w:spacing w:after="80" w:line="221" w:lineRule="auto"/>
        <w:jc w:val="center"/>
        <w:rPr>
          <w:rFonts w:ascii="TimesNewRomanPSMT" w:eastAsia="Calibri" w:hAnsi="TimesNewRomanPSMT" w:cs="TimesNewRomanPSMT"/>
          <w:b/>
          <w:sz w:val="26"/>
        </w:rPr>
      </w:pPr>
      <w:r>
        <w:rPr>
          <w:rFonts w:ascii="TimesNewRomanPSMT" w:eastAsia="Calibri" w:hAnsi="TimesNewRomanPSMT" w:cs="TimesNewRomanPSMT"/>
          <w:b/>
          <w:sz w:val="26"/>
        </w:rPr>
        <w:t>Рис.54</w:t>
      </w:r>
      <w:r w:rsidR="0007766D" w:rsidRPr="00A04A55">
        <w:rPr>
          <w:rFonts w:ascii="TimesNewRomanPSMT" w:eastAsia="Calibri" w:hAnsi="TimesNewRomanPSMT" w:cs="TimesNewRomanPSMT"/>
          <w:b/>
          <w:sz w:val="26"/>
        </w:rPr>
        <w:t>. Структура острых кишечных инфекций установленной этиологии, на 100 тыс. нас.</w:t>
      </w:r>
    </w:p>
    <w:p w14:paraId="7D00E63B" w14:textId="77777777" w:rsidR="0007766D" w:rsidRPr="00652955" w:rsidRDefault="0007766D" w:rsidP="0007766D">
      <w:pPr>
        <w:widowControl w:val="0"/>
        <w:ind w:firstLine="708"/>
        <w:jc w:val="both"/>
        <w:rPr>
          <w:highlight w:val="yellow"/>
        </w:rPr>
      </w:pPr>
    </w:p>
    <w:p w14:paraId="268D729A" w14:textId="77777777" w:rsidR="0007766D" w:rsidRPr="00652955" w:rsidRDefault="0007766D" w:rsidP="0007766D">
      <w:pPr>
        <w:widowControl w:val="0"/>
        <w:spacing w:line="221" w:lineRule="auto"/>
        <w:ind w:firstLine="708"/>
        <w:jc w:val="both"/>
        <w:rPr>
          <w:color w:val="000000"/>
          <w:sz w:val="28"/>
        </w:rPr>
      </w:pPr>
      <w:r w:rsidRPr="00652955">
        <w:rPr>
          <w:color w:val="000000"/>
          <w:sz w:val="28"/>
        </w:rPr>
        <w:t xml:space="preserve">Заболеваемость острыми кишечными инфекциями установленной этиологии возросла на 6,2%, за счет улучшения диагностики острых кишечных инфекций. </w:t>
      </w:r>
    </w:p>
    <w:p w14:paraId="1B723984" w14:textId="4DFFC3EB" w:rsidR="0007766D" w:rsidRPr="00A2276E" w:rsidRDefault="0007766D" w:rsidP="0007766D">
      <w:pPr>
        <w:widowControl w:val="0"/>
        <w:spacing w:line="221" w:lineRule="auto"/>
        <w:ind w:firstLine="708"/>
        <w:jc w:val="both"/>
        <w:rPr>
          <w:color w:val="000000"/>
          <w:sz w:val="28"/>
        </w:rPr>
      </w:pPr>
      <w:r w:rsidRPr="00652955">
        <w:rPr>
          <w:color w:val="000000"/>
          <w:sz w:val="28"/>
        </w:rPr>
        <w:t>Среди детей до 14 лет – рост на 10,8%, от всех заболевших дети составляют 88,4</w:t>
      </w:r>
      <w:r w:rsidRPr="00A2276E">
        <w:rPr>
          <w:color w:val="000000"/>
          <w:sz w:val="28"/>
        </w:rPr>
        <w:t>% .</w:t>
      </w:r>
    </w:p>
    <w:p w14:paraId="08153FF1" w14:textId="3DC55A68" w:rsidR="0007766D" w:rsidRPr="00A2276E" w:rsidRDefault="00A04A55" w:rsidP="0007766D">
      <w:pPr>
        <w:widowControl w:val="0"/>
        <w:autoSpaceDE w:val="0"/>
        <w:autoSpaceDN w:val="0"/>
        <w:adjustRightInd w:val="0"/>
        <w:spacing w:before="40" w:after="40" w:line="221" w:lineRule="auto"/>
        <w:ind w:firstLine="709"/>
        <w:jc w:val="right"/>
        <w:rPr>
          <w:rFonts w:ascii="TimesNewRomanPSMT" w:eastAsia="Calibri" w:hAnsi="TimesNewRomanPSMT" w:cs="TimesNewRomanPSMT"/>
          <w:b/>
          <w:sz w:val="26"/>
        </w:rPr>
      </w:pPr>
      <w:r>
        <w:rPr>
          <w:rFonts w:ascii="TimesNewRomanPSMT" w:eastAsia="Calibri" w:hAnsi="TimesNewRomanPSMT" w:cs="TimesNewRomanPSMT"/>
          <w:sz w:val="26"/>
        </w:rPr>
        <w:t>Таблица 120</w:t>
      </w:r>
    </w:p>
    <w:p w14:paraId="3242C2DD" w14:textId="77777777" w:rsidR="0007766D" w:rsidRPr="00652955" w:rsidRDefault="0007766D" w:rsidP="0007766D">
      <w:pPr>
        <w:widowControl w:val="0"/>
        <w:suppressAutoHyphens/>
        <w:autoSpaceDE w:val="0"/>
        <w:autoSpaceDN w:val="0"/>
        <w:adjustRightInd w:val="0"/>
        <w:spacing w:after="80" w:line="221" w:lineRule="auto"/>
        <w:jc w:val="center"/>
        <w:rPr>
          <w:rFonts w:ascii="TimesNewRomanPSMT" w:eastAsia="Calibri" w:hAnsi="TimesNewRomanPSMT" w:cs="TimesNewRomanPSMT"/>
          <w:b/>
          <w:sz w:val="26"/>
        </w:rPr>
      </w:pPr>
      <w:r w:rsidRPr="00652955">
        <w:rPr>
          <w:rFonts w:ascii="TimesNewRomanPSMT" w:eastAsia="Calibri" w:hAnsi="TimesNewRomanPSMT" w:cs="TimesNewRomanPSMT"/>
          <w:b/>
          <w:sz w:val="26"/>
        </w:rPr>
        <w:t>Острые кишечные инфекции, вызванные установленными возбудителями</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02"/>
        <w:gridCol w:w="1805"/>
        <w:gridCol w:w="1993"/>
        <w:gridCol w:w="1980"/>
      </w:tblGrid>
      <w:tr w:rsidR="0007766D" w:rsidRPr="00652955" w14:paraId="042B82F7" w14:textId="77777777" w:rsidTr="00402782">
        <w:tc>
          <w:tcPr>
            <w:tcW w:w="2268" w:type="dxa"/>
            <w:vMerge w:val="restart"/>
            <w:vAlign w:val="center"/>
          </w:tcPr>
          <w:p w14:paraId="463A689C" w14:textId="77777777" w:rsidR="0007766D" w:rsidRPr="00652955" w:rsidRDefault="0007766D" w:rsidP="00402782">
            <w:pPr>
              <w:widowControl w:val="0"/>
              <w:spacing w:line="221" w:lineRule="auto"/>
              <w:jc w:val="center"/>
              <w:rPr>
                <w:b/>
                <w:color w:val="000000"/>
              </w:rPr>
            </w:pPr>
            <w:r w:rsidRPr="00652955">
              <w:rPr>
                <w:b/>
                <w:color w:val="000000"/>
              </w:rPr>
              <w:t>Территория</w:t>
            </w:r>
          </w:p>
        </w:tc>
        <w:tc>
          <w:tcPr>
            <w:tcW w:w="5400" w:type="dxa"/>
            <w:gridSpan w:val="3"/>
            <w:vAlign w:val="center"/>
          </w:tcPr>
          <w:p w14:paraId="49CBF7B9"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Показатель заболеваемости</w:t>
            </w:r>
          </w:p>
          <w:p w14:paraId="30EB3FE3" w14:textId="77777777" w:rsidR="0007766D" w:rsidRPr="00652955" w:rsidRDefault="0007766D" w:rsidP="00402782">
            <w:pPr>
              <w:widowControl w:val="0"/>
              <w:spacing w:line="221" w:lineRule="auto"/>
              <w:jc w:val="center"/>
              <w:rPr>
                <w:rFonts w:ascii="Calibri" w:eastAsia="Calibri" w:hAnsi="Calibri"/>
                <w:b/>
                <w:color w:val="000000"/>
                <w:sz w:val="28"/>
                <w:szCs w:val="20"/>
              </w:rPr>
            </w:pPr>
            <w:r w:rsidRPr="00652955">
              <w:rPr>
                <w:rFonts w:eastAsia="Calibri"/>
                <w:b/>
                <w:color w:val="000000"/>
                <w:szCs w:val="20"/>
              </w:rPr>
              <w:t>на 100 тыс. населения</w:t>
            </w:r>
          </w:p>
        </w:tc>
        <w:tc>
          <w:tcPr>
            <w:tcW w:w="1980" w:type="dxa"/>
            <w:vMerge w:val="restart"/>
            <w:vAlign w:val="center"/>
          </w:tcPr>
          <w:p w14:paraId="4BFEAC79" w14:textId="77777777" w:rsidR="0007766D" w:rsidRPr="00652955" w:rsidRDefault="0007766D" w:rsidP="00402782">
            <w:pPr>
              <w:widowControl w:val="0"/>
              <w:spacing w:line="221" w:lineRule="auto"/>
              <w:jc w:val="center"/>
              <w:rPr>
                <w:b/>
                <w:color w:val="000000"/>
              </w:rPr>
            </w:pPr>
            <w:r w:rsidRPr="00652955">
              <w:rPr>
                <w:b/>
                <w:color w:val="000000"/>
              </w:rPr>
              <w:t>Темп прироста к 2016 г., %</w:t>
            </w:r>
          </w:p>
        </w:tc>
      </w:tr>
      <w:tr w:rsidR="0007766D" w:rsidRPr="00652955" w14:paraId="5577522E" w14:textId="77777777" w:rsidTr="00402782">
        <w:tc>
          <w:tcPr>
            <w:tcW w:w="2268" w:type="dxa"/>
            <w:vMerge/>
          </w:tcPr>
          <w:p w14:paraId="144BEB84" w14:textId="77777777" w:rsidR="0007766D" w:rsidRPr="00652955" w:rsidRDefault="0007766D" w:rsidP="00402782">
            <w:pPr>
              <w:widowControl w:val="0"/>
              <w:tabs>
                <w:tab w:val="center" w:pos="4153"/>
                <w:tab w:val="right" w:pos="8306"/>
              </w:tabs>
              <w:autoSpaceDE w:val="0"/>
              <w:autoSpaceDN w:val="0"/>
              <w:spacing w:line="221" w:lineRule="auto"/>
              <w:rPr>
                <w:b/>
                <w:color w:val="000000"/>
              </w:rPr>
            </w:pPr>
          </w:p>
        </w:tc>
        <w:tc>
          <w:tcPr>
            <w:tcW w:w="1602" w:type="dxa"/>
          </w:tcPr>
          <w:p w14:paraId="3F96D9C1"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2015 год</w:t>
            </w:r>
          </w:p>
        </w:tc>
        <w:tc>
          <w:tcPr>
            <w:tcW w:w="1805" w:type="dxa"/>
          </w:tcPr>
          <w:p w14:paraId="192CA0CD"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 xml:space="preserve">2016 год </w:t>
            </w:r>
          </w:p>
        </w:tc>
        <w:tc>
          <w:tcPr>
            <w:tcW w:w="1993" w:type="dxa"/>
          </w:tcPr>
          <w:p w14:paraId="60218A39"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2017 год</w:t>
            </w:r>
          </w:p>
        </w:tc>
        <w:tc>
          <w:tcPr>
            <w:tcW w:w="1980" w:type="dxa"/>
            <w:vMerge/>
          </w:tcPr>
          <w:p w14:paraId="01C09DEE" w14:textId="77777777" w:rsidR="0007766D" w:rsidRPr="00652955" w:rsidRDefault="0007766D" w:rsidP="00402782">
            <w:pPr>
              <w:widowControl w:val="0"/>
              <w:spacing w:line="221" w:lineRule="auto"/>
              <w:jc w:val="right"/>
              <w:rPr>
                <w:color w:val="000000"/>
              </w:rPr>
            </w:pPr>
          </w:p>
        </w:tc>
      </w:tr>
      <w:tr w:rsidR="0007766D" w:rsidRPr="00652955" w14:paraId="083D712F" w14:textId="77777777" w:rsidTr="00402782">
        <w:tc>
          <w:tcPr>
            <w:tcW w:w="2268" w:type="dxa"/>
          </w:tcPr>
          <w:p w14:paraId="5D989AAF" w14:textId="77777777" w:rsidR="0007766D" w:rsidRPr="00652955" w:rsidRDefault="0007766D" w:rsidP="00402782">
            <w:pPr>
              <w:widowControl w:val="0"/>
              <w:spacing w:line="221" w:lineRule="auto"/>
              <w:rPr>
                <w:rFonts w:eastAsia="Calibri"/>
                <w:b/>
                <w:color w:val="000000"/>
                <w:szCs w:val="20"/>
              </w:rPr>
            </w:pPr>
            <w:r w:rsidRPr="00652955">
              <w:rPr>
                <w:rFonts w:eastAsia="Calibri"/>
                <w:b/>
                <w:color w:val="000000"/>
                <w:szCs w:val="20"/>
              </w:rPr>
              <w:t>Республика Адыгея</w:t>
            </w:r>
          </w:p>
        </w:tc>
        <w:tc>
          <w:tcPr>
            <w:tcW w:w="1602" w:type="dxa"/>
            <w:vAlign w:val="center"/>
          </w:tcPr>
          <w:p w14:paraId="4273129A" w14:textId="77777777" w:rsidR="0007766D" w:rsidRPr="00652955" w:rsidRDefault="0007766D" w:rsidP="00402782">
            <w:pPr>
              <w:widowControl w:val="0"/>
              <w:spacing w:line="221" w:lineRule="auto"/>
              <w:jc w:val="center"/>
              <w:rPr>
                <w:b/>
                <w:color w:val="000000"/>
              </w:rPr>
            </w:pPr>
            <w:r w:rsidRPr="00652955">
              <w:rPr>
                <w:b/>
                <w:color w:val="000000"/>
              </w:rPr>
              <w:t>88,5</w:t>
            </w:r>
          </w:p>
        </w:tc>
        <w:tc>
          <w:tcPr>
            <w:tcW w:w="1805" w:type="dxa"/>
            <w:vAlign w:val="center"/>
          </w:tcPr>
          <w:p w14:paraId="539D6E6B" w14:textId="77777777" w:rsidR="0007766D" w:rsidRPr="00652955" w:rsidRDefault="0007766D" w:rsidP="00402782">
            <w:pPr>
              <w:widowControl w:val="0"/>
              <w:spacing w:line="221" w:lineRule="auto"/>
              <w:jc w:val="center"/>
              <w:rPr>
                <w:b/>
                <w:color w:val="000000"/>
              </w:rPr>
            </w:pPr>
            <w:r w:rsidRPr="00652955">
              <w:rPr>
                <w:b/>
                <w:color w:val="000000"/>
              </w:rPr>
              <w:t>88,2</w:t>
            </w:r>
          </w:p>
        </w:tc>
        <w:tc>
          <w:tcPr>
            <w:tcW w:w="1993" w:type="dxa"/>
            <w:vAlign w:val="center"/>
          </w:tcPr>
          <w:p w14:paraId="59A1DBDB" w14:textId="77777777" w:rsidR="0007766D" w:rsidRPr="00652955" w:rsidRDefault="0007766D" w:rsidP="00402782">
            <w:pPr>
              <w:widowControl w:val="0"/>
              <w:spacing w:line="221" w:lineRule="auto"/>
              <w:jc w:val="center"/>
              <w:rPr>
                <w:b/>
                <w:color w:val="000000"/>
              </w:rPr>
            </w:pPr>
            <w:r w:rsidRPr="00652955">
              <w:rPr>
                <w:b/>
                <w:color w:val="000000"/>
              </w:rPr>
              <w:t>93,7</w:t>
            </w:r>
          </w:p>
        </w:tc>
        <w:tc>
          <w:tcPr>
            <w:tcW w:w="1980" w:type="dxa"/>
            <w:vAlign w:val="center"/>
          </w:tcPr>
          <w:p w14:paraId="317C4A5C" w14:textId="77777777" w:rsidR="0007766D" w:rsidRPr="00652955" w:rsidRDefault="0007766D" w:rsidP="00402782">
            <w:pPr>
              <w:widowControl w:val="0"/>
              <w:spacing w:line="221" w:lineRule="auto"/>
              <w:jc w:val="center"/>
              <w:rPr>
                <w:b/>
                <w:color w:val="000000"/>
              </w:rPr>
            </w:pPr>
            <w:r w:rsidRPr="00652955">
              <w:rPr>
                <w:b/>
                <w:color w:val="000000"/>
              </w:rPr>
              <w:t>+ 6,2 %</w:t>
            </w:r>
          </w:p>
        </w:tc>
      </w:tr>
      <w:tr w:rsidR="0007766D" w:rsidRPr="00652955" w14:paraId="3C315265" w14:textId="77777777" w:rsidTr="00402782">
        <w:tc>
          <w:tcPr>
            <w:tcW w:w="2268" w:type="dxa"/>
          </w:tcPr>
          <w:p w14:paraId="382BCFAC"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Теучежский район</w:t>
            </w:r>
          </w:p>
        </w:tc>
        <w:tc>
          <w:tcPr>
            <w:tcW w:w="1602" w:type="dxa"/>
            <w:vAlign w:val="center"/>
          </w:tcPr>
          <w:p w14:paraId="03CACAC9" w14:textId="77777777" w:rsidR="0007766D" w:rsidRPr="00652955" w:rsidRDefault="0007766D" w:rsidP="00402782">
            <w:pPr>
              <w:widowControl w:val="0"/>
              <w:spacing w:line="221" w:lineRule="auto"/>
              <w:jc w:val="center"/>
              <w:rPr>
                <w:color w:val="000000"/>
              </w:rPr>
            </w:pPr>
            <w:r w:rsidRPr="00652955">
              <w:rPr>
                <w:color w:val="000000"/>
              </w:rPr>
              <w:t>71,1</w:t>
            </w:r>
          </w:p>
        </w:tc>
        <w:tc>
          <w:tcPr>
            <w:tcW w:w="1805" w:type="dxa"/>
            <w:vAlign w:val="center"/>
          </w:tcPr>
          <w:p w14:paraId="15D23792" w14:textId="77777777" w:rsidR="0007766D" w:rsidRPr="00652955" w:rsidRDefault="0007766D" w:rsidP="00402782">
            <w:pPr>
              <w:widowControl w:val="0"/>
              <w:spacing w:line="221" w:lineRule="auto"/>
              <w:jc w:val="center"/>
              <w:rPr>
                <w:color w:val="000000"/>
              </w:rPr>
            </w:pPr>
            <w:r w:rsidRPr="00652955">
              <w:rPr>
                <w:color w:val="000000"/>
              </w:rPr>
              <w:t>47,3</w:t>
            </w:r>
          </w:p>
        </w:tc>
        <w:tc>
          <w:tcPr>
            <w:tcW w:w="1993" w:type="dxa"/>
            <w:vAlign w:val="center"/>
          </w:tcPr>
          <w:p w14:paraId="3CAA9882" w14:textId="77777777" w:rsidR="0007766D" w:rsidRPr="00652955" w:rsidRDefault="0007766D" w:rsidP="00402782">
            <w:pPr>
              <w:widowControl w:val="0"/>
              <w:spacing w:line="221" w:lineRule="auto"/>
              <w:jc w:val="center"/>
              <w:rPr>
                <w:color w:val="000000"/>
              </w:rPr>
            </w:pPr>
            <w:r w:rsidRPr="00652955">
              <w:rPr>
                <w:color w:val="000000"/>
              </w:rPr>
              <w:t>104,8</w:t>
            </w:r>
          </w:p>
        </w:tc>
        <w:tc>
          <w:tcPr>
            <w:tcW w:w="1980" w:type="dxa"/>
            <w:vAlign w:val="center"/>
          </w:tcPr>
          <w:p w14:paraId="77A97D1A" w14:textId="77777777" w:rsidR="0007766D" w:rsidRPr="00652955" w:rsidRDefault="0007766D" w:rsidP="00402782">
            <w:pPr>
              <w:widowControl w:val="0"/>
              <w:spacing w:line="221" w:lineRule="auto"/>
              <w:jc w:val="center"/>
              <w:rPr>
                <w:color w:val="000000"/>
              </w:rPr>
            </w:pPr>
            <w:r w:rsidRPr="00652955">
              <w:rPr>
                <w:color w:val="000000"/>
              </w:rPr>
              <w:t>+ 121,6 %</w:t>
            </w:r>
          </w:p>
        </w:tc>
      </w:tr>
      <w:tr w:rsidR="0007766D" w:rsidRPr="00652955" w14:paraId="0182CAFB" w14:textId="77777777" w:rsidTr="00402782">
        <w:tc>
          <w:tcPr>
            <w:tcW w:w="2268" w:type="dxa"/>
          </w:tcPr>
          <w:p w14:paraId="4B32C196"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 Адыгейск</w:t>
            </w:r>
          </w:p>
        </w:tc>
        <w:tc>
          <w:tcPr>
            <w:tcW w:w="1602" w:type="dxa"/>
            <w:vAlign w:val="center"/>
          </w:tcPr>
          <w:p w14:paraId="7539699C" w14:textId="77777777" w:rsidR="0007766D" w:rsidRPr="00652955" w:rsidRDefault="0007766D" w:rsidP="00402782">
            <w:pPr>
              <w:widowControl w:val="0"/>
              <w:spacing w:line="221" w:lineRule="auto"/>
              <w:jc w:val="center"/>
              <w:rPr>
                <w:color w:val="000000"/>
              </w:rPr>
            </w:pPr>
            <w:r w:rsidRPr="00652955">
              <w:rPr>
                <w:color w:val="000000"/>
              </w:rPr>
              <w:t>53,6</w:t>
            </w:r>
          </w:p>
        </w:tc>
        <w:tc>
          <w:tcPr>
            <w:tcW w:w="1805" w:type="dxa"/>
            <w:vAlign w:val="center"/>
          </w:tcPr>
          <w:p w14:paraId="369588DF" w14:textId="77777777" w:rsidR="0007766D" w:rsidRPr="00652955" w:rsidRDefault="0007766D" w:rsidP="00402782">
            <w:pPr>
              <w:widowControl w:val="0"/>
              <w:spacing w:line="221" w:lineRule="auto"/>
              <w:jc w:val="center"/>
              <w:rPr>
                <w:color w:val="000000"/>
              </w:rPr>
            </w:pPr>
            <w:r w:rsidRPr="00652955">
              <w:rPr>
                <w:color w:val="000000"/>
              </w:rPr>
              <w:t>99,1</w:t>
            </w:r>
          </w:p>
        </w:tc>
        <w:tc>
          <w:tcPr>
            <w:tcW w:w="1993" w:type="dxa"/>
            <w:vAlign w:val="center"/>
          </w:tcPr>
          <w:p w14:paraId="21B0AEF3" w14:textId="77777777" w:rsidR="0007766D" w:rsidRPr="00652955" w:rsidRDefault="0007766D" w:rsidP="00402782">
            <w:pPr>
              <w:widowControl w:val="0"/>
              <w:spacing w:line="221" w:lineRule="auto"/>
              <w:jc w:val="center"/>
              <w:rPr>
                <w:color w:val="000000"/>
              </w:rPr>
            </w:pPr>
            <w:r w:rsidRPr="00652955">
              <w:rPr>
                <w:color w:val="000000"/>
              </w:rPr>
              <w:t>158,3</w:t>
            </w:r>
          </w:p>
        </w:tc>
        <w:tc>
          <w:tcPr>
            <w:tcW w:w="1980" w:type="dxa"/>
            <w:vAlign w:val="center"/>
          </w:tcPr>
          <w:p w14:paraId="12347540" w14:textId="77777777" w:rsidR="0007766D" w:rsidRPr="00652955" w:rsidRDefault="0007766D" w:rsidP="00402782">
            <w:pPr>
              <w:widowControl w:val="0"/>
              <w:spacing w:line="221" w:lineRule="auto"/>
              <w:jc w:val="center"/>
              <w:rPr>
                <w:color w:val="000000"/>
              </w:rPr>
            </w:pPr>
            <w:r w:rsidRPr="00652955">
              <w:rPr>
                <w:color w:val="000000"/>
              </w:rPr>
              <w:t>+ 59,7 %</w:t>
            </w:r>
          </w:p>
        </w:tc>
      </w:tr>
      <w:tr w:rsidR="0007766D" w:rsidRPr="00652955" w14:paraId="5B116E1E" w14:textId="77777777" w:rsidTr="00402782">
        <w:tc>
          <w:tcPr>
            <w:tcW w:w="2268" w:type="dxa"/>
          </w:tcPr>
          <w:p w14:paraId="11B1B18A"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Красногвардейский район</w:t>
            </w:r>
          </w:p>
        </w:tc>
        <w:tc>
          <w:tcPr>
            <w:tcW w:w="1602" w:type="dxa"/>
            <w:vAlign w:val="center"/>
          </w:tcPr>
          <w:p w14:paraId="68F4B101" w14:textId="77777777" w:rsidR="0007766D" w:rsidRPr="00652955" w:rsidRDefault="0007766D" w:rsidP="00402782">
            <w:pPr>
              <w:widowControl w:val="0"/>
              <w:spacing w:line="221" w:lineRule="auto"/>
              <w:jc w:val="center"/>
              <w:rPr>
                <w:color w:val="000000"/>
              </w:rPr>
            </w:pPr>
            <w:r w:rsidRPr="00652955">
              <w:rPr>
                <w:color w:val="000000"/>
              </w:rPr>
              <w:t>35,3</w:t>
            </w:r>
          </w:p>
        </w:tc>
        <w:tc>
          <w:tcPr>
            <w:tcW w:w="1805" w:type="dxa"/>
            <w:vAlign w:val="center"/>
          </w:tcPr>
          <w:p w14:paraId="0E376FB6" w14:textId="77777777" w:rsidR="0007766D" w:rsidRPr="00652955" w:rsidRDefault="0007766D" w:rsidP="00402782">
            <w:pPr>
              <w:widowControl w:val="0"/>
              <w:spacing w:line="221" w:lineRule="auto"/>
              <w:jc w:val="center"/>
              <w:rPr>
                <w:color w:val="000000"/>
              </w:rPr>
            </w:pPr>
            <w:r w:rsidRPr="00652955">
              <w:rPr>
                <w:color w:val="000000"/>
              </w:rPr>
              <w:t>12,8</w:t>
            </w:r>
          </w:p>
        </w:tc>
        <w:tc>
          <w:tcPr>
            <w:tcW w:w="1993" w:type="dxa"/>
            <w:vAlign w:val="center"/>
          </w:tcPr>
          <w:p w14:paraId="7FC549F8" w14:textId="77777777" w:rsidR="0007766D" w:rsidRPr="00652955" w:rsidRDefault="0007766D" w:rsidP="00402782">
            <w:pPr>
              <w:widowControl w:val="0"/>
              <w:spacing w:line="221" w:lineRule="auto"/>
              <w:jc w:val="center"/>
              <w:rPr>
                <w:color w:val="000000"/>
              </w:rPr>
            </w:pPr>
            <w:r w:rsidRPr="00652955">
              <w:rPr>
                <w:color w:val="000000"/>
              </w:rPr>
              <w:t>19,1</w:t>
            </w:r>
          </w:p>
        </w:tc>
        <w:tc>
          <w:tcPr>
            <w:tcW w:w="1980" w:type="dxa"/>
            <w:vAlign w:val="center"/>
          </w:tcPr>
          <w:p w14:paraId="4EB3996B" w14:textId="77777777" w:rsidR="0007766D" w:rsidRPr="00652955" w:rsidRDefault="0007766D" w:rsidP="00402782">
            <w:pPr>
              <w:widowControl w:val="0"/>
              <w:spacing w:line="221" w:lineRule="auto"/>
              <w:jc w:val="center"/>
              <w:rPr>
                <w:color w:val="000000"/>
              </w:rPr>
            </w:pPr>
            <w:r w:rsidRPr="00652955">
              <w:rPr>
                <w:color w:val="000000"/>
              </w:rPr>
              <w:t>+ 49,2 %</w:t>
            </w:r>
          </w:p>
        </w:tc>
      </w:tr>
      <w:tr w:rsidR="0007766D" w:rsidRPr="00652955" w14:paraId="70F9853F" w14:textId="77777777" w:rsidTr="00402782">
        <w:tc>
          <w:tcPr>
            <w:tcW w:w="2268" w:type="dxa"/>
          </w:tcPr>
          <w:p w14:paraId="46BA6358"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Тахтамукайский район</w:t>
            </w:r>
          </w:p>
        </w:tc>
        <w:tc>
          <w:tcPr>
            <w:tcW w:w="1602" w:type="dxa"/>
            <w:vAlign w:val="center"/>
          </w:tcPr>
          <w:p w14:paraId="7781F6C4" w14:textId="77777777" w:rsidR="0007766D" w:rsidRPr="00652955" w:rsidRDefault="0007766D" w:rsidP="00402782">
            <w:pPr>
              <w:widowControl w:val="0"/>
              <w:spacing w:line="221" w:lineRule="auto"/>
              <w:jc w:val="center"/>
              <w:rPr>
                <w:color w:val="000000"/>
              </w:rPr>
            </w:pPr>
            <w:r w:rsidRPr="00652955">
              <w:rPr>
                <w:color w:val="000000"/>
              </w:rPr>
              <w:t>80,0</w:t>
            </w:r>
          </w:p>
        </w:tc>
        <w:tc>
          <w:tcPr>
            <w:tcW w:w="1805" w:type="dxa"/>
            <w:vAlign w:val="center"/>
          </w:tcPr>
          <w:p w14:paraId="4FE4A833" w14:textId="77777777" w:rsidR="0007766D" w:rsidRPr="00652955" w:rsidRDefault="0007766D" w:rsidP="00402782">
            <w:pPr>
              <w:widowControl w:val="0"/>
              <w:spacing w:line="221" w:lineRule="auto"/>
              <w:jc w:val="center"/>
              <w:rPr>
                <w:color w:val="000000"/>
              </w:rPr>
            </w:pPr>
            <w:r w:rsidRPr="00652955">
              <w:rPr>
                <w:color w:val="000000"/>
              </w:rPr>
              <w:t>106,1</w:t>
            </w:r>
          </w:p>
        </w:tc>
        <w:tc>
          <w:tcPr>
            <w:tcW w:w="1993" w:type="dxa"/>
            <w:vAlign w:val="center"/>
          </w:tcPr>
          <w:p w14:paraId="1215950E" w14:textId="77777777" w:rsidR="0007766D" w:rsidRPr="00652955" w:rsidRDefault="0007766D" w:rsidP="00402782">
            <w:pPr>
              <w:widowControl w:val="0"/>
              <w:spacing w:line="221" w:lineRule="auto"/>
              <w:jc w:val="center"/>
              <w:rPr>
                <w:color w:val="000000"/>
              </w:rPr>
            </w:pPr>
            <w:r w:rsidRPr="00652955">
              <w:rPr>
                <w:color w:val="000000"/>
              </w:rPr>
              <w:t>119,1</w:t>
            </w:r>
          </w:p>
        </w:tc>
        <w:tc>
          <w:tcPr>
            <w:tcW w:w="1980" w:type="dxa"/>
            <w:vAlign w:val="center"/>
          </w:tcPr>
          <w:p w14:paraId="6103FC79" w14:textId="77777777" w:rsidR="0007766D" w:rsidRPr="00652955" w:rsidRDefault="0007766D" w:rsidP="00402782">
            <w:pPr>
              <w:widowControl w:val="0"/>
              <w:spacing w:line="221" w:lineRule="auto"/>
              <w:jc w:val="center"/>
              <w:rPr>
                <w:color w:val="000000"/>
              </w:rPr>
            </w:pPr>
            <w:r w:rsidRPr="00652955">
              <w:rPr>
                <w:color w:val="000000"/>
              </w:rPr>
              <w:t>+ 12,2 %</w:t>
            </w:r>
          </w:p>
        </w:tc>
      </w:tr>
      <w:tr w:rsidR="0007766D" w:rsidRPr="00652955" w14:paraId="134E59B3" w14:textId="77777777" w:rsidTr="00402782">
        <w:tc>
          <w:tcPr>
            <w:tcW w:w="2268" w:type="dxa"/>
          </w:tcPr>
          <w:p w14:paraId="2F79B32E"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 Майкоп</w:t>
            </w:r>
          </w:p>
        </w:tc>
        <w:tc>
          <w:tcPr>
            <w:tcW w:w="1602" w:type="dxa"/>
            <w:vAlign w:val="center"/>
          </w:tcPr>
          <w:p w14:paraId="6ADBB7C3" w14:textId="77777777" w:rsidR="0007766D" w:rsidRPr="00652955" w:rsidRDefault="0007766D" w:rsidP="00402782">
            <w:pPr>
              <w:widowControl w:val="0"/>
              <w:spacing w:line="221" w:lineRule="auto"/>
              <w:jc w:val="center"/>
              <w:rPr>
                <w:color w:val="000000"/>
              </w:rPr>
            </w:pPr>
            <w:r w:rsidRPr="00652955">
              <w:rPr>
                <w:color w:val="000000"/>
              </w:rPr>
              <w:t>137,2</w:t>
            </w:r>
          </w:p>
        </w:tc>
        <w:tc>
          <w:tcPr>
            <w:tcW w:w="1805" w:type="dxa"/>
            <w:vAlign w:val="center"/>
          </w:tcPr>
          <w:p w14:paraId="0A259BB2" w14:textId="77777777" w:rsidR="0007766D" w:rsidRPr="00652955" w:rsidRDefault="0007766D" w:rsidP="00402782">
            <w:pPr>
              <w:widowControl w:val="0"/>
              <w:spacing w:line="221" w:lineRule="auto"/>
              <w:jc w:val="center"/>
              <w:rPr>
                <w:color w:val="000000"/>
              </w:rPr>
            </w:pPr>
            <w:r w:rsidRPr="00652955">
              <w:rPr>
                <w:color w:val="000000"/>
              </w:rPr>
              <w:t>115,9</w:t>
            </w:r>
          </w:p>
        </w:tc>
        <w:tc>
          <w:tcPr>
            <w:tcW w:w="1993" w:type="dxa"/>
            <w:vAlign w:val="center"/>
          </w:tcPr>
          <w:p w14:paraId="5FD2A5D9" w14:textId="77777777" w:rsidR="0007766D" w:rsidRPr="00652955" w:rsidRDefault="0007766D" w:rsidP="00402782">
            <w:pPr>
              <w:widowControl w:val="0"/>
              <w:spacing w:line="221" w:lineRule="auto"/>
              <w:jc w:val="center"/>
              <w:rPr>
                <w:color w:val="000000"/>
              </w:rPr>
            </w:pPr>
            <w:r w:rsidRPr="00652955">
              <w:rPr>
                <w:color w:val="000000"/>
              </w:rPr>
              <w:t>129,1</w:t>
            </w:r>
          </w:p>
        </w:tc>
        <w:tc>
          <w:tcPr>
            <w:tcW w:w="1980" w:type="dxa"/>
            <w:vAlign w:val="center"/>
          </w:tcPr>
          <w:p w14:paraId="2F3159CA" w14:textId="77777777" w:rsidR="0007766D" w:rsidRPr="00652955" w:rsidRDefault="0007766D" w:rsidP="00402782">
            <w:pPr>
              <w:widowControl w:val="0"/>
              <w:spacing w:line="221" w:lineRule="auto"/>
              <w:jc w:val="center"/>
              <w:rPr>
                <w:color w:val="000000"/>
              </w:rPr>
            </w:pPr>
            <w:r w:rsidRPr="00652955">
              <w:rPr>
                <w:color w:val="000000"/>
              </w:rPr>
              <w:t>+ 11,4 %</w:t>
            </w:r>
          </w:p>
        </w:tc>
      </w:tr>
      <w:tr w:rsidR="0007766D" w:rsidRPr="00652955" w14:paraId="67D5FB22" w14:textId="77777777" w:rsidTr="00402782">
        <w:tc>
          <w:tcPr>
            <w:tcW w:w="2268" w:type="dxa"/>
          </w:tcPr>
          <w:p w14:paraId="3FD3EE29" w14:textId="77777777" w:rsidR="0007766D" w:rsidRPr="00652955" w:rsidRDefault="0007766D" w:rsidP="00402782">
            <w:pPr>
              <w:widowControl w:val="0"/>
              <w:tabs>
                <w:tab w:val="center" w:pos="4153"/>
                <w:tab w:val="right" w:pos="8306"/>
              </w:tabs>
              <w:autoSpaceDE w:val="0"/>
              <w:autoSpaceDN w:val="0"/>
              <w:spacing w:line="221" w:lineRule="auto"/>
              <w:rPr>
                <w:color w:val="000000"/>
              </w:rPr>
            </w:pPr>
            <w:r w:rsidRPr="00652955">
              <w:rPr>
                <w:color w:val="000000"/>
              </w:rPr>
              <w:t>Шовгеновский район</w:t>
            </w:r>
          </w:p>
        </w:tc>
        <w:tc>
          <w:tcPr>
            <w:tcW w:w="1602" w:type="dxa"/>
            <w:vAlign w:val="center"/>
          </w:tcPr>
          <w:p w14:paraId="40647555" w14:textId="77777777" w:rsidR="0007766D" w:rsidRPr="00652955" w:rsidRDefault="0007766D" w:rsidP="00402782">
            <w:pPr>
              <w:widowControl w:val="0"/>
              <w:spacing w:line="221" w:lineRule="auto"/>
              <w:jc w:val="center"/>
              <w:rPr>
                <w:color w:val="000000"/>
              </w:rPr>
            </w:pPr>
            <w:r w:rsidRPr="00652955">
              <w:rPr>
                <w:color w:val="000000"/>
              </w:rPr>
              <w:t>53,6</w:t>
            </w:r>
          </w:p>
        </w:tc>
        <w:tc>
          <w:tcPr>
            <w:tcW w:w="1805" w:type="dxa"/>
            <w:vAlign w:val="center"/>
          </w:tcPr>
          <w:p w14:paraId="68F620EF" w14:textId="77777777" w:rsidR="0007766D" w:rsidRPr="00652955" w:rsidRDefault="0007766D" w:rsidP="00402782">
            <w:pPr>
              <w:widowControl w:val="0"/>
              <w:spacing w:line="221" w:lineRule="auto"/>
              <w:jc w:val="center"/>
              <w:rPr>
                <w:color w:val="000000"/>
              </w:rPr>
            </w:pPr>
            <w:r w:rsidRPr="00652955">
              <w:rPr>
                <w:color w:val="000000"/>
              </w:rPr>
              <w:t>42,1</w:t>
            </w:r>
          </w:p>
        </w:tc>
        <w:tc>
          <w:tcPr>
            <w:tcW w:w="1993" w:type="dxa"/>
            <w:vAlign w:val="center"/>
          </w:tcPr>
          <w:p w14:paraId="455A4F9C" w14:textId="77777777" w:rsidR="0007766D" w:rsidRPr="00652955" w:rsidRDefault="0007766D" w:rsidP="00402782">
            <w:pPr>
              <w:widowControl w:val="0"/>
              <w:spacing w:line="221" w:lineRule="auto"/>
              <w:jc w:val="center"/>
              <w:rPr>
                <w:color w:val="000000"/>
              </w:rPr>
            </w:pPr>
            <w:r w:rsidRPr="00652955">
              <w:rPr>
                <w:color w:val="000000"/>
              </w:rPr>
              <w:t>18,2</w:t>
            </w:r>
          </w:p>
        </w:tc>
        <w:tc>
          <w:tcPr>
            <w:tcW w:w="1980" w:type="dxa"/>
            <w:vAlign w:val="center"/>
          </w:tcPr>
          <w:p w14:paraId="34ACE4E5" w14:textId="77777777" w:rsidR="0007766D" w:rsidRPr="00652955" w:rsidRDefault="0007766D" w:rsidP="00402782">
            <w:pPr>
              <w:widowControl w:val="0"/>
              <w:spacing w:line="221" w:lineRule="auto"/>
              <w:jc w:val="center"/>
              <w:rPr>
                <w:color w:val="000000"/>
              </w:rPr>
            </w:pPr>
            <w:r w:rsidRPr="00652955">
              <w:rPr>
                <w:color w:val="000000"/>
              </w:rPr>
              <w:t>- 56,8 %</w:t>
            </w:r>
          </w:p>
        </w:tc>
      </w:tr>
      <w:tr w:rsidR="0007766D" w:rsidRPr="00652955" w14:paraId="0DE347DE" w14:textId="77777777" w:rsidTr="00402782">
        <w:tc>
          <w:tcPr>
            <w:tcW w:w="2268" w:type="dxa"/>
          </w:tcPr>
          <w:p w14:paraId="17102E4E" w14:textId="77777777" w:rsidR="0007766D" w:rsidRPr="00652955" w:rsidRDefault="0007766D" w:rsidP="00402782">
            <w:pPr>
              <w:widowControl w:val="0"/>
              <w:spacing w:line="221" w:lineRule="auto"/>
              <w:rPr>
                <w:color w:val="000000"/>
              </w:rPr>
            </w:pPr>
            <w:r w:rsidRPr="00652955">
              <w:rPr>
                <w:color w:val="000000"/>
              </w:rPr>
              <w:t>Майкопский район</w:t>
            </w:r>
          </w:p>
        </w:tc>
        <w:tc>
          <w:tcPr>
            <w:tcW w:w="1602" w:type="dxa"/>
            <w:vAlign w:val="center"/>
          </w:tcPr>
          <w:p w14:paraId="62CD2FD7" w14:textId="77777777" w:rsidR="0007766D" w:rsidRPr="00652955" w:rsidRDefault="0007766D" w:rsidP="00402782">
            <w:pPr>
              <w:widowControl w:val="0"/>
              <w:spacing w:line="221" w:lineRule="auto"/>
              <w:jc w:val="center"/>
              <w:rPr>
                <w:color w:val="000000"/>
              </w:rPr>
            </w:pPr>
            <w:r w:rsidRPr="00652955">
              <w:rPr>
                <w:color w:val="000000"/>
              </w:rPr>
              <w:t>68,7</w:t>
            </w:r>
          </w:p>
        </w:tc>
        <w:tc>
          <w:tcPr>
            <w:tcW w:w="1805" w:type="dxa"/>
            <w:vAlign w:val="center"/>
          </w:tcPr>
          <w:p w14:paraId="74B12C36" w14:textId="77777777" w:rsidR="0007766D" w:rsidRPr="00652955" w:rsidRDefault="0007766D" w:rsidP="00402782">
            <w:pPr>
              <w:widowControl w:val="0"/>
              <w:spacing w:line="221" w:lineRule="auto"/>
              <w:jc w:val="center"/>
              <w:rPr>
                <w:color w:val="000000"/>
              </w:rPr>
            </w:pPr>
            <w:r w:rsidRPr="00652955">
              <w:rPr>
                <w:color w:val="000000"/>
              </w:rPr>
              <w:t>91,6</w:t>
            </w:r>
          </w:p>
        </w:tc>
        <w:tc>
          <w:tcPr>
            <w:tcW w:w="1993" w:type="dxa"/>
            <w:vAlign w:val="center"/>
          </w:tcPr>
          <w:p w14:paraId="4BF9FD0A" w14:textId="77777777" w:rsidR="0007766D" w:rsidRPr="00652955" w:rsidRDefault="0007766D" w:rsidP="00402782">
            <w:pPr>
              <w:widowControl w:val="0"/>
              <w:spacing w:line="221" w:lineRule="auto"/>
              <w:jc w:val="center"/>
              <w:rPr>
                <w:color w:val="000000"/>
              </w:rPr>
            </w:pPr>
            <w:r w:rsidRPr="00652955">
              <w:rPr>
                <w:color w:val="000000"/>
              </w:rPr>
              <w:t>59,9</w:t>
            </w:r>
          </w:p>
        </w:tc>
        <w:tc>
          <w:tcPr>
            <w:tcW w:w="1980" w:type="dxa"/>
            <w:vAlign w:val="center"/>
          </w:tcPr>
          <w:p w14:paraId="506D585A" w14:textId="77777777" w:rsidR="0007766D" w:rsidRPr="00652955" w:rsidRDefault="0007766D" w:rsidP="00402782">
            <w:pPr>
              <w:widowControl w:val="0"/>
              <w:spacing w:line="221" w:lineRule="auto"/>
              <w:jc w:val="center"/>
              <w:rPr>
                <w:color w:val="000000"/>
              </w:rPr>
            </w:pPr>
            <w:r w:rsidRPr="00652955">
              <w:rPr>
                <w:color w:val="000000"/>
              </w:rPr>
              <w:t>- 34,6 %</w:t>
            </w:r>
          </w:p>
        </w:tc>
      </w:tr>
      <w:tr w:rsidR="0007766D" w:rsidRPr="00652955" w14:paraId="54119FC4" w14:textId="77777777" w:rsidTr="00402782">
        <w:tc>
          <w:tcPr>
            <w:tcW w:w="2268" w:type="dxa"/>
          </w:tcPr>
          <w:p w14:paraId="6348DAF3"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Кошехабльский район</w:t>
            </w:r>
          </w:p>
        </w:tc>
        <w:tc>
          <w:tcPr>
            <w:tcW w:w="1602" w:type="dxa"/>
            <w:vAlign w:val="center"/>
          </w:tcPr>
          <w:p w14:paraId="7D048B2B" w14:textId="77777777" w:rsidR="0007766D" w:rsidRPr="00652955" w:rsidRDefault="0007766D" w:rsidP="00402782">
            <w:pPr>
              <w:widowControl w:val="0"/>
              <w:spacing w:line="221" w:lineRule="auto"/>
              <w:jc w:val="center"/>
              <w:rPr>
                <w:color w:val="000000"/>
              </w:rPr>
            </w:pPr>
            <w:r w:rsidRPr="00652955">
              <w:rPr>
                <w:color w:val="000000"/>
              </w:rPr>
              <w:t>36,4</w:t>
            </w:r>
          </w:p>
        </w:tc>
        <w:tc>
          <w:tcPr>
            <w:tcW w:w="1805" w:type="dxa"/>
            <w:vAlign w:val="center"/>
          </w:tcPr>
          <w:p w14:paraId="325BEA3B" w14:textId="77777777" w:rsidR="0007766D" w:rsidRPr="00652955" w:rsidRDefault="0007766D" w:rsidP="00402782">
            <w:pPr>
              <w:widowControl w:val="0"/>
              <w:spacing w:line="221" w:lineRule="auto"/>
              <w:jc w:val="center"/>
              <w:rPr>
                <w:color w:val="000000"/>
              </w:rPr>
            </w:pPr>
            <w:r w:rsidRPr="00652955">
              <w:rPr>
                <w:color w:val="000000"/>
              </w:rPr>
              <w:t>63,1</w:t>
            </w:r>
          </w:p>
        </w:tc>
        <w:tc>
          <w:tcPr>
            <w:tcW w:w="1993" w:type="dxa"/>
            <w:vAlign w:val="center"/>
          </w:tcPr>
          <w:p w14:paraId="0B35ABC9" w14:textId="77777777" w:rsidR="0007766D" w:rsidRPr="00652955" w:rsidRDefault="0007766D" w:rsidP="00402782">
            <w:pPr>
              <w:widowControl w:val="0"/>
              <w:spacing w:line="221" w:lineRule="auto"/>
              <w:jc w:val="center"/>
              <w:rPr>
                <w:color w:val="000000"/>
              </w:rPr>
            </w:pPr>
            <w:r w:rsidRPr="00652955">
              <w:rPr>
                <w:color w:val="000000"/>
              </w:rPr>
              <w:t>43,4</w:t>
            </w:r>
          </w:p>
        </w:tc>
        <w:tc>
          <w:tcPr>
            <w:tcW w:w="1980" w:type="dxa"/>
            <w:vAlign w:val="center"/>
          </w:tcPr>
          <w:p w14:paraId="250BE309" w14:textId="77777777" w:rsidR="0007766D" w:rsidRPr="00652955" w:rsidRDefault="0007766D" w:rsidP="00402782">
            <w:pPr>
              <w:widowControl w:val="0"/>
              <w:spacing w:line="221" w:lineRule="auto"/>
              <w:jc w:val="center"/>
              <w:rPr>
                <w:color w:val="000000"/>
              </w:rPr>
            </w:pPr>
            <w:r w:rsidRPr="00652955">
              <w:rPr>
                <w:color w:val="000000"/>
              </w:rPr>
              <w:t>- 31,2 %</w:t>
            </w:r>
          </w:p>
        </w:tc>
      </w:tr>
      <w:tr w:rsidR="0007766D" w:rsidRPr="00652955" w14:paraId="131FCFAB" w14:textId="77777777" w:rsidTr="00402782">
        <w:tc>
          <w:tcPr>
            <w:tcW w:w="2268" w:type="dxa"/>
          </w:tcPr>
          <w:p w14:paraId="432B17B1"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Гиагинский район</w:t>
            </w:r>
          </w:p>
        </w:tc>
        <w:tc>
          <w:tcPr>
            <w:tcW w:w="1602" w:type="dxa"/>
            <w:vAlign w:val="center"/>
          </w:tcPr>
          <w:p w14:paraId="6738B3F2" w14:textId="77777777" w:rsidR="0007766D" w:rsidRPr="00652955" w:rsidRDefault="0007766D" w:rsidP="00402782">
            <w:pPr>
              <w:widowControl w:val="0"/>
              <w:spacing w:line="221" w:lineRule="auto"/>
              <w:jc w:val="center"/>
              <w:rPr>
                <w:color w:val="000000"/>
              </w:rPr>
            </w:pPr>
            <w:r w:rsidRPr="00652955">
              <w:rPr>
                <w:color w:val="000000"/>
              </w:rPr>
              <w:t>35,2</w:t>
            </w:r>
          </w:p>
        </w:tc>
        <w:tc>
          <w:tcPr>
            <w:tcW w:w="1805" w:type="dxa"/>
            <w:vAlign w:val="center"/>
          </w:tcPr>
          <w:p w14:paraId="055C322B" w14:textId="77777777" w:rsidR="0007766D" w:rsidRPr="00652955" w:rsidRDefault="0007766D" w:rsidP="00402782">
            <w:pPr>
              <w:widowControl w:val="0"/>
              <w:spacing w:line="221" w:lineRule="auto"/>
              <w:jc w:val="center"/>
              <w:rPr>
                <w:color w:val="000000"/>
              </w:rPr>
            </w:pPr>
            <w:r w:rsidRPr="00652955">
              <w:rPr>
                <w:color w:val="000000"/>
              </w:rPr>
              <w:t>35,3</w:t>
            </w:r>
          </w:p>
        </w:tc>
        <w:tc>
          <w:tcPr>
            <w:tcW w:w="1993" w:type="dxa"/>
            <w:vAlign w:val="center"/>
          </w:tcPr>
          <w:p w14:paraId="3CFD5AA3" w14:textId="77777777" w:rsidR="0007766D" w:rsidRPr="00652955" w:rsidRDefault="0007766D" w:rsidP="00402782">
            <w:pPr>
              <w:widowControl w:val="0"/>
              <w:spacing w:line="221" w:lineRule="auto"/>
              <w:jc w:val="center"/>
              <w:rPr>
                <w:color w:val="000000"/>
              </w:rPr>
            </w:pPr>
            <w:r w:rsidRPr="00652955">
              <w:rPr>
                <w:color w:val="000000"/>
              </w:rPr>
              <w:t>28,9</w:t>
            </w:r>
          </w:p>
        </w:tc>
        <w:tc>
          <w:tcPr>
            <w:tcW w:w="1980" w:type="dxa"/>
            <w:vAlign w:val="center"/>
          </w:tcPr>
          <w:p w14:paraId="5E8AEFD6" w14:textId="77777777" w:rsidR="0007766D" w:rsidRPr="00652955" w:rsidRDefault="0007766D" w:rsidP="00402782">
            <w:pPr>
              <w:widowControl w:val="0"/>
              <w:spacing w:line="221" w:lineRule="auto"/>
              <w:jc w:val="center"/>
              <w:rPr>
                <w:color w:val="000000"/>
              </w:rPr>
            </w:pPr>
            <w:r w:rsidRPr="00652955">
              <w:rPr>
                <w:color w:val="000000"/>
              </w:rPr>
              <w:t>- 18,1 %</w:t>
            </w:r>
          </w:p>
        </w:tc>
      </w:tr>
    </w:tbl>
    <w:p w14:paraId="466E8E50" w14:textId="77777777" w:rsidR="0007766D" w:rsidRPr="00652955" w:rsidRDefault="0007766D" w:rsidP="0007766D">
      <w:pPr>
        <w:widowControl w:val="0"/>
        <w:spacing w:line="221" w:lineRule="auto"/>
        <w:ind w:firstLine="567"/>
        <w:jc w:val="both"/>
        <w:rPr>
          <w:color w:val="000000"/>
          <w:sz w:val="28"/>
          <w:highlight w:val="yellow"/>
        </w:rPr>
      </w:pPr>
    </w:p>
    <w:p w14:paraId="1A567FF0" w14:textId="77777777" w:rsidR="0007766D" w:rsidRPr="00652955" w:rsidRDefault="0007766D" w:rsidP="0007766D">
      <w:pPr>
        <w:widowControl w:val="0"/>
        <w:spacing w:line="221" w:lineRule="auto"/>
        <w:ind w:firstLine="567"/>
        <w:jc w:val="both"/>
        <w:rPr>
          <w:color w:val="000000"/>
          <w:sz w:val="28"/>
        </w:rPr>
      </w:pPr>
      <w:r w:rsidRPr="00652955">
        <w:rPr>
          <w:color w:val="000000"/>
          <w:sz w:val="28"/>
        </w:rPr>
        <w:t>Из числа острых кишечных инфекций установленной этиологии 77,3% вызваны вирусами, из них 79,2% принадлежит ротавирусной инфекции и 18,6% инфекции, вызванной вирусом Норволк; 22,7% – бактериальными возбудителями. Показатель заболеваемости ротавирусной инфекцией составил 57,4 на 100 тыс. населения, по сравнению с прошлым годом рост на 18,4%.</w:t>
      </w:r>
    </w:p>
    <w:p w14:paraId="32A9D82A" w14:textId="77777777" w:rsidR="0007766D" w:rsidRPr="00A2276E" w:rsidRDefault="0007766D" w:rsidP="0007766D">
      <w:pPr>
        <w:widowControl w:val="0"/>
        <w:spacing w:line="221" w:lineRule="auto"/>
        <w:ind w:firstLine="709"/>
        <w:jc w:val="both"/>
        <w:rPr>
          <w:rFonts w:eastAsia="Batang"/>
          <w:b/>
          <w:sz w:val="16"/>
          <w:szCs w:val="12"/>
        </w:rPr>
      </w:pPr>
    </w:p>
    <w:p w14:paraId="38D68CD7" w14:textId="77777777" w:rsidR="0007766D" w:rsidRPr="00A2276E" w:rsidRDefault="0007766D" w:rsidP="0007766D">
      <w:pPr>
        <w:widowControl w:val="0"/>
        <w:spacing w:line="221" w:lineRule="auto"/>
        <w:ind w:firstLine="567"/>
        <w:jc w:val="both"/>
        <w:rPr>
          <w:rFonts w:eastAsia="Batang"/>
          <w:color w:val="000000"/>
          <w:sz w:val="28"/>
        </w:rPr>
      </w:pPr>
      <w:r w:rsidRPr="00A2276E">
        <w:rPr>
          <w:rFonts w:eastAsia="Batang"/>
          <w:color w:val="000000"/>
          <w:sz w:val="28"/>
        </w:rPr>
        <w:t xml:space="preserve">В 2017 году отмечено снижение заболеваемости </w:t>
      </w:r>
      <w:r w:rsidRPr="00A2276E">
        <w:rPr>
          <w:rFonts w:eastAsia="Batang"/>
          <w:b/>
          <w:color w:val="000000"/>
          <w:sz w:val="28"/>
        </w:rPr>
        <w:t>сальмонеллезами</w:t>
      </w:r>
      <w:r w:rsidRPr="00A2276E">
        <w:rPr>
          <w:rFonts w:eastAsia="Batang"/>
          <w:color w:val="000000"/>
          <w:sz w:val="28"/>
        </w:rPr>
        <w:t xml:space="preserve"> на 40,0% по сравнению с 2016 годом, показатель заболеваемости составил 14,4 на 100 тыс. населения (в 2016 году- 24,0). Среди детей до 14 лет снижение показателя заболеваемости на 28,9%. </w:t>
      </w:r>
    </w:p>
    <w:p w14:paraId="19E5D5D2" w14:textId="0CA9300F" w:rsidR="0007766D" w:rsidRPr="00A2276E" w:rsidRDefault="0007766D" w:rsidP="0007766D">
      <w:pPr>
        <w:widowControl w:val="0"/>
        <w:spacing w:line="221" w:lineRule="auto"/>
        <w:ind w:firstLine="567"/>
        <w:jc w:val="both"/>
        <w:rPr>
          <w:color w:val="000000"/>
          <w:sz w:val="28"/>
        </w:rPr>
      </w:pPr>
      <w:r w:rsidRPr="00A2276E">
        <w:rPr>
          <w:color w:val="000000"/>
          <w:sz w:val="28"/>
        </w:rPr>
        <w:t xml:space="preserve">Выше среднереспубликанского показателя (14,4 на 100 тыс. населения) уровень заболеваемости зарегистрированы в г. Майкопе (25,7) и Майкопском районе (18,3). В этиологической структуре сальмонеллеза преобладают сальмонеллы группы Д (86,1%), сальмонеллы группы В составили 4,6%, сальмонеллы группы С– 3,1%, другие возбудители – </w:t>
      </w:r>
      <w:r w:rsidR="00A04A55">
        <w:rPr>
          <w:color w:val="000000"/>
          <w:sz w:val="28"/>
        </w:rPr>
        <w:t>6,1%.</w:t>
      </w:r>
      <w:r w:rsidRPr="00A2276E">
        <w:rPr>
          <w:color w:val="000000"/>
          <w:sz w:val="28"/>
        </w:rPr>
        <w:t xml:space="preserve"> </w:t>
      </w:r>
    </w:p>
    <w:p w14:paraId="2148983B" w14:textId="77777777" w:rsidR="0007766D" w:rsidRPr="00A2276E" w:rsidRDefault="0007766D" w:rsidP="0007766D">
      <w:pPr>
        <w:widowControl w:val="0"/>
        <w:spacing w:line="221" w:lineRule="auto"/>
        <w:ind w:firstLine="709"/>
        <w:jc w:val="both"/>
        <w:rPr>
          <w:b/>
          <w:sz w:val="16"/>
          <w:szCs w:val="12"/>
        </w:rPr>
      </w:pPr>
    </w:p>
    <w:p w14:paraId="7904D916" w14:textId="62279C0B" w:rsidR="0007766D" w:rsidRPr="00A2276E" w:rsidRDefault="0007766D" w:rsidP="0007766D">
      <w:pPr>
        <w:widowControl w:val="0"/>
        <w:autoSpaceDE w:val="0"/>
        <w:autoSpaceDN w:val="0"/>
        <w:adjustRightInd w:val="0"/>
        <w:spacing w:before="40" w:after="40" w:line="221" w:lineRule="auto"/>
        <w:ind w:firstLine="709"/>
        <w:jc w:val="right"/>
        <w:rPr>
          <w:rFonts w:ascii="TimesNewRomanPSMT" w:eastAsia="Calibri" w:hAnsi="TimesNewRomanPSMT" w:cs="TimesNewRomanPSMT"/>
          <w:b/>
          <w:sz w:val="26"/>
        </w:rPr>
      </w:pPr>
      <w:r w:rsidRPr="00A2276E">
        <w:rPr>
          <w:rFonts w:ascii="TimesNewRomanPSMT" w:eastAsia="Calibri" w:hAnsi="TimesNewRomanPSMT" w:cs="TimesNewRomanPSMT"/>
          <w:sz w:val="26"/>
        </w:rPr>
        <w:t xml:space="preserve">Таблица </w:t>
      </w:r>
      <w:r w:rsidR="00A04A55">
        <w:rPr>
          <w:rFonts w:ascii="TimesNewRomanPSMT" w:eastAsia="Calibri" w:hAnsi="TimesNewRomanPSMT" w:cs="TimesNewRomanPSMT"/>
          <w:sz w:val="26"/>
        </w:rPr>
        <w:t>121</w:t>
      </w:r>
    </w:p>
    <w:p w14:paraId="4A091009" w14:textId="77777777" w:rsidR="0007766D" w:rsidRPr="00652955" w:rsidRDefault="0007766D" w:rsidP="0007766D">
      <w:pPr>
        <w:widowControl w:val="0"/>
        <w:suppressAutoHyphens/>
        <w:autoSpaceDE w:val="0"/>
        <w:autoSpaceDN w:val="0"/>
        <w:adjustRightInd w:val="0"/>
        <w:spacing w:after="80" w:line="221" w:lineRule="auto"/>
        <w:jc w:val="center"/>
        <w:rPr>
          <w:rFonts w:ascii="TimesNewRomanPSMT" w:eastAsia="Calibri" w:hAnsi="TimesNewRomanPSMT" w:cs="TimesNewRomanPSMT"/>
          <w:b/>
          <w:sz w:val="26"/>
        </w:rPr>
      </w:pPr>
      <w:r w:rsidRPr="00652955">
        <w:rPr>
          <w:rFonts w:ascii="TimesNewRomanPSMT" w:eastAsia="Calibri" w:hAnsi="TimesNewRomanPSMT" w:cs="TimesNewRomanPSMT"/>
          <w:b/>
          <w:sz w:val="26"/>
        </w:rPr>
        <w:t>Сальмонеллёз</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602"/>
        <w:gridCol w:w="1805"/>
        <w:gridCol w:w="1993"/>
        <w:gridCol w:w="1980"/>
      </w:tblGrid>
      <w:tr w:rsidR="0007766D" w:rsidRPr="00652955" w14:paraId="5FE68892" w14:textId="77777777" w:rsidTr="00402782">
        <w:tc>
          <w:tcPr>
            <w:tcW w:w="2268" w:type="dxa"/>
            <w:vMerge w:val="restart"/>
            <w:vAlign w:val="center"/>
          </w:tcPr>
          <w:p w14:paraId="58B90A9A" w14:textId="77777777" w:rsidR="0007766D" w:rsidRPr="00652955" w:rsidRDefault="0007766D" w:rsidP="00402782">
            <w:pPr>
              <w:widowControl w:val="0"/>
              <w:spacing w:line="221" w:lineRule="auto"/>
              <w:jc w:val="center"/>
              <w:rPr>
                <w:b/>
                <w:color w:val="000000"/>
              </w:rPr>
            </w:pPr>
            <w:r w:rsidRPr="00652955">
              <w:rPr>
                <w:b/>
                <w:color w:val="000000"/>
              </w:rPr>
              <w:t>Территория</w:t>
            </w:r>
          </w:p>
        </w:tc>
        <w:tc>
          <w:tcPr>
            <w:tcW w:w="5400" w:type="dxa"/>
            <w:gridSpan w:val="3"/>
            <w:vAlign w:val="center"/>
          </w:tcPr>
          <w:p w14:paraId="4DD88DE9"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Показатель заболеваемости</w:t>
            </w:r>
          </w:p>
          <w:p w14:paraId="07C906EE" w14:textId="77777777" w:rsidR="0007766D" w:rsidRPr="00652955" w:rsidRDefault="0007766D" w:rsidP="00402782">
            <w:pPr>
              <w:widowControl w:val="0"/>
              <w:spacing w:line="221" w:lineRule="auto"/>
              <w:ind w:firstLine="567"/>
              <w:jc w:val="center"/>
              <w:rPr>
                <w:rFonts w:eastAsia="Calibri"/>
                <w:b/>
                <w:color w:val="000000"/>
                <w:szCs w:val="20"/>
              </w:rPr>
            </w:pPr>
            <w:r w:rsidRPr="00652955">
              <w:rPr>
                <w:rFonts w:eastAsia="Calibri"/>
                <w:b/>
                <w:color w:val="000000"/>
                <w:szCs w:val="20"/>
              </w:rPr>
              <w:t>на 100 тыс. населения</w:t>
            </w:r>
          </w:p>
          <w:p w14:paraId="461B7F6C" w14:textId="77777777" w:rsidR="0007766D" w:rsidRPr="00652955" w:rsidRDefault="0007766D" w:rsidP="00402782">
            <w:pPr>
              <w:widowControl w:val="0"/>
              <w:spacing w:line="221" w:lineRule="auto"/>
              <w:jc w:val="center"/>
              <w:rPr>
                <w:b/>
                <w:color w:val="000000"/>
              </w:rPr>
            </w:pPr>
          </w:p>
        </w:tc>
        <w:tc>
          <w:tcPr>
            <w:tcW w:w="1980" w:type="dxa"/>
            <w:vMerge w:val="restart"/>
            <w:vAlign w:val="center"/>
          </w:tcPr>
          <w:p w14:paraId="27F43D75" w14:textId="77777777" w:rsidR="0007766D" w:rsidRPr="00652955" w:rsidRDefault="0007766D" w:rsidP="00402782">
            <w:pPr>
              <w:widowControl w:val="0"/>
              <w:spacing w:line="221" w:lineRule="auto"/>
              <w:jc w:val="center"/>
              <w:rPr>
                <w:b/>
                <w:color w:val="000000"/>
              </w:rPr>
            </w:pPr>
            <w:r w:rsidRPr="00652955">
              <w:rPr>
                <w:b/>
                <w:color w:val="000000"/>
              </w:rPr>
              <w:t>Темп прироста, к 2016 г., %</w:t>
            </w:r>
          </w:p>
        </w:tc>
      </w:tr>
      <w:tr w:rsidR="0007766D" w:rsidRPr="00652955" w14:paraId="15465E21" w14:textId="77777777" w:rsidTr="00402782">
        <w:tc>
          <w:tcPr>
            <w:tcW w:w="2268" w:type="dxa"/>
            <w:vMerge/>
          </w:tcPr>
          <w:p w14:paraId="2A12256D" w14:textId="77777777" w:rsidR="0007766D" w:rsidRPr="00652955" w:rsidRDefault="0007766D" w:rsidP="00402782">
            <w:pPr>
              <w:widowControl w:val="0"/>
              <w:tabs>
                <w:tab w:val="center" w:pos="4153"/>
                <w:tab w:val="right" w:pos="8306"/>
              </w:tabs>
              <w:autoSpaceDE w:val="0"/>
              <w:autoSpaceDN w:val="0"/>
              <w:spacing w:line="221" w:lineRule="auto"/>
              <w:rPr>
                <w:b/>
                <w:color w:val="000000"/>
              </w:rPr>
            </w:pPr>
          </w:p>
        </w:tc>
        <w:tc>
          <w:tcPr>
            <w:tcW w:w="1602" w:type="dxa"/>
            <w:vAlign w:val="center"/>
          </w:tcPr>
          <w:p w14:paraId="15329F04"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2015 год</w:t>
            </w:r>
          </w:p>
        </w:tc>
        <w:tc>
          <w:tcPr>
            <w:tcW w:w="1805" w:type="dxa"/>
            <w:vAlign w:val="center"/>
          </w:tcPr>
          <w:p w14:paraId="520B1CD1"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2016 год</w:t>
            </w:r>
          </w:p>
        </w:tc>
        <w:tc>
          <w:tcPr>
            <w:tcW w:w="1993" w:type="dxa"/>
            <w:vAlign w:val="center"/>
          </w:tcPr>
          <w:p w14:paraId="0F5D58E4"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2017 год</w:t>
            </w:r>
          </w:p>
        </w:tc>
        <w:tc>
          <w:tcPr>
            <w:tcW w:w="1980" w:type="dxa"/>
            <w:vMerge/>
          </w:tcPr>
          <w:p w14:paraId="0B27E9F0" w14:textId="77777777" w:rsidR="0007766D" w:rsidRPr="00652955" w:rsidRDefault="0007766D" w:rsidP="00402782">
            <w:pPr>
              <w:widowControl w:val="0"/>
              <w:spacing w:line="221" w:lineRule="auto"/>
              <w:jc w:val="center"/>
              <w:rPr>
                <w:color w:val="000000"/>
              </w:rPr>
            </w:pPr>
          </w:p>
        </w:tc>
      </w:tr>
      <w:tr w:rsidR="0007766D" w:rsidRPr="00652955" w14:paraId="0661CDAA" w14:textId="77777777" w:rsidTr="00402782">
        <w:tc>
          <w:tcPr>
            <w:tcW w:w="2268" w:type="dxa"/>
          </w:tcPr>
          <w:p w14:paraId="4795C578" w14:textId="77777777" w:rsidR="0007766D" w:rsidRPr="00652955" w:rsidRDefault="0007766D" w:rsidP="00402782">
            <w:pPr>
              <w:widowControl w:val="0"/>
              <w:spacing w:line="221" w:lineRule="auto"/>
              <w:rPr>
                <w:rFonts w:eastAsia="Calibri"/>
                <w:b/>
                <w:color w:val="000000"/>
                <w:szCs w:val="20"/>
              </w:rPr>
            </w:pPr>
            <w:r w:rsidRPr="00652955">
              <w:rPr>
                <w:rFonts w:eastAsia="Calibri"/>
                <w:b/>
                <w:color w:val="000000"/>
                <w:szCs w:val="20"/>
              </w:rPr>
              <w:t>Республика Адыгея</w:t>
            </w:r>
          </w:p>
        </w:tc>
        <w:tc>
          <w:tcPr>
            <w:tcW w:w="1602" w:type="dxa"/>
            <w:vAlign w:val="center"/>
          </w:tcPr>
          <w:p w14:paraId="57C5703F" w14:textId="77777777" w:rsidR="0007766D" w:rsidRPr="00652955" w:rsidRDefault="0007766D" w:rsidP="00402782">
            <w:pPr>
              <w:widowControl w:val="0"/>
              <w:spacing w:line="221" w:lineRule="auto"/>
              <w:jc w:val="center"/>
              <w:rPr>
                <w:b/>
                <w:color w:val="000000"/>
              </w:rPr>
            </w:pPr>
            <w:r w:rsidRPr="00652955">
              <w:rPr>
                <w:b/>
                <w:color w:val="000000"/>
              </w:rPr>
              <w:t>15,9</w:t>
            </w:r>
          </w:p>
        </w:tc>
        <w:tc>
          <w:tcPr>
            <w:tcW w:w="1805" w:type="dxa"/>
            <w:vAlign w:val="center"/>
          </w:tcPr>
          <w:p w14:paraId="4C70110E" w14:textId="77777777" w:rsidR="0007766D" w:rsidRPr="00652955" w:rsidRDefault="0007766D" w:rsidP="00402782">
            <w:pPr>
              <w:widowControl w:val="0"/>
              <w:spacing w:line="221" w:lineRule="auto"/>
              <w:jc w:val="center"/>
              <w:rPr>
                <w:b/>
                <w:color w:val="000000"/>
              </w:rPr>
            </w:pPr>
            <w:r w:rsidRPr="00652955">
              <w:rPr>
                <w:b/>
                <w:color w:val="000000"/>
              </w:rPr>
              <w:t>24,0</w:t>
            </w:r>
          </w:p>
        </w:tc>
        <w:tc>
          <w:tcPr>
            <w:tcW w:w="1993" w:type="dxa"/>
            <w:vAlign w:val="center"/>
          </w:tcPr>
          <w:p w14:paraId="024B1CB5" w14:textId="77777777" w:rsidR="0007766D" w:rsidRPr="00652955" w:rsidRDefault="0007766D" w:rsidP="00402782">
            <w:pPr>
              <w:widowControl w:val="0"/>
              <w:spacing w:line="221" w:lineRule="auto"/>
              <w:jc w:val="center"/>
              <w:rPr>
                <w:b/>
                <w:color w:val="000000"/>
              </w:rPr>
            </w:pPr>
            <w:r w:rsidRPr="00652955">
              <w:rPr>
                <w:b/>
                <w:color w:val="000000"/>
              </w:rPr>
              <w:t>14,4</w:t>
            </w:r>
          </w:p>
        </w:tc>
        <w:tc>
          <w:tcPr>
            <w:tcW w:w="1980" w:type="dxa"/>
            <w:vAlign w:val="center"/>
          </w:tcPr>
          <w:p w14:paraId="1698FE55" w14:textId="77777777" w:rsidR="0007766D" w:rsidRPr="00652955" w:rsidRDefault="0007766D" w:rsidP="00402782">
            <w:pPr>
              <w:widowControl w:val="0"/>
              <w:spacing w:line="221" w:lineRule="auto"/>
              <w:jc w:val="center"/>
              <w:rPr>
                <w:b/>
                <w:color w:val="000000"/>
              </w:rPr>
            </w:pPr>
            <w:r w:rsidRPr="00652955">
              <w:rPr>
                <w:b/>
                <w:color w:val="000000"/>
              </w:rPr>
              <w:t>- 40,0 %</w:t>
            </w:r>
          </w:p>
        </w:tc>
      </w:tr>
      <w:tr w:rsidR="0007766D" w:rsidRPr="00652955" w14:paraId="4CF2C3A6" w14:textId="77777777" w:rsidTr="00402782">
        <w:tc>
          <w:tcPr>
            <w:tcW w:w="2268" w:type="dxa"/>
          </w:tcPr>
          <w:p w14:paraId="711BA183"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 Майкоп</w:t>
            </w:r>
          </w:p>
        </w:tc>
        <w:tc>
          <w:tcPr>
            <w:tcW w:w="1602" w:type="dxa"/>
            <w:vAlign w:val="center"/>
          </w:tcPr>
          <w:p w14:paraId="4C10059E" w14:textId="77777777" w:rsidR="0007766D" w:rsidRPr="00652955" w:rsidRDefault="0007766D" w:rsidP="00402782">
            <w:pPr>
              <w:widowControl w:val="0"/>
              <w:spacing w:line="221" w:lineRule="auto"/>
              <w:jc w:val="center"/>
              <w:rPr>
                <w:color w:val="000000"/>
              </w:rPr>
            </w:pPr>
            <w:r w:rsidRPr="00652955">
              <w:rPr>
                <w:color w:val="000000"/>
              </w:rPr>
              <w:t>23,9</w:t>
            </w:r>
          </w:p>
        </w:tc>
        <w:tc>
          <w:tcPr>
            <w:tcW w:w="1805" w:type="dxa"/>
            <w:vAlign w:val="center"/>
          </w:tcPr>
          <w:p w14:paraId="1DB44EF3" w14:textId="77777777" w:rsidR="0007766D" w:rsidRPr="00652955" w:rsidRDefault="0007766D" w:rsidP="00402782">
            <w:pPr>
              <w:widowControl w:val="0"/>
              <w:spacing w:line="221" w:lineRule="auto"/>
              <w:jc w:val="center"/>
              <w:rPr>
                <w:color w:val="000000"/>
              </w:rPr>
            </w:pPr>
            <w:r w:rsidRPr="00652955">
              <w:rPr>
                <w:color w:val="000000"/>
              </w:rPr>
              <w:t>41,8</w:t>
            </w:r>
          </w:p>
        </w:tc>
        <w:tc>
          <w:tcPr>
            <w:tcW w:w="1993" w:type="dxa"/>
            <w:vAlign w:val="center"/>
          </w:tcPr>
          <w:p w14:paraId="29457DDF" w14:textId="77777777" w:rsidR="0007766D" w:rsidRPr="00652955" w:rsidRDefault="0007766D" w:rsidP="00402782">
            <w:pPr>
              <w:widowControl w:val="0"/>
              <w:spacing w:line="221" w:lineRule="auto"/>
              <w:jc w:val="center"/>
              <w:rPr>
                <w:color w:val="000000"/>
              </w:rPr>
            </w:pPr>
            <w:r w:rsidRPr="00652955">
              <w:rPr>
                <w:color w:val="000000"/>
              </w:rPr>
              <w:t>25,7</w:t>
            </w:r>
          </w:p>
        </w:tc>
        <w:tc>
          <w:tcPr>
            <w:tcW w:w="1980" w:type="dxa"/>
            <w:vAlign w:val="center"/>
          </w:tcPr>
          <w:p w14:paraId="69FA9353" w14:textId="77777777" w:rsidR="0007766D" w:rsidRPr="00652955" w:rsidRDefault="0007766D" w:rsidP="00402782">
            <w:pPr>
              <w:widowControl w:val="0"/>
              <w:spacing w:line="221" w:lineRule="auto"/>
              <w:jc w:val="center"/>
              <w:rPr>
                <w:color w:val="000000"/>
              </w:rPr>
            </w:pPr>
            <w:r w:rsidRPr="00652955">
              <w:rPr>
                <w:color w:val="000000"/>
              </w:rPr>
              <w:t>- 38,5 %</w:t>
            </w:r>
          </w:p>
        </w:tc>
      </w:tr>
      <w:tr w:rsidR="0007766D" w:rsidRPr="00652955" w14:paraId="72799795" w14:textId="77777777" w:rsidTr="00402782">
        <w:tc>
          <w:tcPr>
            <w:tcW w:w="2268" w:type="dxa"/>
          </w:tcPr>
          <w:p w14:paraId="184891BF"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 Адыгейск</w:t>
            </w:r>
          </w:p>
        </w:tc>
        <w:tc>
          <w:tcPr>
            <w:tcW w:w="1602" w:type="dxa"/>
            <w:vAlign w:val="center"/>
          </w:tcPr>
          <w:p w14:paraId="330C0914" w14:textId="77777777" w:rsidR="0007766D" w:rsidRPr="00652955" w:rsidRDefault="0007766D" w:rsidP="00402782">
            <w:pPr>
              <w:widowControl w:val="0"/>
              <w:spacing w:line="221" w:lineRule="auto"/>
              <w:jc w:val="center"/>
              <w:rPr>
                <w:color w:val="000000"/>
              </w:rPr>
            </w:pPr>
            <w:r w:rsidRPr="00652955">
              <w:rPr>
                <w:color w:val="000000"/>
              </w:rPr>
              <w:t>6,7</w:t>
            </w:r>
          </w:p>
        </w:tc>
        <w:tc>
          <w:tcPr>
            <w:tcW w:w="1805" w:type="dxa"/>
            <w:vAlign w:val="center"/>
          </w:tcPr>
          <w:p w14:paraId="6FC5230C" w14:textId="77777777" w:rsidR="0007766D" w:rsidRPr="00652955" w:rsidRDefault="0007766D" w:rsidP="00402782">
            <w:pPr>
              <w:widowControl w:val="0"/>
              <w:spacing w:line="221" w:lineRule="auto"/>
              <w:jc w:val="center"/>
              <w:rPr>
                <w:color w:val="000000"/>
              </w:rPr>
            </w:pPr>
            <w:r w:rsidRPr="00652955">
              <w:rPr>
                <w:color w:val="000000"/>
              </w:rPr>
              <w:t>13,2</w:t>
            </w:r>
          </w:p>
        </w:tc>
        <w:tc>
          <w:tcPr>
            <w:tcW w:w="1993" w:type="dxa"/>
            <w:vAlign w:val="center"/>
          </w:tcPr>
          <w:p w14:paraId="78DE7AF1" w14:textId="77777777" w:rsidR="0007766D" w:rsidRPr="00652955" w:rsidRDefault="0007766D" w:rsidP="00402782">
            <w:pPr>
              <w:widowControl w:val="0"/>
              <w:spacing w:line="221" w:lineRule="auto"/>
              <w:jc w:val="center"/>
              <w:rPr>
                <w:color w:val="000000"/>
              </w:rPr>
            </w:pPr>
            <w:r w:rsidRPr="00652955">
              <w:rPr>
                <w:color w:val="000000"/>
              </w:rPr>
              <w:t>0</w:t>
            </w:r>
          </w:p>
        </w:tc>
        <w:tc>
          <w:tcPr>
            <w:tcW w:w="1980" w:type="dxa"/>
            <w:vAlign w:val="center"/>
          </w:tcPr>
          <w:p w14:paraId="0A1F6BDC" w14:textId="77777777" w:rsidR="0007766D" w:rsidRPr="00652955" w:rsidRDefault="0007766D" w:rsidP="00402782">
            <w:pPr>
              <w:widowControl w:val="0"/>
              <w:spacing w:line="221" w:lineRule="auto"/>
              <w:jc w:val="center"/>
              <w:rPr>
                <w:color w:val="000000"/>
              </w:rPr>
            </w:pPr>
            <w:r w:rsidRPr="00652955">
              <w:rPr>
                <w:color w:val="000000"/>
              </w:rPr>
              <w:t>- 2сл.</w:t>
            </w:r>
          </w:p>
        </w:tc>
      </w:tr>
      <w:tr w:rsidR="0007766D" w:rsidRPr="00652955" w14:paraId="781AAE7F" w14:textId="77777777" w:rsidTr="00402782">
        <w:tc>
          <w:tcPr>
            <w:tcW w:w="2268" w:type="dxa"/>
          </w:tcPr>
          <w:p w14:paraId="3DB925F7" w14:textId="77777777" w:rsidR="0007766D" w:rsidRPr="00652955" w:rsidRDefault="0007766D" w:rsidP="00402782">
            <w:pPr>
              <w:widowControl w:val="0"/>
              <w:spacing w:line="221" w:lineRule="auto"/>
              <w:rPr>
                <w:color w:val="000000"/>
              </w:rPr>
            </w:pPr>
            <w:r w:rsidRPr="00652955">
              <w:rPr>
                <w:color w:val="000000"/>
              </w:rPr>
              <w:t>Майкопский район</w:t>
            </w:r>
          </w:p>
        </w:tc>
        <w:tc>
          <w:tcPr>
            <w:tcW w:w="1602" w:type="dxa"/>
            <w:vAlign w:val="center"/>
          </w:tcPr>
          <w:p w14:paraId="02F251DF" w14:textId="77777777" w:rsidR="0007766D" w:rsidRPr="00652955" w:rsidRDefault="0007766D" w:rsidP="00402782">
            <w:pPr>
              <w:widowControl w:val="0"/>
              <w:spacing w:line="221" w:lineRule="auto"/>
              <w:jc w:val="center"/>
              <w:rPr>
                <w:color w:val="000000"/>
              </w:rPr>
            </w:pPr>
            <w:r w:rsidRPr="00652955">
              <w:rPr>
                <w:color w:val="000000"/>
              </w:rPr>
              <w:t>16,8</w:t>
            </w:r>
          </w:p>
        </w:tc>
        <w:tc>
          <w:tcPr>
            <w:tcW w:w="1805" w:type="dxa"/>
            <w:vAlign w:val="center"/>
          </w:tcPr>
          <w:p w14:paraId="253B8306" w14:textId="77777777" w:rsidR="0007766D" w:rsidRPr="00652955" w:rsidRDefault="0007766D" w:rsidP="00402782">
            <w:pPr>
              <w:widowControl w:val="0"/>
              <w:spacing w:line="221" w:lineRule="auto"/>
              <w:jc w:val="center"/>
              <w:rPr>
                <w:color w:val="000000"/>
              </w:rPr>
            </w:pPr>
            <w:r w:rsidRPr="00652955">
              <w:rPr>
                <w:color w:val="000000"/>
              </w:rPr>
              <w:t>20,0</w:t>
            </w:r>
          </w:p>
        </w:tc>
        <w:tc>
          <w:tcPr>
            <w:tcW w:w="1993" w:type="dxa"/>
            <w:vAlign w:val="center"/>
          </w:tcPr>
          <w:p w14:paraId="771E3AB2" w14:textId="77777777" w:rsidR="0007766D" w:rsidRPr="00652955" w:rsidRDefault="0007766D" w:rsidP="00402782">
            <w:pPr>
              <w:widowControl w:val="0"/>
              <w:spacing w:line="221" w:lineRule="auto"/>
              <w:jc w:val="center"/>
              <w:rPr>
                <w:color w:val="000000"/>
              </w:rPr>
            </w:pPr>
            <w:r w:rsidRPr="00652955">
              <w:rPr>
                <w:color w:val="000000"/>
              </w:rPr>
              <w:t>18,3</w:t>
            </w:r>
          </w:p>
        </w:tc>
        <w:tc>
          <w:tcPr>
            <w:tcW w:w="1980" w:type="dxa"/>
            <w:vAlign w:val="center"/>
          </w:tcPr>
          <w:p w14:paraId="5DBEB460" w14:textId="77777777" w:rsidR="0007766D" w:rsidRPr="00652955" w:rsidRDefault="0007766D" w:rsidP="00402782">
            <w:pPr>
              <w:widowControl w:val="0"/>
              <w:spacing w:line="221" w:lineRule="auto"/>
              <w:jc w:val="center"/>
              <w:rPr>
                <w:color w:val="000000"/>
              </w:rPr>
            </w:pPr>
            <w:r w:rsidRPr="00652955">
              <w:rPr>
                <w:color w:val="000000"/>
              </w:rPr>
              <w:t>- 1 сл.</w:t>
            </w:r>
          </w:p>
        </w:tc>
      </w:tr>
      <w:tr w:rsidR="0007766D" w:rsidRPr="00652955" w14:paraId="60403546" w14:textId="77777777" w:rsidTr="00402782">
        <w:tc>
          <w:tcPr>
            <w:tcW w:w="2268" w:type="dxa"/>
          </w:tcPr>
          <w:p w14:paraId="32A5465C"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Тахтамукайский район</w:t>
            </w:r>
          </w:p>
        </w:tc>
        <w:tc>
          <w:tcPr>
            <w:tcW w:w="1602" w:type="dxa"/>
            <w:vAlign w:val="center"/>
          </w:tcPr>
          <w:p w14:paraId="0988F398" w14:textId="77777777" w:rsidR="0007766D" w:rsidRPr="00652955" w:rsidRDefault="0007766D" w:rsidP="00402782">
            <w:pPr>
              <w:widowControl w:val="0"/>
              <w:spacing w:line="221" w:lineRule="auto"/>
              <w:jc w:val="center"/>
              <w:rPr>
                <w:color w:val="000000"/>
              </w:rPr>
            </w:pPr>
            <w:r w:rsidRPr="00652955">
              <w:rPr>
                <w:color w:val="000000"/>
              </w:rPr>
              <w:t>20,3</w:t>
            </w:r>
          </w:p>
        </w:tc>
        <w:tc>
          <w:tcPr>
            <w:tcW w:w="1805" w:type="dxa"/>
            <w:vAlign w:val="center"/>
          </w:tcPr>
          <w:p w14:paraId="65F5BC39" w14:textId="77777777" w:rsidR="0007766D" w:rsidRPr="00652955" w:rsidRDefault="0007766D" w:rsidP="00402782">
            <w:pPr>
              <w:widowControl w:val="0"/>
              <w:spacing w:line="221" w:lineRule="auto"/>
              <w:jc w:val="center"/>
              <w:rPr>
                <w:color w:val="000000"/>
              </w:rPr>
            </w:pPr>
            <w:r w:rsidRPr="00652955">
              <w:rPr>
                <w:color w:val="000000"/>
              </w:rPr>
              <w:t>19,6</w:t>
            </w:r>
          </w:p>
        </w:tc>
        <w:tc>
          <w:tcPr>
            <w:tcW w:w="1993" w:type="dxa"/>
            <w:vAlign w:val="center"/>
          </w:tcPr>
          <w:p w14:paraId="1F42C4C7" w14:textId="77777777" w:rsidR="0007766D" w:rsidRPr="00652955" w:rsidRDefault="0007766D" w:rsidP="00402782">
            <w:pPr>
              <w:widowControl w:val="0"/>
              <w:spacing w:line="221" w:lineRule="auto"/>
              <w:jc w:val="center"/>
              <w:rPr>
                <w:color w:val="000000"/>
              </w:rPr>
            </w:pPr>
            <w:r w:rsidRPr="00652955">
              <w:rPr>
                <w:color w:val="000000"/>
              </w:rPr>
              <w:t>8,9</w:t>
            </w:r>
          </w:p>
        </w:tc>
        <w:tc>
          <w:tcPr>
            <w:tcW w:w="1980" w:type="dxa"/>
            <w:vAlign w:val="center"/>
          </w:tcPr>
          <w:p w14:paraId="5F83D99D" w14:textId="77777777" w:rsidR="0007766D" w:rsidRPr="00652955" w:rsidRDefault="0007766D" w:rsidP="00402782">
            <w:pPr>
              <w:widowControl w:val="0"/>
              <w:spacing w:line="221" w:lineRule="auto"/>
              <w:jc w:val="center"/>
              <w:rPr>
                <w:color w:val="000000"/>
              </w:rPr>
            </w:pPr>
            <w:r w:rsidRPr="00652955">
              <w:rPr>
                <w:color w:val="000000"/>
              </w:rPr>
              <w:t>- 8 сл.</w:t>
            </w:r>
          </w:p>
        </w:tc>
      </w:tr>
      <w:tr w:rsidR="0007766D" w:rsidRPr="00652955" w14:paraId="629849E2" w14:textId="77777777" w:rsidTr="00402782">
        <w:tc>
          <w:tcPr>
            <w:tcW w:w="2268" w:type="dxa"/>
          </w:tcPr>
          <w:p w14:paraId="1A48A516"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Красногвардейский район</w:t>
            </w:r>
          </w:p>
        </w:tc>
        <w:tc>
          <w:tcPr>
            <w:tcW w:w="1602" w:type="dxa"/>
            <w:vAlign w:val="center"/>
          </w:tcPr>
          <w:p w14:paraId="6FF1EA9F" w14:textId="77777777" w:rsidR="0007766D" w:rsidRPr="00652955" w:rsidRDefault="0007766D" w:rsidP="00402782">
            <w:pPr>
              <w:widowControl w:val="0"/>
              <w:spacing w:line="221" w:lineRule="auto"/>
              <w:jc w:val="center"/>
              <w:rPr>
                <w:color w:val="000000"/>
              </w:rPr>
            </w:pPr>
            <w:r w:rsidRPr="00652955">
              <w:rPr>
                <w:color w:val="000000"/>
              </w:rPr>
              <w:t>6,4</w:t>
            </w:r>
          </w:p>
        </w:tc>
        <w:tc>
          <w:tcPr>
            <w:tcW w:w="1805" w:type="dxa"/>
            <w:vAlign w:val="center"/>
          </w:tcPr>
          <w:p w14:paraId="2EC2C75B" w14:textId="77777777" w:rsidR="0007766D" w:rsidRPr="00652955" w:rsidRDefault="0007766D" w:rsidP="00402782">
            <w:pPr>
              <w:widowControl w:val="0"/>
              <w:spacing w:line="221" w:lineRule="auto"/>
              <w:jc w:val="center"/>
              <w:rPr>
                <w:color w:val="000000"/>
              </w:rPr>
            </w:pPr>
            <w:r w:rsidRPr="00652955">
              <w:rPr>
                <w:color w:val="000000"/>
              </w:rPr>
              <w:t>6,4</w:t>
            </w:r>
          </w:p>
        </w:tc>
        <w:tc>
          <w:tcPr>
            <w:tcW w:w="1993" w:type="dxa"/>
            <w:vAlign w:val="center"/>
          </w:tcPr>
          <w:p w14:paraId="0166AFA0" w14:textId="77777777" w:rsidR="0007766D" w:rsidRPr="00652955" w:rsidRDefault="0007766D" w:rsidP="00402782">
            <w:pPr>
              <w:widowControl w:val="0"/>
              <w:spacing w:line="221" w:lineRule="auto"/>
              <w:jc w:val="center"/>
              <w:rPr>
                <w:color w:val="000000"/>
              </w:rPr>
            </w:pPr>
            <w:r w:rsidRPr="00652955">
              <w:rPr>
                <w:color w:val="000000"/>
              </w:rPr>
              <w:t>3,2</w:t>
            </w:r>
          </w:p>
        </w:tc>
        <w:tc>
          <w:tcPr>
            <w:tcW w:w="1980" w:type="dxa"/>
            <w:vAlign w:val="center"/>
          </w:tcPr>
          <w:p w14:paraId="5B6C3E20" w14:textId="77777777" w:rsidR="0007766D" w:rsidRPr="00652955" w:rsidRDefault="0007766D" w:rsidP="00402782">
            <w:pPr>
              <w:widowControl w:val="0"/>
              <w:spacing w:line="221" w:lineRule="auto"/>
              <w:jc w:val="center"/>
              <w:rPr>
                <w:color w:val="000000"/>
              </w:rPr>
            </w:pPr>
            <w:r w:rsidRPr="00652955">
              <w:rPr>
                <w:color w:val="000000"/>
              </w:rPr>
              <w:t>-1 сл.</w:t>
            </w:r>
          </w:p>
        </w:tc>
      </w:tr>
      <w:tr w:rsidR="0007766D" w:rsidRPr="00652955" w14:paraId="50D9B243" w14:textId="77777777" w:rsidTr="00402782">
        <w:tc>
          <w:tcPr>
            <w:tcW w:w="2268" w:type="dxa"/>
          </w:tcPr>
          <w:p w14:paraId="07575CDD"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Теучежский район</w:t>
            </w:r>
          </w:p>
        </w:tc>
        <w:tc>
          <w:tcPr>
            <w:tcW w:w="1602" w:type="dxa"/>
            <w:vAlign w:val="center"/>
          </w:tcPr>
          <w:p w14:paraId="3D924421" w14:textId="77777777" w:rsidR="0007766D" w:rsidRPr="00652955" w:rsidRDefault="0007766D" w:rsidP="00402782">
            <w:pPr>
              <w:widowControl w:val="0"/>
              <w:spacing w:line="221" w:lineRule="auto"/>
              <w:jc w:val="center"/>
              <w:rPr>
                <w:color w:val="000000"/>
              </w:rPr>
            </w:pPr>
            <w:r w:rsidRPr="00652955">
              <w:rPr>
                <w:color w:val="000000"/>
              </w:rPr>
              <w:t>9,5</w:t>
            </w:r>
          </w:p>
        </w:tc>
        <w:tc>
          <w:tcPr>
            <w:tcW w:w="1805" w:type="dxa"/>
            <w:vAlign w:val="center"/>
          </w:tcPr>
          <w:p w14:paraId="2F4C8885" w14:textId="77777777" w:rsidR="0007766D" w:rsidRPr="00652955" w:rsidRDefault="0007766D" w:rsidP="00402782">
            <w:pPr>
              <w:widowControl w:val="0"/>
              <w:spacing w:line="221" w:lineRule="auto"/>
              <w:jc w:val="center"/>
              <w:rPr>
                <w:color w:val="000000"/>
              </w:rPr>
            </w:pPr>
            <w:r w:rsidRPr="00652955">
              <w:rPr>
                <w:color w:val="000000"/>
              </w:rPr>
              <w:t>9,5</w:t>
            </w:r>
          </w:p>
        </w:tc>
        <w:tc>
          <w:tcPr>
            <w:tcW w:w="1993" w:type="dxa"/>
            <w:vAlign w:val="center"/>
          </w:tcPr>
          <w:p w14:paraId="261E2AB0" w14:textId="77777777" w:rsidR="0007766D" w:rsidRPr="00652955" w:rsidRDefault="0007766D" w:rsidP="00402782">
            <w:pPr>
              <w:widowControl w:val="0"/>
              <w:spacing w:line="221" w:lineRule="auto"/>
              <w:jc w:val="center"/>
              <w:rPr>
                <w:color w:val="000000"/>
              </w:rPr>
            </w:pPr>
            <w:r w:rsidRPr="00652955">
              <w:rPr>
                <w:color w:val="000000"/>
              </w:rPr>
              <w:t>4,8</w:t>
            </w:r>
          </w:p>
        </w:tc>
        <w:tc>
          <w:tcPr>
            <w:tcW w:w="1980" w:type="dxa"/>
            <w:vAlign w:val="center"/>
          </w:tcPr>
          <w:p w14:paraId="6E5869A4" w14:textId="77777777" w:rsidR="0007766D" w:rsidRPr="00652955" w:rsidRDefault="0007766D" w:rsidP="00402782">
            <w:pPr>
              <w:widowControl w:val="0"/>
              <w:spacing w:line="221" w:lineRule="auto"/>
              <w:jc w:val="center"/>
              <w:rPr>
                <w:color w:val="000000"/>
              </w:rPr>
            </w:pPr>
            <w:r w:rsidRPr="00652955">
              <w:rPr>
                <w:color w:val="000000"/>
              </w:rPr>
              <w:t>- 1 сл.</w:t>
            </w:r>
          </w:p>
        </w:tc>
      </w:tr>
      <w:tr w:rsidR="0007766D" w:rsidRPr="00652955" w14:paraId="03134658" w14:textId="77777777" w:rsidTr="00402782">
        <w:tc>
          <w:tcPr>
            <w:tcW w:w="2268" w:type="dxa"/>
          </w:tcPr>
          <w:p w14:paraId="4A988D94"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Гиагинский район</w:t>
            </w:r>
          </w:p>
        </w:tc>
        <w:tc>
          <w:tcPr>
            <w:tcW w:w="1602" w:type="dxa"/>
            <w:vAlign w:val="center"/>
          </w:tcPr>
          <w:p w14:paraId="597C4D6B" w14:textId="77777777" w:rsidR="0007766D" w:rsidRPr="00652955" w:rsidRDefault="0007766D" w:rsidP="00402782">
            <w:pPr>
              <w:widowControl w:val="0"/>
              <w:spacing w:line="221" w:lineRule="auto"/>
              <w:jc w:val="center"/>
              <w:rPr>
                <w:color w:val="000000"/>
              </w:rPr>
            </w:pPr>
            <w:r w:rsidRPr="00652955">
              <w:rPr>
                <w:color w:val="000000"/>
              </w:rPr>
              <w:t>0</w:t>
            </w:r>
          </w:p>
        </w:tc>
        <w:tc>
          <w:tcPr>
            <w:tcW w:w="1805" w:type="dxa"/>
            <w:vAlign w:val="center"/>
          </w:tcPr>
          <w:p w14:paraId="10B2D5DE" w14:textId="77777777" w:rsidR="0007766D" w:rsidRPr="00652955" w:rsidRDefault="0007766D" w:rsidP="00402782">
            <w:pPr>
              <w:widowControl w:val="0"/>
              <w:spacing w:line="221" w:lineRule="auto"/>
              <w:jc w:val="center"/>
              <w:rPr>
                <w:color w:val="000000"/>
              </w:rPr>
            </w:pPr>
            <w:r w:rsidRPr="00652955">
              <w:rPr>
                <w:color w:val="000000"/>
              </w:rPr>
              <w:t>3,2</w:t>
            </w:r>
          </w:p>
        </w:tc>
        <w:tc>
          <w:tcPr>
            <w:tcW w:w="1993" w:type="dxa"/>
            <w:vAlign w:val="center"/>
          </w:tcPr>
          <w:p w14:paraId="37C370E1" w14:textId="77777777" w:rsidR="0007766D" w:rsidRPr="00652955" w:rsidRDefault="0007766D" w:rsidP="00402782">
            <w:pPr>
              <w:widowControl w:val="0"/>
              <w:spacing w:line="221" w:lineRule="auto"/>
              <w:jc w:val="center"/>
              <w:rPr>
                <w:color w:val="000000"/>
              </w:rPr>
            </w:pPr>
            <w:r w:rsidRPr="00652955">
              <w:rPr>
                <w:color w:val="000000"/>
              </w:rPr>
              <w:t>3,2</w:t>
            </w:r>
          </w:p>
        </w:tc>
        <w:tc>
          <w:tcPr>
            <w:tcW w:w="1980" w:type="dxa"/>
            <w:vAlign w:val="center"/>
          </w:tcPr>
          <w:p w14:paraId="5FCE294D" w14:textId="77777777" w:rsidR="0007766D" w:rsidRPr="00652955" w:rsidRDefault="0007766D" w:rsidP="00402782">
            <w:pPr>
              <w:widowControl w:val="0"/>
              <w:spacing w:line="221" w:lineRule="auto"/>
              <w:jc w:val="center"/>
              <w:rPr>
                <w:color w:val="000000"/>
              </w:rPr>
            </w:pPr>
            <w:r w:rsidRPr="00652955">
              <w:rPr>
                <w:color w:val="000000"/>
              </w:rPr>
              <w:t>-</w:t>
            </w:r>
          </w:p>
        </w:tc>
      </w:tr>
      <w:tr w:rsidR="0007766D" w:rsidRPr="00652955" w14:paraId="4EC58DB6" w14:textId="77777777" w:rsidTr="00402782">
        <w:tc>
          <w:tcPr>
            <w:tcW w:w="2268" w:type="dxa"/>
          </w:tcPr>
          <w:p w14:paraId="157E4981"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Кошехабльский район</w:t>
            </w:r>
          </w:p>
        </w:tc>
        <w:tc>
          <w:tcPr>
            <w:tcW w:w="1602" w:type="dxa"/>
            <w:vAlign w:val="center"/>
          </w:tcPr>
          <w:p w14:paraId="28D6A1CC" w14:textId="77777777" w:rsidR="0007766D" w:rsidRPr="00652955" w:rsidRDefault="0007766D" w:rsidP="00402782">
            <w:pPr>
              <w:widowControl w:val="0"/>
              <w:spacing w:line="221" w:lineRule="auto"/>
              <w:jc w:val="center"/>
              <w:rPr>
                <w:color w:val="000000"/>
              </w:rPr>
            </w:pPr>
            <w:r w:rsidRPr="00652955">
              <w:rPr>
                <w:color w:val="000000"/>
              </w:rPr>
              <w:t>3,3</w:t>
            </w:r>
          </w:p>
        </w:tc>
        <w:tc>
          <w:tcPr>
            <w:tcW w:w="1805" w:type="dxa"/>
            <w:vAlign w:val="center"/>
          </w:tcPr>
          <w:p w14:paraId="4D09E7F9" w14:textId="77777777" w:rsidR="0007766D" w:rsidRPr="00652955" w:rsidRDefault="0007766D" w:rsidP="00402782">
            <w:pPr>
              <w:widowControl w:val="0"/>
              <w:spacing w:line="221" w:lineRule="auto"/>
              <w:jc w:val="center"/>
              <w:rPr>
                <w:color w:val="000000"/>
              </w:rPr>
            </w:pPr>
            <w:r w:rsidRPr="00652955">
              <w:rPr>
                <w:color w:val="000000"/>
              </w:rPr>
              <w:t>6,6</w:t>
            </w:r>
          </w:p>
        </w:tc>
        <w:tc>
          <w:tcPr>
            <w:tcW w:w="1993" w:type="dxa"/>
            <w:vAlign w:val="center"/>
          </w:tcPr>
          <w:p w14:paraId="101525A2" w14:textId="77777777" w:rsidR="0007766D" w:rsidRPr="00652955" w:rsidRDefault="0007766D" w:rsidP="00402782">
            <w:pPr>
              <w:widowControl w:val="0"/>
              <w:spacing w:line="221" w:lineRule="auto"/>
              <w:jc w:val="center"/>
              <w:rPr>
                <w:color w:val="000000"/>
              </w:rPr>
            </w:pPr>
            <w:r w:rsidRPr="00652955">
              <w:rPr>
                <w:color w:val="000000"/>
              </w:rPr>
              <w:t>3,3</w:t>
            </w:r>
          </w:p>
        </w:tc>
        <w:tc>
          <w:tcPr>
            <w:tcW w:w="1980" w:type="dxa"/>
            <w:vAlign w:val="center"/>
          </w:tcPr>
          <w:p w14:paraId="16517A17" w14:textId="77777777" w:rsidR="0007766D" w:rsidRPr="00652955" w:rsidRDefault="0007766D" w:rsidP="00402782">
            <w:pPr>
              <w:widowControl w:val="0"/>
              <w:spacing w:line="221" w:lineRule="auto"/>
              <w:jc w:val="center"/>
              <w:rPr>
                <w:color w:val="000000"/>
              </w:rPr>
            </w:pPr>
            <w:r w:rsidRPr="00652955">
              <w:rPr>
                <w:color w:val="000000"/>
              </w:rPr>
              <w:t>- 1 сл.</w:t>
            </w:r>
          </w:p>
        </w:tc>
      </w:tr>
      <w:tr w:rsidR="0007766D" w:rsidRPr="00652955" w14:paraId="2FCCF926" w14:textId="77777777" w:rsidTr="00402782">
        <w:tc>
          <w:tcPr>
            <w:tcW w:w="2268" w:type="dxa"/>
          </w:tcPr>
          <w:p w14:paraId="0BDA524B" w14:textId="77777777" w:rsidR="0007766D" w:rsidRPr="00652955" w:rsidRDefault="0007766D" w:rsidP="00402782">
            <w:pPr>
              <w:widowControl w:val="0"/>
              <w:tabs>
                <w:tab w:val="center" w:pos="4153"/>
                <w:tab w:val="right" w:pos="8306"/>
              </w:tabs>
              <w:autoSpaceDE w:val="0"/>
              <w:autoSpaceDN w:val="0"/>
              <w:spacing w:line="221" w:lineRule="auto"/>
              <w:rPr>
                <w:color w:val="000000"/>
              </w:rPr>
            </w:pPr>
            <w:r w:rsidRPr="00652955">
              <w:rPr>
                <w:color w:val="000000"/>
              </w:rPr>
              <w:t>Шовгеновский район</w:t>
            </w:r>
          </w:p>
        </w:tc>
        <w:tc>
          <w:tcPr>
            <w:tcW w:w="1602" w:type="dxa"/>
            <w:vAlign w:val="center"/>
          </w:tcPr>
          <w:p w14:paraId="5193AC2F" w14:textId="77777777" w:rsidR="0007766D" w:rsidRPr="00652955" w:rsidRDefault="0007766D" w:rsidP="00402782">
            <w:pPr>
              <w:widowControl w:val="0"/>
              <w:spacing w:line="221" w:lineRule="auto"/>
              <w:jc w:val="center"/>
              <w:rPr>
                <w:color w:val="000000"/>
              </w:rPr>
            </w:pPr>
            <w:r w:rsidRPr="00652955">
              <w:rPr>
                <w:color w:val="000000"/>
              </w:rPr>
              <w:t>0</w:t>
            </w:r>
          </w:p>
        </w:tc>
        <w:tc>
          <w:tcPr>
            <w:tcW w:w="1805" w:type="dxa"/>
            <w:vAlign w:val="center"/>
          </w:tcPr>
          <w:p w14:paraId="294175F8" w14:textId="77777777" w:rsidR="0007766D" w:rsidRPr="00652955" w:rsidRDefault="0007766D" w:rsidP="00402782">
            <w:pPr>
              <w:widowControl w:val="0"/>
              <w:spacing w:line="221" w:lineRule="auto"/>
              <w:jc w:val="center"/>
              <w:rPr>
                <w:color w:val="000000"/>
              </w:rPr>
            </w:pPr>
            <w:r w:rsidRPr="00652955">
              <w:rPr>
                <w:color w:val="000000"/>
              </w:rPr>
              <w:t>12,0</w:t>
            </w:r>
          </w:p>
        </w:tc>
        <w:tc>
          <w:tcPr>
            <w:tcW w:w="1993" w:type="dxa"/>
            <w:vAlign w:val="center"/>
          </w:tcPr>
          <w:p w14:paraId="4F577E57" w14:textId="77777777" w:rsidR="0007766D" w:rsidRPr="00652955" w:rsidRDefault="0007766D" w:rsidP="00402782">
            <w:pPr>
              <w:widowControl w:val="0"/>
              <w:spacing w:line="221" w:lineRule="auto"/>
              <w:jc w:val="center"/>
              <w:rPr>
                <w:color w:val="000000"/>
              </w:rPr>
            </w:pPr>
            <w:r w:rsidRPr="00652955">
              <w:rPr>
                <w:color w:val="000000"/>
              </w:rPr>
              <w:t>0</w:t>
            </w:r>
          </w:p>
        </w:tc>
        <w:tc>
          <w:tcPr>
            <w:tcW w:w="1980" w:type="dxa"/>
            <w:vAlign w:val="center"/>
          </w:tcPr>
          <w:p w14:paraId="6A96A1E0" w14:textId="77777777" w:rsidR="0007766D" w:rsidRPr="00652955" w:rsidRDefault="0007766D" w:rsidP="00402782">
            <w:pPr>
              <w:widowControl w:val="0"/>
              <w:spacing w:line="221" w:lineRule="auto"/>
              <w:jc w:val="center"/>
              <w:rPr>
                <w:color w:val="000000"/>
              </w:rPr>
            </w:pPr>
            <w:r w:rsidRPr="00652955">
              <w:rPr>
                <w:color w:val="000000"/>
              </w:rPr>
              <w:t>- 2 сл.</w:t>
            </w:r>
          </w:p>
        </w:tc>
      </w:tr>
    </w:tbl>
    <w:p w14:paraId="657EFA6C" w14:textId="77777777" w:rsidR="0007766D" w:rsidRPr="00652955" w:rsidRDefault="0007766D" w:rsidP="0007766D">
      <w:pPr>
        <w:widowControl w:val="0"/>
        <w:spacing w:line="221" w:lineRule="auto"/>
        <w:ind w:firstLine="567"/>
        <w:jc w:val="both"/>
        <w:rPr>
          <w:rFonts w:eastAsia="Calibri"/>
          <w:color w:val="000000"/>
          <w:sz w:val="28"/>
          <w:highlight w:val="yellow"/>
        </w:rPr>
      </w:pPr>
    </w:p>
    <w:p w14:paraId="5359F659" w14:textId="6B42C6A2" w:rsidR="0007766D" w:rsidRPr="00A2276E" w:rsidRDefault="0007766D" w:rsidP="0007766D">
      <w:pPr>
        <w:widowControl w:val="0"/>
        <w:spacing w:line="221" w:lineRule="auto"/>
        <w:ind w:firstLine="567"/>
        <w:jc w:val="both"/>
        <w:rPr>
          <w:rFonts w:eastAsia="Calibri"/>
          <w:color w:val="000000"/>
          <w:sz w:val="28"/>
        </w:rPr>
      </w:pPr>
      <w:r w:rsidRPr="00652955">
        <w:rPr>
          <w:rFonts w:eastAsia="Calibri"/>
          <w:color w:val="000000"/>
          <w:sz w:val="28"/>
        </w:rPr>
        <w:t xml:space="preserve">В 2017 году уровень заболеваемости </w:t>
      </w:r>
      <w:r w:rsidRPr="00652955">
        <w:rPr>
          <w:rFonts w:eastAsia="Calibri"/>
          <w:b/>
          <w:color w:val="000000"/>
          <w:sz w:val="28"/>
        </w:rPr>
        <w:t>дизентерией</w:t>
      </w:r>
      <w:r w:rsidRPr="00652955">
        <w:rPr>
          <w:rFonts w:eastAsia="Calibri"/>
          <w:color w:val="000000"/>
          <w:sz w:val="28"/>
        </w:rPr>
        <w:t xml:space="preserve"> ниже заболеваемости по сравнению с 2016 годом на 17 сл. Показатель заболеваемости составил 1,1 на 100 тыс. населения, зарегистрировано 5 случаев (в 2016 г.- 4,9 зарегистрировано 22 случая). Заболевания дизентерией подтверждены бактериолог</w:t>
      </w:r>
      <w:r w:rsidR="00A04A55">
        <w:rPr>
          <w:rFonts w:eastAsia="Calibri"/>
          <w:color w:val="000000"/>
          <w:sz w:val="28"/>
        </w:rPr>
        <w:t>ически в 3 случаях из 5 случаев</w:t>
      </w:r>
      <w:r w:rsidRPr="00A2276E">
        <w:rPr>
          <w:rFonts w:eastAsia="Calibri"/>
          <w:color w:val="000000"/>
          <w:sz w:val="28"/>
        </w:rPr>
        <w:t xml:space="preserve">. </w:t>
      </w:r>
    </w:p>
    <w:p w14:paraId="74670885" w14:textId="3BA2C426" w:rsidR="0007766D" w:rsidRPr="00A2276E" w:rsidRDefault="0007766D" w:rsidP="0007766D">
      <w:pPr>
        <w:widowControl w:val="0"/>
        <w:autoSpaceDE w:val="0"/>
        <w:autoSpaceDN w:val="0"/>
        <w:adjustRightInd w:val="0"/>
        <w:spacing w:before="40" w:after="40" w:line="221" w:lineRule="auto"/>
        <w:ind w:firstLine="709"/>
        <w:jc w:val="right"/>
        <w:rPr>
          <w:rFonts w:ascii="TimesNewRomanPSMT" w:eastAsia="Calibri" w:hAnsi="TimesNewRomanPSMT" w:cs="TimesNewRomanPSMT"/>
          <w:b/>
          <w:sz w:val="26"/>
        </w:rPr>
      </w:pPr>
      <w:r w:rsidRPr="00A2276E">
        <w:rPr>
          <w:rFonts w:ascii="TimesNewRomanPSMT" w:eastAsia="Calibri" w:hAnsi="TimesNewRomanPSMT" w:cs="TimesNewRomanPSMT"/>
          <w:sz w:val="26"/>
        </w:rPr>
        <w:t>Таблица 12</w:t>
      </w:r>
      <w:r w:rsidR="00A04A55">
        <w:rPr>
          <w:rFonts w:ascii="TimesNewRomanPSMT" w:eastAsia="Calibri" w:hAnsi="TimesNewRomanPSMT" w:cs="TimesNewRomanPSMT"/>
          <w:sz w:val="26"/>
        </w:rPr>
        <w:t>2</w:t>
      </w:r>
    </w:p>
    <w:p w14:paraId="2FBEDB8A" w14:textId="77777777" w:rsidR="0007766D" w:rsidRPr="00652955" w:rsidRDefault="0007766D" w:rsidP="0007766D">
      <w:pPr>
        <w:widowControl w:val="0"/>
        <w:suppressAutoHyphens/>
        <w:autoSpaceDE w:val="0"/>
        <w:autoSpaceDN w:val="0"/>
        <w:adjustRightInd w:val="0"/>
        <w:spacing w:after="80" w:line="221" w:lineRule="auto"/>
        <w:jc w:val="center"/>
        <w:rPr>
          <w:rFonts w:ascii="TimesNewRomanPSMT" w:eastAsia="Calibri" w:hAnsi="TimesNewRomanPSMT" w:cs="TimesNewRomanPSMT"/>
          <w:b/>
          <w:sz w:val="26"/>
        </w:rPr>
      </w:pPr>
      <w:r w:rsidRPr="00652955">
        <w:rPr>
          <w:rFonts w:ascii="TimesNewRomanPSMT" w:eastAsia="Calibri" w:hAnsi="TimesNewRomanPSMT" w:cs="TimesNewRomanPSMT"/>
          <w:b/>
          <w:sz w:val="26"/>
        </w:rPr>
        <w:t>Дизентерия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1548"/>
        <w:gridCol w:w="1739"/>
        <w:gridCol w:w="1915"/>
        <w:gridCol w:w="1938"/>
      </w:tblGrid>
      <w:tr w:rsidR="0007766D" w:rsidRPr="00652955" w14:paraId="1A15DB66" w14:textId="77777777" w:rsidTr="00402782">
        <w:tc>
          <w:tcPr>
            <w:tcW w:w="2508" w:type="dxa"/>
            <w:vMerge w:val="restart"/>
            <w:vAlign w:val="center"/>
          </w:tcPr>
          <w:p w14:paraId="47F91579" w14:textId="77777777" w:rsidR="0007766D" w:rsidRPr="00652955" w:rsidRDefault="0007766D" w:rsidP="00402782">
            <w:pPr>
              <w:widowControl w:val="0"/>
              <w:spacing w:line="221" w:lineRule="auto"/>
              <w:jc w:val="center"/>
              <w:rPr>
                <w:b/>
                <w:color w:val="000000"/>
              </w:rPr>
            </w:pPr>
            <w:r w:rsidRPr="00652955">
              <w:rPr>
                <w:b/>
                <w:color w:val="000000"/>
              </w:rPr>
              <w:t>Территория</w:t>
            </w:r>
          </w:p>
        </w:tc>
        <w:tc>
          <w:tcPr>
            <w:tcW w:w="5202" w:type="dxa"/>
            <w:gridSpan w:val="3"/>
            <w:vAlign w:val="center"/>
          </w:tcPr>
          <w:p w14:paraId="39B9A2B7"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Показатель заболеваемости</w:t>
            </w:r>
          </w:p>
          <w:p w14:paraId="21A42591"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на 100 тыс. населения</w:t>
            </w:r>
          </w:p>
          <w:p w14:paraId="3141F269" w14:textId="77777777" w:rsidR="0007766D" w:rsidRPr="00652955" w:rsidRDefault="0007766D" w:rsidP="00402782">
            <w:pPr>
              <w:widowControl w:val="0"/>
              <w:spacing w:line="221" w:lineRule="auto"/>
              <w:jc w:val="center"/>
              <w:rPr>
                <w:b/>
                <w:color w:val="000000"/>
              </w:rPr>
            </w:pPr>
          </w:p>
        </w:tc>
        <w:tc>
          <w:tcPr>
            <w:tcW w:w="1938" w:type="dxa"/>
            <w:vMerge w:val="restart"/>
            <w:vAlign w:val="center"/>
          </w:tcPr>
          <w:p w14:paraId="49FD6B9A" w14:textId="77777777" w:rsidR="0007766D" w:rsidRPr="00652955" w:rsidRDefault="0007766D" w:rsidP="00402782">
            <w:pPr>
              <w:widowControl w:val="0"/>
              <w:spacing w:line="221" w:lineRule="auto"/>
              <w:jc w:val="center"/>
              <w:rPr>
                <w:b/>
                <w:color w:val="000000"/>
              </w:rPr>
            </w:pPr>
            <w:r w:rsidRPr="00652955">
              <w:rPr>
                <w:b/>
                <w:color w:val="000000"/>
              </w:rPr>
              <w:t>Темп прироста, к 2016 г., %</w:t>
            </w:r>
          </w:p>
        </w:tc>
      </w:tr>
      <w:tr w:rsidR="0007766D" w:rsidRPr="00652955" w14:paraId="3F92B5FE" w14:textId="77777777" w:rsidTr="00402782">
        <w:tc>
          <w:tcPr>
            <w:tcW w:w="2508" w:type="dxa"/>
            <w:vMerge/>
          </w:tcPr>
          <w:p w14:paraId="538E9379" w14:textId="77777777" w:rsidR="0007766D" w:rsidRPr="00652955" w:rsidRDefault="0007766D" w:rsidP="00402782">
            <w:pPr>
              <w:widowControl w:val="0"/>
              <w:tabs>
                <w:tab w:val="center" w:pos="4153"/>
                <w:tab w:val="right" w:pos="8306"/>
              </w:tabs>
              <w:autoSpaceDE w:val="0"/>
              <w:autoSpaceDN w:val="0"/>
              <w:spacing w:line="221" w:lineRule="auto"/>
              <w:rPr>
                <w:b/>
                <w:color w:val="000000"/>
              </w:rPr>
            </w:pPr>
          </w:p>
        </w:tc>
        <w:tc>
          <w:tcPr>
            <w:tcW w:w="1548" w:type="dxa"/>
          </w:tcPr>
          <w:p w14:paraId="1FBC645F"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2015 год</w:t>
            </w:r>
          </w:p>
        </w:tc>
        <w:tc>
          <w:tcPr>
            <w:tcW w:w="1739" w:type="dxa"/>
          </w:tcPr>
          <w:p w14:paraId="19635B11"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 xml:space="preserve">2016 год </w:t>
            </w:r>
          </w:p>
        </w:tc>
        <w:tc>
          <w:tcPr>
            <w:tcW w:w="1915" w:type="dxa"/>
          </w:tcPr>
          <w:p w14:paraId="13A96AC1" w14:textId="77777777" w:rsidR="0007766D" w:rsidRPr="00652955" w:rsidRDefault="0007766D" w:rsidP="00402782">
            <w:pPr>
              <w:widowControl w:val="0"/>
              <w:spacing w:line="221" w:lineRule="auto"/>
              <w:jc w:val="center"/>
              <w:rPr>
                <w:rFonts w:eastAsia="Calibri"/>
                <w:b/>
                <w:color w:val="000000"/>
                <w:szCs w:val="20"/>
              </w:rPr>
            </w:pPr>
            <w:r w:rsidRPr="00652955">
              <w:rPr>
                <w:rFonts w:eastAsia="Calibri"/>
                <w:b/>
                <w:color w:val="000000"/>
                <w:szCs w:val="20"/>
              </w:rPr>
              <w:t>2017 год</w:t>
            </w:r>
          </w:p>
        </w:tc>
        <w:tc>
          <w:tcPr>
            <w:tcW w:w="1938" w:type="dxa"/>
            <w:vMerge/>
          </w:tcPr>
          <w:p w14:paraId="65711DD7" w14:textId="77777777" w:rsidR="0007766D" w:rsidRPr="00652955" w:rsidRDefault="0007766D" w:rsidP="00402782">
            <w:pPr>
              <w:widowControl w:val="0"/>
              <w:spacing w:line="221" w:lineRule="auto"/>
              <w:jc w:val="center"/>
              <w:rPr>
                <w:color w:val="000000"/>
              </w:rPr>
            </w:pPr>
          </w:p>
        </w:tc>
      </w:tr>
      <w:tr w:rsidR="0007766D" w:rsidRPr="00652955" w14:paraId="6D9E620A" w14:textId="77777777" w:rsidTr="00402782">
        <w:tc>
          <w:tcPr>
            <w:tcW w:w="2508" w:type="dxa"/>
          </w:tcPr>
          <w:p w14:paraId="7A5CB8E5" w14:textId="77777777" w:rsidR="0007766D" w:rsidRPr="00652955" w:rsidRDefault="0007766D" w:rsidP="00402782">
            <w:pPr>
              <w:widowControl w:val="0"/>
              <w:spacing w:line="221" w:lineRule="auto"/>
              <w:rPr>
                <w:rFonts w:eastAsia="Calibri"/>
                <w:b/>
                <w:color w:val="000000"/>
                <w:szCs w:val="20"/>
              </w:rPr>
            </w:pPr>
            <w:r w:rsidRPr="00652955">
              <w:rPr>
                <w:rFonts w:eastAsia="Calibri"/>
                <w:b/>
                <w:color w:val="000000"/>
                <w:szCs w:val="20"/>
              </w:rPr>
              <w:t>Республика Адыгея</w:t>
            </w:r>
          </w:p>
        </w:tc>
        <w:tc>
          <w:tcPr>
            <w:tcW w:w="1548" w:type="dxa"/>
            <w:vAlign w:val="center"/>
          </w:tcPr>
          <w:p w14:paraId="522E3169" w14:textId="77777777" w:rsidR="0007766D" w:rsidRPr="00652955" w:rsidRDefault="0007766D" w:rsidP="00402782">
            <w:pPr>
              <w:widowControl w:val="0"/>
              <w:spacing w:line="221" w:lineRule="auto"/>
              <w:jc w:val="center"/>
              <w:rPr>
                <w:b/>
                <w:color w:val="000000"/>
              </w:rPr>
            </w:pPr>
            <w:r w:rsidRPr="00652955">
              <w:rPr>
                <w:b/>
                <w:color w:val="000000"/>
              </w:rPr>
              <w:t>2,9</w:t>
            </w:r>
          </w:p>
        </w:tc>
        <w:tc>
          <w:tcPr>
            <w:tcW w:w="1739" w:type="dxa"/>
            <w:vAlign w:val="center"/>
          </w:tcPr>
          <w:p w14:paraId="512A6BAD" w14:textId="77777777" w:rsidR="0007766D" w:rsidRPr="00652955" w:rsidRDefault="0007766D" w:rsidP="00402782">
            <w:pPr>
              <w:widowControl w:val="0"/>
              <w:spacing w:line="221" w:lineRule="auto"/>
              <w:jc w:val="center"/>
              <w:rPr>
                <w:b/>
                <w:color w:val="000000"/>
              </w:rPr>
            </w:pPr>
            <w:r w:rsidRPr="00652955">
              <w:rPr>
                <w:b/>
                <w:color w:val="000000"/>
              </w:rPr>
              <w:t>4,9</w:t>
            </w:r>
          </w:p>
        </w:tc>
        <w:tc>
          <w:tcPr>
            <w:tcW w:w="1915" w:type="dxa"/>
            <w:vAlign w:val="center"/>
          </w:tcPr>
          <w:p w14:paraId="6371A037" w14:textId="77777777" w:rsidR="0007766D" w:rsidRPr="00652955" w:rsidRDefault="0007766D" w:rsidP="00402782">
            <w:pPr>
              <w:widowControl w:val="0"/>
              <w:spacing w:line="221" w:lineRule="auto"/>
              <w:jc w:val="center"/>
              <w:rPr>
                <w:b/>
                <w:color w:val="000000"/>
              </w:rPr>
            </w:pPr>
            <w:r w:rsidRPr="00652955">
              <w:rPr>
                <w:b/>
                <w:color w:val="000000"/>
              </w:rPr>
              <w:t>1,1</w:t>
            </w:r>
          </w:p>
        </w:tc>
        <w:tc>
          <w:tcPr>
            <w:tcW w:w="1938" w:type="dxa"/>
            <w:vAlign w:val="center"/>
          </w:tcPr>
          <w:p w14:paraId="191C4C0E" w14:textId="77777777" w:rsidR="0007766D" w:rsidRPr="00652955" w:rsidRDefault="0007766D" w:rsidP="00402782">
            <w:pPr>
              <w:widowControl w:val="0"/>
              <w:spacing w:line="221" w:lineRule="auto"/>
              <w:jc w:val="center"/>
              <w:rPr>
                <w:b/>
                <w:color w:val="000000"/>
              </w:rPr>
            </w:pPr>
            <w:r w:rsidRPr="00652955">
              <w:rPr>
                <w:b/>
                <w:color w:val="000000"/>
              </w:rPr>
              <w:t>- 17 сл.</w:t>
            </w:r>
          </w:p>
        </w:tc>
      </w:tr>
      <w:tr w:rsidR="0007766D" w:rsidRPr="00652955" w14:paraId="5DF01871" w14:textId="77777777" w:rsidTr="00402782">
        <w:tc>
          <w:tcPr>
            <w:tcW w:w="2508" w:type="dxa"/>
          </w:tcPr>
          <w:p w14:paraId="7024193C"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 Майкоп</w:t>
            </w:r>
          </w:p>
        </w:tc>
        <w:tc>
          <w:tcPr>
            <w:tcW w:w="1548" w:type="dxa"/>
            <w:vAlign w:val="center"/>
          </w:tcPr>
          <w:p w14:paraId="33E8F986" w14:textId="77777777" w:rsidR="0007766D" w:rsidRPr="00652955" w:rsidRDefault="0007766D" w:rsidP="00402782">
            <w:pPr>
              <w:widowControl w:val="0"/>
              <w:spacing w:line="221" w:lineRule="auto"/>
              <w:jc w:val="center"/>
              <w:rPr>
                <w:color w:val="000000"/>
              </w:rPr>
            </w:pPr>
            <w:r w:rsidRPr="00652955">
              <w:rPr>
                <w:color w:val="000000"/>
              </w:rPr>
              <w:t>4,8</w:t>
            </w:r>
          </w:p>
        </w:tc>
        <w:tc>
          <w:tcPr>
            <w:tcW w:w="1739" w:type="dxa"/>
            <w:vAlign w:val="center"/>
          </w:tcPr>
          <w:p w14:paraId="0BB964B9" w14:textId="77777777" w:rsidR="0007766D" w:rsidRPr="00652955" w:rsidRDefault="0007766D" w:rsidP="00402782">
            <w:pPr>
              <w:widowControl w:val="0"/>
              <w:spacing w:line="221" w:lineRule="auto"/>
              <w:jc w:val="center"/>
              <w:rPr>
                <w:color w:val="000000"/>
              </w:rPr>
            </w:pPr>
            <w:r w:rsidRPr="00652955">
              <w:rPr>
                <w:color w:val="000000"/>
              </w:rPr>
              <w:t>4,2</w:t>
            </w:r>
          </w:p>
        </w:tc>
        <w:tc>
          <w:tcPr>
            <w:tcW w:w="1915" w:type="dxa"/>
            <w:vAlign w:val="center"/>
          </w:tcPr>
          <w:p w14:paraId="6259B4EB" w14:textId="77777777" w:rsidR="0007766D" w:rsidRPr="00652955" w:rsidRDefault="0007766D" w:rsidP="00402782">
            <w:pPr>
              <w:widowControl w:val="0"/>
              <w:spacing w:line="221" w:lineRule="auto"/>
              <w:jc w:val="center"/>
              <w:rPr>
                <w:color w:val="000000"/>
              </w:rPr>
            </w:pPr>
            <w:r w:rsidRPr="00652955">
              <w:rPr>
                <w:color w:val="000000"/>
              </w:rPr>
              <w:t>1,2</w:t>
            </w:r>
          </w:p>
        </w:tc>
        <w:tc>
          <w:tcPr>
            <w:tcW w:w="1938" w:type="dxa"/>
            <w:vAlign w:val="center"/>
          </w:tcPr>
          <w:p w14:paraId="267E7F8D" w14:textId="77777777" w:rsidR="0007766D" w:rsidRPr="00652955" w:rsidRDefault="0007766D" w:rsidP="00402782">
            <w:pPr>
              <w:widowControl w:val="0"/>
              <w:spacing w:line="221" w:lineRule="auto"/>
              <w:jc w:val="center"/>
              <w:rPr>
                <w:color w:val="000000"/>
              </w:rPr>
            </w:pPr>
            <w:r w:rsidRPr="00652955">
              <w:rPr>
                <w:color w:val="000000"/>
              </w:rPr>
              <w:t>- 5 сл.</w:t>
            </w:r>
          </w:p>
        </w:tc>
      </w:tr>
      <w:tr w:rsidR="0007766D" w:rsidRPr="00652955" w14:paraId="3FEEAC39" w14:textId="77777777" w:rsidTr="00402782">
        <w:tc>
          <w:tcPr>
            <w:tcW w:w="2508" w:type="dxa"/>
          </w:tcPr>
          <w:p w14:paraId="5EE6872F"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 Адыгейск</w:t>
            </w:r>
          </w:p>
        </w:tc>
        <w:tc>
          <w:tcPr>
            <w:tcW w:w="1548" w:type="dxa"/>
            <w:vAlign w:val="center"/>
          </w:tcPr>
          <w:p w14:paraId="4CDCF1A3" w14:textId="77777777" w:rsidR="0007766D" w:rsidRPr="00652955" w:rsidRDefault="0007766D" w:rsidP="00402782">
            <w:pPr>
              <w:widowControl w:val="0"/>
              <w:spacing w:line="221" w:lineRule="auto"/>
              <w:jc w:val="center"/>
              <w:rPr>
                <w:color w:val="000000"/>
              </w:rPr>
            </w:pPr>
            <w:r w:rsidRPr="00652955">
              <w:rPr>
                <w:color w:val="000000"/>
              </w:rPr>
              <w:t>0</w:t>
            </w:r>
          </w:p>
        </w:tc>
        <w:tc>
          <w:tcPr>
            <w:tcW w:w="1739" w:type="dxa"/>
            <w:vAlign w:val="center"/>
          </w:tcPr>
          <w:p w14:paraId="532ED2B4" w14:textId="77777777" w:rsidR="0007766D" w:rsidRPr="00652955" w:rsidRDefault="0007766D" w:rsidP="00402782">
            <w:pPr>
              <w:widowControl w:val="0"/>
              <w:spacing w:line="221" w:lineRule="auto"/>
              <w:jc w:val="center"/>
              <w:rPr>
                <w:color w:val="000000"/>
              </w:rPr>
            </w:pPr>
            <w:r w:rsidRPr="00652955">
              <w:rPr>
                <w:color w:val="000000"/>
              </w:rPr>
              <w:t>0</w:t>
            </w:r>
          </w:p>
        </w:tc>
        <w:tc>
          <w:tcPr>
            <w:tcW w:w="1915" w:type="dxa"/>
            <w:vAlign w:val="center"/>
          </w:tcPr>
          <w:p w14:paraId="46563116" w14:textId="77777777" w:rsidR="0007766D" w:rsidRPr="00652955" w:rsidRDefault="0007766D" w:rsidP="00402782">
            <w:pPr>
              <w:widowControl w:val="0"/>
              <w:spacing w:line="221" w:lineRule="auto"/>
              <w:jc w:val="center"/>
              <w:rPr>
                <w:color w:val="000000"/>
              </w:rPr>
            </w:pPr>
            <w:r w:rsidRPr="00652955">
              <w:rPr>
                <w:color w:val="000000"/>
              </w:rPr>
              <w:t>6,6</w:t>
            </w:r>
          </w:p>
        </w:tc>
        <w:tc>
          <w:tcPr>
            <w:tcW w:w="1938" w:type="dxa"/>
            <w:vAlign w:val="center"/>
          </w:tcPr>
          <w:p w14:paraId="73A5EFD5" w14:textId="77777777" w:rsidR="0007766D" w:rsidRPr="00652955" w:rsidRDefault="0007766D" w:rsidP="00402782">
            <w:pPr>
              <w:widowControl w:val="0"/>
              <w:spacing w:line="221" w:lineRule="auto"/>
              <w:jc w:val="center"/>
              <w:rPr>
                <w:color w:val="000000"/>
              </w:rPr>
            </w:pPr>
            <w:r w:rsidRPr="00652955">
              <w:rPr>
                <w:color w:val="000000"/>
              </w:rPr>
              <w:t>+ 1 сл.</w:t>
            </w:r>
          </w:p>
        </w:tc>
      </w:tr>
      <w:tr w:rsidR="0007766D" w:rsidRPr="00652955" w14:paraId="6A5654C4" w14:textId="77777777" w:rsidTr="00402782">
        <w:tc>
          <w:tcPr>
            <w:tcW w:w="2508" w:type="dxa"/>
          </w:tcPr>
          <w:p w14:paraId="4251EBA3" w14:textId="77777777" w:rsidR="0007766D" w:rsidRPr="00652955" w:rsidRDefault="0007766D" w:rsidP="00402782">
            <w:pPr>
              <w:widowControl w:val="0"/>
              <w:spacing w:line="221" w:lineRule="auto"/>
              <w:rPr>
                <w:color w:val="000000"/>
              </w:rPr>
            </w:pPr>
            <w:r w:rsidRPr="00652955">
              <w:rPr>
                <w:color w:val="000000"/>
              </w:rPr>
              <w:t>Майкопский район</w:t>
            </w:r>
          </w:p>
        </w:tc>
        <w:tc>
          <w:tcPr>
            <w:tcW w:w="1548" w:type="dxa"/>
            <w:vAlign w:val="center"/>
          </w:tcPr>
          <w:p w14:paraId="5BC99964" w14:textId="77777777" w:rsidR="0007766D" w:rsidRPr="00652955" w:rsidRDefault="0007766D" w:rsidP="00402782">
            <w:pPr>
              <w:widowControl w:val="0"/>
              <w:spacing w:line="221" w:lineRule="auto"/>
              <w:jc w:val="center"/>
              <w:rPr>
                <w:color w:val="000000"/>
              </w:rPr>
            </w:pPr>
            <w:r w:rsidRPr="00652955">
              <w:rPr>
                <w:color w:val="000000"/>
              </w:rPr>
              <w:t>3,4</w:t>
            </w:r>
          </w:p>
        </w:tc>
        <w:tc>
          <w:tcPr>
            <w:tcW w:w="1739" w:type="dxa"/>
            <w:vAlign w:val="center"/>
          </w:tcPr>
          <w:p w14:paraId="600E6E9D" w14:textId="77777777" w:rsidR="0007766D" w:rsidRPr="00652955" w:rsidRDefault="0007766D" w:rsidP="00402782">
            <w:pPr>
              <w:widowControl w:val="0"/>
              <w:spacing w:line="221" w:lineRule="auto"/>
              <w:jc w:val="center"/>
              <w:rPr>
                <w:color w:val="000000"/>
              </w:rPr>
            </w:pPr>
            <w:r w:rsidRPr="00652955">
              <w:rPr>
                <w:color w:val="000000"/>
              </w:rPr>
              <w:t>15,0</w:t>
            </w:r>
          </w:p>
        </w:tc>
        <w:tc>
          <w:tcPr>
            <w:tcW w:w="1915" w:type="dxa"/>
            <w:vAlign w:val="center"/>
          </w:tcPr>
          <w:p w14:paraId="24B65C59" w14:textId="77777777" w:rsidR="0007766D" w:rsidRPr="00652955" w:rsidRDefault="0007766D" w:rsidP="00402782">
            <w:pPr>
              <w:widowControl w:val="0"/>
              <w:spacing w:line="221" w:lineRule="auto"/>
              <w:jc w:val="center"/>
              <w:rPr>
                <w:color w:val="000000"/>
              </w:rPr>
            </w:pPr>
            <w:r w:rsidRPr="00652955">
              <w:rPr>
                <w:color w:val="000000"/>
              </w:rPr>
              <w:t>1,7</w:t>
            </w:r>
          </w:p>
        </w:tc>
        <w:tc>
          <w:tcPr>
            <w:tcW w:w="1938" w:type="dxa"/>
            <w:vAlign w:val="center"/>
          </w:tcPr>
          <w:p w14:paraId="0301779C" w14:textId="77777777" w:rsidR="0007766D" w:rsidRPr="00652955" w:rsidRDefault="0007766D" w:rsidP="00402782">
            <w:pPr>
              <w:widowControl w:val="0"/>
              <w:spacing w:line="221" w:lineRule="auto"/>
              <w:jc w:val="center"/>
              <w:rPr>
                <w:color w:val="000000"/>
              </w:rPr>
            </w:pPr>
            <w:r w:rsidRPr="00652955">
              <w:rPr>
                <w:color w:val="000000"/>
              </w:rPr>
              <w:t>- 8 сл.</w:t>
            </w:r>
          </w:p>
        </w:tc>
      </w:tr>
      <w:tr w:rsidR="0007766D" w:rsidRPr="00652955" w14:paraId="174434D3" w14:textId="77777777" w:rsidTr="00402782">
        <w:tc>
          <w:tcPr>
            <w:tcW w:w="2508" w:type="dxa"/>
          </w:tcPr>
          <w:p w14:paraId="0CFECCC8"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Тахтамукайскийрайон</w:t>
            </w:r>
          </w:p>
        </w:tc>
        <w:tc>
          <w:tcPr>
            <w:tcW w:w="1548" w:type="dxa"/>
            <w:vAlign w:val="center"/>
          </w:tcPr>
          <w:p w14:paraId="2602DC84" w14:textId="77777777" w:rsidR="0007766D" w:rsidRPr="00652955" w:rsidRDefault="0007766D" w:rsidP="00402782">
            <w:pPr>
              <w:widowControl w:val="0"/>
              <w:spacing w:line="221" w:lineRule="auto"/>
              <w:jc w:val="center"/>
              <w:rPr>
                <w:color w:val="000000"/>
              </w:rPr>
            </w:pPr>
            <w:r w:rsidRPr="00652955">
              <w:rPr>
                <w:color w:val="000000"/>
              </w:rPr>
              <w:t>0</w:t>
            </w:r>
          </w:p>
        </w:tc>
        <w:tc>
          <w:tcPr>
            <w:tcW w:w="1739" w:type="dxa"/>
            <w:vAlign w:val="center"/>
          </w:tcPr>
          <w:p w14:paraId="56D26ED8" w14:textId="77777777" w:rsidR="0007766D" w:rsidRPr="00652955" w:rsidRDefault="0007766D" w:rsidP="00402782">
            <w:pPr>
              <w:widowControl w:val="0"/>
              <w:spacing w:line="221" w:lineRule="auto"/>
              <w:jc w:val="center"/>
              <w:rPr>
                <w:color w:val="000000"/>
              </w:rPr>
            </w:pPr>
            <w:r w:rsidRPr="00652955">
              <w:rPr>
                <w:color w:val="000000"/>
              </w:rPr>
              <w:t>2,6</w:t>
            </w:r>
          </w:p>
        </w:tc>
        <w:tc>
          <w:tcPr>
            <w:tcW w:w="1915" w:type="dxa"/>
            <w:vAlign w:val="center"/>
          </w:tcPr>
          <w:p w14:paraId="61F34BD4" w14:textId="77777777" w:rsidR="0007766D" w:rsidRPr="00652955" w:rsidRDefault="0007766D" w:rsidP="00402782">
            <w:pPr>
              <w:widowControl w:val="0"/>
              <w:spacing w:line="221" w:lineRule="auto"/>
              <w:jc w:val="center"/>
              <w:rPr>
                <w:color w:val="000000"/>
              </w:rPr>
            </w:pPr>
            <w:r w:rsidRPr="00652955">
              <w:rPr>
                <w:color w:val="000000"/>
              </w:rPr>
              <w:t>0</w:t>
            </w:r>
          </w:p>
        </w:tc>
        <w:tc>
          <w:tcPr>
            <w:tcW w:w="1938" w:type="dxa"/>
            <w:vAlign w:val="center"/>
          </w:tcPr>
          <w:p w14:paraId="4DB0EB6B" w14:textId="77777777" w:rsidR="0007766D" w:rsidRPr="00652955" w:rsidRDefault="0007766D" w:rsidP="00402782">
            <w:pPr>
              <w:widowControl w:val="0"/>
              <w:spacing w:line="221" w:lineRule="auto"/>
              <w:jc w:val="center"/>
              <w:rPr>
                <w:color w:val="000000"/>
              </w:rPr>
            </w:pPr>
            <w:r w:rsidRPr="00652955">
              <w:rPr>
                <w:color w:val="000000"/>
              </w:rPr>
              <w:t>- 2 сл.</w:t>
            </w:r>
          </w:p>
        </w:tc>
      </w:tr>
      <w:tr w:rsidR="0007766D" w:rsidRPr="00652955" w14:paraId="607E3873" w14:textId="77777777" w:rsidTr="00402782">
        <w:tc>
          <w:tcPr>
            <w:tcW w:w="2508" w:type="dxa"/>
          </w:tcPr>
          <w:p w14:paraId="2EAB4B09"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Красногвардейский район</w:t>
            </w:r>
          </w:p>
        </w:tc>
        <w:tc>
          <w:tcPr>
            <w:tcW w:w="1548" w:type="dxa"/>
            <w:vAlign w:val="center"/>
          </w:tcPr>
          <w:p w14:paraId="7C6A5D93" w14:textId="77777777" w:rsidR="0007766D" w:rsidRPr="00652955" w:rsidRDefault="0007766D" w:rsidP="00402782">
            <w:pPr>
              <w:widowControl w:val="0"/>
              <w:spacing w:line="221" w:lineRule="auto"/>
              <w:jc w:val="center"/>
              <w:rPr>
                <w:color w:val="000000"/>
              </w:rPr>
            </w:pPr>
            <w:r w:rsidRPr="00652955">
              <w:rPr>
                <w:color w:val="000000"/>
              </w:rPr>
              <w:t>3,2</w:t>
            </w:r>
          </w:p>
        </w:tc>
        <w:tc>
          <w:tcPr>
            <w:tcW w:w="1739" w:type="dxa"/>
            <w:vAlign w:val="center"/>
          </w:tcPr>
          <w:p w14:paraId="1794D148" w14:textId="77777777" w:rsidR="0007766D" w:rsidRPr="00652955" w:rsidRDefault="0007766D" w:rsidP="00402782">
            <w:pPr>
              <w:widowControl w:val="0"/>
              <w:spacing w:line="221" w:lineRule="auto"/>
              <w:jc w:val="center"/>
              <w:rPr>
                <w:color w:val="000000"/>
              </w:rPr>
            </w:pPr>
            <w:r w:rsidRPr="00652955">
              <w:rPr>
                <w:color w:val="000000"/>
              </w:rPr>
              <w:t>9,6</w:t>
            </w:r>
          </w:p>
        </w:tc>
        <w:tc>
          <w:tcPr>
            <w:tcW w:w="1915" w:type="dxa"/>
            <w:vAlign w:val="center"/>
          </w:tcPr>
          <w:p w14:paraId="432D7AD1" w14:textId="77777777" w:rsidR="0007766D" w:rsidRPr="00652955" w:rsidRDefault="0007766D" w:rsidP="00402782">
            <w:pPr>
              <w:widowControl w:val="0"/>
              <w:spacing w:line="221" w:lineRule="auto"/>
              <w:jc w:val="center"/>
              <w:rPr>
                <w:color w:val="000000"/>
              </w:rPr>
            </w:pPr>
            <w:r w:rsidRPr="00652955">
              <w:rPr>
                <w:color w:val="000000"/>
              </w:rPr>
              <w:t>0</w:t>
            </w:r>
          </w:p>
        </w:tc>
        <w:tc>
          <w:tcPr>
            <w:tcW w:w="1938" w:type="dxa"/>
            <w:vAlign w:val="center"/>
          </w:tcPr>
          <w:p w14:paraId="42CD7E97" w14:textId="77777777" w:rsidR="0007766D" w:rsidRPr="00652955" w:rsidRDefault="0007766D" w:rsidP="00402782">
            <w:pPr>
              <w:widowControl w:val="0"/>
              <w:spacing w:line="221" w:lineRule="auto"/>
              <w:jc w:val="center"/>
              <w:rPr>
                <w:color w:val="000000"/>
              </w:rPr>
            </w:pPr>
            <w:r w:rsidRPr="00652955">
              <w:rPr>
                <w:color w:val="000000"/>
              </w:rPr>
              <w:t>- 3 сл.</w:t>
            </w:r>
          </w:p>
        </w:tc>
      </w:tr>
      <w:tr w:rsidR="0007766D" w:rsidRPr="00652955" w14:paraId="3E4768A3" w14:textId="77777777" w:rsidTr="00402782">
        <w:tc>
          <w:tcPr>
            <w:tcW w:w="2508" w:type="dxa"/>
          </w:tcPr>
          <w:p w14:paraId="65488C8F"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Теучежский район</w:t>
            </w:r>
          </w:p>
        </w:tc>
        <w:tc>
          <w:tcPr>
            <w:tcW w:w="1548" w:type="dxa"/>
            <w:vAlign w:val="center"/>
          </w:tcPr>
          <w:p w14:paraId="2B4542A9" w14:textId="77777777" w:rsidR="0007766D" w:rsidRPr="00652955" w:rsidRDefault="0007766D" w:rsidP="00402782">
            <w:pPr>
              <w:widowControl w:val="0"/>
              <w:spacing w:line="221" w:lineRule="auto"/>
              <w:jc w:val="center"/>
              <w:rPr>
                <w:color w:val="000000"/>
              </w:rPr>
            </w:pPr>
            <w:r w:rsidRPr="00652955">
              <w:rPr>
                <w:color w:val="000000"/>
              </w:rPr>
              <w:t>0</w:t>
            </w:r>
          </w:p>
        </w:tc>
        <w:tc>
          <w:tcPr>
            <w:tcW w:w="1739" w:type="dxa"/>
            <w:vAlign w:val="center"/>
          </w:tcPr>
          <w:p w14:paraId="1B1B18C6" w14:textId="77777777" w:rsidR="0007766D" w:rsidRPr="00652955" w:rsidRDefault="0007766D" w:rsidP="00402782">
            <w:pPr>
              <w:widowControl w:val="0"/>
              <w:spacing w:line="221" w:lineRule="auto"/>
              <w:jc w:val="center"/>
              <w:rPr>
                <w:color w:val="000000"/>
              </w:rPr>
            </w:pPr>
            <w:r w:rsidRPr="00652955">
              <w:rPr>
                <w:color w:val="000000"/>
              </w:rPr>
              <w:t>0</w:t>
            </w:r>
          </w:p>
        </w:tc>
        <w:tc>
          <w:tcPr>
            <w:tcW w:w="1915" w:type="dxa"/>
            <w:vAlign w:val="center"/>
          </w:tcPr>
          <w:p w14:paraId="7992336D" w14:textId="77777777" w:rsidR="0007766D" w:rsidRPr="00652955" w:rsidRDefault="0007766D" w:rsidP="00402782">
            <w:pPr>
              <w:widowControl w:val="0"/>
              <w:spacing w:line="221" w:lineRule="auto"/>
              <w:jc w:val="center"/>
              <w:rPr>
                <w:color w:val="000000"/>
              </w:rPr>
            </w:pPr>
            <w:r w:rsidRPr="00652955">
              <w:rPr>
                <w:color w:val="000000"/>
              </w:rPr>
              <w:t>0</w:t>
            </w:r>
          </w:p>
        </w:tc>
        <w:tc>
          <w:tcPr>
            <w:tcW w:w="1938" w:type="dxa"/>
            <w:vAlign w:val="center"/>
          </w:tcPr>
          <w:p w14:paraId="78CBD215" w14:textId="77777777" w:rsidR="0007766D" w:rsidRPr="00652955" w:rsidRDefault="0007766D" w:rsidP="00402782">
            <w:pPr>
              <w:widowControl w:val="0"/>
              <w:spacing w:line="221" w:lineRule="auto"/>
              <w:jc w:val="center"/>
              <w:rPr>
                <w:color w:val="000000"/>
              </w:rPr>
            </w:pPr>
            <w:r w:rsidRPr="00652955">
              <w:rPr>
                <w:color w:val="000000"/>
              </w:rPr>
              <w:t>-</w:t>
            </w:r>
          </w:p>
        </w:tc>
      </w:tr>
      <w:tr w:rsidR="0007766D" w:rsidRPr="00652955" w14:paraId="41F13820" w14:textId="77777777" w:rsidTr="00402782">
        <w:tc>
          <w:tcPr>
            <w:tcW w:w="2508" w:type="dxa"/>
          </w:tcPr>
          <w:p w14:paraId="54861C8A"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Гиагинский район</w:t>
            </w:r>
          </w:p>
        </w:tc>
        <w:tc>
          <w:tcPr>
            <w:tcW w:w="1548" w:type="dxa"/>
            <w:vAlign w:val="center"/>
          </w:tcPr>
          <w:p w14:paraId="3801C67B" w14:textId="77777777" w:rsidR="0007766D" w:rsidRPr="00652955" w:rsidRDefault="0007766D" w:rsidP="00402782">
            <w:pPr>
              <w:widowControl w:val="0"/>
              <w:spacing w:line="221" w:lineRule="auto"/>
              <w:jc w:val="center"/>
              <w:rPr>
                <w:color w:val="000000"/>
              </w:rPr>
            </w:pPr>
            <w:r w:rsidRPr="00652955">
              <w:rPr>
                <w:color w:val="000000"/>
              </w:rPr>
              <w:t>0</w:t>
            </w:r>
          </w:p>
        </w:tc>
        <w:tc>
          <w:tcPr>
            <w:tcW w:w="1739" w:type="dxa"/>
            <w:vAlign w:val="center"/>
          </w:tcPr>
          <w:p w14:paraId="37282930" w14:textId="77777777" w:rsidR="0007766D" w:rsidRPr="00652955" w:rsidRDefault="0007766D" w:rsidP="00402782">
            <w:pPr>
              <w:widowControl w:val="0"/>
              <w:spacing w:line="221" w:lineRule="auto"/>
              <w:jc w:val="center"/>
              <w:rPr>
                <w:color w:val="000000"/>
              </w:rPr>
            </w:pPr>
            <w:r w:rsidRPr="00652955">
              <w:rPr>
                <w:color w:val="000000"/>
              </w:rPr>
              <w:t>0</w:t>
            </w:r>
          </w:p>
        </w:tc>
        <w:tc>
          <w:tcPr>
            <w:tcW w:w="1915" w:type="dxa"/>
            <w:vAlign w:val="center"/>
          </w:tcPr>
          <w:p w14:paraId="1AC0DB60" w14:textId="77777777" w:rsidR="0007766D" w:rsidRPr="00652955" w:rsidRDefault="0007766D" w:rsidP="00402782">
            <w:pPr>
              <w:widowControl w:val="0"/>
              <w:spacing w:line="221" w:lineRule="auto"/>
              <w:jc w:val="center"/>
              <w:rPr>
                <w:color w:val="000000"/>
              </w:rPr>
            </w:pPr>
            <w:r w:rsidRPr="00652955">
              <w:rPr>
                <w:color w:val="000000"/>
              </w:rPr>
              <w:t>0</w:t>
            </w:r>
          </w:p>
        </w:tc>
        <w:tc>
          <w:tcPr>
            <w:tcW w:w="1938" w:type="dxa"/>
            <w:vAlign w:val="center"/>
          </w:tcPr>
          <w:p w14:paraId="73ACA98B" w14:textId="77777777" w:rsidR="0007766D" w:rsidRPr="00652955" w:rsidRDefault="0007766D" w:rsidP="00402782">
            <w:pPr>
              <w:widowControl w:val="0"/>
              <w:spacing w:line="221" w:lineRule="auto"/>
              <w:jc w:val="center"/>
              <w:rPr>
                <w:color w:val="000000"/>
              </w:rPr>
            </w:pPr>
            <w:r w:rsidRPr="00652955">
              <w:rPr>
                <w:color w:val="000000"/>
              </w:rPr>
              <w:t>-</w:t>
            </w:r>
          </w:p>
        </w:tc>
      </w:tr>
      <w:tr w:rsidR="0007766D" w:rsidRPr="00652955" w14:paraId="315ADD4C" w14:textId="77777777" w:rsidTr="00402782">
        <w:tc>
          <w:tcPr>
            <w:tcW w:w="2508" w:type="dxa"/>
          </w:tcPr>
          <w:p w14:paraId="5E02FC90" w14:textId="77777777" w:rsidR="0007766D" w:rsidRPr="00652955" w:rsidRDefault="0007766D" w:rsidP="00402782">
            <w:pPr>
              <w:widowControl w:val="0"/>
              <w:spacing w:line="221" w:lineRule="auto"/>
              <w:rPr>
                <w:rFonts w:eastAsia="Calibri"/>
                <w:color w:val="000000"/>
                <w:szCs w:val="20"/>
              </w:rPr>
            </w:pPr>
            <w:r w:rsidRPr="00652955">
              <w:rPr>
                <w:rFonts w:eastAsia="Calibri"/>
                <w:color w:val="000000"/>
                <w:szCs w:val="20"/>
              </w:rPr>
              <w:t>Кошехабльский район</w:t>
            </w:r>
          </w:p>
        </w:tc>
        <w:tc>
          <w:tcPr>
            <w:tcW w:w="1548" w:type="dxa"/>
            <w:vAlign w:val="center"/>
          </w:tcPr>
          <w:p w14:paraId="33A01175" w14:textId="77777777" w:rsidR="0007766D" w:rsidRPr="00652955" w:rsidRDefault="0007766D" w:rsidP="00402782">
            <w:pPr>
              <w:widowControl w:val="0"/>
              <w:spacing w:line="221" w:lineRule="auto"/>
              <w:jc w:val="center"/>
              <w:rPr>
                <w:color w:val="000000"/>
              </w:rPr>
            </w:pPr>
            <w:r w:rsidRPr="00652955">
              <w:rPr>
                <w:color w:val="000000"/>
              </w:rPr>
              <w:t>6,6</w:t>
            </w:r>
          </w:p>
        </w:tc>
        <w:tc>
          <w:tcPr>
            <w:tcW w:w="1739" w:type="dxa"/>
            <w:vAlign w:val="center"/>
          </w:tcPr>
          <w:p w14:paraId="1ECA739F" w14:textId="77777777" w:rsidR="0007766D" w:rsidRPr="00652955" w:rsidRDefault="0007766D" w:rsidP="00402782">
            <w:pPr>
              <w:widowControl w:val="0"/>
              <w:spacing w:line="221" w:lineRule="auto"/>
              <w:jc w:val="center"/>
              <w:rPr>
                <w:color w:val="000000"/>
              </w:rPr>
            </w:pPr>
            <w:r w:rsidRPr="00652955">
              <w:rPr>
                <w:color w:val="000000"/>
              </w:rPr>
              <w:t>3,3</w:t>
            </w:r>
          </w:p>
        </w:tc>
        <w:tc>
          <w:tcPr>
            <w:tcW w:w="1915" w:type="dxa"/>
            <w:vAlign w:val="center"/>
          </w:tcPr>
          <w:p w14:paraId="57C2647D" w14:textId="77777777" w:rsidR="0007766D" w:rsidRPr="00652955" w:rsidRDefault="0007766D" w:rsidP="00402782">
            <w:pPr>
              <w:widowControl w:val="0"/>
              <w:spacing w:line="221" w:lineRule="auto"/>
              <w:jc w:val="center"/>
              <w:rPr>
                <w:color w:val="000000"/>
              </w:rPr>
            </w:pPr>
            <w:r w:rsidRPr="00652955">
              <w:rPr>
                <w:color w:val="000000"/>
              </w:rPr>
              <w:t>0</w:t>
            </w:r>
          </w:p>
        </w:tc>
        <w:tc>
          <w:tcPr>
            <w:tcW w:w="1938" w:type="dxa"/>
            <w:vAlign w:val="center"/>
          </w:tcPr>
          <w:p w14:paraId="5796056C" w14:textId="77777777" w:rsidR="0007766D" w:rsidRPr="00652955" w:rsidRDefault="0007766D" w:rsidP="00402782">
            <w:pPr>
              <w:widowControl w:val="0"/>
              <w:spacing w:line="221" w:lineRule="auto"/>
              <w:jc w:val="center"/>
              <w:rPr>
                <w:color w:val="000000"/>
              </w:rPr>
            </w:pPr>
            <w:r w:rsidRPr="00652955">
              <w:rPr>
                <w:color w:val="000000"/>
              </w:rPr>
              <w:t>- 1 сл.</w:t>
            </w:r>
          </w:p>
        </w:tc>
      </w:tr>
      <w:tr w:rsidR="0007766D" w:rsidRPr="00652955" w14:paraId="6B42CA7B" w14:textId="77777777" w:rsidTr="00402782">
        <w:tc>
          <w:tcPr>
            <w:tcW w:w="2508" w:type="dxa"/>
          </w:tcPr>
          <w:p w14:paraId="05E87704" w14:textId="77777777" w:rsidR="0007766D" w:rsidRPr="00652955" w:rsidRDefault="0007766D" w:rsidP="00402782">
            <w:pPr>
              <w:widowControl w:val="0"/>
              <w:tabs>
                <w:tab w:val="center" w:pos="4153"/>
                <w:tab w:val="right" w:pos="8306"/>
              </w:tabs>
              <w:autoSpaceDE w:val="0"/>
              <w:autoSpaceDN w:val="0"/>
              <w:spacing w:line="221" w:lineRule="auto"/>
              <w:rPr>
                <w:color w:val="000000"/>
              </w:rPr>
            </w:pPr>
            <w:r w:rsidRPr="00652955">
              <w:rPr>
                <w:color w:val="000000"/>
              </w:rPr>
              <w:t>Шовгеновский район</w:t>
            </w:r>
          </w:p>
        </w:tc>
        <w:tc>
          <w:tcPr>
            <w:tcW w:w="1548" w:type="dxa"/>
            <w:vAlign w:val="center"/>
          </w:tcPr>
          <w:p w14:paraId="422A9617" w14:textId="77777777" w:rsidR="0007766D" w:rsidRPr="00652955" w:rsidRDefault="0007766D" w:rsidP="00402782">
            <w:pPr>
              <w:widowControl w:val="0"/>
              <w:spacing w:line="221" w:lineRule="auto"/>
              <w:jc w:val="center"/>
              <w:rPr>
                <w:color w:val="000000"/>
              </w:rPr>
            </w:pPr>
            <w:r w:rsidRPr="00652955">
              <w:rPr>
                <w:color w:val="000000"/>
              </w:rPr>
              <w:t>0</w:t>
            </w:r>
          </w:p>
        </w:tc>
        <w:tc>
          <w:tcPr>
            <w:tcW w:w="1739" w:type="dxa"/>
            <w:vAlign w:val="center"/>
          </w:tcPr>
          <w:p w14:paraId="76CCCEB0" w14:textId="77777777" w:rsidR="0007766D" w:rsidRPr="00652955" w:rsidRDefault="0007766D" w:rsidP="00402782">
            <w:pPr>
              <w:widowControl w:val="0"/>
              <w:spacing w:line="221" w:lineRule="auto"/>
              <w:jc w:val="center"/>
              <w:rPr>
                <w:color w:val="000000"/>
              </w:rPr>
            </w:pPr>
            <w:r w:rsidRPr="00652955">
              <w:rPr>
                <w:color w:val="000000"/>
              </w:rPr>
              <w:t>0</w:t>
            </w:r>
          </w:p>
        </w:tc>
        <w:tc>
          <w:tcPr>
            <w:tcW w:w="1915" w:type="dxa"/>
            <w:vAlign w:val="center"/>
          </w:tcPr>
          <w:p w14:paraId="2A222A14" w14:textId="77777777" w:rsidR="0007766D" w:rsidRPr="00652955" w:rsidRDefault="0007766D" w:rsidP="00402782">
            <w:pPr>
              <w:widowControl w:val="0"/>
              <w:spacing w:line="221" w:lineRule="auto"/>
              <w:jc w:val="center"/>
              <w:rPr>
                <w:color w:val="000000"/>
              </w:rPr>
            </w:pPr>
            <w:r w:rsidRPr="00652955">
              <w:rPr>
                <w:color w:val="000000"/>
              </w:rPr>
              <w:t>6,1</w:t>
            </w:r>
          </w:p>
        </w:tc>
        <w:tc>
          <w:tcPr>
            <w:tcW w:w="1938" w:type="dxa"/>
            <w:vAlign w:val="center"/>
          </w:tcPr>
          <w:p w14:paraId="7BB509B8" w14:textId="77777777" w:rsidR="0007766D" w:rsidRPr="00652955" w:rsidRDefault="0007766D" w:rsidP="00402782">
            <w:pPr>
              <w:widowControl w:val="0"/>
              <w:spacing w:line="221" w:lineRule="auto"/>
              <w:jc w:val="center"/>
              <w:rPr>
                <w:color w:val="000000"/>
              </w:rPr>
            </w:pPr>
            <w:r w:rsidRPr="00652955">
              <w:rPr>
                <w:color w:val="000000"/>
              </w:rPr>
              <w:t>+ 1 сл.</w:t>
            </w:r>
          </w:p>
        </w:tc>
      </w:tr>
    </w:tbl>
    <w:p w14:paraId="7C5ECD96" w14:textId="77777777" w:rsidR="0007766D" w:rsidRPr="00652955" w:rsidRDefault="0007766D" w:rsidP="0007766D">
      <w:pPr>
        <w:widowControl w:val="0"/>
        <w:spacing w:line="221" w:lineRule="auto"/>
        <w:ind w:firstLine="567"/>
        <w:jc w:val="both"/>
        <w:rPr>
          <w:color w:val="000000"/>
          <w:sz w:val="28"/>
        </w:rPr>
      </w:pPr>
    </w:p>
    <w:p w14:paraId="50C3D2DC" w14:textId="77777777" w:rsidR="0007766D" w:rsidRDefault="0007766D" w:rsidP="0007766D">
      <w:pPr>
        <w:widowControl w:val="0"/>
        <w:numPr>
          <w:ilvl w:val="0"/>
          <w:numId w:val="14"/>
        </w:numPr>
        <w:spacing w:after="200" w:line="221" w:lineRule="auto"/>
        <w:contextualSpacing/>
        <w:jc w:val="both"/>
        <w:rPr>
          <w:b/>
          <w:color w:val="000000"/>
          <w:sz w:val="28"/>
        </w:rPr>
      </w:pPr>
      <w:r w:rsidRPr="00652955">
        <w:rPr>
          <w:b/>
          <w:color w:val="000000"/>
          <w:sz w:val="28"/>
        </w:rPr>
        <w:t>Природно-очаговые и зооатропонозные инфекции</w:t>
      </w:r>
    </w:p>
    <w:p w14:paraId="6E4BA75D" w14:textId="77777777" w:rsidR="00A04A55" w:rsidRPr="00652955" w:rsidRDefault="00A04A55" w:rsidP="00A04A55">
      <w:pPr>
        <w:widowControl w:val="0"/>
        <w:spacing w:after="200" w:line="221" w:lineRule="auto"/>
        <w:ind w:left="1080"/>
        <w:contextualSpacing/>
        <w:jc w:val="both"/>
        <w:rPr>
          <w:b/>
          <w:color w:val="000000"/>
          <w:sz w:val="28"/>
        </w:rPr>
      </w:pPr>
    </w:p>
    <w:p w14:paraId="037D28E1" w14:textId="77777777" w:rsidR="0007766D" w:rsidRPr="00652955" w:rsidRDefault="0007766D" w:rsidP="0007766D">
      <w:pPr>
        <w:widowControl w:val="0"/>
        <w:spacing w:line="221" w:lineRule="auto"/>
        <w:ind w:firstLine="567"/>
        <w:jc w:val="both"/>
        <w:rPr>
          <w:color w:val="000000"/>
          <w:sz w:val="28"/>
        </w:rPr>
      </w:pPr>
      <w:bookmarkStart w:id="27" w:name="_Toc449918486"/>
      <w:r w:rsidRPr="00652955">
        <w:rPr>
          <w:color w:val="000000"/>
          <w:sz w:val="28"/>
        </w:rPr>
        <w:t xml:space="preserve">          Территория республики является энзоотичной по лептоспирозу, туляремии, клещевому боррелиозу. Туляремия в Республике Адыгея не регистрируется с 1992 года, сибирская язва – с 1997 года.</w:t>
      </w:r>
    </w:p>
    <w:p w14:paraId="7395E2E0" w14:textId="77777777" w:rsidR="0007766D" w:rsidRPr="00652955" w:rsidRDefault="0007766D" w:rsidP="0007766D">
      <w:pPr>
        <w:ind w:right="-102"/>
        <w:jc w:val="both"/>
        <w:rPr>
          <w:sz w:val="28"/>
          <w:szCs w:val="28"/>
        </w:rPr>
      </w:pPr>
      <w:r w:rsidRPr="00652955">
        <w:rPr>
          <w:color w:val="000000"/>
          <w:sz w:val="28"/>
        </w:rPr>
        <w:t xml:space="preserve">       В 2016 году из природно- очаговых инфекций зарегистрированы 4 случая клещевого боррелиоза (г. Майкоп- 2 случая, дети до 14 лет и взрослые, Тахтамукайский район -2сл. взрослые); </w:t>
      </w:r>
      <w:r w:rsidRPr="00652955">
        <w:rPr>
          <w:sz w:val="28"/>
          <w:szCs w:val="28"/>
        </w:rPr>
        <w:t>в 2017 году - 5 случаев клещевого боррелиоза (г. Майкоп-2сл., Тахтамукайский район-3сл.), в том числе 2 детей до 14 лет, 1 случай лептоспироза (н\р, взрослый, Кошехабльский район), 1 случай ГЛПС (н\р, взрослый, Майкопский район), 2 случая псевдотуберкулеза, в том числе 1 ребенок до 14лет (г. Майкоп-2сл.).</w:t>
      </w:r>
    </w:p>
    <w:p w14:paraId="582DB2D8" w14:textId="77777777" w:rsidR="0007766D" w:rsidRPr="00652955" w:rsidRDefault="0007766D" w:rsidP="0007766D">
      <w:pPr>
        <w:ind w:right="-102"/>
        <w:jc w:val="both"/>
        <w:rPr>
          <w:sz w:val="28"/>
          <w:szCs w:val="28"/>
        </w:rPr>
      </w:pPr>
      <w:r w:rsidRPr="00652955">
        <w:rPr>
          <w:color w:val="000000"/>
          <w:sz w:val="28"/>
        </w:rPr>
        <w:t xml:space="preserve">      Зоолого- энтомологической группой ФБУЗ «Центр гигиены и эпидемиологии в Республике Адыгея» осуществлялся мониторинг за численностью клещей на административных территориях Республики Адыгея. В результате проведенных обследований выявлено увеличение численности клещей в 1,2 раза по сравнению с 2016 годом. Средний индекс обилия клещей на животных выше порога эпидемической опасности в </w:t>
      </w:r>
      <w:r w:rsidRPr="00652955">
        <w:rPr>
          <w:sz w:val="28"/>
          <w:szCs w:val="28"/>
        </w:rPr>
        <w:t xml:space="preserve">4 административных территориях Республики Адыгея: МО «Город Майкоп», Красногвардейский район (с. Штурбино), Шовгеновский (а. Пшизов), Тахтамукайский район (а. Тахтамукай). </w:t>
      </w:r>
    </w:p>
    <w:p w14:paraId="6C32F1E4" w14:textId="77777777" w:rsidR="0007766D" w:rsidRPr="00652955" w:rsidRDefault="0007766D" w:rsidP="00A2276E">
      <w:pPr>
        <w:ind w:right="129"/>
        <w:jc w:val="both"/>
        <w:rPr>
          <w:sz w:val="28"/>
          <w:szCs w:val="28"/>
        </w:rPr>
      </w:pPr>
      <w:r w:rsidRPr="00652955">
        <w:rPr>
          <w:sz w:val="28"/>
          <w:szCs w:val="28"/>
        </w:rPr>
        <w:t xml:space="preserve">        По данным оперативного эпидемиологического мониторинга за истекший период 2017 года в медицинские организации за медицинской помощью по поводу присасываний клещей обратились 1083 человека (на 3,9% меньше 2016г.), в т. ч. 369 детей (34,1%) до 14 лет. Случаи присасывания клещей регистрировались во всех административных территориях.</w:t>
      </w:r>
    </w:p>
    <w:p w14:paraId="7976A778" w14:textId="77777777" w:rsidR="0007766D" w:rsidRPr="00652955" w:rsidRDefault="0007766D" w:rsidP="00A2276E">
      <w:pPr>
        <w:ind w:right="129"/>
        <w:jc w:val="both"/>
        <w:rPr>
          <w:b/>
          <w:sz w:val="28"/>
          <w:szCs w:val="28"/>
        </w:rPr>
      </w:pPr>
      <w:r w:rsidRPr="00652955">
        <w:rPr>
          <w:color w:val="000000"/>
          <w:sz w:val="28"/>
          <w:szCs w:val="28"/>
        </w:rPr>
        <w:t xml:space="preserve">      ФБУЗ «Центр гигиены и эпидемиологии в Республике Адыгея</w:t>
      </w:r>
      <w:r w:rsidRPr="00652955">
        <w:rPr>
          <w:sz w:val="28"/>
          <w:szCs w:val="28"/>
        </w:rPr>
        <w:t xml:space="preserve"> в 2017 году проведены лабораторные исследования грызунов (205 шт.) методами ИФА, РПГА (иерсиниозы, туляремия, листериоз, КГЛ, ГЛПС), выявлены грызуны, инфицированные возбудителями туляремии (2сл.) –1,0%, иерсиниоза (2сл.) – 1,0%, псевдотуберкулеза (7сл.) -3,4%.</w:t>
      </w:r>
    </w:p>
    <w:p w14:paraId="5803994F" w14:textId="77777777" w:rsidR="0007766D" w:rsidRPr="00652955" w:rsidRDefault="0007766D" w:rsidP="00A2276E">
      <w:pPr>
        <w:ind w:right="129"/>
        <w:jc w:val="both"/>
        <w:rPr>
          <w:sz w:val="28"/>
          <w:szCs w:val="28"/>
        </w:rPr>
      </w:pPr>
      <w:r w:rsidRPr="00652955">
        <w:rPr>
          <w:sz w:val="28"/>
          <w:szCs w:val="28"/>
        </w:rPr>
        <w:t xml:space="preserve">       Членистоногие (клещи) в количестве 1258 экз. исследованы на наличие возбудителей арбовирусных инфекций двумя методами: иммуноферментным методом (ИФА) и полимеразно - цепной реакцией (ПЦР), в 45 случаях выделен возбудитель клещевого боррелиоза (г. Майкоп-34сл., а. Блечепсин, с. Натырбово Кошехабльского района-2сл., г. Адыгейск-1сл.,  с. Красногвардейское Красногвардейского района-3сл., п. Тульский, п. Краснооктябрьский, п. Приречный Майкопского района-4сл., а. Мамхег Шовгеновского района-1сл.), в 18 случаях- возбудитель гранулоцитарного анаплазмоза человека (г. Майкоп-12сл., х. Красный Фарс Кошехабльского района-1сл., а. Понежукай Теучежского района-1сл.,  с. Красногвардейское Красногвардейского района-1сл., п. Каменномостский, с. Севастопольское Майкопского района-2сл., х. Саратовский Красногвардейского района-1сл.), в 2-х - возбудитель моноцитарного эрлихиоза человека (г. Майкоп-1сл., а. Понежукай Теучежского района-1сл.).</w:t>
      </w:r>
    </w:p>
    <w:p w14:paraId="1D1D4923" w14:textId="77777777" w:rsidR="0007766D" w:rsidRPr="00652955" w:rsidRDefault="0007766D" w:rsidP="0007766D">
      <w:pPr>
        <w:widowControl w:val="0"/>
        <w:spacing w:line="233" w:lineRule="auto"/>
        <w:jc w:val="both"/>
        <w:rPr>
          <w:color w:val="000000"/>
          <w:sz w:val="28"/>
          <w:highlight w:val="yellow"/>
        </w:rPr>
      </w:pPr>
      <w:r w:rsidRPr="00652955">
        <w:rPr>
          <w:color w:val="000000"/>
          <w:sz w:val="28"/>
        </w:rPr>
        <w:t xml:space="preserve">      ФБУЗ «Центр гигиены и эпидемиологии в Республике Адыгея» проведены лабораторные исследования грызунов (205 шт.) методами ИФА,  РНИФ, РПГА (иерсиниозы, псевдотуберкулез, лептоспироз, туляремия, листериоз, КВЭ, КГЛ, ГЛПС) и методом ПЦР (лептоспироз, листериоз);выявлены грызуны, инфицированные возбудителями туляремии в 2сл.(п.Хамышки-1сл. и ст.Гиагинская-1сл.) – 0,9%, иерсиниозами в 7 сл.– 3,4% (Майкопский район-2, Гиагинский район-5), псевдотуберкулез в 3 случаях -1,4% (Майкопский район-1сл., Гиагинский район-2сл.) (табл.123).</w:t>
      </w:r>
    </w:p>
    <w:p w14:paraId="078B8A9A" w14:textId="77777777" w:rsidR="0007766D" w:rsidRPr="00652955" w:rsidRDefault="0007766D" w:rsidP="0007766D">
      <w:pPr>
        <w:widowControl w:val="0"/>
        <w:spacing w:line="221" w:lineRule="auto"/>
        <w:ind w:firstLine="567"/>
        <w:jc w:val="both"/>
        <w:rPr>
          <w:color w:val="000000"/>
          <w:sz w:val="28"/>
        </w:rPr>
      </w:pPr>
      <w:r w:rsidRPr="00652955">
        <w:rPr>
          <w:color w:val="000000"/>
          <w:sz w:val="28"/>
        </w:rPr>
        <w:t>ФКУЗ «Причерноморская ПЧС» Роспотребнадзора за период с 06 июня по 10 июня, с 18 сентября по 22 сентября 2017 года в Республике Адыгея исследовано на лептоспироз серологическим методом (РМА) 203 сыворотки мелких млекопитающих из трех районов республики (Гиагинский, Тахтамукайский, Майкопский). Антитела в сыворотке крови мышевидных грызунов не обнаружены.</w:t>
      </w:r>
    </w:p>
    <w:p w14:paraId="0F50E2FB" w14:textId="77777777" w:rsidR="0007766D" w:rsidRPr="00652955" w:rsidRDefault="0007766D" w:rsidP="0007766D">
      <w:pPr>
        <w:widowControl w:val="0"/>
        <w:spacing w:line="221" w:lineRule="auto"/>
        <w:ind w:firstLine="567"/>
        <w:jc w:val="both"/>
        <w:rPr>
          <w:color w:val="000000"/>
          <w:sz w:val="28"/>
        </w:rPr>
      </w:pPr>
      <w:r w:rsidRPr="00652955">
        <w:rPr>
          <w:color w:val="000000"/>
          <w:sz w:val="28"/>
        </w:rPr>
        <w:t>На туляремию бактериологическим, биологическим, серологическим методами и генно-диагностическими методами исследованы 201 экз. грызунов, 281 экз. клещей, 60 экз. комаров, 62 экз. блох. От 203 грызунов поставлено 44 биологические пробы и проведено 44 бактериологических исследования. Серологическим методом проведено 406 исследований. Антитела к возбудителю туляремии в РНГА/РНА г в сыворотках крови грызунов обнаружены не были. Из 281 собранных экземпляров клещей поставлено 8 биологических проб, проведено 8 бактериологических исследований. Серологическим методом сследовано16 проб в поисках антигена в реакциях РНГА\РНАт (результаты отрицательные). Из 62 собранных экземпляров блох поставлено 6 биологических проб, проведено 6 бактериологических исследований. Серологическим методом исследовано 16 проб в поисках антигена в реакциях РНГА\РНАт (результаты отрицательные).</w:t>
      </w:r>
    </w:p>
    <w:p w14:paraId="2D207108" w14:textId="77777777" w:rsidR="0007766D" w:rsidRPr="00652955" w:rsidRDefault="0007766D" w:rsidP="0007766D">
      <w:pPr>
        <w:widowControl w:val="0"/>
        <w:spacing w:line="221" w:lineRule="auto"/>
        <w:ind w:firstLine="567"/>
        <w:jc w:val="both"/>
        <w:rPr>
          <w:color w:val="000000"/>
          <w:sz w:val="28"/>
        </w:rPr>
      </w:pPr>
      <w:r w:rsidRPr="00652955">
        <w:rPr>
          <w:color w:val="000000"/>
          <w:sz w:val="28"/>
        </w:rPr>
        <w:t xml:space="preserve"> Клещи и блоки в количестве 343экз.  исследовали молекулярно-генетическим методом на туляремию: ДНК </w:t>
      </w:r>
      <w:r w:rsidRPr="00652955">
        <w:rPr>
          <w:color w:val="000000"/>
          <w:sz w:val="28"/>
          <w:lang w:val="en-US"/>
        </w:rPr>
        <w:t>Fracissella</w:t>
      </w:r>
      <w:r w:rsidRPr="00652955">
        <w:rPr>
          <w:color w:val="000000"/>
          <w:sz w:val="28"/>
        </w:rPr>
        <w:t xml:space="preserve"> </w:t>
      </w:r>
      <w:r w:rsidRPr="00652955">
        <w:rPr>
          <w:color w:val="000000"/>
          <w:sz w:val="28"/>
          <w:lang w:val="en-US"/>
        </w:rPr>
        <w:t>tularenssis</w:t>
      </w:r>
      <w:r w:rsidRPr="00652955">
        <w:rPr>
          <w:color w:val="000000"/>
          <w:sz w:val="28"/>
        </w:rPr>
        <w:t xml:space="preserve"> в пробах не обнаружены.</w:t>
      </w:r>
    </w:p>
    <w:p w14:paraId="509CFC13" w14:textId="77777777" w:rsidR="0007766D" w:rsidRPr="00652955" w:rsidRDefault="0007766D" w:rsidP="0007766D">
      <w:pPr>
        <w:widowControl w:val="0"/>
        <w:ind w:firstLine="567"/>
        <w:jc w:val="both"/>
        <w:rPr>
          <w:color w:val="000000"/>
          <w:sz w:val="28"/>
        </w:rPr>
      </w:pPr>
      <w:r w:rsidRPr="00652955">
        <w:rPr>
          <w:color w:val="000000"/>
          <w:sz w:val="28"/>
        </w:rPr>
        <w:t xml:space="preserve"> При исследовании методом РНИФ 203 сывороток крови грызунов, антитела к возбудителю ГЛПС выявлены в 7 пробах: Майкопском районе в 4 пробах (3 экз. кустарниковой полевки, 1 экз. кавказской лесной мыши), в Гиагинском районе в 2 пробах (полевая мышь, малая лесная мышь), и Тахтамукайский район- 1 пробе (обыкновенная полевка). На</w:t>
      </w:r>
    </w:p>
    <w:p w14:paraId="317F3946" w14:textId="77777777" w:rsidR="0007766D" w:rsidRPr="00652955" w:rsidRDefault="0007766D" w:rsidP="0007766D">
      <w:pPr>
        <w:widowControl w:val="0"/>
        <w:ind w:firstLine="567"/>
        <w:jc w:val="both"/>
        <w:rPr>
          <w:color w:val="000000"/>
          <w:sz w:val="28"/>
        </w:rPr>
      </w:pPr>
      <w:r w:rsidRPr="00652955">
        <w:rPr>
          <w:color w:val="000000"/>
          <w:sz w:val="28"/>
        </w:rPr>
        <w:t xml:space="preserve">На наличие антигена к вирусу ГЛПС методом ИФА исследовано 203 суспензии легких грызунов, из них в 8 пробах обнаружен антиген вируса (Майкопский и Гиагинский районы). </w:t>
      </w:r>
    </w:p>
    <w:p w14:paraId="78C4FA22" w14:textId="77777777" w:rsidR="0007766D" w:rsidRPr="00652955" w:rsidRDefault="0007766D" w:rsidP="0007766D">
      <w:pPr>
        <w:jc w:val="both"/>
        <w:rPr>
          <w:color w:val="000000"/>
          <w:sz w:val="28"/>
        </w:rPr>
      </w:pPr>
      <w:r w:rsidRPr="00652955">
        <w:rPr>
          <w:color w:val="000000"/>
          <w:sz w:val="28"/>
        </w:rPr>
        <w:t xml:space="preserve">      При исследовании клещей методом ИФА антиген вируса ККГЛ из 281 экз., собранных в Тахтамукайском 112 экз. и Майкопском 169 экз. районах (всего 23 пробы) не обнаружен. Эти же клещи (281 экз./23 пробы) исследованы на клещевой энцефалит, результат отрицательный.</w:t>
      </w:r>
    </w:p>
    <w:p w14:paraId="37BCE409" w14:textId="77777777" w:rsidR="0007766D" w:rsidRPr="00652955" w:rsidRDefault="0007766D" w:rsidP="0007766D">
      <w:pPr>
        <w:jc w:val="both"/>
        <w:rPr>
          <w:color w:val="000000"/>
          <w:sz w:val="28"/>
        </w:rPr>
      </w:pPr>
      <w:r w:rsidRPr="00652955">
        <w:rPr>
          <w:color w:val="000000"/>
          <w:sz w:val="28"/>
        </w:rPr>
        <w:t xml:space="preserve">       Отловленные комары в п. Хамышки Майкопского района в количестве 60 экз. (Culex pipiens-40, Aedes vexanus-20) исследовали методом ИФА на лихорадку Западного Нила. Вирус ЛЗН в пробах не обнаружен.</w:t>
      </w:r>
    </w:p>
    <w:p w14:paraId="64850682" w14:textId="77777777" w:rsidR="0007766D" w:rsidRPr="00652955" w:rsidRDefault="0007766D" w:rsidP="0007766D">
      <w:pPr>
        <w:jc w:val="both"/>
        <w:rPr>
          <w:color w:val="000000"/>
          <w:sz w:val="28"/>
        </w:rPr>
      </w:pPr>
      <w:r w:rsidRPr="00652955">
        <w:rPr>
          <w:color w:val="000000"/>
          <w:sz w:val="28"/>
        </w:rPr>
        <w:t xml:space="preserve">         По сведениям ФКУЗ «Причерноморская противочумная станция» в республике средняя численность ММ составила 9,2% (2016г.-11,2%). Преобладающим видом является полевка кустарниковая, индекс доминирования которых составил 27,0%. При наличии хорошей кормовой базы и устойчивого снежного покрова без оттепелей и гололедов в зимний период, численность грызунов останется на уровне средних многолетних показателей. Возможны проявления среди грызунов локальных эпизоотий туляремии, лептоспироза и ГЛПС.</w:t>
      </w:r>
    </w:p>
    <w:p w14:paraId="5E578FE0" w14:textId="77777777" w:rsidR="0007766D" w:rsidRPr="00652955" w:rsidRDefault="0007766D" w:rsidP="0007766D">
      <w:pPr>
        <w:jc w:val="both"/>
        <w:rPr>
          <w:color w:val="000000"/>
          <w:sz w:val="28"/>
        </w:rPr>
      </w:pPr>
    </w:p>
    <w:p w14:paraId="60377EBB" w14:textId="77777777" w:rsidR="0007766D" w:rsidRPr="00652955" w:rsidRDefault="0007766D" w:rsidP="0007766D">
      <w:pPr>
        <w:widowControl w:val="0"/>
        <w:spacing w:line="221" w:lineRule="auto"/>
        <w:jc w:val="center"/>
        <w:rPr>
          <w:b/>
          <w:sz w:val="28"/>
          <w:szCs w:val="28"/>
        </w:rPr>
      </w:pPr>
      <w:r w:rsidRPr="00652955">
        <w:rPr>
          <w:b/>
          <w:sz w:val="28"/>
          <w:szCs w:val="28"/>
        </w:rPr>
        <w:t xml:space="preserve">9. Энтомологическая характеристика территории </w:t>
      </w:r>
    </w:p>
    <w:p w14:paraId="4C05BD86" w14:textId="77777777" w:rsidR="0007766D" w:rsidRPr="00652955" w:rsidRDefault="0007766D" w:rsidP="0007766D">
      <w:pPr>
        <w:widowControl w:val="0"/>
        <w:spacing w:line="221" w:lineRule="auto"/>
        <w:jc w:val="center"/>
        <w:rPr>
          <w:b/>
          <w:sz w:val="28"/>
          <w:szCs w:val="28"/>
        </w:rPr>
      </w:pPr>
      <w:r w:rsidRPr="00652955">
        <w:rPr>
          <w:b/>
          <w:sz w:val="28"/>
          <w:szCs w:val="28"/>
        </w:rPr>
        <w:t>Республики Адыгея.</w:t>
      </w:r>
    </w:p>
    <w:p w14:paraId="1344A59C" w14:textId="77777777" w:rsidR="0007766D" w:rsidRPr="00652955" w:rsidRDefault="0007766D" w:rsidP="0007766D">
      <w:pPr>
        <w:widowControl w:val="0"/>
        <w:spacing w:line="221" w:lineRule="auto"/>
        <w:jc w:val="center"/>
        <w:rPr>
          <w:b/>
          <w:sz w:val="28"/>
          <w:szCs w:val="28"/>
        </w:rPr>
      </w:pPr>
    </w:p>
    <w:bookmarkEnd w:id="27"/>
    <w:p w14:paraId="4B9202AD" w14:textId="77777777" w:rsidR="0007766D" w:rsidRPr="00652955" w:rsidRDefault="0007766D" w:rsidP="0007766D">
      <w:pPr>
        <w:widowControl w:val="0"/>
        <w:spacing w:line="233" w:lineRule="auto"/>
        <w:ind w:firstLine="567"/>
        <w:jc w:val="both"/>
        <w:rPr>
          <w:color w:val="000000"/>
          <w:sz w:val="28"/>
        </w:rPr>
      </w:pPr>
      <w:r w:rsidRPr="00652955">
        <w:rPr>
          <w:color w:val="000000"/>
          <w:sz w:val="28"/>
        </w:rPr>
        <w:t>Случаи заболеваний малярией, клещевым весенне-летним энцефалитом, Крымской геморрагической лихорадкой в 2017 году не регистрировались.</w:t>
      </w:r>
    </w:p>
    <w:p w14:paraId="3B7D78BF" w14:textId="77777777" w:rsidR="0007766D" w:rsidRPr="00652955" w:rsidRDefault="0007766D" w:rsidP="0007766D">
      <w:pPr>
        <w:widowControl w:val="0"/>
        <w:spacing w:line="233" w:lineRule="auto"/>
        <w:ind w:firstLine="567"/>
        <w:jc w:val="both"/>
        <w:rPr>
          <w:color w:val="000000"/>
          <w:sz w:val="28"/>
        </w:rPr>
      </w:pPr>
      <w:r w:rsidRPr="00652955">
        <w:rPr>
          <w:color w:val="000000"/>
          <w:sz w:val="28"/>
        </w:rPr>
        <w:t xml:space="preserve">Имеются картограммы с обозначением эпидемически значимых территорий по природно-очаговым инфекциям. </w:t>
      </w:r>
    </w:p>
    <w:p w14:paraId="578DFF51" w14:textId="77777777" w:rsidR="0007766D" w:rsidRPr="00652955" w:rsidRDefault="0007766D" w:rsidP="0007766D">
      <w:pPr>
        <w:widowControl w:val="0"/>
        <w:spacing w:line="233" w:lineRule="auto"/>
        <w:ind w:firstLine="708"/>
        <w:jc w:val="both"/>
        <w:rPr>
          <w:color w:val="000000"/>
          <w:sz w:val="28"/>
        </w:rPr>
      </w:pPr>
      <w:r w:rsidRPr="00652955">
        <w:rPr>
          <w:color w:val="000000"/>
          <w:sz w:val="28"/>
        </w:rPr>
        <w:t>Энтомологические наблюдения за численностью иксодовых клещей в сезон 2017 года проводились в различных районах республики путём сбора на флаг, снятия имаго и личинок с людей, собак, домашнего скота. Было обнаружено 4 вида. Пик активности клещей в природных условиях республики в 2017 году приходился на период с 1 мая по 09 июля.</w:t>
      </w:r>
    </w:p>
    <w:p w14:paraId="7D88AEA6" w14:textId="77777777" w:rsidR="0007766D" w:rsidRPr="00652955" w:rsidRDefault="0007766D" w:rsidP="0007766D">
      <w:pPr>
        <w:widowControl w:val="0"/>
        <w:spacing w:line="233" w:lineRule="auto"/>
        <w:ind w:firstLine="567"/>
        <w:jc w:val="both"/>
        <w:rPr>
          <w:color w:val="000000"/>
          <w:sz w:val="28"/>
        </w:rPr>
      </w:pPr>
      <w:r w:rsidRPr="00652955">
        <w:rPr>
          <w:color w:val="000000"/>
          <w:sz w:val="28"/>
        </w:rPr>
        <w:t>В целях профилактики клещевых инфекций перед началом летнего отдыха на территориях мест массового отдыха, летних оздоровительных учреждений, дошкольных образовательных учреждений и прилегающих территорий, проведены акарицидные обработки на площади 32 га. Об эффективности обработок свидетельствует отсутствие случаев присасывания клещей на территориях летних оздоровительных учреждений, дошкольных образовательных организаций</w:t>
      </w:r>
      <w:r w:rsidRPr="00652955">
        <w:rPr>
          <w:b/>
          <w:color w:val="000000"/>
          <w:sz w:val="28"/>
        </w:rPr>
        <w:t>.</w:t>
      </w:r>
    </w:p>
    <w:p w14:paraId="7FA1098A" w14:textId="77777777" w:rsidR="0007766D" w:rsidRPr="00652955" w:rsidRDefault="0007766D" w:rsidP="0007766D">
      <w:pPr>
        <w:widowControl w:val="0"/>
        <w:spacing w:line="233" w:lineRule="auto"/>
        <w:ind w:firstLine="567"/>
        <w:jc w:val="both"/>
        <w:rPr>
          <w:rFonts w:eastAsia="Calibri"/>
          <w:color w:val="000000"/>
          <w:sz w:val="28"/>
          <w:szCs w:val="20"/>
        </w:rPr>
      </w:pPr>
      <w:r w:rsidRPr="00652955">
        <w:rPr>
          <w:rFonts w:eastAsia="Calibri"/>
          <w:color w:val="000000"/>
          <w:sz w:val="28"/>
          <w:szCs w:val="20"/>
        </w:rPr>
        <w:t>В республике осуществляется ежемесячный мониторинг основных мероприятий по эпидемиологическому надзору и профилактике лихорадки Западного Нила, а также организация и проведение лабораторной диагностики у лихорадящих больных с неустановленные диагнозом, больных с менингеальными симптомами неустановленной этиологии. За истекший период 2017 года проведены мониторинговые исследования биоматериала от 20 лихорадящих больных с неизвестным диагнозом, с явлениями менингита – антитела к вирусу лихорадки Западного Нила не обнаружены. В целях изучения иммунитета населения в 2017 году проведено 333 исследований, в 1,2% пробах обнаружены антитела к вирусу лихорадки Западного Нила. Результаты мониторинга инфицированности переносчиков ЛЗН и серологических исследований отдельных групп населения на территории Республики Адыгея ежеквартально направлялись в ФКУЗ Волгоградский научно-исследовательский противочумный институт Роспотребнадзора.</w:t>
      </w:r>
    </w:p>
    <w:p w14:paraId="5FF8016C" w14:textId="77777777" w:rsidR="0007766D" w:rsidRPr="00652955" w:rsidRDefault="0007766D" w:rsidP="0007766D">
      <w:pPr>
        <w:widowControl w:val="0"/>
        <w:spacing w:line="233" w:lineRule="auto"/>
        <w:ind w:firstLine="567"/>
        <w:jc w:val="both"/>
        <w:rPr>
          <w:color w:val="000000"/>
          <w:sz w:val="28"/>
        </w:rPr>
      </w:pPr>
      <w:r w:rsidRPr="00652955">
        <w:rPr>
          <w:color w:val="000000"/>
          <w:sz w:val="28"/>
        </w:rPr>
        <w:t>В соответствии с рекомендациями Роспотребнадзора о организован отбор проб и исследование на ЛЗН, ЛБ биоматериала в количестве 42 проб птицы, 90 проб сыворотки крови КРС. Результаты исследований на ЛЗН отрицательные. Однако методом ИФА в одной пробе сыворотки крови коровы обнаружены антитела к Лайм-Боррелиозу (МТФ №1 ИП Абрагимова Г.А., п. Дружба Тахтамукайского района).</w:t>
      </w:r>
    </w:p>
    <w:p w14:paraId="485B63AD" w14:textId="77777777" w:rsidR="0007766D" w:rsidRPr="00652955" w:rsidRDefault="0007766D" w:rsidP="0007766D">
      <w:pPr>
        <w:widowControl w:val="0"/>
        <w:spacing w:line="228" w:lineRule="auto"/>
        <w:ind w:firstLine="567"/>
        <w:jc w:val="both"/>
        <w:rPr>
          <w:color w:val="000000"/>
          <w:sz w:val="28"/>
        </w:rPr>
      </w:pPr>
      <w:r w:rsidRPr="00652955">
        <w:rPr>
          <w:color w:val="000000"/>
          <w:sz w:val="28"/>
        </w:rPr>
        <w:t xml:space="preserve">Для адекватного планирования профилактических мероприятий против переносчиков лихорадки Западного Нила на территории республики проводится работа по мониторингу за видовым составом, численностью популяций, фенологией комаров, клещей. ФБУЗ «Центр гигиены и эпидемиологии в Республике Адыгея» совместно с ФКУЗ «Причерноморская противочумная станция» в 2017 году исследовано 1316 экземпляров клещей, комаров, птицы, КРС, МРС, лошадей, возбудитель лихорадки Западного Нила не обнаружен. </w:t>
      </w:r>
    </w:p>
    <w:p w14:paraId="750BBCB6" w14:textId="77777777" w:rsidR="0007766D" w:rsidRPr="00652955" w:rsidRDefault="0007766D" w:rsidP="0007766D">
      <w:pPr>
        <w:widowControl w:val="0"/>
        <w:tabs>
          <w:tab w:val="left" w:pos="2700"/>
        </w:tabs>
        <w:spacing w:line="228" w:lineRule="auto"/>
        <w:ind w:firstLine="567"/>
        <w:jc w:val="both"/>
        <w:rPr>
          <w:color w:val="000000"/>
          <w:sz w:val="28"/>
        </w:rPr>
      </w:pPr>
      <w:r w:rsidRPr="00652955">
        <w:rPr>
          <w:color w:val="000000"/>
          <w:sz w:val="28"/>
        </w:rPr>
        <w:t xml:space="preserve">В микробиологической лаборатории ФБУЗ «Центр гигиены и эпидемиологии в Республике Адыгея» использовались методы экспресс-исследований инфицированности клещей вирусом клещевого энцефалита. В 2017 году проведено 1258 </w:t>
      </w:r>
      <w:r w:rsidRPr="00652955">
        <w:rPr>
          <w:sz w:val="28"/>
        </w:rPr>
        <w:t>и</w:t>
      </w:r>
      <w:r w:rsidRPr="00652955">
        <w:rPr>
          <w:color w:val="000000"/>
          <w:sz w:val="28"/>
        </w:rPr>
        <w:t xml:space="preserve">сследований клещей, </w:t>
      </w:r>
      <w:r w:rsidRPr="00652955">
        <w:rPr>
          <w:sz w:val="28"/>
        </w:rPr>
        <w:t xml:space="preserve">205 </w:t>
      </w:r>
      <w:r w:rsidRPr="00652955">
        <w:rPr>
          <w:color w:val="000000"/>
          <w:sz w:val="28"/>
        </w:rPr>
        <w:t>грызунов, антитела к вирусу КВЭ не обнаружены. Методов ПЦР исследованы на вирус Денге 58 комаров, результаты отрицательные.</w:t>
      </w:r>
    </w:p>
    <w:p w14:paraId="5E537C4A" w14:textId="77777777" w:rsidR="0007766D" w:rsidRPr="00652955" w:rsidRDefault="0007766D" w:rsidP="0007766D">
      <w:pPr>
        <w:widowControl w:val="0"/>
        <w:spacing w:line="228" w:lineRule="auto"/>
        <w:ind w:firstLine="567"/>
        <w:jc w:val="both"/>
        <w:rPr>
          <w:color w:val="000000"/>
          <w:sz w:val="28"/>
        </w:rPr>
      </w:pPr>
      <w:r w:rsidRPr="00652955">
        <w:rPr>
          <w:color w:val="000000"/>
          <w:sz w:val="28"/>
        </w:rPr>
        <w:t>В целях проведения дифференциальной диагностики клещевых инфекции в медицинских организациях проводятся исследования крови больных с диагнозами: лихорадка неясной этиологии, менингиты, менингоэнцефалиты, острые респираторные вирусные инфекции и с симптомами очаговых поражений головного и спинного мозга неустановленной этиологии.</w:t>
      </w:r>
    </w:p>
    <w:p w14:paraId="43D40B8F" w14:textId="77777777" w:rsidR="0007766D" w:rsidRPr="00652955" w:rsidRDefault="0007766D" w:rsidP="0007766D">
      <w:pPr>
        <w:widowControl w:val="0"/>
        <w:spacing w:line="221" w:lineRule="auto"/>
        <w:ind w:firstLine="567"/>
        <w:jc w:val="both"/>
        <w:rPr>
          <w:color w:val="000000"/>
          <w:sz w:val="28"/>
        </w:rPr>
      </w:pPr>
      <w:r w:rsidRPr="00652955">
        <w:rPr>
          <w:color w:val="000000"/>
          <w:sz w:val="28"/>
        </w:rPr>
        <w:t xml:space="preserve">Энтомологические наблюдения за численностью иксодовых клещей в сезон 2017 года проводились в различных районах республики. Индекс обилия клещей на сельскохозяйственных животных превысил показатели предыдущего года, численность их возросла в 1,2 раза. Средний индекс обилия клещей на животных выше порога эпидемической опасности в населенных пунктах </w:t>
      </w:r>
      <w:r w:rsidRPr="00652955">
        <w:rPr>
          <w:sz w:val="28"/>
          <w:szCs w:val="28"/>
        </w:rPr>
        <w:t xml:space="preserve">4 административных территориях Республики Адыгея: МО «Город Майкоп», Красногвардейский район (с. Штурбино), Шовгеновский (а. Пшизов), Тахтаукайский район (а. Тахтамукай). </w:t>
      </w:r>
      <w:r w:rsidRPr="00652955">
        <w:rPr>
          <w:color w:val="000000"/>
          <w:sz w:val="28"/>
        </w:rPr>
        <w:t xml:space="preserve"> По данным мониторинга также отмечен рост обращаемости по поводу присасываний клещей в период с апреля по июнь месяцы.</w:t>
      </w:r>
    </w:p>
    <w:p w14:paraId="38CC3D46" w14:textId="7FC7D1FF" w:rsidR="0007766D" w:rsidRPr="00652955" w:rsidRDefault="0007766D" w:rsidP="0007766D">
      <w:pPr>
        <w:widowControl w:val="0"/>
        <w:autoSpaceDE w:val="0"/>
        <w:autoSpaceDN w:val="0"/>
        <w:adjustRightInd w:val="0"/>
        <w:spacing w:before="40" w:after="40" w:line="221" w:lineRule="auto"/>
        <w:ind w:firstLine="709"/>
        <w:jc w:val="right"/>
        <w:rPr>
          <w:rFonts w:ascii="TimesNewRomanPSMT" w:eastAsia="Calibri" w:hAnsi="TimesNewRomanPSMT" w:cs="TimesNewRomanPSMT"/>
          <w:b/>
          <w:sz w:val="26"/>
        </w:rPr>
      </w:pPr>
      <w:r w:rsidRPr="00652955">
        <w:rPr>
          <w:rFonts w:ascii="TimesNewRomanPSMT Cyr" w:eastAsia="Calibri" w:hAnsi="TimesNewRomanPSMT Cyr" w:cs="TimesNewRomanPSMT Cyr"/>
          <w:sz w:val="26"/>
        </w:rPr>
        <w:t>Таблица12</w:t>
      </w:r>
      <w:r w:rsidR="00A04A55">
        <w:rPr>
          <w:rFonts w:ascii="TimesNewRomanPSMT Cyr" w:eastAsia="Calibri" w:hAnsi="TimesNewRomanPSMT Cyr" w:cs="TimesNewRomanPSMT Cyr"/>
          <w:sz w:val="26"/>
        </w:rPr>
        <w:t>3</w:t>
      </w:r>
    </w:p>
    <w:p w14:paraId="0E57757B" w14:textId="77777777" w:rsidR="0007766D" w:rsidRPr="00652955" w:rsidRDefault="0007766D" w:rsidP="0007766D">
      <w:pPr>
        <w:widowControl w:val="0"/>
        <w:suppressAutoHyphens/>
        <w:autoSpaceDE w:val="0"/>
        <w:autoSpaceDN w:val="0"/>
        <w:adjustRightInd w:val="0"/>
        <w:spacing w:after="80" w:line="221" w:lineRule="auto"/>
        <w:jc w:val="center"/>
        <w:rPr>
          <w:rFonts w:ascii="TimesNewRomanPSMT" w:eastAsia="Calibri" w:hAnsi="TimesNewRomanPSMT" w:cs="TimesNewRomanPSMT"/>
          <w:b/>
          <w:sz w:val="26"/>
        </w:rPr>
      </w:pPr>
    </w:p>
    <w:p w14:paraId="4C42BB5C" w14:textId="77777777" w:rsidR="0007766D" w:rsidRPr="00652955" w:rsidRDefault="0007766D" w:rsidP="0007766D">
      <w:pPr>
        <w:widowControl w:val="0"/>
        <w:suppressAutoHyphens/>
        <w:autoSpaceDE w:val="0"/>
        <w:autoSpaceDN w:val="0"/>
        <w:adjustRightInd w:val="0"/>
        <w:spacing w:after="80" w:line="221" w:lineRule="auto"/>
        <w:jc w:val="center"/>
        <w:rPr>
          <w:rFonts w:ascii="TimesNewRomanPSMT" w:eastAsia="Calibri" w:hAnsi="TimesNewRomanPSMT" w:cs="TimesNewRomanPSMT"/>
          <w:b/>
          <w:sz w:val="26"/>
        </w:rPr>
      </w:pPr>
      <w:r w:rsidRPr="00652955">
        <w:rPr>
          <w:rFonts w:ascii="TimesNewRomanPSMT Cyr" w:eastAsia="Calibri" w:hAnsi="TimesNewRomanPSMT Cyr" w:cs="TimesNewRomanPSMT Cyr"/>
          <w:b/>
          <w:sz w:val="26"/>
        </w:rPr>
        <w:t>Укусы клещами в 201</w:t>
      </w:r>
      <w:r w:rsidRPr="00652955">
        <w:rPr>
          <w:rFonts w:ascii="Calibri" w:eastAsia="Calibri" w:hAnsi="Calibri" w:cs="TimesNewRomanPSMT"/>
          <w:b/>
          <w:sz w:val="26"/>
        </w:rPr>
        <w:t>7</w:t>
      </w:r>
      <w:r w:rsidRPr="00652955">
        <w:rPr>
          <w:rFonts w:ascii="TimesNewRomanPSMT Cyr" w:eastAsia="Calibri" w:hAnsi="TimesNewRomanPSMT Cyr" w:cs="TimesNewRomanPSMT Cyr"/>
          <w:b/>
          <w:sz w:val="26"/>
        </w:rPr>
        <w:t xml:space="preserve"> г. в Республике Адыгея</w:t>
      </w:r>
      <w:r w:rsidRPr="00652955">
        <w:rPr>
          <w:rFonts w:ascii="TimesNewRomanPSMT" w:eastAsia="Calibri" w:hAnsi="TimesNewRomanPSMT" w:cs="TimesNewRomanPSMT"/>
          <w:b/>
          <w:sz w:val="26"/>
        </w:rPr>
        <w:t xml:space="preserve"> – 1</w:t>
      </w:r>
      <w:r w:rsidRPr="00652955">
        <w:rPr>
          <w:rFonts w:ascii="Calibri" w:eastAsia="Calibri" w:hAnsi="Calibri" w:cs="TimesNewRomanPSMT"/>
          <w:b/>
          <w:sz w:val="26"/>
        </w:rPr>
        <w:t>083</w:t>
      </w:r>
      <w:r w:rsidRPr="00652955">
        <w:rPr>
          <w:rFonts w:ascii="TimesNewRomanPSMT Cyr" w:eastAsia="Calibri" w:hAnsi="TimesNewRomanPSMT Cyr" w:cs="TimesNewRomanPSMT Cyr"/>
          <w:b/>
          <w:sz w:val="26"/>
        </w:rPr>
        <w:t>сл.</w:t>
      </w:r>
    </w:p>
    <w:tbl>
      <w:tblPr>
        <w:tblW w:w="9469" w:type="dxa"/>
        <w:tblInd w:w="-5" w:type="dxa"/>
        <w:tblLayout w:type="fixed"/>
        <w:tblLook w:val="0000" w:firstRow="0" w:lastRow="0" w:firstColumn="0" w:lastColumn="0" w:noHBand="0" w:noVBand="0"/>
      </w:tblPr>
      <w:tblGrid>
        <w:gridCol w:w="1247"/>
        <w:gridCol w:w="709"/>
        <w:gridCol w:w="567"/>
        <w:gridCol w:w="709"/>
        <w:gridCol w:w="709"/>
        <w:gridCol w:w="708"/>
        <w:gridCol w:w="709"/>
        <w:gridCol w:w="709"/>
        <w:gridCol w:w="567"/>
        <w:gridCol w:w="709"/>
        <w:gridCol w:w="708"/>
        <w:gridCol w:w="709"/>
        <w:gridCol w:w="709"/>
      </w:tblGrid>
      <w:tr w:rsidR="0007766D" w:rsidRPr="00652955" w14:paraId="2B74752B" w14:textId="77777777" w:rsidTr="00402782">
        <w:trPr>
          <w:cantSplit/>
          <w:trHeight w:val="1134"/>
        </w:trPr>
        <w:tc>
          <w:tcPr>
            <w:tcW w:w="1247" w:type="dxa"/>
            <w:tcBorders>
              <w:top w:val="single" w:sz="4" w:space="0" w:color="000000"/>
              <w:left w:val="single" w:sz="4" w:space="0" w:color="000000"/>
              <w:bottom w:val="single" w:sz="4" w:space="0" w:color="000000"/>
            </w:tcBorders>
            <w:textDirection w:val="btLr"/>
            <w:vAlign w:val="center"/>
          </w:tcPr>
          <w:p w14:paraId="371AA3CC" w14:textId="77777777" w:rsidR="0007766D" w:rsidRPr="00652955" w:rsidRDefault="0007766D" w:rsidP="00402782">
            <w:pPr>
              <w:widowControl w:val="0"/>
              <w:snapToGrid w:val="0"/>
              <w:spacing w:line="221" w:lineRule="auto"/>
              <w:ind w:left="113" w:right="113"/>
              <w:jc w:val="center"/>
              <w:rPr>
                <w:b/>
                <w:color w:val="000000"/>
              </w:rPr>
            </w:pPr>
            <w:r w:rsidRPr="00652955">
              <w:rPr>
                <w:b/>
                <w:color w:val="000000"/>
              </w:rPr>
              <w:t>Месяц</w:t>
            </w:r>
          </w:p>
        </w:tc>
        <w:tc>
          <w:tcPr>
            <w:tcW w:w="709" w:type="dxa"/>
            <w:tcBorders>
              <w:top w:val="single" w:sz="4" w:space="0" w:color="000000"/>
              <w:left w:val="single" w:sz="4" w:space="0" w:color="000000"/>
              <w:bottom w:val="single" w:sz="4" w:space="0" w:color="000000"/>
            </w:tcBorders>
            <w:textDirection w:val="btLr"/>
            <w:vAlign w:val="center"/>
          </w:tcPr>
          <w:p w14:paraId="140A87C1" w14:textId="77777777" w:rsidR="0007766D" w:rsidRPr="00652955" w:rsidRDefault="0007766D" w:rsidP="00402782">
            <w:pPr>
              <w:widowControl w:val="0"/>
              <w:spacing w:line="221" w:lineRule="auto"/>
              <w:ind w:left="113" w:right="113"/>
              <w:jc w:val="center"/>
              <w:rPr>
                <w:b/>
                <w:color w:val="000000"/>
              </w:rPr>
            </w:pPr>
            <w:r w:rsidRPr="00652955">
              <w:rPr>
                <w:b/>
                <w:color w:val="000000"/>
              </w:rPr>
              <w:t>январь</w:t>
            </w:r>
          </w:p>
        </w:tc>
        <w:tc>
          <w:tcPr>
            <w:tcW w:w="567" w:type="dxa"/>
            <w:tcBorders>
              <w:top w:val="single" w:sz="4" w:space="0" w:color="000000"/>
              <w:left w:val="single" w:sz="4" w:space="0" w:color="000000"/>
              <w:bottom w:val="single" w:sz="4" w:space="0" w:color="000000"/>
            </w:tcBorders>
            <w:textDirection w:val="btLr"/>
            <w:vAlign w:val="center"/>
          </w:tcPr>
          <w:p w14:paraId="7306A4E4" w14:textId="77777777" w:rsidR="0007766D" w:rsidRPr="00652955" w:rsidRDefault="0007766D" w:rsidP="00402782">
            <w:pPr>
              <w:widowControl w:val="0"/>
              <w:spacing w:line="221" w:lineRule="auto"/>
              <w:ind w:left="113" w:right="113"/>
              <w:jc w:val="center"/>
              <w:rPr>
                <w:b/>
                <w:color w:val="000000"/>
              </w:rPr>
            </w:pPr>
            <w:r w:rsidRPr="00652955">
              <w:rPr>
                <w:b/>
                <w:color w:val="000000"/>
              </w:rPr>
              <w:t>февраль</w:t>
            </w:r>
          </w:p>
        </w:tc>
        <w:tc>
          <w:tcPr>
            <w:tcW w:w="709" w:type="dxa"/>
            <w:tcBorders>
              <w:top w:val="single" w:sz="4" w:space="0" w:color="000000"/>
              <w:left w:val="single" w:sz="4" w:space="0" w:color="000000"/>
              <w:bottom w:val="single" w:sz="4" w:space="0" w:color="000000"/>
            </w:tcBorders>
            <w:textDirection w:val="btLr"/>
            <w:vAlign w:val="center"/>
          </w:tcPr>
          <w:p w14:paraId="60F0BE5B" w14:textId="77777777" w:rsidR="0007766D" w:rsidRPr="00652955" w:rsidRDefault="0007766D" w:rsidP="00402782">
            <w:pPr>
              <w:widowControl w:val="0"/>
              <w:spacing w:line="221" w:lineRule="auto"/>
              <w:ind w:left="113" w:right="113"/>
              <w:jc w:val="center"/>
              <w:rPr>
                <w:b/>
                <w:color w:val="000000"/>
              </w:rPr>
            </w:pPr>
            <w:r w:rsidRPr="00652955">
              <w:rPr>
                <w:b/>
                <w:color w:val="000000"/>
              </w:rPr>
              <w:t>март</w:t>
            </w:r>
          </w:p>
        </w:tc>
        <w:tc>
          <w:tcPr>
            <w:tcW w:w="709" w:type="dxa"/>
            <w:tcBorders>
              <w:top w:val="single" w:sz="4" w:space="0" w:color="000000"/>
              <w:left w:val="single" w:sz="4" w:space="0" w:color="000000"/>
              <w:bottom w:val="single" w:sz="4" w:space="0" w:color="000000"/>
            </w:tcBorders>
            <w:textDirection w:val="btLr"/>
            <w:vAlign w:val="center"/>
          </w:tcPr>
          <w:p w14:paraId="0EC388E5" w14:textId="77777777" w:rsidR="0007766D" w:rsidRPr="00652955" w:rsidRDefault="0007766D" w:rsidP="00402782">
            <w:pPr>
              <w:widowControl w:val="0"/>
              <w:spacing w:line="221" w:lineRule="auto"/>
              <w:ind w:left="113" w:right="113"/>
              <w:jc w:val="center"/>
              <w:rPr>
                <w:b/>
                <w:color w:val="000000"/>
              </w:rPr>
            </w:pPr>
            <w:r w:rsidRPr="00652955">
              <w:rPr>
                <w:b/>
                <w:color w:val="000000"/>
              </w:rPr>
              <w:t>апрель</w:t>
            </w:r>
          </w:p>
        </w:tc>
        <w:tc>
          <w:tcPr>
            <w:tcW w:w="708" w:type="dxa"/>
            <w:tcBorders>
              <w:top w:val="single" w:sz="4" w:space="0" w:color="000000"/>
              <w:left w:val="single" w:sz="4" w:space="0" w:color="000000"/>
              <w:bottom w:val="single" w:sz="4" w:space="0" w:color="000000"/>
            </w:tcBorders>
            <w:textDirection w:val="btLr"/>
            <w:vAlign w:val="center"/>
          </w:tcPr>
          <w:p w14:paraId="7E6778E1" w14:textId="77777777" w:rsidR="0007766D" w:rsidRPr="00652955" w:rsidRDefault="0007766D" w:rsidP="00402782">
            <w:pPr>
              <w:widowControl w:val="0"/>
              <w:spacing w:line="221" w:lineRule="auto"/>
              <w:ind w:left="113" w:right="113"/>
              <w:jc w:val="center"/>
              <w:rPr>
                <w:b/>
                <w:color w:val="000000"/>
              </w:rPr>
            </w:pPr>
            <w:r w:rsidRPr="00652955">
              <w:rPr>
                <w:b/>
                <w:color w:val="000000"/>
              </w:rPr>
              <w:t>май</w:t>
            </w:r>
          </w:p>
        </w:tc>
        <w:tc>
          <w:tcPr>
            <w:tcW w:w="709" w:type="dxa"/>
            <w:tcBorders>
              <w:top w:val="single" w:sz="4" w:space="0" w:color="000000"/>
              <w:left w:val="single" w:sz="4" w:space="0" w:color="000000"/>
              <w:bottom w:val="single" w:sz="4" w:space="0" w:color="000000"/>
            </w:tcBorders>
            <w:textDirection w:val="btLr"/>
            <w:vAlign w:val="center"/>
          </w:tcPr>
          <w:p w14:paraId="629538B6" w14:textId="77777777" w:rsidR="0007766D" w:rsidRPr="00652955" w:rsidRDefault="0007766D" w:rsidP="00402782">
            <w:pPr>
              <w:widowControl w:val="0"/>
              <w:spacing w:line="221" w:lineRule="auto"/>
              <w:ind w:left="113" w:right="113"/>
              <w:jc w:val="center"/>
              <w:rPr>
                <w:b/>
                <w:color w:val="000000"/>
              </w:rPr>
            </w:pPr>
            <w:r w:rsidRPr="00652955">
              <w:rPr>
                <w:b/>
                <w:color w:val="000000"/>
              </w:rPr>
              <w:t>июнь</w:t>
            </w:r>
          </w:p>
        </w:tc>
        <w:tc>
          <w:tcPr>
            <w:tcW w:w="709" w:type="dxa"/>
            <w:tcBorders>
              <w:top w:val="single" w:sz="4" w:space="0" w:color="000000"/>
              <w:left w:val="single" w:sz="4" w:space="0" w:color="000000"/>
              <w:bottom w:val="single" w:sz="4" w:space="0" w:color="000000"/>
            </w:tcBorders>
            <w:textDirection w:val="btLr"/>
            <w:vAlign w:val="center"/>
          </w:tcPr>
          <w:p w14:paraId="11AD8A64" w14:textId="77777777" w:rsidR="0007766D" w:rsidRPr="00652955" w:rsidRDefault="0007766D" w:rsidP="00402782">
            <w:pPr>
              <w:widowControl w:val="0"/>
              <w:spacing w:line="221" w:lineRule="auto"/>
              <w:ind w:left="113" w:right="113"/>
              <w:jc w:val="center"/>
              <w:rPr>
                <w:b/>
                <w:color w:val="000000"/>
              </w:rPr>
            </w:pPr>
            <w:r w:rsidRPr="00652955">
              <w:rPr>
                <w:b/>
                <w:color w:val="000000"/>
              </w:rPr>
              <w:t>июль</w:t>
            </w:r>
          </w:p>
        </w:tc>
        <w:tc>
          <w:tcPr>
            <w:tcW w:w="567" w:type="dxa"/>
            <w:tcBorders>
              <w:top w:val="single" w:sz="4" w:space="0" w:color="000000"/>
              <w:left w:val="single" w:sz="4" w:space="0" w:color="000000"/>
              <w:bottom w:val="single" w:sz="4" w:space="0" w:color="000000"/>
            </w:tcBorders>
            <w:textDirection w:val="btLr"/>
            <w:vAlign w:val="center"/>
          </w:tcPr>
          <w:p w14:paraId="49A2E3DC" w14:textId="77777777" w:rsidR="0007766D" w:rsidRPr="00652955" w:rsidRDefault="0007766D" w:rsidP="00402782">
            <w:pPr>
              <w:widowControl w:val="0"/>
              <w:spacing w:line="221" w:lineRule="auto"/>
              <w:ind w:left="113" w:right="113"/>
              <w:jc w:val="center"/>
              <w:rPr>
                <w:b/>
                <w:color w:val="000000"/>
              </w:rPr>
            </w:pPr>
            <w:r w:rsidRPr="00652955">
              <w:rPr>
                <w:b/>
                <w:color w:val="000000"/>
              </w:rPr>
              <w:t>август</w:t>
            </w:r>
          </w:p>
        </w:tc>
        <w:tc>
          <w:tcPr>
            <w:tcW w:w="709" w:type="dxa"/>
            <w:tcBorders>
              <w:top w:val="single" w:sz="4" w:space="0" w:color="000000"/>
              <w:left w:val="single" w:sz="4" w:space="0" w:color="000000"/>
              <w:bottom w:val="single" w:sz="4" w:space="0" w:color="000000"/>
            </w:tcBorders>
            <w:textDirection w:val="btLr"/>
            <w:vAlign w:val="center"/>
          </w:tcPr>
          <w:p w14:paraId="090C5E58" w14:textId="77777777" w:rsidR="0007766D" w:rsidRPr="00652955" w:rsidRDefault="0007766D" w:rsidP="00402782">
            <w:pPr>
              <w:widowControl w:val="0"/>
              <w:spacing w:line="221" w:lineRule="auto"/>
              <w:ind w:left="113" w:right="113"/>
              <w:jc w:val="center"/>
              <w:rPr>
                <w:b/>
                <w:color w:val="000000"/>
              </w:rPr>
            </w:pPr>
            <w:r w:rsidRPr="00652955">
              <w:rPr>
                <w:b/>
                <w:color w:val="000000"/>
              </w:rPr>
              <w:t>сентябрь</w:t>
            </w:r>
          </w:p>
        </w:tc>
        <w:tc>
          <w:tcPr>
            <w:tcW w:w="708" w:type="dxa"/>
            <w:tcBorders>
              <w:top w:val="single" w:sz="4" w:space="0" w:color="000000"/>
              <w:left w:val="single" w:sz="4" w:space="0" w:color="000000"/>
              <w:bottom w:val="single" w:sz="4" w:space="0" w:color="000000"/>
            </w:tcBorders>
            <w:textDirection w:val="btLr"/>
            <w:vAlign w:val="center"/>
          </w:tcPr>
          <w:p w14:paraId="3A8C0D44" w14:textId="77777777" w:rsidR="0007766D" w:rsidRPr="00652955" w:rsidRDefault="0007766D" w:rsidP="00402782">
            <w:pPr>
              <w:widowControl w:val="0"/>
              <w:spacing w:line="221" w:lineRule="auto"/>
              <w:ind w:left="113" w:right="113"/>
              <w:jc w:val="center"/>
              <w:rPr>
                <w:b/>
                <w:color w:val="000000"/>
              </w:rPr>
            </w:pPr>
            <w:r w:rsidRPr="00652955">
              <w:rPr>
                <w:b/>
                <w:color w:val="000000"/>
              </w:rPr>
              <w:t>октябрь</w:t>
            </w:r>
          </w:p>
        </w:tc>
        <w:tc>
          <w:tcPr>
            <w:tcW w:w="709" w:type="dxa"/>
            <w:tcBorders>
              <w:top w:val="single" w:sz="4" w:space="0" w:color="000000"/>
              <w:left w:val="single" w:sz="4" w:space="0" w:color="000000"/>
              <w:bottom w:val="single" w:sz="4" w:space="0" w:color="000000"/>
            </w:tcBorders>
            <w:textDirection w:val="btLr"/>
            <w:vAlign w:val="center"/>
          </w:tcPr>
          <w:p w14:paraId="29E5C57E" w14:textId="77777777" w:rsidR="0007766D" w:rsidRPr="00652955" w:rsidRDefault="0007766D" w:rsidP="00402782">
            <w:pPr>
              <w:widowControl w:val="0"/>
              <w:spacing w:line="221" w:lineRule="auto"/>
              <w:ind w:left="113" w:right="113"/>
              <w:jc w:val="center"/>
              <w:rPr>
                <w:b/>
                <w:color w:val="000000"/>
              </w:rPr>
            </w:pPr>
            <w:r w:rsidRPr="00652955">
              <w:rPr>
                <w:b/>
                <w:color w:val="000000"/>
              </w:rPr>
              <w:t>ноябрь</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tcPr>
          <w:p w14:paraId="6ED639CE" w14:textId="77777777" w:rsidR="0007766D" w:rsidRPr="00652955" w:rsidRDefault="0007766D" w:rsidP="00402782">
            <w:pPr>
              <w:widowControl w:val="0"/>
              <w:spacing w:line="221" w:lineRule="auto"/>
              <w:ind w:left="113" w:right="113"/>
              <w:jc w:val="center"/>
              <w:rPr>
                <w:b/>
                <w:color w:val="000000"/>
              </w:rPr>
            </w:pPr>
            <w:r w:rsidRPr="00652955">
              <w:rPr>
                <w:b/>
                <w:color w:val="000000"/>
              </w:rPr>
              <w:t>декабрь</w:t>
            </w:r>
          </w:p>
        </w:tc>
      </w:tr>
      <w:tr w:rsidR="0007766D" w:rsidRPr="00652955" w14:paraId="08990D28" w14:textId="77777777" w:rsidTr="00402782">
        <w:tc>
          <w:tcPr>
            <w:tcW w:w="1247" w:type="dxa"/>
            <w:tcBorders>
              <w:top w:val="single" w:sz="4" w:space="0" w:color="000000"/>
              <w:left w:val="single" w:sz="4" w:space="0" w:color="000000"/>
              <w:bottom w:val="single" w:sz="4" w:space="0" w:color="000000"/>
            </w:tcBorders>
            <w:vAlign w:val="center"/>
          </w:tcPr>
          <w:p w14:paraId="2DBFCAAA" w14:textId="77777777" w:rsidR="0007766D" w:rsidRPr="00652955" w:rsidRDefault="0007766D" w:rsidP="00402782">
            <w:pPr>
              <w:widowControl w:val="0"/>
              <w:spacing w:line="221" w:lineRule="auto"/>
              <w:jc w:val="center"/>
              <w:rPr>
                <w:color w:val="000000"/>
              </w:rPr>
            </w:pPr>
            <w:r w:rsidRPr="00652955">
              <w:rPr>
                <w:color w:val="000000"/>
              </w:rPr>
              <w:t>укусы</w:t>
            </w:r>
          </w:p>
          <w:p w14:paraId="31CE9FA5" w14:textId="77777777" w:rsidR="0007766D" w:rsidRPr="00652955" w:rsidRDefault="0007766D" w:rsidP="00402782">
            <w:pPr>
              <w:widowControl w:val="0"/>
              <w:spacing w:line="221" w:lineRule="auto"/>
              <w:jc w:val="center"/>
              <w:rPr>
                <w:color w:val="000000"/>
              </w:rPr>
            </w:pPr>
            <w:r w:rsidRPr="00652955">
              <w:rPr>
                <w:color w:val="000000"/>
              </w:rPr>
              <w:t>клещами</w:t>
            </w:r>
          </w:p>
        </w:tc>
        <w:tc>
          <w:tcPr>
            <w:tcW w:w="709" w:type="dxa"/>
            <w:tcBorders>
              <w:top w:val="single" w:sz="4" w:space="0" w:color="000000"/>
              <w:left w:val="single" w:sz="4" w:space="0" w:color="000000"/>
              <w:bottom w:val="single" w:sz="4" w:space="0" w:color="000000"/>
            </w:tcBorders>
            <w:vAlign w:val="center"/>
          </w:tcPr>
          <w:p w14:paraId="5ECF4625" w14:textId="77777777" w:rsidR="0007766D" w:rsidRPr="00652955" w:rsidRDefault="0007766D" w:rsidP="00402782">
            <w:pPr>
              <w:widowControl w:val="0"/>
              <w:spacing w:line="221" w:lineRule="auto"/>
              <w:jc w:val="center"/>
              <w:rPr>
                <w:color w:val="000000"/>
              </w:rPr>
            </w:pPr>
            <w:r w:rsidRPr="00652955">
              <w:rPr>
                <w:color w:val="000000"/>
              </w:rPr>
              <w:t>-</w:t>
            </w:r>
          </w:p>
        </w:tc>
        <w:tc>
          <w:tcPr>
            <w:tcW w:w="567" w:type="dxa"/>
            <w:tcBorders>
              <w:top w:val="single" w:sz="4" w:space="0" w:color="000000"/>
              <w:left w:val="single" w:sz="4" w:space="0" w:color="000000"/>
              <w:bottom w:val="single" w:sz="4" w:space="0" w:color="000000"/>
            </w:tcBorders>
            <w:vAlign w:val="center"/>
          </w:tcPr>
          <w:p w14:paraId="50C2E50A" w14:textId="77777777" w:rsidR="0007766D" w:rsidRPr="00652955" w:rsidRDefault="0007766D" w:rsidP="00402782">
            <w:pPr>
              <w:widowControl w:val="0"/>
              <w:spacing w:line="221" w:lineRule="auto"/>
              <w:jc w:val="center"/>
              <w:rPr>
                <w:color w:val="000000"/>
              </w:rPr>
            </w:pPr>
            <w:r w:rsidRPr="00652955">
              <w:rPr>
                <w:color w:val="000000"/>
              </w:rPr>
              <w:t>-</w:t>
            </w:r>
          </w:p>
        </w:tc>
        <w:tc>
          <w:tcPr>
            <w:tcW w:w="709" w:type="dxa"/>
            <w:tcBorders>
              <w:top w:val="single" w:sz="4" w:space="0" w:color="000000"/>
              <w:left w:val="single" w:sz="4" w:space="0" w:color="000000"/>
              <w:bottom w:val="single" w:sz="4" w:space="0" w:color="000000"/>
            </w:tcBorders>
            <w:vAlign w:val="center"/>
          </w:tcPr>
          <w:p w14:paraId="5FD9842D" w14:textId="77777777" w:rsidR="0007766D" w:rsidRPr="00652955" w:rsidRDefault="0007766D" w:rsidP="00402782">
            <w:pPr>
              <w:widowControl w:val="0"/>
              <w:spacing w:line="221" w:lineRule="auto"/>
              <w:jc w:val="center"/>
              <w:rPr>
                <w:color w:val="000000"/>
              </w:rPr>
            </w:pPr>
            <w:r w:rsidRPr="00652955">
              <w:rPr>
                <w:color w:val="000000"/>
              </w:rPr>
              <w:t>22</w:t>
            </w:r>
          </w:p>
        </w:tc>
        <w:tc>
          <w:tcPr>
            <w:tcW w:w="709" w:type="dxa"/>
            <w:tcBorders>
              <w:top w:val="single" w:sz="4" w:space="0" w:color="000000"/>
              <w:left w:val="single" w:sz="4" w:space="0" w:color="000000"/>
              <w:bottom w:val="single" w:sz="4" w:space="0" w:color="000000"/>
            </w:tcBorders>
            <w:vAlign w:val="center"/>
          </w:tcPr>
          <w:p w14:paraId="36B0A07E" w14:textId="77777777" w:rsidR="0007766D" w:rsidRPr="00652955" w:rsidRDefault="0007766D" w:rsidP="00402782">
            <w:pPr>
              <w:widowControl w:val="0"/>
              <w:spacing w:line="221" w:lineRule="auto"/>
              <w:jc w:val="center"/>
              <w:rPr>
                <w:color w:val="000000"/>
              </w:rPr>
            </w:pPr>
            <w:r w:rsidRPr="00652955">
              <w:rPr>
                <w:color w:val="000000"/>
              </w:rPr>
              <w:t>94</w:t>
            </w:r>
          </w:p>
        </w:tc>
        <w:tc>
          <w:tcPr>
            <w:tcW w:w="708" w:type="dxa"/>
            <w:tcBorders>
              <w:top w:val="single" w:sz="4" w:space="0" w:color="000000"/>
              <w:left w:val="single" w:sz="4" w:space="0" w:color="000000"/>
              <w:bottom w:val="single" w:sz="4" w:space="0" w:color="000000"/>
            </w:tcBorders>
            <w:vAlign w:val="center"/>
          </w:tcPr>
          <w:p w14:paraId="3109DC10" w14:textId="77777777" w:rsidR="0007766D" w:rsidRPr="00652955" w:rsidRDefault="0007766D" w:rsidP="00402782">
            <w:pPr>
              <w:widowControl w:val="0"/>
              <w:spacing w:line="221" w:lineRule="auto"/>
              <w:jc w:val="center"/>
              <w:rPr>
                <w:color w:val="000000"/>
              </w:rPr>
            </w:pPr>
            <w:r w:rsidRPr="00652955">
              <w:rPr>
                <w:color w:val="000000"/>
              </w:rPr>
              <w:t>340</w:t>
            </w:r>
          </w:p>
        </w:tc>
        <w:tc>
          <w:tcPr>
            <w:tcW w:w="709" w:type="dxa"/>
            <w:tcBorders>
              <w:top w:val="single" w:sz="4" w:space="0" w:color="000000"/>
              <w:left w:val="single" w:sz="4" w:space="0" w:color="000000"/>
              <w:bottom w:val="single" w:sz="4" w:space="0" w:color="000000"/>
            </w:tcBorders>
            <w:vAlign w:val="center"/>
          </w:tcPr>
          <w:p w14:paraId="624C26EE" w14:textId="77777777" w:rsidR="0007766D" w:rsidRPr="00652955" w:rsidRDefault="0007766D" w:rsidP="00402782">
            <w:pPr>
              <w:widowControl w:val="0"/>
              <w:spacing w:line="221" w:lineRule="auto"/>
              <w:jc w:val="center"/>
              <w:rPr>
                <w:color w:val="000000"/>
              </w:rPr>
            </w:pPr>
            <w:r w:rsidRPr="00652955">
              <w:rPr>
                <w:color w:val="000000"/>
              </w:rPr>
              <w:t>320</w:t>
            </w:r>
          </w:p>
        </w:tc>
        <w:tc>
          <w:tcPr>
            <w:tcW w:w="709" w:type="dxa"/>
            <w:tcBorders>
              <w:top w:val="single" w:sz="4" w:space="0" w:color="000000"/>
              <w:left w:val="single" w:sz="4" w:space="0" w:color="000000"/>
              <w:bottom w:val="single" w:sz="4" w:space="0" w:color="000000"/>
            </w:tcBorders>
            <w:vAlign w:val="center"/>
          </w:tcPr>
          <w:p w14:paraId="1E7E5F7D" w14:textId="77777777" w:rsidR="0007766D" w:rsidRPr="00652955" w:rsidRDefault="0007766D" w:rsidP="00402782">
            <w:pPr>
              <w:widowControl w:val="0"/>
              <w:spacing w:line="221" w:lineRule="auto"/>
              <w:jc w:val="center"/>
              <w:rPr>
                <w:color w:val="000000"/>
              </w:rPr>
            </w:pPr>
            <w:r w:rsidRPr="00652955">
              <w:rPr>
                <w:color w:val="000000"/>
              </w:rPr>
              <w:t>157</w:t>
            </w:r>
          </w:p>
        </w:tc>
        <w:tc>
          <w:tcPr>
            <w:tcW w:w="567" w:type="dxa"/>
            <w:tcBorders>
              <w:top w:val="single" w:sz="4" w:space="0" w:color="000000"/>
              <w:left w:val="single" w:sz="4" w:space="0" w:color="000000"/>
              <w:bottom w:val="single" w:sz="4" w:space="0" w:color="000000"/>
            </w:tcBorders>
            <w:vAlign w:val="center"/>
          </w:tcPr>
          <w:p w14:paraId="71220EE1" w14:textId="77777777" w:rsidR="0007766D" w:rsidRPr="00652955" w:rsidRDefault="0007766D" w:rsidP="00402782">
            <w:pPr>
              <w:widowControl w:val="0"/>
              <w:spacing w:line="221" w:lineRule="auto"/>
              <w:jc w:val="center"/>
              <w:rPr>
                <w:color w:val="000000"/>
              </w:rPr>
            </w:pPr>
            <w:r w:rsidRPr="00652955">
              <w:rPr>
                <w:color w:val="000000"/>
              </w:rPr>
              <w:t>38</w:t>
            </w:r>
          </w:p>
        </w:tc>
        <w:tc>
          <w:tcPr>
            <w:tcW w:w="709" w:type="dxa"/>
            <w:tcBorders>
              <w:top w:val="single" w:sz="4" w:space="0" w:color="000000"/>
              <w:left w:val="single" w:sz="4" w:space="0" w:color="000000"/>
              <w:bottom w:val="single" w:sz="4" w:space="0" w:color="000000"/>
            </w:tcBorders>
            <w:vAlign w:val="center"/>
          </w:tcPr>
          <w:p w14:paraId="42A1D116" w14:textId="77777777" w:rsidR="0007766D" w:rsidRPr="00652955" w:rsidRDefault="0007766D" w:rsidP="00402782">
            <w:pPr>
              <w:widowControl w:val="0"/>
              <w:spacing w:line="221" w:lineRule="auto"/>
              <w:jc w:val="center"/>
              <w:rPr>
                <w:color w:val="000000"/>
              </w:rPr>
            </w:pPr>
            <w:r w:rsidRPr="00652955">
              <w:rPr>
                <w:color w:val="000000"/>
              </w:rPr>
              <w:t>30</w:t>
            </w:r>
          </w:p>
        </w:tc>
        <w:tc>
          <w:tcPr>
            <w:tcW w:w="708" w:type="dxa"/>
            <w:tcBorders>
              <w:top w:val="single" w:sz="4" w:space="0" w:color="000000"/>
              <w:left w:val="single" w:sz="4" w:space="0" w:color="000000"/>
              <w:bottom w:val="single" w:sz="4" w:space="0" w:color="000000"/>
            </w:tcBorders>
            <w:vAlign w:val="center"/>
          </w:tcPr>
          <w:p w14:paraId="54DF22DD" w14:textId="77777777" w:rsidR="0007766D" w:rsidRPr="00652955" w:rsidRDefault="0007766D" w:rsidP="00402782">
            <w:pPr>
              <w:widowControl w:val="0"/>
              <w:spacing w:line="221" w:lineRule="auto"/>
              <w:jc w:val="center"/>
              <w:rPr>
                <w:color w:val="000000"/>
              </w:rPr>
            </w:pPr>
            <w:r w:rsidRPr="00652955">
              <w:rPr>
                <w:color w:val="000000"/>
              </w:rPr>
              <w:t>44</w:t>
            </w:r>
          </w:p>
        </w:tc>
        <w:tc>
          <w:tcPr>
            <w:tcW w:w="709" w:type="dxa"/>
            <w:tcBorders>
              <w:top w:val="single" w:sz="4" w:space="0" w:color="000000"/>
              <w:left w:val="single" w:sz="4" w:space="0" w:color="000000"/>
              <w:bottom w:val="single" w:sz="4" w:space="0" w:color="000000"/>
            </w:tcBorders>
            <w:vAlign w:val="center"/>
          </w:tcPr>
          <w:p w14:paraId="0F496B61" w14:textId="77777777" w:rsidR="0007766D" w:rsidRPr="00652955" w:rsidRDefault="0007766D" w:rsidP="00402782">
            <w:pPr>
              <w:widowControl w:val="0"/>
              <w:spacing w:line="221" w:lineRule="auto"/>
              <w:jc w:val="center"/>
              <w:rPr>
                <w:color w:val="000000"/>
              </w:rPr>
            </w:pPr>
            <w:r w:rsidRPr="00652955">
              <w:rPr>
                <w:color w:val="000000"/>
              </w:rPr>
              <w:t>38</w:t>
            </w:r>
          </w:p>
        </w:tc>
        <w:tc>
          <w:tcPr>
            <w:tcW w:w="709" w:type="dxa"/>
            <w:tcBorders>
              <w:top w:val="single" w:sz="4" w:space="0" w:color="000000"/>
              <w:left w:val="single" w:sz="4" w:space="0" w:color="000000"/>
              <w:bottom w:val="single" w:sz="4" w:space="0" w:color="000000"/>
              <w:right w:val="single" w:sz="4" w:space="0" w:color="000000"/>
            </w:tcBorders>
            <w:vAlign w:val="center"/>
          </w:tcPr>
          <w:p w14:paraId="0EA91BB8" w14:textId="77777777" w:rsidR="0007766D" w:rsidRPr="00652955" w:rsidRDefault="0007766D" w:rsidP="00402782">
            <w:pPr>
              <w:widowControl w:val="0"/>
              <w:spacing w:line="221" w:lineRule="auto"/>
              <w:jc w:val="center"/>
              <w:rPr>
                <w:color w:val="000000"/>
              </w:rPr>
            </w:pPr>
            <w:r w:rsidRPr="00652955">
              <w:rPr>
                <w:color w:val="000000"/>
              </w:rPr>
              <w:t>-</w:t>
            </w:r>
          </w:p>
        </w:tc>
      </w:tr>
    </w:tbl>
    <w:p w14:paraId="729A6A8E" w14:textId="77777777" w:rsidR="0007766D" w:rsidRPr="00652955" w:rsidRDefault="0007766D" w:rsidP="0007766D">
      <w:pPr>
        <w:widowControl w:val="0"/>
        <w:spacing w:line="221" w:lineRule="auto"/>
        <w:ind w:firstLine="708"/>
        <w:jc w:val="both"/>
        <w:rPr>
          <w:color w:val="000000"/>
          <w:sz w:val="28"/>
        </w:rPr>
      </w:pPr>
    </w:p>
    <w:p w14:paraId="28F6BE2D" w14:textId="138F2191" w:rsidR="0007766D" w:rsidRPr="00652955" w:rsidRDefault="0007766D" w:rsidP="0007766D">
      <w:pPr>
        <w:widowControl w:val="0"/>
        <w:spacing w:line="221" w:lineRule="auto"/>
        <w:ind w:firstLine="567"/>
        <w:jc w:val="both"/>
        <w:rPr>
          <w:i/>
          <w:color w:val="000000"/>
          <w:sz w:val="28"/>
        </w:rPr>
      </w:pPr>
      <w:r w:rsidRPr="00652955">
        <w:rPr>
          <w:color w:val="000000"/>
          <w:sz w:val="28"/>
        </w:rPr>
        <w:t xml:space="preserve">При проведении энтомологических обследований в 2017 году проводился сбор клещей для исследования на наличие антигена клещевых инфекций (клещевого вирусного энцефалита, клещевого боррелиоза, КГЛ, ЛЗН) и </w:t>
      </w:r>
      <w:r w:rsidR="00A04A55">
        <w:rPr>
          <w:color w:val="000000"/>
          <w:sz w:val="28"/>
        </w:rPr>
        <w:t>определение их видового состава</w:t>
      </w:r>
      <w:r w:rsidRPr="00652955">
        <w:rPr>
          <w:color w:val="000000"/>
          <w:sz w:val="28"/>
        </w:rPr>
        <w:t xml:space="preserve">. </w:t>
      </w:r>
    </w:p>
    <w:p w14:paraId="6DA7016C" w14:textId="3FF595C5" w:rsidR="0007766D" w:rsidRPr="00652955" w:rsidRDefault="0007766D" w:rsidP="0007766D">
      <w:pPr>
        <w:spacing w:after="200" w:line="276" w:lineRule="auto"/>
        <w:jc w:val="right"/>
        <w:rPr>
          <w:rFonts w:ascii="TimesNewRomanPSMT" w:hAnsi="TimesNewRomanPSMT" w:cs="TimesNewRomanPSMT"/>
          <w:sz w:val="26"/>
        </w:rPr>
      </w:pPr>
      <w:r w:rsidRPr="00652955">
        <w:t>Таблица</w:t>
      </w:r>
      <w:r w:rsidR="00A04A55">
        <w:t xml:space="preserve"> </w:t>
      </w:r>
      <w:r w:rsidRPr="00652955">
        <w:t>12</w:t>
      </w:r>
      <w:r w:rsidR="00A04A55">
        <w:t>4</w:t>
      </w:r>
    </w:p>
    <w:p w14:paraId="3AEE6D1E" w14:textId="77900E95" w:rsidR="0007766D" w:rsidRPr="00652955" w:rsidRDefault="0007766D" w:rsidP="0007766D">
      <w:pPr>
        <w:widowControl w:val="0"/>
        <w:suppressAutoHyphens/>
        <w:autoSpaceDE w:val="0"/>
        <w:autoSpaceDN w:val="0"/>
        <w:adjustRightInd w:val="0"/>
        <w:spacing w:after="80" w:line="221" w:lineRule="auto"/>
        <w:jc w:val="center"/>
        <w:rPr>
          <w:rFonts w:ascii="TimesNewRomanPSMT" w:eastAsia="Calibri" w:hAnsi="TimesNewRomanPSMT" w:cs="TimesNewRomanPSMT"/>
          <w:b/>
          <w:sz w:val="26"/>
        </w:rPr>
      </w:pPr>
      <w:r w:rsidRPr="00652955">
        <w:rPr>
          <w:rFonts w:ascii="TimesNewRomanPSMT Cyr" w:eastAsia="Calibri" w:hAnsi="TimesNewRomanPSMT Cyr" w:cs="TimesNewRomanPSMT Cyr"/>
          <w:b/>
          <w:sz w:val="26"/>
        </w:rPr>
        <w:t xml:space="preserve">Серологические исследования комаров, клещей </w:t>
      </w:r>
      <w:r w:rsidRPr="00652955">
        <w:rPr>
          <w:rFonts w:ascii="TimesNewRomanPSMT" w:eastAsia="Calibri" w:hAnsi="TimesNewRomanPSMT" w:cs="TimesNewRomanPSMT"/>
          <w:b/>
          <w:sz w:val="26"/>
        </w:rPr>
        <w:br/>
      </w:r>
      <w:r w:rsidRPr="00652955">
        <w:rPr>
          <w:rFonts w:ascii="TimesNewRomanPSMT Cyr" w:eastAsia="Calibri" w:hAnsi="TimesNewRomanPSMT Cyr" w:cs="TimesNewRomanPSMT Cyr"/>
          <w:b/>
          <w:sz w:val="26"/>
        </w:rPr>
        <w:t xml:space="preserve">на природно-очаговые инфекции за 2013-2017гг. </w:t>
      </w:r>
      <w:r w:rsidRPr="00652955">
        <w:rPr>
          <w:rFonts w:ascii="TimesNewRomanPSMT" w:eastAsia="Calibri" w:hAnsi="TimesNewRomanPSMT" w:cs="TimesNewRomanPSMT"/>
          <w:b/>
          <w:sz w:val="26"/>
        </w:rPr>
        <w:br/>
      </w:r>
      <w:r w:rsidRPr="00652955">
        <w:rPr>
          <w:rFonts w:ascii="TimesNewRomanPSMT Cyr" w:eastAsia="Calibri" w:hAnsi="TimesNewRomanPSMT Cyr" w:cs="TimesNewRomanPSMT Cyr"/>
          <w:b/>
          <w:sz w:val="26"/>
        </w:rPr>
        <w:t xml:space="preserve">(по данным ФБУЗ «Центр гигиены и эпидемиологии </w:t>
      </w:r>
      <w:r w:rsidR="00A04A55">
        <w:rPr>
          <w:rFonts w:ascii="TimesNewRomanPSMT Cyr" w:eastAsia="Calibri" w:hAnsi="TimesNewRomanPSMT Cyr" w:cs="TimesNewRomanPSMT Cyr"/>
          <w:b/>
          <w:sz w:val="26"/>
        </w:rPr>
        <w:br/>
      </w:r>
      <w:r w:rsidRPr="00652955">
        <w:rPr>
          <w:rFonts w:ascii="TimesNewRomanPSMT Cyr" w:eastAsia="Calibri" w:hAnsi="TimesNewRomanPSMT Cyr" w:cs="TimesNewRomanPSMT Cyr"/>
          <w:b/>
          <w:sz w:val="26"/>
        </w:rPr>
        <w:t>в Республике Адыгея»)</w:t>
      </w:r>
    </w:p>
    <w:tbl>
      <w:tblPr>
        <w:tblW w:w="9377" w:type="dxa"/>
        <w:jc w:val="center"/>
        <w:tblLayout w:type="fixed"/>
        <w:tblLook w:val="0000" w:firstRow="0" w:lastRow="0" w:firstColumn="0" w:lastColumn="0" w:noHBand="0" w:noVBand="0"/>
      </w:tblPr>
      <w:tblGrid>
        <w:gridCol w:w="2978"/>
        <w:gridCol w:w="1134"/>
        <w:gridCol w:w="1113"/>
        <w:gridCol w:w="1317"/>
        <w:gridCol w:w="830"/>
        <w:gridCol w:w="1012"/>
        <w:gridCol w:w="993"/>
      </w:tblGrid>
      <w:tr w:rsidR="0007766D" w:rsidRPr="00652955" w14:paraId="6688EEEB" w14:textId="77777777" w:rsidTr="00402782">
        <w:trPr>
          <w:jc w:val="center"/>
        </w:trPr>
        <w:tc>
          <w:tcPr>
            <w:tcW w:w="2978" w:type="dxa"/>
            <w:vMerge w:val="restart"/>
            <w:tcBorders>
              <w:top w:val="single" w:sz="4" w:space="0" w:color="000000"/>
              <w:left w:val="single" w:sz="4" w:space="0" w:color="000000"/>
              <w:bottom w:val="single" w:sz="4" w:space="0" w:color="000000"/>
            </w:tcBorders>
            <w:vAlign w:val="center"/>
          </w:tcPr>
          <w:p w14:paraId="67DCEC7E" w14:textId="77777777" w:rsidR="0007766D" w:rsidRPr="00652955" w:rsidRDefault="0007766D" w:rsidP="00402782">
            <w:pPr>
              <w:widowControl w:val="0"/>
              <w:snapToGrid w:val="0"/>
              <w:spacing w:line="221" w:lineRule="auto"/>
              <w:jc w:val="center"/>
              <w:rPr>
                <w:b/>
                <w:color w:val="000000"/>
              </w:rPr>
            </w:pPr>
          </w:p>
        </w:tc>
        <w:tc>
          <w:tcPr>
            <w:tcW w:w="6399" w:type="dxa"/>
            <w:gridSpan w:val="6"/>
            <w:tcBorders>
              <w:top w:val="single" w:sz="4" w:space="0" w:color="000000"/>
              <w:left w:val="single" w:sz="4" w:space="0" w:color="000000"/>
              <w:bottom w:val="single" w:sz="4" w:space="0" w:color="000000"/>
              <w:right w:val="single" w:sz="4" w:space="0" w:color="000000"/>
            </w:tcBorders>
            <w:vAlign w:val="center"/>
          </w:tcPr>
          <w:p w14:paraId="21697A63" w14:textId="77777777" w:rsidR="0007766D" w:rsidRPr="00652955" w:rsidRDefault="0007766D" w:rsidP="00402782">
            <w:pPr>
              <w:widowControl w:val="0"/>
              <w:spacing w:line="221" w:lineRule="auto"/>
              <w:jc w:val="center"/>
              <w:rPr>
                <w:b/>
                <w:color w:val="000000"/>
              </w:rPr>
            </w:pPr>
            <w:r w:rsidRPr="00652955">
              <w:rPr>
                <w:b/>
                <w:color w:val="000000"/>
              </w:rPr>
              <w:t>Серологические исследования клещей и комаров</w:t>
            </w:r>
          </w:p>
        </w:tc>
      </w:tr>
      <w:tr w:rsidR="0007766D" w:rsidRPr="00652955" w14:paraId="436B9BD1" w14:textId="77777777" w:rsidTr="00402782">
        <w:trPr>
          <w:trHeight w:val="230"/>
          <w:jc w:val="center"/>
        </w:trPr>
        <w:tc>
          <w:tcPr>
            <w:tcW w:w="2978" w:type="dxa"/>
            <w:vMerge/>
            <w:tcBorders>
              <w:top w:val="single" w:sz="4" w:space="0" w:color="000000"/>
              <w:left w:val="single" w:sz="4" w:space="0" w:color="000000"/>
              <w:bottom w:val="single" w:sz="4" w:space="0" w:color="000000"/>
            </w:tcBorders>
            <w:vAlign w:val="center"/>
          </w:tcPr>
          <w:p w14:paraId="2E42AE19" w14:textId="77777777" w:rsidR="0007766D" w:rsidRPr="00652955" w:rsidRDefault="0007766D" w:rsidP="00402782">
            <w:pPr>
              <w:widowControl w:val="0"/>
              <w:snapToGrid w:val="0"/>
              <w:spacing w:line="221" w:lineRule="auto"/>
              <w:jc w:val="center"/>
              <w:rPr>
                <w:b/>
                <w:color w:val="000000"/>
              </w:rPr>
            </w:pPr>
          </w:p>
        </w:tc>
        <w:tc>
          <w:tcPr>
            <w:tcW w:w="1134" w:type="dxa"/>
            <w:tcBorders>
              <w:top w:val="single" w:sz="4" w:space="0" w:color="000000"/>
              <w:left w:val="single" w:sz="4" w:space="0" w:color="000000"/>
              <w:bottom w:val="single" w:sz="4" w:space="0" w:color="000000"/>
            </w:tcBorders>
            <w:vAlign w:val="center"/>
          </w:tcPr>
          <w:p w14:paraId="4F1DD12B" w14:textId="77777777" w:rsidR="0007766D" w:rsidRPr="00652955" w:rsidRDefault="0007766D" w:rsidP="00402782">
            <w:pPr>
              <w:widowControl w:val="0"/>
              <w:spacing w:line="221" w:lineRule="auto"/>
              <w:jc w:val="center"/>
              <w:rPr>
                <w:b/>
                <w:color w:val="000000"/>
              </w:rPr>
            </w:pPr>
            <w:r w:rsidRPr="00652955">
              <w:rPr>
                <w:b/>
                <w:color w:val="000000"/>
              </w:rPr>
              <w:t>КВЭ</w:t>
            </w:r>
          </w:p>
          <w:p w14:paraId="45EE4187" w14:textId="77777777" w:rsidR="0007766D" w:rsidRPr="00652955" w:rsidRDefault="0007766D" w:rsidP="00402782">
            <w:pPr>
              <w:widowControl w:val="0"/>
              <w:spacing w:line="221" w:lineRule="auto"/>
              <w:jc w:val="center"/>
              <w:rPr>
                <w:b/>
                <w:color w:val="000000"/>
              </w:rPr>
            </w:pPr>
          </w:p>
        </w:tc>
        <w:tc>
          <w:tcPr>
            <w:tcW w:w="1113" w:type="dxa"/>
            <w:tcBorders>
              <w:top w:val="single" w:sz="4" w:space="0" w:color="000000"/>
              <w:left w:val="single" w:sz="4" w:space="0" w:color="000000"/>
              <w:bottom w:val="single" w:sz="4" w:space="0" w:color="000000"/>
            </w:tcBorders>
            <w:vAlign w:val="center"/>
          </w:tcPr>
          <w:p w14:paraId="6054A8E4" w14:textId="77777777" w:rsidR="0007766D" w:rsidRPr="00652955" w:rsidRDefault="0007766D" w:rsidP="00402782">
            <w:pPr>
              <w:widowControl w:val="0"/>
              <w:spacing w:line="221" w:lineRule="auto"/>
              <w:jc w:val="center"/>
              <w:rPr>
                <w:b/>
                <w:color w:val="000000"/>
              </w:rPr>
            </w:pPr>
            <w:r w:rsidRPr="00652955">
              <w:rPr>
                <w:b/>
                <w:color w:val="000000"/>
              </w:rPr>
              <w:t>КГЛ</w:t>
            </w:r>
          </w:p>
          <w:p w14:paraId="2AE00C4B" w14:textId="77777777" w:rsidR="0007766D" w:rsidRPr="00652955" w:rsidRDefault="0007766D" w:rsidP="00402782">
            <w:pPr>
              <w:widowControl w:val="0"/>
              <w:spacing w:line="221" w:lineRule="auto"/>
              <w:jc w:val="center"/>
              <w:rPr>
                <w:b/>
                <w:color w:val="000000"/>
              </w:rPr>
            </w:pPr>
          </w:p>
        </w:tc>
        <w:tc>
          <w:tcPr>
            <w:tcW w:w="1317" w:type="dxa"/>
            <w:tcBorders>
              <w:top w:val="single" w:sz="4" w:space="0" w:color="000000"/>
              <w:left w:val="single" w:sz="4" w:space="0" w:color="000000"/>
              <w:bottom w:val="single" w:sz="4" w:space="0" w:color="000000"/>
            </w:tcBorders>
            <w:vAlign w:val="center"/>
          </w:tcPr>
          <w:p w14:paraId="70446E70" w14:textId="77777777" w:rsidR="0007766D" w:rsidRPr="00652955" w:rsidRDefault="0007766D" w:rsidP="00402782">
            <w:pPr>
              <w:widowControl w:val="0"/>
              <w:spacing w:line="221" w:lineRule="auto"/>
              <w:jc w:val="center"/>
              <w:rPr>
                <w:b/>
                <w:color w:val="000000"/>
              </w:rPr>
            </w:pPr>
            <w:r w:rsidRPr="00652955">
              <w:rPr>
                <w:b/>
                <w:color w:val="000000"/>
              </w:rPr>
              <w:t>Клещевой</w:t>
            </w:r>
          </w:p>
          <w:p w14:paraId="0C4DACB0" w14:textId="77777777" w:rsidR="0007766D" w:rsidRPr="00652955" w:rsidRDefault="0007766D" w:rsidP="00402782">
            <w:pPr>
              <w:widowControl w:val="0"/>
              <w:spacing w:line="221" w:lineRule="auto"/>
              <w:jc w:val="center"/>
              <w:rPr>
                <w:b/>
                <w:color w:val="000000"/>
              </w:rPr>
            </w:pPr>
            <w:r w:rsidRPr="00652955">
              <w:rPr>
                <w:b/>
                <w:color w:val="000000"/>
              </w:rPr>
              <w:t>боррелиоз</w:t>
            </w:r>
          </w:p>
        </w:tc>
        <w:tc>
          <w:tcPr>
            <w:tcW w:w="830" w:type="dxa"/>
            <w:tcBorders>
              <w:top w:val="single" w:sz="4" w:space="0" w:color="000000"/>
              <w:left w:val="single" w:sz="4" w:space="0" w:color="000000"/>
              <w:bottom w:val="single" w:sz="4" w:space="0" w:color="000000"/>
            </w:tcBorders>
            <w:vAlign w:val="center"/>
          </w:tcPr>
          <w:p w14:paraId="1AE681EE" w14:textId="77777777" w:rsidR="0007766D" w:rsidRPr="00652955" w:rsidRDefault="0007766D" w:rsidP="00402782">
            <w:pPr>
              <w:widowControl w:val="0"/>
              <w:spacing w:line="221" w:lineRule="auto"/>
              <w:jc w:val="center"/>
              <w:rPr>
                <w:b/>
                <w:color w:val="000000"/>
              </w:rPr>
            </w:pPr>
            <w:r w:rsidRPr="00652955">
              <w:rPr>
                <w:b/>
                <w:color w:val="000000"/>
              </w:rPr>
              <w:t>ЛЗН</w:t>
            </w:r>
          </w:p>
          <w:p w14:paraId="18133E76" w14:textId="77777777" w:rsidR="0007766D" w:rsidRPr="00652955" w:rsidRDefault="0007766D" w:rsidP="00402782">
            <w:pPr>
              <w:widowControl w:val="0"/>
              <w:spacing w:line="221" w:lineRule="auto"/>
              <w:jc w:val="center"/>
              <w:rPr>
                <w:b/>
                <w:color w:val="000000"/>
              </w:rPr>
            </w:pPr>
          </w:p>
        </w:tc>
        <w:tc>
          <w:tcPr>
            <w:tcW w:w="1012" w:type="dxa"/>
            <w:tcBorders>
              <w:top w:val="single" w:sz="4" w:space="0" w:color="000000"/>
              <w:left w:val="single" w:sz="4" w:space="0" w:color="000000"/>
              <w:bottom w:val="single" w:sz="4" w:space="0" w:color="000000"/>
            </w:tcBorders>
            <w:vAlign w:val="center"/>
          </w:tcPr>
          <w:p w14:paraId="354FF4C8" w14:textId="77777777" w:rsidR="0007766D" w:rsidRPr="00652955" w:rsidRDefault="0007766D" w:rsidP="00402782">
            <w:pPr>
              <w:widowControl w:val="0"/>
              <w:spacing w:line="221" w:lineRule="auto"/>
              <w:jc w:val="center"/>
              <w:rPr>
                <w:b/>
                <w:color w:val="000000"/>
              </w:rPr>
            </w:pPr>
            <w:r w:rsidRPr="00652955">
              <w:rPr>
                <w:b/>
                <w:color w:val="000000"/>
              </w:rPr>
              <w:t>МЭЧ</w:t>
            </w:r>
          </w:p>
        </w:tc>
        <w:tc>
          <w:tcPr>
            <w:tcW w:w="993" w:type="dxa"/>
            <w:tcBorders>
              <w:top w:val="single" w:sz="4" w:space="0" w:color="000000"/>
              <w:left w:val="single" w:sz="4" w:space="0" w:color="000000"/>
              <w:bottom w:val="single" w:sz="4" w:space="0" w:color="000000"/>
              <w:right w:val="single" w:sz="4" w:space="0" w:color="000000"/>
            </w:tcBorders>
            <w:vAlign w:val="center"/>
          </w:tcPr>
          <w:p w14:paraId="576E742C" w14:textId="77777777" w:rsidR="0007766D" w:rsidRPr="00652955" w:rsidRDefault="0007766D" w:rsidP="00402782">
            <w:pPr>
              <w:widowControl w:val="0"/>
              <w:spacing w:line="221" w:lineRule="auto"/>
              <w:jc w:val="center"/>
              <w:rPr>
                <w:b/>
                <w:color w:val="000000"/>
              </w:rPr>
            </w:pPr>
            <w:r w:rsidRPr="00652955">
              <w:rPr>
                <w:b/>
                <w:color w:val="000000"/>
              </w:rPr>
              <w:t>ГАЧ</w:t>
            </w:r>
          </w:p>
        </w:tc>
      </w:tr>
      <w:tr w:rsidR="0007766D" w:rsidRPr="00652955" w14:paraId="10580DCC" w14:textId="77777777" w:rsidTr="00402782">
        <w:trPr>
          <w:trHeight w:val="230"/>
          <w:jc w:val="center"/>
        </w:trPr>
        <w:tc>
          <w:tcPr>
            <w:tcW w:w="9377" w:type="dxa"/>
            <w:gridSpan w:val="7"/>
            <w:tcBorders>
              <w:top w:val="single" w:sz="4" w:space="0" w:color="000000"/>
              <w:left w:val="single" w:sz="4" w:space="0" w:color="000000"/>
              <w:bottom w:val="single" w:sz="4" w:space="0" w:color="000000"/>
              <w:right w:val="single" w:sz="4" w:space="0" w:color="000000"/>
            </w:tcBorders>
            <w:vAlign w:val="center"/>
          </w:tcPr>
          <w:p w14:paraId="124586FB" w14:textId="77777777" w:rsidR="0007766D" w:rsidRPr="00652955" w:rsidRDefault="0007766D" w:rsidP="00402782">
            <w:pPr>
              <w:widowControl w:val="0"/>
              <w:spacing w:line="221" w:lineRule="auto"/>
              <w:jc w:val="center"/>
              <w:rPr>
                <w:b/>
                <w:color w:val="000000"/>
              </w:rPr>
            </w:pPr>
            <w:r w:rsidRPr="00652955">
              <w:rPr>
                <w:b/>
                <w:color w:val="000000"/>
              </w:rPr>
              <w:t>2017</w:t>
            </w:r>
          </w:p>
        </w:tc>
      </w:tr>
      <w:tr w:rsidR="0007766D" w:rsidRPr="00652955" w14:paraId="3A90869C" w14:textId="77777777" w:rsidTr="00402782">
        <w:trPr>
          <w:trHeight w:val="230"/>
          <w:jc w:val="center"/>
        </w:trPr>
        <w:tc>
          <w:tcPr>
            <w:tcW w:w="2978" w:type="dxa"/>
            <w:tcBorders>
              <w:top w:val="single" w:sz="4" w:space="0" w:color="000000"/>
              <w:left w:val="single" w:sz="4" w:space="0" w:color="000000"/>
              <w:bottom w:val="single" w:sz="4" w:space="0" w:color="000000"/>
            </w:tcBorders>
          </w:tcPr>
          <w:p w14:paraId="1D1610F2" w14:textId="77777777" w:rsidR="0007766D" w:rsidRPr="00652955" w:rsidRDefault="0007766D" w:rsidP="00402782">
            <w:r w:rsidRPr="00652955">
              <w:t>Всего исследований</w:t>
            </w:r>
          </w:p>
        </w:tc>
        <w:tc>
          <w:tcPr>
            <w:tcW w:w="1134" w:type="dxa"/>
            <w:tcBorders>
              <w:top w:val="single" w:sz="4" w:space="0" w:color="000000"/>
              <w:left w:val="single" w:sz="4" w:space="0" w:color="000000"/>
              <w:bottom w:val="single" w:sz="4" w:space="0" w:color="000000"/>
            </w:tcBorders>
            <w:vAlign w:val="center"/>
          </w:tcPr>
          <w:p w14:paraId="7294D27A" w14:textId="77777777" w:rsidR="0007766D" w:rsidRPr="00652955" w:rsidRDefault="0007766D" w:rsidP="00402782">
            <w:pPr>
              <w:widowControl w:val="0"/>
              <w:spacing w:line="221" w:lineRule="auto"/>
              <w:jc w:val="center"/>
              <w:rPr>
                <w:b/>
                <w:color w:val="000000"/>
              </w:rPr>
            </w:pPr>
            <w:r w:rsidRPr="00652955">
              <w:rPr>
                <w:b/>
                <w:color w:val="000000"/>
              </w:rPr>
              <w:t>1258</w:t>
            </w:r>
          </w:p>
        </w:tc>
        <w:tc>
          <w:tcPr>
            <w:tcW w:w="1113" w:type="dxa"/>
            <w:tcBorders>
              <w:top w:val="single" w:sz="4" w:space="0" w:color="000000"/>
              <w:left w:val="single" w:sz="4" w:space="0" w:color="000000"/>
              <w:bottom w:val="single" w:sz="4" w:space="0" w:color="000000"/>
            </w:tcBorders>
            <w:vAlign w:val="center"/>
          </w:tcPr>
          <w:p w14:paraId="525B85DC" w14:textId="77777777" w:rsidR="0007766D" w:rsidRPr="00652955" w:rsidRDefault="0007766D" w:rsidP="00402782">
            <w:pPr>
              <w:widowControl w:val="0"/>
              <w:spacing w:line="221" w:lineRule="auto"/>
              <w:jc w:val="center"/>
              <w:rPr>
                <w:b/>
                <w:color w:val="000000"/>
              </w:rPr>
            </w:pPr>
            <w:r w:rsidRPr="00652955">
              <w:rPr>
                <w:b/>
                <w:color w:val="000000"/>
              </w:rPr>
              <w:t>1316</w:t>
            </w:r>
          </w:p>
        </w:tc>
        <w:tc>
          <w:tcPr>
            <w:tcW w:w="1317" w:type="dxa"/>
            <w:tcBorders>
              <w:top w:val="single" w:sz="4" w:space="0" w:color="000000"/>
              <w:left w:val="single" w:sz="4" w:space="0" w:color="000000"/>
              <w:bottom w:val="single" w:sz="4" w:space="0" w:color="000000"/>
            </w:tcBorders>
            <w:vAlign w:val="center"/>
          </w:tcPr>
          <w:p w14:paraId="1C2B265C" w14:textId="77777777" w:rsidR="0007766D" w:rsidRPr="00652955" w:rsidRDefault="0007766D" w:rsidP="00402782">
            <w:pPr>
              <w:widowControl w:val="0"/>
              <w:spacing w:line="221" w:lineRule="auto"/>
              <w:jc w:val="center"/>
              <w:rPr>
                <w:b/>
                <w:color w:val="000000"/>
              </w:rPr>
            </w:pPr>
            <w:r w:rsidRPr="00652955">
              <w:rPr>
                <w:b/>
                <w:color w:val="000000"/>
              </w:rPr>
              <w:t>1258</w:t>
            </w:r>
          </w:p>
        </w:tc>
        <w:tc>
          <w:tcPr>
            <w:tcW w:w="830" w:type="dxa"/>
            <w:tcBorders>
              <w:top w:val="single" w:sz="4" w:space="0" w:color="000000"/>
              <w:left w:val="single" w:sz="4" w:space="0" w:color="000000"/>
              <w:bottom w:val="single" w:sz="4" w:space="0" w:color="000000"/>
            </w:tcBorders>
            <w:vAlign w:val="center"/>
          </w:tcPr>
          <w:p w14:paraId="3E6B5E4E" w14:textId="77777777" w:rsidR="0007766D" w:rsidRPr="00652955" w:rsidRDefault="0007766D" w:rsidP="00402782">
            <w:pPr>
              <w:widowControl w:val="0"/>
              <w:spacing w:line="221" w:lineRule="auto"/>
              <w:jc w:val="center"/>
              <w:rPr>
                <w:b/>
                <w:color w:val="000000"/>
              </w:rPr>
            </w:pPr>
            <w:r w:rsidRPr="00652955">
              <w:rPr>
                <w:b/>
                <w:color w:val="000000"/>
              </w:rPr>
              <w:t>1316</w:t>
            </w:r>
          </w:p>
        </w:tc>
        <w:tc>
          <w:tcPr>
            <w:tcW w:w="1012" w:type="dxa"/>
            <w:tcBorders>
              <w:top w:val="single" w:sz="4" w:space="0" w:color="000000"/>
              <w:left w:val="single" w:sz="4" w:space="0" w:color="000000"/>
              <w:bottom w:val="single" w:sz="4" w:space="0" w:color="000000"/>
            </w:tcBorders>
            <w:vAlign w:val="center"/>
          </w:tcPr>
          <w:p w14:paraId="380DA9BB" w14:textId="77777777" w:rsidR="0007766D" w:rsidRPr="00652955" w:rsidRDefault="0007766D" w:rsidP="00402782">
            <w:pPr>
              <w:widowControl w:val="0"/>
              <w:spacing w:line="221" w:lineRule="auto"/>
              <w:jc w:val="center"/>
              <w:rPr>
                <w:b/>
                <w:color w:val="000000"/>
              </w:rPr>
            </w:pPr>
            <w:r w:rsidRPr="00652955">
              <w:rPr>
                <w:b/>
                <w:color w:val="000000"/>
              </w:rPr>
              <w:t>1258</w:t>
            </w:r>
          </w:p>
        </w:tc>
        <w:tc>
          <w:tcPr>
            <w:tcW w:w="993" w:type="dxa"/>
            <w:tcBorders>
              <w:top w:val="single" w:sz="4" w:space="0" w:color="000000"/>
              <w:left w:val="single" w:sz="4" w:space="0" w:color="000000"/>
              <w:bottom w:val="single" w:sz="4" w:space="0" w:color="000000"/>
              <w:right w:val="single" w:sz="4" w:space="0" w:color="000000"/>
            </w:tcBorders>
            <w:vAlign w:val="center"/>
          </w:tcPr>
          <w:p w14:paraId="7F354B23" w14:textId="77777777" w:rsidR="0007766D" w:rsidRPr="00652955" w:rsidRDefault="0007766D" w:rsidP="00402782">
            <w:pPr>
              <w:widowControl w:val="0"/>
              <w:spacing w:line="221" w:lineRule="auto"/>
              <w:jc w:val="center"/>
              <w:rPr>
                <w:b/>
                <w:color w:val="000000"/>
              </w:rPr>
            </w:pPr>
            <w:r w:rsidRPr="00652955">
              <w:rPr>
                <w:b/>
                <w:color w:val="000000"/>
              </w:rPr>
              <w:t>1258</w:t>
            </w:r>
          </w:p>
        </w:tc>
      </w:tr>
      <w:tr w:rsidR="0007766D" w:rsidRPr="00652955" w14:paraId="44A3E235" w14:textId="77777777" w:rsidTr="00402782">
        <w:trPr>
          <w:trHeight w:val="230"/>
          <w:jc w:val="center"/>
        </w:trPr>
        <w:tc>
          <w:tcPr>
            <w:tcW w:w="2978" w:type="dxa"/>
            <w:tcBorders>
              <w:top w:val="single" w:sz="4" w:space="0" w:color="000000"/>
              <w:left w:val="single" w:sz="4" w:space="0" w:color="000000"/>
              <w:bottom w:val="single" w:sz="4" w:space="0" w:color="000000"/>
            </w:tcBorders>
          </w:tcPr>
          <w:p w14:paraId="5588E31D" w14:textId="77777777" w:rsidR="0007766D" w:rsidRPr="00652955" w:rsidRDefault="0007766D" w:rsidP="00402782">
            <w:r w:rsidRPr="00652955">
              <w:t>из них положительных</w:t>
            </w:r>
          </w:p>
        </w:tc>
        <w:tc>
          <w:tcPr>
            <w:tcW w:w="1134" w:type="dxa"/>
            <w:tcBorders>
              <w:top w:val="single" w:sz="4" w:space="0" w:color="000000"/>
              <w:left w:val="single" w:sz="4" w:space="0" w:color="000000"/>
              <w:bottom w:val="single" w:sz="4" w:space="0" w:color="000000"/>
            </w:tcBorders>
            <w:vAlign w:val="center"/>
          </w:tcPr>
          <w:p w14:paraId="7F7DC492" w14:textId="77777777" w:rsidR="0007766D" w:rsidRPr="00652955" w:rsidRDefault="0007766D" w:rsidP="00402782">
            <w:pPr>
              <w:widowControl w:val="0"/>
              <w:spacing w:line="221" w:lineRule="auto"/>
              <w:jc w:val="center"/>
              <w:rPr>
                <w:b/>
                <w:color w:val="000000"/>
              </w:rPr>
            </w:pPr>
            <w:r w:rsidRPr="00652955">
              <w:rPr>
                <w:b/>
                <w:color w:val="000000"/>
              </w:rPr>
              <w:t>0</w:t>
            </w:r>
          </w:p>
        </w:tc>
        <w:tc>
          <w:tcPr>
            <w:tcW w:w="1113" w:type="dxa"/>
            <w:tcBorders>
              <w:top w:val="single" w:sz="4" w:space="0" w:color="000000"/>
              <w:left w:val="single" w:sz="4" w:space="0" w:color="000000"/>
              <w:bottom w:val="single" w:sz="4" w:space="0" w:color="000000"/>
            </w:tcBorders>
            <w:vAlign w:val="center"/>
          </w:tcPr>
          <w:p w14:paraId="16EB0A9B" w14:textId="77777777" w:rsidR="0007766D" w:rsidRPr="00652955" w:rsidRDefault="0007766D" w:rsidP="00402782">
            <w:pPr>
              <w:widowControl w:val="0"/>
              <w:spacing w:line="221" w:lineRule="auto"/>
              <w:jc w:val="center"/>
              <w:rPr>
                <w:b/>
                <w:color w:val="000000"/>
              </w:rPr>
            </w:pPr>
            <w:r w:rsidRPr="00652955">
              <w:rPr>
                <w:b/>
                <w:color w:val="000000"/>
              </w:rPr>
              <w:t>0</w:t>
            </w:r>
          </w:p>
        </w:tc>
        <w:tc>
          <w:tcPr>
            <w:tcW w:w="1317" w:type="dxa"/>
            <w:tcBorders>
              <w:top w:val="single" w:sz="4" w:space="0" w:color="000000"/>
              <w:left w:val="single" w:sz="4" w:space="0" w:color="000000"/>
              <w:bottom w:val="single" w:sz="4" w:space="0" w:color="000000"/>
            </w:tcBorders>
            <w:vAlign w:val="center"/>
          </w:tcPr>
          <w:p w14:paraId="52028FA2" w14:textId="77777777" w:rsidR="0007766D" w:rsidRPr="00652955" w:rsidRDefault="0007766D" w:rsidP="00402782">
            <w:pPr>
              <w:widowControl w:val="0"/>
              <w:spacing w:line="221" w:lineRule="auto"/>
              <w:jc w:val="center"/>
              <w:rPr>
                <w:b/>
                <w:color w:val="000000"/>
              </w:rPr>
            </w:pPr>
            <w:r w:rsidRPr="00652955">
              <w:rPr>
                <w:b/>
                <w:color w:val="000000"/>
              </w:rPr>
              <w:t>45</w:t>
            </w:r>
          </w:p>
        </w:tc>
        <w:tc>
          <w:tcPr>
            <w:tcW w:w="830" w:type="dxa"/>
            <w:tcBorders>
              <w:top w:val="single" w:sz="4" w:space="0" w:color="000000"/>
              <w:left w:val="single" w:sz="4" w:space="0" w:color="000000"/>
              <w:bottom w:val="single" w:sz="4" w:space="0" w:color="000000"/>
            </w:tcBorders>
            <w:vAlign w:val="center"/>
          </w:tcPr>
          <w:p w14:paraId="474D23F3" w14:textId="77777777" w:rsidR="0007766D" w:rsidRPr="00652955" w:rsidRDefault="0007766D" w:rsidP="00402782">
            <w:pPr>
              <w:widowControl w:val="0"/>
              <w:spacing w:line="221" w:lineRule="auto"/>
              <w:jc w:val="center"/>
              <w:rPr>
                <w:b/>
                <w:color w:val="000000"/>
              </w:rPr>
            </w:pPr>
            <w:r w:rsidRPr="00652955">
              <w:rPr>
                <w:b/>
                <w:color w:val="000000"/>
              </w:rPr>
              <w:t>0</w:t>
            </w:r>
          </w:p>
        </w:tc>
        <w:tc>
          <w:tcPr>
            <w:tcW w:w="1012" w:type="dxa"/>
            <w:tcBorders>
              <w:top w:val="single" w:sz="4" w:space="0" w:color="000000"/>
              <w:left w:val="single" w:sz="4" w:space="0" w:color="000000"/>
              <w:bottom w:val="single" w:sz="4" w:space="0" w:color="000000"/>
            </w:tcBorders>
            <w:vAlign w:val="center"/>
          </w:tcPr>
          <w:p w14:paraId="756902E8" w14:textId="77777777" w:rsidR="0007766D" w:rsidRPr="00652955" w:rsidRDefault="0007766D" w:rsidP="00402782">
            <w:pPr>
              <w:widowControl w:val="0"/>
              <w:spacing w:line="221" w:lineRule="auto"/>
              <w:jc w:val="center"/>
              <w:rPr>
                <w:b/>
                <w:color w:val="000000"/>
              </w:rPr>
            </w:pPr>
            <w:r w:rsidRPr="00652955">
              <w:rPr>
                <w:b/>
                <w:color w:val="000000"/>
              </w:rPr>
              <w:t>2</w:t>
            </w:r>
          </w:p>
        </w:tc>
        <w:tc>
          <w:tcPr>
            <w:tcW w:w="993" w:type="dxa"/>
            <w:tcBorders>
              <w:top w:val="single" w:sz="4" w:space="0" w:color="000000"/>
              <w:left w:val="single" w:sz="4" w:space="0" w:color="000000"/>
              <w:bottom w:val="single" w:sz="4" w:space="0" w:color="000000"/>
              <w:right w:val="single" w:sz="4" w:space="0" w:color="000000"/>
            </w:tcBorders>
            <w:vAlign w:val="center"/>
          </w:tcPr>
          <w:p w14:paraId="58A1721F" w14:textId="77777777" w:rsidR="0007766D" w:rsidRPr="00652955" w:rsidRDefault="0007766D" w:rsidP="00402782">
            <w:pPr>
              <w:widowControl w:val="0"/>
              <w:spacing w:line="221" w:lineRule="auto"/>
              <w:jc w:val="center"/>
              <w:rPr>
                <w:b/>
                <w:color w:val="000000"/>
              </w:rPr>
            </w:pPr>
            <w:r w:rsidRPr="00652955">
              <w:rPr>
                <w:b/>
                <w:color w:val="000000"/>
              </w:rPr>
              <w:t>18</w:t>
            </w:r>
          </w:p>
        </w:tc>
      </w:tr>
      <w:tr w:rsidR="0007766D" w:rsidRPr="00652955" w14:paraId="08B6B65A" w14:textId="77777777" w:rsidTr="00402782">
        <w:trPr>
          <w:trHeight w:val="193"/>
          <w:jc w:val="center"/>
        </w:trPr>
        <w:tc>
          <w:tcPr>
            <w:tcW w:w="9377" w:type="dxa"/>
            <w:gridSpan w:val="7"/>
            <w:tcBorders>
              <w:top w:val="single" w:sz="4" w:space="0" w:color="000000"/>
              <w:left w:val="single" w:sz="4" w:space="0" w:color="000000"/>
              <w:bottom w:val="single" w:sz="4" w:space="0" w:color="000000"/>
              <w:right w:val="single" w:sz="4" w:space="0" w:color="000000"/>
            </w:tcBorders>
          </w:tcPr>
          <w:p w14:paraId="5E29E803" w14:textId="77777777" w:rsidR="0007766D" w:rsidRPr="00652955" w:rsidRDefault="0007766D" w:rsidP="00402782">
            <w:pPr>
              <w:widowControl w:val="0"/>
              <w:snapToGrid w:val="0"/>
              <w:spacing w:line="221" w:lineRule="auto"/>
              <w:jc w:val="center"/>
              <w:rPr>
                <w:color w:val="000000"/>
              </w:rPr>
            </w:pPr>
            <w:r w:rsidRPr="00652955">
              <w:rPr>
                <w:b/>
                <w:color w:val="000000"/>
              </w:rPr>
              <w:t>2016</w:t>
            </w:r>
          </w:p>
        </w:tc>
      </w:tr>
      <w:tr w:rsidR="0007766D" w:rsidRPr="00652955" w14:paraId="011D97F1" w14:textId="77777777" w:rsidTr="00402782">
        <w:trPr>
          <w:trHeight w:val="193"/>
          <w:jc w:val="center"/>
        </w:trPr>
        <w:tc>
          <w:tcPr>
            <w:tcW w:w="2978" w:type="dxa"/>
            <w:tcBorders>
              <w:top w:val="single" w:sz="4" w:space="0" w:color="000000"/>
              <w:left w:val="single" w:sz="4" w:space="0" w:color="000000"/>
              <w:bottom w:val="single" w:sz="4" w:space="0" w:color="000000"/>
            </w:tcBorders>
          </w:tcPr>
          <w:p w14:paraId="647E4674" w14:textId="77777777" w:rsidR="0007766D" w:rsidRPr="00652955" w:rsidRDefault="0007766D" w:rsidP="00402782">
            <w:pPr>
              <w:widowControl w:val="0"/>
              <w:spacing w:line="221" w:lineRule="auto"/>
              <w:rPr>
                <w:color w:val="000000"/>
              </w:rPr>
            </w:pPr>
            <w:r w:rsidRPr="00652955">
              <w:rPr>
                <w:color w:val="000000"/>
              </w:rPr>
              <w:t>Всего исследований</w:t>
            </w:r>
          </w:p>
        </w:tc>
        <w:tc>
          <w:tcPr>
            <w:tcW w:w="1134" w:type="dxa"/>
            <w:tcBorders>
              <w:top w:val="single" w:sz="4" w:space="0" w:color="000000"/>
              <w:left w:val="single" w:sz="4" w:space="0" w:color="000000"/>
              <w:bottom w:val="single" w:sz="4" w:space="0" w:color="000000"/>
            </w:tcBorders>
          </w:tcPr>
          <w:p w14:paraId="5B61ACFA" w14:textId="77777777" w:rsidR="0007766D" w:rsidRPr="00652955" w:rsidRDefault="0007766D" w:rsidP="00402782">
            <w:pPr>
              <w:widowControl w:val="0"/>
              <w:spacing w:line="221" w:lineRule="auto"/>
              <w:jc w:val="center"/>
              <w:rPr>
                <w:color w:val="000000"/>
              </w:rPr>
            </w:pPr>
            <w:r w:rsidRPr="00652955">
              <w:rPr>
                <w:color w:val="000000"/>
              </w:rPr>
              <w:t>1142</w:t>
            </w:r>
          </w:p>
        </w:tc>
        <w:tc>
          <w:tcPr>
            <w:tcW w:w="1113" w:type="dxa"/>
            <w:tcBorders>
              <w:top w:val="single" w:sz="4" w:space="0" w:color="000000"/>
              <w:left w:val="single" w:sz="4" w:space="0" w:color="000000"/>
              <w:bottom w:val="single" w:sz="4" w:space="0" w:color="000000"/>
            </w:tcBorders>
          </w:tcPr>
          <w:p w14:paraId="4D35CEAF" w14:textId="77777777" w:rsidR="0007766D" w:rsidRPr="00652955" w:rsidRDefault="0007766D" w:rsidP="00402782">
            <w:pPr>
              <w:widowControl w:val="0"/>
              <w:spacing w:line="221" w:lineRule="auto"/>
              <w:jc w:val="center"/>
              <w:rPr>
                <w:color w:val="000000"/>
              </w:rPr>
            </w:pPr>
            <w:r w:rsidRPr="00652955">
              <w:rPr>
                <w:color w:val="000000"/>
              </w:rPr>
              <w:t>1142</w:t>
            </w:r>
          </w:p>
        </w:tc>
        <w:tc>
          <w:tcPr>
            <w:tcW w:w="1317" w:type="dxa"/>
            <w:tcBorders>
              <w:top w:val="single" w:sz="4" w:space="0" w:color="000000"/>
              <w:left w:val="single" w:sz="4" w:space="0" w:color="000000"/>
              <w:bottom w:val="single" w:sz="4" w:space="0" w:color="000000"/>
            </w:tcBorders>
          </w:tcPr>
          <w:p w14:paraId="2446DD94" w14:textId="77777777" w:rsidR="0007766D" w:rsidRPr="00652955" w:rsidRDefault="0007766D" w:rsidP="00402782">
            <w:pPr>
              <w:widowControl w:val="0"/>
              <w:spacing w:line="221" w:lineRule="auto"/>
              <w:jc w:val="center"/>
              <w:rPr>
                <w:color w:val="000000"/>
              </w:rPr>
            </w:pPr>
            <w:r w:rsidRPr="00652955">
              <w:rPr>
                <w:color w:val="000000"/>
              </w:rPr>
              <w:t>1142</w:t>
            </w:r>
          </w:p>
        </w:tc>
        <w:tc>
          <w:tcPr>
            <w:tcW w:w="830" w:type="dxa"/>
            <w:tcBorders>
              <w:top w:val="single" w:sz="4" w:space="0" w:color="000000"/>
              <w:left w:val="single" w:sz="4" w:space="0" w:color="000000"/>
              <w:bottom w:val="single" w:sz="4" w:space="0" w:color="000000"/>
            </w:tcBorders>
          </w:tcPr>
          <w:p w14:paraId="4DAF2D9D" w14:textId="77777777" w:rsidR="0007766D" w:rsidRPr="00652955" w:rsidRDefault="0007766D" w:rsidP="00402782">
            <w:pPr>
              <w:widowControl w:val="0"/>
              <w:spacing w:line="221" w:lineRule="auto"/>
              <w:jc w:val="center"/>
              <w:rPr>
                <w:color w:val="000000"/>
              </w:rPr>
            </w:pPr>
            <w:r w:rsidRPr="00652955">
              <w:rPr>
                <w:color w:val="000000"/>
              </w:rPr>
              <w:t>1142</w:t>
            </w:r>
          </w:p>
        </w:tc>
        <w:tc>
          <w:tcPr>
            <w:tcW w:w="1012" w:type="dxa"/>
            <w:tcBorders>
              <w:top w:val="single" w:sz="4" w:space="0" w:color="000000"/>
              <w:left w:val="single" w:sz="4" w:space="0" w:color="000000"/>
              <w:bottom w:val="single" w:sz="4" w:space="0" w:color="000000"/>
            </w:tcBorders>
          </w:tcPr>
          <w:p w14:paraId="5475B860" w14:textId="77777777" w:rsidR="0007766D" w:rsidRPr="00652955" w:rsidRDefault="0007766D" w:rsidP="00402782">
            <w:pPr>
              <w:widowControl w:val="0"/>
              <w:spacing w:line="221" w:lineRule="auto"/>
              <w:jc w:val="center"/>
              <w:rPr>
                <w:color w:val="000000"/>
              </w:rPr>
            </w:pPr>
            <w:r w:rsidRPr="00652955">
              <w:rPr>
                <w:color w:val="000000"/>
              </w:rPr>
              <w:t>1142</w:t>
            </w:r>
          </w:p>
        </w:tc>
        <w:tc>
          <w:tcPr>
            <w:tcW w:w="993" w:type="dxa"/>
            <w:tcBorders>
              <w:top w:val="single" w:sz="4" w:space="0" w:color="000000"/>
              <w:left w:val="single" w:sz="4" w:space="0" w:color="000000"/>
              <w:bottom w:val="single" w:sz="4" w:space="0" w:color="000000"/>
              <w:right w:val="single" w:sz="4" w:space="0" w:color="000000"/>
            </w:tcBorders>
          </w:tcPr>
          <w:p w14:paraId="432F1AA2" w14:textId="77777777" w:rsidR="0007766D" w:rsidRPr="00652955" w:rsidRDefault="0007766D" w:rsidP="00402782">
            <w:pPr>
              <w:widowControl w:val="0"/>
              <w:spacing w:line="221" w:lineRule="auto"/>
              <w:jc w:val="center"/>
              <w:rPr>
                <w:color w:val="000000"/>
              </w:rPr>
            </w:pPr>
            <w:r w:rsidRPr="00652955">
              <w:rPr>
                <w:color w:val="000000"/>
              </w:rPr>
              <w:t>1142</w:t>
            </w:r>
          </w:p>
        </w:tc>
      </w:tr>
      <w:tr w:rsidR="0007766D" w:rsidRPr="00652955" w14:paraId="72773045" w14:textId="77777777" w:rsidTr="00402782">
        <w:trPr>
          <w:trHeight w:val="193"/>
          <w:jc w:val="center"/>
        </w:trPr>
        <w:tc>
          <w:tcPr>
            <w:tcW w:w="2978" w:type="dxa"/>
            <w:tcBorders>
              <w:top w:val="single" w:sz="4" w:space="0" w:color="000000"/>
              <w:left w:val="single" w:sz="4" w:space="0" w:color="000000"/>
              <w:bottom w:val="single" w:sz="4" w:space="0" w:color="000000"/>
            </w:tcBorders>
          </w:tcPr>
          <w:p w14:paraId="675A98EB" w14:textId="77777777" w:rsidR="0007766D" w:rsidRPr="00652955" w:rsidRDefault="0007766D" w:rsidP="00402782">
            <w:pPr>
              <w:widowControl w:val="0"/>
              <w:spacing w:line="221" w:lineRule="auto"/>
              <w:rPr>
                <w:color w:val="000000"/>
              </w:rPr>
            </w:pPr>
            <w:r w:rsidRPr="00652955">
              <w:rPr>
                <w:color w:val="000000"/>
              </w:rPr>
              <w:t>из них положительных</w:t>
            </w:r>
          </w:p>
        </w:tc>
        <w:tc>
          <w:tcPr>
            <w:tcW w:w="1134" w:type="dxa"/>
            <w:tcBorders>
              <w:top w:val="single" w:sz="4" w:space="0" w:color="000000"/>
              <w:left w:val="single" w:sz="4" w:space="0" w:color="000000"/>
              <w:bottom w:val="single" w:sz="4" w:space="0" w:color="000000"/>
            </w:tcBorders>
          </w:tcPr>
          <w:p w14:paraId="19A95B32" w14:textId="77777777" w:rsidR="0007766D" w:rsidRPr="00652955" w:rsidRDefault="0007766D" w:rsidP="00402782">
            <w:pPr>
              <w:widowControl w:val="0"/>
              <w:spacing w:line="221" w:lineRule="auto"/>
              <w:jc w:val="center"/>
              <w:rPr>
                <w:color w:val="000000"/>
              </w:rPr>
            </w:pPr>
            <w:r w:rsidRPr="00652955">
              <w:rPr>
                <w:color w:val="000000"/>
              </w:rPr>
              <w:t>0</w:t>
            </w:r>
          </w:p>
        </w:tc>
        <w:tc>
          <w:tcPr>
            <w:tcW w:w="1113" w:type="dxa"/>
            <w:tcBorders>
              <w:top w:val="single" w:sz="4" w:space="0" w:color="000000"/>
              <w:left w:val="single" w:sz="4" w:space="0" w:color="000000"/>
              <w:bottom w:val="single" w:sz="4" w:space="0" w:color="000000"/>
            </w:tcBorders>
          </w:tcPr>
          <w:p w14:paraId="111C5AB8" w14:textId="77777777" w:rsidR="0007766D" w:rsidRPr="00652955" w:rsidRDefault="0007766D" w:rsidP="00402782">
            <w:pPr>
              <w:widowControl w:val="0"/>
              <w:spacing w:line="221" w:lineRule="auto"/>
              <w:jc w:val="center"/>
              <w:rPr>
                <w:color w:val="000000"/>
              </w:rPr>
            </w:pPr>
            <w:r w:rsidRPr="00652955">
              <w:rPr>
                <w:color w:val="000000"/>
              </w:rPr>
              <w:t>0</w:t>
            </w:r>
          </w:p>
        </w:tc>
        <w:tc>
          <w:tcPr>
            <w:tcW w:w="1317" w:type="dxa"/>
            <w:tcBorders>
              <w:top w:val="single" w:sz="4" w:space="0" w:color="000000"/>
              <w:left w:val="single" w:sz="4" w:space="0" w:color="000000"/>
              <w:bottom w:val="single" w:sz="4" w:space="0" w:color="000000"/>
            </w:tcBorders>
          </w:tcPr>
          <w:p w14:paraId="07D0F840" w14:textId="77777777" w:rsidR="0007766D" w:rsidRPr="00652955" w:rsidRDefault="0007766D" w:rsidP="00402782">
            <w:pPr>
              <w:widowControl w:val="0"/>
              <w:spacing w:line="221" w:lineRule="auto"/>
              <w:jc w:val="center"/>
              <w:rPr>
                <w:color w:val="000000"/>
              </w:rPr>
            </w:pPr>
            <w:r w:rsidRPr="00652955">
              <w:rPr>
                <w:color w:val="000000"/>
              </w:rPr>
              <w:t>45</w:t>
            </w:r>
          </w:p>
        </w:tc>
        <w:tc>
          <w:tcPr>
            <w:tcW w:w="830" w:type="dxa"/>
            <w:tcBorders>
              <w:top w:val="single" w:sz="4" w:space="0" w:color="000000"/>
              <w:left w:val="single" w:sz="4" w:space="0" w:color="000000"/>
              <w:bottom w:val="single" w:sz="4" w:space="0" w:color="000000"/>
            </w:tcBorders>
          </w:tcPr>
          <w:p w14:paraId="76D05396" w14:textId="77777777" w:rsidR="0007766D" w:rsidRPr="00652955" w:rsidRDefault="0007766D" w:rsidP="00402782">
            <w:pPr>
              <w:widowControl w:val="0"/>
              <w:spacing w:line="221" w:lineRule="auto"/>
              <w:jc w:val="center"/>
              <w:rPr>
                <w:color w:val="000000"/>
              </w:rPr>
            </w:pPr>
            <w:r w:rsidRPr="00652955">
              <w:rPr>
                <w:color w:val="000000"/>
              </w:rPr>
              <w:t>0</w:t>
            </w:r>
          </w:p>
        </w:tc>
        <w:tc>
          <w:tcPr>
            <w:tcW w:w="1012" w:type="dxa"/>
            <w:tcBorders>
              <w:top w:val="single" w:sz="4" w:space="0" w:color="000000"/>
              <w:left w:val="single" w:sz="4" w:space="0" w:color="000000"/>
              <w:bottom w:val="single" w:sz="4" w:space="0" w:color="000000"/>
            </w:tcBorders>
          </w:tcPr>
          <w:p w14:paraId="3123A55E" w14:textId="77777777" w:rsidR="0007766D" w:rsidRPr="00652955" w:rsidRDefault="0007766D" w:rsidP="00402782">
            <w:pPr>
              <w:widowControl w:val="0"/>
              <w:spacing w:line="221" w:lineRule="auto"/>
              <w:jc w:val="center"/>
              <w:rPr>
                <w:color w:val="000000"/>
              </w:rPr>
            </w:pPr>
            <w:r w:rsidRPr="00652955">
              <w:rPr>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3F8BD500" w14:textId="77777777" w:rsidR="0007766D" w:rsidRPr="00652955" w:rsidRDefault="0007766D" w:rsidP="00402782">
            <w:pPr>
              <w:widowControl w:val="0"/>
              <w:spacing w:line="221" w:lineRule="auto"/>
              <w:jc w:val="center"/>
              <w:rPr>
                <w:color w:val="000000"/>
              </w:rPr>
            </w:pPr>
            <w:r w:rsidRPr="00652955">
              <w:rPr>
                <w:color w:val="000000"/>
              </w:rPr>
              <w:t>14</w:t>
            </w:r>
          </w:p>
        </w:tc>
      </w:tr>
      <w:tr w:rsidR="0007766D" w:rsidRPr="00652955" w14:paraId="1883282D" w14:textId="77777777" w:rsidTr="00402782">
        <w:trPr>
          <w:trHeight w:val="193"/>
          <w:jc w:val="center"/>
        </w:trPr>
        <w:tc>
          <w:tcPr>
            <w:tcW w:w="9377" w:type="dxa"/>
            <w:gridSpan w:val="7"/>
            <w:tcBorders>
              <w:top w:val="single" w:sz="4" w:space="0" w:color="000000"/>
              <w:left w:val="single" w:sz="4" w:space="0" w:color="000000"/>
              <w:bottom w:val="single" w:sz="4" w:space="0" w:color="000000"/>
              <w:right w:val="single" w:sz="4" w:space="0" w:color="000000"/>
            </w:tcBorders>
          </w:tcPr>
          <w:p w14:paraId="6183CE03" w14:textId="77777777" w:rsidR="0007766D" w:rsidRPr="00652955" w:rsidRDefault="0007766D" w:rsidP="00402782">
            <w:pPr>
              <w:widowControl w:val="0"/>
              <w:snapToGrid w:val="0"/>
              <w:spacing w:line="221" w:lineRule="auto"/>
              <w:jc w:val="center"/>
              <w:rPr>
                <w:color w:val="000000"/>
              </w:rPr>
            </w:pPr>
            <w:r w:rsidRPr="00652955">
              <w:rPr>
                <w:b/>
                <w:color w:val="000000"/>
              </w:rPr>
              <w:t>2015</w:t>
            </w:r>
          </w:p>
        </w:tc>
      </w:tr>
      <w:tr w:rsidR="0007766D" w:rsidRPr="00652955" w14:paraId="6687A4DB" w14:textId="77777777" w:rsidTr="00402782">
        <w:trPr>
          <w:trHeight w:val="193"/>
          <w:jc w:val="center"/>
        </w:trPr>
        <w:tc>
          <w:tcPr>
            <w:tcW w:w="2978" w:type="dxa"/>
            <w:tcBorders>
              <w:top w:val="single" w:sz="4" w:space="0" w:color="000000"/>
              <w:left w:val="single" w:sz="4" w:space="0" w:color="000000"/>
              <w:bottom w:val="single" w:sz="4" w:space="0" w:color="000000"/>
            </w:tcBorders>
          </w:tcPr>
          <w:p w14:paraId="7AA90D14" w14:textId="77777777" w:rsidR="0007766D" w:rsidRPr="00652955" w:rsidRDefault="0007766D" w:rsidP="00402782">
            <w:pPr>
              <w:widowControl w:val="0"/>
              <w:spacing w:line="221" w:lineRule="auto"/>
              <w:rPr>
                <w:color w:val="000000"/>
              </w:rPr>
            </w:pPr>
            <w:r w:rsidRPr="00652955">
              <w:rPr>
                <w:color w:val="000000"/>
              </w:rPr>
              <w:t>Всего исследований</w:t>
            </w:r>
          </w:p>
        </w:tc>
        <w:tc>
          <w:tcPr>
            <w:tcW w:w="1134" w:type="dxa"/>
            <w:tcBorders>
              <w:top w:val="single" w:sz="4" w:space="0" w:color="000000"/>
              <w:left w:val="single" w:sz="4" w:space="0" w:color="000000"/>
              <w:bottom w:val="single" w:sz="4" w:space="0" w:color="000000"/>
            </w:tcBorders>
          </w:tcPr>
          <w:p w14:paraId="4267A416" w14:textId="77777777" w:rsidR="0007766D" w:rsidRPr="00652955" w:rsidRDefault="0007766D" w:rsidP="00402782">
            <w:pPr>
              <w:widowControl w:val="0"/>
              <w:spacing w:line="221" w:lineRule="auto"/>
              <w:jc w:val="center"/>
              <w:rPr>
                <w:color w:val="000000"/>
              </w:rPr>
            </w:pPr>
            <w:r w:rsidRPr="00652955">
              <w:rPr>
                <w:color w:val="000000"/>
              </w:rPr>
              <w:t>1133</w:t>
            </w:r>
          </w:p>
        </w:tc>
        <w:tc>
          <w:tcPr>
            <w:tcW w:w="1113" w:type="dxa"/>
            <w:tcBorders>
              <w:top w:val="single" w:sz="4" w:space="0" w:color="000000"/>
              <w:left w:val="single" w:sz="4" w:space="0" w:color="000000"/>
              <w:bottom w:val="single" w:sz="4" w:space="0" w:color="000000"/>
            </w:tcBorders>
          </w:tcPr>
          <w:p w14:paraId="1D0EC885" w14:textId="77777777" w:rsidR="0007766D" w:rsidRPr="00652955" w:rsidRDefault="0007766D" w:rsidP="00402782">
            <w:pPr>
              <w:widowControl w:val="0"/>
              <w:spacing w:line="221" w:lineRule="auto"/>
              <w:jc w:val="center"/>
              <w:rPr>
                <w:color w:val="000000"/>
              </w:rPr>
            </w:pPr>
            <w:r w:rsidRPr="00652955">
              <w:rPr>
                <w:color w:val="000000"/>
              </w:rPr>
              <w:t>1133</w:t>
            </w:r>
          </w:p>
        </w:tc>
        <w:tc>
          <w:tcPr>
            <w:tcW w:w="1317" w:type="dxa"/>
            <w:tcBorders>
              <w:top w:val="single" w:sz="4" w:space="0" w:color="000000"/>
              <w:left w:val="single" w:sz="4" w:space="0" w:color="000000"/>
              <w:bottom w:val="single" w:sz="4" w:space="0" w:color="000000"/>
            </w:tcBorders>
          </w:tcPr>
          <w:p w14:paraId="5B2F58B4" w14:textId="77777777" w:rsidR="0007766D" w:rsidRPr="00652955" w:rsidRDefault="0007766D" w:rsidP="00402782">
            <w:pPr>
              <w:widowControl w:val="0"/>
              <w:spacing w:line="221" w:lineRule="auto"/>
              <w:jc w:val="center"/>
              <w:rPr>
                <w:color w:val="000000"/>
              </w:rPr>
            </w:pPr>
            <w:r w:rsidRPr="00652955">
              <w:rPr>
                <w:color w:val="000000"/>
              </w:rPr>
              <w:t>1133</w:t>
            </w:r>
          </w:p>
        </w:tc>
        <w:tc>
          <w:tcPr>
            <w:tcW w:w="830" w:type="dxa"/>
            <w:tcBorders>
              <w:top w:val="single" w:sz="4" w:space="0" w:color="000000"/>
              <w:left w:val="single" w:sz="4" w:space="0" w:color="000000"/>
              <w:bottom w:val="single" w:sz="4" w:space="0" w:color="000000"/>
            </w:tcBorders>
          </w:tcPr>
          <w:p w14:paraId="426AC8AF" w14:textId="77777777" w:rsidR="0007766D" w:rsidRPr="00652955" w:rsidRDefault="0007766D" w:rsidP="00402782">
            <w:pPr>
              <w:widowControl w:val="0"/>
              <w:spacing w:line="221" w:lineRule="auto"/>
              <w:jc w:val="center"/>
              <w:rPr>
                <w:color w:val="000000"/>
              </w:rPr>
            </w:pPr>
            <w:r w:rsidRPr="00652955">
              <w:rPr>
                <w:color w:val="000000"/>
              </w:rPr>
              <w:t>1133</w:t>
            </w:r>
          </w:p>
        </w:tc>
        <w:tc>
          <w:tcPr>
            <w:tcW w:w="1012" w:type="dxa"/>
            <w:tcBorders>
              <w:top w:val="single" w:sz="4" w:space="0" w:color="000000"/>
              <w:left w:val="single" w:sz="4" w:space="0" w:color="000000"/>
              <w:bottom w:val="single" w:sz="4" w:space="0" w:color="000000"/>
            </w:tcBorders>
          </w:tcPr>
          <w:p w14:paraId="15A1AC81" w14:textId="77777777" w:rsidR="0007766D" w:rsidRPr="00652955" w:rsidRDefault="0007766D" w:rsidP="00402782">
            <w:pPr>
              <w:widowControl w:val="0"/>
              <w:spacing w:line="221" w:lineRule="auto"/>
              <w:jc w:val="center"/>
              <w:rPr>
                <w:color w:val="000000"/>
              </w:rPr>
            </w:pPr>
            <w:r w:rsidRPr="00652955">
              <w:rPr>
                <w:color w:val="000000"/>
              </w:rPr>
              <w:t>1133</w:t>
            </w:r>
          </w:p>
        </w:tc>
        <w:tc>
          <w:tcPr>
            <w:tcW w:w="993" w:type="dxa"/>
            <w:tcBorders>
              <w:top w:val="single" w:sz="4" w:space="0" w:color="000000"/>
              <w:left w:val="single" w:sz="4" w:space="0" w:color="000000"/>
              <w:bottom w:val="single" w:sz="4" w:space="0" w:color="000000"/>
              <w:right w:val="single" w:sz="4" w:space="0" w:color="000000"/>
            </w:tcBorders>
          </w:tcPr>
          <w:p w14:paraId="76639CEA" w14:textId="77777777" w:rsidR="0007766D" w:rsidRPr="00652955" w:rsidRDefault="0007766D" w:rsidP="00402782">
            <w:pPr>
              <w:widowControl w:val="0"/>
              <w:spacing w:line="221" w:lineRule="auto"/>
              <w:jc w:val="center"/>
              <w:rPr>
                <w:color w:val="000000"/>
              </w:rPr>
            </w:pPr>
            <w:r w:rsidRPr="00652955">
              <w:rPr>
                <w:color w:val="000000"/>
              </w:rPr>
              <w:t>1133</w:t>
            </w:r>
          </w:p>
        </w:tc>
      </w:tr>
      <w:tr w:rsidR="0007766D" w:rsidRPr="00652955" w14:paraId="7BD076BF" w14:textId="77777777" w:rsidTr="00402782">
        <w:trPr>
          <w:trHeight w:val="193"/>
          <w:jc w:val="center"/>
        </w:trPr>
        <w:tc>
          <w:tcPr>
            <w:tcW w:w="2978" w:type="dxa"/>
            <w:tcBorders>
              <w:top w:val="single" w:sz="4" w:space="0" w:color="000000"/>
              <w:left w:val="single" w:sz="4" w:space="0" w:color="000000"/>
              <w:bottom w:val="single" w:sz="4" w:space="0" w:color="000000"/>
            </w:tcBorders>
          </w:tcPr>
          <w:p w14:paraId="7CCC5C77" w14:textId="77777777" w:rsidR="0007766D" w:rsidRPr="00652955" w:rsidRDefault="0007766D" w:rsidP="00402782">
            <w:pPr>
              <w:widowControl w:val="0"/>
              <w:spacing w:line="221" w:lineRule="auto"/>
              <w:rPr>
                <w:color w:val="000000"/>
              </w:rPr>
            </w:pPr>
            <w:r w:rsidRPr="00652955">
              <w:rPr>
                <w:color w:val="000000"/>
              </w:rPr>
              <w:t>из них положительных</w:t>
            </w:r>
          </w:p>
        </w:tc>
        <w:tc>
          <w:tcPr>
            <w:tcW w:w="1134" w:type="dxa"/>
            <w:tcBorders>
              <w:top w:val="single" w:sz="4" w:space="0" w:color="000000"/>
              <w:left w:val="single" w:sz="4" w:space="0" w:color="000000"/>
              <w:bottom w:val="single" w:sz="4" w:space="0" w:color="000000"/>
            </w:tcBorders>
          </w:tcPr>
          <w:p w14:paraId="47044B8C" w14:textId="77777777" w:rsidR="0007766D" w:rsidRPr="00652955" w:rsidRDefault="0007766D" w:rsidP="00402782">
            <w:pPr>
              <w:widowControl w:val="0"/>
              <w:spacing w:line="221" w:lineRule="auto"/>
              <w:jc w:val="center"/>
              <w:rPr>
                <w:color w:val="000000"/>
              </w:rPr>
            </w:pPr>
            <w:r w:rsidRPr="00652955">
              <w:rPr>
                <w:color w:val="000000"/>
              </w:rPr>
              <w:t>0</w:t>
            </w:r>
          </w:p>
        </w:tc>
        <w:tc>
          <w:tcPr>
            <w:tcW w:w="1113" w:type="dxa"/>
            <w:tcBorders>
              <w:top w:val="single" w:sz="4" w:space="0" w:color="000000"/>
              <w:left w:val="single" w:sz="4" w:space="0" w:color="000000"/>
              <w:bottom w:val="single" w:sz="4" w:space="0" w:color="000000"/>
            </w:tcBorders>
          </w:tcPr>
          <w:p w14:paraId="0AD31FB1" w14:textId="77777777" w:rsidR="0007766D" w:rsidRPr="00652955" w:rsidRDefault="0007766D" w:rsidP="00402782">
            <w:pPr>
              <w:widowControl w:val="0"/>
              <w:spacing w:line="221" w:lineRule="auto"/>
              <w:jc w:val="center"/>
              <w:rPr>
                <w:color w:val="000000"/>
              </w:rPr>
            </w:pPr>
            <w:r w:rsidRPr="00652955">
              <w:rPr>
                <w:color w:val="000000"/>
              </w:rPr>
              <w:t>0</w:t>
            </w:r>
          </w:p>
        </w:tc>
        <w:tc>
          <w:tcPr>
            <w:tcW w:w="1317" w:type="dxa"/>
            <w:tcBorders>
              <w:top w:val="single" w:sz="4" w:space="0" w:color="000000"/>
              <w:left w:val="single" w:sz="4" w:space="0" w:color="000000"/>
              <w:bottom w:val="single" w:sz="4" w:space="0" w:color="000000"/>
            </w:tcBorders>
          </w:tcPr>
          <w:p w14:paraId="60737701" w14:textId="77777777" w:rsidR="0007766D" w:rsidRPr="00652955" w:rsidRDefault="0007766D" w:rsidP="00402782">
            <w:pPr>
              <w:widowControl w:val="0"/>
              <w:spacing w:line="221" w:lineRule="auto"/>
              <w:jc w:val="center"/>
              <w:rPr>
                <w:color w:val="000000"/>
              </w:rPr>
            </w:pPr>
            <w:r w:rsidRPr="00652955">
              <w:rPr>
                <w:color w:val="000000"/>
              </w:rPr>
              <w:t>30</w:t>
            </w:r>
          </w:p>
        </w:tc>
        <w:tc>
          <w:tcPr>
            <w:tcW w:w="830" w:type="dxa"/>
            <w:tcBorders>
              <w:top w:val="single" w:sz="4" w:space="0" w:color="000000"/>
              <w:left w:val="single" w:sz="4" w:space="0" w:color="000000"/>
              <w:bottom w:val="single" w:sz="4" w:space="0" w:color="000000"/>
            </w:tcBorders>
          </w:tcPr>
          <w:p w14:paraId="48A959EC" w14:textId="77777777" w:rsidR="0007766D" w:rsidRPr="00652955" w:rsidRDefault="0007766D" w:rsidP="00402782">
            <w:pPr>
              <w:widowControl w:val="0"/>
              <w:spacing w:line="221" w:lineRule="auto"/>
              <w:jc w:val="center"/>
              <w:rPr>
                <w:color w:val="000000"/>
              </w:rPr>
            </w:pPr>
            <w:r w:rsidRPr="00652955">
              <w:rPr>
                <w:color w:val="000000"/>
              </w:rPr>
              <w:t>0</w:t>
            </w:r>
          </w:p>
        </w:tc>
        <w:tc>
          <w:tcPr>
            <w:tcW w:w="1012" w:type="dxa"/>
            <w:tcBorders>
              <w:top w:val="single" w:sz="4" w:space="0" w:color="000000"/>
              <w:left w:val="single" w:sz="4" w:space="0" w:color="000000"/>
              <w:bottom w:val="single" w:sz="4" w:space="0" w:color="000000"/>
            </w:tcBorders>
          </w:tcPr>
          <w:p w14:paraId="23EB968A" w14:textId="77777777" w:rsidR="0007766D" w:rsidRPr="00652955" w:rsidRDefault="0007766D" w:rsidP="00402782">
            <w:pPr>
              <w:widowControl w:val="0"/>
              <w:spacing w:line="221" w:lineRule="auto"/>
              <w:jc w:val="center"/>
              <w:rPr>
                <w:color w:val="000000"/>
              </w:rPr>
            </w:pPr>
            <w:r w:rsidRPr="00652955">
              <w:rPr>
                <w:color w:val="000000"/>
              </w:rPr>
              <w:t>0</w:t>
            </w:r>
          </w:p>
        </w:tc>
        <w:tc>
          <w:tcPr>
            <w:tcW w:w="993" w:type="dxa"/>
            <w:tcBorders>
              <w:top w:val="single" w:sz="4" w:space="0" w:color="000000"/>
              <w:left w:val="single" w:sz="4" w:space="0" w:color="000000"/>
              <w:bottom w:val="single" w:sz="4" w:space="0" w:color="000000"/>
              <w:right w:val="single" w:sz="4" w:space="0" w:color="000000"/>
            </w:tcBorders>
          </w:tcPr>
          <w:p w14:paraId="1FFB03E0" w14:textId="77777777" w:rsidR="0007766D" w:rsidRPr="00652955" w:rsidRDefault="0007766D" w:rsidP="00402782">
            <w:pPr>
              <w:widowControl w:val="0"/>
              <w:spacing w:line="221" w:lineRule="auto"/>
              <w:jc w:val="center"/>
              <w:rPr>
                <w:color w:val="000000"/>
              </w:rPr>
            </w:pPr>
            <w:r w:rsidRPr="00652955">
              <w:rPr>
                <w:color w:val="000000"/>
              </w:rPr>
              <w:t>10</w:t>
            </w:r>
          </w:p>
        </w:tc>
      </w:tr>
      <w:tr w:rsidR="0007766D" w:rsidRPr="00652955" w14:paraId="4EA11BDC" w14:textId="77777777" w:rsidTr="00402782">
        <w:trPr>
          <w:trHeight w:val="193"/>
          <w:jc w:val="center"/>
        </w:trPr>
        <w:tc>
          <w:tcPr>
            <w:tcW w:w="9377" w:type="dxa"/>
            <w:gridSpan w:val="7"/>
            <w:tcBorders>
              <w:top w:val="single" w:sz="4" w:space="0" w:color="000000"/>
              <w:left w:val="single" w:sz="4" w:space="0" w:color="000000"/>
              <w:bottom w:val="single" w:sz="4" w:space="0" w:color="000000"/>
              <w:right w:val="single" w:sz="4" w:space="0" w:color="000000"/>
            </w:tcBorders>
          </w:tcPr>
          <w:p w14:paraId="07687D71" w14:textId="77777777" w:rsidR="0007766D" w:rsidRPr="00652955" w:rsidRDefault="0007766D" w:rsidP="00402782">
            <w:pPr>
              <w:widowControl w:val="0"/>
              <w:snapToGrid w:val="0"/>
              <w:spacing w:line="221" w:lineRule="auto"/>
              <w:jc w:val="center"/>
              <w:rPr>
                <w:color w:val="000000"/>
              </w:rPr>
            </w:pPr>
            <w:r w:rsidRPr="00652955">
              <w:rPr>
                <w:b/>
                <w:color w:val="000000"/>
              </w:rPr>
              <w:t>2014</w:t>
            </w:r>
          </w:p>
        </w:tc>
      </w:tr>
      <w:tr w:rsidR="0007766D" w:rsidRPr="00652955" w14:paraId="5D179C40" w14:textId="77777777" w:rsidTr="00402782">
        <w:trPr>
          <w:trHeight w:val="193"/>
          <w:jc w:val="center"/>
        </w:trPr>
        <w:tc>
          <w:tcPr>
            <w:tcW w:w="2978" w:type="dxa"/>
            <w:tcBorders>
              <w:top w:val="single" w:sz="4" w:space="0" w:color="000000"/>
              <w:left w:val="single" w:sz="4" w:space="0" w:color="000000"/>
              <w:bottom w:val="single" w:sz="4" w:space="0" w:color="000000"/>
            </w:tcBorders>
          </w:tcPr>
          <w:p w14:paraId="15B6AF86" w14:textId="77777777" w:rsidR="0007766D" w:rsidRPr="00652955" w:rsidRDefault="0007766D" w:rsidP="00402782">
            <w:pPr>
              <w:widowControl w:val="0"/>
              <w:spacing w:line="221" w:lineRule="auto"/>
              <w:rPr>
                <w:color w:val="000000"/>
              </w:rPr>
            </w:pPr>
            <w:r w:rsidRPr="00652955">
              <w:rPr>
                <w:color w:val="000000"/>
              </w:rPr>
              <w:t>Всего исследований</w:t>
            </w:r>
          </w:p>
        </w:tc>
        <w:tc>
          <w:tcPr>
            <w:tcW w:w="1134" w:type="dxa"/>
            <w:tcBorders>
              <w:top w:val="single" w:sz="4" w:space="0" w:color="000000"/>
              <w:left w:val="single" w:sz="4" w:space="0" w:color="000000"/>
              <w:bottom w:val="single" w:sz="4" w:space="0" w:color="000000"/>
            </w:tcBorders>
          </w:tcPr>
          <w:p w14:paraId="1C787109" w14:textId="77777777" w:rsidR="0007766D" w:rsidRPr="00652955" w:rsidRDefault="0007766D" w:rsidP="00402782">
            <w:pPr>
              <w:widowControl w:val="0"/>
              <w:spacing w:line="221" w:lineRule="auto"/>
              <w:jc w:val="center"/>
              <w:rPr>
                <w:color w:val="000000"/>
              </w:rPr>
            </w:pPr>
            <w:r w:rsidRPr="00652955">
              <w:rPr>
                <w:color w:val="000000"/>
              </w:rPr>
              <w:t>687</w:t>
            </w:r>
          </w:p>
        </w:tc>
        <w:tc>
          <w:tcPr>
            <w:tcW w:w="1113" w:type="dxa"/>
            <w:tcBorders>
              <w:top w:val="single" w:sz="4" w:space="0" w:color="000000"/>
              <w:left w:val="single" w:sz="4" w:space="0" w:color="000000"/>
              <w:bottom w:val="single" w:sz="4" w:space="0" w:color="000000"/>
            </w:tcBorders>
          </w:tcPr>
          <w:p w14:paraId="53953970" w14:textId="77777777" w:rsidR="0007766D" w:rsidRPr="00652955" w:rsidRDefault="0007766D" w:rsidP="00402782">
            <w:pPr>
              <w:widowControl w:val="0"/>
              <w:spacing w:line="221" w:lineRule="auto"/>
              <w:jc w:val="center"/>
              <w:rPr>
                <w:color w:val="000000"/>
              </w:rPr>
            </w:pPr>
            <w:r w:rsidRPr="00652955">
              <w:rPr>
                <w:color w:val="000000"/>
              </w:rPr>
              <w:t>687</w:t>
            </w:r>
          </w:p>
        </w:tc>
        <w:tc>
          <w:tcPr>
            <w:tcW w:w="1317" w:type="dxa"/>
            <w:tcBorders>
              <w:top w:val="single" w:sz="4" w:space="0" w:color="000000"/>
              <w:left w:val="single" w:sz="4" w:space="0" w:color="000000"/>
              <w:bottom w:val="single" w:sz="4" w:space="0" w:color="000000"/>
            </w:tcBorders>
          </w:tcPr>
          <w:p w14:paraId="1EC96F5B" w14:textId="77777777" w:rsidR="0007766D" w:rsidRPr="00652955" w:rsidRDefault="0007766D" w:rsidP="00402782">
            <w:pPr>
              <w:widowControl w:val="0"/>
              <w:spacing w:line="221" w:lineRule="auto"/>
              <w:jc w:val="center"/>
              <w:rPr>
                <w:color w:val="000000"/>
              </w:rPr>
            </w:pPr>
            <w:r w:rsidRPr="00652955">
              <w:rPr>
                <w:color w:val="000000"/>
              </w:rPr>
              <w:t>687</w:t>
            </w:r>
          </w:p>
        </w:tc>
        <w:tc>
          <w:tcPr>
            <w:tcW w:w="830" w:type="dxa"/>
            <w:tcBorders>
              <w:top w:val="single" w:sz="4" w:space="0" w:color="000000"/>
              <w:left w:val="single" w:sz="4" w:space="0" w:color="000000"/>
              <w:bottom w:val="single" w:sz="4" w:space="0" w:color="000000"/>
            </w:tcBorders>
          </w:tcPr>
          <w:p w14:paraId="30C1BE97" w14:textId="77777777" w:rsidR="0007766D" w:rsidRPr="00652955" w:rsidRDefault="0007766D" w:rsidP="00402782">
            <w:pPr>
              <w:widowControl w:val="0"/>
              <w:spacing w:line="221" w:lineRule="auto"/>
              <w:jc w:val="center"/>
              <w:rPr>
                <w:color w:val="000000"/>
              </w:rPr>
            </w:pPr>
            <w:r w:rsidRPr="00652955">
              <w:rPr>
                <w:color w:val="000000"/>
              </w:rPr>
              <w:t>896</w:t>
            </w:r>
          </w:p>
        </w:tc>
        <w:tc>
          <w:tcPr>
            <w:tcW w:w="1012" w:type="dxa"/>
            <w:tcBorders>
              <w:top w:val="single" w:sz="4" w:space="0" w:color="000000"/>
              <w:left w:val="single" w:sz="4" w:space="0" w:color="000000"/>
              <w:bottom w:val="single" w:sz="4" w:space="0" w:color="000000"/>
            </w:tcBorders>
          </w:tcPr>
          <w:p w14:paraId="13B97A1B" w14:textId="77777777" w:rsidR="0007766D" w:rsidRPr="00652955" w:rsidRDefault="0007766D" w:rsidP="00402782">
            <w:pPr>
              <w:widowControl w:val="0"/>
              <w:spacing w:line="221" w:lineRule="auto"/>
              <w:jc w:val="center"/>
              <w:rPr>
                <w:color w:val="000000"/>
              </w:rPr>
            </w:pPr>
            <w:r w:rsidRPr="00652955">
              <w:rPr>
                <w:color w:val="000000"/>
              </w:rPr>
              <w:t>687</w:t>
            </w:r>
          </w:p>
        </w:tc>
        <w:tc>
          <w:tcPr>
            <w:tcW w:w="993" w:type="dxa"/>
            <w:tcBorders>
              <w:top w:val="single" w:sz="4" w:space="0" w:color="000000"/>
              <w:left w:val="single" w:sz="4" w:space="0" w:color="000000"/>
              <w:bottom w:val="single" w:sz="4" w:space="0" w:color="000000"/>
              <w:right w:val="single" w:sz="4" w:space="0" w:color="000000"/>
            </w:tcBorders>
          </w:tcPr>
          <w:p w14:paraId="4D8E09B7" w14:textId="77777777" w:rsidR="0007766D" w:rsidRPr="00652955" w:rsidRDefault="0007766D" w:rsidP="00402782">
            <w:pPr>
              <w:widowControl w:val="0"/>
              <w:spacing w:line="221" w:lineRule="auto"/>
              <w:jc w:val="center"/>
              <w:rPr>
                <w:color w:val="000000"/>
              </w:rPr>
            </w:pPr>
            <w:r w:rsidRPr="00652955">
              <w:rPr>
                <w:color w:val="000000"/>
              </w:rPr>
              <w:t>687</w:t>
            </w:r>
          </w:p>
        </w:tc>
      </w:tr>
      <w:tr w:rsidR="0007766D" w:rsidRPr="00652955" w14:paraId="7F51B435" w14:textId="77777777" w:rsidTr="00402782">
        <w:trPr>
          <w:trHeight w:val="212"/>
          <w:jc w:val="center"/>
        </w:trPr>
        <w:tc>
          <w:tcPr>
            <w:tcW w:w="2978" w:type="dxa"/>
            <w:tcBorders>
              <w:top w:val="single" w:sz="4" w:space="0" w:color="000000"/>
              <w:left w:val="single" w:sz="4" w:space="0" w:color="000000"/>
              <w:bottom w:val="single" w:sz="4" w:space="0" w:color="000000"/>
            </w:tcBorders>
          </w:tcPr>
          <w:p w14:paraId="6DD23D3B" w14:textId="77777777" w:rsidR="0007766D" w:rsidRPr="00652955" w:rsidRDefault="0007766D" w:rsidP="00402782">
            <w:pPr>
              <w:widowControl w:val="0"/>
              <w:spacing w:line="221" w:lineRule="auto"/>
              <w:rPr>
                <w:color w:val="000000"/>
              </w:rPr>
            </w:pPr>
            <w:r w:rsidRPr="00652955">
              <w:rPr>
                <w:color w:val="000000"/>
              </w:rPr>
              <w:t>из них положительных</w:t>
            </w:r>
          </w:p>
        </w:tc>
        <w:tc>
          <w:tcPr>
            <w:tcW w:w="1134" w:type="dxa"/>
            <w:tcBorders>
              <w:top w:val="single" w:sz="4" w:space="0" w:color="000000"/>
              <w:left w:val="single" w:sz="4" w:space="0" w:color="000000"/>
              <w:bottom w:val="single" w:sz="4" w:space="0" w:color="000000"/>
            </w:tcBorders>
          </w:tcPr>
          <w:p w14:paraId="3583F58C" w14:textId="77777777" w:rsidR="0007766D" w:rsidRPr="00652955" w:rsidRDefault="0007766D" w:rsidP="00402782">
            <w:pPr>
              <w:widowControl w:val="0"/>
              <w:spacing w:line="221" w:lineRule="auto"/>
              <w:jc w:val="center"/>
              <w:rPr>
                <w:color w:val="000000"/>
              </w:rPr>
            </w:pPr>
            <w:r w:rsidRPr="00652955">
              <w:rPr>
                <w:color w:val="000000"/>
              </w:rPr>
              <w:t>0</w:t>
            </w:r>
          </w:p>
        </w:tc>
        <w:tc>
          <w:tcPr>
            <w:tcW w:w="1113" w:type="dxa"/>
            <w:tcBorders>
              <w:top w:val="single" w:sz="4" w:space="0" w:color="000000"/>
              <w:left w:val="single" w:sz="4" w:space="0" w:color="000000"/>
              <w:bottom w:val="single" w:sz="4" w:space="0" w:color="000000"/>
            </w:tcBorders>
          </w:tcPr>
          <w:p w14:paraId="226FD21B" w14:textId="77777777" w:rsidR="0007766D" w:rsidRPr="00652955" w:rsidRDefault="0007766D" w:rsidP="00402782">
            <w:pPr>
              <w:widowControl w:val="0"/>
              <w:spacing w:line="221" w:lineRule="auto"/>
              <w:jc w:val="center"/>
              <w:rPr>
                <w:color w:val="000000"/>
              </w:rPr>
            </w:pPr>
            <w:r w:rsidRPr="00652955">
              <w:rPr>
                <w:color w:val="000000"/>
              </w:rPr>
              <w:t>0</w:t>
            </w:r>
          </w:p>
        </w:tc>
        <w:tc>
          <w:tcPr>
            <w:tcW w:w="1317" w:type="dxa"/>
            <w:tcBorders>
              <w:top w:val="single" w:sz="4" w:space="0" w:color="000000"/>
              <w:left w:val="single" w:sz="4" w:space="0" w:color="000000"/>
              <w:bottom w:val="single" w:sz="4" w:space="0" w:color="000000"/>
            </w:tcBorders>
          </w:tcPr>
          <w:p w14:paraId="36DC0BE8" w14:textId="77777777" w:rsidR="0007766D" w:rsidRPr="00652955" w:rsidRDefault="0007766D" w:rsidP="00402782">
            <w:pPr>
              <w:widowControl w:val="0"/>
              <w:spacing w:line="221" w:lineRule="auto"/>
              <w:jc w:val="center"/>
              <w:rPr>
                <w:color w:val="000000"/>
              </w:rPr>
            </w:pPr>
            <w:r w:rsidRPr="00652955">
              <w:rPr>
                <w:color w:val="000000"/>
              </w:rPr>
              <w:t>8</w:t>
            </w:r>
          </w:p>
        </w:tc>
        <w:tc>
          <w:tcPr>
            <w:tcW w:w="830" w:type="dxa"/>
            <w:tcBorders>
              <w:top w:val="single" w:sz="4" w:space="0" w:color="000000"/>
              <w:left w:val="single" w:sz="4" w:space="0" w:color="000000"/>
              <w:bottom w:val="single" w:sz="4" w:space="0" w:color="000000"/>
            </w:tcBorders>
          </w:tcPr>
          <w:p w14:paraId="32C1A2AB" w14:textId="77777777" w:rsidR="0007766D" w:rsidRPr="00652955" w:rsidRDefault="0007766D" w:rsidP="00402782">
            <w:pPr>
              <w:widowControl w:val="0"/>
              <w:snapToGrid w:val="0"/>
              <w:spacing w:line="221" w:lineRule="auto"/>
              <w:jc w:val="center"/>
              <w:rPr>
                <w:color w:val="000000"/>
              </w:rPr>
            </w:pPr>
            <w:r w:rsidRPr="00652955">
              <w:rPr>
                <w:color w:val="000000"/>
              </w:rPr>
              <w:t>0</w:t>
            </w:r>
          </w:p>
        </w:tc>
        <w:tc>
          <w:tcPr>
            <w:tcW w:w="1012" w:type="dxa"/>
            <w:tcBorders>
              <w:top w:val="single" w:sz="4" w:space="0" w:color="000000"/>
              <w:left w:val="single" w:sz="4" w:space="0" w:color="000000"/>
              <w:bottom w:val="single" w:sz="4" w:space="0" w:color="000000"/>
            </w:tcBorders>
          </w:tcPr>
          <w:p w14:paraId="498A365D" w14:textId="77777777" w:rsidR="0007766D" w:rsidRPr="00652955" w:rsidRDefault="0007766D" w:rsidP="00402782">
            <w:pPr>
              <w:widowControl w:val="0"/>
              <w:spacing w:line="221" w:lineRule="auto"/>
              <w:jc w:val="center"/>
              <w:rPr>
                <w:color w:val="000000"/>
              </w:rPr>
            </w:pPr>
            <w:r w:rsidRPr="00652955">
              <w:rPr>
                <w:color w:val="000000"/>
              </w:rPr>
              <w:t>0</w:t>
            </w:r>
          </w:p>
        </w:tc>
        <w:tc>
          <w:tcPr>
            <w:tcW w:w="993" w:type="dxa"/>
            <w:tcBorders>
              <w:top w:val="single" w:sz="4" w:space="0" w:color="000000"/>
              <w:left w:val="single" w:sz="4" w:space="0" w:color="000000"/>
              <w:bottom w:val="single" w:sz="4" w:space="0" w:color="000000"/>
              <w:right w:val="single" w:sz="4" w:space="0" w:color="000000"/>
            </w:tcBorders>
          </w:tcPr>
          <w:p w14:paraId="5654691F" w14:textId="77777777" w:rsidR="0007766D" w:rsidRPr="00652955" w:rsidRDefault="0007766D" w:rsidP="00402782">
            <w:pPr>
              <w:widowControl w:val="0"/>
              <w:spacing w:line="221" w:lineRule="auto"/>
              <w:jc w:val="center"/>
              <w:rPr>
                <w:color w:val="000000"/>
              </w:rPr>
            </w:pPr>
            <w:r w:rsidRPr="00652955">
              <w:rPr>
                <w:color w:val="000000"/>
              </w:rPr>
              <w:t>2</w:t>
            </w:r>
          </w:p>
        </w:tc>
      </w:tr>
      <w:tr w:rsidR="0007766D" w:rsidRPr="00652955" w14:paraId="219E85DC" w14:textId="77777777" w:rsidTr="00402782">
        <w:trPr>
          <w:trHeight w:val="193"/>
          <w:jc w:val="center"/>
        </w:trPr>
        <w:tc>
          <w:tcPr>
            <w:tcW w:w="9377" w:type="dxa"/>
            <w:gridSpan w:val="7"/>
            <w:tcBorders>
              <w:top w:val="single" w:sz="4" w:space="0" w:color="000000"/>
              <w:left w:val="single" w:sz="4" w:space="0" w:color="000000"/>
              <w:bottom w:val="single" w:sz="4" w:space="0" w:color="000000"/>
              <w:right w:val="single" w:sz="4" w:space="0" w:color="000000"/>
            </w:tcBorders>
          </w:tcPr>
          <w:p w14:paraId="7C7B4F4F" w14:textId="77777777" w:rsidR="0007766D" w:rsidRPr="00652955" w:rsidRDefault="0007766D" w:rsidP="00402782">
            <w:pPr>
              <w:widowControl w:val="0"/>
              <w:snapToGrid w:val="0"/>
              <w:spacing w:line="221" w:lineRule="auto"/>
              <w:jc w:val="center"/>
              <w:rPr>
                <w:color w:val="000000"/>
              </w:rPr>
            </w:pPr>
            <w:r w:rsidRPr="00652955">
              <w:rPr>
                <w:b/>
                <w:color w:val="000000"/>
              </w:rPr>
              <w:t>2013</w:t>
            </w:r>
          </w:p>
        </w:tc>
      </w:tr>
      <w:tr w:rsidR="0007766D" w:rsidRPr="00652955" w14:paraId="68E09A8A" w14:textId="77777777" w:rsidTr="00402782">
        <w:trPr>
          <w:trHeight w:val="193"/>
          <w:jc w:val="center"/>
        </w:trPr>
        <w:tc>
          <w:tcPr>
            <w:tcW w:w="2978" w:type="dxa"/>
            <w:tcBorders>
              <w:top w:val="single" w:sz="4" w:space="0" w:color="000000"/>
              <w:left w:val="single" w:sz="4" w:space="0" w:color="000000"/>
              <w:bottom w:val="single" w:sz="4" w:space="0" w:color="000000"/>
            </w:tcBorders>
          </w:tcPr>
          <w:p w14:paraId="5981FBA6" w14:textId="77777777" w:rsidR="0007766D" w:rsidRPr="00652955" w:rsidRDefault="0007766D" w:rsidP="00402782">
            <w:pPr>
              <w:widowControl w:val="0"/>
              <w:spacing w:line="221" w:lineRule="auto"/>
              <w:rPr>
                <w:color w:val="000000"/>
              </w:rPr>
            </w:pPr>
            <w:r w:rsidRPr="00652955">
              <w:rPr>
                <w:color w:val="000000"/>
              </w:rPr>
              <w:t>Всего исследований</w:t>
            </w:r>
          </w:p>
        </w:tc>
        <w:tc>
          <w:tcPr>
            <w:tcW w:w="1134" w:type="dxa"/>
            <w:tcBorders>
              <w:top w:val="single" w:sz="4" w:space="0" w:color="000000"/>
              <w:left w:val="single" w:sz="4" w:space="0" w:color="000000"/>
              <w:bottom w:val="single" w:sz="4" w:space="0" w:color="000000"/>
            </w:tcBorders>
          </w:tcPr>
          <w:p w14:paraId="6A9FE804" w14:textId="77777777" w:rsidR="0007766D" w:rsidRPr="00652955" w:rsidRDefault="0007766D" w:rsidP="00402782">
            <w:pPr>
              <w:widowControl w:val="0"/>
              <w:spacing w:line="221" w:lineRule="auto"/>
              <w:jc w:val="center"/>
              <w:rPr>
                <w:color w:val="000000"/>
              </w:rPr>
            </w:pPr>
            <w:r w:rsidRPr="00652955">
              <w:rPr>
                <w:color w:val="000000"/>
              </w:rPr>
              <w:t>1161</w:t>
            </w:r>
          </w:p>
        </w:tc>
        <w:tc>
          <w:tcPr>
            <w:tcW w:w="1113" w:type="dxa"/>
            <w:tcBorders>
              <w:top w:val="single" w:sz="4" w:space="0" w:color="000000"/>
              <w:left w:val="single" w:sz="4" w:space="0" w:color="000000"/>
              <w:bottom w:val="single" w:sz="4" w:space="0" w:color="000000"/>
            </w:tcBorders>
          </w:tcPr>
          <w:p w14:paraId="1394E40E" w14:textId="77777777" w:rsidR="0007766D" w:rsidRPr="00652955" w:rsidRDefault="0007766D" w:rsidP="00402782">
            <w:pPr>
              <w:widowControl w:val="0"/>
              <w:spacing w:line="221" w:lineRule="auto"/>
              <w:jc w:val="center"/>
              <w:rPr>
                <w:color w:val="000000"/>
              </w:rPr>
            </w:pPr>
            <w:r w:rsidRPr="00652955">
              <w:rPr>
                <w:color w:val="000000"/>
              </w:rPr>
              <w:t>1161</w:t>
            </w:r>
          </w:p>
        </w:tc>
        <w:tc>
          <w:tcPr>
            <w:tcW w:w="1317" w:type="dxa"/>
            <w:tcBorders>
              <w:top w:val="single" w:sz="4" w:space="0" w:color="000000"/>
              <w:left w:val="single" w:sz="4" w:space="0" w:color="000000"/>
              <w:bottom w:val="single" w:sz="4" w:space="0" w:color="000000"/>
            </w:tcBorders>
          </w:tcPr>
          <w:p w14:paraId="51FDB790" w14:textId="77777777" w:rsidR="0007766D" w:rsidRPr="00652955" w:rsidRDefault="0007766D" w:rsidP="00402782">
            <w:pPr>
              <w:widowControl w:val="0"/>
              <w:spacing w:line="221" w:lineRule="auto"/>
              <w:jc w:val="center"/>
              <w:rPr>
                <w:color w:val="000000"/>
              </w:rPr>
            </w:pPr>
            <w:r w:rsidRPr="00652955">
              <w:rPr>
                <w:color w:val="000000"/>
              </w:rPr>
              <w:t>1161</w:t>
            </w:r>
          </w:p>
        </w:tc>
        <w:tc>
          <w:tcPr>
            <w:tcW w:w="830" w:type="dxa"/>
            <w:tcBorders>
              <w:top w:val="single" w:sz="4" w:space="0" w:color="000000"/>
              <w:left w:val="single" w:sz="4" w:space="0" w:color="000000"/>
              <w:bottom w:val="single" w:sz="4" w:space="0" w:color="000000"/>
            </w:tcBorders>
          </w:tcPr>
          <w:p w14:paraId="0D77FE49" w14:textId="77777777" w:rsidR="0007766D" w:rsidRPr="00652955" w:rsidRDefault="0007766D" w:rsidP="00402782">
            <w:pPr>
              <w:widowControl w:val="0"/>
              <w:spacing w:line="221" w:lineRule="auto"/>
              <w:jc w:val="center"/>
              <w:rPr>
                <w:color w:val="000000"/>
              </w:rPr>
            </w:pPr>
            <w:r w:rsidRPr="00652955">
              <w:rPr>
                <w:color w:val="000000"/>
              </w:rPr>
              <w:t>1161</w:t>
            </w:r>
          </w:p>
        </w:tc>
        <w:tc>
          <w:tcPr>
            <w:tcW w:w="1012" w:type="dxa"/>
            <w:tcBorders>
              <w:top w:val="single" w:sz="4" w:space="0" w:color="000000"/>
              <w:left w:val="single" w:sz="4" w:space="0" w:color="000000"/>
              <w:bottom w:val="single" w:sz="4" w:space="0" w:color="000000"/>
            </w:tcBorders>
          </w:tcPr>
          <w:p w14:paraId="4F62EA5F" w14:textId="77777777" w:rsidR="0007766D" w:rsidRPr="00652955" w:rsidRDefault="0007766D" w:rsidP="00402782">
            <w:pPr>
              <w:widowControl w:val="0"/>
              <w:spacing w:line="221" w:lineRule="auto"/>
              <w:jc w:val="center"/>
              <w:rPr>
                <w:color w:val="000000"/>
              </w:rPr>
            </w:pPr>
            <w:r w:rsidRPr="00652955">
              <w:rPr>
                <w:color w:val="000000"/>
              </w:rPr>
              <w:t>382</w:t>
            </w:r>
          </w:p>
        </w:tc>
        <w:tc>
          <w:tcPr>
            <w:tcW w:w="993" w:type="dxa"/>
            <w:tcBorders>
              <w:top w:val="single" w:sz="4" w:space="0" w:color="000000"/>
              <w:left w:val="single" w:sz="4" w:space="0" w:color="000000"/>
              <w:bottom w:val="single" w:sz="4" w:space="0" w:color="000000"/>
              <w:right w:val="single" w:sz="4" w:space="0" w:color="000000"/>
            </w:tcBorders>
          </w:tcPr>
          <w:p w14:paraId="20C60CAA" w14:textId="77777777" w:rsidR="0007766D" w:rsidRPr="00652955" w:rsidRDefault="0007766D" w:rsidP="00402782">
            <w:pPr>
              <w:widowControl w:val="0"/>
              <w:spacing w:line="221" w:lineRule="auto"/>
              <w:jc w:val="center"/>
              <w:rPr>
                <w:color w:val="000000"/>
              </w:rPr>
            </w:pPr>
            <w:r w:rsidRPr="00652955">
              <w:rPr>
                <w:color w:val="000000"/>
              </w:rPr>
              <w:t>382</w:t>
            </w:r>
          </w:p>
        </w:tc>
      </w:tr>
      <w:tr w:rsidR="0007766D" w:rsidRPr="00652955" w14:paraId="3B017859" w14:textId="77777777" w:rsidTr="00402782">
        <w:trPr>
          <w:trHeight w:val="212"/>
          <w:jc w:val="center"/>
        </w:trPr>
        <w:tc>
          <w:tcPr>
            <w:tcW w:w="2978" w:type="dxa"/>
            <w:tcBorders>
              <w:top w:val="single" w:sz="4" w:space="0" w:color="000000"/>
              <w:left w:val="single" w:sz="4" w:space="0" w:color="000000"/>
              <w:bottom w:val="single" w:sz="4" w:space="0" w:color="000000"/>
            </w:tcBorders>
          </w:tcPr>
          <w:p w14:paraId="0B959699" w14:textId="77777777" w:rsidR="0007766D" w:rsidRPr="00652955" w:rsidRDefault="0007766D" w:rsidP="00402782">
            <w:pPr>
              <w:widowControl w:val="0"/>
              <w:spacing w:line="221" w:lineRule="auto"/>
              <w:rPr>
                <w:color w:val="000000"/>
              </w:rPr>
            </w:pPr>
            <w:r w:rsidRPr="00652955">
              <w:rPr>
                <w:color w:val="000000"/>
              </w:rPr>
              <w:t>из них положительных</w:t>
            </w:r>
          </w:p>
        </w:tc>
        <w:tc>
          <w:tcPr>
            <w:tcW w:w="1134" w:type="dxa"/>
            <w:tcBorders>
              <w:top w:val="single" w:sz="4" w:space="0" w:color="000000"/>
              <w:left w:val="single" w:sz="4" w:space="0" w:color="000000"/>
              <w:bottom w:val="single" w:sz="4" w:space="0" w:color="000000"/>
            </w:tcBorders>
          </w:tcPr>
          <w:p w14:paraId="04BF25BB" w14:textId="77777777" w:rsidR="0007766D" w:rsidRPr="00652955" w:rsidRDefault="0007766D" w:rsidP="00402782">
            <w:pPr>
              <w:widowControl w:val="0"/>
              <w:spacing w:line="221" w:lineRule="auto"/>
              <w:jc w:val="center"/>
              <w:rPr>
                <w:color w:val="000000"/>
              </w:rPr>
            </w:pPr>
            <w:r w:rsidRPr="00652955">
              <w:rPr>
                <w:color w:val="000000"/>
              </w:rPr>
              <w:t>1</w:t>
            </w:r>
          </w:p>
        </w:tc>
        <w:tc>
          <w:tcPr>
            <w:tcW w:w="1113" w:type="dxa"/>
            <w:tcBorders>
              <w:top w:val="single" w:sz="4" w:space="0" w:color="000000"/>
              <w:left w:val="single" w:sz="4" w:space="0" w:color="000000"/>
              <w:bottom w:val="single" w:sz="4" w:space="0" w:color="000000"/>
            </w:tcBorders>
          </w:tcPr>
          <w:p w14:paraId="3417289D" w14:textId="77777777" w:rsidR="0007766D" w:rsidRPr="00652955" w:rsidRDefault="0007766D" w:rsidP="00402782">
            <w:pPr>
              <w:widowControl w:val="0"/>
              <w:spacing w:line="221" w:lineRule="auto"/>
              <w:jc w:val="center"/>
              <w:rPr>
                <w:color w:val="000000"/>
              </w:rPr>
            </w:pPr>
            <w:r w:rsidRPr="00652955">
              <w:rPr>
                <w:color w:val="000000"/>
              </w:rPr>
              <w:t>0</w:t>
            </w:r>
          </w:p>
        </w:tc>
        <w:tc>
          <w:tcPr>
            <w:tcW w:w="1317" w:type="dxa"/>
            <w:tcBorders>
              <w:top w:val="single" w:sz="4" w:space="0" w:color="000000"/>
              <w:left w:val="single" w:sz="4" w:space="0" w:color="000000"/>
              <w:bottom w:val="single" w:sz="4" w:space="0" w:color="000000"/>
            </w:tcBorders>
          </w:tcPr>
          <w:p w14:paraId="777DD2EB" w14:textId="77777777" w:rsidR="0007766D" w:rsidRPr="00652955" w:rsidRDefault="0007766D" w:rsidP="00402782">
            <w:pPr>
              <w:widowControl w:val="0"/>
              <w:spacing w:line="221" w:lineRule="auto"/>
              <w:jc w:val="center"/>
              <w:rPr>
                <w:color w:val="000000"/>
              </w:rPr>
            </w:pPr>
            <w:r w:rsidRPr="00652955">
              <w:rPr>
                <w:color w:val="000000"/>
              </w:rPr>
              <w:t>4</w:t>
            </w:r>
          </w:p>
        </w:tc>
        <w:tc>
          <w:tcPr>
            <w:tcW w:w="830" w:type="dxa"/>
            <w:tcBorders>
              <w:top w:val="single" w:sz="4" w:space="0" w:color="000000"/>
              <w:left w:val="single" w:sz="4" w:space="0" w:color="000000"/>
              <w:bottom w:val="single" w:sz="4" w:space="0" w:color="000000"/>
            </w:tcBorders>
          </w:tcPr>
          <w:p w14:paraId="311170F1" w14:textId="77777777" w:rsidR="0007766D" w:rsidRPr="00652955" w:rsidRDefault="0007766D" w:rsidP="00402782">
            <w:pPr>
              <w:widowControl w:val="0"/>
              <w:spacing w:line="221" w:lineRule="auto"/>
              <w:jc w:val="center"/>
              <w:rPr>
                <w:color w:val="000000"/>
              </w:rPr>
            </w:pPr>
            <w:r w:rsidRPr="00652955">
              <w:rPr>
                <w:color w:val="000000"/>
              </w:rPr>
              <w:t>0</w:t>
            </w:r>
          </w:p>
        </w:tc>
        <w:tc>
          <w:tcPr>
            <w:tcW w:w="1012" w:type="dxa"/>
            <w:tcBorders>
              <w:top w:val="single" w:sz="4" w:space="0" w:color="000000"/>
              <w:left w:val="single" w:sz="4" w:space="0" w:color="000000"/>
              <w:bottom w:val="single" w:sz="4" w:space="0" w:color="000000"/>
            </w:tcBorders>
          </w:tcPr>
          <w:p w14:paraId="052692DD" w14:textId="77777777" w:rsidR="0007766D" w:rsidRPr="00652955" w:rsidRDefault="0007766D" w:rsidP="00402782">
            <w:pPr>
              <w:widowControl w:val="0"/>
              <w:spacing w:line="221" w:lineRule="auto"/>
              <w:jc w:val="center"/>
              <w:rPr>
                <w:color w:val="000000"/>
              </w:rPr>
            </w:pPr>
            <w:r w:rsidRPr="00652955">
              <w:rPr>
                <w:color w:val="000000"/>
              </w:rPr>
              <w:t>0</w:t>
            </w:r>
          </w:p>
        </w:tc>
        <w:tc>
          <w:tcPr>
            <w:tcW w:w="993" w:type="dxa"/>
            <w:tcBorders>
              <w:top w:val="single" w:sz="4" w:space="0" w:color="000000"/>
              <w:left w:val="single" w:sz="4" w:space="0" w:color="000000"/>
              <w:bottom w:val="single" w:sz="4" w:space="0" w:color="000000"/>
              <w:right w:val="single" w:sz="4" w:space="0" w:color="000000"/>
            </w:tcBorders>
          </w:tcPr>
          <w:p w14:paraId="33DCDC70" w14:textId="77777777" w:rsidR="0007766D" w:rsidRPr="00652955" w:rsidRDefault="0007766D" w:rsidP="00402782">
            <w:pPr>
              <w:widowControl w:val="0"/>
              <w:spacing w:line="221" w:lineRule="auto"/>
              <w:jc w:val="center"/>
              <w:rPr>
                <w:color w:val="000000"/>
              </w:rPr>
            </w:pPr>
            <w:r w:rsidRPr="00652955">
              <w:rPr>
                <w:color w:val="000000"/>
              </w:rPr>
              <w:t>0</w:t>
            </w:r>
          </w:p>
        </w:tc>
      </w:tr>
    </w:tbl>
    <w:p w14:paraId="4272C8FF" w14:textId="77777777" w:rsidR="0007766D" w:rsidRPr="00652955" w:rsidRDefault="0007766D" w:rsidP="0007766D">
      <w:pPr>
        <w:widowControl w:val="0"/>
        <w:spacing w:line="233" w:lineRule="auto"/>
        <w:ind w:firstLine="567"/>
        <w:jc w:val="both"/>
        <w:rPr>
          <w:color w:val="000000"/>
          <w:sz w:val="28"/>
        </w:rPr>
      </w:pPr>
    </w:p>
    <w:p w14:paraId="4895B03C" w14:textId="77777777" w:rsidR="0007766D" w:rsidRPr="00652955" w:rsidRDefault="0007766D" w:rsidP="0007766D">
      <w:pPr>
        <w:widowControl w:val="0"/>
        <w:spacing w:line="233" w:lineRule="auto"/>
        <w:ind w:firstLine="567"/>
        <w:jc w:val="both"/>
        <w:rPr>
          <w:color w:val="000000"/>
          <w:sz w:val="28"/>
        </w:rPr>
      </w:pPr>
      <w:r w:rsidRPr="00652955">
        <w:rPr>
          <w:color w:val="000000"/>
          <w:sz w:val="28"/>
        </w:rPr>
        <w:t xml:space="preserve">Энтомологические наблюдения за численностью иксодовых клещей в сезон 2017 года проводились в различных районах республики. На территории Республики Адыгея наиболее эпидемиологическое значение имеют два вида иксодовых клещей. </w:t>
      </w:r>
    </w:p>
    <w:p w14:paraId="3196C038" w14:textId="77777777" w:rsidR="0007766D" w:rsidRPr="00652955" w:rsidRDefault="0007766D" w:rsidP="0007766D">
      <w:pPr>
        <w:widowControl w:val="0"/>
        <w:spacing w:line="233" w:lineRule="auto"/>
        <w:ind w:firstLine="567"/>
        <w:jc w:val="both"/>
        <w:rPr>
          <w:color w:val="000000"/>
          <w:sz w:val="28"/>
        </w:rPr>
      </w:pPr>
      <w:r w:rsidRPr="00652955">
        <w:rPr>
          <w:color w:val="000000"/>
          <w:sz w:val="28"/>
        </w:rPr>
        <w:t>Интенсивное формирование массового выплода клещей и циркуляция возбудителей происходит в местах, где одновременно обитают мышевидные грызуны, ежи, птицы, средние и крупные млекопитающие, являющиеся объектами питания клещей в определенные фазы их развития. Такими местами являются обочины пастбищ, лесополосы, заросли травы и кустарников по обочинам полей, дороги, фермы. Нередко подобные биоценозы формируются и в населенных пунктах: в садах, парках, на подворьях, в местах содержания, выгуливания и выпаса животных.</w:t>
      </w:r>
    </w:p>
    <w:p w14:paraId="7F58F6B0" w14:textId="77777777" w:rsidR="0007766D" w:rsidRDefault="0007766D" w:rsidP="0007766D">
      <w:pPr>
        <w:widowControl w:val="0"/>
        <w:spacing w:line="233" w:lineRule="auto"/>
        <w:ind w:firstLine="567"/>
        <w:jc w:val="both"/>
        <w:rPr>
          <w:color w:val="000000"/>
          <w:sz w:val="28"/>
        </w:rPr>
      </w:pPr>
      <w:r w:rsidRPr="00652955">
        <w:rPr>
          <w:color w:val="000000"/>
          <w:sz w:val="28"/>
        </w:rPr>
        <w:t xml:space="preserve">О возможном риске возникновения и распространения инфекций, передающихся через укусы клещей, свидетельствует факт зараженности иксодовых клещей. </w:t>
      </w:r>
    </w:p>
    <w:p w14:paraId="4B7F7A90" w14:textId="77777777" w:rsidR="00A04A55" w:rsidRDefault="00A04A55" w:rsidP="0007766D">
      <w:pPr>
        <w:widowControl w:val="0"/>
        <w:spacing w:line="233" w:lineRule="auto"/>
        <w:ind w:firstLine="567"/>
        <w:jc w:val="both"/>
        <w:rPr>
          <w:color w:val="000000"/>
          <w:sz w:val="28"/>
        </w:rPr>
      </w:pPr>
    </w:p>
    <w:p w14:paraId="748DB18A" w14:textId="77777777" w:rsidR="00A04A55" w:rsidRDefault="00A04A55" w:rsidP="0007766D">
      <w:pPr>
        <w:widowControl w:val="0"/>
        <w:spacing w:line="233" w:lineRule="auto"/>
        <w:ind w:firstLine="567"/>
        <w:jc w:val="both"/>
        <w:rPr>
          <w:color w:val="000000"/>
          <w:sz w:val="28"/>
        </w:rPr>
      </w:pPr>
    </w:p>
    <w:p w14:paraId="7AE0E30E" w14:textId="77777777" w:rsidR="00A04A55" w:rsidRDefault="00A04A55" w:rsidP="0007766D">
      <w:pPr>
        <w:widowControl w:val="0"/>
        <w:spacing w:line="233" w:lineRule="auto"/>
        <w:ind w:firstLine="567"/>
        <w:jc w:val="both"/>
        <w:rPr>
          <w:color w:val="000000"/>
          <w:sz w:val="28"/>
        </w:rPr>
      </w:pPr>
    </w:p>
    <w:p w14:paraId="20738DE5" w14:textId="77777777" w:rsidR="00A04A55" w:rsidRPr="00652955" w:rsidRDefault="00A04A55" w:rsidP="0007766D">
      <w:pPr>
        <w:widowControl w:val="0"/>
        <w:spacing w:line="233" w:lineRule="auto"/>
        <w:ind w:firstLine="567"/>
        <w:jc w:val="both"/>
        <w:rPr>
          <w:color w:val="000000"/>
          <w:sz w:val="28"/>
        </w:rPr>
      </w:pPr>
    </w:p>
    <w:p w14:paraId="12FCAFAF" w14:textId="72831C58" w:rsidR="0007766D" w:rsidRPr="00652955" w:rsidRDefault="0007766D" w:rsidP="0007766D">
      <w:pPr>
        <w:spacing w:after="200" w:line="276" w:lineRule="auto"/>
        <w:jc w:val="right"/>
        <w:rPr>
          <w:rFonts w:ascii="TimesNewRomanPSMT" w:hAnsi="TimesNewRomanPSMT" w:cs="TimesNewRomanPSMT"/>
          <w:sz w:val="26"/>
        </w:rPr>
      </w:pPr>
      <w:r w:rsidRPr="00652955">
        <w:t>Таблица 12</w:t>
      </w:r>
      <w:r w:rsidR="00A04A55">
        <w:t>5</w:t>
      </w:r>
    </w:p>
    <w:p w14:paraId="02EC75DD" w14:textId="77777777" w:rsidR="0007766D" w:rsidRPr="00652955" w:rsidRDefault="0007766D" w:rsidP="0007766D">
      <w:pPr>
        <w:widowControl w:val="0"/>
        <w:suppressAutoHyphens/>
        <w:autoSpaceDE w:val="0"/>
        <w:autoSpaceDN w:val="0"/>
        <w:adjustRightInd w:val="0"/>
        <w:spacing w:after="80" w:line="233" w:lineRule="auto"/>
        <w:jc w:val="center"/>
        <w:rPr>
          <w:rFonts w:ascii="TimesNewRomanPSMT" w:eastAsia="Calibri" w:hAnsi="TimesNewRomanPSMT" w:cs="TimesNewRomanPSMT"/>
          <w:b/>
          <w:sz w:val="26"/>
        </w:rPr>
      </w:pPr>
      <w:r w:rsidRPr="00652955">
        <w:rPr>
          <w:rFonts w:ascii="TimesNewRomanPSMT Cyr" w:eastAsia="Calibri" w:hAnsi="TimesNewRomanPSMT Cyr" w:cs="TimesNewRomanPSMT Cyr"/>
          <w:b/>
          <w:sz w:val="26"/>
        </w:rPr>
        <w:t>Исследования грызунов на наличие возбудителей природно-очаговых инфекций за 2014-201</w:t>
      </w:r>
      <w:r w:rsidRPr="00652955">
        <w:rPr>
          <w:rFonts w:ascii="TimesNewRomanPSMT" w:eastAsia="Calibri" w:hAnsi="TimesNewRomanPSMT" w:cs="TimesNewRomanPSMT"/>
          <w:b/>
          <w:sz w:val="26"/>
        </w:rPr>
        <w:t>7</w:t>
      </w:r>
      <w:r w:rsidRPr="00652955">
        <w:rPr>
          <w:rFonts w:ascii="TimesNewRomanPSMT Cyr" w:eastAsia="Calibri" w:hAnsi="TimesNewRomanPSMT Cyr" w:cs="TimesNewRomanPSMT Cyr"/>
          <w:b/>
          <w:sz w:val="26"/>
        </w:rPr>
        <w:t>гг.</w:t>
      </w:r>
    </w:p>
    <w:tbl>
      <w:tblPr>
        <w:tblW w:w="9640" w:type="dxa"/>
        <w:tblInd w:w="-34" w:type="dxa"/>
        <w:tblLayout w:type="fixed"/>
        <w:tblLook w:val="0000" w:firstRow="0" w:lastRow="0" w:firstColumn="0" w:lastColumn="0" w:noHBand="0" w:noVBand="0"/>
      </w:tblPr>
      <w:tblGrid>
        <w:gridCol w:w="2552"/>
        <w:gridCol w:w="871"/>
        <w:gridCol w:w="851"/>
        <w:gridCol w:w="850"/>
        <w:gridCol w:w="851"/>
        <w:gridCol w:w="1134"/>
        <w:gridCol w:w="972"/>
        <w:gridCol w:w="830"/>
        <w:gridCol w:w="729"/>
      </w:tblGrid>
      <w:tr w:rsidR="0007766D" w:rsidRPr="00652955" w14:paraId="690E227F" w14:textId="77777777" w:rsidTr="00402782">
        <w:tc>
          <w:tcPr>
            <w:tcW w:w="2552" w:type="dxa"/>
            <w:vMerge w:val="restart"/>
            <w:tcBorders>
              <w:top w:val="single" w:sz="4" w:space="0" w:color="000000"/>
              <w:left w:val="single" w:sz="4" w:space="0" w:color="000000"/>
              <w:bottom w:val="single" w:sz="4" w:space="0" w:color="000000"/>
            </w:tcBorders>
            <w:vAlign w:val="center"/>
          </w:tcPr>
          <w:p w14:paraId="447255FC" w14:textId="77777777" w:rsidR="0007766D" w:rsidRPr="00652955" w:rsidRDefault="0007766D" w:rsidP="00402782">
            <w:pPr>
              <w:widowControl w:val="0"/>
              <w:snapToGrid w:val="0"/>
              <w:spacing w:line="233" w:lineRule="auto"/>
              <w:jc w:val="center"/>
              <w:rPr>
                <w:b/>
                <w:color w:val="000000"/>
              </w:rPr>
            </w:pPr>
          </w:p>
        </w:tc>
        <w:tc>
          <w:tcPr>
            <w:tcW w:w="6359" w:type="dxa"/>
            <w:gridSpan w:val="7"/>
            <w:tcBorders>
              <w:top w:val="single" w:sz="4" w:space="0" w:color="000000"/>
              <w:left w:val="single" w:sz="4" w:space="0" w:color="000000"/>
              <w:bottom w:val="single" w:sz="4" w:space="0" w:color="000000"/>
              <w:right w:val="single" w:sz="4" w:space="0" w:color="000000"/>
            </w:tcBorders>
            <w:vAlign w:val="center"/>
          </w:tcPr>
          <w:p w14:paraId="71596EF3" w14:textId="77777777" w:rsidR="0007766D" w:rsidRPr="00652955" w:rsidRDefault="0007766D" w:rsidP="00402782">
            <w:pPr>
              <w:widowControl w:val="0"/>
              <w:spacing w:line="233" w:lineRule="auto"/>
              <w:jc w:val="center"/>
              <w:rPr>
                <w:b/>
                <w:color w:val="000000"/>
              </w:rPr>
            </w:pPr>
            <w:r w:rsidRPr="00652955">
              <w:rPr>
                <w:b/>
                <w:color w:val="000000"/>
              </w:rPr>
              <w:t>Серологические исследования грызунов</w:t>
            </w:r>
          </w:p>
        </w:tc>
        <w:tc>
          <w:tcPr>
            <w:tcW w:w="729" w:type="dxa"/>
            <w:tcBorders>
              <w:top w:val="single" w:sz="4" w:space="0" w:color="auto"/>
              <w:bottom w:val="single" w:sz="4" w:space="0" w:color="auto"/>
              <w:right w:val="single" w:sz="4" w:space="0" w:color="auto"/>
            </w:tcBorders>
            <w:vAlign w:val="center"/>
          </w:tcPr>
          <w:p w14:paraId="0F025F49" w14:textId="77777777" w:rsidR="0007766D" w:rsidRPr="00652955" w:rsidRDefault="0007766D" w:rsidP="00402782">
            <w:pPr>
              <w:widowControl w:val="0"/>
              <w:spacing w:line="233" w:lineRule="auto"/>
              <w:jc w:val="center"/>
              <w:rPr>
                <w:b/>
                <w:color w:val="000000"/>
              </w:rPr>
            </w:pPr>
          </w:p>
        </w:tc>
      </w:tr>
      <w:tr w:rsidR="0007766D" w:rsidRPr="00652955" w14:paraId="691EB3D7" w14:textId="77777777" w:rsidTr="00402782">
        <w:trPr>
          <w:trHeight w:val="230"/>
        </w:trPr>
        <w:tc>
          <w:tcPr>
            <w:tcW w:w="2552" w:type="dxa"/>
            <w:vMerge/>
            <w:tcBorders>
              <w:top w:val="single" w:sz="4" w:space="0" w:color="000000"/>
              <w:left w:val="single" w:sz="4" w:space="0" w:color="000000"/>
              <w:bottom w:val="single" w:sz="4" w:space="0" w:color="000000"/>
            </w:tcBorders>
            <w:vAlign w:val="center"/>
          </w:tcPr>
          <w:p w14:paraId="5E4E5E11" w14:textId="77777777" w:rsidR="0007766D" w:rsidRPr="00652955" w:rsidRDefault="0007766D" w:rsidP="00402782">
            <w:pPr>
              <w:widowControl w:val="0"/>
              <w:snapToGrid w:val="0"/>
              <w:spacing w:line="233" w:lineRule="auto"/>
              <w:jc w:val="center"/>
              <w:rPr>
                <w:b/>
                <w:color w:val="000000"/>
              </w:rPr>
            </w:pPr>
          </w:p>
        </w:tc>
        <w:tc>
          <w:tcPr>
            <w:tcW w:w="871" w:type="dxa"/>
            <w:tcBorders>
              <w:top w:val="single" w:sz="4" w:space="0" w:color="000000"/>
              <w:left w:val="single" w:sz="4" w:space="0" w:color="000000"/>
              <w:bottom w:val="single" w:sz="4" w:space="0" w:color="000000"/>
            </w:tcBorders>
            <w:vAlign w:val="center"/>
          </w:tcPr>
          <w:p w14:paraId="7F7B9CA5" w14:textId="77777777" w:rsidR="0007766D" w:rsidRPr="00652955" w:rsidRDefault="0007766D" w:rsidP="00402782">
            <w:pPr>
              <w:widowControl w:val="0"/>
              <w:spacing w:line="233" w:lineRule="auto"/>
              <w:jc w:val="center"/>
              <w:rPr>
                <w:b/>
                <w:color w:val="000000"/>
              </w:rPr>
            </w:pPr>
            <w:r w:rsidRPr="00652955">
              <w:rPr>
                <w:b/>
                <w:color w:val="000000"/>
              </w:rPr>
              <w:t>КВЭ</w:t>
            </w:r>
          </w:p>
          <w:p w14:paraId="44356A6A" w14:textId="77777777" w:rsidR="0007766D" w:rsidRPr="00652955" w:rsidRDefault="0007766D" w:rsidP="00402782">
            <w:pPr>
              <w:widowControl w:val="0"/>
              <w:spacing w:line="233" w:lineRule="auto"/>
              <w:jc w:val="center"/>
              <w:rPr>
                <w:b/>
                <w:color w:val="000000"/>
              </w:rPr>
            </w:pPr>
          </w:p>
        </w:tc>
        <w:tc>
          <w:tcPr>
            <w:tcW w:w="851" w:type="dxa"/>
            <w:tcBorders>
              <w:top w:val="single" w:sz="4" w:space="0" w:color="000000"/>
              <w:left w:val="single" w:sz="4" w:space="0" w:color="000000"/>
              <w:bottom w:val="single" w:sz="4" w:space="0" w:color="000000"/>
            </w:tcBorders>
            <w:vAlign w:val="center"/>
          </w:tcPr>
          <w:p w14:paraId="504043BE" w14:textId="77777777" w:rsidR="0007766D" w:rsidRPr="00652955" w:rsidRDefault="0007766D" w:rsidP="00402782">
            <w:pPr>
              <w:widowControl w:val="0"/>
              <w:spacing w:line="233" w:lineRule="auto"/>
              <w:jc w:val="center"/>
              <w:rPr>
                <w:b/>
                <w:color w:val="000000"/>
              </w:rPr>
            </w:pPr>
            <w:r w:rsidRPr="00652955">
              <w:rPr>
                <w:b/>
                <w:color w:val="000000"/>
              </w:rPr>
              <w:t>КГЛ</w:t>
            </w:r>
          </w:p>
          <w:p w14:paraId="4C73A4B1" w14:textId="77777777" w:rsidR="0007766D" w:rsidRPr="00652955" w:rsidRDefault="0007766D" w:rsidP="00402782">
            <w:pPr>
              <w:widowControl w:val="0"/>
              <w:spacing w:line="233" w:lineRule="auto"/>
              <w:ind w:firstLine="108"/>
              <w:jc w:val="center"/>
              <w:rPr>
                <w:b/>
                <w:color w:val="000000"/>
              </w:rPr>
            </w:pPr>
          </w:p>
        </w:tc>
        <w:tc>
          <w:tcPr>
            <w:tcW w:w="850" w:type="dxa"/>
            <w:tcBorders>
              <w:top w:val="single" w:sz="4" w:space="0" w:color="000000"/>
              <w:left w:val="single" w:sz="4" w:space="0" w:color="000000"/>
              <w:bottom w:val="single" w:sz="4" w:space="0" w:color="000000"/>
            </w:tcBorders>
            <w:vAlign w:val="center"/>
          </w:tcPr>
          <w:p w14:paraId="0B81FDE2" w14:textId="77777777" w:rsidR="0007766D" w:rsidRPr="00652955" w:rsidRDefault="0007766D" w:rsidP="00402782">
            <w:pPr>
              <w:widowControl w:val="0"/>
              <w:spacing w:line="233" w:lineRule="auto"/>
              <w:jc w:val="center"/>
              <w:rPr>
                <w:b/>
                <w:color w:val="000000"/>
              </w:rPr>
            </w:pPr>
            <w:r w:rsidRPr="00652955">
              <w:rPr>
                <w:b/>
                <w:color w:val="000000"/>
              </w:rPr>
              <w:t>лептоспироз</w:t>
            </w:r>
          </w:p>
        </w:tc>
        <w:tc>
          <w:tcPr>
            <w:tcW w:w="851" w:type="dxa"/>
            <w:tcBorders>
              <w:top w:val="single" w:sz="4" w:space="0" w:color="000000"/>
              <w:left w:val="single" w:sz="4" w:space="0" w:color="000000"/>
              <w:bottom w:val="single" w:sz="4" w:space="0" w:color="000000"/>
            </w:tcBorders>
            <w:vAlign w:val="center"/>
          </w:tcPr>
          <w:p w14:paraId="14F589F1" w14:textId="77777777" w:rsidR="0007766D" w:rsidRPr="00652955" w:rsidRDefault="0007766D" w:rsidP="00402782">
            <w:pPr>
              <w:widowControl w:val="0"/>
              <w:spacing w:line="233" w:lineRule="auto"/>
              <w:jc w:val="center"/>
              <w:rPr>
                <w:b/>
                <w:color w:val="000000"/>
              </w:rPr>
            </w:pPr>
            <w:r w:rsidRPr="00652955">
              <w:rPr>
                <w:b/>
                <w:color w:val="000000"/>
              </w:rPr>
              <w:t>туляремия</w:t>
            </w:r>
          </w:p>
        </w:tc>
        <w:tc>
          <w:tcPr>
            <w:tcW w:w="1134" w:type="dxa"/>
            <w:tcBorders>
              <w:top w:val="single" w:sz="4" w:space="0" w:color="000000"/>
              <w:left w:val="single" w:sz="4" w:space="0" w:color="000000"/>
              <w:bottom w:val="single" w:sz="4" w:space="0" w:color="000000"/>
            </w:tcBorders>
            <w:vAlign w:val="center"/>
          </w:tcPr>
          <w:p w14:paraId="2AB996ED" w14:textId="77777777" w:rsidR="0007766D" w:rsidRPr="00652955" w:rsidRDefault="0007766D" w:rsidP="00402782">
            <w:pPr>
              <w:widowControl w:val="0"/>
              <w:spacing w:line="233" w:lineRule="auto"/>
              <w:jc w:val="center"/>
              <w:rPr>
                <w:b/>
                <w:color w:val="000000"/>
              </w:rPr>
            </w:pPr>
            <w:r w:rsidRPr="00652955">
              <w:rPr>
                <w:b/>
                <w:color w:val="000000"/>
              </w:rPr>
              <w:t>псевдотуберкулез</w:t>
            </w:r>
          </w:p>
        </w:tc>
        <w:tc>
          <w:tcPr>
            <w:tcW w:w="972" w:type="dxa"/>
            <w:tcBorders>
              <w:top w:val="single" w:sz="4" w:space="0" w:color="000000"/>
              <w:left w:val="single" w:sz="4" w:space="0" w:color="000000"/>
              <w:bottom w:val="single" w:sz="4" w:space="0" w:color="000000"/>
            </w:tcBorders>
            <w:vAlign w:val="center"/>
          </w:tcPr>
          <w:p w14:paraId="2CDFDAAA" w14:textId="77777777" w:rsidR="0007766D" w:rsidRPr="00652955" w:rsidRDefault="0007766D" w:rsidP="00402782">
            <w:pPr>
              <w:widowControl w:val="0"/>
              <w:spacing w:line="233" w:lineRule="auto"/>
              <w:jc w:val="center"/>
              <w:rPr>
                <w:b/>
                <w:color w:val="000000"/>
              </w:rPr>
            </w:pPr>
            <w:r w:rsidRPr="00652955">
              <w:rPr>
                <w:b/>
                <w:color w:val="000000"/>
              </w:rPr>
              <w:t>иерсиниоз</w:t>
            </w:r>
          </w:p>
        </w:tc>
        <w:tc>
          <w:tcPr>
            <w:tcW w:w="830" w:type="dxa"/>
            <w:tcBorders>
              <w:top w:val="single" w:sz="4" w:space="0" w:color="000000"/>
              <w:left w:val="single" w:sz="4" w:space="0" w:color="000000"/>
              <w:bottom w:val="single" w:sz="4" w:space="0" w:color="000000"/>
              <w:right w:val="single" w:sz="4" w:space="0" w:color="000000"/>
            </w:tcBorders>
            <w:vAlign w:val="center"/>
          </w:tcPr>
          <w:p w14:paraId="22D47A0F" w14:textId="77777777" w:rsidR="0007766D" w:rsidRPr="00652955" w:rsidRDefault="0007766D" w:rsidP="00402782">
            <w:pPr>
              <w:widowControl w:val="0"/>
              <w:spacing w:line="233" w:lineRule="auto"/>
              <w:jc w:val="center"/>
              <w:rPr>
                <w:b/>
                <w:color w:val="000000"/>
              </w:rPr>
            </w:pPr>
            <w:r w:rsidRPr="00652955">
              <w:rPr>
                <w:b/>
                <w:color w:val="000000"/>
              </w:rPr>
              <w:t>листериоз</w:t>
            </w:r>
          </w:p>
        </w:tc>
        <w:tc>
          <w:tcPr>
            <w:tcW w:w="729" w:type="dxa"/>
            <w:tcBorders>
              <w:bottom w:val="single" w:sz="4" w:space="0" w:color="auto"/>
              <w:right w:val="single" w:sz="4" w:space="0" w:color="auto"/>
            </w:tcBorders>
            <w:vAlign w:val="center"/>
          </w:tcPr>
          <w:p w14:paraId="4C5B642B" w14:textId="77777777" w:rsidR="0007766D" w:rsidRPr="00652955" w:rsidRDefault="0007766D" w:rsidP="00402782">
            <w:pPr>
              <w:widowControl w:val="0"/>
              <w:spacing w:line="233" w:lineRule="auto"/>
              <w:jc w:val="center"/>
              <w:rPr>
                <w:b/>
                <w:color w:val="000000"/>
              </w:rPr>
            </w:pPr>
            <w:r w:rsidRPr="00652955">
              <w:rPr>
                <w:b/>
                <w:color w:val="000000"/>
              </w:rPr>
              <w:t>ГЛПС</w:t>
            </w:r>
          </w:p>
        </w:tc>
      </w:tr>
      <w:tr w:rsidR="0007766D" w:rsidRPr="00652955" w14:paraId="6C7460C8" w14:textId="77777777" w:rsidTr="00402782">
        <w:trPr>
          <w:trHeight w:val="230"/>
        </w:trPr>
        <w:tc>
          <w:tcPr>
            <w:tcW w:w="9640" w:type="dxa"/>
            <w:gridSpan w:val="9"/>
            <w:tcBorders>
              <w:top w:val="single" w:sz="4" w:space="0" w:color="000000"/>
              <w:left w:val="single" w:sz="4" w:space="0" w:color="000000"/>
              <w:bottom w:val="single" w:sz="4" w:space="0" w:color="000000"/>
              <w:right w:val="single" w:sz="4" w:space="0" w:color="auto"/>
            </w:tcBorders>
            <w:vAlign w:val="center"/>
          </w:tcPr>
          <w:p w14:paraId="59E6205C" w14:textId="77777777" w:rsidR="0007766D" w:rsidRPr="00652955" w:rsidRDefault="0007766D" w:rsidP="00402782">
            <w:pPr>
              <w:widowControl w:val="0"/>
              <w:spacing w:line="233" w:lineRule="auto"/>
              <w:jc w:val="center"/>
              <w:rPr>
                <w:b/>
                <w:color w:val="000000"/>
              </w:rPr>
            </w:pPr>
            <w:r w:rsidRPr="00652955">
              <w:rPr>
                <w:b/>
                <w:color w:val="000000"/>
              </w:rPr>
              <w:t>2017</w:t>
            </w:r>
          </w:p>
        </w:tc>
      </w:tr>
      <w:tr w:rsidR="0007766D" w:rsidRPr="00652955" w14:paraId="2D0470E2" w14:textId="77777777" w:rsidTr="00402782">
        <w:trPr>
          <w:trHeight w:val="230"/>
        </w:trPr>
        <w:tc>
          <w:tcPr>
            <w:tcW w:w="2552" w:type="dxa"/>
            <w:tcBorders>
              <w:top w:val="single" w:sz="4" w:space="0" w:color="000000"/>
              <w:left w:val="single" w:sz="4" w:space="0" w:color="000000"/>
              <w:bottom w:val="single" w:sz="4" w:space="0" w:color="000000"/>
            </w:tcBorders>
          </w:tcPr>
          <w:p w14:paraId="47B1C00F" w14:textId="77777777" w:rsidR="0007766D" w:rsidRPr="00652955" w:rsidRDefault="0007766D" w:rsidP="00402782">
            <w:r w:rsidRPr="00652955">
              <w:t>Всего исследований</w:t>
            </w:r>
          </w:p>
        </w:tc>
        <w:tc>
          <w:tcPr>
            <w:tcW w:w="871" w:type="dxa"/>
            <w:tcBorders>
              <w:top w:val="single" w:sz="4" w:space="0" w:color="000000"/>
              <w:left w:val="single" w:sz="4" w:space="0" w:color="000000"/>
              <w:bottom w:val="single" w:sz="4" w:space="0" w:color="000000"/>
            </w:tcBorders>
            <w:vAlign w:val="center"/>
          </w:tcPr>
          <w:p w14:paraId="0921CC67" w14:textId="77777777" w:rsidR="0007766D" w:rsidRPr="00652955" w:rsidRDefault="0007766D" w:rsidP="00402782">
            <w:pPr>
              <w:widowControl w:val="0"/>
              <w:spacing w:line="233" w:lineRule="auto"/>
              <w:jc w:val="center"/>
              <w:rPr>
                <w:b/>
                <w:color w:val="000000"/>
                <w:highlight w:val="yellow"/>
              </w:rPr>
            </w:pPr>
            <w:r w:rsidRPr="00652955">
              <w:rPr>
                <w:b/>
                <w:color w:val="000000"/>
              </w:rPr>
              <w:t>205</w:t>
            </w:r>
          </w:p>
        </w:tc>
        <w:tc>
          <w:tcPr>
            <w:tcW w:w="851" w:type="dxa"/>
            <w:tcBorders>
              <w:top w:val="single" w:sz="4" w:space="0" w:color="000000"/>
              <w:left w:val="single" w:sz="4" w:space="0" w:color="000000"/>
              <w:bottom w:val="single" w:sz="4" w:space="0" w:color="000000"/>
            </w:tcBorders>
            <w:vAlign w:val="center"/>
          </w:tcPr>
          <w:p w14:paraId="70AB53CC" w14:textId="77777777" w:rsidR="0007766D" w:rsidRPr="00652955" w:rsidRDefault="0007766D" w:rsidP="00402782">
            <w:pPr>
              <w:widowControl w:val="0"/>
              <w:spacing w:line="233" w:lineRule="auto"/>
              <w:jc w:val="center"/>
              <w:rPr>
                <w:b/>
                <w:color w:val="000000"/>
              </w:rPr>
            </w:pPr>
            <w:r w:rsidRPr="00652955">
              <w:rPr>
                <w:b/>
                <w:color w:val="000000"/>
              </w:rPr>
              <w:t>205</w:t>
            </w:r>
          </w:p>
        </w:tc>
        <w:tc>
          <w:tcPr>
            <w:tcW w:w="850" w:type="dxa"/>
            <w:tcBorders>
              <w:top w:val="single" w:sz="4" w:space="0" w:color="000000"/>
              <w:left w:val="single" w:sz="4" w:space="0" w:color="000000"/>
              <w:bottom w:val="single" w:sz="4" w:space="0" w:color="000000"/>
            </w:tcBorders>
            <w:vAlign w:val="center"/>
          </w:tcPr>
          <w:p w14:paraId="77BAA4C7" w14:textId="77777777" w:rsidR="0007766D" w:rsidRPr="00652955" w:rsidRDefault="0007766D" w:rsidP="00402782">
            <w:pPr>
              <w:widowControl w:val="0"/>
              <w:spacing w:line="233" w:lineRule="auto"/>
              <w:jc w:val="center"/>
              <w:rPr>
                <w:b/>
                <w:color w:val="000000"/>
              </w:rPr>
            </w:pPr>
            <w:r w:rsidRPr="00652955">
              <w:rPr>
                <w:b/>
                <w:color w:val="000000"/>
              </w:rPr>
              <w:t>205</w:t>
            </w:r>
          </w:p>
        </w:tc>
        <w:tc>
          <w:tcPr>
            <w:tcW w:w="851" w:type="dxa"/>
            <w:tcBorders>
              <w:top w:val="single" w:sz="4" w:space="0" w:color="000000"/>
              <w:left w:val="single" w:sz="4" w:space="0" w:color="000000"/>
              <w:bottom w:val="single" w:sz="4" w:space="0" w:color="000000"/>
            </w:tcBorders>
            <w:vAlign w:val="center"/>
          </w:tcPr>
          <w:p w14:paraId="4E50673E" w14:textId="77777777" w:rsidR="0007766D" w:rsidRPr="00652955" w:rsidRDefault="0007766D" w:rsidP="00402782">
            <w:pPr>
              <w:widowControl w:val="0"/>
              <w:spacing w:line="233" w:lineRule="auto"/>
              <w:jc w:val="center"/>
              <w:rPr>
                <w:b/>
                <w:color w:val="000000"/>
              </w:rPr>
            </w:pPr>
            <w:r w:rsidRPr="00652955">
              <w:rPr>
                <w:b/>
                <w:color w:val="000000"/>
              </w:rPr>
              <w:t>205</w:t>
            </w:r>
          </w:p>
        </w:tc>
        <w:tc>
          <w:tcPr>
            <w:tcW w:w="1134" w:type="dxa"/>
            <w:tcBorders>
              <w:top w:val="single" w:sz="4" w:space="0" w:color="000000"/>
              <w:left w:val="single" w:sz="4" w:space="0" w:color="000000"/>
              <w:bottom w:val="single" w:sz="4" w:space="0" w:color="000000"/>
            </w:tcBorders>
            <w:vAlign w:val="center"/>
          </w:tcPr>
          <w:p w14:paraId="7D95A696" w14:textId="77777777" w:rsidR="0007766D" w:rsidRPr="00652955" w:rsidRDefault="0007766D" w:rsidP="00402782">
            <w:pPr>
              <w:widowControl w:val="0"/>
              <w:spacing w:line="233" w:lineRule="auto"/>
              <w:jc w:val="center"/>
              <w:rPr>
                <w:b/>
                <w:color w:val="000000"/>
              </w:rPr>
            </w:pPr>
            <w:r w:rsidRPr="00652955">
              <w:rPr>
                <w:b/>
                <w:color w:val="000000"/>
              </w:rPr>
              <w:t>205</w:t>
            </w:r>
          </w:p>
        </w:tc>
        <w:tc>
          <w:tcPr>
            <w:tcW w:w="972" w:type="dxa"/>
            <w:tcBorders>
              <w:top w:val="single" w:sz="4" w:space="0" w:color="000000"/>
              <w:left w:val="single" w:sz="4" w:space="0" w:color="000000"/>
              <w:bottom w:val="single" w:sz="4" w:space="0" w:color="000000"/>
            </w:tcBorders>
            <w:vAlign w:val="center"/>
          </w:tcPr>
          <w:p w14:paraId="7124CC5D" w14:textId="77777777" w:rsidR="0007766D" w:rsidRPr="00652955" w:rsidRDefault="0007766D" w:rsidP="00402782">
            <w:pPr>
              <w:widowControl w:val="0"/>
              <w:spacing w:line="233" w:lineRule="auto"/>
              <w:jc w:val="center"/>
              <w:rPr>
                <w:b/>
                <w:color w:val="000000"/>
              </w:rPr>
            </w:pPr>
            <w:r w:rsidRPr="00652955">
              <w:rPr>
                <w:b/>
                <w:color w:val="000000"/>
              </w:rPr>
              <w:t>410</w:t>
            </w:r>
          </w:p>
        </w:tc>
        <w:tc>
          <w:tcPr>
            <w:tcW w:w="830" w:type="dxa"/>
            <w:tcBorders>
              <w:top w:val="single" w:sz="4" w:space="0" w:color="000000"/>
              <w:left w:val="single" w:sz="4" w:space="0" w:color="000000"/>
              <w:bottom w:val="single" w:sz="4" w:space="0" w:color="000000"/>
              <w:right w:val="single" w:sz="4" w:space="0" w:color="000000"/>
            </w:tcBorders>
            <w:vAlign w:val="center"/>
          </w:tcPr>
          <w:p w14:paraId="2BC10000" w14:textId="77777777" w:rsidR="0007766D" w:rsidRPr="00652955" w:rsidRDefault="0007766D" w:rsidP="00402782">
            <w:pPr>
              <w:widowControl w:val="0"/>
              <w:spacing w:line="233" w:lineRule="auto"/>
              <w:jc w:val="center"/>
              <w:rPr>
                <w:b/>
                <w:color w:val="000000"/>
              </w:rPr>
            </w:pPr>
            <w:r w:rsidRPr="00652955">
              <w:rPr>
                <w:b/>
                <w:color w:val="000000"/>
              </w:rPr>
              <w:t>14</w:t>
            </w:r>
          </w:p>
        </w:tc>
        <w:tc>
          <w:tcPr>
            <w:tcW w:w="729" w:type="dxa"/>
            <w:tcBorders>
              <w:bottom w:val="single" w:sz="4" w:space="0" w:color="auto"/>
              <w:right w:val="single" w:sz="4" w:space="0" w:color="auto"/>
            </w:tcBorders>
            <w:vAlign w:val="center"/>
          </w:tcPr>
          <w:p w14:paraId="2629CF5A" w14:textId="77777777" w:rsidR="0007766D" w:rsidRPr="00652955" w:rsidRDefault="0007766D" w:rsidP="00402782">
            <w:pPr>
              <w:widowControl w:val="0"/>
              <w:spacing w:line="233" w:lineRule="auto"/>
              <w:jc w:val="center"/>
              <w:rPr>
                <w:b/>
                <w:color w:val="000000"/>
              </w:rPr>
            </w:pPr>
            <w:r w:rsidRPr="00652955">
              <w:rPr>
                <w:b/>
                <w:color w:val="000000"/>
              </w:rPr>
              <w:t>205</w:t>
            </w:r>
          </w:p>
        </w:tc>
      </w:tr>
      <w:tr w:rsidR="0007766D" w:rsidRPr="00652955" w14:paraId="60083360" w14:textId="77777777" w:rsidTr="00402782">
        <w:trPr>
          <w:trHeight w:val="230"/>
        </w:trPr>
        <w:tc>
          <w:tcPr>
            <w:tcW w:w="2552" w:type="dxa"/>
            <w:tcBorders>
              <w:top w:val="single" w:sz="4" w:space="0" w:color="000000"/>
              <w:left w:val="single" w:sz="4" w:space="0" w:color="000000"/>
              <w:bottom w:val="single" w:sz="4" w:space="0" w:color="000000"/>
            </w:tcBorders>
          </w:tcPr>
          <w:p w14:paraId="1E6B68FE" w14:textId="77777777" w:rsidR="0007766D" w:rsidRPr="00652955" w:rsidRDefault="0007766D" w:rsidP="00402782">
            <w:r w:rsidRPr="00652955">
              <w:t>Из них положительных</w:t>
            </w:r>
          </w:p>
        </w:tc>
        <w:tc>
          <w:tcPr>
            <w:tcW w:w="871" w:type="dxa"/>
            <w:tcBorders>
              <w:top w:val="single" w:sz="4" w:space="0" w:color="000000"/>
              <w:left w:val="single" w:sz="4" w:space="0" w:color="000000"/>
              <w:bottom w:val="single" w:sz="4" w:space="0" w:color="000000"/>
            </w:tcBorders>
            <w:vAlign w:val="center"/>
          </w:tcPr>
          <w:p w14:paraId="19A7986A" w14:textId="77777777" w:rsidR="0007766D" w:rsidRPr="00652955" w:rsidRDefault="0007766D" w:rsidP="00402782">
            <w:pPr>
              <w:widowControl w:val="0"/>
              <w:spacing w:line="233" w:lineRule="auto"/>
              <w:jc w:val="center"/>
              <w:rPr>
                <w:b/>
                <w:color w:val="000000"/>
                <w:highlight w:val="yellow"/>
              </w:rPr>
            </w:pPr>
            <w:r w:rsidRPr="00652955">
              <w:rPr>
                <w:b/>
                <w:color w:val="000000"/>
              </w:rPr>
              <w:t>0</w:t>
            </w:r>
          </w:p>
        </w:tc>
        <w:tc>
          <w:tcPr>
            <w:tcW w:w="851" w:type="dxa"/>
            <w:tcBorders>
              <w:top w:val="single" w:sz="4" w:space="0" w:color="000000"/>
              <w:left w:val="single" w:sz="4" w:space="0" w:color="000000"/>
              <w:bottom w:val="single" w:sz="4" w:space="0" w:color="000000"/>
            </w:tcBorders>
            <w:vAlign w:val="center"/>
          </w:tcPr>
          <w:p w14:paraId="4D8EE091" w14:textId="77777777" w:rsidR="0007766D" w:rsidRPr="00652955" w:rsidRDefault="0007766D" w:rsidP="00402782">
            <w:pPr>
              <w:widowControl w:val="0"/>
              <w:spacing w:line="233" w:lineRule="auto"/>
              <w:jc w:val="center"/>
              <w:rPr>
                <w:b/>
                <w:color w:val="000000"/>
              </w:rPr>
            </w:pPr>
            <w:r w:rsidRPr="00652955">
              <w:rPr>
                <w:b/>
                <w:color w:val="000000"/>
              </w:rPr>
              <w:t>0</w:t>
            </w:r>
          </w:p>
        </w:tc>
        <w:tc>
          <w:tcPr>
            <w:tcW w:w="850" w:type="dxa"/>
            <w:tcBorders>
              <w:top w:val="single" w:sz="4" w:space="0" w:color="000000"/>
              <w:left w:val="single" w:sz="4" w:space="0" w:color="000000"/>
              <w:bottom w:val="single" w:sz="4" w:space="0" w:color="000000"/>
            </w:tcBorders>
            <w:vAlign w:val="center"/>
          </w:tcPr>
          <w:p w14:paraId="7D49EE24" w14:textId="77777777" w:rsidR="0007766D" w:rsidRPr="00652955" w:rsidRDefault="0007766D" w:rsidP="00402782">
            <w:pPr>
              <w:widowControl w:val="0"/>
              <w:spacing w:line="233" w:lineRule="auto"/>
              <w:jc w:val="center"/>
              <w:rPr>
                <w:b/>
                <w:color w:val="000000"/>
              </w:rPr>
            </w:pPr>
            <w:r w:rsidRPr="00652955">
              <w:rPr>
                <w:b/>
                <w:color w:val="000000"/>
              </w:rPr>
              <w:t>0</w:t>
            </w:r>
          </w:p>
        </w:tc>
        <w:tc>
          <w:tcPr>
            <w:tcW w:w="851" w:type="dxa"/>
            <w:tcBorders>
              <w:top w:val="single" w:sz="4" w:space="0" w:color="000000"/>
              <w:left w:val="single" w:sz="4" w:space="0" w:color="000000"/>
              <w:bottom w:val="single" w:sz="4" w:space="0" w:color="000000"/>
            </w:tcBorders>
            <w:vAlign w:val="center"/>
          </w:tcPr>
          <w:p w14:paraId="1841E89F" w14:textId="77777777" w:rsidR="0007766D" w:rsidRPr="00652955" w:rsidRDefault="0007766D" w:rsidP="00402782">
            <w:pPr>
              <w:widowControl w:val="0"/>
              <w:spacing w:line="233" w:lineRule="auto"/>
              <w:jc w:val="center"/>
              <w:rPr>
                <w:b/>
                <w:color w:val="000000"/>
              </w:rPr>
            </w:pPr>
            <w:r w:rsidRPr="00652955">
              <w:rPr>
                <w:b/>
                <w:color w:val="000000"/>
              </w:rPr>
              <w:t>2</w:t>
            </w:r>
          </w:p>
        </w:tc>
        <w:tc>
          <w:tcPr>
            <w:tcW w:w="1134" w:type="dxa"/>
            <w:tcBorders>
              <w:top w:val="single" w:sz="4" w:space="0" w:color="000000"/>
              <w:left w:val="single" w:sz="4" w:space="0" w:color="000000"/>
              <w:bottom w:val="single" w:sz="4" w:space="0" w:color="000000"/>
            </w:tcBorders>
            <w:vAlign w:val="center"/>
          </w:tcPr>
          <w:p w14:paraId="3385D3E2" w14:textId="77777777" w:rsidR="0007766D" w:rsidRPr="00652955" w:rsidRDefault="0007766D" w:rsidP="00402782">
            <w:pPr>
              <w:widowControl w:val="0"/>
              <w:spacing w:line="233" w:lineRule="auto"/>
              <w:jc w:val="center"/>
              <w:rPr>
                <w:b/>
                <w:color w:val="000000"/>
              </w:rPr>
            </w:pPr>
            <w:r w:rsidRPr="00652955">
              <w:rPr>
                <w:b/>
                <w:color w:val="000000"/>
              </w:rPr>
              <w:t>3</w:t>
            </w:r>
          </w:p>
        </w:tc>
        <w:tc>
          <w:tcPr>
            <w:tcW w:w="972" w:type="dxa"/>
            <w:tcBorders>
              <w:top w:val="single" w:sz="4" w:space="0" w:color="000000"/>
              <w:left w:val="single" w:sz="4" w:space="0" w:color="000000"/>
              <w:bottom w:val="single" w:sz="4" w:space="0" w:color="000000"/>
            </w:tcBorders>
            <w:vAlign w:val="center"/>
          </w:tcPr>
          <w:p w14:paraId="301E60D1" w14:textId="77777777" w:rsidR="0007766D" w:rsidRPr="00652955" w:rsidRDefault="0007766D" w:rsidP="00402782">
            <w:pPr>
              <w:widowControl w:val="0"/>
              <w:spacing w:line="233" w:lineRule="auto"/>
              <w:jc w:val="center"/>
              <w:rPr>
                <w:b/>
                <w:color w:val="000000"/>
              </w:rPr>
            </w:pPr>
            <w:r w:rsidRPr="00652955">
              <w:rPr>
                <w:b/>
                <w:color w:val="000000"/>
              </w:rPr>
              <w:t>7</w:t>
            </w:r>
          </w:p>
        </w:tc>
        <w:tc>
          <w:tcPr>
            <w:tcW w:w="830" w:type="dxa"/>
            <w:tcBorders>
              <w:top w:val="single" w:sz="4" w:space="0" w:color="000000"/>
              <w:left w:val="single" w:sz="4" w:space="0" w:color="000000"/>
              <w:bottom w:val="single" w:sz="4" w:space="0" w:color="000000"/>
              <w:right w:val="single" w:sz="4" w:space="0" w:color="000000"/>
            </w:tcBorders>
            <w:vAlign w:val="center"/>
          </w:tcPr>
          <w:p w14:paraId="1874F1FE" w14:textId="77777777" w:rsidR="0007766D" w:rsidRPr="00652955" w:rsidRDefault="0007766D" w:rsidP="00402782">
            <w:pPr>
              <w:widowControl w:val="0"/>
              <w:spacing w:line="233" w:lineRule="auto"/>
              <w:jc w:val="center"/>
              <w:rPr>
                <w:b/>
                <w:color w:val="000000"/>
              </w:rPr>
            </w:pPr>
            <w:r w:rsidRPr="00652955">
              <w:rPr>
                <w:b/>
                <w:color w:val="000000"/>
              </w:rPr>
              <w:t>0</w:t>
            </w:r>
          </w:p>
        </w:tc>
        <w:tc>
          <w:tcPr>
            <w:tcW w:w="729" w:type="dxa"/>
            <w:tcBorders>
              <w:bottom w:val="single" w:sz="4" w:space="0" w:color="auto"/>
              <w:right w:val="single" w:sz="4" w:space="0" w:color="auto"/>
            </w:tcBorders>
            <w:vAlign w:val="center"/>
          </w:tcPr>
          <w:p w14:paraId="59745C5D" w14:textId="77777777" w:rsidR="0007766D" w:rsidRPr="00652955" w:rsidRDefault="0007766D" w:rsidP="00402782">
            <w:pPr>
              <w:widowControl w:val="0"/>
              <w:spacing w:line="233" w:lineRule="auto"/>
              <w:jc w:val="center"/>
              <w:rPr>
                <w:b/>
                <w:color w:val="000000"/>
              </w:rPr>
            </w:pPr>
            <w:r w:rsidRPr="00652955">
              <w:rPr>
                <w:b/>
                <w:color w:val="000000"/>
              </w:rPr>
              <w:t>0</w:t>
            </w:r>
          </w:p>
        </w:tc>
      </w:tr>
      <w:tr w:rsidR="0007766D" w:rsidRPr="00652955" w14:paraId="01FD5EC8" w14:textId="77777777" w:rsidTr="00402782">
        <w:trPr>
          <w:trHeight w:val="193"/>
        </w:trPr>
        <w:tc>
          <w:tcPr>
            <w:tcW w:w="9640" w:type="dxa"/>
            <w:gridSpan w:val="9"/>
            <w:tcBorders>
              <w:top w:val="single" w:sz="4" w:space="0" w:color="000000"/>
              <w:left w:val="single" w:sz="4" w:space="0" w:color="000000"/>
              <w:bottom w:val="single" w:sz="4" w:space="0" w:color="000000"/>
              <w:right w:val="single" w:sz="4" w:space="0" w:color="auto"/>
            </w:tcBorders>
          </w:tcPr>
          <w:p w14:paraId="35A7D0AD" w14:textId="77777777" w:rsidR="0007766D" w:rsidRPr="00652955" w:rsidRDefault="0007766D" w:rsidP="00402782">
            <w:pPr>
              <w:widowControl w:val="0"/>
              <w:snapToGrid w:val="0"/>
              <w:spacing w:line="233" w:lineRule="auto"/>
              <w:jc w:val="center"/>
              <w:rPr>
                <w:color w:val="000000"/>
              </w:rPr>
            </w:pPr>
            <w:r w:rsidRPr="00652955">
              <w:rPr>
                <w:b/>
                <w:color w:val="000000"/>
              </w:rPr>
              <w:t>2016</w:t>
            </w:r>
          </w:p>
        </w:tc>
      </w:tr>
      <w:tr w:rsidR="0007766D" w:rsidRPr="00652955" w14:paraId="7CCAD527" w14:textId="77777777" w:rsidTr="00402782">
        <w:trPr>
          <w:trHeight w:val="193"/>
        </w:trPr>
        <w:tc>
          <w:tcPr>
            <w:tcW w:w="2552" w:type="dxa"/>
            <w:tcBorders>
              <w:top w:val="single" w:sz="4" w:space="0" w:color="000000"/>
              <w:left w:val="single" w:sz="4" w:space="0" w:color="000000"/>
              <w:bottom w:val="single" w:sz="4" w:space="0" w:color="000000"/>
            </w:tcBorders>
          </w:tcPr>
          <w:p w14:paraId="7029E1A4" w14:textId="77777777" w:rsidR="0007766D" w:rsidRPr="00652955" w:rsidRDefault="0007766D" w:rsidP="00402782">
            <w:pPr>
              <w:widowControl w:val="0"/>
              <w:spacing w:line="233" w:lineRule="auto"/>
              <w:rPr>
                <w:color w:val="000000"/>
              </w:rPr>
            </w:pPr>
            <w:r w:rsidRPr="00652955">
              <w:rPr>
                <w:color w:val="000000"/>
              </w:rPr>
              <w:t>Всего исследований</w:t>
            </w:r>
          </w:p>
        </w:tc>
        <w:tc>
          <w:tcPr>
            <w:tcW w:w="871" w:type="dxa"/>
            <w:tcBorders>
              <w:top w:val="single" w:sz="4" w:space="0" w:color="000000"/>
              <w:left w:val="single" w:sz="4" w:space="0" w:color="000000"/>
              <w:bottom w:val="single" w:sz="4" w:space="0" w:color="000000"/>
            </w:tcBorders>
            <w:vAlign w:val="center"/>
          </w:tcPr>
          <w:p w14:paraId="11C23942" w14:textId="77777777" w:rsidR="0007766D" w:rsidRPr="00652955" w:rsidRDefault="0007766D" w:rsidP="00402782">
            <w:pPr>
              <w:widowControl w:val="0"/>
              <w:spacing w:line="233" w:lineRule="auto"/>
              <w:jc w:val="center"/>
              <w:rPr>
                <w:color w:val="000000"/>
              </w:rPr>
            </w:pPr>
            <w:r w:rsidRPr="00652955">
              <w:rPr>
                <w:color w:val="000000"/>
              </w:rPr>
              <w:t>13</w:t>
            </w:r>
          </w:p>
        </w:tc>
        <w:tc>
          <w:tcPr>
            <w:tcW w:w="851" w:type="dxa"/>
            <w:tcBorders>
              <w:top w:val="single" w:sz="4" w:space="0" w:color="000000"/>
              <w:left w:val="single" w:sz="4" w:space="0" w:color="000000"/>
              <w:bottom w:val="single" w:sz="4" w:space="0" w:color="000000"/>
            </w:tcBorders>
            <w:vAlign w:val="center"/>
          </w:tcPr>
          <w:p w14:paraId="631B59F0" w14:textId="77777777" w:rsidR="0007766D" w:rsidRPr="00652955" w:rsidRDefault="0007766D" w:rsidP="00402782">
            <w:pPr>
              <w:widowControl w:val="0"/>
              <w:spacing w:line="233" w:lineRule="auto"/>
              <w:jc w:val="center"/>
              <w:rPr>
                <w:color w:val="000000"/>
              </w:rPr>
            </w:pPr>
            <w:r w:rsidRPr="00652955">
              <w:rPr>
                <w:color w:val="000000"/>
              </w:rPr>
              <w:t>307</w:t>
            </w:r>
          </w:p>
        </w:tc>
        <w:tc>
          <w:tcPr>
            <w:tcW w:w="850" w:type="dxa"/>
            <w:tcBorders>
              <w:top w:val="single" w:sz="4" w:space="0" w:color="000000"/>
              <w:left w:val="single" w:sz="4" w:space="0" w:color="000000"/>
              <w:bottom w:val="single" w:sz="4" w:space="0" w:color="000000"/>
            </w:tcBorders>
            <w:vAlign w:val="center"/>
          </w:tcPr>
          <w:p w14:paraId="2B563889" w14:textId="77777777" w:rsidR="0007766D" w:rsidRPr="00652955" w:rsidRDefault="0007766D" w:rsidP="00402782">
            <w:pPr>
              <w:widowControl w:val="0"/>
              <w:spacing w:line="233" w:lineRule="auto"/>
              <w:jc w:val="center"/>
              <w:rPr>
                <w:color w:val="000000"/>
              </w:rPr>
            </w:pPr>
            <w:r w:rsidRPr="00652955">
              <w:rPr>
                <w:color w:val="000000"/>
              </w:rPr>
              <w:t>307</w:t>
            </w:r>
          </w:p>
        </w:tc>
        <w:tc>
          <w:tcPr>
            <w:tcW w:w="851" w:type="dxa"/>
            <w:tcBorders>
              <w:top w:val="single" w:sz="4" w:space="0" w:color="000000"/>
              <w:left w:val="single" w:sz="4" w:space="0" w:color="000000"/>
              <w:bottom w:val="single" w:sz="4" w:space="0" w:color="000000"/>
            </w:tcBorders>
            <w:vAlign w:val="center"/>
          </w:tcPr>
          <w:p w14:paraId="25C3AC46" w14:textId="77777777" w:rsidR="0007766D" w:rsidRPr="00652955" w:rsidRDefault="0007766D" w:rsidP="00402782">
            <w:pPr>
              <w:widowControl w:val="0"/>
              <w:spacing w:line="233" w:lineRule="auto"/>
              <w:jc w:val="center"/>
              <w:rPr>
                <w:color w:val="000000"/>
              </w:rPr>
            </w:pPr>
            <w:r w:rsidRPr="00652955">
              <w:rPr>
                <w:color w:val="000000"/>
              </w:rPr>
              <w:t>222</w:t>
            </w:r>
          </w:p>
        </w:tc>
        <w:tc>
          <w:tcPr>
            <w:tcW w:w="1134" w:type="dxa"/>
            <w:tcBorders>
              <w:top w:val="single" w:sz="4" w:space="0" w:color="000000"/>
              <w:left w:val="single" w:sz="4" w:space="0" w:color="000000"/>
              <w:bottom w:val="single" w:sz="4" w:space="0" w:color="000000"/>
            </w:tcBorders>
            <w:vAlign w:val="center"/>
          </w:tcPr>
          <w:p w14:paraId="5EB4BE5D" w14:textId="77777777" w:rsidR="0007766D" w:rsidRPr="00652955" w:rsidRDefault="0007766D" w:rsidP="00402782">
            <w:pPr>
              <w:widowControl w:val="0"/>
              <w:spacing w:line="233" w:lineRule="auto"/>
              <w:jc w:val="center"/>
              <w:rPr>
                <w:color w:val="000000"/>
              </w:rPr>
            </w:pPr>
            <w:r w:rsidRPr="00652955">
              <w:rPr>
                <w:color w:val="000000"/>
              </w:rPr>
              <w:t>174</w:t>
            </w:r>
          </w:p>
        </w:tc>
        <w:tc>
          <w:tcPr>
            <w:tcW w:w="972" w:type="dxa"/>
            <w:tcBorders>
              <w:top w:val="single" w:sz="4" w:space="0" w:color="000000"/>
              <w:left w:val="single" w:sz="4" w:space="0" w:color="000000"/>
              <w:bottom w:val="single" w:sz="4" w:space="0" w:color="000000"/>
            </w:tcBorders>
            <w:vAlign w:val="center"/>
          </w:tcPr>
          <w:p w14:paraId="56F7D3D2" w14:textId="77777777" w:rsidR="0007766D" w:rsidRPr="00652955" w:rsidRDefault="0007766D" w:rsidP="00402782">
            <w:pPr>
              <w:widowControl w:val="0"/>
              <w:spacing w:line="233" w:lineRule="auto"/>
              <w:jc w:val="center"/>
              <w:rPr>
                <w:color w:val="000000"/>
              </w:rPr>
            </w:pPr>
            <w:r w:rsidRPr="00652955">
              <w:rPr>
                <w:color w:val="000000"/>
              </w:rPr>
              <w:t>614</w:t>
            </w:r>
          </w:p>
        </w:tc>
        <w:tc>
          <w:tcPr>
            <w:tcW w:w="830" w:type="dxa"/>
            <w:tcBorders>
              <w:top w:val="single" w:sz="4" w:space="0" w:color="000000"/>
              <w:left w:val="single" w:sz="4" w:space="0" w:color="000000"/>
              <w:bottom w:val="single" w:sz="4" w:space="0" w:color="000000"/>
              <w:right w:val="single" w:sz="4" w:space="0" w:color="000000"/>
            </w:tcBorders>
            <w:vAlign w:val="center"/>
          </w:tcPr>
          <w:p w14:paraId="7C85F78D" w14:textId="77777777" w:rsidR="0007766D" w:rsidRPr="00652955" w:rsidRDefault="0007766D" w:rsidP="00402782">
            <w:pPr>
              <w:widowControl w:val="0"/>
              <w:spacing w:line="233" w:lineRule="auto"/>
              <w:jc w:val="center"/>
              <w:rPr>
                <w:color w:val="000000"/>
              </w:rPr>
            </w:pPr>
            <w:r w:rsidRPr="00652955">
              <w:rPr>
                <w:color w:val="000000"/>
              </w:rPr>
              <w:t>42</w:t>
            </w:r>
          </w:p>
        </w:tc>
        <w:tc>
          <w:tcPr>
            <w:tcW w:w="729" w:type="dxa"/>
            <w:tcBorders>
              <w:top w:val="single" w:sz="4" w:space="0" w:color="auto"/>
              <w:right w:val="single" w:sz="4" w:space="0" w:color="auto"/>
            </w:tcBorders>
            <w:vAlign w:val="center"/>
          </w:tcPr>
          <w:p w14:paraId="3A76DB60" w14:textId="77777777" w:rsidR="0007766D" w:rsidRPr="00652955" w:rsidRDefault="0007766D" w:rsidP="00402782">
            <w:pPr>
              <w:widowControl w:val="0"/>
              <w:spacing w:line="233" w:lineRule="auto"/>
              <w:jc w:val="center"/>
              <w:rPr>
                <w:color w:val="000000"/>
              </w:rPr>
            </w:pPr>
            <w:r w:rsidRPr="00652955">
              <w:rPr>
                <w:color w:val="000000"/>
              </w:rPr>
              <w:t>307</w:t>
            </w:r>
          </w:p>
        </w:tc>
      </w:tr>
      <w:tr w:rsidR="0007766D" w:rsidRPr="00652955" w14:paraId="1C1D5CAC" w14:textId="77777777" w:rsidTr="00402782">
        <w:trPr>
          <w:trHeight w:val="193"/>
        </w:trPr>
        <w:tc>
          <w:tcPr>
            <w:tcW w:w="2552" w:type="dxa"/>
            <w:tcBorders>
              <w:top w:val="single" w:sz="4" w:space="0" w:color="000000"/>
              <w:left w:val="single" w:sz="4" w:space="0" w:color="000000"/>
              <w:bottom w:val="single" w:sz="4" w:space="0" w:color="000000"/>
            </w:tcBorders>
          </w:tcPr>
          <w:p w14:paraId="0C602CDC" w14:textId="77777777" w:rsidR="0007766D" w:rsidRPr="00652955" w:rsidRDefault="0007766D" w:rsidP="00402782">
            <w:pPr>
              <w:widowControl w:val="0"/>
              <w:spacing w:line="233" w:lineRule="auto"/>
              <w:rPr>
                <w:color w:val="000000"/>
              </w:rPr>
            </w:pPr>
            <w:r w:rsidRPr="00652955">
              <w:rPr>
                <w:color w:val="000000"/>
              </w:rPr>
              <w:t>Из них положительных</w:t>
            </w:r>
          </w:p>
        </w:tc>
        <w:tc>
          <w:tcPr>
            <w:tcW w:w="871" w:type="dxa"/>
            <w:tcBorders>
              <w:top w:val="single" w:sz="4" w:space="0" w:color="000000"/>
              <w:left w:val="single" w:sz="4" w:space="0" w:color="000000"/>
              <w:bottom w:val="single" w:sz="4" w:space="0" w:color="000000"/>
            </w:tcBorders>
            <w:vAlign w:val="center"/>
          </w:tcPr>
          <w:p w14:paraId="60A5B8C8" w14:textId="77777777" w:rsidR="0007766D" w:rsidRPr="00652955" w:rsidRDefault="0007766D" w:rsidP="00402782">
            <w:pPr>
              <w:widowControl w:val="0"/>
              <w:spacing w:line="233" w:lineRule="auto"/>
              <w:jc w:val="center"/>
              <w:rPr>
                <w:color w:val="000000"/>
              </w:rPr>
            </w:pPr>
            <w:r w:rsidRPr="00652955">
              <w:rPr>
                <w:color w:val="000000"/>
              </w:rPr>
              <w:t>0</w:t>
            </w:r>
          </w:p>
        </w:tc>
        <w:tc>
          <w:tcPr>
            <w:tcW w:w="851" w:type="dxa"/>
            <w:tcBorders>
              <w:top w:val="single" w:sz="4" w:space="0" w:color="000000"/>
              <w:left w:val="single" w:sz="4" w:space="0" w:color="000000"/>
              <w:bottom w:val="single" w:sz="4" w:space="0" w:color="000000"/>
            </w:tcBorders>
            <w:vAlign w:val="center"/>
          </w:tcPr>
          <w:p w14:paraId="50AEA7B9" w14:textId="77777777" w:rsidR="0007766D" w:rsidRPr="00652955" w:rsidRDefault="0007766D" w:rsidP="00402782">
            <w:pPr>
              <w:widowControl w:val="0"/>
              <w:spacing w:line="233" w:lineRule="auto"/>
              <w:jc w:val="center"/>
              <w:rPr>
                <w:color w:val="000000"/>
              </w:rPr>
            </w:pPr>
            <w:r w:rsidRPr="00652955">
              <w:rPr>
                <w:color w:val="000000"/>
              </w:rPr>
              <w:t>0</w:t>
            </w:r>
          </w:p>
        </w:tc>
        <w:tc>
          <w:tcPr>
            <w:tcW w:w="850" w:type="dxa"/>
            <w:tcBorders>
              <w:top w:val="single" w:sz="4" w:space="0" w:color="000000"/>
              <w:left w:val="single" w:sz="4" w:space="0" w:color="000000"/>
              <w:bottom w:val="single" w:sz="4" w:space="0" w:color="000000"/>
            </w:tcBorders>
            <w:vAlign w:val="center"/>
          </w:tcPr>
          <w:p w14:paraId="57654098" w14:textId="77777777" w:rsidR="0007766D" w:rsidRPr="00652955" w:rsidRDefault="0007766D" w:rsidP="00402782">
            <w:pPr>
              <w:widowControl w:val="0"/>
              <w:spacing w:line="233" w:lineRule="auto"/>
              <w:jc w:val="center"/>
              <w:rPr>
                <w:color w:val="000000"/>
              </w:rPr>
            </w:pPr>
            <w:r w:rsidRPr="00652955">
              <w:rPr>
                <w:color w:val="000000"/>
              </w:rPr>
              <w:t>5</w:t>
            </w:r>
          </w:p>
        </w:tc>
        <w:tc>
          <w:tcPr>
            <w:tcW w:w="851" w:type="dxa"/>
            <w:tcBorders>
              <w:top w:val="single" w:sz="4" w:space="0" w:color="000000"/>
              <w:left w:val="single" w:sz="4" w:space="0" w:color="000000"/>
              <w:bottom w:val="single" w:sz="4" w:space="0" w:color="000000"/>
            </w:tcBorders>
            <w:vAlign w:val="center"/>
          </w:tcPr>
          <w:p w14:paraId="626BDFA2" w14:textId="77777777" w:rsidR="0007766D" w:rsidRPr="00652955" w:rsidRDefault="0007766D" w:rsidP="00402782">
            <w:pPr>
              <w:widowControl w:val="0"/>
              <w:spacing w:line="233" w:lineRule="auto"/>
              <w:jc w:val="center"/>
              <w:rPr>
                <w:color w:val="000000"/>
              </w:rPr>
            </w:pPr>
            <w:r w:rsidRPr="00652955">
              <w:rPr>
                <w:color w:val="000000"/>
              </w:rPr>
              <w:t>0</w:t>
            </w:r>
          </w:p>
        </w:tc>
        <w:tc>
          <w:tcPr>
            <w:tcW w:w="1134" w:type="dxa"/>
            <w:tcBorders>
              <w:top w:val="single" w:sz="4" w:space="0" w:color="000000"/>
              <w:left w:val="single" w:sz="4" w:space="0" w:color="000000"/>
              <w:bottom w:val="single" w:sz="4" w:space="0" w:color="000000"/>
            </w:tcBorders>
            <w:vAlign w:val="center"/>
          </w:tcPr>
          <w:p w14:paraId="5F6F3094" w14:textId="77777777" w:rsidR="0007766D" w:rsidRPr="00652955" w:rsidRDefault="0007766D" w:rsidP="00402782">
            <w:pPr>
              <w:widowControl w:val="0"/>
              <w:spacing w:line="233" w:lineRule="auto"/>
              <w:jc w:val="center"/>
              <w:rPr>
                <w:color w:val="000000"/>
              </w:rPr>
            </w:pPr>
            <w:r w:rsidRPr="00652955">
              <w:rPr>
                <w:color w:val="000000"/>
              </w:rPr>
              <w:t>1</w:t>
            </w:r>
          </w:p>
        </w:tc>
        <w:tc>
          <w:tcPr>
            <w:tcW w:w="972" w:type="dxa"/>
            <w:tcBorders>
              <w:top w:val="single" w:sz="4" w:space="0" w:color="000000"/>
              <w:left w:val="single" w:sz="4" w:space="0" w:color="000000"/>
              <w:bottom w:val="single" w:sz="4" w:space="0" w:color="000000"/>
            </w:tcBorders>
            <w:vAlign w:val="center"/>
          </w:tcPr>
          <w:p w14:paraId="47A778BA" w14:textId="77777777" w:rsidR="0007766D" w:rsidRPr="00652955" w:rsidRDefault="0007766D" w:rsidP="00402782">
            <w:pPr>
              <w:widowControl w:val="0"/>
              <w:spacing w:line="233" w:lineRule="auto"/>
              <w:jc w:val="center"/>
              <w:rPr>
                <w:color w:val="000000"/>
              </w:rPr>
            </w:pPr>
            <w:r w:rsidRPr="00652955">
              <w:rPr>
                <w:color w:val="000000"/>
              </w:rPr>
              <w:t>5</w:t>
            </w:r>
          </w:p>
        </w:tc>
        <w:tc>
          <w:tcPr>
            <w:tcW w:w="830" w:type="dxa"/>
            <w:tcBorders>
              <w:top w:val="single" w:sz="4" w:space="0" w:color="000000"/>
              <w:left w:val="single" w:sz="4" w:space="0" w:color="000000"/>
              <w:bottom w:val="single" w:sz="4" w:space="0" w:color="auto"/>
              <w:right w:val="single" w:sz="4" w:space="0" w:color="000000"/>
            </w:tcBorders>
            <w:vAlign w:val="center"/>
          </w:tcPr>
          <w:p w14:paraId="7ECF6509" w14:textId="77777777" w:rsidR="0007766D" w:rsidRPr="00652955" w:rsidRDefault="0007766D" w:rsidP="00402782">
            <w:pPr>
              <w:widowControl w:val="0"/>
              <w:spacing w:line="233" w:lineRule="auto"/>
              <w:jc w:val="center"/>
              <w:rPr>
                <w:color w:val="000000"/>
              </w:rPr>
            </w:pPr>
            <w:r w:rsidRPr="00652955">
              <w:rPr>
                <w:color w:val="000000"/>
              </w:rPr>
              <w:t>0</w:t>
            </w:r>
          </w:p>
        </w:tc>
        <w:tc>
          <w:tcPr>
            <w:tcW w:w="729" w:type="dxa"/>
            <w:tcBorders>
              <w:top w:val="single" w:sz="4" w:space="0" w:color="auto"/>
              <w:bottom w:val="single" w:sz="4" w:space="0" w:color="auto"/>
              <w:right w:val="single" w:sz="4" w:space="0" w:color="auto"/>
            </w:tcBorders>
            <w:vAlign w:val="center"/>
          </w:tcPr>
          <w:p w14:paraId="756418EE" w14:textId="77777777" w:rsidR="0007766D" w:rsidRPr="00652955" w:rsidRDefault="0007766D" w:rsidP="00402782">
            <w:pPr>
              <w:widowControl w:val="0"/>
              <w:spacing w:line="233" w:lineRule="auto"/>
              <w:jc w:val="center"/>
              <w:rPr>
                <w:color w:val="000000"/>
              </w:rPr>
            </w:pPr>
            <w:r w:rsidRPr="00652955">
              <w:rPr>
                <w:color w:val="000000"/>
              </w:rPr>
              <w:t>15</w:t>
            </w:r>
          </w:p>
        </w:tc>
      </w:tr>
      <w:tr w:rsidR="0007766D" w:rsidRPr="00652955" w14:paraId="13964EF9" w14:textId="77777777" w:rsidTr="00402782">
        <w:trPr>
          <w:trHeight w:val="193"/>
        </w:trPr>
        <w:tc>
          <w:tcPr>
            <w:tcW w:w="9640" w:type="dxa"/>
            <w:gridSpan w:val="9"/>
            <w:tcBorders>
              <w:top w:val="single" w:sz="4" w:space="0" w:color="000000"/>
              <w:left w:val="single" w:sz="4" w:space="0" w:color="000000"/>
              <w:bottom w:val="single" w:sz="4" w:space="0" w:color="000000"/>
              <w:right w:val="single" w:sz="4" w:space="0" w:color="auto"/>
            </w:tcBorders>
          </w:tcPr>
          <w:p w14:paraId="2D78EFDA" w14:textId="77777777" w:rsidR="0007766D" w:rsidRPr="00652955" w:rsidRDefault="0007766D" w:rsidP="00402782">
            <w:pPr>
              <w:widowControl w:val="0"/>
              <w:snapToGrid w:val="0"/>
              <w:spacing w:line="233" w:lineRule="auto"/>
              <w:jc w:val="center"/>
              <w:rPr>
                <w:color w:val="000000"/>
              </w:rPr>
            </w:pPr>
            <w:r w:rsidRPr="00652955">
              <w:rPr>
                <w:b/>
                <w:color w:val="000000"/>
              </w:rPr>
              <w:t>2015</w:t>
            </w:r>
          </w:p>
        </w:tc>
      </w:tr>
      <w:tr w:rsidR="0007766D" w:rsidRPr="00652955" w14:paraId="43059FF0" w14:textId="77777777" w:rsidTr="00402782">
        <w:trPr>
          <w:trHeight w:val="193"/>
        </w:trPr>
        <w:tc>
          <w:tcPr>
            <w:tcW w:w="2552" w:type="dxa"/>
            <w:tcBorders>
              <w:top w:val="single" w:sz="4" w:space="0" w:color="000000"/>
              <w:left w:val="single" w:sz="4" w:space="0" w:color="000000"/>
              <w:bottom w:val="single" w:sz="4" w:space="0" w:color="000000"/>
            </w:tcBorders>
          </w:tcPr>
          <w:p w14:paraId="08605298" w14:textId="77777777" w:rsidR="0007766D" w:rsidRPr="00652955" w:rsidRDefault="0007766D" w:rsidP="00402782">
            <w:pPr>
              <w:widowControl w:val="0"/>
              <w:spacing w:line="233" w:lineRule="auto"/>
              <w:rPr>
                <w:color w:val="000000"/>
              </w:rPr>
            </w:pPr>
            <w:r w:rsidRPr="00652955">
              <w:rPr>
                <w:color w:val="000000"/>
              </w:rPr>
              <w:t>Всего исследований</w:t>
            </w:r>
          </w:p>
        </w:tc>
        <w:tc>
          <w:tcPr>
            <w:tcW w:w="871" w:type="dxa"/>
            <w:tcBorders>
              <w:top w:val="single" w:sz="4" w:space="0" w:color="000000"/>
              <w:left w:val="single" w:sz="4" w:space="0" w:color="000000"/>
              <w:bottom w:val="single" w:sz="4" w:space="0" w:color="000000"/>
            </w:tcBorders>
            <w:vAlign w:val="center"/>
          </w:tcPr>
          <w:p w14:paraId="724D442B" w14:textId="77777777" w:rsidR="0007766D" w:rsidRPr="00652955" w:rsidRDefault="0007766D" w:rsidP="00402782">
            <w:pPr>
              <w:widowControl w:val="0"/>
              <w:spacing w:line="233" w:lineRule="auto"/>
              <w:jc w:val="center"/>
              <w:rPr>
                <w:color w:val="000000"/>
              </w:rPr>
            </w:pPr>
            <w:r w:rsidRPr="00652955">
              <w:rPr>
                <w:color w:val="000000"/>
              </w:rPr>
              <w:t>314</w:t>
            </w:r>
          </w:p>
        </w:tc>
        <w:tc>
          <w:tcPr>
            <w:tcW w:w="851" w:type="dxa"/>
            <w:tcBorders>
              <w:top w:val="single" w:sz="4" w:space="0" w:color="000000"/>
              <w:left w:val="single" w:sz="4" w:space="0" w:color="000000"/>
              <w:bottom w:val="single" w:sz="4" w:space="0" w:color="000000"/>
            </w:tcBorders>
            <w:vAlign w:val="center"/>
          </w:tcPr>
          <w:p w14:paraId="193D133E" w14:textId="77777777" w:rsidR="0007766D" w:rsidRPr="00652955" w:rsidRDefault="0007766D" w:rsidP="00402782">
            <w:pPr>
              <w:widowControl w:val="0"/>
              <w:spacing w:line="233" w:lineRule="auto"/>
              <w:jc w:val="center"/>
              <w:rPr>
                <w:color w:val="000000"/>
              </w:rPr>
            </w:pPr>
            <w:r w:rsidRPr="00652955">
              <w:rPr>
                <w:color w:val="000000"/>
              </w:rPr>
              <w:t>314</w:t>
            </w:r>
          </w:p>
        </w:tc>
        <w:tc>
          <w:tcPr>
            <w:tcW w:w="850" w:type="dxa"/>
            <w:tcBorders>
              <w:top w:val="single" w:sz="4" w:space="0" w:color="000000"/>
              <w:left w:val="single" w:sz="4" w:space="0" w:color="000000"/>
              <w:bottom w:val="single" w:sz="4" w:space="0" w:color="000000"/>
            </w:tcBorders>
            <w:vAlign w:val="center"/>
          </w:tcPr>
          <w:p w14:paraId="57180179" w14:textId="77777777" w:rsidR="0007766D" w:rsidRPr="00652955" w:rsidRDefault="0007766D" w:rsidP="00402782">
            <w:pPr>
              <w:widowControl w:val="0"/>
              <w:spacing w:line="233" w:lineRule="auto"/>
              <w:jc w:val="center"/>
              <w:rPr>
                <w:color w:val="000000"/>
              </w:rPr>
            </w:pPr>
            <w:r w:rsidRPr="00652955">
              <w:rPr>
                <w:color w:val="000000"/>
              </w:rPr>
              <w:t>76</w:t>
            </w:r>
          </w:p>
        </w:tc>
        <w:tc>
          <w:tcPr>
            <w:tcW w:w="851" w:type="dxa"/>
            <w:tcBorders>
              <w:top w:val="single" w:sz="4" w:space="0" w:color="000000"/>
              <w:left w:val="single" w:sz="4" w:space="0" w:color="000000"/>
              <w:bottom w:val="single" w:sz="4" w:space="0" w:color="000000"/>
            </w:tcBorders>
            <w:vAlign w:val="center"/>
          </w:tcPr>
          <w:p w14:paraId="4EFD5187" w14:textId="77777777" w:rsidR="0007766D" w:rsidRPr="00652955" w:rsidRDefault="0007766D" w:rsidP="00402782">
            <w:pPr>
              <w:widowControl w:val="0"/>
              <w:spacing w:line="233" w:lineRule="auto"/>
              <w:jc w:val="center"/>
              <w:rPr>
                <w:color w:val="000000"/>
              </w:rPr>
            </w:pPr>
            <w:r w:rsidRPr="00652955">
              <w:rPr>
                <w:color w:val="000000"/>
              </w:rPr>
              <w:t>245</w:t>
            </w:r>
          </w:p>
        </w:tc>
        <w:tc>
          <w:tcPr>
            <w:tcW w:w="1134" w:type="dxa"/>
            <w:tcBorders>
              <w:top w:val="single" w:sz="4" w:space="0" w:color="000000"/>
              <w:left w:val="single" w:sz="4" w:space="0" w:color="000000"/>
              <w:bottom w:val="single" w:sz="4" w:space="0" w:color="000000"/>
            </w:tcBorders>
            <w:vAlign w:val="center"/>
          </w:tcPr>
          <w:p w14:paraId="672D8853" w14:textId="77777777" w:rsidR="0007766D" w:rsidRPr="00652955" w:rsidRDefault="0007766D" w:rsidP="00402782">
            <w:pPr>
              <w:widowControl w:val="0"/>
              <w:spacing w:line="233" w:lineRule="auto"/>
              <w:jc w:val="center"/>
              <w:rPr>
                <w:color w:val="000000"/>
              </w:rPr>
            </w:pPr>
            <w:r w:rsidRPr="00652955">
              <w:rPr>
                <w:color w:val="000000"/>
              </w:rPr>
              <w:t>101</w:t>
            </w:r>
          </w:p>
        </w:tc>
        <w:tc>
          <w:tcPr>
            <w:tcW w:w="972" w:type="dxa"/>
            <w:tcBorders>
              <w:top w:val="single" w:sz="4" w:space="0" w:color="000000"/>
              <w:left w:val="single" w:sz="4" w:space="0" w:color="000000"/>
              <w:bottom w:val="single" w:sz="4" w:space="0" w:color="000000"/>
            </w:tcBorders>
            <w:vAlign w:val="center"/>
          </w:tcPr>
          <w:p w14:paraId="58D3C1A6" w14:textId="77777777" w:rsidR="0007766D" w:rsidRPr="00652955" w:rsidRDefault="0007766D" w:rsidP="00402782">
            <w:pPr>
              <w:widowControl w:val="0"/>
              <w:spacing w:line="233" w:lineRule="auto"/>
              <w:jc w:val="center"/>
              <w:rPr>
                <w:color w:val="000000"/>
              </w:rPr>
            </w:pPr>
            <w:r w:rsidRPr="00652955">
              <w:rPr>
                <w:color w:val="000000"/>
              </w:rPr>
              <w:t>516</w:t>
            </w:r>
          </w:p>
        </w:tc>
        <w:tc>
          <w:tcPr>
            <w:tcW w:w="830" w:type="dxa"/>
            <w:tcBorders>
              <w:top w:val="single" w:sz="4" w:space="0" w:color="000000"/>
              <w:left w:val="single" w:sz="4" w:space="0" w:color="000000"/>
              <w:bottom w:val="single" w:sz="4" w:space="0" w:color="000000"/>
              <w:right w:val="single" w:sz="4" w:space="0" w:color="000000"/>
            </w:tcBorders>
            <w:vAlign w:val="center"/>
          </w:tcPr>
          <w:p w14:paraId="4EB8F3EA" w14:textId="77777777" w:rsidR="0007766D" w:rsidRPr="00652955" w:rsidRDefault="0007766D" w:rsidP="00402782">
            <w:pPr>
              <w:widowControl w:val="0"/>
              <w:spacing w:line="233" w:lineRule="auto"/>
              <w:jc w:val="center"/>
              <w:rPr>
                <w:color w:val="000000"/>
              </w:rPr>
            </w:pPr>
            <w:r w:rsidRPr="00652955">
              <w:rPr>
                <w:color w:val="000000"/>
              </w:rPr>
              <w:t>114</w:t>
            </w:r>
          </w:p>
        </w:tc>
        <w:tc>
          <w:tcPr>
            <w:tcW w:w="729" w:type="dxa"/>
            <w:tcBorders>
              <w:top w:val="single" w:sz="4" w:space="0" w:color="auto"/>
              <w:bottom w:val="single" w:sz="4" w:space="0" w:color="auto"/>
              <w:right w:val="single" w:sz="4" w:space="0" w:color="auto"/>
            </w:tcBorders>
            <w:vAlign w:val="center"/>
          </w:tcPr>
          <w:p w14:paraId="28724674" w14:textId="77777777" w:rsidR="0007766D" w:rsidRPr="00652955" w:rsidRDefault="0007766D" w:rsidP="00402782">
            <w:pPr>
              <w:widowControl w:val="0"/>
              <w:spacing w:line="233" w:lineRule="auto"/>
              <w:jc w:val="center"/>
              <w:rPr>
                <w:color w:val="000000"/>
              </w:rPr>
            </w:pPr>
            <w:r w:rsidRPr="00652955">
              <w:rPr>
                <w:color w:val="000000"/>
              </w:rPr>
              <w:t>114</w:t>
            </w:r>
          </w:p>
        </w:tc>
      </w:tr>
      <w:tr w:rsidR="0007766D" w:rsidRPr="00652955" w14:paraId="12C8BCE9" w14:textId="77777777" w:rsidTr="00402782">
        <w:trPr>
          <w:trHeight w:val="193"/>
        </w:trPr>
        <w:tc>
          <w:tcPr>
            <w:tcW w:w="2552" w:type="dxa"/>
            <w:tcBorders>
              <w:top w:val="single" w:sz="4" w:space="0" w:color="000000"/>
              <w:left w:val="single" w:sz="4" w:space="0" w:color="000000"/>
              <w:bottom w:val="single" w:sz="4" w:space="0" w:color="000000"/>
            </w:tcBorders>
          </w:tcPr>
          <w:p w14:paraId="49D5A52F" w14:textId="77777777" w:rsidR="0007766D" w:rsidRPr="00652955" w:rsidRDefault="0007766D" w:rsidP="00402782">
            <w:pPr>
              <w:widowControl w:val="0"/>
              <w:spacing w:line="233" w:lineRule="auto"/>
              <w:rPr>
                <w:color w:val="000000"/>
              </w:rPr>
            </w:pPr>
            <w:r w:rsidRPr="00652955">
              <w:rPr>
                <w:color w:val="000000"/>
              </w:rPr>
              <w:t>Из них положительных</w:t>
            </w:r>
          </w:p>
        </w:tc>
        <w:tc>
          <w:tcPr>
            <w:tcW w:w="871" w:type="dxa"/>
            <w:tcBorders>
              <w:top w:val="single" w:sz="4" w:space="0" w:color="000000"/>
              <w:left w:val="single" w:sz="4" w:space="0" w:color="000000"/>
              <w:bottom w:val="single" w:sz="4" w:space="0" w:color="000000"/>
            </w:tcBorders>
            <w:vAlign w:val="center"/>
          </w:tcPr>
          <w:p w14:paraId="242EE49A" w14:textId="77777777" w:rsidR="0007766D" w:rsidRPr="00652955" w:rsidRDefault="0007766D" w:rsidP="00402782">
            <w:pPr>
              <w:widowControl w:val="0"/>
              <w:spacing w:line="233" w:lineRule="auto"/>
              <w:jc w:val="center"/>
              <w:rPr>
                <w:color w:val="000000"/>
              </w:rPr>
            </w:pPr>
            <w:r w:rsidRPr="00652955">
              <w:rPr>
                <w:color w:val="000000"/>
              </w:rPr>
              <w:t>0</w:t>
            </w:r>
          </w:p>
        </w:tc>
        <w:tc>
          <w:tcPr>
            <w:tcW w:w="851" w:type="dxa"/>
            <w:tcBorders>
              <w:top w:val="single" w:sz="4" w:space="0" w:color="000000"/>
              <w:left w:val="single" w:sz="4" w:space="0" w:color="000000"/>
              <w:bottom w:val="single" w:sz="4" w:space="0" w:color="000000"/>
            </w:tcBorders>
            <w:vAlign w:val="center"/>
          </w:tcPr>
          <w:p w14:paraId="3604AA55" w14:textId="77777777" w:rsidR="0007766D" w:rsidRPr="00652955" w:rsidRDefault="0007766D" w:rsidP="00402782">
            <w:pPr>
              <w:widowControl w:val="0"/>
              <w:spacing w:line="233" w:lineRule="auto"/>
              <w:jc w:val="center"/>
              <w:rPr>
                <w:color w:val="000000"/>
              </w:rPr>
            </w:pPr>
            <w:r w:rsidRPr="00652955">
              <w:rPr>
                <w:color w:val="000000"/>
              </w:rPr>
              <w:t>0</w:t>
            </w:r>
          </w:p>
        </w:tc>
        <w:tc>
          <w:tcPr>
            <w:tcW w:w="850" w:type="dxa"/>
            <w:tcBorders>
              <w:top w:val="single" w:sz="4" w:space="0" w:color="000000"/>
              <w:left w:val="single" w:sz="4" w:space="0" w:color="000000"/>
              <w:bottom w:val="single" w:sz="4" w:space="0" w:color="000000"/>
            </w:tcBorders>
            <w:vAlign w:val="center"/>
          </w:tcPr>
          <w:p w14:paraId="6C07562B" w14:textId="77777777" w:rsidR="0007766D" w:rsidRPr="00652955" w:rsidRDefault="0007766D" w:rsidP="00402782">
            <w:pPr>
              <w:widowControl w:val="0"/>
              <w:spacing w:line="233" w:lineRule="auto"/>
              <w:jc w:val="center"/>
              <w:rPr>
                <w:color w:val="000000"/>
              </w:rPr>
            </w:pPr>
            <w:r w:rsidRPr="00652955">
              <w:rPr>
                <w:color w:val="000000"/>
              </w:rPr>
              <w:t>0</w:t>
            </w:r>
          </w:p>
        </w:tc>
        <w:tc>
          <w:tcPr>
            <w:tcW w:w="851" w:type="dxa"/>
            <w:tcBorders>
              <w:top w:val="single" w:sz="4" w:space="0" w:color="000000"/>
              <w:left w:val="single" w:sz="4" w:space="0" w:color="000000"/>
              <w:bottom w:val="single" w:sz="4" w:space="0" w:color="000000"/>
            </w:tcBorders>
            <w:vAlign w:val="center"/>
          </w:tcPr>
          <w:p w14:paraId="7081A0E9" w14:textId="77777777" w:rsidR="0007766D" w:rsidRPr="00652955" w:rsidRDefault="0007766D" w:rsidP="00402782">
            <w:pPr>
              <w:widowControl w:val="0"/>
              <w:spacing w:line="233" w:lineRule="auto"/>
              <w:jc w:val="center"/>
              <w:rPr>
                <w:color w:val="000000"/>
              </w:rPr>
            </w:pPr>
            <w:r w:rsidRPr="00652955">
              <w:rPr>
                <w:color w:val="000000"/>
              </w:rPr>
              <w:t>4</w:t>
            </w:r>
          </w:p>
        </w:tc>
        <w:tc>
          <w:tcPr>
            <w:tcW w:w="1134" w:type="dxa"/>
            <w:tcBorders>
              <w:top w:val="single" w:sz="4" w:space="0" w:color="000000"/>
              <w:left w:val="single" w:sz="4" w:space="0" w:color="000000"/>
              <w:bottom w:val="single" w:sz="4" w:space="0" w:color="000000"/>
            </w:tcBorders>
            <w:vAlign w:val="center"/>
          </w:tcPr>
          <w:p w14:paraId="3806FD10" w14:textId="77777777" w:rsidR="0007766D" w:rsidRPr="00652955" w:rsidRDefault="0007766D" w:rsidP="00402782">
            <w:pPr>
              <w:widowControl w:val="0"/>
              <w:spacing w:line="233" w:lineRule="auto"/>
              <w:jc w:val="center"/>
              <w:rPr>
                <w:color w:val="000000"/>
              </w:rPr>
            </w:pPr>
            <w:r w:rsidRPr="00652955">
              <w:rPr>
                <w:color w:val="000000"/>
              </w:rPr>
              <w:t>0</w:t>
            </w:r>
          </w:p>
        </w:tc>
        <w:tc>
          <w:tcPr>
            <w:tcW w:w="972" w:type="dxa"/>
            <w:tcBorders>
              <w:top w:val="single" w:sz="4" w:space="0" w:color="000000"/>
              <w:left w:val="single" w:sz="4" w:space="0" w:color="000000"/>
              <w:bottom w:val="single" w:sz="4" w:space="0" w:color="000000"/>
            </w:tcBorders>
            <w:vAlign w:val="center"/>
          </w:tcPr>
          <w:p w14:paraId="7F27105F" w14:textId="77777777" w:rsidR="0007766D" w:rsidRPr="00652955" w:rsidRDefault="0007766D" w:rsidP="00402782">
            <w:pPr>
              <w:widowControl w:val="0"/>
              <w:spacing w:line="233" w:lineRule="auto"/>
              <w:jc w:val="center"/>
              <w:rPr>
                <w:color w:val="000000"/>
              </w:rPr>
            </w:pPr>
            <w:r w:rsidRPr="00652955">
              <w:rPr>
                <w:color w:val="000000"/>
              </w:rPr>
              <w:t>4</w:t>
            </w:r>
          </w:p>
        </w:tc>
        <w:tc>
          <w:tcPr>
            <w:tcW w:w="830" w:type="dxa"/>
            <w:tcBorders>
              <w:top w:val="single" w:sz="4" w:space="0" w:color="000000"/>
              <w:left w:val="single" w:sz="4" w:space="0" w:color="000000"/>
              <w:bottom w:val="single" w:sz="4" w:space="0" w:color="000000"/>
              <w:right w:val="single" w:sz="4" w:space="0" w:color="000000"/>
            </w:tcBorders>
            <w:vAlign w:val="center"/>
          </w:tcPr>
          <w:p w14:paraId="18AC0A3E" w14:textId="77777777" w:rsidR="0007766D" w:rsidRPr="00652955" w:rsidRDefault="0007766D" w:rsidP="00402782">
            <w:pPr>
              <w:widowControl w:val="0"/>
              <w:spacing w:line="233" w:lineRule="auto"/>
              <w:jc w:val="center"/>
              <w:rPr>
                <w:color w:val="000000"/>
              </w:rPr>
            </w:pPr>
            <w:r w:rsidRPr="00652955">
              <w:rPr>
                <w:color w:val="000000"/>
              </w:rPr>
              <w:t>0</w:t>
            </w:r>
          </w:p>
        </w:tc>
        <w:tc>
          <w:tcPr>
            <w:tcW w:w="729" w:type="dxa"/>
            <w:tcBorders>
              <w:top w:val="single" w:sz="4" w:space="0" w:color="auto"/>
              <w:bottom w:val="single" w:sz="4" w:space="0" w:color="auto"/>
              <w:right w:val="single" w:sz="4" w:space="0" w:color="auto"/>
            </w:tcBorders>
            <w:vAlign w:val="center"/>
          </w:tcPr>
          <w:p w14:paraId="1B11BE93" w14:textId="77777777" w:rsidR="0007766D" w:rsidRPr="00652955" w:rsidRDefault="0007766D" w:rsidP="00402782">
            <w:pPr>
              <w:widowControl w:val="0"/>
              <w:spacing w:line="233" w:lineRule="auto"/>
              <w:jc w:val="center"/>
              <w:rPr>
                <w:color w:val="000000"/>
              </w:rPr>
            </w:pPr>
            <w:r w:rsidRPr="00652955">
              <w:rPr>
                <w:color w:val="000000"/>
              </w:rPr>
              <w:t>0</w:t>
            </w:r>
          </w:p>
        </w:tc>
      </w:tr>
      <w:tr w:rsidR="0007766D" w:rsidRPr="00652955" w14:paraId="44252E54" w14:textId="77777777" w:rsidTr="00402782">
        <w:trPr>
          <w:trHeight w:val="193"/>
        </w:trPr>
        <w:tc>
          <w:tcPr>
            <w:tcW w:w="9640" w:type="dxa"/>
            <w:gridSpan w:val="9"/>
            <w:tcBorders>
              <w:top w:val="single" w:sz="4" w:space="0" w:color="000000"/>
              <w:left w:val="single" w:sz="4" w:space="0" w:color="000000"/>
              <w:bottom w:val="single" w:sz="4" w:space="0" w:color="000000"/>
              <w:right w:val="single" w:sz="4" w:space="0" w:color="auto"/>
            </w:tcBorders>
          </w:tcPr>
          <w:p w14:paraId="3A03F044" w14:textId="77777777" w:rsidR="0007766D" w:rsidRPr="00652955" w:rsidRDefault="0007766D" w:rsidP="00402782">
            <w:pPr>
              <w:widowControl w:val="0"/>
              <w:snapToGrid w:val="0"/>
              <w:spacing w:line="233" w:lineRule="auto"/>
              <w:jc w:val="center"/>
              <w:rPr>
                <w:color w:val="000000"/>
              </w:rPr>
            </w:pPr>
            <w:r w:rsidRPr="00652955">
              <w:rPr>
                <w:b/>
                <w:color w:val="000000"/>
              </w:rPr>
              <w:t>2014</w:t>
            </w:r>
          </w:p>
        </w:tc>
      </w:tr>
      <w:tr w:rsidR="0007766D" w:rsidRPr="00652955" w14:paraId="5DD4E971" w14:textId="77777777" w:rsidTr="00402782">
        <w:trPr>
          <w:trHeight w:val="193"/>
        </w:trPr>
        <w:tc>
          <w:tcPr>
            <w:tcW w:w="2552" w:type="dxa"/>
            <w:tcBorders>
              <w:top w:val="single" w:sz="4" w:space="0" w:color="000000"/>
              <w:left w:val="single" w:sz="4" w:space="0" w:color="000000"/>
              <w:bottom w:val="single" w:sz="4" w:space="0" w:color="000000"/>
            </w:tcBorders>
          </w:tcPr>
          <w:p w14:paraId="616F2D3F" w14:textId="77777777" w:rsidR="0007766D" w:rsidRPr="00652955" w:rsidRDefault="0007766D" w:rsidP="00402782">
            <w:pPr>
              <w:widowControl w:val="0"/>
              <w:spacing w:line="233" w:lineRule="auto"/>
              <w:rPr>
                <w:color w:val="000000"/>
              </w:rPr>
            </w:pPr>
            <w:r w:rsidRPr="00652955">
              <w:rPr>
                <w:color w:val="000000"/>
              </w:rPr>
              <w:t>Всего исследований</w:t>
            </w:r>
          </w:p>
        </w:tc>
        <w:tc>
          <w:tcPr>
            <w:tcW w:w="871" w:type="dxa"/>
            <w:tcBorders>
              <w:top w:val="single" w:sz="4" w:space="0" w:color="000000"/>
              <w:left w:val="single" w:sz="4" w:space="0" w:color="000000"/>
              <w:bottom w:val="single" w:sz="4" w:space="0" w:color="000000"/>
            </w:tcBorders>
            <w:vAlign w:val="center"/>
          </w:tcPr>
          <w:p w14:paraId="0127B6D6" w14:textId="77777777" w:rsidR="0007766D" w:rsidRPr="00652955" w:rsidRDefault="0007766D" w:rsidP="00402782">
            <w:pPr>
              <w:widowControl w:val="0"/>
              <w:spacing w:line="233" w:lineRule="auto"/>
              <w:jc w:val="center"/>
              <w:rPr>
                <w:color w:val="000000"/>
              </w:rPr>
            </w:pPr>
            <w:r w:rsidRPr="00652955">
              <w:rPr>
                <w:color w:val="000000"/>
              </w:rPr>
              <w:t>271</w:t>
            </w:r>
          </w:p>
        </w:tc>
        <w:tc>
          <w:tcPr>
            <w:tcW w:w="851" w:type="dxa"/>
            <w:tcBorders>
              <w:top w:val="single" w:sz="4" w:space="0" w:color="000000"/>
              <w:left w:val="single" w:sz="4" w:space="0" w:color="000000"/>
              <w:bottom w:val="single" w:sz="4" w:space="0" w:color="000000"/>
            </w:tcBorders>
            <w:vAlign w:val="center"/>
          </w:tcPr>
          <w:p w14:paraId="6B9DE743" w14:textId="77777777" w:rsidR="0007766D" w:rsidRPr="00652955" w:rsidRDefault="0007766D" w:rsidP="00402782">
            <w:pPr>
              <w:widowControl w:val="0"/>
              <w:spacing w:line="233" w:lineRule="auto"/>
              <w:jc w:val="center"/>
              <w:rPr>
                <w:color w:val="000000"/>
              </w:rPr>
            </w:pPr>
            <w:r w:rsidRPr="00652955">
              <w:rPr>
                <w:color w:val="000000"/>
              </w:rPr>
              <w:t>271</w:t>
            </w:r>
          </w:p>
        </w:tc>
        <w:tc>
          <w:tcPr>
            <w:tcW w:w="850" w:type="dxa"/>
            <w:tcBorders>
              <w:top w:val="single" w:sz="4" w:space="0" w:color="000000"/>
              <w:left w:val="single" w:sz="4" w:space="0" w:color="000000"/>
              <w:bottom w:val="single" w:sz="4" w:space="0" w:color="000000"/>
            </w:tcBorders>
            <w:vAlign w:val="center"/>
          </w:tcPr>
          <w:p w14:paraId="23BDE609" w14:textId="77777777" w:rsidR="0007766D" w:rsidRPr="00652955" w:rsidRDefault="0007766D" w:rsidP="00402782">
            <w:pPr>
              <w:widowControl w:val="0"/>
              <w:spacing w:line="233" w:lineRule="auto"/>
              <w:jc w:val="center"/>
              <w:rPr>
                <w:color w:val="000000"/>
              </w:rPr>
            </w:pPr>
            <w:r w:rsidRPr="00652955">
              <w:rPr>
                <w:color w:val="000000"/>
              </w:rPr>
              <w:t>387</w:t>
            </w:r>
          </w:p>
        </w:tc>
        <w:tc>
          <w:tcPr>
            <w:tcW w:w="851" w:type="dxa"/>
            <w:tcBorders>
              <w:top w:val="single" w:sz="4" w:space="0" w:color="000000"/>
              <w:left w:val="single" w:sz="4" w:space="0" w:color="000000"/>
              <w:bottom w:val="single" w:sz="4" w:space="0" w:color="000000"/>
            </w:tcBorders>
            <w:vAlign w:val="center"/>
          </w:tcPr>
          <w:p w14:paraId="472EAD7A" w14:textId="77777777" w:rsidR="0007766D" w:rsidRPr="00652955" w:rsidRDefault="0007766D" w:rsidP="00402782">
            <w:pPr>
              <w:widowControl w:val="0"/>
              <w:spacing w:line="233" w:lineRule="auto"/>
              <w:jc w:val="center"/>
              <w:rPr>
                <w:color w:val="000000"/>
              </w:rPr>
            </w:pPr>
            <w:r w:rsidRPr="00652955">
              <w:rPr>
                <w:color w:val="000000"/>
              </w:rPr>
              <w:t>419</w:t>
            </w:r>
          </w:p>
        </w:tc>
        <w:tc>
          <w:tcPr>
            <w:tcW w:w="1134" w:type="dxa"/>
            <w:tcBorders>
              <w:top w:val="single" w:sz="4" w:space="0" w:color="000000"/>
              <w:left w:val="single" w:sz="4" w:space="0" w:color="000000"/>
              <w:bottom w:val="single" w:sz="4" w:space="0" w:color="000000"/>
            </w:tcBorders>
            <w:vAlign w:val="center"/>
          </w:tcPr>
          <w:p w14:paraId="64C202BA" w14:textId="77777777" w:rsidR="0007766D" w:rsidRPr="00652955" w:rsidRDefault="0007766D" w:rsidP="00402782">
            <w:pPr>
              <w:widowControl w:val="0"/>
              <w:spacing w:line="233" w:lineRule="auto"/>
              <w:jc w:val="center"/>
              <w:rPr>
                <w:color w:val="000000"/>
              </w:rPr>
            </w:pPr>
            <w:r w:rsidRPr="00652955">
              <w:rPr>
                <w:color w:val="000000"/>
              </w:rPr>
              <w:t>419</w:t>
            </w:r>
          </w:p>
        </w:tc>
        <w:tc>
          <w:tcPr>
            <w:tcW w:w="972" w:type="dxa"/>
            <w:tcBorders>
              <w:top w:val="single" w:sz="4" w:space="0" w:color="000000"/>
              <w:left w:val="single" w:sz="4" w:space="0" w:color="000000"/>
              <w:bottom w:val="single" w:sz="4" w:space="0" w:color="000000"/>
            </w:tcBorders>
            <w:vAlign w:val="center"/>
          </w:tcPr>
          <w:p w14:paraId="01EF7882" w14:textId="77777777" w:rsidR="0007766D" w:rsidRPr="00652955" w:rsidRDefault="0007766D" w:rsidP="00402782">
            <w:pPr>
              <w:widowControl w:val="0"/>
              <w:spacing w:line="233" w:lineRule="auto"/>
              <w:jc w:val="center"/>
              <w:rPr>
                <w:color w:val="000000"/>
              </w:rPr>
            </w:pPr>
            <w:r w:rsidRPr="00652955">
              <w:rPr>
                <w:color w:val="000000"/>
              </w:rPr>
              <w:t>838</w:t>
            </w:r>
          </w:p>
        </w:tc>
        <w:tc>
          <w:tcPr>
            <w:tcW w:w="830" w:type="dxa"/>
            <w:tcBorders>
              <w:top w:val="single" w:sz="4" w:space="0" w:color="000000"/>
              <w:left w:val="single" w:sz="4" w:space="0" w:color="000000"/>
              <w:bottom w:val="single" w:sz="4" w:space="0" w:color="000000"/>
              <w:right w:val="single" w:sz="4" w:space="0" w:color="000000"/>
            </w:tcBorders>
            <w:vAlign w:val="center"/>
          </w:tcPr>
          <w:p w14:paraId="5AEECC05" w14:textId="77777777" w:rsidR="0007766D" w:rsidRPr="00652955" w:rsidRDefault="0007766D" w:rsidP="00402782">
            <w:pPr>
              <w:widowControl w:val="0"/>
              <w:spacing w:line="233" w:lineRule="auto"/>
              <w:jc w:val="center"/>
              <w:rPr>
                <w:color w:val="000000"/>
              </w:rPr>
            </w:pPr>
            <w:r w:rsidRPr="00652955">
              <w:rPr>
                <w:color w:val="000000"/>
              </w:rPr>
              <w:t>419</w:t>
            </w:r>
          </w:p>
        </w:tc>
        <w:tc>
          <w:tcPr>
            <w:tcW w:w="729" w:type="dxa"/>
            <w:tcBorders>
              <w:top w:val="single" w:sz="4" w:space="0" w:color="auto"/>
              <w:bottom w:val="single" w:sz="4" w:space="0" w:color="auto"/>
              <w:right w:val="single" w:sz="4" w:space="0" w:color="auto"/>
            </w:tcBorders>
            <w:vAlign w:val="center"/>
          </w:tcPr>
          <w:p w14:paraId="1615CFE3" w14:textId="77777777" w:rsidR="0007766D" w:rsidRPr="00652955" w:rsidRDefault="0007766D" w:rsidP="00402782">
            <w:pPr>
              <w:widowControl w:val="0"/>
              <w:spacing w:line="233" w:lineRule="auto"/>
              <w:jc w:val="center"/>
              <w:rPr>
                <w:color w:val="000000"/>
              </w:rPr>
            </w:pPr>
            <w:r w:rsidRPr="00652955">
              <w:rPr>
                <w:color w:val="000000"/>
              </w:rPr>
              <w:t>0</w:t>
            </w:r>
          </w:p>
        </w:tc>
      </w:tr>
      <w:tr w:rsidR="0007766D" w:rsidRPr="00652955" w14:paraId="2A12566F" w14:textId="77777777" w:rsidTr="00402782">
        <w:trPr>
          <w:trHeight w:val="212"/>
        </w:trPr>
        <w:tc>
          <w:tcPr>
            <w:tcW w:w="2552" w:type="dxa"/>
            <w:tcBorders>
              <w:top w:val="single" w:sz="4" w:space="0" w:color="000000"/>
              <w:left w:val="single" w:sz="4" w:space="0" w:color="000000"/>
              <w:bottom w:val="single" w:sz="4" w:space="0" w:color="000000"/>
            </w:tcBorders>
          </w:tcPr>
          <w:p w14:paraId="4C0C73CF" w14:textId="77777777" w:rsidR="0007766D" w:rsidRPr="00652955" w:rsidRDefault="0007766D" w:rsidP="00402782">
            <w:pPr>
              <w:widowControl w:val="0"/>
              <w:spacing w:line="233" w:lineRule="auto"/>
              <w:rPr>
                <w:color w:val="000000"/>
              </w:rPr>
            </w:pPr>
            <w:r w:rsidRPr="00652955">
              <w:rPr>
                <w:color w:val="000000"/>
              </w:rPr>
              <w:t>Из них положительных</w:t>
            </w:r>
          </w:p>
        </w:tc>
        <w:tc>
          <w:tcPr>
            <w:tcW w:w="871" w:type="dxa"/>
            <w:tcBorders>
              <w:top w:val="single" w:sz="4" w:space="0" w:color="000000"/>
              <w:left w:val="single" w:sz="4" w:space="0" w:color="000000"/>
              <w:bottom w:val="single" w:sz="4" w:space="0" w:color="000000"/>
            </w:tcBorders>
            <w:vAlign w:val="center"/>
          </w:tcPr>
          <w:p w14:paraId="14C3AB49" w14:textId="77777777" w:rsidR="0007766D" w:rsidRPr="00652955" w:rsidRDefault="0007766D" w:rsidP="00402782">
            <w:pPr>
              <w:widowControl w:val="0"/>
              <w:spacing w:line="233" w:lineRule="auto"/>
              <w:jc w:val="center"/>
              <w:rPr>
                <w:color w:val="000000"/>
              </w:rPr>
            </w:pPr>
            <w:r w:rsidRPr="00652955">
              <w:rPr>
                <w:color w:val="000000"/>
              </w:rPr>
              <w:t>0</w:t>
            </w:r>
          </w:p>
        </w:tc>
        <w:tc>
          <w:tcPr>
            <w:tcW w:w="851" w:type="dxa"/>
            <w:tcBorders>
              <w:top w:val="single" w:sz="4" w:space="0" w:color="000000"/>
              <w:left w:val="single" w:sz="4" w:space="0" w:color="000000"/>
              <w:bottom w:val="single" w:sz="4" w:space="0" w:color="000000"/>
            </w:tcBorders>
            <w:vAlign w:val="center"/>
          </w:tcPr>
          <w:p w14:paraId="318ED641" w14:textId="77777777" w:rsidR="0007766D" w:rsidRPr="00652955" w:rsidRDefault="0007766D" w:rsidP="00402782">
            <w:pPr>
              <w:widowControl w:val="0"/>
              <w:spacing w:line="233" w:lineRule="auto"/>
              <w:jc w:val="center"/>
              <w:rPr>
                <w:color w:val="000000"/>
              </w:rPr>
            </w:pPr>
            <w:r w:rsidRPr="00652955">
              <w:rPr>
                <w:color w:val="000000"/>
              </w:rPr>
              <w:t>0</w:t>
            </w:r>
          </w:p>
        </w:tc>
        <w:tc>
          <w:tcPr>
            <w:tcW w:w="850" w:type="dxa"/>
            <w:tcBorders>
              <w:top w:val="single" w:sz="4" w:space="0" w:color="000000"/>
              <w:left w:val="single" w:sz="4" w:space="0" w:color="000000"/>
              <w:bottom w:val="single" w:sz="4" w:space="0" w:color="000000"/>
            </w:tcBorders>
            <w:vAlign w:val="center"/>
          </w:tcPr>
          <w:p w14:paraId="4FBE4112" w14:textId="77777777" w:rsidR="0007766D" w:rsidRPr="00652955" w:rsidRDefault="0007766D" w:rsidP="00402782">
            <w:pPr>
              <w:widowControl w:val="0"/>
              <w:spacing w:line="233" w:lineRule="auto"/>
              <w:jc w:val="center"/>
              <w:rPr>
                <w:color w:val="000000"/>
              </w:rPr>
            </w:pPr>
            <w:r w:rsidRPr="00652955">
              <w:rPr>
                <w:color w:val="000000"/>
              </w:rPr>
              <w:t>0</w:t>
            </w:r>
          </w:p>
        </w:tc>
        <w:tc>
          <w:tcPr>
            <w:tcW w:w="851" w:type="dxa"/>
            <w:tcBorders>
              <w:top w:val="single" w:sz="4" w:space="0" w:color="000000"/>
              <w:left w:val="single" w:sz="4" w:space="0" w:color="000000"/>
              <w:bottom w:val="single" w:sz="4" w:space="0" w:color="000000"/>
            </w:tcBorders>
            <w:vAlign w:val="center"/>
          </w:tcPr>
          <w:p w14:paraId="50D337FD" w14:textId="77777777" w:rsidR="0007766D" w:rsidRPr="00652955" w:rsidRDefault="0007766D" w:rsidP="00402782">
            <w:pPr>
              <w:widowControl w:val="0"/>
              <w:spacing w:line="233" w:lineRule="auto"/>
              <w:jc w:val="center"/>
              <w:rPr>
                <w:color w:val="000000"/>
              </w:rPr>
            </w:pPr>
            <w:r w:rsidRPr="00652955">
              <w:rPr>
                <w:color w:val="000000"/>
              </w:rPr>
              <w:t>0</w:t>
            </w:r>
          </w:p>
        </w:tc>
        <w:tc>
          <w:tcPr>
            <w:tcW w:w="1134" w:type="dxa"/>
            <w:tcBorders>
              <w:top w:val="single" w:sz="4" w:space="0" w:color="000000"/>
              <w:left w:val="single" w:sz="4" w:space="0" w:color="000000"/>
              <w:bottom w:val="single" w:sz="4" w:space="0" w:color="000000"/>
            </w:tcBorders>
            <w:vAlign w:val="center"/>
          </w:tcPr>
          <w:p w14:paraId="5217C6B1" w14:textId="77777777" w:rsidR="0007766D" w:rsidRPr="00652955" w:rsidRDefault="0007766D" w:rsidP="00402782">
            <w:pPr>
              <w:widowControl w:val="0"/>
              <w:spacing w:line="233" w:lineRule="auto"/>
              <w:jc w:val="center"/>
              <w:rPr>
                <w:color w:val="000000"/>
              </w:rPr>
            </w:pPr>
            <w:r w:rsidRPr="00652955">
              <w:rPr>
                <w:color w:val="000000"/>
              </w:rPr>
              <w:t>16</w:t>
            </w:r>
          </w:p>
        </w:tc>
        <w:tc>
          <w:tcPr>
            <w:tcW w:w="972" w:type="dxa"/>
            <w:tcBorders>
              <w:top w:val="single" w:sz="4" w:space="0" w:color="000000"/>
              <w:left w:val="single" w:sz="4" w:space="0" w:color="000000"/>
              <w:bottom w:val="single" w:sz="4" w:space="0" w:color="000000"/>
            </w:tcBorders>
            <w:vAlign w:val="center"/>
          </w:tcPr>
          <w:p w14:paraId="752E4FB6" w14:textId="77777777" w:rsidR="0007766D" w:rsidRPr="00652955" w:rsidRDefault="0007766D" w:rsidP="00402782">
            <w:pPr>
              <w:widowControl w:val="0"/>
              <w:spacing w:line="233" w:lineRule="auto"/>
              <w:jc w:val="center"/>
              <w:rPr>
                <w:color w:val="000000"/>
              </w:rPr>
            </w:pPr>
            <w:r w:rsidRPr="00652955">
              <w:rPr>
                <w:color w:val="000000"/>
              </w:rPr>
              <w:t>28</w:t>
            </w:r>
          </w:p>
        </w:tc>
        <w:tc>
          <w:tcPr>
            <w:tcW w:w="830" w:type="dxa"/>
            <w:tcBorders>
              <w:top w:val="single" w:sz="4" w:space="0" w:color="000000"/>
              <w:left w:val="single" w:sz="4" w:space="0" w:color="000000"/>
              <w:bottom w:val="single" w:sz="4" w:space="0" w:color="000000"/>
              <w:right w:val="single" w:sz="4" w:space="0" w:color="000000"/>
            </w:tcBorders>
            <w:vAlign w:val="center"/>
          </w:tcPr>
          <w:p w14:paraId="0CB4EA0A" w14:textId="77777777" w:rsidR="0007766D" w:rsidRPr="00652955" w:rsidRDefault="0007766D" w:rsidP="00402782">
            <w:pPr>
              <w:widowControl w:val="0"/>
              <w:spacing w:line="233" w:lineRule="auto"/>
              <w:jc w:val="center"/>
              <w:rPr>
                <w:color w:val="000000"/>
              </w:rPr>
            </w:pPr>
            <w:r w:rsidRPr="00652955">
              <w:rPr>
                <w:color w:val="000000"/>
              </w:rPr>
              <w:t>13</w:t>
            </w:r>
          </w:p>
        </w:tc>
        <w:tc>
          <w:tcPr>
            <w:tcW w:w="729" w:type="dxa"/>
            <w:tcBorders>
              <w:top w:val="single" w:sz="4" w:space="0" w:color="auto"/>
              <w:bottom w:val="single" w:sz="4" w:space="0" w:color="auto"/>
              <w:right w:val="single" w:sz="4" w:space="0" w:color="auto"/>
            </w:tcBorders>
            <w:vAlign w:val="center"/>
          </w:tcPr>
          <w:p w14:paraId="13832AEC" w14:textId="77777777" w:rsidR="0007766D" w:rsidRPr="00652955" w:rsidRDefault="0007766D" w:rsidP="00402782">
            <w:pPr>
              <w:widowControl w:val="0"/>
              <w:spacing w:line="233" w:lineRule="auto"/>
              <w:jc w:val="center"/>
              <w:rPr>
                <w:color w:val="000000"/>
              </w:rPr>
            </w:pPr>
            <w:r w:rsidRPr="00652955">
              <w:rPr>
                <w:color w:val="000000"/>
              </w:rPr>
              <w:t>0</w:t>
            </w:r>
          </w:p>
        </w:tc>
      </w:tr>
    </w:tbl>
    <w:p w14:paraId="1C8AAABB" w14:textId="77777777" w:rsidR="0007766D" w:rsidRPr="00652955" w:rsidRDefault="0007766D" w:rsidP="0007766D">
      <w:pPr>
        <w:widowControl w:val="0"/>
        <w:spacing w:line="221" w:lineRule="auto"/>
        <w:jc w:val="both"/>
        <w:rPr>
          <w:color w:val="000000"/>
          <w:sz w:val="28"/>
        </w:rPr>
      </w:pPr>
    </w:p>
    <w:p w14:paraId="0EC48993" w14:textId="77777777" w:rsidR="0007766D" w:rsidRPr="00652955" w:rsidRDefault="0007766D" w:rsidP="0007766D">
      <w:pPr>
        <w:widowControl w:val="0"/>
        <w:spacing w:line="233" w:lineRule="auto"/>
        <w:ind w:firstLine="567"/>
        <w:jc w:val="both"/>
        <w:rPr>
          <w:color w:val="000000"/>
          <w:sz w:val="28"/>
        </w:rPr>
      </w:pPr>
      <w:r w:rsidRPr="00652955">
        <w:rPr>
          <w:color w:val="000000"/>
          <w:sz w:val="28"/>
        </w:rPr>
        <w:t xml:space="preserve">В Республике Адыгея имеются благоприятные природно-климатические условия для завершения биологического цикла развития переносчиков и возбудителей малярии. </w:t>
      </w:r>
    </w:p>
    <w:p w14:paraId="24DE8460" w14:textId="77777777" w:rsidR="0007766D" w:rsidRPr="00652955" w:rsidRDefault="0007766D" w:rsidP="0007766D">
      <w:pPr>
        <w:widowControl w:val="0"/>
        <w:tabs>
          <w:tab w:val="left" w:pos="2880"/>
          <w:tab w:val="left" w:pos="5760"/>
        </w:tabs>
        <w:spacing w:line="233" w:lineRule="auto"/>
        <w:ind w:firstLine="567"/>
        <w:jc w:val="both"/>
        <w:rPr>
          <w:color w:val="000000"/>
          <w:sz w:val="28"/>
        </w:rPr>
      </w:pPr>
      <w:r w:rsidRPr="00652955">
        <w:rPr>
          <w:color w:val="000000"/>
          <w:sz w:val="28"/>
        </w:rPr>
        <w:t>В условиях республики вылет с мест зимовок комаров происходит при температуре 5-7</w:t>
      </w:r>
      <w:r w:rsidRPr="00652955">
        <w:rPr>
          <w:color w:val="000000"/>
          <w:sz w:val="28"/>
          <w:vertAlign w:val="superscript"/>
        </w:rPr>
        <w:t>0</w:t>
      </w:r>
      <w:r w:rsidRPr="00652955">
        <w:rPr>
          <w:color w:val="000000"/>
          <w:sz w:val="28"/>
        </w:rPr>
        <w:t>С и попадает на «февральские окна». Вылет первой генерации комаров происходит при температуре 14-17</w:t>
      </w:r>
      <w:r w:rsidRPr="00652955">
        <w:rPr>
          <w:color w:val="000000"/>
          <w:sz w:val="28"/>
          <w:vertAlign w:val="superscript"/>
        </w:rPr>
        <w:t>0</w:t>
      </w:r>
      <w:r w:rsidRPr="00652955">
        <w:rPr>
          <w:color w:val="000000"/>
          <w:sz w:val="28"/>
        </w:rPr>
        <w:t>С, уход на зимовку при температуре 7-10</w:t>
      </w:r>
      <w:r w:rsidRPr="00652955">
        <w:rPr>
          <w:color w:val="000000"/>
          <w:sz w:val="28"/>
          <w:vertAlign w:val="superscript"/>
        </w:rPr>
        <w:t>0</w:t>
      </w:r>
      <w:r w:rsidRPr="00652955">
        <w:rPr>
          <w:color w:val="000000"/>
          <w:sz w:val="28"/>
        </w:rPr>
        <w:t>С. При данных условиях в 2016 году было всего 8 генераций малярийных комаров. Сезон передачи малярии приходился на период с 9 июня 2017г. по 12 сентября 2017г. (96 дней</w:t>
      </w:r>
      <w:r w:rsidRPr="00652955">
        <w:rPr>
          <w:b/>
          <w:color w:val="000000"/>
          <w:sz w:val="28"/>
        </w:rPr>
        <w:t>).</w:t>
      </w:r>
      <w:r w:rsidRPr="00652955">
        <w:rPr>
          <w:color w:val="000000"/>
          <w:sz w:val="28"/>
        </w:rPr>
        <w:t xml:space="preserve"> Наибольшая численность комаров </w:t>
      </w:r>
      <w:r w:rsidRPr="00652955">
        <w:rPr>
          <w:color w:val="000000"/>
          <w:sz w:val="28"/>
          <w:lang w:val="en-US"/>
        </w:rPr>
        <w:t>Anopheles</w:t>
      </w:r>
      <w:r w:rsidRPr="00652955">
        <w:rPr>
          <w:color w:val="000000"/>
          <w:sz w:val="28"/>
        </w:rPr>
        <w:t xml:space="preserve"> наблюдается в равнинных районах республики с уменьшением при продвижении в горы. Неблагополучными по численности комаров рода </w:t>
      </w:r>
      <w:r w:rsidRPr="00652955">
        <w:rPr>
          <w:color w:val="000000"/>
          <w:sz w:val="28"/>
          <w:lang w:val="en-US"/>
        </w:rPr>
        <w:t>Aedes</w:t>
      </w:r>
      <w:r w:rsidRPr="00652955">
        <w:rPr>
          <w:color w:val="000000"/>
          <w:sz w:val="28"/>
        </w:rPr>
        <w:t xml:space="preserve"> являются пойменные леса р.Белая, р.Пшиш, р.Лаба. Результаты проведенных зооэнтомологических наблюдений за численностью комаров в 2017г. в населенных пунктах республики показали наличие 23 видов кровососущих комаров. Видовой состав комаров представлен в республике комарами рода </w:t>
      </w:r>
      <w:r w:rsidRPr="00652955">
        <w:rPr>
          <w:color w:val="000000"/>
          <w:sz w:val="28"/>
          <w:lang w:val="en-US"/>
        </w:rPr>
        <w:t>Culex</w:t>
      </w:r>
      <w:r w:rsidRPr="00652955">
        <w:rPr>
          <w:color w:val="000000"/>
          <w:sz w:val="28"/>
        </w:rPr>
        <w:t xml:space="preserve"> – 65%, рода </w:t>
      </w:r>
      <w:r w:rsidRPr="00652955">
        <w:rPr>
          <w:color w:val="000000"/>
          <w:sz w:val="28"/>
          <w:lang w:val="en-US"/>
        </w:rPr>
        <w:t>Anopfeles</w:t>
      </w:r>
      <w:r w:rsidRPr="00652955">
        <w:rPr>
          <w:color w:val="000000"/>
          <w:sz w:val="28"/>
        </w:rPr>
        <w:t xml:space="preserve"> – 30%, рода </w:t>
      </w:r>
      <w:r w:rsidRPr="00652955">
        <w:rPr>
          <w:color w:val="000000"/>
          <w:sz w:val="28"/>
          <w:lang w:val="en-US"/>
        </w:rPr>
        <w:t>Aedes</w:t>
      </w:r>
      <w:r w:rsidRPr="00652955">
        <w:rPr>
          <w:color w:val="000000"/>
          <w:sz w:val="28"/>
        </w:rPr>
        <w:t xml:space="preserve"> – 5 %.</w:t>
      </w:r>
    </w:p>
    <w:p w14:paraId="078924A8" w14:textId="77777777" w:rsidR="0007766D" w:rsidRPr="00652955" w:rsidRDefault="0007766D" w:rsidP="0007766D">
      <w:pPr>
        <w:widowControl w:val="0"/>
        <w:spacing w:line="233" w:lineRule="auto"/>
        <w:ind w:firstLine="567"/>
        <w:jc w:val="both"/>
        <w:rPr>
          <w:color w:val="000000"/>
          <w:spacing w:val="-2"/>
          <w:sz w:val="28"/>
        </w:rPr>
      </w:pPr>
      <w:r w:rsidRPr="00652955">
        <w:rPr>
          <w:color w:val="000000"/>
          <w:spacing w:val="-2"/>
          <w:sz w:val="28"/>
        </w:rPr>
        <w:t>В последние годы отмечается тенденция к увеличению численности комаров и видового состава кровососущих насекомых, представляющих большую эпидемиологическую опасность для людей. Осложнение ситуации происходит за счет практически круглогодичного выплода комаров в подвалах многоэтажных домов. Наиболее неблагополучными населенными пунктами по распространенности кровососущих насекомых являются 4 населенных пункта Теучежского района</w:t>
      </w:r>
      <w:r w:rsidRPr="00652955">
        <w:rPr>
          <w:b/>
          <w:color w:val="000000"/>
          <w:spacing w:val="-2"/>
          <w:sz w:val="28"/>
        </w:rPr>
        <w:t xml:space="preserve"> (</w:t>
      </w:r>
      <w:r w:rsidRPr="00652955">
        <w:rPr>
          <w:color w:val="000000"/>
          <w:spacing w:val="-2"/>
          <w:sz w:val="28"/>
        </w:rPr>
        <w:t xml:space="preserve">а. Джиджихабль, а. Тауйхабль, а. Кунчукохабль, х. Городской) и 6 населенных пунктов Красногвардейского района (а. Адамий, х. Чумаков, а. Хатукай, а. Джамбичи, а. Уляп, с. Штурбино), где допустимые показатели численности в местах дневного пребывания превышены в десятки. </w:t>
      </w:r>
    </w:p>
    <w:p w14:paraId="334FE2FA" w14:textId="77777777" w:rsidR="0007766D" w:rsidRPr="00652955" w:rsidRDefault="0007766D" w:rsidP="0007766D">
      <w:pPr>
        <w:widowControl w:val="0"/>
        <w:spacing w:line="233" w:lineRule="auto"/>
        <w:ind w:firstLine="567"/>
        <w:jc w:val="both"/>
        <w:rPr>
          <w:b/>
          <w:color w:val="000000"/>
          <w:sz w:val="28"/>
        </w:rPr>
      </w:pPr>
      <w:r w:rsidRPr="00652955">
        <w:rPr>
          <w:color w:val="000000"/>
          <w:sz w:val="28"/>
        </w:rPr>
        <w:t xml:space="preserve">В 2017 году в республике случаи малярии не зарегистрированы. </w:t>
      </w:r>
    </w:p>
    <w:p w14:paraId="1AC34F2A" w14:textId="77777777" w:rsidR="0007766D" w:rsidRPr="00652955" w:rsidRDefault="0007766D" w:rsidP="0007766D">
      <w:pPr>
        <w:widowControl w:val="0"/>
        <w:spacing w:line="233" w:lineRule="auto"/>
        <w:ind w:firstLine="567"/>
        <w:jc w:val="both"/>
        <w:rPr>
          <w:rFonts w:eastAsia="Batang"/>
          <w:color w:val="000000"/>
          <w:sz w:val="28"/>
        </w:rPr>
      </w:pPr>
      <w:r w:rsidRPr="00652955">
        <w:rPr>
          <w:color w:val="000000"/>
          <w:sz w:val="28"/>
        </w:rPr>
        <w:t xml:space="preserve">Природно-очаговые болезни сохраняют свою высокую социально экономическую значимость, нанося ущерб здоровью людей. Необходимо взаимодействие ведомств с главами сельских и городских муниципальных образований для проведения мероприятий по профилактике опасных инфекционных заболеваний на территории Республики Адыгея. </w:t>
      </w:r>
    </w:p>
    <w:p w14:paraId="51C0B687" w14:textId="77777777" w:rsidR="0007766D" w:rsidRPr="00652955" w:rsidRDefault="0007766D" w:rsidP="0007766D">
      <w:pPr>
        <w:widowControl w:val="0"/>
        <w:suppressAutoHyphens/>
        <w:autoSpaceDE w:val="0"/>
        <w:autoSpaceDN w:val="0"/>
        <w:adjustRightInd w:val="0"/>
        <w:spacing w:before="240" w:after="120" w:line="221" w:lineRule="auto"/>
        <w:jc w:val="center"/>
        <w:outlineLvl w:val="3"/>
        <w:rPr>
          <w:rFonts w:eastAsia="Batang"/>
          <w:b/>
          <w:sz w:val="28"/>
        </w:rPr>
      </w:pPr>
      <w:r w:rsidRPr="00652955">
        <w:rPr>
          <w:rFonts w:eastAsia="Batang"/>
          <w:b/>
          <w:sz w:val="28"/>
        </w:rPr>
        <w:t>10. Паразитарные болезни</w:t>
      </w:r>
    </w:p>
    <w:p w14:paraId="692742B1" w14:textId="77777777" w:rsidR="0007766D" w:rsidRPr="00652955" w:rsidRDefault="0007766D" w:rsidP="0007766D">
      <w:pPr>
        <w:widowControl w:val="0"/>
        <w:spacing w:line="221" w:lineRule="auto"/>
        <w:ind w:firstLine="709"/>
        <w:jc w:val="both"/>
        <w:rPr>
          <w:b/>
          <w:sz w:val="12"/>
          <w:szCs w:val="12"/>
        </w:rPr>
      </w:pPr>
    </w:p>
    <w:p w14:paraId="22365E7D" w14:textId="77777777" w:rsidR="0007766D" w:rsidRPr="00652955" w:rsidRDefault="0007766D" w:rsidP="0007766D">
      <w:pPr>
        <w:widowControl w:val="0"/>
        <w:autoSpaceDE w:val="0"/>
        <w:autoSpaceDN w:val="0"/>
        <w:adjustRightInd w:val="0"/>
        <w:spacing w:line="228" w:lineRule="auto"/>
        <w:ind w:firstLine="567"/>
        <w:jc w:val="both"/>
        <w:rPr>
          <w:color w:val="000000"/>
          <w:sz w:val="28"/>
        </w:rPr>
      </w:pPr>
      <w:bookmarkStart w:id="28" w:name="_Toc449918488"/>
      <w:r w:rsidRPr="00652955">
        <w:rPr>
          <w:color w:val="000000"/>
          <w:sz w:val="28"/>
        </w:rPr>
        <w:t>Заболеваемость паразитарными болезнями в Республике Адыгея в 2017 году в сравнении с 2016г. снизилась. В республике зарегистрировано 376 случаев паразитарных заболеваний (в 2016 году – 397 случаев), что на 5,8 % меньше чем в 2016 году. На детей до 14 лет приходится 87,5 % от всех заболевших (329 случаев).</w:t>
      </w:r>
    </w:p>
    <w:p w14:paraId="1AD3A140" w14:textId="77777777" w:rsidR="0007766D" w:rsidRPr="00652955" w:rsidRDefault="0007766D" w:rsidP="0007766D">
      <w:pPr>
        <w:widowControl w:val="0"/>
        <w:autoSpaceDE w:val="0"/>
        <w:autoSpaceDN w:val="0"/>
        <w:adjustRightInd w:val="0"/>
        <w:spacing w:line="228" w:lineRule="auto"/>
        <w:ind w:firstLine="567"/>
        <w:jc w:val="both"/>
        <w:rPr>
          <w:color w:val="000000"/>
          <w:sz w:val="28"/>
        </w:rPr>
      </w:pPr>
      <w:r w:rsidRPr="00652955">
        <w:rPr>
          <w:color w:val="000000"/>
          <w:sz w:val="28"/>
        </w:rPr>
        <w:t>Из 40 нозологических форм паразитарных заболеваний, регистрируемых на территории Российской Федерации, в Республике Адыгея зарегистрировано 8 нозологий.</w:t>
      </w:r>
    </w:p>
    <w:p w14:paraId="43DDE4CC" w14:textId="77777777" w:rsidR="0007766D" w:rsidRPr="00652955" w:rsidRDefault="0007766D" w:rsidP="0007766D">
      <w:pPr>
        <w:widowControl w:val="0"/>
        <w:autoSpaceDE w:val="0"/>
        <w:autoSpaceDN w:val="0"/>
        <w:adjustRightInd w:val="0"/>
        <w:spacing w:line="228" w:lineRule="auto"/>
        <w:ind w:firstLine="567"/>
        <w:jc w:val="both"/>
        <w:rPr>
          <w:color w:val="000000"/>
          <w:sz w:val="28"/>
        </w:rPr>
      </w:pPr>
      <w:r w:rsidRPr="00652955">
        <w:rPr>
          <w:color w:val="000000"/>
          <w:sz w:val="28"/>
        </w:rPr>
        <w:t xml:space="preserve">В этиологической структуре паразитарной заболеваемости 87,5% составляют гельминтозы и 12,5% протозоозы. Наиболее распространенным протозоозом среди населения является лямблиоз. </w:t>
      </w:r>
    </w:p>
    <w:p w14:paraId="329F4A11" w14:textId="77777777" w:rsidR="0007766D" w:rsidRPr="00652955" w:rsidRDefault="0007766D" w:rsidP="0007766D">
      <w:pPr>
        <w:widowControl w:val="0"/>
        <w:autoSpaceDE w:val="0"/>
        <w:autoSpaceDN w:val="0"/>
        <w:adjustRightInd w:val="0"/>
        <w:spacing w:line="228" w:lineRule="auto"/>
        <w:ind w:firstLine="567"/>
        <w:jc w:val="both"/>
        <w:rPr>
          <w:color w:val="000000"/>
          <w:sz w:val="28"/>
        </w:rPr>
      </w:pPr>
      <w:r w:rsidRPr="00652955">
        <w:rPr>
          <w:color w:val="000000"/>
          <w:sz w:val="28"/>
        </w:rPr>
        <w:t>Ведущее место в структуре паразитарной заболеваемости занимает энтеробиоз, удельный вес которого составляет 74,7%. Второе ранговое место занимает лямблиоз 11,4%, третье – аскаридоз – 10,1%.</w:t>
      </w:r>
    </w:p>
    <w:p w14:paraId="23E92D7E" w14:textId="77777777" w:rsidR="0007766D" w:rsidRPr="00652955" w:rsidRDefault="0007766D" w:rsidP="0007766D">
      <w:pPr>
        <w:widowControl w:val="0"/>
        <w:autoSpaceDE w:val="0"/>
        <w:autoSpaceDN w:val="0"/>
        <w:adjustRightInd w:val="0"/>
        <w:spacing w:line="228" w:lineRule="auto"/>
        <w:ind w:firstLine="567"/>
        <w:jc w:val="both"/>
        <w:rPr>
          <w:color w:val="000000"/>
          <w:sz w:val="28"/>
        </w:rPr>
      </w:pPr>
      <w:r w:rsidRPr="00652955">
        <w:rPr>
          <w:color w:val="000000"/>
          <w:sz w:val="28"/>
        </w:rPr>
        <w:t>По административным территориям Республики Адыгея показатели заболеваемости выше республиканских (83,3) в Шовгеновском (371,0), Гиагинском (234,1), Красногвардейском (162,6) районах.</w:t>
      </w:r>
    </w:p>
    <w:p w14:paraId="438300E8" w14:textId="77777777" w:rsidR="0007766D" w:rsidRPr="00652955" w:rsidRDefault="0007766D" w:rsidP="0007766D">
      <w:pPr>
        <w:widowControl w:val="0"/>
        <w:autoSpaceDE w:val="0"/>
        <w:autoSpaceDN w:val="0"/>
        <w:adjustRightInd w:val="0"/>
        <w:spacing w:line="228" w:lineRule="auto"/>
        <w:ind w:firstLine="567"/>
        <w:jc w:val="both"/>
        <w:rPr>
          <w:color w:val="000000"/>
          <w:sz w:val="28"/>
        </w:rPr>
      </w:pPr>
      <w:r w:rsidRPr="00652955">
        <w:rPr>
          <w:color w:val="000000"/>
          <w:sz w:val="28"/>
        </w:rPr>
        <w:t xml:space="preserve">В 2017 году показатель заболеваемости энтеробиозом всего населения составил 62,2 на 100 тыс. населения, что ниже уровня 2016 года на 11,9% (в 2016 году – 70,6). Заболеваемость энтеробиозом регистрировалась на всех административных территориях Республики Адыгея. </w:t>
      </w:r>
    </w:p>
    <w:p w14:paraId="13C69EB9" w14:textId="77777777" w:rsidR="0007766D" w:rsidRPr="00652955" w:rsidRDefault="0007766D" w:rsidP="0007766D">
      <w:pPr>
        <w:widowControl w:val="0"/>
        <w:autoSpaceDE w:val="0"/>
        <w:autoSpaceDN w:val="0"/>
        <w:adjustRightInd w:val="0"/>
        <w:spacing w:line="228" w:lineRule="auto"/>
        <w:ind w:firstLine="567"/>
        <w:jc w:val="both"/>
        <w:rPr>
          <w:color w:val="000000"/>
          <w:sz w:val="28"/>
        </w:rPr>
      </w:pPr>
      <w:r w:rsidRPr="00652955">
        <w:rPr>
          <w:color w:val="000000"/>
          <w:sz w:val="28"/>
        </w:rPr>
        <w:t xml:space="preserve">Из всех зарегистрированных больных 94,7% составляют дети до 14 лет, среди которых показатель заболеваемости понизился с 451,8 в 2016 году до 408,3 в 2017 году. </w:t>
      </w:r>
    </w:p>
    <w:p w14:paraId="45C3DBE6" w14:textId="77777777" w:rsidR="0007766D" w:rsidRPr="00652955" w:rsidRDefault="0007766D" w:rsidP="0007766D">
      <w:pPr>
        <w:widowControl w:val="0"/>
        <w:autoSpaceDE w:val="0"/>
        <w:autoSpaceDN w:val="0"/>
        <w:adjustRightInd w:val="0"/>
        <w:spacing w:line="228" w:lineRule="auto"/>
        <w:ind w:firstLine="567"/>
        <w:jc w:val="both"/>
        <w:rPr>
          <w:color w:val="000000"/>
          <w:sz w:val="28"/>
        </w:rPr>
      </w:pPr>
      <w:r w:rsidRPr="00652955">
        <w:rPr>
          <w:color w:val="000000"/>
          <w:sz w:val="28"/>
        </w:rPr>
        <w:t>В группе паразитозов с фекально-оральным путем передачи лямблиоз занимает 2 место. В 2017 году отмечался рост уровня заболеваемости лямблиозом: показатель заболеваемости составил 9,5 на 100 тыс. населения против 5,3 в 2016 году. Из всех зарегистрированных больных 72,0 % составляли дети до 14 лет, среди которых показатель заболеваемости увеличился на 51,6 % по сравнению с 2016 годом и составил в 2017 году 38,5 против 25,4.</w:t>
      </w:r>
    </w:p>
    <w:p w14:paraId="05D7E558" w14:textId="77777777" w:rsidR="0007766D" w:rsidRPr="00652955" w:rsidRDefault="0007766D" w:rsidP="0007766D">
      <w:pPr>
        <w:widowControl w:val="0"/>
        <w:autoSpaceDE w:val="0"/>
        <w:autoSpaceDN w:val="0"/>
        <w:adjustRightInd w:val="0"/>
        <w:spacing w:line="228" w:lineRule="auto"/>
        <w:jc w:val="both"/>
        <w:rPr>
          <w:color w:val="000000"/>
          <w:sz w:val="28"/>
        </w:rPr>
      </w:pPr>
      <w:r w:rsidRPr="00652955">
        <w:rPr>
          <w:color w:val="000000"/>
          <w:sz w:val="28"/>
        </w:rPr>
        <w:t xml:space="preserve">       Аскаридоз занимает 3 место. В 2017 году отмечалось снижение уровня заболеваемости аскаридозом: показатель заболеваемости составил 8,4 на 100 тыс. населения против в 10,7 в 2016 году. Из всех зарегистрированных больных 6,4% составляли дети до 14 лет, среди которых показатель заболеваемости снизился на 5,8 % по сравнению с 2016 годом и составил в 2017 году 38,5 против 25,4.     </w:t>
      </w:r>
    </w:p>
    <w:p w14:paraId="46860BD4" w14:textId="77777777" w:rsidR="0007766D" w:rsidRPr="00652955" w:rsidRDefault="0007766D" w:rsidP="0007766D">
      <w:pPr>
        <w:widowControl w:val="0"/>
        <w:autoSpaceDE w:val="0"/>
        <w:autoSpaceDN w:val="0"/>
        <w:adjustRightInd w:val="0"/>
        <w:spacing w:line="228" w:lineRule="auto"/>
        <w:jc w:val="both"/>
        <w:rPr>
          <w:color w:val="000000"/>
          <w:sz w:val="28"/>
        </w:rPr>
      </w:pPr>
      <w:r w:rsidRPr="00652955">
        <w:rPr>
          <w:color w:val="000000"/>
          <w:sz w:val="28"/>
        </w:rPr>
        <w:t xml:space="preserve">        Выявляемость возбудителей гельминтов при санитарно-паразитологи-ческих исследованиях объектов окружающей среды в 2017 году составила 0,4 % (67 из 17546). В пробах почвы в 2,4 % случаях обнаружены яйца геогельминтов, в смывах – 0,2 %, сточной воде – 16,7 %, в пищевых продуктах-0,3%, в воде плавательных бассейнов – 1,6 %.</w:t>
      </w:r>
    </w:p>
    <w:p w14:paraId="1F8099F6" w14:textId="77777777" w:rsidR="0007766D" w:rsidRPr="00652955" w:rsidRDefault="0007766D" w:rsidP="0007766D">
      <w:pPr>
        <w:widowControl w:val="0"/>
        <w:autoSpaceDE w:val="0"/>
        <w:autoSpaceDN w:val="0"/>
        <w:adjustRightInd w:val="0"/>
        <w:spacing w:line="228" w:lineRule="auto"/>
        <w:jc w:val="both"/>
        <w:rPr>
          <w:color w:val="000000"/>
          <w:sz w:val="28"/>
        </w:rPr>
      </w:pPr>
      <w:r w:rsidRPr="00652955">
        <w:rPr>
          <w:color w:val="000000"/>
          <w:sz w:val="28"/>
        </w:rPr>
        <w:t xml:space="preserve">      Зарегистрировано 7 случаев токсокароза. Заболеваемость токсокарозом увеличилась на 4 случая по сравнению с 2016 годом (3 случая). Отмечается рост заболеваемости гименолепидозом (2 случая) по сравнению с 2016 годом (2016г.- 1 случай).</w:t>
      </w:r>
    </w:p>
    <w:p w14:paraId="239F32F5" w14:textId="77777777" w:rsidR="0007766D" w:rsidRPr="00652955" w:rsidRDefault="0007766D" w:rsidP="0007766D">
      <w:pPr>
        <w:widowControl w:val="0"/>
        <w:autoSpaceDE w:val="0"/>
        <w:autoSpaceDN w:val="0"/>
        <w:adjustRightInd w:val="0"/>
        <w:spacing w:line="228" w:lineRule="auto"/>
        <w:ind w:firstLine="567"/>
        <w:jc w:val="both"/>
        <w:rPr>
          <w:color w:val="000000"/>
          <w:sz w:val="28"/>
        </w:rPr>
      </w:pPr>
      <w:r w:rsidRPr="00652955">
        <w:rPr>
          <w:color w:val="000000"/>
          <w:sz w:val="28"/>
        </w:rPr>
        <w:t xml:space="preserve">Зарегистрирован 1 случай эхинококкоза (2016г.- 0 сл.), обнаруженный при оперативном вмешательстве по поводу аппендицита. </w:t>
      </w:r>
    </w:p>
    <w:p w14:paraId="2D72AA83" w14:textId="77AD3ACB" w:rsidR="0007766D" w:rsidRPr="00A2276E" w:rsidRDefault="0007766D" w:rsidP="0007766D">
      <w:pPr>
        <w:widowControl w:val="0"/>
        <w:autoSpaceDE w:val="0"/>
        <w:autoSpaceDN w:val="0"/>
        <w:adjustRightInd w:val="0"/>
        <w:spacing w:line="228" w:lineRule="auto"/>
        <w:jc w:val="both"/>
        <w:rPr>
          <w:color w:val="000000"/>
          <w:sz w:val="28"/>
        </w:rPr>
      </w:pPr>
      <w:r w:rsidRPr="00652955">
        <w:rPr>
          <w:color w:val="000000"/>
          <w:sz w:val="28"/>
        </w:rPr>
        <w:t xml:space="preserve">      Из других протозойных болезней зарегистрировано 3 случая амебиаза, что на 2 случая больше заболеваемости 2016 года (2016 год- 1 сл.), 1 случай токсо</w:t>
      </w:r>
      <w:r w:rsidR="00A04A55">
        <w:rPr>
          <w:color w:val="000000"/>
          <w:sz w:val="28"/>
        </w:rPr>
        <w:t>плазмоза у беременной женщины</w:t>
      </w:r>
      <w:r w:rsidRPr="00A2276E">
        <w:rPr>
          <w:color w:val="000000"/>
          <w:sz w:val="28"/>
        </w:rPr>
        <w:t>.</w:t>
      </w:r>
    </w:p>
    <w:p w14:paraId="23041E56" w14:textId="1C763BC0" w:rsidR="0007766D" w:rsidRPr="00652955" w:rsidRDefault="0007766D" w:rsidP="00A04A55">
      <w:pPr>
        <w:widowControl w:val="0"/>
        <w:autoSpaceDE w:val="0"/>
        <w:autoSpaceDN w:val="0"/>
        <w:adjustRightInd w:val="0"/>
        <w:spacing w:line="228" w:lineRule="auto"/>
        <w:jc w:val="right"/>
        <w:rPr>
          <w:color w:val="000000"/>
          <w:sz w:val="28"/>
        </w:rPr>
      </w:pPr>
      <w:r w:rsidRPr="00A2276E">
        <w:rPr>
          <w:color w:val="000000"/>
          <w:sz w:val="28"/>
        </w:rPr>
        <w:t xml:space="preserve">                                                                                      Таблица №</w:t>
      </w:r>
      <w:r w:rsidR="00A04A55">
        <w:rPr>
          <w:color w:val="000000"/>
          <w:sz w:val="28"/>
        </w:rPr>
        <w:t>126</w:t>
      </w:r>
    </w:p>
    <w:p w14:paraId="700C8C4D" w14:textId="77777777" w:rsidR="0007766D" w:rsidRPr="00652955" w:rsidRDefault="0007766D" w:rsidP="0007766D">
      <w:pPr>
        <w:widowControl w:val="0"/>
        <w:autoSpaceDE w:val="0"/>
        <w:autoSpaceDN w:val="0"/>
        <w:adjustRightInd w:val="0"/>
        <w:spacing w:line="228" w:lineRule="auto"/>
        <w:jc w:val="both"/>
        <w:rPr>
          <w:color w:val="000000"/>
          <w:sz w:val="28"/>
        </w:rPr>
      </w:pPr>
    </w:p>
    <w:p w14:paraId="2C6F559E" w14:textId="77777777" w:rsidR="0007766D" w:rsidRPr="00652955" w:rsidRDefault="0007766D" w:rsidP="0007766D">
      <w:pPr>
        <w:widowControl w:val="0"/>
        <w:suppressAutoHyphens/>
        <w:autoSpaceDE w:val="0"/>
        <w:autoSpaceDN w:val="0"/>
        <w:adjustRightInd w:val="0"/>
        <w:spacing w:after="80" w:line="228" w:lineRule="auto"/>
        <w:jc w:val="center"/>
        <w:rPr>
          <w:rFonts w:ascii="TimesNewRomanPSMT" w:eastAsia="Calibri" w:hAnsi="TimesNewRomanPSMT" w:cs="TimesNewRomanPSMT"/>
          <w:b/>
          <w:color w:val="000000"/>
          <w:sz w:val="26"/>
        </w:rPr>
      </w:pPr>
      <w:r w:rsidRPr="00652955">
        <w:rPr>
          <w:rFonts w:ascii="TimesNewRomanPSMT" w:eastAsia="Calibri" w:hAnsi="TimesNewRomanPSMT" w:cs="TimesNewRomanPSMT"/>
          <w:b/>
          <w:color w:val="000000"/>
          <w:sz w:val="26"/>
        </w:rPr>
        <w:t>Паразитарная заболеваемость по РА за 2015-2017 гг.</w:t>
      </w:r>
    </w:p>
    <w:tbl>
      <w:tblPr>
        <w:tblW w:w="9435" w:type="dxa"/>
        <w:jc w:val="center"/>
        <w:tblLayout w:type="fixed"/>
        <w:tblCellMar>
          <w:left w:w="0" w:type="dxa"/>
          <w:right w:w="0" w:type="dxa"/>
        </w:tblCellMar>
        <w:tblLook w:val="04A0" w:firstRow="1" w:lastRow="0" w:firstColumn="1" w:lastColumn="0" w:noHBand="0" w:noVBand="1"/>
      </w:tblPr>
      <w:tblGrid>
        <w:gridCol w:w="1622"/>
        <w:gridCol w:w="1013"/>
        <w:gridCol w:w="877"/>
        <w:gridCol w:w="927"/>
        <w:gridCol w:w="928"/>
        <w:gridCol w:w="893"/>
        <w:gridCol w:w="894"/>
        <w:gridCol w:w="2244"/>
        <w:gridCol w:w="37"/>
      </w:tblGrid>
      <w:tr w:rsidR="0007766D" w:rsidRPr="00652955" w14:paraId="54BCAA66" w14:textId="77777777" w:rsidTr="00402782">
        <w:trPr>
          <w:trHeight w:val="20"/>
          <w:jc w:val="center"/>
        </w:trPr>
        <w:tc>
          <w:tcPr>
            <w:tcW w:w="1620" w:type="dxa"/>
            <w:vMerge w:val="restart"/>
            <w:tcBorders>
              <w:top w:val="single" w:sz="2" w:space="0" w:color="000000"/>
              <w:left w:val="single" w:sz="2" w:space="0" w:color="000000"/>
              <w:bottom w:val="single" w:sz="2" w:space="0" w:color="000000"/>
              <w:right w:val="nil"/>
            </w:tcBorders>
            <w:vAlign w:val="center"/>
            <w:hideMark/>
          </w:tcPr>
          <w:p w14:paraId="46345AC0" w14:textId="77777777" w:rsidR="0007766D" w:rsidRPr="00652955" w:rsidRDefault="0007766D" w:rsidP="00402782">
            <w:pPr>
              <w:widowControl w:val="0"/>
              <w:autoSpaceDE w:val="0"/>
              <w:autoSpaceDN w:val="0"/>
              <w:adjustRightInd w:val="0"/>
              <w:spacing w:line="228" w:lineRule="auto"/>
              <w:jc w:val="center"/>
              <w:rPr>
                <w:rFonts w:ascii="Calibri" w:hAnsi="Calibri" w:cs="Calibri"/>
                <w:b/>
                <w:color w:val="000000"/>
                <w:lang w:val="en-US"/>
              </w:rPr>
            </w:pPr>
            <w:r w:rsidRPr="00652955">
              <w:rPr>
                <w:b/>
                <w:color w:val="000000"/>
              </w:rPr>
              <w:t>Нозология</w:t>
            </w:r>
          </w:p>
        </w:tc>
        <w:tc>
          <w:tcPr>
            <w:tcW w:w="1890" w:type="dxa"/>
            <w:gridSpan w:val="2"/>
            <w:tcBorders>
              <w:top w:val="single" w:sz="2" w:space="0" w:color="000000"/>
              <w:left w:val="single" w:sz="2" w:space="0" w:color="000000"/>
              <w:bottom w:val="single" w:sz="2" w:space="0" w:color="000000"/>
              <w:right w:val="nil"/>
            </w:tcBorders>
            <w:vAlign w:val="center"/>
            <w:hideMark/>
          </w:tcPr>
          <w:p w14:paraId="618A551C" w14:textId="77777777" w:rsidR="0007766D" w:rsidRPr="00652955" w:rsidRDefault="0007766D" w:rsidP="00402782">
            <w:pPr>
              <w:widowControl w:val="0"/>
              <w:autoSpaceDE w:val="0"/>
              <w:autoSpaceDN w:val="0"/>
              <w:adjustRightInd w:val="0"/>
              <w:spacing w:line="228" w:lineRule="auto"/>
              <w:jc w:val="center"/>
              <w:rPr>
                <w:rFonts w:ascii="Calibri" w:hAnsi="Calibri" w:cs="Calibri"/>
                <w:b/>
                <w:color w:val="000000"/>
                <w:lang w:val="en-US"/>
              </w:rPr>
            </w:pPr>
            <w:r w:rsidRPr="00652955">
              <w:rPr>
                <w:b/>
                <w:color w:val="000000"/>
                <w:lang w:val="en-US"/>
              </w:rPr>
              <w:t xml:space="preserve">2015 </w:t>
            </w:r>
            <w:r w:rsidRPr="00652955">
              <w:rPr>
                <w:b/>
                <w:color w:val="000000"/>
              </w:rPr>
              <w:t>г.</w:t>
            </w:r>
          </w:p>
        </w:tc>
        <w:tc>
          <w:tcPr>
            <w:tcW w:w="1855" w:type="dxa"/>
            <w:gridSpan w:val="2"/>
            <w:tcBorders>
              <w:top w:val="single" w:sz="2" w:space="0" w:color="000000"/>
              <w:left w:val="single" w:sz="2" w:space="0" w:color="000000"/>
              <w:bottom w:val="single" w:sz="2" w:space="0" w:color="000000"/>
              <w:right w:val="single" w:sz="2" w:space="0" w:color="000000"/>
            </w:tcBorders>
            <w:hideMark/>
          </w:tcPr>
          <w:p w14:paraId="12EFF974" w14:textId="77777777" w:rsidR="0007766D" w:rsidRPr="00652955" w:rsidRDefault="0007766D" w:rsidP="00402782">
            <w:pPr>
              <w:widowControl w:val="0"/>
              <w:autoSpaceDE w:val="0"/>
              <w:autoSpaceDN w:val="0"/>
              <w:adjustRightInd w:val="0"/>
              <w:spacing w:line="228" w:lineRule="auto"/>
              <w:jc w:val="center"/>
              <w:rPr>
                <w:b/>
                <w:color w:val="000000"/>
              </w:rPr>
            </w:pPr>
            <w:r w:rsidRPr="00652955">
              <w:rPr>
                <w:b/>
                <w:color w:val="000000"/>
              </w:rPr>
              <w:t>2016 г.</w:t>
            </w:r>
          </w:p>
        </w:tc>
        <w:tc>
          <w:tcPr>
            <w:tcW w:w="1787" w:type="dxa"/>
            <w:gridSpan w:val="2"/>
            <w:tcBorders>
              <w:top w:val="single" w:sz="2" w:space="0" w:color="000000"/>
              <w:left w:val="single" w:sz="2" w:space="0" w:color="000000"/>
              <w:bottom w:val="single" w:sz="2" w:space="0" w:color="000000"/>
              <w:right w:val="single" w:sz="2" w:space="0" w:color="000000"/>
            </w:tcBorders>
            <w:hideMark/>
          </w:tcPr>
          <w:p w14:paraId="1B41884C" w14:textId="77777777" w:rsidR="0007766D" w:rsidRPr="00652955" w:rsidRDefault="0007766D" w:rsidP="00402782">
            <w:pPr>
              <w:widowControl w:val="0"/>
              <w:autoSpaceDE w:val="0"/>
              <w:autoSpaceDN w:val="0"/>
              <w:adjustRightInd w:val="0"/>
              <w:spacing w:line="228" w:lineRule="auto"/>
              <w:jc w:val="center"/>
              <w:rPr>
                <w:b/>
                <w:color w:val="000000"/>
              </w:rPr>
            </w:pPr>
            <w:r w:rsidRPr="00652955">
              <w:rPr>
                <w:b/>
                <w:color w:val="000000"/>
              </w:rPr>
              <w:t>2017 г.</w:t>
            </w:r>
          </w:p>
        </w:tc>
        <w:tc>
          <w:tcPr>
            <w:tcW w:w="2243" w:type="dxa"/>
            <w:vMerge w:val="restart"/>
            <w:tcBorders>
              <w:top w:val="single" w:sz="2" w:space="0" w:color="000000"/>
              <w:left w:val="single" w:sz="2" w:space="0" w:color="000000"/>
              <w:bottom w:val="single" w:sz="2" w:space="0" w:color="000000"/>
              <w:right w:val="nil"/>
            </w:tcBorders>
            <w:vAlign w:val="center"/>
            <w:hideMark/>
          </w:tcPr>
          <w:p w14:paraId="3C168514" w14:textId="77777777" w:rsidR="0007766D" w:rsidRPr="00652955" w:rsidRDefault="0007766D" w:rsidP="00402782">
            <w:pPr>
              <w:widowControl w:val="0"/>
              <w:autoSpaceDE w:val="0"/>
              <w:autoSpaceDN w:val="0"/>
              <w:adjustRightInd w:val="0"/>
              <w:spacing w:line="228" w:lineRule="auto"/>
              <w:jc w:val="center"/>
              <w:rPr>
                <w:rFonts w:ascii="Calibri" w:hAnsi="Calibri" w:cs="Calibri"/>
                <w:b/>
                <w:color w:val="000000"/>
                <w:lang w:val="en-US"/>
              </w:rPr>
            </w:pPr>
            <w:r w:rsidRPr="00652955">
              <w:rPr>
                <w:b/>
                <w:color w:val="000000"/>
              </w:rPr>
              <w:t>Рост /снижение</w:t>
            </w:r>
          </w:p>
        </w:tc>
        <w:tc>
          <w:tcPr>
            <w:tcW w:w="37" w:type="dxa"/>
            <w:tcBorders>
              <w:top w:val="nil"/>
              <w:left w:val="single" w:sz="2" w:space="0" w:color="000000"/>
              <w:bottom w:val="nil"/>
              <w:right w:val="nil"/>
            </w:tcBorders>
          </w:tcPr>
          <w:p w14:paraId="46FC3651"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lang w:val="en-US"/>
              </w:rPr>
            </w:pPr>
          </w:p>
        </w:tc>
      </w:tr>
      <w:tr w:rsidR="0007766D" w:rsidRPr="00652955" w14:paraId="18C1DCEA" w14:textId="77777777" w:rsidTr="00402782">
        <w:trPr>
          <w:gridAfter w:val="1"/>
          <w:wAfter w:w="37" w:type="dxa"/>
          <w:trHeight w:val="417"/>
          <w:jc w:val="center"/>
        </w:trPr>
        <w:tc>
          <w:tcPr>
            <w:tcW w:w="1620" w:type="dxa"/>
            <w:vMerge/>
            <w:tcBorders>
              <w:top w:val="single" w:sz="2" w:space="0" w:color="000000"/>
              <w:left w:val="single" w:sz="2" w:space="0" w:color="000000"/>
              <w:bottom w:val="single" w:sz="2" w:space="0" w:color="000000"/>
              <w:right w:val="nil"/>
            </w:tcBorders>
            <w:vAlign w:val="center"/>
            <w:hideMark/>
          </w:tcPr>
          <w:p w14:paraId="64E1F740" w14:textId="77777777" w:rsidR="0007766D" w:rsidRPr="00652955" w:rsidRDefault="0007766D" w:rsidP="00402782">
            <w:pPr>
              <w:rPr>
                <w:rFonts w:ascii="Calibri" w:hAnsi="Calibri" w:cs="Calibri"/>
                <w:b/>
                <w:color w:val="000000"/>
                <w:lang w:val="en-US"/>
              </w:rPr>
            </w:pPr>
          </w:p>
        </w:tc>
        <w:tc>
          <w:tcPr>
            <w:tcW w:w="1013" w:type="dxa"/>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hideMark/>
          </w:tcPr>
          <w:p w14:paraId="4BD7372E" w14:textId="77777777" w:rsidR="0007766D" w:rsidRPr="00652955" w:rsidRDefault="0007766D" w:rsidP="00402782">
            <w:pPr>
              <w:widowControl w:val="0"/>
              <w:autoSpaceDE w:val="0"/>
              <w:autoSpaceDN w:val="0"/>
              <w:adjustRightInd w:val="0"/>
              <w:spacing w:line="228" w:lineRule="auto"/>
              <w:jc w:val="center"/>
              <w:rPr>
                <w:b/>
                <w:color w:val="000000"/>
                <w:lang w:val="en-US"/>
              </w:rPr>
            </w:pPr>
            <w:r w:rsidRPr="00652955">
              <w:rPr>
                <w:b/>
                <w:color w:val="000000"/>
              </w:rPr>
              <w:t>Абс.</w:t>
            </w:r>
          </w:p>
        </w:tc>
        <w:tc>
          <w:tcPr>
            <w:tcW w:w="877" w:type="dxa"/>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hideMark/>
          </w:tcPr>
          <w:p w14:paraId="1A6CACE4" w14:textId="77777777" w:rsidR="0007766D" w:rsidRPr="00652955" w:rsidRDefault="0007766D" w:rsidP="00402782">
            <w:pPr>
              <w:widowControl w:val="0"/>
              <w:autoSpaceDE w:val="0"/>
              <w:autoSpaceDN w:val="0"/>
              <w:adjustRightInd w:val="0"/>
              <w:spacing w:line="228" w:lineRule="auto"/>
              <w:jc w:val="center"/>
              <w:rPr>
                <w:b/>
                <w:color w:val="000000"/>
                <w:lang w:val="en-US"/>
              </w:rPr>
            </w:pPr>
            <w:r w:rsidRPr="00652955">
              <w:rPr>
                <w:b/>
                <w:color w:val="000000"/>
              </w:rPr>
              <w:t>И.п.</w:t>
            </w:r>
          </w:p>
        </w:tc>
        <w:tc>
          <w:tcPr>
            <w:tcW w:w="927" w:type="dxa"/>
            <w:tcBorders>
              <w:top w:val="single" w:sz="2" w:space="0" w:color="000000"/>
              <w:left w:val="single" w:sz="2" w:space="0" w:color="000000"/>
              <w:bottom w:val="single" w:sz="2" w:space="0" w:color="000000"/>
              <w:right w:val="single" w:sz="2" w:space="0" w:color="000000"/>
            </w:tcBorders>
            <w:hideMark/>
          </w:tcPr>
          <w:p w14:paraId="56315DC0" w14:textId="77777777" w:rsidR="0007766D" w:rsidRPr="00652955" w:rsidRDefault="0007766D" w:rsidP="00402782">
            <w:pPr>
              <w:spacing w:line="276" w:lineRule="auto"/>
              <w:jc w:val="center"/>
              <w:rPr>
                <w:b/>
                <w:color w:val="000000"/>
              </w:rPr>
            </w:pPr>
            <w:r w:rsidRPr="00652955">
              <w:rPr>
                <w:b/>
                <w:color w:val="000000"/>
              </w:rPr>
              <w:t>Абс.</w:t>
            </w:r>
          </w:p>
        </w:tc>
        <w:tc>
          <w:tcPr>
            <w:tcW w:w="928" w:type="dxa"/>
            <w:tcBorders>
              <w:top w:val="single" w:sz="2" w:space="0" w:color="000000"/>
              <w:left w:val="single" w:sz="2" w:space="0" w:color="000000"/>
              <w:bottom w:val="single" w:sz="2" w:space="0" w:color="000000"/>
              <w:right w:val="single" w:sz="2" w:space="0" w:color="000000"/>
            </w:tcBorders>
            <w:hideMark/>
          </w:tcPr>
          <w:p w14:paraId="3EE66E0F" w14:textId="77777777" w:rsidR="0007766D" w:rsidRPr="00652955" w:rsidRDefault="0007766D" w:rsidP="00402782">
            <w:pPr>
              <w:spacing w:line="276" w:lineRule="auto"/>
              <w:jc w:val="center"/>
              <w:rPr>
                <w:b/>
                <w:color w:val="000000"/>
              </w:rPr>
            </w:pPr>
            <w:r w:rsidRPr="00652955">
              <w:rPr>
                <w:b/>
                <w:color w:val="000000"/>
              </w:rPr>
              <w:t>И.п.</w:t>
            </w:r>
          </w:p>
        </w:tc>
        <w:tc>
          <w:tcPr>
            <w:tcW w:w="893" w:type="dxa"/>
            <w:tcBorders>
              <w:top w:val="single" w:sz="2" w:space="0" w:color="000000"/>
              <w:left w:val="single" w:sz="2" w:space="0" w:color="000000"/>
              <w:bottom w:val="single" w:sz="2" w:space="0" w:color="000000"/>
              <w:right w:val="single" w:sz="2" w:space="0" w:color="000000"/>
            </w:tcBorders>
            <w:hideMark/>
          </w:tcPr>
          <w:p w14:paraId="29191117" w14:textId="77777777" w:rsidR="0007766D" w:rsidRPr="00652955" w:rsidRDefault="0007766D" w:rsidP="00402782">
            <w:pPr>
              <w:spacing w:line="276" w:lineRule="auto"/>
              <w:jc w:val="center"/>
              <w:rPr>
                <w:b/>
                <w:color w:val="000000"/>
              </w:rPr>
            </w:pPr>
            <w:r w:rsidRPr="00652955">
              <w:rPr>
                <w:b/>
                <w:color w:val="000000"/>
              </w:rPr>
              <w:t>Абс.</w:t>
            </w:r>
          </w:p>
        </w:tc>
        <w:tc>
          <w:tcPr>
            <w:tcW w:w="894" w:type="dxa"/>
            <w:tcBorders>
              <w:top w:val="single" w:sz="2" w:space="0" w:color="000000"/>
              <w:left w:val="single" w:sz="2" w:space="0" w:color="000000"/>
              <w:bottom w:val="single" w:sz="2" w:space="0" w:color="000000"/>
              <w:right w:val="single" w:sz="2" w:space="0" w:color="000000"/>
            </w:tcBorders>
            <w:hideMark/>
          </w:tcPr>
          <w:p w14:paraId="41B15873" w14:textId="77777777" w:rsidR="0007766D" w:rsidRPr="00652955" w:rsidRDefault="0007766D" w:rsidP="00402782">
            <w:pPr>
              <w:spacing w:line="276" w:lineRule="auto"/>
              <w:jc w:val="center"/>
              <w:rPr>
                <w:b/>
                <w:color w:val="000000"/>
              </w:rPr>
            </w:pPr>
            <w:r w:rsidRPr="00652955">
              <w:rPr>
                <w:b/>
                <w:color w:val="000000"/>
              </w:rPr>
              <w:t>И.п.</w:t>
            </w:r>
          </w:p>
        </w:tc>
        <w:tc>
          <w:tcPr>
            <w:tcW w:w="2243" w:type="dxa"/>
            <w:vMerge/>
            <w:tcBorders>
              <w:top w:val="single" w:sz="2" w:space="0" w:color="000000"/>
              <w:left w:val="single" w:sz="2" w:space="0" w:color="000000"/>
              <w:bottom w:val="single" w:sz="2" w:space="0" w:color="000000"/>
              <w:right w:val="nil"/>
            </w:tcBorders>
            <w:vAlign w:val="center"/>
            <w:hideMark/>
          </w:tcPr>
          <w:p w14:paraId="4B9B1D5A" w14:textId="77777777" w:rsidR="0007766D" w:rsidRPr="00652955" w:rsidRDefault="0007766D" w:rsidP="00402782">
            <w:pPr>
              <w:rPr>
                <w:rFonts w:ascii="Calibri" w:hAnsi="Calibri" w:cs="Calibri"/>
                <w:b/>
                <w:color w:val="000000"/>
                <w:lang w:val="en-US"/>
              </w:rPr>
            </w:pPr>
          </w:p>
        </w:tc>
      </w:tr>
      <w:tr w:rsidR="0007766D" w:rsidRPr="00652955" w14:paraId="4B36F424" w14:textId="77777777" w:rsidTr="00402782">
        <w:trPr>
          <w:trHeight w:val="408"/>
          <w:jc w:val="center"/>
        </w:trPr>
        <w:tc>
          <w:tcPr>
            <w:tcW w:w="1620" w:type="dxa"/>
            <w:tcBorders>
              <w:top w:val="single" w:sz="2" w:space="0" w:color="000000"/>
              <w:left w:val="single" w:sz="2" w:space="0" w:color="000000"/>
              <w:bottom w:val="single" w:sz="2" w:space="0" w:color="000000"/>
              <w:right w:val="nil"/>
            </w:tcBorders>
            <w:vAlign w:val="center"/>
            <w:hideMark/>
          </w:tcPr>
          <w:p w14:paraId="6044C0F7" w14:textId="77777777" w:rsidR="0007766D" w:rsidRPr="00652955" w:rsidRDefault="0007766D" w:rsidP="00402782">
            <w:pPr>
              <w:widowControl w:val="0"/>
              <w:autoSpaceDE w:val="0"/>
              <w:autoSpaceDN w:val="0"/>
              <w:adjustRightInd w:val="0"/>
              <w:spacing w:line="228" w:lineRule="auto"/>
              <w:rPr>
                <w:color w:val="000000"/>
              </w:rPr>
            </w:pPr>
            <w:r w:rsidRPr="00652955">
              <w:rPr>
                <w:color w:val="000000"/>
              </w:rPr>
              <w:t>Лямблиоз</w:t>
            </w:r>
          </w:p>
        </w:tc>
        <w:tc>
          <w:tcPr>
            <w:tcW w:w="1013" w:type="dxa"/>
            <w:tcBorders>
              <w:top w:val="single" w:sz="2" w:space="0" w:color="000000"/>
              <w:left w:val="single" w:sz="2" w:space="0" w:color="000000"/>
              <w:bottom w:val="single" w:sz="2" w:space="0" w:color="000000"/>
              <w:right w:val="nil"/>
            </w:tcBorders>
            <w:vAlign w:val="center"/>
            <w:hideMark/>
          </w:tcPr>
          <w:p w14:paraId="48ABBA44"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lang w:val="en-US"/>
              </w:rPr>
              <w:t>56</w:t>
            </w:r>
          </w:p>
        </w:tc>
        <w:tc>
          <w:tcPr>
            <w:tcW w:w="877" w:type="dxa"/>
            <w:tcBorders>
              <w:top w:val="single" w:sz="2" w:space="0" w:color="000000"/>
              <w:left w:val="single" w:sz="2" w:space="0" w:color="000000"/>
              <w:bottom w:val="single" w:sz="2" w:space="0" w:color="000000"/>
              <w:right w:val="nil"/>
            </w:tcBorders>
            <w:vAlign w:val="center"/>
            <w:hideMark/>
          </w:tcPr>
          <w:p w14:paraId="7F15AA2D"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12,5</w:t>
            </w:r>
          </w:p>
        </w:tc>
        <w:tc>
          <w:tcPr>
            <w:tcW w:w="927" w:type="dxa"/>
            <w:tcBorders>
              <w:top w:val="single" w:sz="2" w:space="0" w:color="000000"/>
              <w:left w:val="single" w:sz="2" w:space="0" w:color="000000"/>
              <w:bottom w:val="single" w:sz="2" w:space="0" w:color="000000"/>
              <w:right w:val="single" w:sz="2" w:space="0" w:color="000000"/>
            </w:tcBorders>
          </w:tcPr>
          <w:p w14:paraId="7D2E7AA1"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24</w:t>
            </w:r>
          </w:p>
          <w:p w14:paraId="7B235D1C" w14:textId="77777777" w:rsidR="0007766D" w:rsidRPr="00652955" w:rsidRDefault="0007766D" w:rsidP="00402782">
            <w:pPr>
              <w:widowControl w:val="0"/>
              <w:autoSpaceDE w:val="0"/>
              <w:autoSpaceDN w:val="0"/>
              <w:adjustRightInd w:val="0"/>
              <w:spacing w:line="228" w:lineRule="auto"/>
              <w:jc w:val="center"/>
              <w:rPr>
                <w:color w:val="000000"/>
              </w:rPr>
            </w:pPr>
          </w:p>
        </w:tc>
        <w:tc>
          <w:tcPr>
            <w:tcW w:w="928" w:type="dxa"/>
            <w:tcBorders>
              <w:top w:val="single" w:sz="2" w:space="0" w:color="000000"/>
              <w:left w:val="single" w:sz="2" w:space="0" w:color="000000"/>
              <w:bottom w:val="single" w:sz="2" w:space="0" w:color="000000"/>
              <w:right w:val="single" w:sz="2" w:space="0" w:color="000000"/>
            </w:tcBorders>
          </w:tcPr>
          <w:p w14:paraId="16B7E74C"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5,3</w:t>
            </w:r>
          </w:p>
          <w:p w14:paraId="28310648" w14:textId="77777777" w:rsidR="0007766D" w:rsidRPr="00652955" w:rsidRDefault="0007766D" w:rsidP="00402782">
            <w:pPr>
              <w:widowControl w:val="0"/>
              <w:autoSpaceDE w:val="0"/>
              <w:autoSpaceDN w:val="0"/>
              <w:adjustRightInd w:val="0"/>
              <w:spacing w:line="228" w:lineRule="auto"/>
              <w:jc w:val="center"/>
              <w:rPr>
                <w:color w:val="000000"/>
              </w:rPr>
            </w:pPr>
          </w:p>
        </w:tc>
        <w:tc>
          <w:tcPr>
            <w:tcW w:w="893" w:type="dxa"/>
            <w:tcBorders>
              <w:top w:val="single" w:sz="2" w:space="0" w:color="000000"/>
              <w:left w:val="single" w:sz="2" w:space="0" w:color="000000"/>
              <w:bottom w:val="single" w:sz="2" w:space="0" w:color="000000"/>
              <w:right w:val="single" w:sz="2" w:space="0" w:color="000000"/>
            </w:tcBorders>
          </w:tcPr>
          <w:p w14:paraId="7BCAD06B"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43</w:t>
            </w:r>
          </w:p>
          <w:p w14:paraId="2EAA9807" w14:textId="77777777" w:rsidR="0007766D" w:rsidRPr="00652955" w:rsidRDefault="0007766D" w:rsidP="00402782">
            <w:pPr>
              <w:widowControl w:val="0"/>
              <w:autoSpaceDE w:val="0"/>
              <w:autoSpaceDN w:val="0"/>
              <w:adjustRightInd w:val="0"/>
              <w:spacing w:line="228" w:lineRule="auto"/>
              <w:jc w:val="center"/>
              <w:rPr>
                <w:color w:val="000000"/>
              </w:rPr>
            </w:pPr>
          </w:p>
        </w:tc>
        <w:tc>
          <w:tcPr>
            <w:tcW w:w="894" w:type="dxa"/>
            <w:tcBorders>
              <w:top w:val="single" w:sz="2" w:space="0" w:color="000000"/>
              <w:left w:val="single" w:sz="2" w:space="0" w:color="000000"/>
              <w:bottom w:val="single" w:sz="2" w:space="0" w:color="000000"/>
              <w:right w:val="single" w:sz="2" w:space="0" w:color="000000"/>
            </w:tcBorders>
          </w:tcPr>
          <w:p w14:paraId="61970175"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9,5</w:t>
            </w:r>
          </w:p>
          <w:p w14:paraId="791FD931" w14:textId="77777777" w:rsidR="0007766D" w:rsidRPr="00652955" w:rsidRDefault="0007766D" w:rsidP="00402782">
            <w:pPr>
              <w:widowControl w:val="0"/>
              <w:autoSpaceDE w:val="0"/>
              <w:autoSpaceDN w:val="0"/>
              <w:adjustRightInd w:val="0"/>
              <w:spacing w:line="228" w:lineRule="auto"/>
              <w:jc w:val="center"/>
              <w:rPr>
                <w:color w:val="000000"/>
              </w:rPr>
            </w:pPr>
          </w:p>
        </w:tc>
        <w:tc>
          <w:tcPr>
            <w:tcW w:w="2243" w:type="dxa"/>
            <w:tcBorders>
              <w:top w:val="single" w:sz="2" w:space="0" w:color="000000"/>
              <w:left w:val="single" w:sz="2" w:space="0" w:color="000000"/>
              <w:bottom w:val="single" w:sz="2" w:space="0" w:color="000000"/>
              <w:right w:val="nil"/>
            </w:tcBorders>
            <w:vAlign w:val="center"/>
            <w:hideMark/>
          </w:tcPr>
          <w:p w14:paraId="55DC1806"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79,2</w:t>
            </w:r>
          </w:p>
          <w:p w14:paraId="77927551"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w:t>
            </w:r>
          </w:p>
        </w:tc>
        <w:tc>
          <w:tcPr>
            <w:tcW w:w="37" w:type="dxa"/>
            <w:tcBorders>
              <w:top w:val="nil"/>
              <w:left w:val="single" w:sz="2" w:space="0" w:color="000000"/>
              <w:bottom w:val="nil"/>
              <w:right w:val="nil"/>
            </w:tcBorders>
          </w:tcPr>
          <w:p w14:paraId="48ABAE25"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rPr>
            </w:pPr>
          </w:p>
          <w:p w14:paraId="7D4495E2"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rPr>
            </w:pPr>
          </w:p>
        </w:tc>
      </w:tr>
      <w:tr w:rsidR="0007766D" w:rsidRPr="00652955" w14:paraId="27F440C2" w14:textId="77777777" w:rsidTr="00402782">
        <w:trPr>
          <w:trHeight w:val="265"/>
          <w:jc w:val="center"/>
        </w:trPr>
        <w:tc>
          <w:tcPr>
            <w:tcW w:w="1620" w:type="dxa"/>
            <w:tcBorders>
              <w:top w:val="single" w:sz="2" w:space="0" w:color="000000"/>
              <w:left w:val="single" w:sz="2" w:space="0" w:color="000000"/>
              <w:bottom w:val="single" w:sz="2" w:space="0" w:color="000000"/>
              <w:right w:val="nil"/>
            </w:tcBorders>
            <w:vAlign w:val="center"/>
            <w:hideMark/>
          </w:tcPr>
          <w:p w14:paraId="1640D86E" w14:textId="77777777" w:rsidR="0007766D" w:rsidRPr="00652955" w:rsidRDefault="0007766D" w:rsidP="00402782">
            <w:pPr>
              <w:widowControl w:val="0"/>
              <w:autoSpaceDE w:val="0"/>
              <w:autoSpaceDN w:val="0"/>
              <w:adjustRightInd w:val="0"/>
              <w:spacing w:line="228" w:lineRule="auto"/>
              <w:rPr>
                <w:color w:val="000000"/>
              </w:rPr>
            </w:pPr>
            <w:r w:rsidRPr="00652955">
              <w:rPr>
                <w:color w:val="000000"/>
              </w:rPr>
              <w:t>Амебиаз</w:t>
            </w:r>
          </w:p>
        </w:tc>
        <w:tc>
          <w:tcPr>
            <w:tcW w:w="1013" w:type="dxa"/>
            <w:tcBorders>
              <w:top w:val="single" w:sz="2" w:space="0" w:color="000000"/>
              <w:left w:val="single" w:sz="2" w:space="0" w:color="000000"/>
              <w:bottom w:val="single" w:sz="2" w:space="0" w:color="000000"/>
              <w:right w:val="nil"/>
            </w:tcBorders>
            <w:vAlign w:val="center"/>
            <w:hideMark/>
          </w:tcPr>
          <w:p w14:paraId="50BBB526"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3</w:t>
            </w:r>
          </w:p>
        </w:tc>
        <w:tc>
          <w:tcPr>
            <w:tcW w:w="877" w:type="dxa"/>
            <w:tcBorders>
              <w:top w:val="single" w:sz="2" w:space="0" w:color="000000"/>
              <w:left w:val="single" w:sz="2" w:space="0" w:color="000000"/>
              <w:bottom w:val="single" w:sz="2" w:space="0" w:color="000000"/>
              <w:right w:val="nil"/>
            </w:tcBorders>
            <w:vAlign w:val="center"/>
            <w:hideMark/>
          </w:tcPr>
          <w:p w14:paraId="4C214DB1"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0,7</w:t>
            </w:r>
          </w:p>
        </w:tc>
        <w:tc>
          <w:tcPr>
            <w:tcW w:w="927" w:type="dxa"/>
            <w:tcBorders>
              <w:top w:val="single" w:sz="2" w:space="0" w:color="000000"/>
              <w:left w:val="single" w:sz="2" w:space="0" w:color="000000"/>
              <w:bottom w:val="single" w:sz="2" w:space="0" w:color="000000"/>
              <w:right w:val="single" w:sz="2" w:space="0" w:color="000000"/>
            </w:tcBorders>
            <w:hideMark/>
          </w:tcPr>
          <w:p w14:paraId="34AE65CE"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1</w:t>
            </w:r>
          </w:p>
        </w:tc>
        <w:tc>
          <w:tcPr>
            <w:tcW w:w="928" w:type="dxa"/>
            <w:tcBorders>
              <w:top w:val="single" w:sz="2" w:space="0" w:color="000000"/>
              <w:left w:val="single" w:sz="2" w:space="0" w:color="000000"/>
              <w:bottom w:val="single" w:sz="2" w:space="0" w:color="000000"/>
              <w:right w:val="single" w:sz="2" w:space="0" w:color="000000"/>
            </w:tcBorders>
            <w:hideMark/>
          </w:tcPr>
          <w:p w14:paraId="218455E5"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0,2</w:t>
            </w:r>
          </w:p>
        </w:tc>
        <w:tc>
          <w:tcPr>
            <w:tcW w:w="893" w:type="dxa"/>
            <w:tcBorders>
              <w:top w:val="single" w:sz="2" w:space="0" w:color="000000"/>
              <w:left w:val="single" w:sz="2" w:space="0" w:color="000000"/>
              <w:bottom w:val="single" w:sz="2" w:space="0" w:color="000000"/>
              <w:right w:val="single" w:sz="2" w:space="0" w:color="000000"/>
            </w:tcBorders>
            <w:hideMark/>
          </w:tcPr>
          <w:p w14:paraId="6CE005A9"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3</w:t>
            </w:r>
          </w:p>
        </w:tc>
        <w:tc>
          <w:tcPr>
            <w:tcW w:w="894" w:type="dxa"/>
            <w:tcBorders>
              <w:top w:val="single" w:sz="2" w:space="0" w:color="000000"/>
              <w:left w:val="single" w:sz="2" w:space="0" w:color="000000"/>
              <w:bottom w:val="single" w:sz="2" w:space="0" w:color="000000"/>
              <w:right w:val="single" w:sz="2" w:space="0" w:color="000000"/>
            </w:tcBorders>
            <w:hideMark/>
          </w:tcPr>
          <w:p w14:paraId="69460B92"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0,7</w:t>
            </w:r>
          </w:p>
        </w:tc>
        <w:tc>
          <w:tcPr>
            <w:tcW w:w="2243" w:type="dxa"/>
            <w:tcBorders>
              <w:top w:val="single" w:sz="2" w:space="0" w:color="000000"/>
              <w:left w:val="single" w:sz="2" w:space="0" w:color="000000"/>
              <w:bottom w:val="single" w:sz="2" w:space="0" w:color="000000"/>
              <w:right w:val="nil"/>
            </w:tcBorders>
            <w:vAlign w:val="center"/>
            <w:hideMark/>
          </w:tcPr>
          <w:p w14:paraId="3F36BE86"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+ 2 сл.</w:t>
            </w:r>
          </w:p>
        </w:tc>
        <w:tc>
          <w:tcPr>
            <w:tcW w:w="37" w:type="dxa"/>
            <w:tcBorders>
              <w:top w:val="nil"/>
              <w:left w:val="single" w:sz="2" w:space="0" w:color="000000"/>
              <w:bottom w:val="nil"/>
              <w:right w:val="nil"/>
            </w:tcBorders>
          </w:tcPr>
          <w:p w14:paraId="3237F665"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rPr>
            </w:pPr>
          </w:p>
        </w:tc>
      </w:tr>
      <w:tr w:rsidR="0007766D" w:rsidRPr="00652955" w14:paraId="72997094"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60651191"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Аскаридоз</w:t>
            </w:r>
          </w:p>
        </w:tc>
        <w:tc>
          <w:tcPr>
            <w:tcW w:w="1013" w:type="dxa"/>
            <w:tcBorders>
              <w:top w:val="single" w:sz="2" w:space="0" w:color="000000"/>
              <w:left w:val="single" w:sz="2" w:space="0" w:color="000000"/>
              <w:bottom w:val="single" w:sz="2" w:space="0" w:color="000000"/>
              <w:right w:val="nil"/>
            </w:tcBorders>
            <w:vAlign w:val="center"/>
            <w:hideMark/>
          </w:tcPr>
          <w:p w14:paraId="205FBF45"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36</w:t>
            </w:r>
          </w:p>
        </w:tc>
        <w:tc>
          <w:tcPr>
            <w:tcW w:w="877" w:type="dxa"/>
            <w:tcBorders>
              <w:top w:val="single" w:sz="2" w:space="0" w:color="000000"/>
              <w:left w:val="single" w:sz="2" w:space="0" w:color="000000"/>
              <w:bottom w:val="single" w:sz="2" w:space="0" w:color="000000"/>
              <w:right w:val="nil"/>
            </w:tcBorders>
            <w:vAlign w:val="center"/>
            <w:hideMark/>
          </w:tcPr>
          <w:p w14:paraId="14397A82"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8,1</w:t>
            </w:r>
          </w:p>
        </w:tc>
        <w:tc>
          <w:tcPr>
            <w:tcW w:w="927" w:type="dxa"/>
            <w:tcBorders>
              <w:top w:val="single" w:sz="2" w:space="0" w:color="000000"/>
              <w:left w:val="single" w:sz="2" w:space="0" w:color="000000"/>
              <w:bottom w:val="single" w:sz="2" w:space="0" w:color="000000"/>
              <w:right w:val="single" w:sz="2" w:space="0" w:color="000000"/>
            </w:tcBorders>
          </w:tcPr>
          <w:p w14:paraId="7C1D88CB" w14:textId="77777777" w:rsidR="0007766D" w:rsidRPr="00652955" w:rsidRDefault="0007766D" w:rsidP="00402782">
            <w:pPr>
              <w:widowControl w:val="0"/>
              <w:autoSpaceDE w:val="0"/>
              <w:autoSpaceDN w:val="0"/>
              <w:adjustRightInd w:val="0"/>
              <w:spacing w:line="228" w:lineRule="auto"/>
              <w:jc w:val="center"/>
              <w:rPr>
                <w:color w:val="000000"/>
              </w:rPr>
            </w:pPr>
          </w:p>
          <w:p w14:paraId="1415BD19"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48</w:t>
            </w:r>
          </w:p>
        </w:tc>
        <w:tc>
          <w:tcPr>
            <w:tcW w:w="928" w:type="dxa"/>
            <w:tcBorders>
              <w:top w:val="single" w:sz="2" w:space="0" w:color="000000"/>
              <w:left w:val="single" w:sz="2" w:space="0" w:color="000000"/>
              <w:bottom w:val="single" w:sz="2" w:space="0" w:color="000000"/>
              <w:right w:val="single" w:sz="2" w:space="0" w:color="000000"/>
            </w:tcBorders>
          </w:tcPr>
          <w:p w14:paraId="21042A8C" w14:textId="77777777" w:rsidR="0007766D" w:rsidRPr="00652955" w:rsidRDefault="0007766D" w:rsidP="00402782">
            <w:pPr>
              <w:widowControl w:val="0"/>
              <w:autoSpaceDE w:val="0"/>
              <w:autoSpaceDN w:val="0"/>
              <w:adjustRightInd w:val="0"/>
              <w:spacing w:line="228" w:lineRule="auto"/>
              <w:jc w:val="center"/>
              <w:rPr>
                <w:color w:val="000000"/>
              </w:rPr>
            </w:pPr>
          </w:p>
          <w:p w14:paraId="37E0F4C2"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10,7</w:t>
            </w:r>
          </w:p>
        </w:tc>
        <w:tc>
          <w:tcPr>
            <w:tcW w:w="893" w:type="dxa"/>
            <w:tcBorders>
              <w:top w:val="single" w:sz="2" w:space="0" w:color="000000"/>
              <w:left w:val="single" w:sz="2" w:space="0" w:color="000000"/>
              <w:bottom w:val="single" w:sz="2" w:space="0" w:color="000000"/>
              <w:right w:val="single" w:sz="2" w:space="0" w:color="000000"/>
            </w:tcBorders>
          </w:tcPr>
          <w:p w14:paraId="4C1A7D49" w14:textId="77777777" w:rsidR="0007766D" w:rsidRPr="00652955" w:rsidRDefault="0007766D" w:rsidP="00402782">
            <w:pPr>
              <w:widowControl w:val="0"/>
              <w:autoSpaceDE w:val="0"/>
              <w:autoSpaceDN w:val="0"/>
              <w:adjustRightInd w:val="0"/>
              <w:spacing w:line="228" w:lineRule="auto"/>
              <w:jc w:val="center"/>
              <w:rPr>
                <w:color w:val="000000"/>
              </w:rPr>
            </w:pPr>
          </w:p>
          <w:p w14:paraId="2F4525F3"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38</w:t>
            </w:r>
          </w:p>
        </w:tc>
        <w:tc>
          <w:tcPr>
            <w:tcW w:w="894" w:type="dxa"/>
            <w:tcBorders>
              <w:top w:val="single" w:sz="2" w:space="0" w:color="000000"/>
              <w:left w:val="single" w:sz="2" w:space="0" w:color="000000"/>
              <w:bottom w:val="single" w:sz="2" w:space="0" w:color="000000"/>
              <w:right w:val="single" w:sz="2" w:space="0" w:color="000000"/>
            </w:tcBorders>
          </w:tcPr>
          <w:p w14:paraId="0ACD993F" w14:textId="77777777" w:rsidR="0007766D" w:rsidRPr="00652955" w:rsidRDefault="0007766D" w:rsidP="00402782">
            <w:pPr>
              <w:widowControl w:val="0"/>
              <w:autoSpaceDE w:val="0"/>
              <w:autoSpaceDN w:val="0"/>
              <w:adjustRightInd w:val="0"/>
              <w:spacing w:line="228" w:lineRule="auto"/>
              <w:jc w:val="center"/>
              <w:rPr>
                <w:color w:val="000000"/>
              </w:rPr>
            </w:pPr>
          </w:p>
          <w:p w14:paraId="0C7CC1AF"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8,4</w:t>
            </w:r>
          </w:p>
        </w:tc>
        <w:tc>
          <w:tcPr>
            <w:tcW w:w="2243" w:type="dxa"/>
            <w:tcBorders>
              <w:top w:val="single" w:sz="2" w:space="0" w:color="000000"/>
              <w:left w:val="single" w:sz="2" w:space="0" w:color="000000"/>
              <w:bottom w:val="single" w:sz="2" w:space="0" w:color="000000"/>
              <w:right w:val="nil"/>
            </w:tcBorders>
            <w:vAlign w:val="center"/>
          </w:tcPr>
          <w:p w14:paraId="291F081B" w14:textId="77777777" w:rsidR="0007766D" w:rsidRPr="00652955" w:rsidRDefault="0007766D" w:rsidP="00402782">
            <w:pPr>
              <w:widowControl w:val="0"/>
              <w:autoSpaceDE w:val="0"/>
              <w:autoSpaceDN w:val="0"/>
              <w:adjustRightInd w:val="0"/>
              <w:spacing w:line="228" w:lineRule="auto"/>
              <w:jc w:val="center"/>
              <w:rPr>
                <w:color w:val="000000"/>
              </w:rPr>
            </w:pPr>
          </w:p>
          <w:p w14:paraId="2686A9C2"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-21,5</w:t>
            </w:r>
          </w:p>
        </w:tc>
        <w:tc>
          <w:tcPr>
            <w:tcW w:w="37" w:type="dxa"/>
            <w:tcBorders>
              <w:top w:val="nil"/>
              <w:left w:val="single" w:sz="2" w:space="0" w:color="000000"/>
              <w:bottom w:val="nil"/>
              <w:right w:val="nil"/>
            </w:tcBorders>
          </w:tcPr>
          <w:p w14:paraId="172B48ED"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lang w:val="en-US"/>
              </w:rPr>
            </w:pPr>
          </w:p>
        </w:tc>
      </w:tr>
      <w:tr w:rsidR="0007766D" w:rsidRPr="00652955" w14:paraId="635C5F6F"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0380DEB9"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Трихоцефалез</w:t>
            </w:r>
          </w:p>
        </w:tc>
        <w:tc>
          <w:tcPr>
            <w:tcW w:w="1013" w:type="dxa"/>
            <w:tcBorders>
              <w:top w:val="single" w:sz="2" w:space="0" w:color="000000"/>
              <w:left w:val="single" w:sz="2" w:space="0" w:color="000000"/>
              <w:bottom w:val="single" w:sz="2" w:space="0" w:color="000000"/>
              <w:right w:val="nil"/>
            </w:tcBorders>
            <w:vAlign w:val="center"/>
            <w:hideMark/>
          </w:tcPr>
          <w:p w14:paraId="01ED038D"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1</w:t>
            </w:r>
          </w:p>
        </w:tc>
        <w:tc>
          <w:tcPr>
            <w:tcW w:w="877" w:type="dxa"/>
            <w:tcBorders>
              <w:top w:val="single" w:sz="2" w:space="0" w:color="000000"/>
              <w:left w:val="single" w:sz="2" w:space="0" w:color="000000"/>
              <w:bottom w:val="single" w:sz="2" w:space="0" w:color="000000"/>
              <w:right w:val="nil"/>
            </w:tcBorders>
            <w:vAlign w:val="center"/>
            <w:hideMark/>
          </w:tcPr>
          <w:p w14:paraId="7CADEF5E"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rPr>
              <w:t>0,</w:t>
            </w:r>
            <w:r w:rsidRPr="00652955">
              <w:rPr>
                <w:color w:val="000000"/>
                <w:lang w:val="en-US"/>
              </w:rPr>
              <w:t>2</w:t>
            </w:r>
          </w:p>
        </w:tc>
        <w:tc>
          <w:tcPr>
            <w:tcW w:w="927" w:type="dxa"/>
            <w:tcBorders>
              <w:top w:val="single" w:sz="2" w:space="0" w:color="000000"/>
              <w:left w:val="single" w:sz="2" w:space="0" w:color="000000"/>
              <w:bottom w:val="single" w:sz="2" w:space="0" w:color="000000"/>
              <w:right w:val="single" w:sz="2" w:space="0" w:color="000000"/>
            </w:tcBorders>
            <w:hideMark/>
          </w:tcPr>
          <w:p w14:paraId="37C4DD5E"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2</w:t>
            </w:r>
          </w:p>
        </w:tc>
        <w:tc>
          <w:tcPr>
            <w:tcW w:w="928" w:type="dxa"/>
            <w:tcBorders>
              <w:top w:val="single" w:sz="2" w:space="0" w:color="000000"/>
              <w:left w:val="single" w:sz="2" w:space="0" w:color="000000"/>
              <w:bottom w:val="single" w:sz="2" w:space="0" w:color="000000"/>
              <w:right w:val="single" w:sz="2" w:space="0" w:color="000000"/>
            </w:tcBorders>
            <w:hideMark/>
          </w:tcPr>
          <w:p w14:paraId="166D1F11"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0,4</w:t>
            </w:r>
          </w:p>
        </w:tc>
        <w:tc>
          <w:tcPr>
            <w:tcW w:w="893" w:type="dxa"/>
            <w:tcBorders>
              <w:top w:val="single" w:sz="2" w:space="0" w:color="000000"/>
              <w:left w:val="single" w:sz="2" w:space="0" w:color="000000"/>
              <w:bottom w:val="single" w:sz="2" w:space="0" w:color="000000"/>
              <w:right w:val="single" w:sz="2" w:space="0" w:color="000000"/>
            </w:tcBorders>
            <w:hideMark/>
          </w:tcPr>
          <w:p w14:paraId="734D8053"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4" w:type="dxa"/>
            <w:tcBorders>
              <w:top w:val="single" w:sz="2" w:space="0" w:color="000000"/>
              <w:left w:val="single" w:sz="2" w:space="0" w:color="000000"/>
              <w:bottom w:val="single" w:sz="2" w:space="0" w:color="000000"/>
              <w:right w:val="single" w:sz="2" w:space="0" w:color="000000"/>
            </w:tcBorders>
            <w:hideMark/>
          </w:tcPr>
          <w:p w14:paraId="7F40F658"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2243" w:type="dxa"/>
            <w:tcBorders>
              <w:top w:val="single" w:sz="2" w:space="0" w:color="000000"/>
              <w:left w:val="single" w:sz="2" w:space="0" w:color="000000"/>
              <w:bottom w:val="single" w:sz="2" w:space="0" w:color="000000"/>
              <w:right w:val="nil"/>
            </w:tcBorders>
            <w:vAlign w:val="center"/>
            <w:hideMark/>
          </w:tcPr>
          <w:p w14:paraId="7A379A75"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- 2 сл.</w:t>
            </w:r>
          </w:p>
        </w:tc>
        <w:tc>
          <w:tcPr>
            <w:tcW w:w="37" w:type="dxa"/>
            <w:tcBorders>
              <w:top w:val="nil"/>
              <w:left w:val="single" w:sz="2" w:space="0" w:color="000000"/>
              <w:bottom w:val="nil"/>
              <w:right w:val="nil"/>
            </w:tcBorders>
          </w:tcPr>
          <w:p w14:paraId="422D6A86"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lang w:val="en-US"/>
              </w:rPr>
            </w:pPr>
          </w:p>
        </w:tc>
      </w:tr>
      <w:tr w:rsidR="0007766D" w:rsidRPr="00652955" w14:paraId="3CADB455"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69C60D79"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Энтеробиоз</w:t>
            </w:r>
          </w:p>
        </w:tc>
        <w:tc>
          <w:tcPr>
            <w:tcW w:w="1013" w:type="dxa"/>
            <w:tcBorders>
              <w:top w:val="single" w:sz="2" w:space="0" w:color="000000"/>
              <w:left w:val="single" w:sz="2" w:space="0" w:color="000000"/>
              <w:bottom w:val="single" w:sz="2" w:space="0" w:color="000000"/>
              <w:right w:val="nil"/>
            </w:tcBorders>
            <w:vAlign w:val="center"/>
            <w:hideMark/>
          </w:tcPr>
          <w:p w14:paraId="6DFFC73A"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413</w:t>
            </w:r>
          </w:p>
        </w:tc>
        <w:tc>
          <w:tcPr>
            <w:tcW w:w="877" w:type="dxa"/>
            <w:tcBorders>
              <w:top w:val="single" w:sz="2" w:space="0" w:color="000000"/>
              <w:left w:val="single" w:sz="2" w:space="0" w:color="000000"/>
              <w:bottom w:val="single" w:sz="2" w:space="0" w:color="000000"/>
              <w:right w:val="nil"/>
            </w:tcBorders>
            <w:vAlign w:val="center"/>
            <w:hideMark/>
          </w:tcPr>
          <w:p w14:paraId="088AE7F9"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92,5</w:t>
            </w:r>
          </w:p>
        </w:tc>
        <w:tc>
          <w:tcPr>
            <w:tcW w:w="927" w:type="dxa"/>
            <w:tcBorders>
              <w:top w:val="single" w:sz="2" w:space="0" w:color="000000"/>
              <w:left w:val="single" w:sz="2" w:space="0" w:color="000000"/>
              <w:bottom w:val="single" w:sz="2" w:space="0" w:color="000000"/>
              <w:right w:val="single" w:sz="2" w:space="0" w:color="000000"/>
            </w:tcBorders>
            <w:hideMark/>
          </w:tcPr>
          <w:p w14:paraId="53F1DE26"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317</w:t>
            </w:r>
          </w:p>
        </w:tc>
        <w:tc>
          <w:tcPr>
            <w:tcW w:w="928" w:type="dxa"/>
            <w:tcBorders>
              <w:top w:val="single" w:sz="2" w:space="0" w:color="000000"/>
              <w:left w:val="single" w:sz="2" w:space="0" w:color="000000"/>
              <w:bottom w:val="single" w:sz="2" w:space="0" w:color="000000"/>
              <w:right w:val="single" w:sz="2" w:space="0" w:color="000000"/>
            </w:tcBorders>
            <w:hideMark/>
          </w:tcPr>
          <w:p w14:paraId="00E43578"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70,6</w:t>
            </w:r>
          </w:p>
        </w:tc>
        <w:tc>
          <w:tcPr>
            <w:tcW w:w="893" w:type="dxa"/>
            <w:tcBorders>
              <w:top w:val="single" w:sz="2" w:space="0" w:color="000000"/>
              <w:left w:val="single" w:sz="2" w:space="0" w:color="000000"/>
              <w:bottom w:val="single" w:sz="2" w:space="0" w:color="000000"/>
              <w:right w:val="single" w:sz="2" w:space="0" w:color="000000"/>
            </w:tcBorders>
            <w:hideMark/>
          </w:tcPr>
          <w:p w14:paraId="4DE3F204"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281</w:t>
            </w:r>
          </w:p>
        </w:tc>
        <w:tc>
          <w:tcPr>
            <w:tcW w:w="894" w:type="dxa"/>
            <w:tcBorders>
              <w:top w:val="single" w:sz="2" w:space="0" w:color="000000"/>
              <w:left w:val="single" w:sz="2" w:space="0" w:color="000000"/>
              <w:bottom w:val="single" w:sz="2" w:space="0" w:color="000000"/>
              <w:right w:val="single" w:sz="2" w:space="0" w:color="000000"/>
            </w:tcBorders>
            <w:hideMark/>
          </w:tcPr>
          <w:p w14:paraId="3CC870DA"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62,2</w:t>
            </w:r>
          </w:p>
        </w:tc>
        <w:tc>
          <w:tcPr>
            <w:tcW w:w="2243" w:type="dxa"/>
            <w:tcBorders>
              <w:top w:val="single" w:sz="2" w:space="0" w:color="000000"/>
              <w:left w:val="single" w:sz="2" w:space="0" w:color="000000"/>
              <w:bottom w:val="single" w:sz="2" w:space="0" w:color="000000"/>
              <w:right w:val="nil"/>
            </w:tcBorders>
            <w:vAlign w:val="center"/>
            <w:hideMark/>
          </w:tcPr>
          <w:p w14:paraId="709E21A0"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-11,9</w:t>
            </w:r>
          </w:p>
        </w:tc>
        <w:tc>
          <w:tcPr>
            <w:tcW w:w="37" w:type="dxa"/>
            <w:tcBorders>
              <w:top w:val="nil"/>
              <w:left w:val="single" w:sz="2" w:space="0" w:color="000000"/>
              <w:bottom w:val="nil"/>
              <w:right w:val="nil"/>
            </w:tcBorders>
          </w:tcPr>
          <w:p w14:paraId="7D7CED6F"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lang w:val="en-US"/>
              </w:rPr>
            </w:pPr>
          </w:p>
        </w:tc>
      </w:tr>
      <w:tr w:rsidR="0007766D" w:rsidRPr="00652955" w14:paraId="111E8ED6"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6EEC0834"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Токсокароз</w:t>
            </w:r>
          </w:p>
        </w:tc>
        <w:tc>
          <w:tcPr>
            <w:tcW w:w="1013" w:type="dxa"/>
            <w:tcBorders>
              <w:top w:val="single" w:sz="2" w:space="0" w:color="000000"/>
              <w:left w:val="single" w:sz="2" w:space="0" w:color="000000"/>
              <w:bottom w:val="single" w:sz="2" w:space="0" w:color="000000"/>
              <w:right w:val="nil"/>
            </w:tcBorders>
            <w:vAlign w:val="center"/>
            <w:hideMark/>
          </w:tcPr>
          <w:p w14:paraId="70039F3C"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20</w:t>
            </w:r>
          </w:p>
        </w:tc>
        <w:tc>
          <w:tcPr>
            <w:tcW w:w="877" w:type="dxa"/>
            <w:tcBorders>
              <w:top w:val="single" w:sz="2" w:space="0" w:color="000000"/>
              <w:left w:val="single" w:sz="2" w:space="0" w:color="000000"/>
              <w:bottom w:val="single" w:sz="2" w:space="0" w:color="000000"/>
              <w:right w:val="nil"/>
            </w:tcBorders>
            <w:vAlign w:val="center"/>
            <w:hideMark/>
          </w:tcPr>
          <w:p w14:paraId="5600B3D0"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4,5</w:t>
            </w:r>
          </w:p>
        </w:tc>
        <w:tc>
          <w:tcPr>
            <w:tcW w:w="927" w:type="dxa"/>
            <w:tcBorders>
              <w:top w:val="single" w:sz="2" w:space="0" w:color="000000"/>
              <w:left w:val="single" w:sz="2" w:space="0" w:color="000000"/>
              <w:bottom w:val="single" w:sz="2" w:space="0" w:color="000000"/>
              <w:right w:val="single" w:sz="2" w:space="0" w:color="000000"/>
            </w:tcBorders>
            <w:hideMark/>
          </w:tcPr>
          <w:p w14:paraId="73FF0581"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3</w:t>
            </w:r>
          </w:p>
        </w:tc>
        <w:tc>
          <w:tcPr>
            <w:tcW w:w="928" w:type="dxa"/>
            <w:tcBorders>
              <w:top w:val="single" w:sz="2" w:space="0" w:color="000000"/>
              <w:left w:val="single" w:sz="2" w:space="0" w:color="000000"/>
              <w:bottom w:val="single" w:sz="2" w:space="0" w:color="000000"/>
              <w:right w:val="single" w:sz="2" w:space="0" w:color="000000"/>
            </w:tcBorders>
            <w:hideMark/>
          </w:tcPr>
          <w:p w14:paraId="198328FE"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0,7</w:t>
            </w:r>
          </w:p>
        </w:tc>
        <w:tc>
          <w:tcPr>
            <w:tcW w:w="893" w:type="dxa"/>
            <w:tcBorders>
              <w:top w:val="single" w:sz="2" w:space="0" w:color="000000"/>
              <w:left w:val="single" w:sz="2" w:space="0" w:color="000000"/>
              <w:bottom w:val="single" w:sz="2" w:space="0" w:color="000000"/>
              <w:right w:val="single" w:sz="2" w:space="0" w:color="000000"/>
            </w:tcBorders>
            <w:hideMark/>
          </w:tcPr>
          <w:p w14:paraId="57C846F4"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7</w:t>
            </w:r>
          </w:p>
        </w:tc>
        <w:tc>
          <w:tcPr>
            <w:tcW w:w="894" w:type="dxa"/>
            <w:tcBorders>
              <w:top w:val="single" w:sz="2" w:space="0" w:color="000000"/>
              <w:left w:val="single" w:sz="2" w:space="0" w:color="000000"/>
              <w:bottom w:val="single" w:sz="2" w:space="0" w:color="000000"/>
              <w:right w:val="single" w:sz="2" w:space="0" w:color="000000"/>
            </w:tcBorders>
            <w:hideMark/>
          </w:tcPr>
          <w:p w14:paraId="3956DEB3"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1,6</w:t>
            </w:r>
          </w:p>
        </w:tc>
        <w:tc>
          <w:tcPr>
            <w:tcW w:w="2243" w:type="dxa"/>
            <w:tcBorders>
              <w:top w:val="single" w:sz="2" w:space="0" w:color="000000"/>
              <w:left w:val="single" w:sz="2" w:space="0" w:color="000000"/>
              <w:bottom w:val="single" w:sz="2" w:space="0" w:color="000000"/>
              <w:right w:val="nil"/>
            </w:tcBorders>
            <w:vAlign w:val="center"/>
            <w:hideMark/>
          </w:tcPr>
          <w:p w14:paraId="54AA4D9F"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+ 4 сл.</w:t>
            </w:r>
          </w:p>
        </w:tc>
        <w:tc>
          <w:tcPr>
            <w:tcW w:w="37" w:type="dxa"/>
            <w:tcBorders>
              <w:top w:val="nil"/>
              <w:left w:val="single" w:sz="2" w:space="0" w:color="000000"/>
              <w:bottom w:val="nil"/>
              <w:right w:val="nil"/>
            </w:tcBorders>
          </w:tcPr>
          <w:p w14:paraId="2470A960"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lang w:val="en-US"/>
              </w:rPr>
            </w:pPr>
          </w:p>
        </w:tc>
      </w:tr>
      <w:tr w:rsidR="0007766D" w:rsidRPr="00652955" w14:paraId="34D3964B"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5C5A5BBE"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Гименолепидоз</w:t>
            </w:r>
          </w:p>
        </w:tc>
        <w:tc>
          <w:tcPr>
            <w:tcW w:w="1013" w:type="dxa"/>
            <w:tcBorders>
              <w:top w:val="single" w:sz="2" w:space="0" w:color="000000"/>
              <w:left w:val="single" w:sz="2" w:space="0" w:color="000000"/>
              <w:bottom w:val="single" w:sz="2" w:space="0" w:color="000000"/>
              <w:right w:val="nil"/>
            </w:tcBorders>
            <w:vAlign w:val="center"/>
            <w:hideMark/>
          </w:tcPr>
          <w:p w14:paraId="117E641D"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5</w:t>
            </w:r>
          </w:p>
        </w:tc>
        <w:tc>
          <w:tcPr>
            <w:tcW w:w="877" w:type="dxa"/>
            <w:tcBorders>
              <w:top w:val="single" w:sz="2" w:space="0" w:color="000000"/>
              <w:left w:val="single" w:sz="2" w:space="0" w:color="000000"/>
              <w:bottom w:val="single" w:sz="2" w:space="0" w:color="000000"/>
              <w:right w:val="nil"/>
            </w:tcBorders>
            <w:vAlign w:val="center"/>
            <w:hideMark/>
          </w:tcPr>
          <w:p w14:paraId="38D36914"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1</w:t>
            </w:r>
            <w:r w:rsidRPr="00652955">
              <w:rPr>
                <w:color w:val="000000"/>
              </w:rPr>
              <w:t>,</w:t>
            </w:r>
            <w:r w:rsidRPr="00652955">
              <w:rPr>
                <w:color w:val="000000"/>
                <w:lang w:val="en-US"/>
              </w:rPr>
              <w:t>1</w:t>
            </w:r>
          </w:p>
        </w:tc>
        <w:tc>
          <w:tcPr>
            <w:tcW w:w="927" w:type="dxa"/>
            <w:tcBorders>
              <w:top w:val="single" w:sz="2" w:space="0" w:color="000000"/>
              <w:left w:val="single" w:sz="2" w:space="0" w:color="000000"/>
              <w:bottom w:val="single" w:sz="2" w:space="0" w:color="000000"/>
              <w:right w:val="single" w:sz="2" w:space="0" w:color="000000"/>
            </w:tcBorders>
            <w:hideMark/>
          </w:tcPr>
          <w:p w14:paraId="2172F51E"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1</w:t>
            </w:r>
          </w:p>
        </w:tc>
        <w:tc>
          <w:tcPr>
            <w:tcW w:w="928" w:type="dxa"/>
            <w:tcBorders>
              <w:top w:val="single" w:sz="2" w:space="0" w:color="000000"/>
              <w:left w:val="single" w:sz="2" w:space="0" w:color="000000"/>
              <w:bottom w:val="single" w:sz="2" w:space="0" w:color="000000"/>
              <w:right w:val="single" w:sz="2" w:space="0" w:color="000000"/>
            </w:tcBorders>
            <w:hideMark/>
          </w:tcPr>
          <w:p w14:paraId="52323300"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0,2</w:t>
            </w:r>
          </w:p>
        </w:tc>
        <w:tc>
          <w:tcPr>
            <w:tcW w:w="893" w:type="dxa"/>
            <w:tcBorders>
              <w:top w:val="single" w:sz="2" w:space="0" w:color="000000"/>
              <w:left w:val="single" w:sz="2" w:space="0" w:color="000000"/>
              <w:bottom w:val="single" w:sz="2" w:space="0" w:color="000000"/>
              <w:right w:val="single" w:sz="2" w:space="0" w:color="000000"/>
            </w:tcBorders>
            <w:hideMark/>
          </w:tcPr>
          <w:p w14:paraId="6ADB5C31"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2</w:t>
            </w:r>
          </w:p>
        </w:tc>
        <w:tc>
          <w:tcPr>
            <w:tcW w:w="894" w:type="dxa"/>
            <w:tcBorders>
              <w:top w:val="single" w:sz="2" w:space="0" w:color="000000"/>
              <w:left w:val="single" w:sz="2" w:space="0" w:color="000000"/>
              <w:bottom w:val="single" w:sz="2" w:space="0" w:color="000000"/>
              <w:right w:val="single" w:sz="2" w:space="0" w:color="000000"/>
            </w:tcBorders>
            <w:hideMark/>
          </w:tcPr>
          <w:p w14:paraId="7C6CB1CB"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0,4</w:t>
            </w:r>
          </w:p>
        </w:tc>
        <w:tc>
          <w:tcPr>
            <w:tcW w:w="2243" w:type="dxa"/>
            <w:tcBorders>
              <w:top w:val="single" w:sz="2" w:space="0" w:color="000000"/>
              <w:left w:val="single" w:sz="2" w:space="0" w:color="000000"/>
              <w:bottom w:val="single" w:sz="2" w:space="0" w:color="000000"/>
              <w:right w:val="nil"/>
            </w:tcBorders>
            <w:vAlign w:val="center"/>
            <w:hideMark/>
          </w:tcPr>
          <w:p w14:paraId="70EDAB75"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+ 1 сл.</w:t>
            </w:r>
          </w:p>
        </w:tc>
        <w:tc>
          <w:tcPr>
            <w:tcW w:w="37" w:type="dxa"/>
            <w:tcBorders>
              <w:top w:val="nil"/>
              <w:left w:val="single" w:sz="2" w:space="0" w:color="000000"/>
              <w:bottom w:val="nil"/>
              <w:right w:val="nil"/>
            </w:tcBorders>
          </w:tcPr>
          <w:p w14:paraId="68D7AB4D"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lang w:val="en-US"/>
              </w:rPr>
            </w:pPr>
          </w:p>
        </w:tc>
      </w:tr>
      <w:tr w:rsidR="0007766D" w:rsidRPr="00652955" w14:paraId="7835C7BE"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3439959C"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Описторхоз</w:t>
            </w:r>
          </w:p>
        </w:tc>
        <w:tc>
          <w:tcPr>
            <w:tcW w:w="1013" w:type="dxa"/>
            <w:tcBorders>
              <w:top w:val="single" w:sz="2" w:space="0" w:color="000000"/>
              <w:left w:val="single" w:sz="2" w:space="0" w:color="000000"/>
              <w:bottom w:val="single" w:sz="2" w:space="0" w:color="000000"/>
              <w:right w:val="nil"/>
            </w:tcBorders>
            <w:vAlign w:val="center"/>
            <w:hideMark/>
          </w:tcPr>
          <w:p w14:paraId="202D5DC3"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1</w:t>
            </w:r>
          </w:p>
        </w:tc>
        <w:tc>
          <w:tcPr>
            <w:tcW w:w="877" w:type="dxa"/>
            <w:tcBorders>
              <w:top w:val="single" w:sz="2" w:space="0" w:color="000000"/>
              <w:left w:val="single" w:sz="2" w:space="0" w:color="000000"/>
              <w:bottom w:val="single" w:sz="2" w:space="0" w:color="000000"/>
              <w:right w:val="nil"/>
            </w:tcBorders>
            <w:vAlign w:val="center"/>
            <w:hideMark/>
          </w:tcPr>
          <w:p w14:paraId="0772BE63"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0,2</w:t>
            </w:r>
          </w:p>
        </w:tc>
        <w:tc>
          <w:tcPr>
            <w:tcW w:w="927" w:type="dxa"/>
            <w:tcBorders>
              <w:top w:val="single" w:sz="2" w:space="0" w:color="000000"/>
              <w:left w:val="single" w:sz="2" w:space="0" w:color="000000"/>
              <w:bottom w:val="single" w:sz="2" w:space="0" w:color="000000"/>
              <w:right w:val="single" w:sz="2" w:space="0" w:color="000000"/>
            </w:tcBorders>
            <w:hideMark/>
          </w:tcPr>
          <w:p w14:paraId="57FE8673"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928" w:type="dxa"/>
            <w:tcBorders>
              <w:top w:val="single" w:sz="2" w:space="0" w:color="000000"/>
              <w:left w:val="single" w:sz="2" w:space="0" w:color="000000"/>
              <w:bottom w:val="single" w:sz="2" w:space="0" w:color="000000"/>
              <w:right w:val="single" w:sz="2" w:space="0" w:color="000000"/>
            </w:tcBorders>
            <w:hideMark/>
          </w:tcPr>
          <w:p w14:paraId="5A78C33E"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3" w:type="dxa"/>
            <w:tcBorders>
              <w:top w:val="single" w:sz="2" w:space="0" w:color="000000"/>
              <w:left w:val="single" w:sz="2" w:space="0" w:color="000000"/>
              <w:bottom w:val="single" w:sz="2" w:space="0" w:color="000000"/>
              <w:right w:val="single" w:sz="2" w:space="0" w:color="000000"/>
            </w:tcBorders>
            <w:hideMark/>
          </w:tcPr>
          <w:p w14:paraId="65E6F6B7"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4" w:type="dxa"/>
            <w:tcBorders>
              <w:top w:val="single" w:sz="2" w:space="0" w:color="000000"/>
              <w:left w:val="single" w:sz="2" w:space="0" w:color="000000"/>
              <w:bottom w:val="single" w:sz="2" w:space="0" w:color="000000"/>
              <w:right w:val="single" w:sz="2" w:space="0" w:color="000000"/>
            </w:tcBorders>
            <w:hideMark/>
          </w:tcPr>
          <w:p w14:paraId="6893B879"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2243" w:type="dxa"/>
            <w:tcBorders>
              <w:top w:val="single" w:sz="2" w:space="0" w:color="000000"/>
              <w:left w:val="single" w:sz="2" w:space="0" w:color="000000"/>
              <w:bottom w:val="single" w:sz="2" w:space="0" w:color="000000"/>
              <w:right w:val="nil"/>
            </w:tcBorders>
            <w:vAlign w:val="center"/>
            <w:hideMark/>
          </w:tcPr>
          <w:p w14:paraId="0618ECAD"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w:t>
            </w:r>
          </w:p>
        </w:tc>
        <w:tc>
          <w:tcPr>
            <w:tcW w:w="37" w:type="dxa"/>
            <w:tcBorders>
              <w:top w:val="nil"/>
              <w:left w:val="single" w:sz="2" w:space="0" w:color="000000"/>
              <w:bottom w:val="nil"/>
              <w:right w:val="nil"/>
            </w:tcBorders>
          </w:tcPr>
          <w:p w14:paraId="053C5FD9"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lang w:val="en-US"/>
              </w:rPr>
            </w:pPr>
          </w:p>
        </w:tc>
      </w:tr>
      <w:tr w:rsidR="0007766D" w:rsidRPr="00652955" w14:paraId="49F92276"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423CC1E7"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Дирофиляриоз</w:t>
            </w:r>
          </w:p>
        </w:tc>
        <w:tc>
          <w:tcPr>
            <w:tcW w:w="1013" w:type="dxa"/>
            <w:tcBorders>
              <w:top w:val="single" w:sz="2" w:space="0" w:color="000000"/>
              <w:left w:val="single" w:sz="2" w:space="0" w:color="000000"/>
              <w:bottom w:val="single" w:sz="2" w:space="0" w:color="000000"/>
              <w:right w:val="nil"/>
            </w:tcBorders>
            <w:vAlign w:val="center"/>
            <w:hideMark/>
          </w:tcPr>
          <w:p w14:paraId="2FE79AC1"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0</w:t>
            </w:r>
          </w:p>
        </w:tc>
        <w:tc>
          <w:tcPr>
            <w:tcW w:w="877" w:type="dxa"/>
            <w:tcBorders>
              <w:top w:val="single" w:sz="2" w:space="0" w:color="000000"/>
              <w:left w:val="single" w:sz="2" w:space="0" w:color="000000"/>
              <w:bottom w:val="single" w:sz="2" w:space="0" w:color="000000"/>
              <w:right w:val="nil"/>
            </w:tcBorders>
            <w:vAlign w:val="center"/>
            <w:hideMark/>
          </w:tcPr>
          <w:p w14:paraId="63289DCD"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0</w:t>
            </w:r>
          </w:p>
        </w:tc>
        <w:tc>
          <w:tcPr>
            <w:tcW w:w="927" w:type="dxa"/>
            <w:tcBorders>
              <w:top w:val="single" w:sz="2" w:space="0" w:color="000000"/>
              <w:left w:val="single" w:sz="2" w:space="0" w:color="000000"/>
              <w:bottom w:val="single" w:sz="2" w:space="0" w:color="000000"/>
              <w:right w:val="single" w:sz="2" w:space="0" w:color="000000"/>
            </w:tcBorders>
            <w:hideMark/>
          </w:tcPr>
          <w:p w14:paraId="283AAA73"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1</w:t>
            </w:r>
          </w:p>
        </w:tc>
        <w:tc>
          <w:tcPr>
            <w:tcW w:w="928" w:type="dxa"/>
            <w:tcBorders>
              <w:top w:val="single" w:sz="2" w:space="0" w:color="000000"/>
              <w:left w:val="single" w:sz="2" w:space="0" w:color="000000"/>
              <w:bottom w:val="single" w:sz="2" w:space="0" w:color="000000"/>
              <w:right w:val="single" w:sz="2" w:space="0" w:color="000000"/>
            </w:tcBorders>
            <w:hideMark/>
          </w:tcPr>
          <w:p w14:paraId="6DA9C39C"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0,2</w:t>
            </w:r>
          </w:p>
        </w:tc>
        <w:tc>
          <w:tcPr>
            <w:tcW w:w="893" w:type="dxa"/>
            <w:tcBorders>
              <w:top w:val="single" w:sz="2" w:space="0" w:color="000000"/>
              <w:left w:val="single" w:sz="2" w:space="0" w:color="000000"/>
              <w:bottom w:val="single" w:sz="2" w:space="0" w:color="000000"/>
              <w:right w:val="single" w:sz="2" w:space="0" w:color="000000"/>
            </w:tcBorders>
            <w:hideMark/>
          </w:tcPr>
          <w:p w14:paraId="24C21C9A"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4" w:type="dxa"/>
            <w:tcBorders>
              <w:top w:val="single" w:sz="2" w:space="0" w:color="000000"/>
              <w:left w:val="single" w:sz="2" w:space="0" w:color="000000"/>
              <w:bottom w:val="single" w:sz="2" w:space="0" w:color="000000"/>
              <w:right w:val="single" w:sz="2" w:space="0" w:color="000000"/>
            </w:tcBorders>
            <w:hideMark/>
          </w:tcPr>
          <w:p w14:paraId="45D00D32"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2243" w:type="dxa"/>
            <w:tcBorders>
              <w:top w:val="single" w:sz="2" w:space="0" w:color="000000"/>
              <w:left w:val="single" w:sz="2" w:space="0" w:color="000000"/>
              <w:bottom w:val="single" w:sz="2" w:space="0" w:color="000000"/>
              <w:right w:val="nil"/>
            </w:tcBorders>
            <w:vAlign w:val="center"/>
            <w:hideMark/>
          </w:tcPr>
          <w:p w14:paraId="59971B6B"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- 1 сл.</w:t>
            </w:r>
          </w:p>
        </w:tc>
        <w:tc>
          <w:tcPr>
            <w:tcW w:w="37" w:type="dxa"/>
            <w:tcBorders>
              <w:top w:val="nil"/>
              <w:left w:val="single" w:sz="2" w:space="0" w:color="000000"/>
              <w:bottom w:val="nil"/>
              <w:right w:val="nil"/>
            </w:tcBorders>
          </w:tcPr>
          <w:p w14:paraId="1503B310"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lang w:val="en-US"/>
              </w:rPr>
            </w:pPr>
          </w:p>
        </w:tc>
      </w:tr>
      <w:tr w:rsidR="0007766D" w:rsidRPr="00652955" w14:paraId="46583636"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75ABE4CD"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Дипилидиоз</w:t>
            </w:r>
          </w:p>
        </w:tc>
        <w:tc>
          <w:tcPr>
            <w:tcW w:w="1013" w:type="dxa"/>
            <w:tcBorders>
              <w:top w:val="single" w:sz="2" w:space="0" w:color="000000"/>
              <w:left w:val="single" w:sz="2" w:space="0" w:color="000000"/>
              <w:bottom w:val="single" w:sz="2" w:space="0" w:color="000000"/>
              <w:right w:val="nil"/>
            </w:tcBorders>
            <w:vAlign w:val="center"/>
            <w:hideMark/>
          </w:tcPr>
          <w:p w14:paraId="5E7587CE"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1</w:t>
            </w:r>
          </w:p>
        </w:tc>
        <w:tc>
          <w:tcPr>
            <w:tcW w:w="877" w:type="dxa"/>
            <w:tcBorders>
              <w:top w:val="single" w:sz="2" w:space="0" w:color="000000"/>
              <w:left w:val="single" w:sz="2" w:space="0" w:color="000000"/>
              <w:bottom w:val="single" w:sz="2" w:space="0" w:color="000000"/>
              <w:right w:val="nil"/>
            </w:tcBorders>
            <w:vAlign w:val="center"/>
            <w:hideMark/>
          </w:tcPr>
          <w:p w14:paraId="5DE7C313"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lang w:val="en-US"/>
              </w:rPr>
              <w:t>0</w:t>
            </w:r>
            <w:r w:rsidRPr="00652955">
              <w:rPr>
                <w:color w:val="000000"/>
              </w:rPr>
              <w:t>,2</w:t>
            </w:r>
          </w:p>
        </w:tc>
        <w:tc>
          <w:tcPr>
            <w:tcW w:w="927" w:type="dxa"/>
            <w:tcBorders>
              <w:top w:val="single" w:sz="2" w:space="0" w:color="000000"/>
              <w:left w:val="single" w:sz="2" w:space="0" w:color="000000"/>
              <w:bottom w:val="single" w:sz="2" w:space="0" w:color="000000"/>
              <w:right w:val="single" w:sz="2" w:space="0" w:color="000000"/>
            </w:tcBorders>
            <w:hideMark/>
          </w:tcPr>
          <w:p w14:paraId="1F33968E"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928" w:type="dxa"/>
            <w:tcBorders>
              <w:top w:val="single" w:sz="2" w:space="0" w:color="000000"/>
              <w:left w:val="single" w:sz="2" w:space="0" w:color="000000"/>
              <w:bottom w:val="single" w:sz="2" w:space="0" w:color="000000"/>
              <w:right w:val="single" w:sz="2" w:space="0" w:color="000000"/>
            </w:tcBorders>
            <w:hideMark/>
          </w:tcPr>
          <w:p w14:paraId="19239995"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3" w:type="dxa"/>
            <w:tcBorders>
              <w:top w:val="single" w:sz="2" w:space="0" w:color="000000"/>
              <w:left w:val="single" w:sz="2" w:space="0" w:color="000000"/>
              <w:bottom w:val="single" w:sz="2" w:space="0" w:color="000000"/>
              <w:right w:val="single" w:sz="2" w:space="0" w:color="000000"/>
            </w:tcBorders>
            <w:hideMark/>
          </w:tcPr>
          <w:p w14:paraId="05C7B45C"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4" w:type="dxa"/>
            <w:tcBorders>
              <w:top w:val="single" w:sz="2" w:space="0" w:color="000000"/>
              <w:left w:val="single" w:sz="2" w:space="0" w:color="000000"/>
              <w:bottom w:val="single" w:sz="2" w:space="0" w:color="000000"/>
              <w:right w:val="single" w:sz="2" w:space="0" w:color="000000"/>
            </w:tcBorders>
            <w:hideMark/>
          </w:tcPr>
          <w:p w14:paraId="595EEEFC"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2243" w:type="dxa"/>
            <w:tcBorders>
              <w:top w:val="single" w:sz="2" w:space="0" w:color="000000"/>
              <w:left w:val="single" w:sz="2" w:space="0" w:color="000000"/>
              <w:bottom w:val="single" w:sz="2" w:space="0" w:color="000000"/>
              <w:right w:val="nil"/>
            </w:tcBorders>
            <w:vAlign w:val="center"/>
            <w:hideMark/>
          </w:tcPr>
          <w:p w14:paraId="2A0310EA"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w:t>
            </w:r>
          </w:p>
        </w:tc>
        <w:tc>
          <w:tcPr>
            <w:tcW w:w="37" w:type="dxa"/>
            <w:tcBorders>
              <w:top w:val="nil"/>
              <w:left w:val="single" w:sz="2" w:space="0" w:color="000000"/>
              <w:bottom w:val="nil"/>
              <w:right w:val="nil"/>
            </w:tcBorders>
          </w:tcPr>
          <w:p w14:paraId="52ACB2E7"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lang w:val="en-US"/>
              </w:rPr>
            </w:pPr>
          </w:p>
        </w:tc>
      </w:tr>
      <w:tr w:rsidR="0007766D" w:rsidRPr="00652955" w14:paraId="65C63415"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41249DD8"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Трихинеллез</w:t>
            </w:r>
          </w:p>
        </w:tc>
        <w:tc>
          <w:tcPr>
            <w:tcW w:w="1013" w:type="dxa"/>
            <w:tcBorders>
              <w:top w:val="single" w:sz="2" w:space="0" w:color="000000"/>
              <w:left w:val="single" w:sz="2" w:space="0" w:color="000000"/>
              <w:bottom w:val="single" w:sz="2" w:space="0" w:color="000000"/>
              <w:right w:val="nil"/>
            </w:tcBorders>
            <w:vAlign w:val="center"/>
            <w:hideMark/>
          </w:tcPr>
          <w:p w14:paraId="34C83459"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0</w:t>
            </w:r>
          </w:p>
        </w:tc>
        <w:tc>
          <w:tcPr>
            <w:tcW w:w="877" w:type="dxa"/>
            <w:tcBorders>
              <w:top w:val="single" w:sz="2" w:space="0" w:color="000000"/>
              <w:left w:val="single" w:sz="2" w:space="0" w:color="000000"/>
              <w:bottom w:val="single" w:sz="2" w:space="0" w:color="000000"/>
              <w:right w:val="nil"/>
            </w:tcBorders>
            <w:vAlign w:val="center"/>
            <w:hideMark/>
          </w:tcPr>
          <w:p w14:paraId="7F8CFBBE"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927" w:type="dxa"/>
            <w:tcBorders>
              <w:top w:val="single" w:sz="2" w:space="0" w:color="000000"/>
              <w:left w:val="single" w:sz="2" w:space="0" w:color="000000"/>
              <w:bottom w:val="single" w:sz="2" w:space="0" w:color="000000"/>
              <w:right w:val="single" w:sz="2" w:space="0" w:color="000000"/>
            </w:tcBorders>
            <w:hideMark/>
          </w:tcPr>
          <w:p w14:paraId="5EA297D1"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928" w:type="dxa"/>
            <w:tcBorders>
              <w:top w:val="single" w:sz="2" w:space="0" w:color="000000"/>
              <w:left w:val="single" w:sz="2" w:space="0" w:color="000000"/>
              <w:bottom w:val="single" w:sz="2" w:space="0" w:color="000000"/>
              <w:right w:val="single" w:sz="2" w:space="0" w:color="000000"/>
            </w:tcBorders>
            <w:hideMark/>
          </w:tcPr>
          <w:p w14:paraId="1EA70711"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3" w:type="dxa"/>
            <w:tcBorders>
              <w:top w:val="single" w:sz="2" w:space="0" w:color="000000"/>
              <w:left w:val="single" w:sz="2" w:space="0" w:color="000000"/>
              <w:bottom w:val="single" w:sz="2" w:space="0" w:color="000000"/>
              <w:right w:val="single" w:sz="2" w:space="0" w:color="000000"/>
            </w:tcBorders>
            <w:hideMark/>
          </w:tcPr>
          <w:p w14:paraId="08C6DE5D"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4" w:type="dxa"/>
            <w:tcBorders>
              <w:top w:val="single" w:sz="2" w:space="0" w:color="000000"/>
              <w:left w:val="single" w:sz="2" w:space="0" w:color="000000"/>
              <w:bottom w:val="single" w:sz="2" w:space="0" w:color="000000"/>
              <w:right w:val="single" w:sz="2" w:space="0" w:color="000000"/>
            </w:tcBorders>
            <w:hideMark/>
          </w:tcPr>
          <w:p w14:paraId="504D3854"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2243" w:type="dxa"/>
            <w:tcBorders>
              <w:top w:val="single" w:sz="2" w:space="0" w:color="000000"/>
              <w:left w:val="single" w:sz="2" w:space="0" w:color="000000"/>
              <w:bottom w:val="single" w:sz="2" w:space="0" w:color="000000"/>
              <w:right w:val="nil"/>
            </w:tcBorders>
            <w:vAlign w:val="center"/>
            <w:hideMark/>
          </w:tcPr>
          <w:p w14:paraId="3D76BE3D"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w:t>
            </w:r>
          </w:p>
        </w:tc>
        <w:tc>
          <w:tcPr>
            <w:tcW w:w="37" w:type="dxa"/>
            <w:tcBorders>
              <w:top w:val="nil"/>
              <w:left w:val="single" w:sz="2" w:space="0" w:color="000000"/>
              <w:bottom w:val="nil"/>
              <w:right w:val="nil"/>
            </w:tcBorders>
          </w:tcPr>
          <w:p w14:paraId="0F6D0E31"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lang w:val="en-US"/>
              </w:rPr>
            </w:pPr>
          </w:p>
        </w:tc>
      </w:tr>
      <w:tr w:rsidR="0007766D" w:rsidRPr="00652955" w14:paraId="1F035A3E"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7FC8F200"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Тениоз</w:t>
            </w:r>
          </w:p>
        </w:tc>
        <w:tc>
          <w:tcPr>
            <w:tcW w:w="1013" w:type="dxa"/>
            <w:tcBorders>
              <w:top w:val="single" w:sz="2" w:space="0" w:color="000000"/>
              <w:left w:val="single" w:sz="2" w:space="0" w:color="000000"/>
              <w:bottom w:val="single" w:sz="2" w:space="0" w:color="000000"/>
              <w:right w:val="nil"/>
            </w:tcBorders>
            <w:vAlign w:val="center"/>
            <w:hideMark/>
          </w:tcPr>
          <w:p w14:paraId="5AF8EB2D"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0</w:t>
            </w:r>
          </w:p>
        </w:tc>
        <w:tc>
          <w:tcPr>
            <w:tcW w:w="877" w:type="dxa"/>
            <w:tcBorders>
              <w:top w:val="single" w:sz="2" w:space="0" w:color="000000"/>
              <w:left w:val="single" w:sz="2" w:space="0" w:color="000000"/>
              <w:bottom w:val="single" w:sz="2" w:space="0" w:color="000000"/>
              <w:right w:val="nil"/>
            </w:tcBorders>
            <w:vAlign w:val="center"/>
            <w:hideMark/>
          </w:tcPr>
          <w:p w14:paraId="1A62FCE2"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lang w:val="en-US"/>
              </w:rPr>
              <w:t>0</w:t>
            </w:r>
          </w:p>
        </w:tc>
        <w:tc>
          <w:tcPr>
            <w:tcW w:w="927" w:type="dxa"/>
            <w:tcBorders>
              <w:top w:val="single" w:sz="2" w:space="0" w:color="000000"/>
              <w:left w:val="single" w:sz="2" w:space="0" w:color="000000"/>
              <w:bottom w:val="single" w:sz="2" w:space="0" w:color="000000"/>
              <w:right w:val="single" w:sz="2" w:space="0" w:color="000000"/>
            </w:tcBorders>
            <w:hideMark/>
          </w:tcPr>
          <w:p w14:paraId="628C3447"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928" w:type="dxa"/>
            <w:tcBorders>
              <w:top w:val="single" w:sz="2" w:space="0" w:color="000000"/>
              <w:left w:val="single" w:sz="2" w:space="0" w:color="000000"/>
              <w:bottom w:val="single" w:sz="2" w:space="0" w:color="000000"/>
              <w:right w:val="single" w:sz="2" w:space="0" w:color="000000"/>
            </w:tcBorders>
            <w:hideMark/>
          </w:tcPr>
          <w:p w14:paraId="37BE8141"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3" w:type="dxa"/>
            <w:tcBorders>
              <w:top w:val="single" w:sz="2" w:space="0" w:color="000000"/>
              <w:left w:val="single" w:sz="2" w:space="0" w:color="000000"/>
              <w:bottom w:val="single" w:sz="2" w:space="0" w:color="000000"/>
              <w:right w:val="single" w:sz="2" w:space="0" w:color="000000"/>
            </w:tcBorders>
            <w:hideMark/>
          </w:tcPr>
          <w:p w14:paraId="22715EF3"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4" w:type="dxa"/>
            <w:tcBorders>
              <w:top w:val="single" w:sz="2" w:space="0" w:color="000000"/>
              <w:left w:val="single" w:sz="2" w:space="0" w:color="000000"/>
              <w:bottom w:val="single" w:sz="2" w:space="0" w:color="000000"/>
              <w:right w:val="single" w:sz="2" w:space="0" w:color="000000"/>
            </w:tcBorders>
            <w:hideMark/>
          </w:tcPr>
          <w:p w14:paraId="72545CED"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2243" w:type="dxa"/>
            <w:tcBorders>
              <w:top w:val="single" w:sz="2" w:space="0" w:color="000000"/>
              <w:left w:val="single" w:sz="2" w:space="0" w:color="000000"/>
              <w:bottom w:val="single" w:sz="2" w:space="0" w:color="000000"/>
              <w:right w:val="nil"/>
            </w:tcBorders>
            <w:vAlign w:val="center"/>
            <w:hideMark/>
          </w:tcPr>
          <w:p w14:paraId="297DE955"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w:t>
            </w:r>
          </w:p>
        </w:tc>
        <w:tc>
          <w:tcPr>
            <w:tcW w:w="37" w:type="dxa"/>
            <w:tcBorders>
              <w:top w:val="nil"/>
              <w:left w:val="single" w:sz="2" w:space="0" w:color="000000"/>
              <w:bottom w:val="nil"/>
              <w:right w:val="nil"/>
            </w:tcBorders>
          </w:tcPr>
          <w:p w14:paraId="5E6D37D2"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lang w:val="en-US"/>
              </w:rPr>
            </w:pPr>
          </w:p>
        </w:tc>
      </w:tr>
      <w:tr w:rsidR="0007766D" w:rsidRPr="00652955" w14:paraId="65E61872"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5EA9C607"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Тениаринхоз</w:t>
            </w:r>
          </w:p>
        </w:tc>
        <w:tc>
          <w:tcPr>
            <w:tcW w:w="1013" w:type="dxa"/>
            <w:tcBorders>
              <w:top w:val="single" w:sz="2" w:space="0" w:color="000000"/>
              <w:left w:val="single" w:sz="2" w:space="0" w:color="000000"/>
              <w:bottom w:val="single" w:sz="2" w:space="0" w:color="000000"/>
              <w:right w:val="nil"/>
            </w:tcBorders>
            <w:vAlign w:val="center"/>
            <w:hideMark/>
          </w:tcPr>
          <w:p w14:paraId="321EDBA7"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0</w:t>
            </w:r>
          </w:p>
        </w:tc>
        <w:tc>
          <w:tcPr>
            <w:tcW w:w="877" w:type="dxa"/>
            <w:tcBorders>
              <w:top w:val="single" w:sz="2" w:space="0" w:color="000000"/>
              <w:left w:val="single" w:sz="2" w:space="0" w:color="000000"/>
              <w:bottom w:val="single" w:sz="2" w:space="0" w:color="000000"/>
              <w:right w:val="nil"/>
            </w:tcBorders>
            <w:vAlign w:val="center"/>
            <w:hideMark/>
          </w:tcPr>
          <w:p w14:paraId="64DD58BA"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927" w:type="dxa"/>
            <w:tcBorders>
              <w:top w:val="single" w:sz="2" w:space="0" w:color="000000"/>
              <w:left w:val="single" w:sz="2" w:space="0" w:color="000000"/>
              <w:bottom w:val="single" w:sz="2" w:space="0" w:color="000000"/>
              <w:right w:val="single" w:sz="2" w:space="0" w:color="000000"/>
            </w:tcBorders>
            <w:hideMark/>
          </w:tcPr>
          <w:p w14:paraId="1AA1C737"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928" w:type="dxa"/>
            <w:tcBorders>
              <w:top w:val="single" w:sz="2" w:space="0" w:color="000000"/>
              <w:left w:val="single" w:sz="2" w:space="0" w:color="000000"/>
              <w:bottom w:val="single" w:sz="2" w:space="0" w:color="000000"/>
              <w:right w:val="single" w:sz="2" w:space="0" w:color="000000"/>
            </w:tcBorders>
            <w:hideMark/>
          </w:tcPr>
          <w:p w14:paraId="4B64552F"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3" w:type="dxa"/>
            <w:tcBorders>
              <w:top w:val="single" w:sz="2" w:space="0" w:color="000000"/>
              <w:left w:val="single" w:sz="2" w:space="0" w:color="000000"/>
              <w:bottom w:val="single" w:sz="2" w:space="0" w:color="000000"/>
              <w:right w:val="single" w:sz="2" w:space="0" w:color="000000"/>
            </w:tcBorders>
            <w:hideMark/>
          </w:tcPr>
          <w:p w14:paraId="6324BB7F"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4" w:type="dxa"/>
            <w:tcBorders>
              <w:top w:val="single" w:sz="2" w:space="0" w:color="000000"/>
              <w:left w:val="single" w:sz="2" w:space="0" w:color="000000"/>
              <w:bottom w:val="single" w:sz="2" w:space="0" w:color="000000"/>
              <w:right w:val="single" w:sz="2" w:space="0" w:color="000000"/>
            </w:tcBorders>
            <w:hideMark/>
          </w:tcPr>
          <w:p w14:paraId="1339E5A9"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2243" w:type="dxa"/>
            <w:tcBorders>
              <w:top w:val="single" w:sz="2" w:space="0" w:color="000000"/>
              <w:left w:val="single" w:sz="2" w:space="0" w:color="000000"/>
              <w:bottom w:val="single" w:sz="2" w:space="0" w:color="000000"/>
              <w:right w:val="nil"/>
            </w:tcBorders>
            <w:vAlign w:val="center"/>
            <w:hideMark/>
          </w:tcPr>
          <w:p w14:paraId="2F2C34CD"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w:t>
            </w:r>
          </w:p>
        </w:tc>
        <w:tc>
          <w:tcPr>
            <w:tcW w:w="37" w:type="dxa"/>
            <w:tcBorders>
              <w:top w:val="nil"/>
              <w:left w:val="single" w:sz="2" w:space="0" w:color="000000"/>
              <w:bottom w:val="nil"/>
              <w:right w:val="nil"/>
            </w:tcBorders>
          </w:tcPr>
          <w:p w14:paraId="4DF25CFC"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lang w:val="en-US"/>
              </w:rPr>
            </w:pPr>
          </w:p>
        </w:tc>
      </w:tr>
      <w:tr w:rsidR="0007766D" w:rsidRPr="00652955" w14:paraId="0674000E"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4744B2A4"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Эхинококкоз</w:t>
            </w:r>
          </w:p>
        </w:tc>
        <w:tc>
          <w:tcPr>
            <w:tcW w:w="1013" w:type="dxa"/>
            <w:tcBorders>
              <w:top w:val="single" w:sz="2" w:space="0" w:color="000000"/>
              <w:left w:val="single" w:sz="2" w:space="0" w:color="000000"/>
              <w:bottom w:val="single" w:sz="2" w:space="0" w:color="000000"/>
              <w:right w:val="nil"/>
            </w:tcBorders>
            <w:vAlign w:val="center"/>
            <w:hideMark/>
          </w:tcPr>
          <w:p w14:paraId="318626A1"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1</w:t>
            </w:r>
          </w:p>
        </w:tc>
        <w:tc>
          <w:tcPr>
            <w:tcW w:w="877" w:type="dxa"/>
            <w:tcBorders>
              <w:top w:val="single" w:sz="2" w:space="0" w:color="000000"/>
              <w:left w:val="single" w:sz="2" w:space="0" w:color="000000"/>
              <w:bottom w:val="single" w:sz="2" w:space="0" w:color="000000"/>
              <w:right w:val="nil"/>
            </w:tcBorders>
            <w:vAlign w:val="center"/>
            <w:hideMark/>
          </w:tcPr>
          <w:p w14:paraId="0284BB4B"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0,2</w:t>
            </w:r>
          </w:p>
        </w:tc>
        <w:tc>
          <w:tcPr>
            <w:tcW w:w="927" w:type="dxa"/>
            <w:tcBorders>
              <w:top w:val="single" w:sz="2" w:space="0" w:color="000000"/>
              <w:left w:val="single" w:sz="2" w:space="0" w:color="000000"/>
              <w:bottom w:val="single" w:sz="2" w:space="0" w:color="000000"/>
              <w:right w:val="single" w:sz="2" w:space="0" w:color="000000"/>
            </w:tcBorders>
            <w:hideMark/>
          </w:tcPr>
          <w:p w14:paraId="3911E6B1"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928" w:type="dxa"/>
            <w:tcBorders>
              <w:top w:val="single" w:sz="2" w:space="0" w:color="000000"/>
              <w:left w:val="single" w:sz="2" w:space="0" w:color="000000"/>
              <w:bottom w:val="single" w:sz="2" w:space="0" w:color="000000"/>
              <w:right w:val="single" w:sz="2" w:space="0" w:color="000000"/>
            </w:tcBorders>
            <w:hideMark/>
          </w:tcPr>
          <w:p w14:paraId="7ECBE1DA"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3" w:type="dxa"/>
            <w:tcBorders>
              <w:top w:val="single" w:sz="2" w:space="0" w:color="000000"/>
              <w:left w:val="single" w:sz="2" w:space="0" w:color="000000"/>
              <w:bottom w:val="single" w:sz="2" w:space="0" w:color="000000"/>
              <w:right w:val="single" w:sz="2" w:space="0" w:color="000000"/>
            </w:tcBorders>
            <w:hideMark/>
          </w:tcPr>
          <w:p w14:paraId="6EA458F6"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1</w:t>
            </w:r>
          </w:p>
        </w:tc>
        <w:tc>
          <w:tcPr>
            <w:tcW w:w="894" w:type="dxa"/>
            <w:tcBorders>
              <w:top w:val="single" w:sz="2" w:space="0" w:color="000000"/>
              <w:left w:val="single" w:sz="2" w:space="0" w:color="000000"/>
              <w:bottom w:val="single" w:sz="2" w:space="0" w:color="000000"/>
              <w:right w:val="single" w:sz="2" w:space="0" w:color="000000"/>
            </w:tcBorders>
            <w:hideMark/>
          </w:tcPr>
          <w:p w14:paraId="31F5BD72"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0,2</w:t>
            </w:r>
          </w:p>
        </w:tc>
        <w:tc>
          <w:tcPr>
            <w:tcW w:w="2243" w:type="dxa"/>
            <w:tcBorders>
              <w:top w:val="single" w:sz="2" w:space="0" w:color="000000"/>
              <w:left w:val="single" w:sz="2" w:space="0" w:color="000000"/>
              <w:bottom w:val="single" w:sz="2" w:space="0" w:color="000000"/>
              <w:right w:val="nil"/>
            </w:tcBorders>
            <w:vAlign w:val="center"/>
            <w:hideMark/>
          </w:tcPr>
          <w:p w14:paraId="3B717D6E"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+ 1 сл.</w:t>
            </w:r>
          </w:p>
        </w:tc>
        <w:tc>
          <w:tcPr>
            <w:tcW w:w="37" w:type="dxa"/>
            <w:tcBorders>
              <w:top w:val="nil"/>
              <w:left w:val="single" w:sz="2" w:space="0" w:color="000000"/>
              <w:bottom w:val="nil"/>
              <w:right w:val="nil"/>
            </w:tcBorders>
          </w:tcPr>
          <w:p w14:paraId="0BE5B596"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lang w:val="en-US"/>
              </w:rPr>
            </w:pPr>
          </w:p>
        </w:tc>
      </w:tr>
      <w:tr w:rsidR="0007766D" w:rsidRPr="00652955" w14:paraId="2300FBF5"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2B32D448"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Токсоплазмоз</w:t>
            </w:r>
          </w:p>
        </w:tc>
        <w:tc>
          <w:tcPr>
            <w:tcW w:w="1013" w:type="dxa"/>
            <w:tcBorders>
              <w:top w:val="single" w:sz="2" w:space="0" w:color="000000"/>
              <w:left w:val="single" w:sz="2" w:space="0" w:color="000000"/>
              <w:bottom w:val="single" w:sz="2" w:space="0" w:color="000000"/>
              <w:right w:val="nil"/>
            </w:tcBorders>
            <w:vAlign w:val="center"/>
            <w:hideMark/>
          </w:tcPr>
          <w:p w14:paraId="580694AA"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0</w:t>
            </w:r>
          </w:p>
        </w:tc>
        <w:tc>
          <w:tcPr>
            <w:tcW w:w="877" w:type="dxa"/>
            <w:tcBorders>
              <w:top w:val="single" w:sz="2" w:space="0" w:color="000000"/>
              <w:left w:val="single" w:sz="2" w:space="0" w:color="000000"/>
              <w:bottom w:val="single" w:sz="2" w:space="0" w:color="000000"/>
              <w:right w:val="nil"/>
            </w:tcBorders>
            <w:vAlign w:val="center"/>
            <w:hideMark/>
          </w:tcPr>
          <w:p w14:paraId="0F8214AE"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0</w:t>
            </w:r>
          </w:p>
        </w:tc>
        <w:tc>
          <w:tcPr>
            <w:tcW w:w="927" w:type="dxa"/>
            <w:tcBorders>
              <w:top w:val="single" w:sz="2" w:space="0" w:color="000000"/>
              <w:left w:val="single" w:sz="2" w:space="0" w:color="000000"/>
              <w:bottom w:val="single" w:sz="2" w:space="0" w:color="000000"/>
              <w:right w:val="single" w:sz="2" w:space="0" w:color="000000"/>
            </w:tcBorders>
            <w:hideMark/>
          </w:tcPr>
          <w:p w14:paraId="0C5FFF4D"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928" w:type="dxa"/>
            <w:tcBorders>
              <w:top w:val="single" w:sz="2" w:space="0" w:color="000000"/>
              <w:left w:val="single" w:sz="2" w:space="0" w:color="000000"/>
              <w:bottom w:val="single" w:sz="2" w:space="0" w:color="000000"/>
              <w:right w:val="single" w:sz="2" w:space="0" w:color="000000"/>
            </w:tcBorders>
            <w:hideMark/>
          </w:tcPr>
          <w:p w14:paraId="59D1E744"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3" w:type="dxa"/>
            <w:tcBorders>
              <w:top w:val="single" w:sz="2" w:space="0" w:color="000000"/>
              <w:left w:val="single" w:sz="2" w:space="0" w:color="000000"/>
              <w:bottom w:val="single" w:sz="2" w:space="0" w:color="000000"/>
              <w:right w:val="single" w:sz="2" w:space="0" w:color="000000"/>
            </w:tcBorders>
            <w:hideMark/>
          </w:tcPr>
          <w:p w14:paraId="64A201AE"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1</w:t>
            </w:r>
          </w:p>
        </w:tc>
        <w:tc>
          <w:tcPr>
            <w:tcW w:w="894" w:type="dxa"/>
            <w:tcBorders>
              <w:top w:val="single" w:sz="2" w:space="0" w:color="000000"/>
              <w:left w:val="single" w:sz="2" w:space="0" w:color="000000"/>
              <w:bottom w:val="single" w:sz="2" w:space="0" w:color="000000"/>
              <w:right w:val="single" w:sz="2" w:space="0" w:color="000000"/>
            </w:tcBorders>
            <w:hideMark/>
          </w:tcPr>
          <w:p w14:paraId="36275238"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0,2</w:t>
            </w:r>
          </w:p>
        </w:tc>
        <w:tc>
          <w:tcPr>
            <w:tcW w:w="2243" w:type="dxa"/>
            <w:tcBorders>
              <w:top w:val="single" w:sz="2" w:space="0" w:color="000000"/>
              <w:left w:val="single" w:sz="2" w:space="0" w:color="000000"/>
              <w:bottom w:val="single" w:sz="2" w:space="0" w:color="000000"/>
              <w:right w:val="nil"/>
            </w:tcBorders>
            <w:vAlign w:val="center"/>
            <w:hideMark/>
          </w:tcPr>
          <w:p w14:paraId="1D89F84D"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+ 1 сл.</w:t>
            </w:r>
          </w:p>
        </w:tc>
        <w:tc>
          <w:tcPr>
            <w:tcW w:w="37" w:type="dxa"/>
            <w:tcBorders>
              <w:top w:val="nil"/>
              <w:left w:val="single" w:sz="2" w:space="0" w:color="000000"/>
              <w:bottom w:val="nil"/>
              <w:right w:val="nil"/>
            </w:tcBorders>
          </w:tcPr>
          <w:p w14:paraId="5107602A"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rPr>
            </w:pPr>
          </w:p>
        </w:tc>
      </w:tr>
      <w:tr w:rsidR="0007766D" w:rsidRPr="00652955" w14:paraId="38F536A2" w14:textId="77777777" w:rsidTr="00402782">
        <w:trPr>
          <w:trHeight w:val="20"/>
          <w:jc w:val="center"/>
        </w:trPr>
        <w:tc>
          <w:tcPr>
            <w:tcW w:w="1620" w:type="dxa"/>
            <w:tcBorders>
              <w:top w:val="single" w:sz="2" w:space="0" w:color="000000"/>
              <w:left w:val="single" w:sz="2" w:space="0" w:color="000000"/>
              <w:bottom w:val="single" w:sz="2" w:space="0" w:color="000000"/>
              <w:right w:val="nil"/>
            </w:tcBorders>
            <w:vAlign w:val="center"/>
            <w:hideMark/>
          </w:tcPr>
          <w:p w14:paraId="77CEB187" w14:textId="77777777" w:rsidR="0007766D" w:rsidRPr="00652955" w:rsidRDefault="0007766D" w:rsidP="00402782">
            <w:pPr>
              <w:widowControl w:val="0"/>
              <w:autoSpaceDE w:val="0"/>
              <w:autoSpaceDN w:val="0"/>
              <w:adjustRightInd w:val="0"/>
              <w:spacing w:line="228" w:lineRule="auto"/>
              <w:rPr>
                <w:rFonts w:ascii="Calibri" w:hAnsi="Calibri" w:cs="Calibri"/>
                <w:color w:val="000000"/>
                <w:lang w:val="en-US"/>
              </w:rPr>
            </w:pPr>
            <w:r w:rsidRPr="00652955">
              <w:rPr>
                <w:color w:val="000000"/>
              </w:rPr>
              <w:t>Стронгилоидоз</w:t>
            </w:r>
          </w:p>
        </w:tc>
        <w:tc>
          <w:tcPr>
            <w:tcW w:w="1013" w:type="dxa"/>
            <w:tcBorders>
              <w:top w:val="single" w:sz="2" w:space="0" w:color="000000"/>
              <w:left w:val="single" w:sz="2" w:space="0" w:color="000000"/>
              <w:bottom w:val="single" w:sz="2" w:space="0" w:color="000000"/>
              <w:right w:val="nil"/>
            </w:tcBorders>
            <w:vAlign w:val="center"/>
            <w:hideMark/>
          </w:tcPr>
          <w:p w14:paraId="4F7D8BD7"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0</w:t>
            </w:r>
          </w:p>
        </w:tc>
        <w:tc>
          <w:tcPr>
            <w:tcW w:w="877" w:type="dxa"/>
            <w:tcBorders>
              <w:top w:val="single" w:sz="2" w:space="0" w:color="000000"/>
              <w:left w:val="single" w:sz="2" w:space="0" w:color="000000"/>
              <w:bottom w:val="single" w:sz="2" w:space="0" w:color="000000"/>
              <w:right w:val="nil"/>
            </w:tcBorders>
            <w:vAlign w:val="center"/>
            <w:hideMark/>
          </w:tcPr>
          <w:p w14:paraId="1E6AA46E" w14:textId="77777777" w:rsidR="0007766D" w:rsidRPr="00652955" w:rsidRDefault="0007766D" w:rsidP="00402782">
            <w:pPr>
              <w:widowControl w:val="0"/>
              <w:autoSpaceDE w:val="0"/>
              <w:autoSpaceDN w:val="0"/>
              <w:adjustRightInd w:val="0"/>
              <w:spacing w:line="228" w:lineRule="auto"/>
              <w:jc w:val="center"/>
              <w:rPr>
                <w:color w:val="000000"/>
                <w:lang w:val="en-US"/>
              </w:rPr>
            </w:pPr>
            <w:r w:rsidRPr="00652955">
              <w:rPr>
                <w:color w:val="000000"/>
                <w:lang w:val="en-US"/>
              </w:rPr>
              <w:t>0</w:t>
            </w:r>
          </w:p>
        </w:tc>
        <w:tc>
          <w:tcPr>
            <w:tcW w:w="927" w:type="dxa"/>
            <w:tcBorders>
              <w:top w:val="single" w:sz="2" w:space="0" w:color="000000"/>
              <w:left w:val="single" w:sz="2" w:space="0" w:color="000000"/>
              <w:bottom w:val="single" w:sz="2" w:space="0" w:color="000000"/>
              <w:right w:val="single" w:sz="2" w:space="0" w:color="000000"/>
            </w:tcBorders>
            <w:hideMark/>
          </w:tcPr>
          <w:p w14:paraId="7C32C3F5" w14:textId="77777777" w:rsidR="0007766D" w:rsidRPr="00652955" w:rsidRDefault="0007766D" w:rsidP="00402782">
            <w:pPr>
              <w:widowControl w:val="0"/>
              <w:tabs>
                <w:tab w:val="left" w:pos="405"/>
                <w:tab w:val="center" w:pos="461"/>
              </w:tabs>
              <w:autoSpaceDE w:val="0"/>
              <w:autoSpaceDN w:val="0"/>
              <w:adjustRightInd w:val="0"/>
              <w:spacing w:line="228" w:lineRule="auto"/>
              <w:jc w:val="center"/>
              <w:rPr>
                <w:color w:val="000000"/>
              </w:rPr>
            </w:pPr>
            <w:r w:rsidRPr="00652955">
              <w:rPr>
                <w:color w:val="000000"/>
              </w:rPr>
              <w:t>0</w:t>
            </w:r>
          </w:p>
        </w:tc>
        <w:tc>
          <w:tcPr>
            <w:tcW w:w="928" w:type="dxa"/>
            <w:tcBorders>
              <w:top w:val="single" w:sz="2" w:space="0" w:color="000000"/>
              <w:left w:val="single" w:sz="2" w:space="0" w:color="000000"/>
              <w:bottom w:val="single" w:sz="2" w:space="0" w:color="000000"/>
              <w:right w:val="single" w:sz="2" w:space="0" w:color="000000"/>
            </w:tcBorders>
            <w:hideMark/>
          </w:tcPr>
          <w:p w14:paraId="42949074"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3" w:type="dxa"/>
            <w:tcBorders>
              <w:top w:val="single" w:sz="2" w:space="0" w:color="000000"/>
              <w:left w:val="single" w:sz="2" w:space="0" w:color="000000"/>
              <w:bottom w:val="single" w:sz="2" w:space="0" w:color="000000"/>
              <w:right w:val="single" w:sz="2" w:space="0" w:color="000000"/>
            </w:tcBorders>
            <w:hideMark/>
          </w:tcPr>
          <w:p w14:paraId="5876951F"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894" w:type="dxa"/>
            <w:tcBorders>
              <w:top w:val="single" w:sz="2" w:space="0" w:color="000000"/>
              <w:left w:val="single" w:sz="2" w:space="0" w:color="000000"/>
              <w:bottom w:val="single" w:sz="2" w:space="0" w:color="000000"/>
              <w:right w:val="single" w:sz="2" w:space="0" w:color="000000"/>
            </w:tcBorders>
            <w:hideMark/>
          </w:tcPr>
          <w:p w14:paraId="58439E14"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0</w:t>
            </w:r>
          </w:p>
        </w:tc>
        <w:tc>
          <w:tcPr>
            <w:tcW w:w="2243" w:type="dxa"/>
            <w:tcBorders>
              <w:top w:val="single" w:sz="2" w:space="0" w:color="000000"/>
              <w:left w:val="single" w:sz="2" w:space="0" w:color="000000"/>
              <w:bottom w:val="single" w:sz="2" w:space="0" w:color="000000"/>
              <w:right w:val="nil"/>
            </w:tcBorders>
            <w:vAlign w:val="center"/>
            <w:hideMark/>
          </w:tcPr>
          <w:p w14:paraId="35143A9C" w14:textId="77777777" w:rsidR="0007766D" w:rsidRPr="00652955" w:rsidRDefault="0007766D" w:rsidP="00402782">
            <w:pPr>
              <w:widowControl w:val="0"/>
              <w:autoSpaceDE w:val="0"/>
              <w:autoSpaceDN w:val="0"/>
              <w:adjustRightInd w:val="0"/>
              <w:spacing w:line="228" w:lineRule="auto"/>
              <w:jc w:val="center"/>
              <w:rPr>
                <w:color w:val="000000"/>
              </w:rPr>
            </w:pPr>
            <w:r w:rsidRPr="00652955">
              <w:rPr>
                <w:color w:val="000000"/>
              </w:rPr>
              <w:t>-</w:t>
            </w:r>
          </w:p>
        </w:tc>
        <w:tc>
          <w:tcPr>
            <w:tcW w:w="37" w:type="dxa"/>
            <w:tcBorders>
              <w:top w:val="nil"/>
              <w:left w:val="single" w:sz="2" w:space="0" w:color="000000"/>
              <w:bottom w:val="nil"/>
              <w:right w:val="nil"/>
            </w:tcBorders>
          </w:tcPr>
          <w:p w14:paraId="6419483D" w14:textId="77777777" w:rsidR="0007766D" w:rsidRPr="00652955" w:rsidRDefault="0007766D" w:rsidP="00402782">
            <w:pPr>
              <w:widowControl w:val="0"/>
              <w:autoSpaceDE w:val="0"/>
              <w:autoSpaceDN w:val="0"/>
              <w:adjustRightInd w:val="0"/>
              <w:spacing w:line="228" w:lineRule="auto"/>
              <w:jc w:val="both"/>
              <w:rPr>
                <w:rFonts w:ascii="Calibri" w:hAnsi="Calibri" w:cs="Calibri"/>
                <w:color w:val="000000"/>
              </w:rPr>
            </w:pPr>
          </w:p>
        </w:tc>
      </w:tr>
    </w:tbl>
    <w:p w14:paraId="323DC2F6" w14:textId="77777777" w:rsidR="0007766D" w:rsidRPr="00652955" w:rsidRDefault="0007766D" w:rsidP="0007766D">
      <w:pPr>
        <w:widowControl w:val="0"/>
        <w:spacing w:line="228" w:lineRule="auto"/>
        <w:ind w:firstLine="709"/>
        <w:jc w:val="both"/>
        <w:rPr>
          <w:b/>
          <w:color w:val="C00000"/>
          <w:sz w:val="16"/>
          <w:szCs w:val="12"/>
        </w:rPr>
      </w:pPr>
    </w:p>
    <w:p w14:paraId="066D369B" w14:textId="77777777" w:rsidR="0007766D" w:rsidRPr="00652955" w:rsidRDefault="0007766D" w:rsidP="0007766D">
      <w:pPr>
        <w:widowControl w:val="0"/>
        <w:spacing w:line="228" w:lineRule="auto"/>
        <w:ind w:firstLine="709"/>
        <w:jc w:val="both"/>
        <w:rPr>
          <w:b/>
          <w:color w:val="C00000"/>
          <w:sz w:val="16"/>
          <w:szCs w:val="12"/>
        </w:rPr>
      </w:pPr>
    </w:p>
    <w:p w14:paraId="26D4869E" w14:textId="77777777" w:rsidR="0007766D" w:rsidRPr="00652955" w:rsidRDefault="0007766D" w:rsidP="0007766D">
      <w:pPr>
        <w:widowControl w:val="0"/>
        <w:tabs>
          <w:tab w:val="left" w:pos="567"/>
        </w:tabs>
        <w:autoSpaceDE w:val="0"/>
        <w:autoSpaceDN w:val="0"/>
        <w:adjustRightInd w:val="0"/>
        <w:spacing w:line="228" w:lineRule="auto"/>
        <w:ind w:firstLine="567"/>
        <w:jc w:val="both"/>
        <w:rPr>
          <w:color w:val="000000"/>
          <w:sz w:val="28"/>
        </w:rPr>
      </w:pPr>
      <w:r w:rsidRPr="00652955">
        <w:rPr>
          <w:color w:val="000000"/>
          <w:sz w:val="28"/>
        </w:rPr>
        <w:t>По результатам лабораторного мониторинга структура возбудителей паразитарных болезней распределилась следующим образом: острицы составили 74,7%, лямблии – 11,4%, аскариды – 10,1%, токсокары – 1,9%, карликовый цепень – 0,5%, цисты амебы – 0,8 %, эхинококки – 0,3%, токсоплазмы- 0,3%.</w:t>
      </w:r>
    </w:p>
    <w:p w14:paraId="423D189D" w14:textId="77777777" w:rsidR="0007766D" w:rsidRPr="00652955" w:rsidRDefault="0007766D" w:rsidP="0007766D">
      <w:pPr>
        <w:widowControl w:val="0"/>
        <w:tabs>
          <w:tab w:val="left" w:pos="2700"/>
        </w:tabs>
        <w:autoSpaceDE w:val="0"/>
        <w:autoSpaceDN w:val="0"/>
        <w:adjustRightInd w:val="0"/>
        <w:spacing w:line="228" w:lineRule="auto"/>
        <w:ind w:firstLine="567"/>
        <w:jc w:val="both"/>
        <w:rPr>
          <w:color w:val="000000"/>
          <w:sz w:val="28"/>
        </w:rPr>
      </w:pPr>
      <w:r w:rsidRPr="00652955">
        <w:rPr>
          <w:color w:val="000000"/>
          <w:sz w:val="28"/>
        </w:rPr>
        <w:t xml:space="preserve">В структуре исследований на долю проб биологического материала от людей приходится 58,2% (24 420 проб), санитарно-паразитологических проб – 41,8% (17 546 проб). Из санитарно-паразитологических исследований объектов внешней среды в 0,4 % пробах обнаружены возбудители паразитарных болезней. </w:t>
      </w:r>
    </w:p>
    <w:p w14:paraId="3CE6283C" w14:textId="77777777" w:rsidR="0007766D" w:rsidRPr="00652955" w:rsidRDefault="0007766D" w:rsidP="0007766D">
      <w:pPr>
        <w:widowControl w:val="0"/>
        <w:tabs>
          <w:tab w:val="left" w:pos="2700"/>
        </w:tabs>
        <w:autoSpaceDE w:val="0"/>
        <w:autoSpaceDN w:val="0"/>
        <w:adjustRightInd w:val="0"/>
        <w:spacing w:line="228" w:lineRule="auto"/>
        <w:ind w:firstLine="567"/>
        <w:jc w:val="both"/>
        <w:rPr>
          <w:color w:val="000000"/>
          <w:sz w:val="28"/>
        </w:rPr>
      </w:pPr>
      <w:r w:rsidRPr="00652955">
        <w:rPr>
          <w:color w:val="000000"/>
          <w:sz w:val="28"/>
        </w:rPr>
        <w:t>Удельный вес смывов в структуре санитарно-паразитологических исследований в целом по Республике Адыгея за 2017 год составил 90,0% (2016 г. – 91, 5%, 2015 г. – 92%), исследований почвы – 5,0% (2016 г. – 4,4%, 2015 г. – 3,3%), пищевых продуктов – 4,2% (2016 г. – 2,7, 2015 г. – 3,1%), воды централизованного, нецентрализованного водоснабжения, плавательных бассейнов – 0,4% (2016 г. – 0,6%, 2015 г. – 0,4%), сточной воды – 0,3% (2016 г. – 0,3%, 2015 г. – 0,5%), воды поверхностных водоемов-0,1% (2016г.- 0,6%, 2015г.-0,7%).</w:t>
      </w:r>
    </w:p>
    <w:p w14:paraId="64A26088" w14:textId="77777777" w:rsidR="0007766D" w:rsidRPr="00652955" w:rsidRDefault="0007766D" w:rsidP="0007766D">
      <w:pPr>
        <w:widowControl w:val="0"/>
        <w:tabs>
          <w:tab w:val="left" w:pos="2700"/>
        </w:tabs>
        <w:autoSpaceDE w:val="0"/>
        <w:autoSpaceDN w:val="0"/>
        <w:adjustRightInd w:val="0"/>
        <w:spacing w:line="228" w:lineRule="auto"/>
        <w:ind w:firstLine="567"/>
        <w:jc w:val="both"/>
        <w:rPr>
          <w:color w:val="C0504D"/>
          <w:sz w:val="28"/>
        </w:rPr>
      </w:pPr>
      <w:r w:rsidRPr="00652955">
        <w:rPr>
          <w:color w:val="000000"/>
          <w:sz w:val="28"/>
        </w:rPr>
        <w:t>Лабораториями ФБУЗ «Центр гигиены и эпидемиологии в Республике Адыгея», ГБУЗ РА «Адыгейская республиканская клиническая инфекционная больница» и ООО «Экспресс-мед-диагностика» проведено 3 548 иммуноферментных исследований на паразитарные заболевания. По результатам исследований серопозитивными оказались сыворотки по следующим нозологиям: токсокароз – 11,4%, аскаридоз – 14%, лямблиоз – 9,3 %, токсоплазмоз – 62%, описторхоз – 1,5%, эхинококкоз- 0,9%, трихинеллез- 0,9%.</w:t>
      </w:r>
    </w:p>
    <w:p w14:paraId="445E4056" w14:textId="77777777" w:rsidR="0007766D" w:rsidRPr="00652955" w:rsidRDefault="0007766D" w:rsidP="0007766D">
      <w:pPr>
        <w:ind w:right="78"/>
        <w:jc w:val="both"/>
      </w:pPr>
      <w:r w:rsidRPr="00652955">
        <w:rPr>
          <w:color w:val="000000"/>
          <w:sz w:val="28"/>
        </w:rPr>
        <w:t xml:space="preserve">      Также в 2017 году лабораторией ФБУН «Ростовский научно-исследовательский институт микробиологии и паразитологии» проведены серологические исследования сывороток крови условно здорового населения на паразитарные заболевания. Частота обнаружения специфических антител на эхинококкоз составила 4,0% (в 2016 г. – 4,0%, в 2015 г. – 1,5%), на аскаридоз – 26,0% (в 2016г. – 26%, в 2015 г. – 1,5%), на токсокароз – 33,5% (в 2016 г. – 30,5%, в 2015 г. – 18,5%), на трихинеллез- 3,5% (в 2016г.- 4,0%, в 2015г.- 0,5%). </w:t>
      </w:r>
      <w:r w:rsidRPr="00652955">
        <w:rPr>
          <w:sz w:val="28"/>
          <w:szCs w:val="28"/>
        </w:rPr>
        <w:t>Для лабораторного исследования на дирофиляриоз в 2017 году в ФБУН «Ростовский научно-исследовательский институт микробиологии и паразитологии» направлены 36 экземпляров комаров, материалы в работе.</w:t>
      </w:r>
    </w:p>
    <w:p w14:paraId="6ED6F18A" w14:textId="77777777" w:rsidR="0007766D" w:rsidRPr="00652955" w:rsidRDefault="0007766D" w:rsidP="0007766D">
      <w:pPr>
        <w:widowControl w:val="0"/>
        <w:autoSpaceDE w:val="0"/>
        <w:autoSpaceDN w:val="0"/>
        <w:adjustRightInd w:val="0"/>
        <w:spacing w:line="228" w:lineRule="auto"/>
        <w:ind w:firstLine="567"/>
        <w:jc w:val="both"/>
        <w:rPr>
          <w:color w:val="000000"/>
          <w:sz w:val="28"/>
        </w:rPr>
      </w:pPr>
      <w:r w:rsidRPr="00652955">
        <w:rPr>
          <w:color w:val="000000"/>
          <w:sz w:val="28"/>
        </w:rPr>
        <w:t>Ежегодно в референс-центре по мониторингу за ларвальными гельминтозами осуществляется санитарно- паразитологическая характеристика территории республики с организацией мониторинга с исследованием почвы, воды поверхностных водоемов и сточных вод. В 2017 году в проведенных исследованиях почвы доля нестандартных проб составила 15,4% (2016г.- 11,5%). Выявлены жизнеспособные яйца токсокар и остриц. В пробах вод открытых, поверхностных водоемов нестандартных проб нет. Из 3 проб сточных вод после очистки 1 нестандартная (33,3%) - ОСК п. Тлюстенхабль (токсокара). Из 6 проб осадка сточных вод 1 нестандартная (16,7%)- ОСК г. Адыгейск (токсокара). В подсушенных осадках сточных вод личинки и куколки синантропных мух не выявлены.</w:t>
      </w:r>
    </w:p>
    <w:p w14:paraId="46FD3438" w14:textId="77777777" w:rsidR="0007766D" w:rsidRPr="00652955" w:rsidRDefault="0007766D" w:rsidP="0007766D">
      <w:pPr>
        <w:widowControl w:val="0"/>
        <w:tabs>
          <w:tab w:val="left" w:pos="2700"/>
        </w:tabs>
        <w:autoSpaceDE w:val="0"/>
        <w:autoSpaceDN w:val="0"/>
        <w:adjustRightInd w:val="0"/>
        <w:spacing w:line="228" w:lineRule="auto"/>
        <w:jc w:val="both"/>
        <w:rPr>
          <w:color w:val="000000"/>
          <w:sz w:val="28"/>
        </w:rPr>
      </w:pPr>
      <w:r w:rsidRPr="00652955">
        <w:rPr>
          <w:color w:val="000000"/>
          <w:sz w:val="28"/>
        </w:rPr>
        <w:t xml:space="preserve">      В клинико-диагностических лабораториях медицинских организаций и лаборатории ФБУЗ «Центр гигиены и эпидемиологии в Республике Адыгея» за 2017 год проведено 135 исследований (45 чел.) биоматериала на малярию, 759 исследований (253 чел.) прибывших из эндемичных стран (студенты ФГБОУ ВО «Майкопский государственный технологический университет» и ФГБОУ ВО «Адыгейский государственный университет»). Из них по эпидемическим показаниям (лихорадящие) обследован 1 человек. В препаратах крови возбудители трехдневной малярии не обнаружены.</w:t>
      </w:r>
    </w:p>
    <w:p w14:paraId="7AC91032" w14:textId="77777777" w:rsidR="0007766D" w:rsidRPr="00652955" w:rsidRDefault="0007766D" w:rsidP="0007766D">
      <w:pPr>
        <w:widowControl w:val="0"/>
        <w:tabs>
          <w:tab w:val="left" w:pos="2700"/>
        </w:tabs>
        <w:autoSpaceDE w:val="0"/>
        <w:autoSpaceDN w:val="0"/>
        <w:adjustRightInd w:val="0"/>
        <w:spacing w:line="228" w:lineRule="auto"/>
        <w:jc w:val="both"/>
        <w:rPr>
          <w:color w:val="000000"/>
          <w:sz w:val="28"/>
        </w:rPr>
      </w:pPr>
    </w:p>
    <w:p w14:paraId="0E7F55CA" w14:textId="77777777" w:rsidR="0007766D" w:rsidRPr="00652955" w:rsidRDefault="0007766D" w:rsidP="0007766D">
      <w:pPr>
        <w:widowControl w:val="0"/>
        <w:suppressAutoHyphens/>
        <w:autoSpaceDE w:val="0"/>
        <w:autoSpaceDN w:val="0"/>
        <w:adjustRightInd w:val="0"/>
        <w:jc w:val="center"/>
        <w:outlineLvl w:val="3"/>
        <w:rPr>
          <w:b/>
          <w:sz w:val="28"/>
        </w:rPr>
      </w:pPr>
      <w:r w:rsidRPr="00652955">
        <w:rPr>
          <w:b/>
          <w:sz w:val="28"/>
        </w:rPr>
        <w:t xml:space="preserve">11. Санитарная охрана территории </w:t>
      </w:r>
    </w:p>
    <w:p w14:paraId="460AD12B" w14:textId="77777777" w:rsidR="0007766D" w:rsidRPr="00652955" w:rsidRDefault="0007766D" w:rsidP="0007766D">
      <w:pPr>
        <w:widowControl w:val="0"/>
        <w:suppressAutoHyphens/>
        <w:autoSpaceDE w:val="0"/>
        <w:autoSpaceDN w:val="0"/>
        <w:adjustRightInd w:val="0"/>
        <w:jc w:val="center"/>
        <w:outlineLvl w:val="3"/>
        <w:rPr>
          <w:b/>
          <w:sz w:val="28"/>
        </w:rPr>
      </w:pPr>
      <w:r w:rsidRPr="00652955">
        <w:rPr>
          <w:b/>
          <w:sz w:val="28"/>
        </w:rPr>
        <w:t>и профилактика карантинных инфекций</w:t>
      </w:r>
      <w:bookmarkEnd w:id="28"/>
      <w:r w:rsidRPr="00652955">
        <w:rPr>
          <w:b/>
          <w:sz w:val="28"/>
        </w:rPr>
        <w:t>.</w:t>
      </w:r>
    </w:p>
    <w:p w14:paraId="28072D99" w14:textId="77777777" w:rsidR="0007766D" w:rsidRPr="00652955" w:rsidRDefault="0007766D" w:rsidP="0007766D">
      <w:pPr>
        <w:widowControl w:val="0"/>
        <w:suppressAutoHyphens/>
        <w:autoSpaceDE w:val="0"/>
        <w:autoSpaceDN w:val="0"/>
        <w:adjustRightInd w:val="0"/>
        <w:jc w:val="center"/>
        <w:outlineLvl w:val="3"/>
        <w:rPr>
          <w:b/>
          <w:sz w:val="28"/>
        </w:rPr>
      </w:pPr>
    </w:p>
    <w:p w14:paraId="366D0B4B" w14:textId="77777777" w:rsidR="0007766D" w:rsidRPr="00652955" w:rsidRDefault="0007766D" w:rsidP="0007766D">
      <w:pPr>
        <w:widowControl w:val="0"/>
        <w:spacing w:line="221" w:lineRule="auto"/>
        <w:ind w:firstLine="709"/>
        <w:jc w:val="both"/>
        <w:rPr>
          <w:b/>
          <w:sz w:val="12"/>
          <w:szCs w:val="12"/>
        </w:rPr>
      </w:pPr>
    </w:p>
    <w:p w14:paraId="10570561" w14:textId="77777777" w:rsidR="0007766D" w:rsidRPr="00652955" w:rsidRDefault="0007766D" w:rsidP="0007766D">
      <w:pPr>
        <w:widowControl w:val="0"/>
        <w:spacing w:line="230" w:lineRule="auto"/>
        <w:ind w:firstLine="708"/>
        <w:jc w:val="both"/>
        <w:rPr>
          <w:color w:val="000000"/>
          <w:sz w:val="28"/>
        </w:rPr>
      </w:pPr>
      <w:r w:rsidRPr="00652955">
        <w:rPr>
          <w:color w:val="000000"/>
          <w:sz w:val="28"/>
        </w:rPr>
        <w:t xml:space="preserve">В Республике Адыгея разработан и действует Комплексный план организационных и санитарно-противоэпидемических мероприятий по санитарной охране территории Республики Адыгея от завоза и распространения инфекционных болезней (Болезней), приводящих к возникновению чрезвычайных ситуаций в области санитарно-эпидемиологического благополучия населения на 2015-2019 гг.». Управлением Роспотребнадзора по Республике Адыгея подготовлен Комплексный план организационных и санитарно-противоэпидемических мероприятий по недопущению завоза и распространения геморрагической лихорадки Эбола на территории Республики Адыгея и утвержден совместным приказом с Министерством здравоохранения Республики Адыгея, ФБУЗ «Центр гигиены и эпидемиологии в Республике Адыгея», ФГБОУ ВО «Майкопский государственный технологический университет», ФГБОУ ВО «Адыгейский государственный университет» от 24.10.2014 №1014/161/129/537/238. В соответствии с требованиями Федерального Закона Российской Федерации от 30.03.1999 года №52-ФЗ «О санитарно-эпидемиологическом благополучии населения» и с целью недопущения завоза на территорию Республики Адыгея особо опасных инфекционных заболеваний, создающих угрозу в области общественного здравоохранения, выданы предписания главным врачам медицинских организаций, ректорам ФГБОУ ВО Адыгейский государственный университет, ФГБОУ ВО Майкопский государственный технологический университет, где обучаются студенты из Африканских стран, для проведения профилактических, противоэпидемических мероприятий. </w:t>
      </w:r>
    </w:p>
    <w:p w14:paraId="75761880" w14:textId="77777777" w:rsidR="0007766D" w:rsidRPr="00652955" w:rsidRDefault="0007766D" w:rsidP="0007766D">
      <w:pPr>
        <w:widowControl w:val="0"/>
        <w:shd w:val="clear" w:color="auto" w:fill="FFFFFF"/>
        <w:autoSpaceDE w:val="0"/>
        <w:autoSpaceDN w:val="0"/>
        <w:adjustRightInd w:val="0"/>
        <w:spacing w:line="230" w:lineRule="auto"/>
        <w:ind w:firstLine="567"/>
        <w:jc w:val="both"/>
        <w:rPr>
          <w:color w:val="000000"/>
          <w:sz w:val="28"/>
          <w:szCs w:val="28"/>
        </w:rPr>
      </w:pPr>
      <w:r w:rsidRPr="00652955">
        <w:rPr>
          <w:color w:val="000000"/>
          <w:sz w:val="28"/>
        </w:rPr>
        <w:t xml:space="preserve">Комплексным планом утвержден состав подвижных консультативных </w:t>
      </w:r>
      <w:r w:rsidRPr="00652955">
        <w:rPr>
          <w:color w:val="000000"/>
          <w:sz w:val="28"/>
          <w:szCs w:val="28"/>
        </w:rPr>
        <w:t xml:space="preserve">бригад по диагностике болезней, приводящих к возникновению чрезвычайных ситуаций в области санитарно-эпидемиологического благополучия населения, список должностных лиц, подлежащих оповещению при выявлении больного, подозрительного на ООИ, план развертывания и охраны специализированных стационаров, состав эпидемиологических, дезинфекционных бригад. </w:t>
      </w:r>
    </w:p>
    <w:p w14:paraId="4E96E487" w14:textId="77777777" w:rsidR="0007766D" w:rsidRPr="00652955" w:rsidRDefault="0007766D" w:rsidP="0007766D">
      <w:pPr>
        <w:ind w:firstLine="709"/>
        <w:jc w:val="both"/>
        <w:rPr>
          <w:sz w:val="28"/>
          <w:szCs w:val="28"/>
        </w:rPr>
      </w:pPr>
      <w:r w:rsidRPr="00652955">
        <w:rPr>
          <w:sz w:val="28"/>
          <w:szCs w:val="28"/>
        </w:rPr>
        <w:t xml:space="preserve">В Республике Адыгея отсутствует пункт пропуска через государственную границу Российской Федерации. </w:t>
      </w:r>
    </w:p>
    <w:p w14:paraId="0DC9FCF7" w14:textId="77777777" w:rsidR="0007766D" w:rsidRPr="00652955" w:rsidRDefault="0007766D" w:rsidP="0007766D">
      <w:pPr>
        <w:ind w:firstLine="709"/>
        <w:jc w:val="both"/>
        <w:rPr>
          <w:sz w:val="28"/>
          <w:szCs w:val="28"/>
        </w:rPr>
      </w:pPr>
      <w:r w:rsidRPr="00652955">
        <w:rPr>
          <w:sz w:val="28"/>
          <w:szCs w:val="28"/>
        </w:rPr>
        <w:t>В 2017 году проверена готовность 14 медицинских организаций на случай выявления больного особо опасной инфекцией. Во всех лечебно-профилактических организациях имеются: схемы оповещения на случай выявления больных, ассоциируемых с риском возникновения чрезвычайных ситуаций в области здравоохранения, имеющих международное значение; укладки для забора материала от больного (трупа), подозрительного на ООИ; соответствующее количество противочумных костюмов.</w:t>
      </w:r>
    </w:p>
    <w:p w14:paraId="18FA551E" w14:textId="77777777" w:rsidR="0007766D" w:rsidRPr="00652955" w:rsidRDefault="0007766D" w:rsidP="0007766D">
      <w:pPr>
        <w:ind w:firstLine="709"/>
        <w:jc w:val="both"/>
        <w:rPr>
          <w:sz w:val="28"/>
          <w:szCs w:val="28"/>
        </w:rPr>
      </w:pPr>
      <w:r w:rsidRPr="00652955">
        <w:rPr>
          <w:sz w:val="28"/>
          <w:szCs w:val="28"/>
        </w:rPr>
        <w:t>При проведении контрольно-надзорных мероприятий в медицинских организациях проводится оценка знаний алгоритма действий медицинского персонала в случае регистрации особо опасных инфекций и подозрений на них.</w:t>
      </w:r>
    </w:p>
    <w:p w14:paraId="56A01B04" w14:textId="77777777" w:rsidR="0007766D" w:rsidRPr="00652955" w:rsidRDefault="0007766D" w:rsidP="0007766D">
      <w:pPr>
        <w:ind w:firstLine="709"/>
        <w:jc w:val="both"/>
        <w:rPr>
          <w:sz w:val="28"/>
          <w:szCs w:val="28"/>
        </w:rPr>
      </w:pPr>
      <w:r w:rsidRPr="00652955">
        <w:rPr>
          <w:sz w:val="28"/>
          <w:szCs w:val="28"/>
        </w:rPr>
        <w:t>Ежегодно, с мая по июнь, в т.ч. в 2017 году в медицинских организациях проводились теоретические и практические занятия по проведению первичных противоэпидемических мероприятий на случай выявления больного или подозрительного особо опасный инфекцией с вводом условного больного и оформлением протокола практического занятия. Медицинский персонал организаций здравоохранения обучен на семинарах по вопросам диагностики, лечения и профилактики особо опасных инфекций с проведением тренировочных учений и отработкой знаний функциональных обязанностей и практических навыков. Для специалистов лечебной сети, ФБУЗ «Центр гигиены и эпидемиологии в Республике Адыгея» в сентябре проведены семинары- совещания по ООИ.</w:t>
      </w:r>
    </w:p>
    <w:p w14:paraId="57394E5B" w14:textId="77777777" w:rsidR="0007766D" w:rsidRPr="00652955" w:rsidRDefault="0007766D" w:rsidP="0007766D">
      <w:pPr>
        <w:ind w:firstLine="709"/>
        <w:jc w:val="both"/>
        <w:rPr>
          <w:sz w:val="28"/>
          <w:szCs w:val="28"/>
        </w:rPr>
      </w:pPr>
      <w:r w:rsidRPr="00652955">
        <w:rPr>
          <w:sz w:val="28"/>
          <w:szCs w:val="28"/>
        </w:rPr>
        <w:t xml:space="preserve"> Согласно</w:t>
      </w:r>
      <w:r w:rsidRPr="00652955">
        <w:rPr>
          <w:bCs/>
          <w:spacing w:val="-8"/>
          <w:sz w:val="28"/>
          <w:szCs w:val="28"/>
        </w:rPr>
        <w:t xml:space="preserve"> СП 3.1.1.2521–09 «</w:t>
      </w:r>
      <w:r w:rsidRPr="00652955">
        <w:rPr>
          <w:bCs/>
          <w:spacing w:val="-2"/>
          <w:sz w:val="28"/>
          <w:szCs w:val="28"/>
        </w:rPr>
        <w:t xml:space="preserve">Профилактика холеры. Общие требования к эпидемиологическому </w:t>
      </w:r>
      <w:r w:rsidRPr="00652955">
        <w:rPr>
          <w:bCs/>
          <w:spacing w:val="-1"/>
          <w:sz w:val="28"/>
          <w:szCs w:val="28"/>
        </w:rPr>
        <w:t xml:space="preserve">надзору за холерой на территории </w:t>
      </w:r>
      <w:r w:rsidRPr="00652955">
        <w:rPr>
          <w:bCs/>
          <w:spacing w:val="-2"/>
          <w:sz w:val="28"/>
          <w:szCs w:val="28"/>
        </w:rPr>
        <w:t xml:space="preserve">Российской Федерации» </w:t>
      </w:r>
      <w:r w:rsidRPr="00652955">
        <w:rPr>
          <w:sz w:val="28"/>
          <w:szCs w:val="28"/>
        </w:rPr>
        <w:t>территория Республики Адыгея относится к территории III типа подтипа В по эпидемическим проявлениям холеры.</w:t>
      </w:r>
    </w:p>
    <w:p w14:paraId="4C7FD419" w14:textId="77777777" w:rsidR="0007766D" w:rsidRPr="00652955" w:rsidRDefault="0007766D" w:rsidP="0007766D">
      <w:pPr>
        <w:ind w:firstLine="708"/>
        <w:jc w:val="both"/>
        <w:rPr>
          <w:sz w:val="28"/>
          <w:szCs w:val="28"/>
        </w:rPr>
      </w:pPr>
      <w:r w:rsidRPr="00652955">
        <w:rPr>
          <w:sz w:val="28"/>
          <w:szCs w:val="28"/>
        </w:rPr>
        <w:t xml:space="preserve">В летний период 2017 года осуществлялся мониторинг за циркуляцией холерного вибриона в окружающей среде по 58 стационарным точкам. Всего в указанный период 2017 года проведено 497 исследований. Культуры холерных вибрионов не выделялись. Больные с симптомами острых кишечных инфекций обследуются на холеру, всего проведено 139 исследований материала от людей (1099 человек).  Больных холерой и вибрионосителей не выявлено.  </w:t>
      </w:r>
    </w:p>
    <w:p w14:paraId="5EF89128" w14:textId="77777777" w:rsidR="0007766D" w:rsidRPr="00652955" w:rsidRDefault="0007766D" w:rsidP="0007766D">
      <w:pPr>
        <w:ind w:firstLine="708"/>
        <w:jc w:val="both"/>
        <w:rPr>
          <w:b/>
          <w:sz w:val="28"/>
          <w:szCs w:val="28"/>
          <w:highlight w:val="yellow"/>
        </w:rPr>
      </w:pPr>
      <w:r w:rsidRPr="00652955">
        <w:rPr>
          <w:sz w:val="28"/>
          <w:szCs w:val="28"/>
        </w:rPr>
        <w:t xml:space="preserve">С целью повышения качества эпидемиологического надзора, оптимизации мониторинга за возбудителями инфекционных и паразитарных заболеваний, определению стратегии и тактики проведения санитарно- противоэпидемических (профилактических) мероприятий осуществляется взаимодействие с референс-центрами в плановом порядке. </w:t>
      </w:r>
    </w:p>
    <w:p w14:paraId="00E58FB7" w14:textId="77777777" w:rsidR="0007766D" w:rsidRPr="00652955" w:rsidRDefault="0007766D" w:rsidP="0007766D">
      <w:pPr>
        <w:ind w:firstLine="709"/>
        <w:jc w:val="both"/>
        <w:rPr>
          <w:sz w:val="28"/>
          <w:szCs w:val="28"/>
        </w:rPr>
      </w:pPr>
      <w:r w:rsidRPr="00652955">
        <w:rPr>
          <w:sz w:val="28"/>
          <w:szCs w:val="28"/>
        </w:rPr>
        <w:t>Случаи особо опасных инфекционных заболеваний, малярии на территории республики в 2017 году не зарегистрированы.</w:t>
      </w:r>
    </w:p>
    <w:p w14:paraId="01C70D57" w14:textId="77777777" w:rsidR="0007766D" w:rsidRPr="00652955" w:rsidRDefault="0007766D" w:rsidP="0007766D">
      <w:pPr>
        <w:tabs>
          <w:tab w:val="left" w:pos="0"/>
        </w:tabs>
        <w:overflowPunct w:val="0"/>
        <w:autoSpaceDE w:val="0"/>
        <w:autoSpaceDN w:val="0"/>
        <w:adjustRightInd w:val="0"/>
        <w:spacing w:line="220" w:lineRule="atLeast"/>
        <w:ind w:right="-2"/>
        <w:jc w:val="both"/>
        <w:rPr>
          <w:sz w:val="28"/>
          <w:szCs w:val="28"/>
          <w:highlight w:val="yellow"/>
        </w:rPr>
      </w:pPr>
      <w:r w:rsidRPr="00652955">
        <w:rPr>
          <w:sz w:val="28"/>
          <w:szCs w:val="28"/>
        </w:rPr>
        <w:tab/>
        <w:t>В целях профилактики природно-очаговых болезней в Республике Адыгея проведено 7 заседаний санитарно-противоэпидемических комиссий (далее СПК) в муниципальных образованиях:</w:t>
      </w:r>
    </w:p>
    <w:p w14:paraId="4C577C60" w14:textId="77777777" w:rsidR="0007766D" w:rsidRPr="00652955" w:rsidRDefault="0007766D" w:rsidP="0007766D">
      <w:pPr>
        <w:jc w:val="both"/>
        <w:rPr>
          <w:sz w:val="28"/>
          <w:szCs w:val="28"/>
        </w:rPr>
      </w:pPr>
      <w:r w:rsidRPr="00652955">
        <w:rPr>
          <w:sz w:val="28"/>
          <w:szCs w:val="28"/>
        </w:rPr>
        <w:t>- «О мероприятиях по профилактике природно-очаговых, особо-опасных инфекций в Республике Адыгея» СПК Республики Адыгея;</w:t>
      </w:r>
    </w:p>
    <w:p w14:paraId="534B55F0" w14:textId="77777777" w:rsidR="0007766D" w:rsidRPr="00652955" w:rsidRDefault="0007766D" w:rsidP="0007766D">
      <w:pPr>
        <w:jc w:val="both"/>
        <w:rPr>
          <w:sz w:val="28"/>
          <w:szCs w:val="28"/>
        </w:rPr>
      </w:pPr>
      <w:r w:rsidRPr="00652955">
        <w:rPr>
          <w:sz w:val="28"/>
          <w:szCs w:val="28"/>
        </w:rPr>
        <w:t>- «Эпизоотическая ситуация по заразному узелковому дерматиту на территории района, противоэпидемические мероприятия по недопущению возникновения и распространения узелкового дерматита КРС» МО «Майкопский район», МО «Шовгеновский район»;</w:t>
      </w:r>
    </w:p>
    <w:p w14:paraId="0C2CA85D" w14:textId="77777777" w:rsidR="0007766D" w:rsidRPr="00652955" w:rsidRDefault="0007766D" w:rsidP="0007766D">
      <w:pPr>
        <w:jc w:val="both"/>
        <w:rPr>
          <w:sz w:val="28"/>
          <w:szCs w:val="28"/>
        </w:rPr>
      </w:pPr>
      <w:r w:rsidRPr="00652955">
        <w:rPr>
          <w:sz w:val="28"/>
          <w:szCs w:val="28"/>
        </w:rPr>
        <w:t>- «Усиление мероприятий по профилактике инфекций, передающихся иксодовыми клещами» МО «Красногвардейский район», МО «Теучежский район», МО «Город Адыгейск»;</w:t>
      </w:r>
    </w:p>
    <w:p w14:paraId="2843B8E6" w14:textId="77777777" w:rsidR="0007766D" w:rsidRPr="00652955" w:rsidRDefault="0007766D" w:rsidP="0007766D">
      <w:pPr>
        <w:jc w:val="both"/>
        <w:rPr>
          <w:sz w:val="28"/>
          <w:szCs w:val="28"/>
        </w:rPr>
      </w:pPr>
      <w:r w:rsidRPr="00652955">
        <w:rPr>
          <w:sz w:val="28"/>
          <w:szCs w:val="28"/>
        </w:rPr>
        <w:t>- «Организация и проведение противоэпидемических мероприятий по недопущению возникновения и распространения АЧС, чумы мелких животных, заразного узелкового дерматита крупного рогатого скота, ящура и гриппа птиц на территории муниципального образования» МО «Майкопский район».</w:t>
      </w:r>
    </w:p>
    <w:p w14:paraId="49192379" w14:textId="77777777" w:rsidR="0007766D" w:rsidRPr="00652955" w:rsidRDefault="0007766D" w:rsidP="0007766D">
      <w:pPr>
        <w:tabs>
          <w:tab w:val="left" w:pos="0"/>
        </w:tabs>
        <w:overflowPunct w:val="0"/>
        <w:autoSpaceDE w:val="0"/>
        <w:autoSpaceDN w:val="0"/>
        <w:adjustRightInd w:val="0"/>
        <w:spacing w:line="220" w:lineRule="atLeast"/>
        <w:ind w:right="-2"/>
        <w:jc w:val="both"/>
        <w:rPr>
          <w:sz w:val="28"/>
          <w:szCs w:val="28"/>
        </w:rPr>
      </w:pPr>
      <w:r w:rsidRPr="00652955">
        <w:rPr>
          <w:sz w:val="28"/>
          <w:szCs w:val="28"/>
        </w:rPr>
        <w:tab/>
        <w:t>В целях профилактики природно-очаговых инфекций в муниципальных образованиях городских и сельских поселений разработаны планы мероприятий по проведению дератизационных, акарицидных обработок в местах расположения ЛДОУ, в местах массового отдыха населения, детских игровых площадок, скверов с последующим проведением противоклещевых и дератизационных мероприятий.</w:t>
      </w:r>
    </w:p>
    <w:p w14:paraId="6472C394" w14:textId="77777777" w:rsidR="0007766D" w:rsidRPr="00652955" w:rsidRDefault="0007766D" w:rsidP="0007766D">
      <w:pPr>
        <w:tabs>
          <w:tab w:val="left" w:pos="0"/>
        </w:tabs>
        <w:overflowPunct w:val="0"/>
        <w:autoSpaceDE w:val="0"/>
        <w:autoSpaceDN w:val="0"/>
        <w:adjustRightInd w:val="0"/>
        <w:spacing w:line="220" w:lineRule="atLeast"/>
        <w:ind w:right="-2"/>
        <w:jc w:val="both"/>
        <w:rPr>
          <w:sz w:val="28"/>
          <w:szCs w:val="28"/>
        </w:rPr>
      </w:pPr>
      <w:r w:rsidRPr="00652955">
        <w:rPr>
          <w:sz w:val="28"/>
          <w:szCs w:val="28"/>
        </w:rPr>
        <w:tab/>
        <w:t xml:space="preserve">В республике Постановлением Кабинета Министров Республики Адыгея от 10.10.2012г. №212 утверждена долгосрочная целевая программа Республики Адыгея «Развитие водохозяйственного комплекса на 2013-2020 годы», в которую включены и проводятся мероприятия по зачистке водоемов - мест выплода комаров.   </w:t>
      </w:r>
    </w:p>
    <w:p w14:paraId="21C5F0D0" w14:textId="77777777" w:rsidR="0007766D" w:rsidRPr="00652955" w:rsidRDefault="0007766D" w:rsidP="0007766D">
      <w:pPr>
        <w:jc w:val="both"/>
        <w:rPr>
          <w:sz w:val="28"/>
          <w:szCs w:val="28"/>
        </w:rPr>
      </w:pPr>
      <w:r w:rsidRPr="00652955">
        <w:rPr>
          <w:sz w:val="28"/>
          <w:szCs w:val="28"/>
        </w:rPr>
        <w:t xml:space="preserve">     Перед каждым заездом в загородные летние оздоровительные учреждения и началом летнего сезона на территориях мест массового отдыха, летних оздоровительных учреждений, дошкольных образовательных организаций и прилегающих территорий проведены дезинсекционные и ларвицидные обработки на площади 23,3 га.</w:t>
      </w:r>
    </w:p>
    <w:p w14:paraId="41B4328E" w14:textId="77777777" w:rsidR="0007766D" w:rsidRPr="00652955" w:rsidRDefault="0007766D" w:rsidP="0007766D">
      <w:pPr>
        <w:jc w:val="both"/>
        <w:rPr>
          <w:sz w:val="28"/>
          <w:szCs w:val="28"/>
        </w:rPr>
      </w:pPr>
      <w:r w:rsidRPr="00652955">
        <w:rPr>
          <w:sz w:val="28"/>
          <w:szCs w:val="28"/>
        </w:rPr>
        <w:t xml:space="preserve">          В соответствии с планом работы Управления Роспотребнадзора по Республике Адыгея на 2017 год, утвержденным руководителем и согласованным с прокуратурой Республики Адыгея, надзорные мероприятия были проведены в 12 муниципальных образованиях, в ходе которых выявлены нарушения санитарного законодательства, в т.ч. по организации и проведению профилактических и противоэпидемических мероприятий по природно-очаговым инфекциям. За выявленные нарушения к административной ответственности привлечены 7 юридических лиц в соответствии со ст. 6.3 КоАП РФ. </w:t>
      </w:r>
    </w:p>
    <w:p w14:paraId="39044701" w14:textId="77777777" w:rsidR="0007766D" w:rsidRPr="00652955" w:rsidRDefault="0007766D" w:rsidP="0007766D">
      <w:pPr>
        <w:tabs>
          <w:tab w:val="left" w:pos="0"/>
        </w:tabs>
        <w:jc w:val="both"/>
        <w:rPr>
          <w:sz w:val="28"/>
          <w:szCs w:val="28"/>
        </w:rPr>
      </w:pPr>
      <w:r w:rsidRPr="00652955">
        <w:rPr>
          <w:sz w:val="28"/>
          <w:szCs w:val="28"/>
        </w:rPr>
        <w:tab/>
        <w:t>С целью повышения квалификации специалистов медицинских организаций, врачей-эпидемиологов, помощников врачей-эпидемиологов в марте-апреле 2017 года проведены семинары-совещания по вопросам клиники, лабораторной диагностики, лечения и профилактики трансмиссивных болезней с последующим тестированием уровня знаний. Всего проведено 15 семинаров, аттестовано 1076 медицинских работников. В целях активизации работы по гигиеническому воспитанию населения, пропаганды мер неспецифической профилактики трансмиссивных инфекций отделом гигиенического воспитания и консультирования граждан ФБУЗ «Центр гигиены и эпидемиологии в Республике Адыгея» в программы обучения декретированных и не декретированных групп населения включены вопросы профилактики инфекций, передающихся через укусы клещей и кровососущих насекомых. На базе медицинских организаций проведены семинары для врачей – специалистов и фельдшеров ФАП по вопросам клиники, лабораторной диагностики, лечения и профилактики природно-очаговых инфекций.</w:t>
      </w:r>
    </w:p>
    <w:p w14:paraId="7424CDE6" w14:textId="77777777" w:rsidR="0007766D" w:rsidRPr="00652955" w:rsidRDefault="0007766D" w:rsidP="0007766D">
      <w:pPr>
        <w:tabs>
          <w:tab w:val="left" w:pos="0"/>
        </w:tabs>
        <w:jc w:val="both"/>
        <w:rPr>
          <w:sz w:val="28"/>
          <w:szCs w:val="28"/>
        </w:rPr>
      </w:pPr>
      <w:r w:rsidRPr="00652955">
        <w:rPr>
          <w:sz w:val="28"/>
          <w:szCs w:val="28"/>
        </w:rPr>
        <w:tab/>
        <w:t>Также в 2017 году продолжена подготовка юридических лиц и индивидуальных предпринимателей, осуществляющих туроператорскую и турагентскую деятельность, в части необходимости обязательного информирования населения о мерах по профилактике трансмиссивных заболеваний и возможных рисках санитарно-эпидемиологического характера в путешествии. Проводилась активная санитарно-просветительная работа с населением по профилактике заболеваний, передающих трансмиссивным путем, по мерам защиты от нападения клещей, комаров и других кровососущих насекомых. В республиканских и местных печатных изданиях опубликовано 58 статей, проведено 34 выступления на телевидении и радио по профилактике природно-очаговых и зооантропонозных инфекций.</w:t>
      </w:r>
    </w:p>
    <w:p w14:paraId="42FBD6E8" w14:textId="77777777" w:rsidR="0007766D" w:rsidRPr="00652955" w:rsidRDefault="0007766D" w:rsidP="0007766D">
      <w:pPr>
        <w:jc w:val="both"/>
        <w:rPr>
          <w:sz w:val="28"/>
          <w:szCs w:val="28"/>
        </w:rPr>
      </w:pPr>
      <w:r w:rsidRPr="00652955">
        <w:rPr>
          <w:sz w:val="28"/>
          <w:szCs w:val="28"/>
        </w:rPr>
        <w:t xml:space="preserve">           Информация о проводимых профилактических мероприятиях по клещевым инфекциям с апреля в постоянном режиме передавалась в референс - центры (ФБУЗ «Федеральный центр гигиены и эпидемиологии» Роспотребнадзора, ФКУЗ Волгоградский противочумный институт Роспотребнадзора, ФКУЗ Ставропольский НИИ противочумный институт Роспотребнадзора)</w:t>
      </w:r>
    </w:p>
    <w:p w14:paraId="527060EA" w14:textId="77777777" w:rsidR="0007766D" w:rsidRDefault="0007766D" w:rsidP="0007766D">
      <w:pPr>
        <w:jc w:val="both"/>
        <w:rPr>
          <w:b/>
          <w:sz w:val="28"/>
          <w:szCs w:val="28"/>
        </w:rPr>
      </w:pPr>
      <w:r w:rsidRPr="00652955">
        <w:rPr>
          <w:sz w:val="28"/>
          <w:szCs w:val="28"/>
        </w:rPr>
        <w:t xml:space="preserve">            В ходе надзорных мероприятий дана оценка готовности 14 медицинских организаций на случай выявления природно-очаговых и особо опасных инфекций, а также оценка знаний алгоритма действий медицинского персонала в случае регистрации особо опасных инфекций и подозрений на них. В медицинских организациях республики имеются: схемы оповещения на случай выявления больных, ассоциируемых с риском возникновения чрезвычайных ситуаций в области общественного здравоохранения, имеющих международное значение; укладки для забора материала от больного (трупа), подозрительного на ООИ; соответствующее количество противочумных костюмов</w:t>
      </w:r>
      <w:r w:rsidRPr="00652955">
        <w:rPr>
          <w:b/>
          <w:sz w:val="28"/>
          <w:szCs w:val="28"/>
        </w:rPr>
        <w:t>.</w:t>
      </w:r>
    </w:p>
    <w:p w14:paraId="09E2E012" w14:textId="77777777" w:rsidR="00D037EC" w:rsidRDefault="00D037EC" w:rsidP="0007766D">
      <w:pPr>
        <w:jc w:val="both"/>
        <w:rPr>
          <w:b/>
          <w:sz w:val="28"/>
          <w:szCs w:val="28"/>
        </w:rPr>
      </w:pPr>
    </w:p>
    <w:p w14:paraId="5FBAD5E6" w14:textId="77777777" w:rsidR="00D037EC" w:rsidRDefault="00D037EC" w:rsidP="0007766D">
      <w:pPr>
        <w:jc w:val="both"/>
        <w:rPr>
          <w:b/>
          <w:sz w:val="28"/>
          <w:szCs w:val="28"/>
        </w:rPr>
      </w:pPr>
    </w:p>
    <w:p w14:paraId="1DACBDB6" w14:textId="77777777" w:rsidR="00D037EC" w:rsidRDefault="00D037EC" w:rsidP="0007766D">
      <w:pPr>
        <w:jc w:val="both"/>
        <w:rPr>
          <w:b/>
          <w:sz w:val="28"/>
          <w:szCs w:val="28"/>
        </w:rPr>
      </w:pPr>
    </w:p>
    <w:p w14:paraId="06F6AAD7" w14:textId="77777777" w:rsidR="00D037EC" w:rsidRDefault="00D037EC" w:rsidP="0007766D">
      <w:pPr>
        <w:jc w:val="both"/>
        <w:rPr>
          <w:b/>
          <w:sz w:val="28"/>
          <w:szCs w:val="28"/>
        </w:rPr>
      </w:pPr>
    </w:p>
    <w:p w14:paraId="4004A4AA" w14:textId="77777777" w:rsidR="00D037EC" w:rsidRDefault="00D037EC" w:rsidP="0007766D">
      <w:pPr>
        <w:jc w:val="both"/>
        <w:rPr>
          <w:b/>
          <w:sz w:val="28"/>
          <w:szCs w:val="28"/>
        </w:rPr>
      </w:pPr>
    </w:p>
    <w:p w14:paraId="0D2DEE32" w14:textId="77777777" w:rsidR="00D037EC" w:rsidRDefault="00D037EC" w:rsidP="0007766D">
      <w:pPr>
        <w:jc w:val="both"/>
        <w:rPr>
          <w:b/>
          <w:sz w:val="28"/>
          <w:szCs w:val="28"/>
        </w:rPr>
      </w:pPr>
    </w:p>
    <w:p w14:paraId="36179EE0" w14:textId="77777777" w:rsidR="00D037EC" w:rsidRDefault="00D037EC" w:rsidP="0007766D">
      <w:pPr>
        <w:jc w:val="both"/>
        <w:rPr>
          <w:b/>
          <w:sz w:val="28"/>
          <w:szCs w:val="28"/>
        </w:rPr>
      </w:pPr>
    </w:p>
    <w:p w14:paraId="4336BF62" w14:textId="77777777" w:rsidR="00D037EC" w:rsidRDefault="00D037EC" w:rsidP="0007766D">
      <w:pPr>
        <w:jc w:val="both"/>
        <w:rPr>
          <w:b/>
          <w:sz w:val="28"/>
          <w:szCs w:val="28"/>
        </w:rPr>
      </w:pPr>
    </w:p>
    <w:p w14:paraId="2658DB6F" w14:textId="77777777" w:rsidR="00D037EC" w:rsidRDefault="00D037EC" w:rsidP="0007766D">
      <w:pPr>
        <w:jc w:val="both"/>
        <w:rPr>
          <w:b/>
          <w:sz w:val="28"/>
          <w:szCs w:val="28"/>
        </w:rPr>
      </w:pPr>
    </w:p>
    <w:p w14:paraId="39E6FA15" w14:textId="77777777" w:rsidR="00D037EC" w:rsidRDefault="00D037EC" w:rsidP="0007766D">
      <w:pPr>
        <w:jc w:val="both"/>
        <w:rPr>
          <w:b/>
          <w:sz w:val="28"/>
          <w:szCs w:val="28"/>
        </w:rPr>
      </w:pPr>
    </w:p>
    <w:p w14:paraId="6D14B96A" w14:textId="77777777" w:rsidR="00D037EC" w:rsidRDefault="00D037EC" w:rsidP="0007766D">
      <w:pPr>
        <w:jc w:val="both"/>
        <w:rPr>
          <w:b/>
          <w:sz w:val="28"/>
          <w:szCs w:val="28"/>
        </w:rPr>
      </w:pPr>
    </w:p>
    <w:p w14:paraId="4F1A03C7" w14:textId="77777777" w:rsidR="00D037EC" w:rsidRPr="00652955" w:rsidRDefault="00D037EC" w:rsidP="0007766D">
      <w:pPr>
        <w:jc w:val="both"/>
        <w:rPr>
          <w:sz w:val="28"/>
          <w:szCs w:val="28"/>
        </w:rPr>
      </w:pPr>
    </w:p>
    <w:p w14:paraId="3C42DAA8" w14:textId="77777777" w:rsidR="00A904FD" w:rsidRDefault="00A904FD" w:rsidP="00AE7F6D">
      <w:pPr>
        <w:jc w:val="center"/>
        <w:rPr>
          <w:b/>
          <w:sz w:val="28"/>
          <w:szCs w:val="28"/>
        </w:rPr>
      </w:pPr>
    </w:p>
    <w:p w14:paraId="6BCB3D37" w14:textId="77777777" w:rsidR="00A904FD" w:rsidRDefault="00A904FD" w:rsidP="00AE7F6D">
      <w:pPr>
        <w:jc w:val="center"/>
        <w:rPr>
          <w:b/>
          <w:sz w:val="28"/>
          <w:szCs w:val="28"/>
        </w:rPr>
      </w:pPr>
    </w:p>
    <w:p w14:paraId="6EF84D2E" w14:textId="77777777" w:rsidR="009F4221" w:rsidRPr="00AE7F6D" w:rsidRDefault="009F4221" w:rsidP="009F4221">
      <w:pPr>
        <w:jc w:val="center"/>
        <w:rPr>
          <w:b/>
          <w:sz w:val="28"/>
          <w:szCs w:val="28"/>
        </w:rPr>
      </w:pPr>
      <w:r w:rsidRPr="00AE7F6D">
        <w:rPr>
          <w:b/>
          <w:sz w:val="28"/>
          <w:szCs w:val="28"/>
        </w:rPr>
        <w:t>Раздел II. Основные меры по улучшению состояния среды обитания и здоровья населения, принятые органами и организациями Роспотребнадзора в Республике Адыгея</w:t>
      </w:r>
    </w:p>
    <w:p w14:paraId="46B5D49F" w14:textId="77777777" w:rsidR="009F4221" w:rsidRPr="00AE7F6D" w:rsidRDefault="009F4221" w:rsidP="009F4221">
      <w:pPr>
        <w:jc w:val="center"/>
        <w:rPr>
          <w:caps/>
          <w:sz w:val="28"/>
          <w:szCs w:val="28"/>
        </w:rPr>
      </w:pPr>
    </w:p>
    <w:p w14:paraId="48AABBCA" w14:textId="77777777" w:rsidR="009F4221" w:rsidRPr="00AE7F6D" w:rsidRDefault="009F4221" w:rsidP="009F4221">
      <w:pPr>
        <w:jc w:val="center"/>
        <w:rPr>
          <w:b/>
          <w:sz w:val="28"/>
          <w:szCs w:val="28"/>
        </w:rPr>
      </w:pPr>
      <w:r w:rsidRPr="00AE7F6D">
        <w:rPr>
          <w:b/>
          <w:sz w:val="28"/>
          <w:szCs w:val="28"/>
        </w:rPr>
        <w:t>2.1. Основные меры по улучшению состояния среды обитания</w:t>
      </w:r>
    </w:p>
    <w:p w14:paraId="58F32107" w14:textId="77777777" w:rsidR="009F4221" w:rsidRPr="00AE7F6D" w:rsidRDefault="009F4221" w:rsidP="009F4221">
      <w:pPr>
        <w:jc w:val="center"/>
        <w:rPr>
          <w:b/>
          <w:sz w:val="28"/>
          <w:szCs w:val="28"/>
        </w:rPr>
      </w:pPr>
      <w:r w:rsidRPr="00AE7F6D">
        <w:rPr>
          <w:b/>
          <w:sz w:val="28"/>
          <w:szCs w:val="28"/>
        </w:rPr>
        <w:t xml:space="preserve"> в Республике Адыгея</w:t>
      </w:r>
    </w:p>
    <w:p w14:paraId="0246F1EC" w14:textId="77777777" w:rsidR="009F4221" w:rsidRPr="00AE7F6D" w:rsidRDefault="009F4221" w:rsidP="009F4221">
      <w:pPr>
        <w:jc w:val="center"/>
        <w:rPr>
          <w:sz w:val="28"/>
          <w:szCs w:val="28"/>
        </w:rPr>
      </w:pPr>
    </w:p>
    <w:p w14:paraId="21ACEBF7" w14:textId="77777777" w:rsidR="001B5F59" w:rsidRPr="001B5F59" w:rsidRDefault="001B5F59" w:rsidP="001B5F59">
      <w:pPr>
        <w:jc w:val="center"/>
        <w:rPr>
          <w:b/>
          <w:bCs/>
          <w:sz w:val="28"/>
          <w:szCs w:val="28"/>
        </w:rPr>
      </w:pPr>
      <w:r w:rsidRPr="001B5F59">
        <w:rPr>
          <w:b/>
          <w:bCs/>
          <w:sz w:val="28"/>
          <w:szCs w:val="28"/>
        </w:rPr>
        <w:t xml:space="preserve">Основные результаты деятельности и мероприятия </w:t>
      </w:r>
    </w:p>
    <w:p w14:paraId="01E51B88" w14:textId="77777777" w:rsidR="001B5F59" w:rsidRPr="001B5F59" w:rsidRDefault="001B5F59" w:rsidP="001B5F59">
      <w:pPr>
        <w:jc w:val="center"/>
        <w:rPr>
          <w:b/>
          <w:bCs/>
          <w:sz w:val="28"/>
          <w:szCs w:val="28"/>
        </w:rPr>
      </w:pPr>
      <w:r w:rsidRPr="001B5F59">
        <w:rPr>
          <w:b/>
          <w:bCs/>
          <w:sz w:val="28"/>
          <w:szCs w:val="28"/>
        </w:rPr>
        <w:t xml:space="preserve">по обеспечению санитарно-эпидемической безопасности питания </w:t>
      </w:r>
    </w:p>
    <w:p w14:paraId="4D5DD7BE" w14:textId="77777777" w:rsidR="001B5F59" w:rsidRPr="001B5F59" w:rsidRDefault="001B5F59" w:rsidP="001B5F59">
      <w:pPr>
        <w:jc w:val="center"/>
        <w:rPr>
          <w:b/>
          <w:bCs/>
          <w:sz w:val="28"/>
          <w:szCs w:val="28"/>
        </w:rPr>
      </w:pPr>
      <w:r w:rsidRPr="001B5F59">
        <w:rPr>
          <w:b/>
          <w:bCs/>
          <w:sz w:val="28"/>
          <w:szCs w:val="28"/>
        </w:rPr>
        <w:t>населения Республики Адыгея</w:t>
      </w:r>
    </w:p>
    <w:p w14:paraId="242A7BBB" w14:textId="77777777" w:rsidR="001B5F59" w:rsidRPr="001B5F59" w:rsidRDefault="001B5F59" w:rsidP="001B5F59">
      <w:pPr>
        <w:ind w:firstLine="708"/>
        <w:jc w:val="both"/>
        <w:rPr>
          <w:sz w:val="28"/>
          <w:szCs w:val="28"/>
        </w:rPr>
      </w:pPr>
    </w:p>
    <w:p w14:paraId="0CD9680A" w14:textId="77777777" w:rsidR="001B5F59" w:rsidRPr="001B5F59" w:rsidRDefault="001B5F59" w:rsidP="001B5F59">
      <w:pPr>
        <w:widowControl w:val="0"/>
        <w:ind w:firstLine="709"/>
        <w:jc w:val="both"/>
        <w:rPr>
          <w:sz w:val="28"/>
          <w:szCs w:val="28"/>
        </w:rPr>
      </w:pPr>
      <w:r w:rsidRPr="001B5F59">
        <w:rPr>
          <w:sz w:val="28"/>
          <w:szCs w:val="28"/>
        </w:rPr>
        <w:t xml:space="preserve">Управлением Федеральной службы по надзору в сфере защиты прав потребителей и благополучия человека по Республике Адыгея в рамках реализации Доктрины продовольственной безопасности Российской Федерации в 2017г и  в соответствии с возложенными полномочиями осуществляется надзор за выполнением обязательных требований санитарного законодательства Российской Федерации и защиты прав потребителей в части обеспечения качества и безопасности пищевых продуктов на потребительском рынке Республике Адыгея.  </w:t>
      </w:r>
    </w:p>
    <w:p w14:paraId="0B78F677" w14:textId="77777777" w:rsidR="001B5F59" w:rsidRPr="001B5F59" w:rsidRDefault="001B5F59" w:rsidP="001B5F59">
      <w:pPr>
        <w:ind w:firstLine="709"/>
        <w:jc w:val="both"/>
        <w:rPr>
          <w:sz w:val="28"/>
          <w:szCs w:val="28"/>
          <w:lang w:eastAsia="ar-SA"/>
        </w:rPr>
      </w:pPr>
      <w:r w:rsidRPr="001B5F59">
        <w:rPr>
          <w:sz w:val="28"/>
          <w:szCs w:val="28"/>
          <w:lang w:eastAsia="ar-SA"/>
        </w:rPr>
        <w:t xml:space="preserve">В 2017г продолжена работа по реализации Основ государственной политики Российской Федерации в области здорового питания населения на период до </w:t>
      </w:r>
      <w:smartTag w:uri="urn:schemas-microsoft-com:office:smarttags" w:element="metricconverter">
        <w:smartTagPr>
          <w:attr w:name="ProductID" w:val="2020 г"/>
        </w:smartTagPr>
        <w:r w:rsidRPr="001B5F59">
          <w:rPr>
            <w:sz w:val="28"/>
            <w:szCs w:val="28"/>
            <w:lang w:eastAsia="ar-SA"/>
          </w:rPr>
          <w:t>2020 г</w:t>
        </w:r>
      </w:smartTag>
      <w:r w:rsidRPr="001B5F59">
        <w:rPr>
          <w:sz w:val="28"/>
          <w:szCs w:val="28"/>
          <w:lang w:eastAsia="ar-SA"/>
        </w:rPr>
        <w:t xml:space="preserve">., утв. Распоряжением Правительства Российской Федерации от 25 октября </w:t>
      </w:r>
      <w:smartTag w:uri="urn:schemas-microsoft-com:office:smarttags" w:element="metricconverter">
        <w:smartTagPr>
          <w:attr w:name="ProductID" w:val="2010 г"/>
        </w:smartTagPr>
        <w:r w:rsidRPr="001B5F59">
          <w:rPr>
            <w:sz w:val="28"/>
            <w:szCs w:val="28"/>
            <w:lang w:eastAsia="ar-SA"/>
          </w:rPr>
          <w:t>2010 г</w:t>
        </w:r>
      </w:smartTag>
      <w:r w:rsidRPr="001B5F59">
        <w:rPr>
          <w:sz w:val="28"/>
          <w:szCs w:val="28"/>
          <w:lang w:eastAsia="ar-SA"/>
        </w:rPr>
        <w:t xml:space="preserve">. № 1873-р, основными целями и задачами которой являются: сохранение и укрепление здоровья населения, профилактика заболеваний, обусловленных неполноценным и несбалансированным питанием; содействие импортозамещению и расширение отечественного производства основных видов продовольственного сырья и пищевых продуктов, отвечающих современным требованиям качества и безопасности; совершенствование организации питания различных групп населения. </w:t>
      </w:r>
    </w:p>
    <w:p w14:paraId="3A93FADD" w14:textId="77777777" w:rsidR="001B5F59" w:rsidRPr="001B5F59" w:rsidRDefault="001B5F59" w:rsidP="001B5F59">
      <w:pPr>
        <w:ind w:firstLine="426"/>
        <w:jc w:val="both"/>
        <w:rPr>
          <w:sz w:val="28"/>
          <w:szCs w:val="28"/>
        </w:rPr>
      </w:pPr>
      <w:r w:rsidRPr="001B5F59">
        <w:rPr>
          <w:sz w:val="28"/>
          <w:szCs w:val="28"/>
        </w:rPr>
        <w:t xml:space="preserve">За 2017г проведены плановые контрольно-надзорные мероприятия в отношении 18 субъектов на 29 пищевых объектах, внеплановые в отношении 512 субъектов на 874 пищевых объектах, 15 административных расследования, выявлено и пресечено 1634 правонарушений, 39 дел переданы для рассмотрения по подведомственности в судебные органы, вынесено 104 предупреждений, 629 штрафов на сумму 4560,5 тыс. руб. </w:t>
      </w:r>
    </w:p>
    <w:p w14:paraId="5A0BBCA3" w14:textId="77777777" w:rsidR="001B5F59" w:rsidRPr="001B5F59" w:rsidRDefault="001B5F59" w:rsidP="001B5F59">
      <w:pPr>
        <w:ind w:firstLine="426"/>
        <w:jc w:val="both"/>
        <w:rPr>
          <w:sz w:val="28"/>
          <w:szCs w:val="28"/>
        </w:rPr>
      </w:pPr>
      <w:r w:rsidRPr="001B5F59">
        <w:rPr>
          <w:sz w:val="28"/>
          <w:szCs w:val="28"/>
        </w:rPr>
        <w:t>Так, пресечено 131 нарушение требований технических регламентов при обороте пищевой продукции, 52 случая незаконной реализации пищевой (мясной) продукции, свободная реализация которой запрещена или ограничена, 28 нарушений ветеринарно-санитарных  правил перевозки  или убоя животных,  либо правил заготовки, переработки, хранения и реализации продуктов животноводства, 98 нарушений правил продажи пищевых продуктов, 79 нарушений розничной торговли алкогольной продукции, 83 нарушения прав потребителей в части  отсутствия или предоставления неполной информации о продавце и товаре, 67 нарушений санитарно-эпидемиологических требований при обороте пищевых продуктов  и т.д.</w:t>
      </w:r>
    </w:p>
    <w:p w14:paraId="0F509694" w14:textId="77777777" w:rsidR="001B5F59" w:rsidRPr="001B5F59" w:rsidRDefault="001B5F59" w:rsidP="001B5F59">
      <w:pPr>
        <w:ind w:firstLine="426"/>
        <w:jc w:val="both"/>
        <w:rPr>
          <w:sz w:val="28"/>
          <w:szCs w:val="28"/>
        </w:rPr>
      </w:pPr>
      <w:r w:rsidRPr="001B5F59">
        <w:rPr>
          <w:sz w:val="28"/>
          <w:szCs w:val="28"/>
        </w:rPr>
        <w:t xml:space="preserve">  За грубые нарушения при обороте пищевых продуктов приостановлена деятельность 5 субъектов: ООО «Черчель» (г.Адыгейск), ООО «Макдоналдс» (г.Майкоп), ИП Кичигина Л.Г.(ст.Даховская), ИП Христенко М.С. (г.Майкоп), ИП Карданова А. (г.Майкоп).</w:t>
      </w:r>
    </w:p>
    <w:p w14:paraId="21AD6BAE" w14:textId="77777777" w:rsidR="001B5F59" w:rsidRPr="001B5F59" w:rsidRDefault="001B5F59" w:rsidP="001B5F59">
      <w:pPr>
        <w:ind w:firstLine="426"/>
        <w:jc w:val="both"/>
        <w:rPr>
          <w:sz w:val="28"/>
          <w:szCs w:val="28"/>
        </w:rPr>
      </w:pPr>
      <w:r w:rsidRPr="001B5F59">
        <w:rPr>
          <w:sz w:val="28"/>
          <w:szCs w:val="28"/>
        </w:rPr>
        <w:t xml:space="preserve">В 2017г </w:t>
      </w:r>
      <w:r w:rsidRPr="001B5F59">
        <w:rPr>
          <w:sz w:val="28"/>
          <w:szCs w:val="28"/>
          <w:lang w:eastAsia="ja-JP"/>
        </w:rPr>
        <w:t xml:space="preserve">за нарушения требований в области оценки соответствия и декларирования соответствия продукции </w:t>
      </w:r>
      <w:r w:rsidRPr="001B5F59">
        <w:rPr>
          <w:sz w:val="28"/>
          <w:szCs w:val="28"/>
        </w:rPr>
        <w:t>предписаниями должностных лиц Управления Роспотребнадзора по Республике Адыгея приостановлено действие 17 деклараций о соответствии на 77 наименований пищевых продуктов</w:t>
      </w:r>
      <w:r w:rsidRPr="001B5F59">
        <w:rPr>
          <w:sz w:val="28"/>
          <w:szCs w:val="28"/>
          <w:lang w:eastAsia="ja-JP"/>
        </w:rPr>
        <w:t xml:space="preserve">, в том числе: </w:t>
      </w:r>
      <w:r w:rsidRPr="001B5F59">
        <w:rPr>
          <w:sz w:val="28"/>
          <w:szCs w:val="28"/>
        </w:rPr>
        <w:t xml:space="preserve">2 декларации о соответствии на 5 наименований </w:t>
      </w:r>
      <w:r w:rsidRPr="001B5F59">
        <w:rPr>
          <w:sz w:val="28"/>
          <w:szCs w:val="28"/>
          <w:lang w:eastAsia="ja-JP"/>
        </w:rPr>
        <w:t xml:space="preserve">мясной продукции на </w:t>
      </w:r>
      <w:r w:rsidRPr="001B5F59">
        <w:rPr>
          <w:sz w:val="28"/>
          <w:szCs w:val="28"/>
        </w:rPr>
        <w:t>НАО «Киево-Жураки АПК»</w:t>
      </w:r>
      <w:r w:rsidRPr="001B5F59">
        <w:rPr>
          <w:sz w:val="28"/>
          <w:szCs w:val="28"/>
          <w:lang w:eastAsia="ja-JP"/>
        </w:rPr>
        <w:t xml:space="preserve">; </w:t>
      </w:r>
      <w:r w:rsidRPr="001B5F59">
        <w:rPr>
          <w:sz w:val="28"/>
          <w:szCs w:val="28"/>
        </w:rPr>
        <w:t>7 деклараций о соответствии на 29 наименований соковой и консервной продукции на ООО фирма «Комплекс Агро»</w:t>
      </w:r>
      <w:r w:rsidRPr="001B5F59">
        <w:rPr>
          <w:sz w:val="28"/>
          <w:szCs w:val="28"/>
          <w:lang w:eastAsia="ja-JP"/>
        </w:rPr>
        <w:t xml:space="preserve">; </w:t>
      </w:r>
      <w:r w:rsidRPr="001B5F59">
        <w:rPr>
          <w:sz w:val="28"/>
          <w:szCs w:val="28"/>
        </w:rPr>
        <w:t>1 декларация о соответствии на 8 наименований быстрозамороженной овощной продукции  на ООО «Хладокомбинат Западный»;</w:t>
      </w:r>
      <w:r w:rsidRPr="001B5F59">
        <w:rPr>
          <w:sz w:val="28"/>
          <w:szCs w:val="28"/>
          <w:lang w:eastAsia="ja-JP"/>
        </w:rPr>
        <w:t xml:space="preserve"> </w:t>
      </w:r>
      <w:r w:rsidRPr="001B5F59">
        <w:rPr>
          <w:sz w:val="28"/>
          <w:szCs w:val="28"/>
        </w:rPr>
        <w:t xml:space="preserve"> декларация о соответствии на изделия кулинарные из мяса птицы в торговой сети «Пятерочка» ООО «Агроторг»;</w:t>
      </w:r>
      <w:r w:rsidRPr="001B5F59">
        <w:rPr>
          <w:sz w:val="28"/>
          <w:szCs w:val="28"/>
          <w:lang w:eastAsia="ja-JP"/>
        </w:rPr>
        <w:t xml:space="preserve"> </w:t>
      </w:r>
      <w:r w:rsidRPr="001B5F59">
        <w:rPr>
          <w:sz w:val="28"/>
          <w:szCs w:val="28"/>
        </w:rPr>
        <w:t xml:space="preserve">3 декларации о соответствии на 10 наименований молочной продукции на ООО «Красногвардейский молочный завод»; 3 деклараций о соответствии на 22 наименования молочной продукции на ЗАО Молкомбинат «Адыгейский». </w:t>
      </w:r>
    </w:p>
    <w:p w14:paraId="1508C9BB" w14:textId="77777777" w:rsidR="001B5F59" w:rsidRPr="001B5F59" w:rsidRDefault="001B5F59" w:rsidP="001B5F59">
      <w:pPr>
        <w:ind w:firstLine="567"/>
        <w:jc w:val="both"/>
        <w:rPr>
          <w:sz w:val="28"/>
          <w:szCs w:val="28"/>
        </w:rPr>
      </w:pPr>
      <w:r w:rsidRPr="001B5F59">
        <w:rPr>
          <w:sz w:val="28"/>
          <w:szCs w:val="28"/>
        </w:rPr>
        <w:t xml:space="preserve">     Проинспектировано более 700 тонн пищевых продуктов, выявлено до 2% пищевых продуктов, оборачиваемых в ненадлежащих условиях, по предписаниям должностных лиц управления изъято из оборота 385 партии некачественных и опасных пищевых продуктов общим объемом – 19 605кг. Основной объем изъятой продукции составили плодоовощная продукция, пиво, молочная продукция, сырье для производства БАД. Причинами изъятия являются отсутствие полной информации о товаре, товаросопроводительных документов, не соответствие нормативным требованиям и истекший срок хранения.</w:t>
      </w:r>
    </w:p>
    <w:p w14:paraId="0D2FC468" w14:textId="77777777" w:rsidR="001B5F59" w:rsidRPr="001B5F59" w:rsidRDefault="001B5F59" w:rsidP="001B5F59">
      <w:pPr>
        <w:widowControl w:val="0"/>
        <w:tabs>
          <w:tab w:val="left" w:pos="1701"/>
        </w:tabs>
        <w:ind w:firstLine="567"/>
        <w:jc w:val="both"/>
        <w:rPr>
          <w:sz w:val="28"/>
          <w:szCs w:val="28"/>
        </w:rPr>
      </w:pPr>
      <w:r w:rsidRPr="001B5F59">
        <w:rPr>
          <w:sz w:val="28"/>
          <w:szCs w:val="28"/>
        </w:rPr>
        <w:t>Анализ показывает, что в сравнении с 2016г. увеличился в 1,8раза объем забракованной продовольственной продукции за счет</w:t>
      </w:r>
      <w:r w:rsidRPr="001B5F59">
        <w:rPr>
          <w:sz w:val="28"/>
          <w:szCs w:val="28"/>
          <w:lang w:eastAsia="en-US"/>
        </w:rPr>
        <w:t xml:space="preserve"> молочной, алкогольной (пиво) и плодоовощной продукции (бахчевых)</w:t>
      </w:r>
      <w:r w:rsidRPr="001B5F59">
        <w:rPr>
          <w:sz w:val="28"/>
          <w:szCs w:val="28"/>
        </w:rPr>
        <w:t>. При этом объем забракованной импортной продукции уменьшился в 17 раз.</w:t>
      </w:r>
    </w:p>
    <w:p w14:paraId="7C8E8978" w14:textId="4CF2256B" w:rsidR="001B5F59" w:rsidRPr="001B5F59" w:rsidRDefault="00961D01" w:rsidP="001B5F59">
      <w:pPr>
        <w:widowControl w:val="0"/>
        <w:autoSpaceDE w:val="0"/>
        <w:autoSpaceDN w:val="0"/>
        <w:adjustRightInd w:val="0"/>
        <w:spacing w:before="40" w:after="40"/>
        <w:ind w:firstLine="709"/>
        <w:jc w:val="right"/>
        <w:rPr>
          <w:sz w:val="28"/>
          <w:szCs w:val="28"/>
          <w:lang w:eastAsia="en-US"/>
        </w:rPr>
      </w:pPr>
      <w:r>
        <w:rPr>
          <w:sz w:val="28"/>
          <w:szCs w:val="28"/>
          <w:lang w:eastAsia="en-US"/>
        </w:rPr>
        <w:t>Таблица 127</w:t>
      </w:r>
    </w:p>
    <w:p w14:paraId="033CA993" w14:textId="77777777" w:rsidR="001B5F59" w:rsidRPr="001B5F59" w:rsidRDefault="001B5F59" w:rsidP="001B5F59">
      <w:pPr>
        <w:widowControl w:val="0"/>
        <w:suppressAutoHyphens/>
        <w:autoSpaceDE w:val="0"/>
        <w:autoSpaceDN w:val="0"/>
        <w:adjustRightInd w:val="0"/>
        <w:spacing w:after="80"/>
        <w:jc w:val="center"/>
        <w:rPr>
          <w:b/>
          <w:sz w:val="28"/>
          <w:szCs w:val="28"/>
          <w:lang w:eastAsia="en-US"/>
        </w:rPr>
      </w:pPr>
      <w:r w:rsidRPr="001B5F59">
        <w:rPr>
          <w:b/>
          <w:sz w:val="28"/>
          <w:szCs w:val="28"/>
          <w:lang w:eastAsia="en-US"/>
        </w:rPr>
        <w:t xml:space="preserve">Объем забракованного продовольственного </w:t>
      </w:r>
    </w:p>
    <w:p w14:paraId="49420BF2" w14:textId="77777777" w:rsidR="001B5F59" w:rsidRPr="001B5F59" w:rsidRDefault="001B5F59" w:rsidP="001B5F59">
      <w:pPr>
        <w:widowControl w:val="0"/>
        <w:suppressAutoHyphens/>
        <w:autoSpaceDE w:val="0"/>
        <w:autoSpaceDN w:val="0"/>
        <w:adjustRightInd w:val="0"/>
        <w:spacing w:after="80"/>
        <w:jc w:val="center"/>
        <w:rPr>
          <w:b/>
          <w:sz w:val="28"/>
          <w:szCs w:val="28"/>
          <w:lang w:eastAsia="en-US"/>
        </w:rPr>
      </w:pPr>
      <w:r w:rsidRPr="001B5F59">
        <w:rPr>
          <w:b/>
          <w:sz w:val="28"/>
          <w:szCs w:val="28"/>
          <w:lang w:eastAsia="en-US"/>
        </w:rPr>
        <w:t>сырья и пищевых продуктов, кг</w:t>
      </w:r>
    </w:p>
    <w:tbl>
      <w:tblPr>
        <w:tblW w:w="0" w:type="auto"/>
        <w:jc w:val="center"/>
        <w:tblLayout w:type="fixed"/>
        <w:tblLook w:val="01E0" w:firstRow="1" w:lastRow="1" w:firstColumn="1" w:lastColumn="1" w:noHBand="0" w:noVBand="0"/>
      </w:tblPr>
      <w:tblGrid>
        <w:gridCol w:w="4484"/>
        <w:gridCol w:w="1189"/>
        <w:gridCol w:w="1189"/>
        <w:gridCol w:w="1189"/>
        <w:gridCol w:w="1189"/>
        <w:gridCol w:w="1189"/>
      </w:tblGrid>
      <w:tr w:rsidR="001B5F59" w:rsidRPr="001B5F59" w14:paraId="120BC899" w14:textId="77777777" w:rsidTr="001B5F59">
        <w:trPr>
          <w:trHeight w:val="451"/>
          <w:tblHeader/>
          <w:jc w:val="center"/>
        </w:trPr>
        <w:tc>
          <w:tcPr>
            <w:tcW w:w="4484" w:type="dxa"/>
            <w:tcBorders>
              <w:top w:val="single" w:sz="4" w:space="0" w:color="auto"/>
              <w:left w:val="single" w:sz="4" w:space="0" w:color="auto"/>
              <w:bottom w:val="single" w:sz="4" w:space="0" w:color="auto"/>
              <w:right w:val="single" w:sz="4" w:space="0" w:color="auto"/>
            </w:tcBorders>
            <w:vAlign w:val="center"/>
          </w:tcPr>
          <w:p w14:paraId="05D12ED1" w14:textId="77777777" w:rsidR="001B5F59" w:rsidRPr="001B5F59" w:rsidRDefault="001B5F59" w:rsidP="001B5F59">
            <w:pPr>
              <w:widowControl w:val="0"/>
              <w:jc w:val="center"/>
              <w:rPr>
                <w:b/>
                <w:sz w:val="28"/>
                <w:szCs w:val="28"/>
                <w:lang w:eastAsia="en-US"/>
              </w:rPr>
            </w:pPr>
            <w:r w:rsidRPr="001B5F59">
              <w:rPr>
                <w:b/>
                <w:sz w:val="28"/>
                <w:szCs w:val="28"/>
                <w:lang w:eastAsia="en-US"/>
              </w:rPr>
              <w:t>Вид продукции</w:t>
            </w:r>
          </w:p>
        </w:tc>
        <w:tc>
          <w:tcPr>
            <w:tcW w:w="1189" w:type="dxa"/>
            <w:tcBorders>
              <w:top w:val="single" w:sz="4" w:space="0" w:color="auto"/>
              <w:left w:val="single" w:sz="4" w:space="0" w:color="auto"/>
              <w:bottom w:val="single" w:sz="4" w:space="0" w:color="auto"/>
              <w:right w:val="single" w:sz="4" w:space="0" w:color="auto"/>
            </w:tcBorders>
            <w:vAlign w:val="center"/>
          </w:tcPr>
          <w:p w14:paraId="44FDC19F" w14:textId="77777777" w:rsidR="001B5F59" w:rsidRPr="001B5F59" w:rsidRDefault="001B5F59" w:rsidP="001B5F59">
            <w:pPr>
              <w:widowControl w:val="0"/>
              <w:jc w:val="center"/>
              <w:rPr>
                <w:b/>
                <w:sz w:val="28"/>
                <w:szCs w:val="28"/>
                <w:lang w:eastAsia="en-US"/>
              </w:rPr>
            </w:pPr>
            <w:r w:rsidRPr="001B5F59">
              <w:rPr>
                <w:b/>
                <w:sz w:val="28"/>
                <w:szCs w:val="28"/>
                <w:lang w:eastAsia="en-US"/>
              </w:rPr>
              <w:t>2013 г.</w:t>
            </w:r>
          </w:p>
        </w:tc>
        <w:tc>
          <w:tcPr>
            <w:tcW w:w="1189" w:type="dxa"/>
            <w:tcBorders>
              <w:top w:val="single" w:sz="4" w:space="0" w:color="auto"/>
              <w:left w:val="single" w:sz="4" w:space="0" w:color="auto"/>
              <w:bottom w:val="single" w:sz="4" w:space="0" w:color="auto"/>
              <w:right w:val="single" w:sz="4" w:space="0" w:color="auto"/>
            </w:tcBorders>
            <w:vAlign w:val="center"/>
          </w:tcPr>
          <w:p w14:paraId="55F9C55B" w14:textId="77777777" w:rsidR="001B5F59" w:rsidRPr="001B5F59" w:rsidRDefault="001B5F59" w:rsidP="001B5F59">
            <w:pPr>
              <w:widowControl w:val="0"/>
              <w:jc w:val="center"/>
              <w:rPr>
                <w:b/>
                <w:sz w:val="28"/>
                <w:szCs w:val="28"/>
                <w:lang w:eastAsia="en-US"/>
              </w:rPr>
            </w:pPr>
            <w:r w:rsidRPr="001B5F59">
              <w:rPr>
                <w:b/>
                <w:sz w:val="28"/>
                <w:szCs w:val="28"/>
                <w:lang w:eastAsia="en-US"/>
              </w:rPr>
              <w:t>2014 г.</w:t>
            </w:r>
          </w:p>
        </w:tc>
        <w:tc>
          <w:tcPr>
            <w:tcW w:w="1189" w:type="dxa"/>
            <w:tcBorders>
              <w:top w:val="single" w:sz="4" w:space="0" w:color="auto"/>
              <w:left w:val="single" w:sz="4" w:space="0" w:color="auto"/>
              <w:bottom w:val="single" w:sz="4" w:space="0" w:color="auto"/>
              <w:right w:val="single" w:sz="4" w:space="0" w:color="auto"/>
            </w:tcBorders>
            <w:vAlign w:val="center"/>
          </w:tcPr>
          <w:p w14:paraId="6A1510AB" w14:textId="77777777" w:rsidR="001B5F59" w:rsidRPr="001B5F59" w:rsidRDefault="001B5F59" w:rsidP="001B5F59">
            <w:pPr>
              <w:widowControl w:val="0"/>
              <w:jc w:val="center"/>
              <w:rPr>
                <w:b/>
                <w:sz w:val="28"/>
                <w:szCs w:val="28"/>
                <w:lang w:eastAsia="en-US"/>
              </w:rPr>
            </w:pPr>
            <w:r w:rsidRPr="001B5F59">
              <w:rPr>
                <w:b/>
                <w:sz w:val="28"/>
                <w:szCs w:val="28"/>
                <w:lang w:eastAsia="en-US"/>
              </w:rPr>
              <w:t>2015 г.</w:t>
            </w:r>
          </w:p>
        </w:tc>
        <w:tc>
          <w:tcPr>
            <w:tcW w:w="1189" w:type="dxa"/>
            <w:tcBorders>
              <w:top w:val="single" w:sz="4" w:space="0" w:color="auto"/>
              <w:left w:val="single" w:sz="4" w:space="0" w:color="auto"/>
              <w:bottom w:val="single" w:sz="4" w:space="0" w:color="auto"/>
              <w:right w:val="single" w:sz="4" w:space="0" w:color="auto"/>
            </w:tcBorders>
            <w:vAlign w:val="center"/>
          </w:tcPr>
          <w:p w14:paraId="452D5D71" w14:textId="77777777" w:rsidR="001B5F59" w:rsidRPr="001B5F59" w:rsidRDefault="001B5F59" w:rsidP="001B5F59">
            <w:pPr>
              <w:widowControl w:val="0"/>
              <w:jc w:val="center"/>
              <w:rPr>
                <w:b/>
                <w:sz w:val="28"/>
                <w:szCs w:val="28"/>
                <w:lang w:eastAsia="en-US"/>
              </w:rPr>
            </w:pPr>
            <w:r w:rsidRPr="001B5F59">
              <w:rPr>
                <w:b/>
                <w:sz w:val="28"/>
                <w:szCs w:val="28"/>
                <w:lang w:eastAsia="en-US"/>
              </w:rPr>
              <w:t>2016г</w:t>
            </w:r>
          </w:p>
        </w:tc>
        <w:tc>
          <w:tcPr>
            <w:tcW w:w="1189" w:type="dxa"/>
            <w:tcBorders>
              <w:top w:val="single" w:sz="4" w:space="0" w:color="auto"/>
              <w:left w:val="single" w:sz="4" w:space="0" w:color="auto"/>
              <w:bottom w:val="single" w:sz="4" w:space="0" w:color="auto"/>
              <w:right w:val="single" w:sz="4" w:space="0" w:color="auto"/>
            </w:tcBorders>
          </w:tcPr>
          <w:p w14:paraId="78669269" w14:textId="77777777" w:rsidR="001B5F59" w:rsidRPr="001B5F59" w:rsidRDefault="001B5F59" w:rsidP="001B5F59">
            <w:pPr>
              <w:widowControl w:val="0"/>
              <w:rPr>
                <w:b/>
                <w:sz w:val="28"/>
                <w:szCs w:val="28"/>
                <w:lang w:eastAsia="en-US"/>
              </w:rPr>
            </w:pPr>
            <w:r w:rsidRPr="001B5F59">
              <w:rPr>
                <w:b/>
                <w:sz w:val="28"/>
                <w:szCs w:val="28"/>
                <w:lang w:eastAsia="en-US"/>
              </w:rPr>
              <w:t>2017г</w:t>
            </w:r>
          </w:p>
        </w:tc>
      </w:tr>
      <w:tr w:rsidR="001B5F59" w:rsidRPr="001B5F59" w14:paraId="2B87ED8E"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691B5232" w14:textId="77777777" w:rsidR="001B5F59" w:rsidRPr="001B5F59" w:rsidRDefault="001B5F59" w:rsidP="001B5F59">
            <w:pPr>
              <w:widowControl w:val="0"/>
              <w:rPr>
                <w:b/>
                <w:sz w:val="28"/>
                <w:szCs w:val="28"/>
                <w:lang w:eastAsia="en-US"/>
              </w:rPr>
            </w:pPr>
            <w:r w:rsidRPr="001B5F59">
              <w:rPr>
                <w:b/>
                <w:sz w:val="28"/>
                <w:szCs w:val="28"/>
                <w:lang w:eastAsia="en-US"/>
              </w:rPr>
              <w:t>Всего:</w:t>
            </w:r>
          </w:p>
        </w:tc>
        <w:tc>
          <w:tcPr>
            <w:tcW w:w="1189" w:type="dxa"/>
            <w:tcBorders>
              <w:top w:val="single" w:sz="4" w:space="0" w:color="auto"/>
              <w:left w:val="single" w:sz="4" w:space="0" w:color="auto"/>
              <w:bottom w:val="single" w:sz="4" w:space="0" w:color="auto"/>
              <w:right w:val="single" w:sz="4" w:space="0" w:color="auto"/>
            </w:tcBorders>
            <w:vAlign w:val="center"/>
          </w:tcPr>
          <w:p w14:paraId="582D4658" w14:textId="77777777" w:rsidR="001B5F59" w:rsidRPr="001B5F59" w:rsidRDefault="001B5F59" w:rsidP="001B5F59">
            <w:pPr>
              <w:widowControl w:val="0"/>
              <w:jc w:val="center"/>
              <w:rPr>
                <w:b/>
                <w:sz w:val="28"/>
                <w:szCs w:val="28"/>
                <w:lang w:eastAsia="en-US"/>
              </w:rPr>
            </w:pPr>
            <w:r w:rsidRPr="001B5F59">
              <w:rPr>
                <w:b/>
                <w:sz w:val="28"/>
                <w:szCs w:val="28"/>
                <w:lang w:eastAsia="en-US"/>
              </w:rPr>
              <w:t>6900,5</w:t>
            </w:r>
          </w:p>
        </w:tc>
        <w:tc>
          <w:tcPr>
            <w:tcW w:w="1189" w:type="dxa"/>
            <w:tcBorders>
              <w:top w:val="single" w:sz="4" w:space="0" w:color="auto"/>
              <w:left w:val="single" w:sz="4" w:space="0" w:color="auto"/>
              <w:bottom w:val="single" w:sz="4" w:space="0" w:color="auto"/>
              <w:right w:val="single" w:sz="4" w:space="0" w:color="auto"/>
            </w:tcBorders>
            <w:vAlign w:val="center"/>
          </w:tcPr>
          <w:p w14:paraId="5BF07350" w14:textId="77777777" w:rsidR="001B5F59" w:rsidRPr="001B5F59" w:rsidRDefault="001B5F59" w:rsidP="001B5F59">
            <w:pPr>
              <w:widowControl w:val="0"/>
              <w:jc w:val="center"/>
              <w:rPr>
                <w:b/>
                <w:sz w:val="28"/>
                <w:szCs w:val="28"/>
                <w:lang w:eastAsia="en-US"/>
              </w:rPr>
            </w:pPr>
            <w:r w:rsidRPr="001B5F59">
              <w:rPr>
                <w:b/>
                <w:sz w:val="28"/>
                <w:szCs w:val="28"/>
                <w:lang w:eastAsia="en-US"/>
              </w:rPr>
              <w:t>74969</w:t>
            </w:r>
          </w:p>
        </w:tc>
        <w:tc>
          <w:tcPr>
            <w:tcW w:w="1189" w:type="dxa"/>
            <w:tcBorders>
              <w:top w:val="single" w:sz="4" w:space="0" w:color="auto"/>
              <w:left w:val="single" w:sz="4" w:space="0" w:color="auto"/>
              <w:bottom w:val="single" w:sz="4" w:space="0" w:color="auto"/>
              <w:right w:val="single" w:sz="4" w:space="0" w:color="auto"/>
            </w:tcBorders>
            <w:vAlign w:val="center"/>
          </w:tcPr>
          <w:p w14:paraId="328499A2" w14:textId="77777777" w:rsidR="001B5F59" w:rsidRPr="001B5F59" w:rsidRDefault="001B5F59" w:rsidP="001B5F59">
            <w:pPr>
              <w:widowControl w:val="0"/>
              <w:jc w:val="center"/>
              <w:rPr>
                <w:b/>
                <w:sz w:val="28"/>
                <w:szCs w:val="28"/>
                <w:lang w:eastAsia="en-US"/>
              </w:rPr>
            </w:pPr>
            <w:r w:rsidRPr="001B5F59">
              <w:rPr>
                <w:b/>
                <w:sz w:val="28"/>
                <w:szCs w:val="28"/>
                <w:lang w:eastAsia="en-US"/>
              </w:rPr>
              <w:t>24100,5</w:t>
            </w:r>
          </w:p>
        </w:tc>
        <w:tc>
          <w:tcPr>
            <w:tcW w:w="1189" w:type="dxa"/>
            <w:tcBorders>
              <w:top w:val="single" w:sz="4" w:space="0" w:color="auto"/>
              <w:left w:val="single" w:sz="4" w:space="0" w:color="auto"/>
              <w:bottom w:val="single" w:sz="4" w:space="0" w:color="auto"/>
              <w:right w:val="single" w:sz="4" w:space="0" w:color="auto"/>
            </w:tcBorders>
            <w:vAlign w:val="center"/>
          </w:tcPr>
          <w:p w14:paraId="24069FF7" w14:textId="77777777" w:rsidR="001B5F59" w:rsidRPr="001B5F59" w:rsidRDefault="001B5F59" w:rsidP="001B5F59">
            <w:pPr>
              <w:widowControl w:val="0"/>
              <w:jc w:val="center"/>
              <w:rPr>
                <w:b/>
                <w:sz w:val="28"/>
                <w:szCs w:val="28"/>
                <w:lang w:eastAsia="en-US"/>
              </w:rPr>
            </w:pPr>
            <w:r w:rsidRPr="001B5F59">
              <w:rPr>
                <w:b/>
                <w:sz w:val="28"/>
                <w:szCs w:val="28"/>
                <w:lang w:eastAsia="en-US"/>
              </w:rPr>
              <w:t>10856</w:t>
            </w:r>
          </w:p>
        </w:tc>
        <w:tc>
          <w:tcPr>
            <w:tcW w:w="1189" w:type="dxa"/>
            <w:tcBorders>
              <w:top w:val="single" w:sz="4" w:space="0" w:color="auto"/>
              <w:left w:val="single" w:sz="4" w:space="0" w:color="auto"/>
              <w:bottom w:val="single" w:sz="4" w:space="0" w:color="auto"/>
              <w:right w:val="single" w:sz="4" w:space="0" w:color="auto"/>
            </w:tcBorders>
          </w:tcPr>
          <w:p w14:paraId="2D337E7B" w14:textId="77777777" w:rsidR="001B5F59" w:rsidRPr="001B5F59" w:rsidRDefault="001B5F59" w:rsidP="001B5F59">
            <w:pPr>
              <w:widowControl w:val="0"/>
              <w:jc w:val="center"/>
              <w:rPr>
                <w:b/>
                <w:sz w:val="28"/>
                <w:szCs w:val="28"/>
                <w:lang w:eastAsia="en-US"/>
              </w:rPr>
            </w:pPr>
            <w:r w:rsidRPr="001B5F59">
              <w:rPr>
                <w:b/>
                <w:sz w:val="28"/>
                <w:szCs w:val="28"/>
                <w:lang w:eastAsia="en-US"/>
              </w:rPr>
              <w:t>19605</w:t>
            </w:r>
          </w:p>
        </w:tc>
      </w:tr>
      <w:tr w:rsidR="001B5F59" w:rsidRPr="001B5F59" w14:paraId="1EA3823C"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18B13542"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6154E231" w14:textId="77777777" w:rsidR="001B5F59" w:rsidRPr="001B5F59" w:rsidRDefault="001B5F59" w:rsidP="001B5F59">
            <w:pPr>
              <w:widowControl w:val="0"/>
              <w:jc w:val="center"/>
              <w:rPr>
                <w:sz w:val="28"/>
                <w:szCs w:val="28"/>
                <w:lang w:eastAsia="en-US"/>
              </w:rPr>
            </w:pPr>
            <w:r w:rsidRPr="001B5F59">
              <w:rPr>
                <w:sz w:val="28"/>
                <w:szCs w:val="28"/>
                <w:lang w:eastAsia="en-US"/>
              </w:rPr>
              <w:t>50</w:t>
            </w:r>
          </w:p>
        </w:tc>
        <w:tc>
          <w:tcPr>
            <w:tcW w:w="1189" w:type="dxa"/>
            <w:tcBorders>
              <w:top w:val="single" w:sz="4" w:space="0" w:color="auto"/>
              <w:left w:val="single" w:sz="4" w:space="0" w:color="auto"/>
              <w:bottom w:val="single" w:sz="4" w:space="0" w:color="auto"/>
              <w:right w:val="single" w:sz="4" w:space="0" w:color="auto"/>
            </w:tcBorders>
            <w:vAlign w:val="center"/>
          </w:tcPr>
          <w:p w14:paraId="10765B01" w14:textId="77777777" w:rsidR="001B5F59" w:rsidRPr="001B5F59" w:rsidRDefault="001B5F59" w:rsidP="001B5F59">
            <w:pPr>
              <w:widowControl w:val="0"/>
              <w:jc w:val="center"/>
              <w:rPr>
                <w:sz w:val="28"/>
                <w:szCs w:val="28"/>
                <w:lang w:eastAsia="en-US"/>
              </w:rPr>
            </w:pPr>
            <w:r w:rsidRPr="001B5F59">
              <w:rPr>
                <w:sz w:val="28"/>
                <w:szCs w:val="28"/>
                <w:lang w:eastAsia="en-US"/>
              </w:rPr>
              <w:t>1818</w:t>
            </w:r>
          </w:p>
        </w:tc>
        <w:tc>
          <w:tcPr>
            <w:tcW w:w="1189" w:type="dxa"/>
            <w:tcBorders>
              <w:top w:val="single" w:sz="4" w:space="0" w:color="auto"/>
              <w:left w:val="single" w:sz="4" w:space="0" w:color="auto"/>
              <w:bottom w:val="single" w:sz="4" w:space="0" w:color="auto"/>
              <w:right w:val="single" w:sz="4" w:space="0" w:color="auto"/>
            </w:tcBorders>
            <w:vAlign w:val="center"/>
          </w:tcPr>
          <w:p w14:paraId="278DE9BD" w14:textId="77777777" w:rsidR="001B5F59" w:rsidRPr="001B5F59" w:rsidRDefault="001B5F59" w:rsidP="001B5F59">
            <w:pPr>
              <w:widowControl w:val="0"/>
              <w:jc w:val="center"/>
              <w:rPr>
                <w:sz w:val="28"/>
                <w:szCs w:val="28"/>
                <w:lang w:eastAsia="en-US"/>
              </w:rPr>
            </w:pPr>
            <w:r w:rsidRPr="001B5F59">
              <w:rPr>
                <w:sz w:val="28"/>
                <w:szCs w:val="28"/>
                <w:lang w:eastAsia="en-US"/>
              </w:rPr>
              <w:t>425,1</w:t>
            </w:r>
          </w:p>
        </w:tc>
        <w:tc>
          <w:tcPr>
            <w:tcW w:w="1189" w:type="dxa"/>
            <w:tcBorders>
              <w:top w:val="single" w:sz="4" w:space="0" w:color="auto"/>
              <w:left w:val="single" w:sz="4" w:space="0" w:color="auto"/>
              <w:bottom w:val="single" w:sz="4" w:space="0" w:color="auto"/>
              <w:right w:val="single" w:sz="4" w:space="0" w:color="auto"/>
            </w:tcBorders>
            <w:vAlign w:val="center"/>
          </w:tcPr>
          <w:p w14:paraId="0A4CD03B" w14:textId="77777777" w:rsidR="001B5F59" w:rsidRPr="001B5F59" w:rsidRDefault="001B5F59" w:rsidP="001B5F59">
            <w:pPr>
              <w:widowControl w:val="0"/>
              <w:jc w:val="center"/>
              <w:rPr>
                <w:sz w:val="28"/>
                <w:szCs w:val="28"/>
                <w:lang w:eastAsia="en-US"/>
              </w:rPr>
            </w:pPr>
            <w:r w:rsidRPr="001B5F59">
              <w:rPr>
                <w:sz w:val="28"/>
                <w:szCs w:val="28"/>
                <w:lang w:eastAsia="en-US"/>
              </w:rPr>
              <w:t>727,2</w:t>
            </w:r>
          </w:p>
        </w:tc>
        <w:tc>
          <w:tcPr>
            <w:tcW w:w="1189" w:type="dxa"/>
            <w:tcBorders>
              <w:top w:val="single" w:sz="4" w:space="0" w:color="auto"/>
              <w:left w:val="single" w:sz="4" w:space="0" w:color="auto"/>
              <w:bottom w:val="single" w:sz="4" w:space="0" w:color="auto"/>
              <w:right w:val="single" w:sz="4" w:space="0" w:color="auto"/>
            </w:tcBorders>
          </w:tcPr>
          <w:p w14:paraId="3FDD0F5F" w14:textId="77777777" w:rsidR="001B5F59" w:rsidRPr="001B5F59" w:rsidRDefault="001B5F59" w:rsidP="001B5F59">
            <w:pPr>
              <w:widowControl w:val="0"/>
              <w:jc w:val="center"/>
              <w:rPr>
                <w:sz w:val="28"/>
                <w:szCs w:val="28"/>
                <w:lang w:eastAsia="en-US"/>
              </w:rPr>
            </w:pPr>
            <w:r w:rsidRPr="001B5F59">
              <w:rPr>
                <w:sz w:val="28"/>
                <w:szCs w:val="28"/>
                <w:lang w:eastAsia="en-US"/>
              </w:rPr>
              <w:t>42</w:t>
            </w:r>
          </w:p>
        </w:tc>
      </w:tr>
      <w:tr w:rsidR="001B5F59" w:rsidRPr="001B5F59" w14:paraId="05703A59"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01C7FFA8" w14:textId="77777777" w:rsidR="001B5F59" w:rsidRPr="001B5F59" w:rsidRDefault="001B5F59" w:rsidP="001B5F59">
            <w:pPr>
              <w:widowControl w:val="0"/>
              <w:rPr>
                <w:sz w:val="28"/>
                <w:szCs w:val="28"/>
                <w:lang w:eastAsia="en-US"/>
              </w:rPr>
            </w:pPr>
            <w:r w:rsidRPr="001B5F59">
              <w:rPr>
                <w:sz w:val="28"/>
                <w:szCs w:val="28"/>
                <w:lang w:eastAsia="en-US"/>
              </w:rPr>
              <w:t>Мясо и мясопродукты</w:t>
            </w:r>
          </w:p>
        </w:tc>
        <w:tc>
          <w:tcPr>
            <w:tcW w:w="1189" w:type="dxa"/>
            <w:tcBorders>
              <w:top w:val="single" w:sz="4" w:space="0" w:color="auto"/>
              <w:left w:val="single" w:sz="4" w:space="0" w:color="auto"/>
              <w:bottom w:val="single" w:sz="4" w:space="0" w:color="auto"/>
              <w:right w:val="single" w:sz="4" w:space="0" w:color="auto"/>
            </w:tcBorders>
            <w:vAlign w:val="center"/>
          </w:tcPr>
          <w:p w14:paraId="70A78AEC" w14:textId="77777777" w:rsidR="001B5F59" w:rsidRPr="001B5F59" w:rsidRDefault="001B5F59" w:rsidP="001B5F59">
            <w:pPr>
              <w:widowControl w:val="0"/>
              <w:jc w:val="center"/>
              <w:rPr>
                <w:sz w:val="28"/>
                <w:szCs w:val="28"/>
                <w:lang w:eastAsia="en-US"/>
              </w:rPr>
            </w:pPr>
            <w:r w:rsidRPr="001B5F59">
              <w:rPr>
                <w:sz w:val="28"/>
                <w:szCs w:val="28"/>
                <w:lang w:eastAsia="en-US"/>
              </w:rPr>
              <w:t>20</w:t>
            </w:r>
          </w:p>
        </w:tc>
        <w:tc>
          <w:tcPr>
            <w:tcW w:w="1189" w:type="dxa"/>
            <w:tcBorders>
              <w:top w:val="single" w:sz="4" w:space="0" w:color="auto"/>
              <w:left w:val="single" w:sz="4" w:space="0" w:color="auto"/>
              <w:bottom w:val="single" w:sz="4" w:space="0" w:color="auto"/>
              <w:right w:val="single" w:sz="4" w:space="0" w:color="auto"/>
            </w:tcBorders>
            <w:vAlign w:val="center"/>
          </w:tcPr>
          <w:p w14:paraId="66897718" w14:textId="77777777" w:rsidR="001B5F59" w:rsidRPr="001B5F59" w:rsidRDefault="001B5F59" w:rsidP="001B5F59">
            <w:pPr>
              <w:widowControl w:val="0"/>
              <w:jc w:val="center"/>
              <w:rPr>
                <w:sz w:val="28"/>
                <w:szCs w:val="28"/>
                <w:lang w:eastAsia="en-US"/>
              </w:rPr>
            </w:pPr>
            <w:r w:rsidRPr="001B5F59">
              <w:rPr>
                <w:sz w:val="28"/>
                <w:szCs w:val="28"/>
                <w:lang w:eastAsia="en-US"/>
              </w:rPr>
              <w:t>516</w:t>
            </w:r>
          </w:p>
        </w:tc>
        <w:tc>
          <w:tcPr>
            <w:tcW w:w="1189" w:type="dxa"/>
            <w:tcBorders>
              <w:top w:val="single" w:sz="4" w:space="0" w:color="auto"/>
              <w:left w:val="single" w:sz="4" w:space="0" w:color="auto"/>
              <w:bottom w:val="single" w:sz="4" w:space="0" w:color="auto"/>
              <w:right w:val="single" w:sz="4" w:space="0" w:color="auto"/>
            </w:tcBorders>
            <w:vAlign w:val="center"/>
          </w:tcPr>
          <w:p w14:paraId="42AAD21F" w14:textId="77777777" w:rsidR="001B5F59" w:rsidRPr="001B5F59" w:rsidRDefault="001B5F59" w:rsidP="001B5F59">
            <w:pPr>
              <w:widowControl w:val="0"/>
              <w:jc w:val="center"/>
              <w:rPr>
                <w:sz w:val="28"/>
                <w:szCs w:val="28"/>
                <w:lang w:eastAsia="en-US"/>
              </w:rPr>
            </w:pPr>
            <w:r w:rsidRPr="001B5F59">
              <w:rPr>
                <w:sz w:val="28"/>
                <w:szCs w:val="28"/>
                <w:lang w:eastAsia="en-US"/>
              </w:rPr>
              <w:t>135,2</w:t>
            </w:r>
          </w:p>
        </w:tc>
        <w:tc>
          <w:tcPr>
            <w:tcW w:w="1189" w:type="dxa"/>
            <w:tcBorders>
              <w:top w:val="single" w:sz="4" w:space="0" w:color="auto"/>
              <w:left w:val="single" w:sz="4" w:space="0" w:color="auto"/>
              <w:bottom w:val="single" w:sz="4" w:space="0" w:color="auto"/>
              <w:right w:val="single" w:sz="4" w:space="0" w:color="auto"/>
            </w:tcBorders>
            <w:vAlign w:val="center"/>
          </w:tcPr>
          <w:p w14:paraId="2E4BD983" w14:textId="77777777" w:rsidR="001B5F59" w:rsidRPr="001B5F59" w:rsidRDefault="001B5F59" w:rsidP="001B5F59">
            <w:pPr>
              <w:widowControl w:val="0"/>
              <w:jc w:val="center"/>
              <w:rPr>
                <w:sz w:val="28"/>
                <w:szCs w:val="28"/>
                <w:lang w:eastAsia="en-US"/>
              </w:rPr>
            </w:pPr>
            <w:r w:rsidRPr="001B5F59">
              <w:rPr>
                <w:sz w:val="28"/>
                <w:szCs w:val="28"/>
                <w:lang w:eastAsia="en-US"/>
              </w:rPr>
              <w:t>221,6</w:t>
            </w:r>
          </w:p>
        </w:tc>
        <w:tc>
          <w:tcPr>
            <w:tcW w:w="1189" w:type="dxa"/>
            <w:tcBorders>
              <w:top w:val="single" w:sz="4" w:space="0" w:color="auto"/>
              <w:left w:val="single" w:sz="4" w:space="0" w:color="auto"/>
              <w:bottom w:val="single" w:sz="4" w:space="0" w:color="auto"/>
              <w:right w:val="single" w:sz="4" w:space="0" w:color="auto"/>
            </w:tcBorders>
          </w:tcPr>
          <w:p w14:paraId="2EE43FCC" w14:textId="77777777" w:rsidR="001B5F59" w:rsidRPr="001B5F59" w:rsidRDefault="001B5F59" w:rsidP="001B5F59">
            <w:pPr>
              <w:widowControl w:val="0"/>
              <w:jc w:val="center"/>
              <w:rPr>
                <w:sz w:val="28"/>
                <w:szCs w:val="28"/>
                <w:lang w:eastAsia="en-US"/>
              </w:rPr>
            </w:pPr>
            <w:r w:rsidRPr="001B5F59">
              <w:rPr>
                <w:sz w:val="28"/>
                <w:szCs w:val="28"/>
                <w:lang w:eastAsia="en-US"/>
              </w:rPr>
              <w:t>155,8</w:t>
            </w:r>
          </w:p>
        </w:tc>
      </w:tr>
      <w:tr w:rsidR="001B5F59" w:rsidRPr="001B5F59" w14:paraId="372CE2A3"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3D7B1584"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35F530BC"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1A5B7697" w14:textId="77777777" w:rsidR="001B5F59" w:rsidRPr="001B5F59" w:rsidRDefault="001B5F59" w:rsidP="001B5F59">
            <w:pPr>
              <w:widowControl w:val="0"/>
              <w:jc w:val="center"/>
              <w:rPr>
                <w:sz w:val="28"/>
                <w:szCs w:val="28"/>
                <w:lang w:eastAsia="en-US"/>
              </w:rPr>
            </w:pPr>
            <w:r w:rsidRPr="001B5F59">
              <w:rPr>
                <w:sz w:val="28"/>
                <w:szCs w:val="28"/>
                <w:lang w:eastAsia="en-US"/>
              </w:rPr>
              <w:t>10</w:t>
            </w:r>
          </w:p>
        </w:tc>
        <w:tc>
          <w:tcPr>
            <w:tcW w:w="1189" w:type="dxa"/>
            <w:tcBorders>
              <w:top w:val="single" w:sz="4" w:space="0" w:color="auto"/>
              <w:left w:val="single" w:sz="4" w:space="0" w:color="auto"/>
              <w:bottom w:val="single" w:sz="4" w:space="0" w:color="auto"/>
              <w:right w:val="single" w:sz="4" w:space="0" w:color="auto"/>
            </w:tcBorders>
            <w:vAlign w:val="center"/>
          </w:tcPr>
          <w:p w14:paraId="41E12D9C" w14:textId="77777777" w:rsidR="001B5F59" w:rsidRPr="001B5F59" w:rsidRDefault="001B5F59" w:rsidP="001B5F59">
            <w:pPr>
              <w:widowControl w:val="0"/>
              <w:jc w:val="center"/>
              <w:rPr>
                <w:sz w:val="28"/>
                <w:szCs w:val="28"/>
                <w:lang w:eastAsia="en-US"/>
              </w:rPr>
            </w:pPr>
            <w:r w:rsidRPr="001B5F59">
              <w:rPr>
                <w:sz w:val="28"/>
                <w:szCs w:val="28"/>
                <w:lang w:eastAsia="en-US"/>
              </w:rPr>
              <w:t>32</w:t>
            </w:r>
          </w:p>
        </w:tc>
        <w:tc>
          <w:tcPr>
            <w:tcW w:w="1189" w:type="dxa"/>
            <w:tcBorders>
              <w:top w:val="single" w:sz="4" w:space="0" w:color="auto"/>
              <w:left w:val="single" w:sz="4" w:space="0" w:color="auto"/>
              <w:bottom w:val="single" w:sz="4" w:space="0" w:color="auto"/>
              <w:right w:val="single" w:sz="4" w:space="0" w:color="auto"/>
            </w:tcBorders>
            <w:vAlign w:val="center"/>
          </w:tcPr>
          <w:p w14:paraId="769FA0B2" w14:textId="77777777" w:rsidR="001B5F59" w:rsidRPr="001B5F59" w:rsidRDefault="001B5F59" w:rsidP="001B5F59">
            <w:pPr>
              <w:widowControl w:val="0"/>
              <w:jc w:val="center"/>
              <w:rPr>
                <w:sz w:val="28"/>
                <w:szCs w:val="28"/>
                <w:lang w:eastAsia="en-US"/>
              </w:rPr>
            </w:pPr>
            <w:r w:rsidRPr="001B5F59">
              <w:rPr>
                <w:sz w:val="28"/>
                <w:szCs w:val="28"/>
                <w:lang w:eastAsia="en-US"/>
              </w:rPr>
              <w:t>31,3</w:t>
            </w:r>
          </w:p>
        </w:tc>
        <w:tc>
          <w:tcPr>
            <w:tcW w:w="1189" w:type="dxa"/>
            <w:tcBorders>
              <w:top w:val="single" w:sz="4" w:space="0" w:color="auto"/>
              <w:left w:val="single" w:sz="4" w:space="0" w:color="auto"/>
              <w:bottom w:val="single" w:sz="4" w:space="0" w:color="auto"/>
              <w:right w:val="single" w:sz="4" w:space="0" w:color="auto"/>
            </w:tcBorders>
          </w:tcPr>
          <w:p w14:paraId="64E4C380"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3ABC1129"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4FFF5896" w14:textId="77777777" w:rsidR="001B5F59" w:rsidRPr="001B5F59" w:rsidRDefault="001B5F59" w:rsidP="001B5F59">
            <w:pPr>
              <w:widowControl w:val="0"/>
              <w:rPr>
                <w:sz w:val="28"/>
                <w:szCs w:val="28"/>
                <w:lang w:eastAsia="en-US"/>
              </w:rPr>
            </w:pPr>
            <w:r w:rsidRPr="001B5F59">
              <w:rPr>
                <w:sz w:val="28"/>
                <w:szCs w:val="28"/>
                <w:lang w:eastAsia="en-US"/>
              </w:rPr>
              <w:t>Птица и птицеводческие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14:paraId="11F65660" w14:textId="77777777" w:rsidR="001B5F59" w:rsidRPr="001B5F59" w:rsidRDefault="001B5F59" w:rsidP="001B5F59">
            <w:pPr>
              <w:widowControl w:val="0"/>
              <w:jc w:val="center"/>
              <w:rPr>
                <w:sz w:val="28"/>
                <w:szCs w:val="28"/>
                <w:lang w:eastAsia="en-US"/>
              </w:rPr>
            </w:pPr>
            <w:r w:rsidRPr="001B5F59">
              <w:rPr>
                <w:sz w:val="28"/>
                <w:szCs w:val="28"/>
                <w:lang w:eastAsia="en-US"/>
              </w:rPr>
              <w:t>52</w:t>
            </w:r>
          </w:p>
        </w:tc>
        <w:tc>
          <w:tcPr>
            <w:tcW w:w="1189" w:type="dxa"/>
            <w:tcBorders>
              <w:top w:val="single" w:sz="4" w:space="0" w:color="auto"/>
              <w:left w:val="single" w:sz="4" w:space="0" w:color="auto"/>
              <w:bottom w:val="single" w:sz="4" w:space="0" w:color="auto"/>
              <w:right w:val="single" w:sz="4" w:space="0" w:color="auto"/>
            </w:tcBorders>
            <w:vAlign w:val="center"/>
          </w:tcPr>
          <w:p w14:paraId="325C5939" w14:textId="77777777" w:rsidR="001B5F59" w:rsidRPr="001B5F59" w:rsidRDefault="001B5F59" w:rsidP="001B5F59">
            <w:pPr>
              <w:widowControl w:val="0"/>
              <w:jc w:val="center"/>
              <w:rPr>
                <w:sz w:val="28"/>
                <w:szCs w:val="28"/>
                <w:lang w:eastAsia="en-US"/>
              </w:rPr>
            </w:pPr>
            <w:r w:rsidRPr="001B5F59">
              <w:rPr>
                <w:sz w:val="28"/>
                <w:szCs w:val="28"/>
                <w:lang w:eastAsia="en-US"/>
              </w:rPr>
              <w:t>306</w:t>
            </w:r>
          </w:p>
        </w:tc>
        <w:tc>
          <w:tcPr>
            <w:tcW w:w="1189" w:type="dxa"/>
            <w:tcBorders>
              <w:top w:val="single" w:sz="4" w:space="0" w:color="auto"/>
              <w:left w:val="single" w:sz="4" w:space="0" w:color="auto"/>
              <w:bottom w:val="single" w:sz="4" w:space="0" w:color="auto"/>
              <w:right w:val="single" w:sz="4" w:space="0" w:color="auto"/>
            </w:tcBorders>
            <w:vAlign w:val="center"/>
          </w:tcPr>
          <w:p w14:paraId="1BD7A9F7" w14:textId="77777777" w:rsidR="001B5F59" w:rsidRPr="001B5F59" w:rsidRDefault="001B5F59" w:rsidP="001B5F59">
            <w:pPr>
              <w:widowControl w:val="0"/>
              <w:jc w:val="center"/>
              <w:rPr>
                <w:sz w:val="28"/>
                <w:szCs w:val="28"/>
                <w:lang w:eastAsia="en-US"/>
              </w:rPr>
            </w:pPr>
            <w:r w:rsidRPr="001B5F59">
              <w:rPr>
                <w:sz w:val="28"/>
                <w:szCs w:val="28"/>
                <w:lang w:eastAsia="en-US"/>
              </w:rPr>
              <w:t>158,2</w:t>
            </w:r>
          </w:p>
        </w:tc>
        <w:tc>
          <w:tcPr>
            <w:tcW w:w="1189" w:type="dxa"/>
            <w:tcBorders>
              <w:top w:val="single" w:sz="4" w:space="0" w:color="auto"/>
              <w:left w:val="single" w:sz="4" w:space="0" w:color="auto"/>
              <w:bottom w:val="single" w:sz="4" w:space="0" w:color="auto"/>
              <w:right w:val="single" w:sz="4" w:space="0" w:color="auto"/>
            </w:tcBorders>
            <w:vAlign w:val="center"/>
          </w:tcPr>
          <w:p w14:paraId="3BA01C6E" w14:textId="77777777" w:rsidR="001B5F59" w:rsidRPr="001B5F59" w:rsidRDefault="001B5F59" w:rsidP="001B5F59">
            <w:pPr>
              <w:widowControl w:val="0"/>
              <w:jc w:val="center"/>
              <w:rPr>
                <w:sz w:val="28"/>
                <w:szCs w:val="28"/>
                <w:lang w:eastAsia="en-US"/>
              </w:rPr>
            </w:pPr>
            <w:r w:rsidRPr="001B5F59">
              <w:rPr>
                <w:sz w:val="28"/>
                <w:szCs w:val="28"/>
                <w:lang w:eastAsia="en-US"/>
              </w:rPr>
              <w:t>166,2</w:t>
            </w:r>
          </w:p>
        </w:tc>
        <w:tc>
          <w:tcPr>
            <w:tcW w:w="1189" w:type="dxa"/>
            <w:tcBorders>
              <w:top w:val="single" w:sz="4" w:space="0" w:color="auto"/>
              <w:left w:val="single" w:sz="4" w:space="0" w:color="auto"/>
              <w:bottom w:val="single" w:sz="4" w:space="0" w:color="auto"/>
              <w:right w:val="single" w:sz="4" w:space="0" w:color="auto"/>
            </w:tcBorders>
          </w:tcPr>
          <w:p w14:paraId="086F8E8B" w14:textId="77777777" w:rsidR="001B5F59" w:rsidRPr="001B5F59" w:rsidRDefault="001B5F59" w:rsidP="001B5F59">
            <w:pPr>
              <w:widowControl w:val="0"/>
              <w:jc w:val="center"/>
              <w:rPr>
                <w:sz w:val="28"/>
                <w:szCs w:val="28"/>
                <w:lang w:eastAsia="en-US"/>
              </w:rPr>
            </w:pPr>
            <w:r w:rsidRPr="001B5F59">
              <w:rPr>
                <w:sz w:val="28"/>
                <w:szCs w:val="28"/>
                <w:lang w:eastAsia="en-US"/>
              </w:rPr>
              <w:t>165,8</w:t>
            </w:r>
          </w:p>
        </w:tc>
      </w:tr>
      <w:tr w:rsidR="001B5F59" w:rsidRPr="001B5F59" w14:paraId="72A5F7FA"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5BEB213E"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66672F13"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1F85C6CB"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6A2819E2" w14:textId="77777777" w:rsidR="001B5F59" w:rsidRPr="001B5F59" w:rsidRDefault="001B5F59" w:rsidP="001B5F59">
            <w:pPr>
              <w:widowControl w:val="0"/>
              <w:jc w:val="center"/>
              <w:rPr>
                <w:sz w:val="28"/>
                <w:szCs w:val="28"/>
                <w:lang w:eastAsia="en-US"/>
              </w:rPr>
            </w:pPr>
            <w:r w:rsidRPr="001B5F59">
              <w:rPr>
                <w:sz w:val="28"/>
                <w:szCs w:val="28"/>
                <w:lang w:eastAsia="en-US"/>
              </w:rPr>
              <w:t>1,5</w:t>
            </w:r>
          </w:p>
        </w:tc>
        <w:tc>
          <w:tcPr>
            <w:tcW w:w="1189" w:type="dxa"/>
            <w:tcBorders>
              <w:top w:val="single" w:sz="4" w:space="0" w:color="auto"/>
              <w:left w:val="single" w:sz="4" w:space="0" w:color="auto"/>
              <w:bottom w:val="single" w:sz="4" w:space="0" w:color="auto"/>
              <w:right w:val="single" w:sz="4" w:space="0" w:color="auto"/>
            </w:tcBorders>
            <w:vAlign w:val="center"/>
          </w:tcPr>
          <w:p w14:paraId="1F75DF86"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080CEB27"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655B9440"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64273697" w14:textId="77777777" w:rsidR="001B5F59" w:rsidRPr="001B5F59" w:rsidRDefault="001B5F59" w:rsidP="001B5F59">
            <w:pPr>
              <w:widowControl w:val="0"/>
              <w:rPr>
                <w:sz w:val="28"/>
                <w:szCs w:val="28"/>
                <w:lang w:eastAsia="en-US"/>
              </w:rPr>
            </w:pPr>
            <w:r w:rsidRPr="001B5F59">
              <w:rPr>
                <w:sz w:val="28"/>
                <w:szCs w:val="28"/>
                <w:lang w:eastAsia="en-US"/>
              </w:rPr>
              <w:t>Молоко и молочные продукты, включая масло и сметану</w:t>
            </w:r>
          </w:p>
        </w:tc>
        <w:tc>
          <w:tcPr>
            <w:tcW w:w="1189" w:type="dxa"/>
            <w:tcBorders>
              <w:top w:val="single" w:sz="4" w:space="0" w:color="auto"/>
              <w:left w:val="single" w:sz="4" w:space="0" w:color="auto"/>
              <w:bottom w:val="single" w:sz="4" w:space="0" w:color="auto"/>
              <w:right w:val="single" w:sz="4" w:space="0" w:color="auto"/>
            </w:tcBorders>
            <w:vAlign w:val="center"/>
          </w:tcPr>
          <w:p w14:paraId="4F6639F6" w14:textId="77777777" w:rsidR="001B5F59" w:rsidRPr="001B5F59" w:rsidRDefault="001B5F59" w:rsidP="001B5F59">
            <w:pPr>
              <w:widowControl w:val="0"/>
              <w:jc w:val="center"/>
              <w:rPr>
                <w:sz w:val="28"/>
                <w:szCs w:val="28"/>
                <w:lang w:eastAsia="en-US"/>
              </w:rPr>
            </w:pPr>
            <w:r w:rsidRPr="001B5F59">
              <w:rPr>
                <w:sz w:val="28"/>
                <w:szCs w:val="28"/>
                <w:lang w:eastAsia="en-US"/>
              </w:rPr>
              <w:t>79</w:t>
            </w:r>
          </w:p>
        </w:tc>
        <w:tc>
          <w:tcPr>
            <w:tcW w:w="1189" w:type="dxa"/>
            <w:tcBorders>
              <w:top w:val="single" w:sz="4" w:space="0" w:color="auto"/>
              <w:left w:val="single" w:sz="4" w:space="0" w:color="auto"/>
              <w:bottom w:val="single" w:sz="4" w:space="0" w:color="auto"/>
              <w:right w:val="single" w:sz="4" w:space="0" w:color="auto"/>
            </w:tcBorders>
            <w:vAlign w:val="center"/>
          </w:tcPr>
          <w:p w14:paraId="1FCA7CEB" w14:textId="77777777" w:rsidR="001B5F59" w:rsidRPr="001B5F59" w:rsidRDefault="001B5F59" w:rsidP="001B5F59">
            <w:pPr>
              <w:widowControl w:val="0"/>
              <w:jc w:val="center"/>
              <w:rPr>
                <w:sz w:val="28"/>
                <w:szCs w:val="28"/>
                <w:lang w:eastAsia="en-US"/>
              </w:rPr>
            </w:pPr>
            <w:r w:rsidRPr="001B5F59">
              <w:rPr>
                <w:sz w:val="28"/>
                <w:szCs w:val="28"/>
                <w:lang w:eastAsia="en-US"/>
              </w:rPr>
              <w:t>701</w:t>
            </w:r>
          </w:p>
        </w:tc>
        <w:tc>
          <w:tcPr>
            <w:tcW w:w="1189" w:type="dxa"/>
            <w:tcBorders>
              <w:top w:val="single" w:sz="4" w:space="0" w:color="auto"/>
              <w:left w:val="single" w:sz="4" w:space="0" w:color="auto"/>
              <w:bottom w:val="single" w:sz="4" w:space="0" w:color="auto"/>
              <w:right w:val="single" w:sz="4" w:space="0" w:color="auto"/>
            </w:tcBorders>
            <w:vAlign w:val="center"/>
          </w:tcPr>
          <w:p w14:paraId="36270216" w14:textId="77777777" w:rsidR="001B5F59" w:rsidRPr="001B5F59" w:rsidRDefault="001B5F59" w:rsidP="001B5F59">
            <w:pPr>
              <w:widowControl w:val="0"/>
              <w:jc w:val="center"/>
              <w:rPr>
                <w:sz w:val="28"/>
                <w:szCs w:val="28"/>
                <w:lang w:eastAsia="en-US"/>
              </w:rPr>
            </w:pPr>
            <w:r w:rsidRPr="001B5F59">
              <w:rPr>
                <w:sz w:val="28"/>
                <w:szCs w:val="28"/>
                <w:lang w:eastAsia="en-US"/>
              </w:rPr>
              <w:t>6869,5</w:t>
            </w:r>
          </w:p>
        </w:tc>
        <w:tc>
          <w:tcPr>
            <w:tcW w:w="1189" w:type="dxa"/>
            <w:tcBorders>
              <w:top w:val="single" w:sz="4" w:space="0" w:color="auto"/>
              <w:left w:val="single" w:sz="4" w:space="0" w:color="auto"/>
              <w:bottom w:val="single" w:sz="4" w:space="0" w:color="auto"/>
              <w:right w:val="single" w:sz="4" w:space="0" w:color="auto"/>
            </w:tcBorders>
            <w:vAlign w:val="center"/>
          </w:tcPr>
          <w:p w14:paraId="1187E11C" w14:textId="77777777" w:rsidR="001B5F59" w:rsidRPr="001B5F59" w:rsidRDefault="001B5F59" w:rsidP="001B5F59">
            <w:pPr>
              <w:widowControl w:val="0"/>
              <w:jc w:val="center"/>
              <w:rPr>
                <w:sz w:val="28"/>
                <w:szCs w:val="28"/>
                <w:lang w:eastAsia="en-US"/>
              </w:rPr>
            </w:pPr>
            <w:r w:rsidRPr="001B5F59">
              <w:rPr>
                <w:sz w:val="28"/>
                <w:szCs w:val="28"/>
                <w:lang w:eastAsia="en-US"/>
              </w:rPr>
              <w:t>329</w:t>
            </w:r>
          </w:p>
        </w:tc>
        <w:tc>
          <w:tcPr>
            <w:tcW w:w="1189" w:type="dxa"/>
            <w:tcBorders>
              <w:top w:val="single" w:sz="4" w:space="0" w:color="auto"/>
              <w:left w:val="single" w:sz="4" w:space="0" w:color="auto"/>
              <w:bottom w:val="single" w:sz="4" w:space="0" w:color="auto"/>
              <w:right w:val="single" w:sz="4" w:space="0" w:color="auto"/>
            </w:tcBorders>
          </w:tcPr>
          <w:p w14:paraId="24D39DDB" w14:textId="77777777" w:rsidR="001B5F59" w:rsidRPr="001B5F59" w:rsidRDefault="001B5F59" w:rsidP="001B5F59">
            <w:pPr>
              <w:widowControl w:val="0"/>
              <w:jc w:val="center"/>
              <w:rPr>
                <w:sz w:val="28"/>
                <w:szCs w:val="28"/>
                <w:lang w:eastAsia="en-US"/>
              </w:rPr>
            </w:pPr>
            <w:r w:rsidRPr="001B5F59">
              <w:rPr>
                <w:sz w:val="28"/>
                <w:szCs w:val="28"/>
                <w:lang w:eastAsia="en-US"/>
              </w:rPr>
              <w:t>1274,5</w:t>
            </w:r>
          </w:p>
        </w:tc>
      </w:tr>
      <w:tr w:rsidR="001B5F59" w:rsidRPr="001B5F59" w14:paraId="36DF8BA2"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05535636"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691F0BDD"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67170A9A" w14:textId="77777777" w:rsidR="001B5F59" w:rsidRPr="001B5F59" w:rsidRDefault="001B5F59" w:rsidP="001B5F59">
            <w:pPr>
              <w:widowControl w:val="0"/>
              <w:jc w:val="center"/>
              <w:rPr>
                <w:sz w:val="28"/>
                <w:szCs w:val="28"/>
                <w:lang w:eastAsia="en-US"/>
              </w:rPr>
            </w:pPr>
            <w:r w:rsidRPr="001B5F59">
              <w:rPr>
                <w:sz w:val="28"/>
                <w:szCs w:val="28"/>
                <w:lang w:eastAsia="en-US"/>
              </w:rPr>
              <w:t>10</w:t>
            </w:r>
          </w:p>
        </w:tc>
        <w:tc>
          <w:tcPr>
            <w:tcW w:w="1189" w:type="dxa"/>
            <w:tcBorders>
              <w:top w:val="single" w:sz="4" w:space="0" w:color="auto"/>
              <w:left w:val="single" w:sz="4" w:space="0" w:color="auto"/>
              <w:bottom w:val="single" w:sz="4" w:space="0" w:color="auto"/>
              <w:right w:val="single" w:sz="4" w:space="0" w:color="auto"/>
            </w:tcBorders>
            <w:vAlign w:val="center"/>
          </w:tcPr>
          <w:p w14:paraId="79FEB6AB" w14:textId="77777777" w:rsidR="001B5F59" w:rsidRPr="001B5F59" w:rsidRDefault="001B5F59" w:rsidP="001B5F59">
            <w:pPr>
              <w:widowControl w:val="0"/>
              <w:jc w:val="center"/>
              <w:rPr>
                <w:sz w:val="28"/>
                <w:szCs w:val="28"/>
                <w:lang w:eastAsia="en-US"/>
              </w:rPr>
            </w:pPr>
            <w:r w:rsidRPr="001B5F59">
              <w:rPr>
                <w:sz w:val="28"/>
                <w:szCs w:val="28"/>
                <w:lang w:eastAsia="en-US"/>
              </w:rPr>
              <w:t>3</w:t>
            </w:r>
          </w:p>
        </w:tc>
        <w:tc>
          <w:tcPr>
            <w:tcW w:w="1189" w:type="dxa"/>
            <w:tcBorders>
              <w:top w:val="single" w:sz="4" w:space="0" w:color="auto"/>
              <w:left w:val="single" w:sz="4" w:space="0" w:color="auto"/>
              <w:bottom w:val="single" w:sz="4" w:space="0" w:color="auto"/>
              <w:right w:val="single" w:sz="4" w:space="0" w:color="auto"/>
            </w:tcBorders>
            <w:vAlign w:val="center"/>
          </w:tcPr>
          <w:p w14:paraId="3BB2C092"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53928405"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28594723"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38FC9B32" w14:textId="77777777" w:rsidR="001B5F59" w:rsidRPr="001B5F59" w:rsidRDefault="001B5F59" w:rsidP="001B5F59">
            <w:pPr>
              <w:widowControl w:val="0"/>
              <w:rPr>
                <w:sz w:val="28"/>
                <w:szCs w:val="28"/>
                <w:lang w:eastAsia="en-US"/>
              </w:rPr>
            </w:pPr>
            <w:r w:rsidRPr="001B5F59">
              <w:rPr>
                <w:sz w:val="28"/>
                <w:szCs w:val="28"/>
                <w:lang w:eastAsia="en-US"/>
              </w:rPr>
              <w:t>Масложировые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14:paraId="4DDAA2BB" w14:textId="77777777" w:rsidR="001B5F59" w:rsidRPr="001B5F59" w:rsidRDefault="001B5F59" w:rsidP="001B5F59">
            <w:pPr>
              <w:widowControl w:val="0"/>
              <w:jc w:val="center"/>
              <w:rPr>
                <w:sz w:val="28"/>
                <w:szCs w:val="28"/>
                <w:lang w:eastAsia="en-US"/>
              </w:rPr>
            </w:pPr>
            <w:r w:rsidRPr="001B5F59">
              <w:rPr>
                <w:sz w:val="28"/>
                <w:szCs w:val="28"/>
                <w:lang w:eastAsia="en-US"/>
              </w:rPr>
              <w:t>4</w:t>
            </w:r>
          </w:p>
        </w:tc>
        <w:tc>
          <w:tcPr>
            <w:tcW w:w="1189" w:type="dxa"/>
            <w:tcBorders>
              <w:top w:val="single" w:sz="4" w:space="0" w:color="auto"/>
              <w:left w:val="single" w:sz="4" w:space="0" w:color="auto"/>
              <w:bottom w:val="single" w:sz="4" w:space="0" w:color="auto"/>
              <w:right w:val="single" w:sz="4" w:space="0" w:color="auto"/>
            </w:tcBorders>
            <w:vAlign w:val="center"/>
          </w:tcPr>
          <w:p w14:paraId="57A1CA68" w14:textId="77777777" w:rsidR="001B5F59" w:rsidRPr="001B5F59" w:rsidRDefault="001B5F59" w:rsidP="001B5F59">
            <w:pPr>
              <w:widowControl w:val="0"/>
              <w:jc w:val="center"/>
              <w:rPr>
                <w:sz w:val="28"/>
                <w:szCs w:val="28"/>
                <w:lang w:eastAsia="en-US"/>
              </w:rPr>
            </w:pPr>
            <w:r w:rsidRPr="001B5F59">
              <w:rPr>
                <w:sz w:val="28"/>
                <w:szCs w:val="28"/>
                <w:lang w:eastAsia="en-US"/>
              </w:rPr>
              <w:t>98</w:t>
            </w:r>
          </w:p>
        </w:tc>
        <w:tc>
          <w:tcPr>
            <w:tcW w:w="1189" w:type="dxa"/>
            <w:tcBorders>
              <w:top w:val="single" w:sz="4" w:space="0" w:color="auto"/>
              <w:left w:val="single" w:sz="4" w:space="0" w:color="auto"/>
              <w:bottom w:val="single" w:sz="4" w:space="0" w:color="auto"/>
              <w:right w:val="single" w:sz="4" w:space="0" w:color="auto"/>
            </w:tcBorders>
            <w:vAlign w:val="center"/>
          </w:tcPr>
          <w:p w14:paraId="74DED5E3" w14:textId="77777777" w:rsidR="001B5F59" w:rsidRPr="001B5F59" w:rsidRDefault="001B5F59" w:rsidP="001B5F59">
            <w:pPr>
              <w:widowControl w:val="0"/>
              <w:jc w:val="center"/>
              <w:rPr>
                <w:sz w:val="28"/>
                <w:szCs w:val="28"/>
                <w:lang w:eastAsia="en-US"/>
              </w:rPr>
            </w:pPr>
            <w:r w:rsidRPr="001B5F59">
              <w:rPr>
                <w:sz w:val="28"/>
                <w:szCs w:val="28"/>
                <w:lang w:eastAsia="en-US"/>
              </w:rPr>
              <w:t>41,8</w:t>
            </w:r>
          </w:p>
        </w:tc>
        <w:tc>
          <w:tcPr>
            <w:tcW w:w="1189" w:type="dxa"/>
            <w:tcBorders>
              <w:top w:val="single" w:sz="4" w:space="0" w:color="auto"/>
              <w:left w:val="single" w:sz="4" w:space="0" w:color="auto"/>
              <w:bottom w:val="single" w:sz="4" w:space="0" w:color="auto"/>
              <w:right w:val="single" w:sz="4" w:space="0" w:color="auto"/>
            </w:tcBorders>
            <w:vAlign w:val="center"/>
          </w:tcPr>
          <w:p w14:paraId="23C06B10" w14:textId="77777777" w:rsidR="001B5F59" w:rsidRPr="001B5F59" w:rsidRDefault="001B5F59" w:rsidP="001B5F59">
            <w:pPr>
              <w:widowControl w:val="0"/>
              <w:jc w:val="center"/>
              <w:rPr>
                <w:sz w:val="28"/>
                <w:szCs w:val="28"/>
                <w:lang w:eastAsia="en-US"/>
              </w:rPr>
            </w:pPr>
            <w:r w:rsidRPr="001B5F59">
              <w:rPr>
                <w:sz w:val="28"/>
                <w:szCs w:val="28"/>
                <w:lang w:eastAsia="en-US"/>
              </w:rPr>
              <w:t>118,8</w:t>
            </w:r>
          </w:p>
        </w:tc>
        <w:tc>
          <w:tcPr>
            <w:tcW w:w="1189" w:type="dxa"/>
            <w:tcBorders>
              <w:top w:val="single" w:sz="4" w:space="0" w:color="auto"/>
              <w:left w:val="single" w:sz="4" w:space="0" w:color="auto"/>
              <w:bottom w:val="single" w:sz="4" w:space="0" w:color="auto"/>
              <w:right w:val="single" w:sz="4" w:space="0" w:color="auto"/>
            </w:tcBorders>
          </w:tcPr>
          <w:p w14:paraId="27D8198F" w14:textId="77777777" w:rsidR="001B5F59" w:rsidRPr="001B5F59" w:rsidRDefault="001B5F59" w:rsidP="001B5F59">
            <w:pPr>
              <w:widowControl w:val="0"/>
              <w:jc w:val="center"/>
              <w:rPr>
                <w:sz w:val="28"/>
                <w:szCs w:val="28"/>
                <w:lang w:eastAsia="en-US"/>
              </w:rPr>
            </w:pPr>
            <w:r w:rsidRPr="001B5F59">
              <w:rPr>
                <w:sz w:val="28"/>
                <w:szCs w:val="28"/>
                <w:lang w:eastAsia="en-US"/>
              </w:rPr>
              <w:t>3</w:t>
            </w:r>
          </w:p>
        </w:tc>
      </w:tr>
      <w:tr w:rsidR="001B5F59" w:rsidRPr="001B5F59" w14:paraId="3F37C925"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040AC86F"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2CB7FF13"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29C150F3"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784B33F8"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7815AC0C"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72764B68"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37392AA0"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5A2C6DBA" w14:textId="77777777" w:rsidR="001B5F59" w:rsidRPr="001B5F59" w:rsidRDefault="001B5F59" w:rsidP="001B5F59">
            <w:pPr>
              <w:widowControl w:val="0"/>
              <w:rPr>
                <w:sz w:val="28"/>
                <w:szCs w:val="28"/>
                <w:lang w:eastAsia="en-US"/>
              </w:rPr>
            </w:pPr>
            <w:r w:rsidRPr="001B5F59">
              <w:rPr>
                <w:sz w:val="28"/>
                <w:szCs w:val="28"/>
                <w:lang w:eastAsia="en-US"/>
              </w:rPr>
              <w:t>Рыба, рыбные продукты, морепродукты</w:t>
            </w:r>
          </w:p>
        </w:tc>
        <w:tc>
          <w:tcPr>
            <w:tcW w:w="1189" w:type="dxa"/>
            <w:tcBorders>
              <w:top w:val="single" w:sz="4" w:space="0" w:color="auto"/>
              <w:left w:val="single" w:sz="4" w:space="0" w:color="auto"/>
              <w:bottom w:val="single" w:sz="4" w:space="0" w:color="auto"/>
              <w:right w:val="single" w:sz="4" w:space="0" w:color="auto"/>
            </w:tcBorders>
            <w:vAlign w:val="center"/>
          </w:tcPr>
          <w:p w14:paraId="757A57E0" w14:textId="77777777" w:rsidR="001B5F59" w:rsidRPr="001B5F59" w:rsidRDefault="001B5F59" w:rsidP="001B5F59">
            <w:pPr>
              <w:widowControl w:val="0"/>
              <w:jc w:val="center"/>
              <w:rPr>
                <w:sz w:val="28"/>
                <w:szCs w:val="28"/>
                <w:lang w:eastAsia="en-US"/>
              </w:rPr>
            </w:pPr>
            <w:r w:rsidRPr="001B5F59">
              <w:rPr>
                <w:sz w:val="28"/>
                <w:szCs w:val="28"/>
                <w:lang w:eastAsia="en-US"/>
              </w:rPr>
              <w:t>77</w:t>
            </w:r>
          </w:p>
        </w:tc>
        <w:tc>
          <w:tcPr>
            <w:tcW w:w="1189" w:type="dxa"/>
            <w:tcBorders>
              <w:top w:val="single" w:sz="4" w:space="0" w:color="auto"/>
              <w:left w:val="single" w:sz="4" w:space="0" w:color="auto"/>
              <w:bottom w:val="single" w:sz="4" w:space="0" w:color="auto"/>
              <w:right w:val="single" w:sz="4" w:space="0" w:color="auto"/>
            </w:tcBorders>
            <w:vAlign w:val="center"/>
          </w:tcPr>
          <w:p w14:paraId="718A2E5F" w14:textId="77777777" w:rsidR="001B5F59" w:rsidRPr="001B5F59" w:rsidRDefault="001B5F59" w:rsidP="001B5F59">
            <w:pPr>
              <w:widowControl w:val="0"/>
              <w:jc w:val="center"/>
              <w:rPr>
                <w:sz w:val="28"/>
                <w:szCs w:val="28"/>
                <w:lang w:eastAsia="en-US"/>
              </w:rPr>
            </w:pPr>
            <w:r w:rsidRPr="001B5F59">
              <w:rPr>
                <w:sz w:val="28"/>
                <w:szCs w:val="28"/>
                <w:lang w:eastAsia="en-US"/>
              </w:rPr>
              <w:t>259</w:t>
            </w:r>
          </w:p>
        </w:tc>
        <w:tc>
          <w:tcPr>
            <w:tcW w:w="1189" w:type="dxa"/>
            <w:tcBorders>
              <w:top w:val="single" w:sz="4" w:space="0" w:color="auto"/>
              <w:left w:val="single" w:sz="4" w:space="0" w:color="auto"/>
              <w:bottom w:val="single" w:sz="4" w:space="0" w:color="auto"/>
              <w:right w:val="single" w:sz="4" w:space="0" w:color="auto"/>
            </w:tcBorders>
            <w:vAlign w:val="center"/>
          </w:tcPr>
          <w:p w14:paraId="5D21F868" w14:textId="77777777" w:rsidR="001B5F59" w:rsidRPr="001B5F59" w:rsidRDefault="001B5F59" w:rsidP="001B5F59">
            <w:pPr>
              <w:widowControl w:val="0"/>
              <w:jc w:val="center"/>
              <w:rPr>
                <w:sz w:val="28"/>
                <w:szCs w:val="28"/>
                <w:lang w:eastAsia="en-US"/>
              </w:rPr>
            </w:pPr>
            <w:r w:rsidRPr="001B5F59">
              <w:rPr>
                <w:sz w:val="28"/>
                <w:szCs w:val="28"/>
                <w:lang w:eastAsia="en-US"/>
              </w:rPr>
              <w:t>199,4</w:t>
            </w:r>
          </w:p>
        </w:tc>
        <w:tc>
          <w:tcPr>
            <w:tcW w:w="1189" w:type="dxa"/>
            <w:tcBorders>
              <w:top w:val="single" w:sz="4" w:space="0" w:color="auto"/>
              <w:left w:val="single" w:sz="4" w:space="0" w:color="auto"/>
              <w:bottom w:val="single" w:sz="4" w:space="0" w:color="auto"/>
              <w:right w:val="single" w:sz="4" w:space="0" w:color="auto"/>
            </w:tcBorders>
            <w:vAlign w:val="center"/>
          </w:tcPr>
          <w:p w14:paraId="7B439E65" w14:textId="77777777" w:rsidR="001B5F59" w:rsidRPr="001B5F59" w:rsidRDefault="001B5F59" w:rsidP="001B5F59">
            <w:pPr>
              <w:widowControl w:val="0"/>
              <w:jc w:val="center"/>
              <w:rPr>
                <w:sz w:val="28"/>
                <w:szCs w:val="28"/>
                <w:lang w:eastAsia="en-US"/>
              </w:rPr>
            </w:pPr>
            <w:r w:rsidRPr="001B5F59">
              <w:rPr>
                <w:sz w:val="28"/>
                <w:szCs w:val="28"/>
                <w:lang w:eastAsia="en-US"/>
              </w:rPr>
              <w:t>309,3</w:t>
            </w:r>
          </w:p>
        </w:tc>
        <w:tc>
          <w:tcPr>
            <w:tcW w:w="1189" w:type="dxa"/>
            <w:tcBorders>
              <w:top w:val="single" w:sz="4" w:space="0" w:color="auto"/>
              <w:left w:val="single" w:sz="4" w:space="0" w:color="auto"/>
              <w:bottom w:val="single" w:sz="4" w:space="0" w:color="auto"/>
              <w:right w:val="single" w:sz="4" w:space="0" w:color="auto"/>
            </w:tcBorders>
          </w:tcPr>
          <w:p w14:paraId="6C20891E" w14:textId="77777777" w:rsidR="001B5F59" w:rsidRPr="001B5F59" w:rsidRDefault="001B5F59" w:rsidP="001B5F59">
            <w:pPr>
              <w:widowControl w:val="0"/>
              <w:jc w:val="center"/>
              <w:rPr>
                <w:sz w:val="28"/>
                <w:szCs w:val="28"/>
                <w:lang w:eastAsia="en-US"/>
              </w:rPr>
            </w:pPr>
            <w:r w:rsidRPr="001B5F59">
              <w:rPr>
                <w:sz w:val="28"/>
                <w:szCs w:val="28"/>
                <w:lang w:eastAsia="en-US"/>
              </w:rPr>
              <w:t>23,9</w:t>
            </w:r>
          </w:p>
        </w:tc>
      </w:tr>
      <w:tr w:rsidR="001B5F59" w:rsidRPr="001B5F59" w14:paraId="0EECBFB6"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2725172A"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54F67455"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0DD9C510" w14:textId="77777777" w:rsidR="001B5F59" w:rsidRPr="001B5F59" w:rsidRDefault="001B5F59" w:rsidP="001B5F59">
            <w:pPr>
              <w:widowControl w:val="0"/>
              <w:jc w:val="center"/>
              <w:rPr>
                <w:sz w:val="28"/>
                <w:szCs w:val="28"/>
                <w:lang w:eastAsia="en-US"/>
              </w:rPr>
            </w:pPr>
            <w:r w:rsidRPr="001B5F59">
              <w:rPr>
                <w:sz w:val="28"/>
                <w:szCs w:val="28"/>
                <w:lang w:eastAsia="en-US"/>
              </w:rPr>
              <w:t>67</w:t>
            </w:r>
          </w:p>
        </w:tc>
        <w:tc>
          <w:tcPr>
            <w:tcW w:w="1189" w:type="dxa"/>
            <w:tcBorders>
              <w:top w:val="single" w:sz="4" w:space="0" w:color="auto"/>
              <w:left w:val="single" w:sz="4" w:space="0" w:color="auto"/>
              <w:bottom w:val="single" w:sz="4" w:space="0" w:color="auto"/>
              <w:right w:val="single" w:sz="4" w:space="0" w:color="auto"/>
            </w:tcBorders>
            <w:vAlign w:val="center"/>
          </w:tcPr>
          <w:p w14:paraId="7669A4AA" w14:textId="77777777" w:rsidR="001B5F59" w:rsidRPr="001B5F59" w:rsidRDefault="001B5F59" w:rsidP="001B5F59">
            <w:pPr>
              <w:widowControl w:val="0"/>
              <w:jc w:val="center"/>
              <w:rPr>
                <w:sz w:val="28"/>
                <w:szCs w:val="28"/>
                <w:lang w:eastAsia="en-US"/>
              </w:rPr>
            </w:pPr>
            <w:r w:rsidRPr="001B5F59">
              <w:rPr>
                <w:sz w:val="28"/>
                <w:szCs w:val="28"/>
                <w:lang w:eastAsia="en-US"/>
              </w:rPr>
              <w:t>3,6</w:t>
            </w:r>
          </w:p>
        </w:tc>
        <w:tc>
          <w:tcPr>
            <w:tcW w:w="1189" w:type="dxa"/>
            <w:tcBorders>
              <w:top w:val="single" w:sz="4" w:space="0" w:color="auto"/>
              <w:left w:val="single" w:sz="4" w:space="0" w:color="auto"/>
              <w:bottom w:val="single" w:sz="4" w:space="0" w:color="auto"/>
              <w:right w:val="single" w:sz="4" w:space="0" w:color="auto"/>
            </w:tcBorders>
            <w:vAlign w:val="center"/>
          </w:tcPr>
          <w:p w14:paraId="4DDF1441" w14:textId="77777777" w:rsidR="001B5F59" w:rsidRPr="001B5F59" w:rsidRDefault="001B5F59" w:rsidP="001B5F59">
            <w:pPr>
              <w:widowControl w:val="0"/>
              <w:jc w:val="center"/>
              <w:rPr>
                <w:sz w:val="28"/>
                <w:szCs w:val="28"/>
                <w:lang w:eastAsia="en-US"/>
              </w:rPr>
            </w:pPr>
            <w:r w:rsidRPr="001B5F59">
              <w:rPr>
                <w:sz w:val="28"/>
                <w:szCs w:val="28"/>
                <w:lang w:eastAsia="en-US"/>
              </w:rPr>
              <w:t>55,7</w:t>
            </w:r>
          </w:p>
        </w:tc>
        <w:tc>
          <w:tcPr>
            <w:tcW w:w="1189" w:type="dxa"/>
            <w:tcBorders>
              <w:top w:val="single" w:sz="4" w:space="0" w:color="auto"/>
              <w:left w:val="single" w:sz="4" w:space="0" w:color="auto"/>
              <w:bottom w:val="single" w:sz="4" w:space="0" w:color="auto"/>
              <w:right w:val="single" w:sz="4" w:space="0" w:color="auto"/>
            </w:tcBorders>
          </w:tcPr>
          <w:p w14:paraId="0218DD41"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358D8882"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2B836C55" w14:textId="77777777" w:rsidR="001B5F59" w:rsidRPr="001B5F59" w:rsidRDefault="001B5F59" w:rsidP="001B5F59">
            <w:pPr>
              <w:widowControl w:val="0"/>
              <w:rPr>
                <w:sz w:val="28"/>
                <w:szCs w:val="28"/>
                <w:lang w:eastAsia="en-US"/>
              </w:rPr>
            </w:pPr>
            <w:r w:rsidRPr="001B5F59">
              <w:rPr>
                <w:sz w:val="28"/>
                <w:szCs w:val="28"/>
                <w:lang w:eastAsia="en-US"/>
              </w:rPr>
              <w:t>Кулинарные изделия</w:t>
            </w:r>
          </w:p>
        </w:tc>
        <w:tc>
          <w:tcPr>
            <w:tcW w:w="1189" w:type="dxa"/>
            <w:tcBorders>
              <w:top w:val="single" w:sz="4" w:space="0" w:color="auto"/>
              <w:left w:val="single" w:sz="4" w:space="0" w:color="auto"/>
              <w:bottom w:val="single" w:sz="4" w:space="0" w:color="auto"/>
              <w:right w:val="single" w:sz="4" w:space="0" w:color="auto"/>
            </w:tcBorders>
            <w:vAlign w:val="center"/>
          </w:tcPr>
          <w:p w14:paraId="6BDFC0BC" w14:textId="77777777" w:rsidR="001B5F59" w:rsidRPr="001B5F59" w:rsidRDefault="001B5F59" w:rsidP="001B5F59">
            <w:pPr>
              <w:widowControl w:val="0"/>
              <w:jc w:val="center"/>
              <w:rPr>
                <w:sz w:val="28"/>
                <w:szCs w:val="28"/>
                <w:lang w:eastAsia="en-US"/>
              </w:rPr>
            </w:pPr>
            <w:r w:rsidRPr="001B5F59">
              <w:rPr>
                <w:sz w:val="28"/>
                <w:szCs w:val="28"/>
                <w:lang w:eastAsia="en-US"/>
              </w:rPr>
              <w:t>26</w:t>
            </w:r>
          </w:p>
        </w:tc>
        <w:tc>
          <w:tcPr>
            <w:tcW w:w="1189" w:type="dxa"/>
            <w:tcBorders>
              <w:top w:val="single" w:sz="4" w:space="0" w:color="auto"/>
              <w:left w:val="single" w:sz="4" w:space="0" w:color="auto"/>
              <w:bottom w:val="single" w:sz="4" w:space="0" w:color="auto"/>
              <w:right w:val="single" w:sz="4" w:space="0" w:color="auto"/>
            </w:tcBorders>
            <w:vAlign w:val="center"/>
          </w:tcPr>
          <w:p w14:paraId="01F1CD8F" w14:textId="77777777" w:rsidR="001B5F59" w:rsidRPr="001B5F59" w:rsidRDefault="001B5F59" w:rsidP="001B5F59">
            <w:pPr>
              <w:widowControl w:val="0"/>
              <w:jc w:val="center"/>
              <w:rPr>
                <w:sz w:val="28"/>
                <w:szCs w:val="28"/>
                <w:lang w:eastAsia="en-US"/>
              </w:rPr>
            </w:pPr>
            <w:r w:rsidRPr="001B5F59">
              <w:rPr>
                <w:sz w:val="28"/>
                <w:szCs w:val="28"/>
                <w:lang w:eastAsia="en-US"/>
              </w:rPr>
              <w:t>299</w:t>
            </w:r>
          </w:p>
        </w:tc>
        <w:tc>
          <w:tcPr>
            <w:tcW w:w="1189" w:type="dxa"/>
            <w:tcBorders>
              <w:top w:val="single" w:sz="4" w:space="0" w:color="auto"/>
              <w:left w:val="single" w:sz="4" w:space="0" w:color="auto"/>
              <w:bottom w:val="single" w:sz="4" w:space="0" w:color="auto"/>
              <w:right w:val="single" w:sz="4" w:space="0" w:color="auto"/>
            </w:tcBorders>
            <w:vAlign w:val="center"/>
          </w:tcPr>
          <w:p w14:paraId="346791BC" w14:textId="77777777" w:rsidR="001B5F59" w:rsidRPr="001B5F59" w:rsidRDefault="001B5F59" w:rsidP="001B5F59">
            <w:pPr>
              <w:widowControl w:val="0"/>
              <w:jc w:val="center"/>
              <w:rPr>
                <w:sz w:val="28"/>
                <w:szCs w:val="28"/>
                <w:lang w:eastAsia="en-US"/>
              </w:rPr>
            </w:pPr>
            <w:r w:rsidRPr="001B5F59">
              <w:rPr>
                <w:sz w:val="28"/>
                <w:szCs w:val="28"/>
                <w:lang w:eastAsia="en-US"/>
              </w:rPr>
              <w:t>56,8</w:t>
            </w:r>
          </w:p>
        </w:tc>
        <w:tc>
          <w:tcPr>
            <w:tcW w:w="1189" w:type="dxa"/>
            <w:tcBorders>
              <w:top w:val="single" w:sz="4" w:space="0" w:color="auto"/>
              <w:left w:val="single" w:sz="4" w:space="0" w:color="auto"/>
              <w:bottom w:val="single" w:sz="4" w:space="0" w:color="auto"/>
              <w:right w:val="single" w:sz="4" w:space="0" w:color="auto"/>
            </w:tcBorders>
            <w:vAlign w:val="center"/>
          </w:tcPr>
          <w:p w14:paraId="044EA847" w14:textId="77777777" w:rsidR="001B5F59" w:rsidRPr="001B5F59" w:rsidRDefault="001B5F59" w:rsidP="001B5F59">
            <w:pPr>
              <w:widowControl w:val="0"/>
              <w:jc w:val="center"/>
              <w:rPr>
                <w:sz w:val="28"/>
                <w:szCs w:val="28"/>
                <w:lang w:eastAsia="en-US"/>
              </w:rPr>
            </w:pPr>
            <w:r w:rsidRPr="001B5F59">
              <w:rPr>
                <w:sz w:val="28"/>
                <w:szCs w:val="28"/>
                <w:lang w:eastAsia="en-US"/>
              </w:rPr>
              <w:t>35,8</w:t>
            </w:r>
          </w:p>
        </w:tc>
        <w:tc>
          <w:tcPr>
            <w:tcW w:w="1189" w:type="dxa"/>
            <w:tcBorders>
              <w:top w:val="single" w:sz="4" w:space="0" w:color="auto"/>
              <w:left w:val="single" w:sz="4" w:space="0" w:color="auto"/>
              <w:bottom w:val="single" w:sz="4" w:space="0" w:color="auto"/>
              <w:right w:val="single" w:sz="4" w:space="0" w:color="auto"/>
            </w:tcBorders>
          </w:tcPr>
          <w:p w14:paraId="589A6124" w14:textId="77777777" w:rsidR="001B5F59" w:rsidRPr="001B5F59" w:rsidRDefault="001B5F59" w:rsidP="001B5F59">
            <w:pPr>
              <w:widowControl w:val="0"/>
              <w:jc w:val="center"/>
              <w:rPr>
                <w:sz w:val="28"/>
                <w:szCs w:val="28"/>
                <w:lang w:eastAsia="en-US"/>
              </w:rPr>
            </w:pPr>
            <w:r w:rsidRPr="001B5F59">
              <w:rPr>
                <w:sz w:val="28"/>
                <w:szCs w:val="28"/>
                <w:lang w:eastAsia="en-US"/>
              </w:rPr>
              <w:t>36,2</w:t>
            </w:r>
          </w:p>
        </w:tc>
      </w:tr>
      <w:tr w:rsidR="001B5F59" w:rsidRPr="001B5F59" w14:paraId="745E8E4A"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11BAA252" w14:textId="77777777" w:rsidR="001B5F59" w:rsidRPr="001B5F59" w:rsidRDefault="001B5F59" w:rsidP="001B5F59">
            <w:pPr>
              <w:widowControl w:val="0"/>
              <w:rPr>
                <w:sz w:val="28"/>
                <w:szCs w:val="28"/>
                <w:lang w:eastAsia="en-US"/>
              </w:rPr>
            </w:pPr>
            <w:r w:rsidRPr="001B5F59">
              <w:rPr>
                <w:sz w:val="28"/>
                <w:szCs w:val="28"/>
                <w:lang w:eastAsia="en-US"/>
              </w:rPr>
              <w:t>Кулинарные изделия цехов и предприятий общественного питания, реализующих свою продукцию через торговую сеть</w:t>
            </w:r>
          </w:p>
        </w:tc>
        <w:tc>
          <w:tcPr>
            <w:tcW w:w="1189" w:type="dxa"/>
            <w:tcBorders>
              <w:top w:val="single" w:sz="4" w:space="0" w:color="auto"/>
              <w:left w:val="single" w:sz="4" w:space="0" w:color="auto"/>
              <w:bottom w:val="single" w:sz="4" w:space="0" w:color="auto"/>
              <w:right w:val="single" w:sz="4" w:space="0" w:color="auto"/>
            </w:tcBorders>
            <w:vAlign w:val="center"/>
          </w:tcPr>
          <w:p w14:paraId="3FF1D504" w14:textId="77777777" w:rsidR="001B5F59" w:rsidRPr="001B5F59" w:rsidRDefault="001B5F59" w:rsidP="001B5F59">
            <w:pPr>
              <w:widowControl w:val="0"/>
              <w:jc w:val="center"/>
              <w:rPr>
                <w:sz w:val="28"/>
                <w:szCs w:val="28"/>
                <w:lang w:eastAsia="en-US"/>
              </w:rPr>
            </w:pPr>
          </w:p>
          <w:p w14:paraId="3B85E141" w14:textId="77777777" w:rsidR="001B5F59" w:rsidRPr="001B5F59" w:rsidRDefault="001B5F59" w:rsidP="001B5F59">
            <w:pPr>
              <w:widowControl w:val="0"/>
              <w:jc w:val="center"/>
              <w:rPr>
                <w:sz w:val="28"/>
                <w:szCs w:val="28"/>
                <w:lang w:eastAsia="en-US"/>
              </w:rPr>
            </w:pPr>
            <w:r w:rsidRPr="001B5F59">
              <w:rPr>
                <w:sz w:val="28"/>
                <w:szCs w:val="28"/>
                <w:lang w:eastAsia="en-US"/>
              </w:rPr>
              <w:t>– </w:t>
            </w:r>
          </w:p>
        </w:tc>
        <w:tc>
          <w:tcPr>
            <w:tcW w:w="1189" w:type="dxa"/>
            <w:tcBorders>
              <w:top w:val="single" w:sz="4" w:space="0" w:color="auto"/>
              <w:left w:val="single" w:sz="4" w:space="0" w:color="auto"/>
              <w:bottom w:val="single" w:sz="4" w:space="0" w:color="auto"/>
              <w:right w:val="single" w:sz="4" w:space="0" w:color="auto"/>
            </w:tcBorders>
            <w:vAlign w:val="center"/>
          </w:tcPr>
          <w:p w14:paraId="1A1F5C8C" w14:textId="77777777" w:rsidR="001B5F59" w:rsidRPr="001B5F59" w:rsidRDefault="001B5F59" w:rsidP="001B5F59">
            <w:pPr>
              <w:widowControl w:val="0"/>
              <w:jc w:val="center"/>
              <w:rPr>
                <w:sz w:val="28"/>
                <w:szCs w:val="28"/>
                <w:lang w:eastAsia="en-US"/>
              </w:rPr>
            </w:pPr>
          </w:p>
          <w:p w14:paraId="402E29D8" w14:textId="77777777" w:rsidR="001B5F59" w:rsidRPr="001B5F59" w:rsidRDefault="001B5F59" w:rsidP="001B5F59">
            <w:pPr>
              <w:widowControl w:val="0"/>
              <w:jc w:val="center"/>
              <w:rPr>
                <w:sz w:val="28"/>
                <w:szCs w:val="28"/>
                <w:lang w:eastAsia="en-US"/>
              </w:rPr>
            </w:pPr>
            <w:r w:rsidRPr="001B5F59">
              <w:rPr>
                <w:sz w:val="28"/>
                <w:szCs w:val="28"/>
                <w:lang w:eastAsia="en-US"/>
              </w:rPr>
              <w:t>10</w:t>
            </w:r>
          </w:p>
        </w:tc>
        <w:tc>
          <w:tcPr>
            <w:tcW w:w="1189" w:type="dxa"/>
            <w:tcBorders>
              <w:top w:val="single" w:sz="4" w:space="0" w:color="auto"/>
              <w:left w:val="single" w:sz="4" w:space="0" w:color="auto"/>
              <w:bottom w:val="single" w:sz="4" w:space="0" w:color="auto"/>
              <w:right w:val="single" w:sz="4" w:space="0" w:color="auto"/>
            </w:tcBorders>
            <w:vAlign w:val="center"/>
          </w:tcPr>
          <w:p w14:paraId="46082C25" w14:textId="77777777" w:rsidR="001B5F59" w:rsidRPr="001B5F59" w:rsidRDefault="001B5F59" w:rsidP="001B5F59">
            <w:pPr>
              <w:widowControl w:val="0"/>
              <w:jc w:val="center"/>
              <w:rPr>
                <w:sz w:val="28"/>
                <w:szCs w:val="28"/>
                <w:lang w:eastAsia="en-US"/>
              </w:rPr>
            </w:pPr>
          </w:p>
        </w:tc>
        <w:tc>
          <w:tcPr>
            <w:tcW w:w="1189" w:type="dxa"/>
            <w:tcBorders>
              <w:top w:val="single" w:sz="4" w:space="0" w:color="auto"/>
              <w:left w:val="single" w:sz="4" w:space="0" w:color="auto"/>
              <w:bottom w:val="single" w:sz="4" w:space="0" w:color="auto"/>
              <w:right w:val="single" w:sz="4" w:space="0" w:color="auto"/>
            </w:tcBorders>
            <w:vAlign w:val="center"/>
          </w:tcPr>
          <w:p w14:paraId="429257C4" w14:textId="77777777" w:rsidR="001B5F59" w:rsidRPr="001B5F59" w:rsidRDefault="001B5F59" w:rsidP="001B5F59">
            <w:pPr>
              <w:widowControl w:val="0"/>
              <w:jc w:val="center"/>
              <w:rPr>
                <w:sz w:val="28"/>
                <w:szCs w:val="28"/>
                <w:lang w:eastAsia="en-US"/>
              </w:rPr>
            </w:pPr>
            <w:r w:rsidRPr="001B5F59">
              <w:rPr>
                <w:sz w:val="28"/>
                <w:szCs w:val="28"/>
                <w:lang w:eastAsia="en-US"/>
              </w:rPr>
              <w:t>12</w:t>
            </w:r>
          </w:p>
        </w:tc>
        <w:tc>
          <w:tcPr>
            <w:tcW w:w="1189" w:type="dxa"/>
            <w:tcBorders>
              <w:top w:val="single" w:sz="4" w:space="0" w:color="auto"/>
              <w:left w:val="single" w:sz="4" w:space="0" w:color="auto"/>
              <w:bottom w:val="single" w:sz="4" w:space="0" w:color="auto"/>
              <w:right w:val="single" w:sz="4" w:space="0" w:color="auto"/>
            </w:tcBorders>
          </w:tcPr>
          <w:p w14:paraId="033DC942" w14:textId="77777777" w:rsidR="001B5F59" w:rsidRPr="001B5F59" w:rsidRDefault="001B5F59" w:rsidP="001B5F59">
            <w:pPr>
              <w:widowControl w:val="0"/>
              <w:jc w:val="center"/>
              <w:rPr>
                <w:sz w:val="28"/>
                <w:szCs w:val="28"/>
                <w:lang w:eastAsia="en-US"/>
              </w:rPr>
            </w:pPr>
            <w:r w:rsidRPr="001B5F59">
              <w:rPr>
                <w:sz w:val="28"/>
                <w:szCs w:val="28"/>
                <w:lang w:eastAsia="en-US"/>
              </w:rPr>
              <w:t>9,4</w:t>
            </w:r>
          </w:p>
        </w:tc>
      </w:tr>
      <w:tr w:rsidR="001B5F59" w:rsidRPr="001B5F59" w14:paraId="3C50CAA0"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6A859841" w14:textId="77777777" w:rsidR="001B5F59" w:rsidRPr="001B5F59" w:rsidRDefault="001B5F59" w:rsidP="001B5F59">
            <w:pPr>
              <w:widowControl w:val="0"/>
              <w:rPr>
                <w:sz w:val="28"/>
                <w:szCs w:val="28"/>
                <w:lang w:eastAsia="en-US"/>
              </w:rPr>
            </w:pPr>
            <w:r w:rsidRPr="001B5F59">
              <w:rPr>
                <w:sz w:val="28"/>
                <w:szCs w:val="28"/>
                <w:lang w:eastAsia="en-US"/>
              </w:rPr>
              <w:t xml:space="preserve">Продукция предприятий общественного питания </w:t>
            </w:r>
          </w:p>
        </w:tc>
        <w:tc>
          <w:tcPr>
            <w:tcW w:w="1189" w:type="dxa"/>
            <w:tcBorders>
              <w:top w:val="single" w:sz="4" w:space="0" w:color="auto"/>
              <w:left w:val="single" w:sz="4" w:space="0" w:color="auto"/>
              <w:bottom w:val="single" w:sz="4" w:space="0" w:color="auto"/>
              <w:right w:val="single" w:sz="4" w:space="0" w:color="auto"/>
            </w:tcBorders>
            <w:vAlign w:val="center"/>
          </w:tcPr>
          <w:p w14:paraId="222EF19F"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7DF82BD6"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34B6B118" w14:textId="77777777" w:rsidR="001B5F59" w:rsidRPr="001B5F59" w:rsidRDefault="001B5F59" w:rsidP="001B5F59">
            <w:pPr>
              <w:widowControl w:val="0"/>
              <w:jc w:val="center"/>
              <w:rPr>
                <w:sz w:val="28"/>
                <w:szCs w:val="28"/>
                <w:lang w:eastAsia="en-US"/>
              </w:rPr>
            </w:pPr>
            <w:r w:rsidRPr="001B5F59">
              <w:rPr>
                <w:sz w:val="28"/>
                <w:szCs w:val="28"/>
                <w:lang w:eastAsia="en-US"/>
              </w:rPr>
              <w:t>34,8</w:t>
            </w:r>
          </w:p>
        </w:tc>
        <w:tc>
          <w:tcPr>
            <w:tcW w:w="1189" w:type="dxa"/>
            <w:tcBorders>
              <w:top w:val="single" w:sz="4" w:space="0" w:color="auto"/>
              <w:left w:val="single" w:sz="4" w:space="0" w:color="auto"/>
              <w:bottom w:val="single" w:sz="4" w:space="0" w:color="auto"/>
              <w:right w:val="single" w:sz="4" w:space="0" w:color="auto"/>
            </w:tcBorders>
            <w:vAlign w:val="center"/>
          </w:tcPr>
          <w:p w14:paraId="5FB4C567" w14:textId="77777777" w:rsidR="001B5F59" w:rsidRPr="001B5F59" w:rsidRDefault="001B5F59" w:rsidP="001B5F59">
            <w:pPr>
              <w:widowControl w:val="0"/>
              <w:jc w:val="center"/>
              <w:rPr>
                <w:sz w:val="28"/>
                <w:szCs w:val="28"/>
                <w:lang w:eastAsia="en-US"/>
              </w:rPr>
            </w:pPr>
            <w:r w:rsidRPr="001B5F59">
              <w:rPr>
                <w:sz w:val="28"/>
                <w:szCs w:val="28"/>
                <w:lang w:eastAsia="en-US"/>
              </w:rPr>
              <w:t>22</w:t>
            </w:r>
          </w:p>
        </w:tc>
        <w:tc>
          <w:tcPr>
            <w:tcW w:w="1189" w:type="dxa"/>
            <w:tcBorders>
              <w:top w:val="single" w:sz="4" w:space="0" w:color="auto"/>
              <w:left w:val="single" w:sz="4" w:space="0" w:color="auto"/>
              <w:bottom w:val="single" w:sz="4" w:space="0" w:color="auto"/>
              <w:right w:val="single" w:sz="4" w:space="0" w:color="auto"/>
            </w:tcBorders>
          </w:tcPr>
          <w:p w14:paraId="3505D889" w14:textId="77777777" w:rsidR="001B5F59" w:rsidRPr="001B5F59" w:rsidRDefault="001B5F59" w:rsidP="001B5F59">
            <w:pPr>
              <w:widowControl w:val="0"/>
              <w:jc w:val="center"/>
              <w:rPr>
                <w:sz w:val="28"/>
                <w:szCs w:val="28"/>
                <w:lang w:eastAsia="en-US"/>
              </w:rPr>
            </w:pPr>
            <w:r w:rsidRPr="001B5F59">
              <w:rPr>
                <w:sz w:val="28"/>
                <w:szCs w:val="28"/>
                <w:lang w:eastAsia="en-US"/>
              </w:rPr>
              <w:t>25,6</w:t>
            </w:r>
          </w:p>
        </w:tc>
      </w:tr>
      <w:tr w:rsidR="001B5F59" w:rsidRPr="001B5F59" w14:paraId="59FE40D4"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027A2137"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2258DA3A"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45B8B319"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59BB9043"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0B9A2D70"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34CDE606"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6A993C6C" w14:textId="77777777" w:rsidTr="001B5F59">
        <w:trPr>
          <w:trHeight w:val="289"/>
          <w:jc w:val="center"/>
        </w:trPr>
        <w:tc>
          <w:tcPr>
            <w:tcW w:w="4484" w:type="dxa"/>
            <w:tcBorders>
              <w:top w:val="single" w:sz="4" w:space="0" w:color="auto"/>
              <w:left w:val="single" w:sz="4" w:space="0" w:color="auto"/>
              <w:bottom w:val="single" w:sz="4" w:space="0" w:color="auto"/>
              <w:right w:val="single" w:sz="4" w:space="0" w:color="auto"/>
            </w:tcBorders>
          </w:tcPr>
          <w:p w14:paraId="0A09FE41" w14:textId="77777777" w:rsidR="001B5F59" w:rsidRPr="001B5F59" w:rsidRDefault="001B5F59" w:rsidP="001B5F59">
            <w:pPr>
              <w:widowControl w:val="0"/>
              <w:rPr>
                <w:sz w:val="28"/>
                <w:szCs w:val="28"/>
                <w:lang w:eastAsia="en-US"/>
              </w:rPr>
            </w:pPr>
            <w:r w:rsidRPr="001B5F59">
              <w:rPr>
                <w:sz w:val="28"/>
                <w:szCs w:val="28"/>
                <w:lang w:eastAsia="en-US"/>
              </w:rPr>
              <w:t>Мукомольно-крупяные и хлебобулочные</w:t>
            </w:r>
          </w:p>
        </w:tc>
        <w:tc>
          <w:tcPr>
            <w:tcW w:w="1189" w:type="dxa"/>
            <w:tcBorders>
              <w:top w:val="single" w:sz="4" w:space="0" w:color="auto"/>
              <w:left w:val="single" w:sz="4" w:space="0" w:color="auto"/>
              <w:bottom w:val="single" w:sz="4" w:space="0" w:color="auto"/>
              <w:right w:val="single" w:sz="4" w:space="0" w:color="auto"/>
            </w:tcBorders>
            <w:vAlign w:val="center"/>
          </w:tcPr>
          <w:p w14:paraId="3C6BB30B" w14:textId="77777777" w:rsidR="001B5F59" w:rsidRPr="001B5F59" w:rsidRDefault="001B5F59" w:rsidP="001B5F59">
            <w:pPr>
              <w:widowControl w:val="0"/>
              <w:jc w:val="center"/>
              <w:rPr>
                <w:sz w:val="28"/>
                <w:szCs w:val="28"/>
                <w:lang w:eastAsia="en-US"/>
              </w:rPr>
            </w:pPr>
            <w:r w:rsidRPr="001B5F59">
              <w:rPr>
                <w:sz w:val="28"/>
                <w:szCs w:val="28"/>
                <w:lang w:eastAsia="en-US"/>
              </w:rPr>
              <w:t>72</w:t>
            </w:r>
          </w:p>
        </w:tc>
        <w:tc>
          <w:tcPr>
            <w:tcW w:w="1189" w:type="dxa"/>
            <w:tcBorders>
              <w:top w:val="single" w:sz="4" w:space="0" w:color="auto"/>
              <w:left w:val="single" w:sz="4" w:space="0" w:color="auto"/>
              <w:bottom w:val="single" w:sz="4" w:space="0" w:color="auto"/>
              <w:right w:val="single" w:sz="4" w:space="0" w:color="auto"/>
            </w:tcBorders>
            <w:vAlign w:val="center"/>
          </w:tcPr>
          <w:p w14:paraId="0AC08604" w14:textId="77777777" w:rsidR="001B5F59" w:rsidRPr="001B5F59" w:rsidRDefault="001B5F59" w:rsidP="001B5F59">
            <w:pPr>
              <w:widowControl w:val="0"/>
              <w:jc w:val="center"/>
              <w:rPr>
                <w:sz w:val="28"/>
                <w:szCs w:val="28"/>
                <w:lang w:eastAsia="en-US"/>
              </w:rPr>
            </w:pPr>
            <w:r w:rsidRPr="001B5F59">
              <w:rPr>
                <w:sz w:val="28"/>
                <w:szCs w:val="28"/>
                <w:lang w:eastAsia="en-US"/>
              </w:rPr>
              <w:t>263</w:t>
            </w:r>
          </w:p>
        </w:tc>
        <w:tc>
          <w:tcPr>
            <w:tcW w:w="1189" w:type="dxa"/>
            <w:tcBorders>
              <w:top w:val="single" w:sz="4" w:space="0" w:color="auto"/>
              <w:left w:val="single" w:sz="4" w:space="0" w:color="auto"/>
              <w:bottom w:val="single" w:sz="4" w:space="0" w:color="auto"/>
              <w:right w:val="single" w:sz="4" w:space="0" w:color="auto"/>
            </w:tcBorders>
            <w:vAlign w:val="center"/>
          </w:tcPr>
          <w:p w14:paraId="16E1F2D7" w14:textId="77777777" w:rsidR="001B5F59" w:rsidRPr="001B5F59" w:rsidRDefault="001B5F59" w:rsidP="001B5F59">
            <w:pPr>
              <w:widowControl w:val="0"/>
              <w:jc w:val="center"/>
              <w:rPr>
                <w:sz w:val="28"/>
                <w:szCs w:val="28"/>
                <w:lang w:eastAsia="en-US"/>
              </w:rPr>
            </w:pPr>
            <w:r w:rsidRPr="001B5F59">
              <w:rPr>
                <w:sz w:val="28"/>
                <w:szCs w:val="28"/>
                <w:lang w:eastAsia="en-US"/>
              </w:rPr>
              <w:t>51,4</w:t>
            </w:r>
          </w:p>
        </w:tc>
        <w:tc>
          <w:tcPr>
            <w:tcW w:w="1189" w:type="dxa"/>
            <w:tcBorders>
              <w:top w:val="single" w:sz="4" w:space="0" w:color="auto"/>
              <w:left w:val="single" w:sz="4" w:space="0" w:color="auto"/>
              <w:bottom w:val="single" w:sz="4" w:space="0" w:color="auto"/>
              <w:right w:val="single" w:sz="4" w:space="0" w:color="auto"/>
            </w:tcBorders>
            <w:vAlign w:val="center"/>
          </w:tcPr>
          <w:p w14:paraId="752DDC19" w14:textId="77777777" w:rsidR="001B5F59" w:rsidRPr="001B5F59" w:rsidRDefault="001B5F59" w:rsidP="001B5F59">
            <w:pPr>
              <w:widowControl w:val="0"/>
              <w:jc w:val="center"/>
              <w:rPr>
                <w:sz w:val="28"/>
                <w:szCs w:val="28"/>
                <w:lang w:eastAsia="en-US"/>
              </w:rPr>
            </w:pPr>
            <w:r w:rsidRPr="001B5F59">
              <w:rPr>
                <w:sz w:val="28"/>
                <w:szCs w:val="28"/>
                <w:lang w:eastAsia="en-US"/>
              </w:rPr>
              <w:t>432,4</w:t>
            </w:r>
          </w:p>
        </w:tc>
        <w:tc>
          <w:tcPr>
            <w:tcW w:w="1189" w:type="dxa"/>
            <w:tcBorders>
              <w:top w:val="single" w:sz="4" w:space="0" w:color="auto"/>
              <w:left w:val="single" w:sz="4" w:space="0" w:color="auto"/>
              <w:bottom w:val="single" w:sz="4" w:space="0" w:color="auto"/>
              <w:right w:val="single" w:sz="4" w:space="0" w:color="auto"/>
            </w:tcBorders>
          </w:tcPr>
          <w:p w14:paraId="7B619B8C" w14:textId="77777777" w:rsidR="001B5F59" w:rsidRPr="001B5F59" w:rsidRDefault="001B5F59" w:rsidP="001B5F59">
            <w:pPr>
              <w:widowControl w:val="0"/>
              <w:jc w:val="center"/>
              <w:rPr>
                <w:sz w:val="28"/>
                <w:szCs w:val="28"/>
                <w:lang w:eastAsia="en-US"/>
              </w:rPr>
            </w:pPr>
            <w:r w:rsidRPr="001B5F59">
              <w:rPr>
                <w:sz w:val="28"/>
                <w:szCs w:val="28"/>
                <w:lang w:eastAsia="en-US"/>
              </w:rPr>
              <w:t>14</w:t>
            </w:r>
          </w:p>
        </w:tc>
      </w:tr>
      <w:tr w:rsidR="001B5F59" w:rsidRPr="001B5F59" w14:paraId="1C50E0BE"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13AFF119"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5FC11B34"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0E3D92E7" w14:textId="77777777" w:rsidR="001B5F59" w:rsidRPr="001B5F59" w:rsidRDefault="001B5F59" w:rsidP="001B5F59">
            <w:pPr>
              <w:widowControl w:val="0"/>
              <w:jc w:val="center"/>
              <w:rPr>
                <w:sz w:val="28"/>
                <w:szCs w:val="28"/>
                <w:lang w:eastAsia="en-US"/>
              </w:rPr>
            </w:pPr>
            <w:r w:rsidRPr="001B5F59">
              <w:rPr>
                <w:sz w:val="28"/>
                <w:szCs w:val="28"/>
                <w:lang w:eastAsia="en-US"/>
              </w:rPr>
              <w:t>8</w:t>
            </w:r>
          </w:p>
        </w:tc>
        <w:tc>
          <w:tcPr>
            <w:tcW w:w="1189" w:type="dxa"/>
            <w:tcBorders>
              <w:top w:val="single" w:sz="4" w:space="0" w:color="auto"/>
              <w:left w:val="single" w:sz="4" w:space="0" w:color="auto"/>
              <w:bottom w:val="single" w:sz="4" w:space="0" w:color="auto"/>
              <w:right w:val="single" w:sz="4" w:space="0" w:color="auto"/>
            </w:tcBorders>
            <w:vAlign w:val="center"/>
          </w:tcPr>
          <w:p w14:paraId="6B3968CE" w14:textId="77777777" w:rsidR="001B5F59" w:rsidRPr="001B5F59" w:rsidRDefault="001B5F59" w:rsidP="001B5F59">
            <w:pPr>
              <w:widowControl w:val="0"/>
              <w:jc w:val="center"/>
              <w:rPr>
                <w:sz w:val="28"/>
                <w:szCs w:val="28"/>
                <w:lang w:eastAsia="en-US"/>
              </w:rPr>
            </w:pPr>
            <w:r w:rsidRPr="001B5F59">
              <w:rPr>
                <w:sz w:val="28"/>
                <w:szCs w:val="28"/>
                <w:lang w:eastAsia="en-US"/>
              </w:rPr>
              <w:t>0,5</w:t>
            </w:r>
          </w:p>
        </w:tc>
        <w:tc>
          <w:tcPr>
            <w:tcW w:w="1189" w:type="dxa"/>
            <w:tcBorders>
              <w:top w:val="single" w:sz="4" w:space="0" w:color="auto"/>
              <w:left w:val="single" w:sz="4" w:space="0" w:color="auto"/>
              <w:bottom w:val="single" w:sz="4" w:space="0" w:color="auto"/>
              <w:right w:val="single" w:sz="4" w:space="0" w:color="auto"/>
            </w:tcBorders>
            <w:vAlign w:val="center"/>
          </w:tcPr>
          <w:p w14:paraId="14768C38"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22EDEAAE"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4129A808" w14:textId="77777777" w:rsidTr="001B5F59">
        <w:trPr>
          <w:trHeight w:val="330"/>
          <w:jc w:val="center"/>
        </w:trPr>
        <w:tc>
          <w:tcPr>
            <w:tcW w:w="4484" w:type="dxa"/>
            <w:tcBorders>
              <w:top w:val="single" w:sz="4" w:space="0" w:color="auto"/>
              <w:left w:val="single" w:sz="4" w:space="0" w:color="auto"/>
              <w:bottom w:val="single" w:sz="4" w:space="0" w:color="auto"/>
              <w:right w:val="single" w:sz="4" w:space="0" w:color="auto"/>
            </w:tcBorders>
          </w:tcPr>
          <w:p w14:paraId="65CA9018" w14:textId="77777777" w:rsidR="001B5F59" w:rsidRPr="001B5F59" w:rsidRDefault="001B5F59" w:rsidP="001B5F59">
            <w:pPr>
              <w:widowControl w:val="0"/>
              <w:rPr>
                <w:sz w:val="28"/>
                <w:szCs w:val="28"/>
                <w:lang w:eastAsia="en-US"/>
              </w:rPr>
            </w:pPr>
            <w:r w:rsidRPr="001B5F59">
              <w:rPr>
                <w:sz w:val="28"/>
                <w:szCs w:val="28"/>
                <w:lang w:eastAsia="en-US"/>
              </w:rPr>
              <w:t>Кондитерские изделия</w:t>
            </w:r>
          </w:p>
        </w:tc>
        <w:tc>
          <w:tcPr>
            <w:tcW w:w="1189" w:type="dxa"/>
            <w:tcBorders>
              <w:top w:val="single" w:sz="4" w:space="0" w:color="auto"/>
              <w:left w:val="single" w:sz="4" w:space="0" w:color="auto"/>
              <w:bottom w:val="single" w:sz="4" w:space="0" w:color="auto"/>
              <w:right w:val="single" w:sz="4" w:space="0" w:color="auto"/>
            </w:tcBorders>
            <w:vAlign w:val="center"/>
          </w:tcPr>
          <w:p w14:paraId="2706D5F7" w14:textId="77777777" w:rsidR="001B5F59" w:rsidRPr="001B5F59" w:rsidRDefault="001B5F59" w:rsidP="001B5F59">
            <w:pPr>
              <w:widowControl w:val="0"/>
              <w:jc w:val="center"/>
              <w:rPr>
                <w:sz w:val="28"/>
                <w:szCs w:val="28"/>
                <w:lang w:eastAsia="en-US"/>
              </w:rPr>
            </w:pPr>
            <w:r w:rsidRPr="001B5F59">
              <w:rPr>
                <w:sz w:val="28"/>
                <w:szCs w:val="28"/>
                <w:lang w:eastAsia="en-US"/>
              </w:rPr>
              <w:t>7</w:t>
            </w:r>
          </w:p>
        </w:tc>
        <w:tc>
          <w:tcPr>
            <w:tcW w:w="1189" w:type="dxa"/>
            <w:tcBorders>
              <w:top w:val="single" w:sz="4" w:space="0" w:color="auto"/>
              <w:left w:val="single" w:sz="4" w:space="0" w:color="auto"/>
              <w:bottom w:val="single" w:sz="4" w:space="0" w:color="auto"/>
              <w:right w:val="single" w:sz="4" w:space="0" w:color="auto"/>
            </w:tcBorders>
            <w:vAlign w:val="center"/>
          </w:tcPr>
          <w:p w14:paraId="4C4B3820" w14:textId="77777777" w:rsidR="001B5F59" w:rsidRPr="001B5F59" w:rsidRDefault="001B5F59" w:rsidP="001B5F59">
            <w:pPr>
              <w:widowControl w:val="0"/>
              <w:jc w:val="center"/>
              <w:rPr>
                <w:sz w:val="28"/>
                <w:szCs w:val="28"/>
                <w:lang w:eastAsia="en-US"/>
              </w:rPr>
            </w:pPr>
            <w:r w:rsidRPr="001B5F59">
              <w:rPr>
                <w:sz w:val="28"/>
                <w:szCs w:val="28"/>
                <w:lang w:eastAsia="en-US"/>
              </w:rPr>
              <w:t>209</w:t>
            </w:r>
          </w:p>
        </w:tc>
        <w:tc>
          <w:tcPr>
            <w:tcW w:w="1189" w:type="dxa"/>
            <w:tcBorders>
              <w:top w:val="single" w:sz="4" w:space="0" w:color="auto"/>
              <w:left w:val="single" w:sz="4" w:space="0" w:color="auto"/>
              <w:bottom w:val="single" w:sz="4" w:space="0" w:color="auto"/>
              <w:right w:val="single" w:sz="4" w:space="0" w:color="auto"/>
            </w:tcBorders>
            <w:vAlign w:val="center"/>
          </w:tcPr>
          <w:p w14:paraId="7CB503D4" w14:textId="77777777" w:rsidR="001B5F59" w:rsidRPr="001B5F59" w:rsidRDefault="001B5F59" w:rsidP="001B5F59">
            <w:pPr>
              <w:widowControl w:val="0"/>
              <w:jc w:val="center"/>
              <w:rPr>
                <w:sz w:val="28"/>
                <w:szCs w:val="28"/>
                <w:lang w:eastAsia="en-US"/>
              </w:rPr>
            </w:pPr>
            <w:r w:rsidRPr="001B5F59">
              <w:rPr>
                <w:sz w:val="28"/>
                <w:szCs w:val="28"/>
                <w:lang w:eastAsia="en-US"/>
              </w:rPr>
              <w:t>97,4</w:t>
            </w:r>
          </w:p>
        </w:tc>
        <w:tc>
          <w:tcPr>
            <w:tcW w:w="1189" w:type="dxa"/>
            <w:tcBorders>
              <w:top w:val="single" w:sz="4" w:space="0" w:color="auto"/>
              <w:left w:val="single" w:sz="4" w:space="0" w:color="auto"/>
              <w:bottom w:val="single" w:sz="4" w:space="0" w:color="auto"/>
              <w:right w:val="single" w:sz="4" w:space="0" w:color="auto"/>
            </w:tcBorders>
            <w:vAlign w:val="center"/>
          </w:tcPr>
          <w:p w14:paraId="4760E4E9" w14:textId="77777777" w:rsidR="001B5F59" w:rsidRPr="001B5F59" w:rsidRDefault="001B5F59" w:rsidP="001B5F59">
            <w:pPr>
              <w:widowControl w:val="0"/>
              <w:jc w:val="center"/>
              <w:rPr>
                <w:sz w:val="28"/>
                <w:szCs w:val="28"/>
                <w:lang w:eastAsia="en-US"/>
              </w:rPr>
            </w:pPr>
            <w:r w:rsidRPr="001B5F59">
              <w:rPr>
                <w:sz w:val="28"/>
                <w:szCs w:val="28"/>
                <w:lang w:eastAsia="en-US"/>
              </w:rPr>
              <w:t>150,8</w:t>
            </w:r>
          </w:p>
        </w:tc>
        <w:tc>
          <w:tcPr>
            <w:tcW w:w="1189" w:type="dxa"/>
            <w:tcBorders>
              <w:top w:val="single" w:sz="4" w:space="0" w:color="auto"/>
              <w:left w:val="single" w:sz="4" w:space="0" w:color="auto"/>
              <w:bottom w:val="single" w:sz="4" w:space="0" w:color="auto"/>
              <w:right w:val="single" w:sz="4" w:space="0" w:color="auto"/>
            </w:tcBorders>
          </w:tcPr>
          <w:p w14:paraId="6B3A9316" w14:textId="77777777" w:rsidR="001B5F59" w:rsidRPr="001B5F59" w:rsidRDefault="001B5F59" w:rsidP="001B5F59">
            <w:pPr>
              <w:widowControl w:val="0"/>
              <w:jc w:val="center"/>
              <w:rPr>
                <w:sz w:val="28"/>
                <w:szCs w:val="28"/>
                <w:lang w:eastAsia="en-US"/>
              </w:rPr>
            </w:pPr>
            <w:r w:rsidRPr="001B5F59">
              <w:rPr>
                <w:sz w:val="28"/>
                <w:szCs w:val="28"/>
                <w:lang w:eastAsia="en-US"/>
              </w:rPr>
              <w:t>43,9</w:t>
            </w:r>
          </w:p>
        </w:tc>
      </w:tr>
      <w:tr w:rsidR="001B5F59" w:rsidRPr="001B5F59" w14:paraId="7EF6B7E1"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76200A41"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4636472A"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2B54F14C" w14:textId="77777777" w:rsidR="001B5F59" w:rsidRPr="001B5F59" w:rsidRDefault="001B5F59" w:rsidP="001B5F59">
            <w:pPr>
              <w:widowControl w:val="0"/>
              <w:jc w:val="center"/>
              <w:rPr>
                <w:sz w:val="28"/>
                <w:szCs w:val="28"/>
                <w:lang w:eastAsia="en-US"/>
              </w:rPr>
            </w:pPr>
            <w:r w:rsidRPr="001B5F59">
              <w:rPr>
                <w:sz w:val="28"/>
                <w:szCs w:val="28"/>
                <w:lang w:eastAsia="en-US"/>
              </w:rPr>
              <w:t>59</w:t>
            </w:r>
          </w:p>
        </w:tc>
        <w:tc>
          <w:tcPr>
            <w:tcW w:w="1189" w:type="dxa"/>
            <w:tcBorders>
              <w:top w:val="single" w:sz="4" w:space="0" w:color="auto"/>
              <w:left w:val="single" w:sz="4" w:space="0" w:color="auto"/>
              <w:bottom w:val="single" w:sz="4" w:space="0" w:color="auto"/>
              <w:right w:val="single" w:sz="4" w:space="0" w:color="auto"/>
            </w:tcBorders>
            <w:vAlign w:val="center"/>
          </w:tcPr>
          <w:p w14:paraId="74B9BEAF" w14:textId="77777777" w:rsidR="001B5F59" w:rsidRPr="001B5F59" w:rsidRDefault="001B5F59" w:rsidP="001B5F59">
            <w:pPr>
              <w:widowControl w:val="0"/>
              <w:jc w:val="center"/>
              <w:rPr>
                <w:sz w:val="28"/>
                <w:szCs w:val="28"/>
                <w:lang w:eastAsia="en-US"/>
              </w:rPr>
            </w:pPr>
            <w:r w:rsidRPr="001B5F59">
              <w:rPr>
                <w:sz w:val="28"/>
                <w:szCs w:val="28"/>
                <w:lang w:eastAsia="en-US"/>
              </w:rPr>
              <w:t>1,3</w:t>
            </w:r>
          </w:p>
        </w:tc>
        <w:tc>
          <w:tcPr>
            <w:tcW w:w="1189" w:type="dxa"/>
            <w:tcBorders>
              <w:top w:val="single" w:sz="4" w:space="0" w:color="auto"/>
              <w:left w:val="single" w:sz="4" w:space="0" w:color="auto"/>
              <w:bottom w:val="single" w:sz="4" w:space="0" w:color="auto"/>
              <w:right w:val="single" w:sz="4" w:space="0" w:color="auto"/>
            </w:tcBorders>
            <w:vAlign w:val="center"/>
          </w:tcPr>
          <w:p w14:paraId="14D523C2" w14:textId="77777777" w:rsidR="001B5F59" w:rsidRPr="001B5F59" w:rsidRDefault="001B5F59" w:rsidP="001B5F59">
            <w:pPr>
              <w:widowControl w:val="0"/>
              <w:jc w:val="center"/>
              <w:rPr>
                <w:sz w:val="28"/>
                <w:szCs w:val="28"/>
                <w:lang w:eastAsia="en-US"/>
              </w:rPr>
            </w:pPr>
            <w:r w:rsidRPr="001B5F59">
              <w:rPr>
                <w:sz w:val="28"/>
                <w:szCs w:val="28"/>
                <w:lang w:eastAsia="en-US"/>
              </w:rPr>
              <w:t>32</w:t>
            </w:r>
          </w:p>
        </w:tc>
        <w:tc>
          <w:tcPr>
            <w:tcW w:w="1189" w:type="dxa"/>
            <w:tcBorders>
              <w:top w:val="single" w:sz="4" w:space="0" w:color="auto"/>
              <w:left w:val="single" w:sz="4" w:space="0" w:color="auto"/>
              <w:bottom w:val="single" w:sz="4" w:space="0" w:color="auto"/>
              <w:right w:val="single" w:sz="4" w:space="0" w:color="auto"/>
            </w:tcBorders>
          </w:tcPr>
          <w:p w14:paraId="4FC97768"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57900FD1"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59F9308B" w14:textId="77777777" w:rsidR="001B5F59" w:rsidRPr="001B5F59" w:rsidRDefault="001B5F59" w:rsidP="001B5F59">
            <w:pPr>
              <w:widowControl w:val="0"/>
              <w:rPr>
                <w:sz w:val="28"/>
                <w:szCs w:val="28"/>
                <w:lang w:eastAsia="en-US"/>
              </w:rPr>
            </w:pPr>
            <w:r w:rsidRPr="001B5F59">
              <w:rPr>
                <w:sz w:val="28"/>
                <w:szCs w:val="28"/>
                <w:lang w:eastAsia="en-US"/>
              </w:rPr>
              <w:t xml:space="preserve">В том числе кремовые </w:t>
            </w:r>
          </w:p>
        </w:tc>
        <w:tc>
          <w:tcPr>
            <w:tcW w:w="1189" w:type="dxa"/>
            <w:tcBorders>
              <w:top w:val="single" w:sz="4" w:space="0" w:color="auto"/>
              <w:left w:val="single" w:sz="4" w:space="0" w:color="auto"/>
              <w:bottom w:val="single" w:sz="4" w:space="0" w:color="auto"/>
              <w:right w:val="single" w:sz="4" w:space="0" w:color="auto"/>
            </w:tcBorders>
            <w:vAlign w:val="center"/>
          </w:tcPr>
          <w:p w14:paraId="47C81D70"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631E1C77"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1536E5B6" w14:textId="77777777" w:rsidR="001B5F59" w:rsidRPr="001B5F59" w:rsidRDefault="001B5F59" w:rsidP="001B5F59">
            <w:pPr>
              <w:widowControl w:val="0"/>
              <w:jc w:val="center"/>
              <w:rPr>
                <w:sz w:val="28"/>
                <w:szCs w:val="28"/>
                <w:lang w:eastAsia="en-US"/>
              </w:rPr>
            </w:pPr>
            <w:r w:rsidRPr="001B5F59">
              <w:rPr>
                <w:sz w:val="28"/>
                <w:szCs w:val="28"/>
                <w:lang w:eastAsia="en-US"/>
              </w:rPr>
              <w:t>1,3</w:t>
            </w:r>
          </w:p>
        </w:tc>
        <w:tc>
          <w:tcPr>
            <w:tcW w:w="1189" w:type="dxa"/>
            <w:tcBorders>
              <w:top w:val="single" w:sz="4" w:space="0" w:color="auto"/>
              <w:left w:val="single" w:sz="4" w:space="0" w:color="auto"/>
              <w:bottom w:val="single" w:sz="4" w:space="0" w:color="auto"/>
              <w:right w:val="single" w:sz="4" w:space="0" w:color="auto"/>
            </w:tcBorders>
            <w:vAlign w:val="center"/>
          </w:tcPr>
          <w:p w14:paraId="761740D8" w14:textId="77777777" w:rsidR="001B5F59" w:rsidRPr="001B5F59" w:rsidRDefault="001B5F59" w:rsidP="001B5F59">
            <w:pPr>
              <w:widowControl w:val="0"/>
              <w:jc w:val="center"/>
              <w:rPr>
                <w:sz w:val="28"/>
                <w:szCs w:val="28"/>
                <w:lang w:eastAsia="en-US"/>
              </w:rPr>
            </w:pPr>
            <w:r w:rsidRPr="001B5F59">
              <w:rPr>
                <w:sz w:val="28"/>
                <w:szCs w:val="28"/>
                <w:lang w:eastAsia="en-US"/>
              </w:rPr>
              <w:t>4,7</w:t>
            </w:r>
          </w:p>
        </w:tc>
        <w:tc>
          <w:tcPr>
            <w:tcW w:w="1189" w:type="dxa"/>
            <w:tcBorders>
              <w:top w:val="single" w:sz="4" w:space="0" w:color="auto"/>
              <w:left w:val="single" w:sz="4" w:space="0" w:color="auto"/>
              <w:bottom w:val="single" w:sz="4" w:space="0" w:color="auto"/>
              <w:right w:val="single" w:sz="4" w:space="0" w:color="auto"/>
            </w:tcBorders>
          </w:tcPr>
          <w:p w14:paraId="751F947A" w14:textId="77777777" w:rsidR="001B5F59" w:rsidRPr="001B5F59" w:rsidRDefault="001B5F59" w:rsidP="001B5F59">
            <w:pPr>
              <w:widowControl w:val="0"/>
              <w:jc w:val="center"/>
              <w:rPr>
                <w:sz w:val="28"/>
                <w:szCs w:val="28"/>
                <w:lang w:eastAsia="en-US"/>
              </w:rPr>
            </w:pPr>
            <w:r w:rsidRPr="001B5F59">
              <w:rPr>
                <w:sz w:val="28"/>
                <w:szCs w:val="28"/>
                <w:lang w:eastAsia="en-US"/>
              </w:rPr>
              <w:t>1,7</w:t>
            </w:r>
          </w:p>
        </w:tc>
      </w:tr>
      <w:tr w:rsidR="001B5F59" w:rsidRPr="001B5F59" w14:paraId="1765072C"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4CBBBCBC" w14:textId="77777777" w:rsidR="001B5F59" w:rsidRPr="001B5F59" w:rsidRDefault="001B5F59" w:rsidP="001B5F59">
            <w:pPr>
              <w:widowControl w:val="0"/>
              <w:rPr>
                <w:sz w:val="28"/>
                <w:szCs w:val="28"/>
                <w:lang w:eastAsia="en-US"/>
              </w:rPr>
            </w:pPr>
            <w:r w:rsidRPr="001B5F59">
              <w:rPr>
                <w:sz w:val="28"/>
                <w:szCs w:val="28"/>
                <w:lang w:eastAsia="en-US"/>
              </w:rPr>
              <w:t>Сахар</w:t>
            </w:r>
          </w:p>
        </w:tc>
        <w:tc>
          <w:tcPr>
            <w:tcW w:w="1189" w:type="dxa"/>
            <w:tcBorders>
              <w:top w:val="single" w:sz="4" w:space="0" w:color="auto"/>
              <w:left w:val="single" w:sz="4" w:space="0" w:color="auto"/>
              <w:bottom w:val="single" w:sz="4" w:space="0" w:color="auto"/>
              <w:right w:val="single" w:sz="4" w:space="0" w:color="auto"/>
            </w:tcBorders>
            <w:vAlign w:val="center"/>
          </w:tcPr>
          <w:p w14:paraId="59446325" w14:textId="77777777" w:rsidR="001B5F59" w:rsidRPr="001B5F59" w:rsidRDefault="001B5F59" w:rsidP="001B5F59">
            <w:pPr>
              <w:widowControl w:val="0"/>
              <w:jc w:val="center"/>
              <w:rPr>
                <w:sz w:val="28"/>
                <w:szCs w:val="28"/>
                <w:lang w:eastAsia="en-US"/>
              </w:rPr>
            </w:pPr>
            <w:r w:rsidRPr="001B5F59">
              <w:rPr>
                <w:sz w:val="28"/>
                <w:szCs w:val="28"/>
                <w:lang w:eastAsia="en-US"/>
              </w:rPr>
              <w:t>8</w:t>
            </w:r>
          </w:p>
        </w:tc>
        <w:tc>
          <w:tcPr>
            <w:tcW w:w="1189" w:type="dxa"/>
            <w:tcBorders>
              <w:top w:val="single" w:sz="4" w:space="0" w:color="auto"/>
              <w:left w:val="single" w:sz="4" w:space="0" w:color="auto"/>
              <w:bottom w:val="single" w:sz="4" w:space="0" w:color="auto"/>
              <w:right w:val="single" w:sz="4" w:space="0" w:color="auto"/>
            </w:tcBorders>
            <w:vAlign w:val="center"/>
          </w:tcPr>
          <w:p w14:paraId="2F9C5D08" w14:textId="77777777" w:rsidR="001B5F59" w:rsidRPr="001B5F59" w:rsidRDefault="001B5F59" w:rsidP="001B5F59">
            <w:pPr>
              <w:widowControl w:val="0"/>
              <w:jc w:val="center"/>
              <w:rPr>
                <w:sz w:val="28"/>
                <w:szCs w:val="28"/>
                <w:lang w:eastAsia="en-US"/>
              </w:rPr>
            </w:pPr>
            <w:r w:rsidRPr="001B5F59">
              <w:rPr>
                <w:sz w:val="28"/>
                <w:szCs w:val="28"/>
                <w:lang w:eastAsia="en-US"/>
              </w:rPr>
              <w:t>35</w:t>
            </w:r>
          </w:p>
        </w:tc>
        <w:tc>
          <w:tcPr>
            <w:tcW w:w="1189" w:type="dxa"/>
            <w:tcBorders>
              <w:top w:val="single" w:sz="4" w:space="0" w:color="auto"/>
              <w:left w:val="single" w:sz="4" w:space="0" w:color="auto"/>
              <w:bottom w:val="single" w:sz="4" w:space="0" w:color="auto"/>
              <w:right w:val="single" w:sz="4" w:space="0" w:color="auto"/>
            </w:tcBorders>
            <w:vAlign w:val="center"/>
          </w:tcPr>
          <w:p w14:paraId="1CA9C68A" w14:textId="77777777" w:rsidR="001B5F59" w:rsidRPr="001B5F59" w:rsidRDefault="001B5F59" w:rsidP="001B5F59">
            <w:pPr>
              <w:widowControl w:val="0"/>
              <w:jc w:val="center"/>
              <w:rPr>
                <w:sz w:val="28"/>
                <w:szCs w:val="28"/>
                <w:lang w:eastAsia="en-US"/>
              </w:rPr>
            </w:pPr>
            <w:r w:rsidRPr="001B5F59">
              <w:rPr>
                <w:sz w:val="28"/>
                <w:szCs w:val="28"/>
                <w:lang w:eastAsia="en-US"/>
              </w:rPr>
              <w:t>183</w:t>
            </w:r>
          </w:p>
        </w:tc>
        <w:tc>
          <w:tcPr>
            <w:tcW w:w="1189" w:type="dxa"/>
            <w:tcBorders>
              <w:top w:val="single" w:sz="4" w:space="0" w:color="auto"/>
              <w:left w:val="single" w:sz="4" w:space="0" w:color="auto"/>
              <w:bottom w:val="single" w:sz="4" w:space="0" w:color="auto"/>
              <w:right w:val="single" w:sz="4" w:space="0" w:color="auto"/>
            </w:tcBorders>
            <w:vAlign w:val="center"/>
          </w:tcPr>
          <w:p w14:paraId="38324C50" w14:textId="77777777" w:rsidR="001B5F59" w:rsidRPr="001B5F59" w:rsidRDefault="001B5F59" w:rsidP="001B5F59">
            <w:pPr>
              <w:widowControl w:val="0"/>
              <w:jc w:val="center"/>
              <w:rPr>
                <w:sz w:val="28"/>
                <w:szCs w:val="28"/>
                <w:lang w:eastAsia="en-US"/>
              </w:rPr>
            </w:pPr>
            <w:r w:rsidRPr="001B5F59">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14:paraId="7CA66B08"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2F41BF4A"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19D0E0CE"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7D4CECB0"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0B212270"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1132D7F7"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6693D7D3"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50CBA33A"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0787585D"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08543DD9" w14:textId="77777777" w:rsidR="001B5F59" w:rsidRPr="001B5F59" w:rsidRDefault="001B5F59" w:rsidP="001B5F59">
            <w:pPr>
              <w:widowControl w:val="0"/>
              <w:rPr>
                <w:sz w:val="28"/>
                <w:szCs w:val="28"/>
                <w:lang w:eastAsia="en-US"/>
              </w:rPr>
            </w:pPr>
            <w:r w:rsidRPr="001B5F59">
              <w:rPr>
                <w:sz w:val="28"/>
                <w:szCs w:val="28"/>
                <w:lang w:eastAsia="en-US"/>
              </w:rPr>
              <w:t>Плодоовощная продукция</w:t>
            </w:r>
          </w:p>
        </w:tc>
        <w:tc>
          <w:tcPr>
            <w:tcW w:w="1189" w:type="dxa"/>
            <w:tcBorders>
              <w:top w:val="single" w:sz="4" w:space="0" w:color="auto"/>
              <w:left w:val="single" w:sz="4" w:space="0" w:color="auto"/>
              <w:bottom w:val="single" w:sz="4" w:space="0" w:color="auto"/>
              <w:right w:val="single" w:sz="4" w:space="0" w:color="auto"/>
            </w:tcBorders>
            <w:vAlign w:val="center"/>
          </w:tcPr>
          <w:p w14:paraId="22D557A5" w14:textId="77777777" w:rsidR="001B5F59" w:rsidRPr="001B5F59" w:rsidRDefault="001B5F59" w:rsidP="001B5F59">
            <w:pPr>
              <w:widowControl w:val="0"/>
              <w:jc w:val="center"/>
              <w:rPr>
                <w:sz w:val="28"/>
                <w:szCs w:val="28"/>
                <w:lang w:eastAsia="en-US"/>
              </w:rPr>
            </w:pPr>
            <w:r w:rsidRPr="001B5F59">
              <w:rPr>
                <w:sz w:val="28"/>
                <w:szCs w:val="28"/>
                <w:lang w:eastAsia="en-US"/>
              </w:rPr>
              <w:t>3751</w:t>
            </w:r>
          </w:p>
        </w:tc>
        <w:tc>
          <w:tcPr>
            <w:tcW w:w="1189" w:type="dxa"/>
            <w:tcBorders>
              <w:top w:val="single" w:sz="4" w:space="0" w:color="auto"/>
              <w:left w:val="single" w:sz="4" w:space="0" w:color="auto"/>
              <w:bottom w:val="single" w:sz="4" w:space="0" w:color="auto"/>
              <w:right w:val="single" w:sz="4" w:space="0" w:color="auto"/>
            </w:tcBorders>
            <w:vAlign w:val="center"/>
          </w:tcPr>
          <w:p w14:paraId="6D90160D" w14:textId="77777777" w:rsidR="001B5F59" w:rsidRPr="001B5F59" w:rsidRDefault="001B5F59" w:rsidP="001B5F59">
            <w:pPr>
              <w:widowControl w:val="0"/>
              <w:jc w:val="center"/>
              <w:rPr>
                <w:sz w:val="28"/>
                <w:szCs w:val="28"/>
                <w:lang w:eastAsia="en-US"/>
              </w:rPr>
            </w:pPr>
            <w:r w:rsidRPr="001B5F59">
              <w:rPr>
                <w:sz w:val="28"/>
                <w:szCs w:val="28"/>
                <w:lang w:eastAsia="en-US"/>
              </w:rPr>
              <w:t>12990</w:t>
            </w:r>
          </w:p>
        </w:tc>
        <w:tc>
          <w:tcPr>
            <w:tcW w:w="1189" w:type="dxa"/>
            <w:tcBorders>
              <w:top w:val="single" w:sz="4" w:space="0" w:color="auto"/>
              <w:left w:val="single" w:sz="4" w:space="0" w:color="auto"/>
              <w:bottom w:val="single" w:sz="4" w:space="0" w:color="auto"/>
              <w:right w:val="single" w:sz="4" w:space="0" w:color="auto"/>
            </w:tcBorders>
            <w:vAlign w:val="center"/>
          </w:tcPr>
          <w:p w14:paraId="4BAAEB01" w14:textId="77777777" w:rsidR="001B5F59" w:rsidRPr="001B5F59" w:rsidRDefault="001B5F59" w:rsidP="001B5F59">
            <w:pPr>
              <w:widowControl w:val="0"/>
              <w:jc w:val="center"/>
              <w:rPr>
                <w:sz w:val="28"/>
                <w:szCs w:val="28"/>
                <w:lang w:eastAsia="en-US"/>
              </w:rPr>
            </w:pPr>
            <w:r w:rsidRPr="001B5F59">
              <w:rPr>
                <w:sz w:val="28"/>
                <w:szCs w:val="28"/>
                <w:lang w:eastAsia="en-US"/>
              </w:rPr>
              <w:t>11547,8</w:t>
            </w:r>
          </w:p>
        </w:tc>
        <w:tc>
          <w:tcPr>
            <w:tcW w:w="1189" w:type="dxa"/>
            <w:tcBorders>
              <w:top w:val="single" w:sz="4" w:space="0" w:color="auto"/>
              <w:left w:val="single" w:sz="4" w:space="0" w:color="auto"/>
              <w:bottom w:val="single" w:sz="4" w:space="0" w:color="auto"/>
              <w:right w:val="single" w:sz="4" w:space="0" w:color="auto"/>
            </w:tcBorders>
            <w:vAlign w:val="center"/>
          </w:tcPr>
          <w:p w14:paraId="77066FFC" w14:textId="77777777" w:rsidR="001B5F59" w:rsidRPr="001B5F59" w:rsidRDefault="001B5F59" w:rsidP="001B5F59">
            <w:pPr>
              <w:widowControl w:val="0"/>
              <w:jc w:val="center"/>
              <w:rPr>
                <w:sz w:val="28"/>
                <w:szCs w:val="28"/>
                <w:lang w:eastAsia="en-US"/>
              </w:rPr>
            </w:pPr>
            <w:r w:rsidRPr="001B5F59">
              <w:rPr>
                <w:sz w:val="28"/>
                <w:szCs w:val="28"/>
                <w:lang w:eastAsia="en-US"/>
              </w:rPr>
              <w:t>1910,8</w:t>
            </w:r>
          </w:p>
        </w:tc>
        <w:tc>
          <w:tcPr>
            <w:tcW w:w="1189" w:type="dxa"/>
            <w:tcBorders>
              <w:top w:val="single" w:sz="4" w:space="0" w:color="auto"/>
              <w:left w:val="single" w:sz="4" w:space="0" w:color="auto"/>
              <w:bottom w:val="single" w:sz="4" w:space="0" w:color="auto"/>
              <w:right w:val="single" w:sz="4" w:space="0" w:color="auto"/>
            </w:tcBorders>
          </w:tcPr>
          <w:p w14:paraId="4D030298" w14:textId="77777777" w:rsidR="001B5F59" w:rsidRPr="001B5F59" w:rsidRDefault="001B5F59" w:rsidP="001B5F59">
            <w:pPr>
              <w:widowControl w:val="0"/>
              <w:jc w:val="center"/>
              <w:rPr>
                <w:sz w:val="28"/>
                <w:szCs w:val="28"/>
                <w:lang w:eastAsia="en-US"/>
              </w:rPr>
            </w:pPr>
            <w:r w:rsidRPr="001B5F59">
              <w:rPr>
                <w:sz w:val="28"/>
                <w:szCs w:val="28"/>
                <w:lang w:eastAsia="en-US"/>
              </w:rPr>
              <w:t>9222</w:t>
            </w:r>
          </w:p>
        </w:tc>
      </w:tr>
      <w:tr w:rsidR="001B5F59" w:rsidRPr="001B5F59" w14:paraId="2410CCC7"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6E55A4C6"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669F3A96" w14:textId="77777777" w:rsidR="001B5F59" w:rsidRPr="001B5F59" w:rsidRDefault="001B5F59" w:rsidP="001B5F59">
            <w:pPr>
              <w:widowControl w:val="0"/>
              <w:jc w:val="center"/>
              <w:rPr>
                <w:sz w:val="28"/>
                <w:szCs w:val="28"/>
                <w:lang w:eastAsia="en-US"/>
              </w:rPr>
            </w:pPr>
            <w:r w:rsidRPr="001B5F59">
              <w:rPr>
                <w:sz w:val="28"/>
                <w:szCs w:val="28"/>
                <w:lang w:eastAsia="en-US"/>
              </w:rPr>
              <w:t>24</w:t>
            </w:r>
          </w:p>
        </w:tc>
        <w:tc>
          <w:tcPr>
            <w:tcW w:w="1189" w:type="dxa"/>
            <w:tcBorders>
              <w:top w:val="single" w:sz="4" w:space="0" w:color="auto"/>
              <w:left w:val="single" w:sz="4" w:space="0" w:color="auto"/>
              <w:bottom w:val="single" w:sz="4" w:space="0" w:color="auto"/>
              <w:right w:val="single" w:sz="4" w:space="0" w:color="auto"/>
            </w:tcBorders>
            <w:vAlign w:val="center"/>
          </w:tcPr>
          <w:p w14:paraId="059773AC" w14:textId="77777777" w:rsidR="001B5F59" w:rsidRPr="001B5F59" w:rsidRDefault="001B5F59" w:rsidP="001B5F59">
            <w:pPr>
              <w:widowControl w:val="0"/>
              <w:jc w:val="center"/>
              <w:rPr>
                <w:sz w:val="28"/>
                <w:szCs w:val="28"/>
                <w:lang w:eastAsia="en-US"/>
              </w:rPr>
            </w:pPr>
            <w:r w:rsidRPr="001B5F59">
              <w:rPr>
                <w:sz w:val="28"/>
                <w:szCs w:val="28"/>
                <w:lang w:eastAsia="en-US"/>
              </w:rPr>
              <w:t>1613</w:t>
            </w:r>
          </w:p>
        </w:tc>
        <w:tc>
          <w:tcPr>
            <w:tcW w:w="1189" w:type="dxa"/>
            <w:tcBorders>
              <w:top w:val="single" w:sz="4" w:space="0" w:color="auto"/>
              <w:left w:val="single" w:sz="4" w:space="0" w:color="auto"/>
              <w:bottom w:val="single" w:sz="4" w:space="0" w:color="auto"/>
              <w:right w:val="single" w:sz="4" w:space="0" w:color="auto"/>
            </w:tcBorders>
            <w:vAlign w:val="center"/>
          </w:tcPr>
          <w:p w14:paraId="1E3D4588" w14:textId="77777777" w:rsidR="001B5F59" w:rsidRPr="001B5F59" w:rsidRDefault="001B5F59" w:rsidP="001B5F59">
            <w:pPr>
              <w:widowControl w:val="0"/>
              <w:jc w:val="center"/>
              <w:rPr>
                <w:sz w:val="28"/>
                <w:szCs w:val="28"/>
                <w:lang w:eastAsia="en-US"/>
              </w:rPr>
            </w:pPr>
            <w:r w:rsidRPr="001B5F59">
              <w:rPr>
                <w:sz w:val="28"/>
                <w:szCs w:val="28"/>
                <w:lang w:eastAsia="en-US"/>
              </w:rPr>
              <w:t>344,2</w:t>
            </w:r>
          </w:p>
        </w:tc>
        <w:tc>
          <w:tcPr>
            <w:tcW w:w="1189" w:type="dxa"/>
            <w:tcBorders>
              <w:top w:val="single" w:sz="4" w:space="0" w:color="auto"/>
              <w:left w:val="single" w:sz="4" w:space="0" w:color="auto"/>
              <w:bottom w:val="single" w:sz="4" w:space="0" w:color="auto"/>
              <w:right w:val="single" w:sz="4" w:space="0" w:color="auto"/>
            </w:tcBorders>
            <w:vAlign w:val="center"/>
          </w:tcPr>
          <w:p w14:paraId="2FA14727" w14:textId="77777777" w:rsidR="001B5F59" w:rsidRPr="001B5F59" w:rsidRDefault="001B5F59" w:rsidP="001B5F59">
            <w:pPr>
              <w:widowControl w:val="0"/>
              <w:jc w:val="center"/>
              <w:rPr>
                <w:sz w:val="28"/>
                <w:szCs w:val="28"/>
                <w:lang w:eastAsia="en-US"/>
              </w:rPr>
            </w:pPr>
            <w:r w:rsidRPr="001B5F59">
              <w:rPr>
                <w:sz w:val="28"/>
                <w:szCs w:val="28"/>
                <w:lang w:eastAsia="en-US"/>
              </w:rPr>
              <w:t>575,8</w:t>
            </w:r>
          </w:p>
        </w:tc>
        <w:tc>
          <w:tcPr>
            <w:tcW w:w="1189" w:type="dxa"/>
            <w:tcBorders>
              <w:top w:val="single" w:sz="4" w:space="0" w:color="auto"/>
              <w:left w:val="single" w:sz="4" w:space="0" w:color="auto"/>
              <w:bottom w:val="single" w:sz="4" w:space="0" w:color="auto"/>
              <w:right w:val="single" w:sz="4" w:space="0" w:color="auto"/>
            </w:tcBorders>
          </w:tcPr>
          <w:p w14:paraId="5933675A" w14:textId="77777777" w:rsidR="001B5F59" w:rsidRPr="001B5F59" w:rsidRDefault="001B5F59" w:rsidP="001B5F59">
            <w:pPr>
              <w:widowControl w:val="0"/>
              <w:jc w:val="center"/>
              <w:rPr>
                <w:sz w:val="28"/>
                <w:szCs w:val="28"/>
                <w:lang w:eastAsia="en-US"/>
              </w:rPr>
            </w:pPr>
            <w:r w:rsidRPr="001B5F59">
              <w:rPr>
                <w:sz w:val="28"/>
                <w:szCs w:val="28"/>
                <w:lang w:eastAsia="en-US"/>
              </w:rPr>
              <w:t>15</w:t>
            </w:r>
          </w:p>
        </w:tc>
      </w:tr>
      <w:tr w:rsidR="001B5F59" w:rsidRPr="001B5F59" w14:paraId="2DE08E48"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338CA30B" w14:textId="77777777" w:rsidR="001B5F59" w:rsidRPr="001B5F59" w:rsidRDefault="001B5F59" w:rsidP="001B5F59">
            <w:pPr>
              <w:widowControl w:val="0"/>
              <w:rPr>
                <w:sz w:val="28"/>
                <w:szCs w:val="28"/>
                <w:lang w:eastAsia="en-US"/>
              </w:rPr>
            </w:pPr>
            <w:r w:rsidRPr="001B5F59">
              <w:rPr>
                <w:sz w:val="28"/>
                <w:szCs w:val="28"/>
                <w:lang w:eastAsia="en-US"/>
              </w:rPr>
              <w:t xml:space="preserve">В том числе овощи </w:t>
            </w:r>
          </w:p>
        </w:tc>
        <w:tc>
          <w:tcPr>
            <w:tcW w:w="1189" w:type="dxa"/>
            <w:tcBorders>
              <w:top w:val="single" w:sz="4" w:space="0" w:color="auto"/>
              <w:left w:val="single" w:sz="4" w:space="0" w:color="auto"/>
              <w:bottom w:val="single" w:sz="4" w:space="0" w:color="auto"/>
              <w:right w:val="single" w:sz="4" w:space="0" w:color="auto"/>
            </w:tcBorders>
            <w:vAlign w:val="center"/>
          </w:tcPr>
          <w:p w14:paraId="3557B20A"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005609B2"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7FBE9FE4" w14:textId="77777777" w:rsidR="001B5F59" w:rsidRPr="001B5F59" w:rsidRDefault="001B5F59" w:rsidP="001B5F59">
            <w:pPr>
              <w:widowControl w:val="0"/>
              <w:jc w:val="center"/>
              <w:rPr>
                <w:sz w:val="28"/>
                <w:szCs w:val="28"/>
                <w:lang w:eastAsia="en-US"/>
              </w:rPr>
            </w:pPr>
            <w:r w:rsidRPr="001B5F59">
              <w:rPr>
                <w:sz w:val="28"/>
                <w:szCs w:val="28"/>
                <w:lang w:eastAsia="en-US"/>
              </w:rPr>
              <w:t>1197,8</w:t>
            </w:r>
          </w:p>
        </w:tc>
        <w:tc>
          <w:tcPr>
            <w:tcW w:w="1189" w:type="dxa"/>
            <w:tcBorders>
              <w:top w:val="single" w:sz="4" w:space="0" w:color="auto"/>
              <w:left w:val="single" w:sz="4" w:space="0" w:color="auto"/>
              <w:bottom w:val="single" w:sz="4" w:space="0" w:color="auto"/>
              <w:right w:val="single" w:sz="4" w:space="0" w:color="auto"/>
            </w:tcBorders>
            <w:vAlign w:val="center"/>
          </w:tcPr>
          <w:p w14:paraId="4F08F0CE" w14:textId="77777777" w:rsidR="001B5F59" w:rsidRPr="001B5F59" w:rsidRDefault="001B5F59" w:rsidP="001B5F59">
            <w:pPr>
              <w:widowControl w:val="0"/>
              <w:jc w:val="center"/>
              <w:rPr>
                <w:sz w:val="28"/>
                <w:szCs w:val="28"/>
                <w:lang w:eastAsia="en-US"/>
              </w:rPr>
            </w:pPr>
            <w:r w:rsidRPr="001B5F59">
              <w:rPr>
                <w:sz w:val="28"/>
                <w:szCs w:val="28"/>
                <w:lang w:eastAsia="en-US"/>
              </w:rPr>
              <w:t>368,5</w:t>
            </w:r>
          </w:p>
        </w:tc>
        <w:tc>
          <w:tcPr>
            <w:tcW w:w="1189" w:type="dxa"/>
            <w:tcBorders>
              <w:top w:val="single" w:sz="4" w:space="0" w:color="auto"/>
              <w:left w:val="single" w:sz="4" w:space="0" w:color="auto"/>
              <w:bottom w:val="single" w:sz="4" w:space="0" w:color="auto"/>
              <w:right w:val="single" w:sz="4" w:space="0" w:color="auto"/>
            </w:tcBorders>
          </w:tcPr>
          <w:p w14:paraId="250AE42E" w14:textId="77777777" w:rsidR="001B5F59" w:rsidRPr="001B5F59" w:rsidRDefault="001B5F59" w:rsidP="001B5F59">
            <w:pPr>
              <w:widowControl w:val="0"/>
              <w:jc w:val="center"/>
              <w:rPr>
                <w:sz w:val="28"/>
                <w:szCs w:val="28"/>
                <w:lang w:eastAsia="en-US"/>
              </w:rPr>
            </w:pPr>
            <w:r w:rsidRPr="001B5F59">
              <w:rPr>
                <w:sz w:val="28"/>
                <w:szCs w:val="28"/>
                <w:lang w:eastAsia="en-US"/>
              </w:rPr>
              <w:t>187,8</w:t>
            </w:r>
          </w:p>
        </w:tc>
      </w:tr>
      <w:tr w:rsidR="001B5F59" w:rsidRPr="001B5F59" w14:paraId="0F98355C"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1ABF2445" w14:textId="77777777" w:rsidR="001B5F59" w:rsidRPr="001B5F59" w:rsidRDefault="001B5F59" w:rsidP="001B5F59">
            <w:pPr>
              <w:widowControl w:val="0"/>
              <w:rPr>
                <w:sz w:val="28"/>
                <w:szCs w:val="28"/>
                <w:lang w:eastAsia="en-US"/>
              </w:rPr>
            </w:pPr>
            <w:r w:rsidRPr="001B5F59">
              <w:rPr>
                <w:sz w:val="28"/>
                <w:szCs w:val="28"/>
                <w:lang w:eastAsia="en-US"/>
              </w:rPr>
              <w:t xml:space="preserve">Из них импортируемые </w:t>
            </w:r>
          </w:p>
        </w:tc>
        <w:tc>
          <w:tcPr>
            <w:tcW w:w="1189" w:type="dxa"/>
            <w:tcBorders>
              <w:top w:val="single" w:sz="4" w:space="0" w:color="auto"/>
              <w:left w:val="single" w:sz="4" w:space="0" w:color="auto"/>
              <w:bottom w:val="single" w:sz="4" w:space="0" w:color="auto"/>
              <w:right w:val="single" w:sz="4" w:space="0" w:color="auto"/>
            </w:tcBorders>
            <w:vAlign w:val="center"/>
          </w:tcPr>
          <w:p w14:paraId="31DF22D0"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584764CC"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45F2BAC7" w14:textId="77777777" w:rsidR="001B5F59" w:rsidRPr="001B5F59" w:rsidRDefault="001B5F59" w:rsidP="001B5F59">
            <w:pPr>
              <w:widowControl w:val="0"/>
              <w:jc w:val="center"/>
              <w:rPr>
                <w:sz w:val="28"/>
                <w:szCs w:val="28"/>
                <w:lang w:eastAsia="en-US"/>
              </w:rPr>
            </w:pPr>
            <w:r w:rsidRPr="001B5F59">
              <w:rPr>
                <w:sz w:val="28"/>
                <w:szCs w:val="28"/>
                <w:lang w:eastAsia="en-US"/>
              </w:rPr>
              <w:t>102,5</w:t>
            </w:r>
          </w:p>
        </w:tc>
        <w:tc>
          <w:tcPr>
            <w:tcW w:w="1189" w:type="dxa"/>
            <w:tcBorders>
              <w:top w:val="single" w:sz="4" w:space="0" w:color="auto"/>
              <w:left w:val="single" w:sz="4" w:space="0" w:color="auto"/>
              <w:bottom w:val="single" w:sz="4" w:space="0" w:color="auto"/>
              <w:right w:val="single" w:sz="4" w:space="0" w:color="auto"/>
            </w:tcBorders>
            <w:vAlign w:val="center"/>
          </w:tcPr>
          <w:p w14:paraId="0BF447E0" w14:textId="77777777" w:rsidR="001B5F59" w:rsidRPr="001B5F59" w:rsidRDefault="001B5F59" w:rsidP="001B5F59">
            <w:pPr>
              <w:widowControl w:val="0"/>
              <w:jc w:val="center"/>
              <w:rPr>
                <w:sz w:val="28"/>
                <w:szCs w:val="28"/>
                <w:lang w:eastAsia="en-US"/>
              </w:rPr>
            </w:pPr>
            <w:r w:rsidRPr="001B5F59">
              <w:rPr>
                <w:sz w:val="28"/>
                <w:szCs w:val="28"/>
                <w:lang w:eastAsia="en-US"/>
              </w:rPr>
              <w:t>12</w:t>
            </w:r>
          </w:p>
        </w:tc>
        <w:tc>
          <w:tcPr>
            <w:tcW w:w="1189" w:type="dxa"/>
            <w:tcBorders>
              <w:top w:val="single" w:sz="4" w:space="0" w:color="auto"/>
              <w:left w:val="single" w:sz="4" w:space="0" w:color="auto"/>
              <w:bottom w:val="single" w:sz="4" w:space="0" w:color="auto"/>
              <w:right w:val="single" w:sz="4" w:space="0" w:color="auto"/>
            </w:tcBorders>
          </w:tcPr>
          <w:p w14:paraId="35761F36" w14:textId="77777777" w:rsidR="001B5F59" w:rsidRPr="001B5F59" w:rsidRDefault="001B5F59" w:rsidP="001B5F59">
            <w:pPr>
              <w:widowControl w:val="0"/>
              <w:jc w:val="center"/>
              <w:rPr>
                <w:sz w:val="28"/>
                <w:szCs w:val="28"/>
                <w:lang w:eastAsia="en-US"/>
              </w:rPr>
            </w:pPr>
            <w:r w:rsidRPr="001B5F59">
              <w:rPr>
                <w:sz w:val="28"/>
                <w:szCs w:val="28"/>
                <w:lang w:eastAsia="en-US"/>
              </w:rPr>
              <w:t>6,8</w:t>
            </w:r>
          </w:p>
        </w:tc>
      </w:tr>
      <w:tr w:rsidR="001B5F59" w:rsidRPr="001B5F59" w14:paraId="041F1AFA"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5D43BC9F" w14:textId="77777777" w:rsidR="001B5F59" w:rsidRPr="001B5F59" w:rsidRDefault="001B5F59" w:rsidP="001B5F59">
            <w:pPr>
              <w:widowControl w:val="0"/>
              <w:rPr>
                <w:sz w:val="28"/>
                <w:szCs w:val="28"/>
                <w:lang w:eastAsia="en-US"/>
              </w:rPr>
            </w:pPr>
            <w:r w:rsidRPr="001B5F59">
              <w:rPr>
                <w:sz w:val="28"/>
                <w:szCs w:val="28"/>
                <w:lang w:eastAsia="en-US"/>
              </w:rPr>
              <w:t>в т.ч. картофель</w:t>
            </w:r>
          </w:p>
        </w:tc>
        <w:tc>
          <w:tcPr>
            <w:tcW w:w="1189" w:type="dxa"/>
            <w:tcBorders>
              <w:top w:val="single" w:sz="4" w:space="0" w:color="auto"/>
              <w:left w:val="single" w:sz="4" w:space="0" w:color="auto"/>
              <w:bottom w:val="single" w:sz="4" w:space="0" w:color="auto"/>
              <w:right w:val="single" w:sz="4" w:space="0" w:color="auto"/>
            </w:tcBorders>
            <w:vAlign w:val="center"/>
          </w:tcPr>
          <w:p w14:paraId="0AA8146E" w14:textId="77777777" w:rsidR="001B5F59" w:rsidRPr="001B5F59" w:rsidRDefault="001B5F59" w:rsidP="001B5F59">
            <w:pPr>
              <w:widowControl w:val="0"/>
              <w:jc w:val="center"/>
              <w:rPr>
                <w:sz w:val="28"/>
                <w:szCs w:val="28"/>
                <w:lang w:eastAsia="en-US"/>
              </w:rPr>
            </w:pPr>
            <w:r w:rsidRPr="001B5F59">
              <w:rPr>
                <w:sz w:val="28"/>
                <w:szCs w:val="28"/>
                <w:lang w:eastAsia="en-US"/>
              </w:rPr>
              <w:t>174</w:t>
            </w:r>
          </w:p>
        </w:tc>
        <w:tc>
          <w:tcPr>
            <w:tcW w:w="1189" w:type="dxa"/>
            <w:tcBorders>
              <w:top w:val="single" w:sz="4" w:space="0" w:color="auto"/>
              <w:left w:val="single" w:sz="4" w:space="0" w:color="auto"/>
              <w:bottom w:val="single" w:sz="4" w:space="0" w:color="auto"/>
              <w:right w:val="single" w:sz="4" w:space="0" w:color="auto"/>
            </w:tcBorders>
            <w:vAlign w:val="center"/>
          </w:tcPr>
          <w:p w14:paraId="6D246C51" w14:textId="77777777" w:rsidR="001B5F59" w:rsidRPr="001B5F59" w:rsidRDefault="001B5F59" w:rsidP="001B5F59">
            <w:pPr>
              <w:widowControl w:val="0"/>
              <w:jc w:val="center"/>
              <w:rPr>
                <w:sz w:val="28"/>
                <w:szCs w:val="28"/>
                <w:lang w:eastAsia="en-US"/>
              </w:rPr>
            </w:pPr>
            <w:r w:rsidRPr="001B5F59">
              <w:rPr>
                <w:sz w:val="28"/>
                <w:szCs w:val="28"/>
                <w:lang w:eastAsia="en-US"/>
              </w:rPr>
              <w:t>202</w:t>
            </w:r>
          </w:p>
        </w:tc>
        <w:tc>
          <w:tcPr>
            <w:tcW w:w="1189" w:type="dxa"/>
            <w:tcBorders>
              <w:top w:val="single" w:sz="4" w:space="0" w:color="auto"/>
              <w:left w:val="single" w:sz="4" w:space="0" w:color="auto"/>
              <w:bottom w:val="single" w:sz="4" w:space="0" w:color="auto"/>
              <w:right w:val="single" w:sz="4" w:space="0" w:color="auto"/>
            </w:tcBorders>
            <w:vAlign w:val="center"/>
          </w:tcPr>
          <w:p w14:paraId="295C4DA6" w14:textId="77777777" w:rsidR="001B5F59" w:rsidRPr="001B5F59" w:rsidRDefault="001B5F59" w:rsidP="001B5F59">
            <w:pPr>
              <w:widowControl w:val="0"/>
              <w:jc w:val="center"/>
              <w:rPr>
                <w:sz w:val="28"/>
                <w:szCs w:val="28"/>
                <w:lang w:eastAsia="en-US"/>
              </w:rPr>
            </w:pPr>
            <w:r w:rsidRPr="001B5F59">
              <w:rPr>
                <w:sz w:val="28"/>
                <w:szCs w:val="28"/>
                <w:lang w:eastAsia="en-US"/>
              </w:rPr>
              <w:t>489</w:t>
            </w:r>
          </w:p>
        </w:tc>
        <w:tc>
          <w:tcPr>
            <w:tcW w:w="1189" w:type="dxa"/>
            <w:tcBorders>
              <w:top w:val="single" w:sz="4" w:space="0" w:color="auto"/>
              <w:left w:val="single" w:sz="4" w:space="0" w:color="auto"/>
              <w:bottom w:val="single" w:sz="4" w:space="0" w:color="auto"/>
              <w:right w:val="single" w:sz="4" w:space="0" w:color="auto"/>
            </w:tcBorders>
            <w:vAlign w:val="center"/>
          </w:tcPr>
          <w:p w14:paraId="551B9446" w14:textId="77777777" w:rsidR="001B5F59" w:rsidRPr="001B5F59" w:rsidRDefault="001B5F59" w:rsidP="001B5F59">
            <w:pPr>
              <w:widowControl w:val="0"/>
              <w:jc w:val="center"/>
              <w:rPr>
                <w:sz w:val="28"/>
                <w:szCs w:val="28"/>
                <w:lang w:eastAsia="en-US"/>
              </w:rPr>
            </w:pPr>
            <w:r w:rsidRPr="001B5F59">
              <w:rPr>
                <w:sz w:val="28"/>
                <w:szCs w:val="28"/>
                <w:lang w:eastAsia="en-US"/>
              </w:rPr>
              <w:t>27,5</w:t>
            </w:r>
          </w:p>
        </w:tc>
        <w:tc>
          <w:tcPr>
            <w:tcW w:w="1189" w:type="dxa"/>
            <w:tcBorders>
              <w:top w:val="single" w:sz="4" w:space="0" w:color="auto"/>
              <w:left w:val="single" w:sz="4" w:space="0" w:color="auto"/>
              <w:bottom w:val="single" w:sz="4" w:space="0" w:color="auto"/>
              <w:right w:val="single" w:sz="4" w:space="0" w:color="auto"/>
            </w:tcBorders>
          </w:tcPr>
          <w:p w14:paraId="1E141966" w14:textId="77777777" w:rsidR="001B5F59" w:rsidRPr="001B5F59" w:rsidRDefault="001B5F59" w:rsidP="001B5F59">
            <w:pPr>
              <w:widowControl w:val="0"/>
              <w:jc w:val="center"/>
              <w:rPr>
                <w:sz w:val="28"/>
                <w:szCs w:val="28"/>
                <w:lang w:eastAsia="en-US"/>
              </w:rPr>
            </w:pPr>
            <w:r w:rsidRPr="001B5F59">
              <w:rPr>
                <w:sz w:val="28"/>
                <w:szCs w:val="28"/>
                <w:lang w:eastAsia="en-US"/>
              </w:rPr>
              <w:t>101,2</w:t>
            </w:r>
          </w:p>
        </w:tc>
      </w:tr>
      <w:tr w:rsidR="001B5F59" w:rsidRPr="001B5F59" w14:paraId="449CB1E0"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385A8FC9" w14:textId="77777777" w:rsidR="001B5F59" w:rsidRPr="001B5F59" w:rsidRDefault="001B5F59" w:rsidP="001B5F59">
            <w:pPr>
              <w:widowControl w:val="0"/>
              <w:rPr>
                <w:sz w:val="28"/>
                <w:szCs w:val="28"/>
                <w:lang w:eastAsia="en-US"/>
              </w:rPr>
            </w:pPr>
            <w:r w:rsidRPr="001B5F59">
              <w:rPr>
                <w:sz w:val="28"/>
                <w:szCs w:val="28"/>
                <w:lang w:eastAsia="en-US"/>
              </w:rPr>
              <w:t>в т.ч. импортируемый</w:t>
            </w:r>
          </w:p>
        </w:tc>
        <w:tc>
          <w:tcPr>
            <w:tcW w:w="1189" w:type="dxa"/>
            <w:tcBorders>
              <w:top w:val="single" w:sz="4" w:space="0" w:color="auto"/>
              <w:left w:val="single" w:sz="4" w:space="0" w:color="auto"/>
              <w:bottom w:val="single" w:sz="4" w:space="0" w:color="auto"/>
              <w:right w:val="single" w:sz="4" w:space="0" w:color="auto"/>
            </w:tcBorders>
            <w:vAlign w:val="center"/>
          </w:tcPr>
          <w:p w14:paraId="054AD6E2"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23224CCF" w14:textId="77777777" w:rsidR="001B5F59" w:rsidRPr="001B5F59" w:rsidRDefault="001B5F59" w:rsidP="001B5F59">
            <w:pPr>
              <w:widowControl w:val="0"/>
              <w:jc w:val="center"/>
              <w:rPr>
                <w:sz w:val="28"/>
                <w:szCs w:val="28"/>
                <w:lang w:eastAsia="en-US"/>
              </w:rPr>
            </w:pPr>
            <w:r w:rsidRPr="001B5F59">
              <w:rPr>
                <w:sz w:val="28"/>
                <w:szCs w:val="28"/>
                <w:lang w:eastAsia="en-US"/>
              </w:rPr>
              <w:t>100</w:t>
            </w:r>
          </w:p>
        </w:tc>
        <w:tc>
          <w:tcPr>
            <w:tcW w:w="1189" w:type="dxa"/>
            <w:tcBorders>
              <w:top w:val="single" w:sz="4" w:space="0" w:color="auto"/>
              <w:left w:val="single" w:sz="4" w:space="0" w:color="auto"/>
              <w:bottom w:val="single" w:sz="4" w:space="0" w:color="auto"/>
              <w:right w:val="single" w:sz="4" w:space="0" w:color="auto"/>
            </w:tcBorders>
            <w:vAlign w:val="center"/>
          </w:tcPr>
          <w:p w14:paraId="75E95738" w14:textId="77777777" w:rsidR="001B5F59" w:rsidRPr="001B5F59" w:rsidRDefault="001B5F59" w:rsidP="001B5F59">
            <w:pPr>
              <w:widowControl w:val="0"/>
              <w:jc w:val="center"/>
              <w:rPr>
                <w:sz w:val="28"/>
                <w:szCs w:val="28"/>
                <w:lang w:eastAsia="en-US"/>
              </w:rPr>
            </w:pPr>
            <w:r w:rsidRPr="001B5F59">
              <w:rPr>
                <w:sz w:val="28"/>
                <w:szCs w:val="28"/>
                <w:lang w:eastAsia="en-US"/>
              </w:rPr>
              <w:t>160</w:t>
            </w:r>
          </w:p>
        </w:tc>
        <w:tc>
          <w:tcPr>
            <w:tcW w:w="1189" w:type="dxa"/>
            <w:tcBorders>
              <w:top w:val="single" w:sz="4" w:space="0" w:color="auto"/>
              <w:left w:val="single" w:sz="4" w:space="0" w:color="auto"/>
              <w:bottom w:val="single" w:sz="4" w:space="0" w:color="auto"/>
              <w:right w:val="single" w:sz="4" w:space="0" w:color="auto"/>
            </w:tcBorders>
            <w:vAlign w:val="center"/>
          </w:tcPr>
          <w:p w14:paraId="13C3FE20"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60F8D1FD"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4CD3C918"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4A60A57B" w14:textId="77777777" w:rsidR="001B5F59" w:rsidRPr="001B5F59" w:rsidRDefault="001B5F59" w:rsidP="001B5F59">
            <w:pPr>
              <w:widowControl w:val="0"/>
              <w:rPr>
                <w:sz w:val="28"/>
                <w:szCs w:val="28"/>
                <w:lang w:eastAsia="en-US"/>
              </w:rPr>
            </w:pPr>
            <w:r w:rsidRPr="001B5F59">
              <w:rPr>
                <w:sz w:val="28"/>
                <w:szCs w:val="28"/>
                <w:lang w:eastAsia="en-US"/>
              </w:rPr>
              <w:t xml:space="preserve"> в т. ч. бахчевые культуры</w:t>
            </w:r>
          </w:p>
        </w:tc>
        <w:tc>
          <w:tcPr>
            <w:tcW w:w="1189" w:type="dxa"/>
            <w:tcBorders>
              <w:top w:val="single" w:sz="4" w:space="0" w:color="auto"/>
              <w:left w:val="single" w:sz="4" w:space="0" w:color="auto"/>
              <w:bottom w:val="single" w:sz="4" w:space="0" w:color="auto"/>
              <w:right w:val="single" w:sz="4" w:space="0" w:color="auto"/>
            </w:tcBorders>
            <w:vAlign w:val="center"/>
          </w:tcPr>
          <w:p w14:paraId="78B947FB" w14:textId="77777777" w:rsidR="001B5F59" w:rsidRPr="001B5F59" w:rsidRDefault="001B5F59" w:rsidP="001B5F59">
            <w:pPr>
              <w:widowControl w:val="0"/>
              <w:jc w:val="center"/>
              <w:rPr>
                <w:sz w:val="28"/>
                <w:szCs w:val="28"/>
                <w:lang w:eastAsia="en-US"/>
              </w:rPr>
            </w:pPr>
            <w:r w:rsidRPr="001B5F59">
              <w:rPr>
                <w:sz w:val="28"/>
                <w:szCs w:val="28"/>
                <w:lang w:eastAsia="en-US"/>
              </w:rPr>
              <w:t>2480</w:t>
            </w:r>
          </w:p>
        </w:tc>
        <w:tc>
          <w:tcPr>
            <w:tcW w:w="1189" w:type="dxa"/>
            <w:tcBorders>
              <w:top w:val="single" w:sz="4" w:space="0" w:color="auto"/>
              <w:left w:val="single" w:sz="4" w:space="0" w:color="auto"/>
              <w:bottom w:val="single" w:sz="4" w:space="0" w:color="auto"/>
              <w:right w:val="single" w:sz="4" w:space="0" w:color="auto"/>
            </w:tcBorders>
            <w:vAlign w:val="center"/>
          </w:tcPr>
          <w:p w14:paraId="770B6263" w14:textId="77777777" w:rsidR="001B5F59" w:rsidRPr="001B5F59" w:rsidRDefault="001B5F59" w:rsidP="001B5F59">
            <w:pPr>
              <w:widowControl w:val="0"/>
              <w:jc w:val="center"/>
              <w:rPr>
                <w:sz w:val="28"/>
                <w:szCs w:val="28"/>
                <w:lang w:eastAsia="en-US"/>
              </w:rPr>
            </w:pPr>
            <w:r w:rsidRPr="001B5F59">
              <w:rPr>
                <w:sz w:val="28"/>
                <w:szCs w:val="28"/>
                <w:lang w:eastAsia="en-US"/>
              </w:rPr>
              <w:t>8323</w:t>
            </w:r>
          </w:p>
        </w:tc>
        <w:tc>
          <w:tcPr>
            <w:tcW w:w="1189" w:type="dxa"/>
            <w:tcBorders>
              <w:top w:val="single" w:sz="4" w:space="0" w:color="auto"/>
              <w:left w:val="single" w:sz="4" w:space="0" w:color="auto"/>
              <w:bottom w:val="single" w:sz="4" w:space="0" w:color="auto"/>
              <w:right w:val="single" w:sz="4" w:space="0" w:color="auto"/>
            </w:tcBorders>
            <w:vAlign w:val="center"/>
          </w:tcPr>
          <w:p w14:paraId="0ACA7A10" w14:textId="77777777" w:rsidR="001B5F59" w:rsidRPr="001B5F59" w:rsidRDefault="001B5F59" w:rsidP="001B5F59">
            <w:pPr>
              <w:widowControl w:val="0"/>
              <w:jc w:val="center"/>
              <w:rPr>
                <w:sz w:val="28"/>
                <w:szCs w:val="28"/>
                <w:lang w:eastAsia="en-US"/>
              </w:rPr>
            </w:pPr>
            <w:r w:rsidRPr="001B5F59">
              <w:rPr>
                <w:sz w:val="28"/>
                <w:szCs w:val="28"/>
                <w:lang w:eastAsia="en-US"/>
              </w:rPr>
              <w:t>9503</w:t>
            </w:r>
          </w:p>
        </w:tc>
        <w:tc>
          <w:tcPr>
            <w:tcW w:w="1189" w:type="dxa"/>
            <w:tcBorders>
              <w:top w:val="single" w:sz="4" w:space="0" w:color="auto"/>
              <w:left w:val="single" w:sz="4" w:space="0" w:color="auto"/>
              <w:bottom w:val="single" w:sz="4" w:space="0" w:color="auto"/>
              <w:right w:val="single" w:sz="4" w:space="0" w:color="auto"/>
            </w:tcBorders>
            <w:vAlign w:val="center"/>
          </w:tcPr>
          <w:p w14:paraId="14B9624D" w14:textId="77777777" w:rsidR="001B5F59" w:rsidRPr="001B5F59" w:rsidRDefault="001B5F59" w:rsidP="001B5F59">
            <w:pPr>
              <w:widowControl w:val="0"/>
              <w:jc w:val="center"/>
              <w:rPr>
                <w:sz w:val="28"/>
                <w:szCs w:val="28"/>
                <w:lang w:eastAsia="en-US"/>
              </w:rPr>
            </w:pPr>
            <w:r w:rsidRPr="001B5F59">
              <w:rPr>
                <w:sz w:val="28"/>
                <w:szCs w:val="28"/>
                <w:lang w:eastAsia="en-US"/>
              </w:rPr>
              <w:t>900</w:t>
            </w:r>
          </w:p>
        </w:tc>
        <w:tc>
          <w:tcPr>
            <w:tcW w:w="1189" w:type="dxa"/>
            <w:tcBorders>
              <w:top w:val="single" w:sz="4" w:space="0" w:color="auto"/>
              <w:left w:val="single" w:sz="4" w:space="0" w:color="auto"/>
              <w:bottom w:val="single" w:sz="4" w:space="0" w:color="auto"/>
              <w:right w:val="single" w:sz="4" w:space="0" w:color="auto"/>
            </w:tcBorders>
          </w:tcPr>
          <w:p w14:paraId="26FCD713" w14:textId="77777777" w:rsidR="001B5F59" w:rsidRPr="001B5F59" w:rsidRDefault="001B5F59" w:rsidP="001B5F59">
            <w:pPr>
              <w:widowControl w:val="0"/>
              <w:jc w:val="center"/>
              <w:rPr>
                <w:sz w:val="28"/>
                <w:szCs w:val="28"/>
                <w:lang w:eastAsia="en-US"/>
              </w:rPr>
            </w:pPr>
            <w:r w:rsidRPr="001B5F59">
              <w:rPr>
                <w:sz w:val="28"/>
                <w:szCs w:val="28"/>
                <w:lang w:eastAsia="en-US"/>
              </w:rPr>
              <w:t>9254</w:t>
            </w:r>
          </w:p>
        </w:tc>
      </w:tr>
      <w:tr w:rsidR="001B5F59" w:rsidRPr="001B5F59" w14:paraId="062F79EA"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73D68BB6" w14:textId="77777777" w:rsidR="001B5F59" w:rsidRPr="001B5F59" w:rsidRDefault="001B5F59" w:rsidP="001B5F59">
            <w:pPr>
              <w:widowControl w:val="0"/>
              <w:rPr>
                <w:sz w:val="28"/>
                <w:szCs w:val="28"/>
                <w:lang w:eastAsia="en-US"/>
              </w:rPr>
            </w:pPr>
            <w:r w:rsidRPr="001B5F59">
              <w:rPr>
                <w:sz w:val="28"/>
                <w:szCs w:val="28"/>
                <w:lang w:eastAsia="en-US"/>
              </w:rPr>
              <w:t xml:space="preserve">Из них импортируемые </w:t>
            </w:r>
          </w:p>
        </w:tc>
        <w:tc>
          <w:tcPr>
            <w:tcW w:w="1189" w:type="dxa"/>
            <w:tcBorders>
              <w:top w:val="single" w:sz="4" w:space="0" w:color="auto"/>
              <w:left w:val="single" w:sz="4" w:space="0" w:color="auto"/>
              <w:bottom w:val="single" w:sz="4" w:space="0" w:color="auto"/>
              <w:right w:val="single" w:sz="4" w:space="0" w:color="auto"/>
            </w:tcBorders>
            <w:vAlign w:val="center"/>
          </w:tcPr>
          <w:p w14:paraId="08BAB7D6"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7E2B43D0"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5CD56FCE" w14:textId="77777777" w:rsidR="001B5F59" w:rsidRPr="001B5F59" w:rsidRDefault="001B5F59" w:rsidP="001B5F59">
            <w:pPr>
              <w:widowControl w:val="0"/>
              <w:jc w:val="center"/>
              <w:rPr>
                <w:sz w:val="28"/>
                <w:szCs w:val="28"/>
                <w:lang w:eastAsia="en-US"/>
              </w:rPr>
            </w:pPr>
            <w:r w:rsidRPr="001B5F59">
              <w:rPr>
                <w:sz w:val="28"/>
                <w:szCs w:val="28"/>
                <w:lang w:eastAsia="en-US"/>
              </w:rPr>
              <w:t>17</w:t>
            </w:r>
          </w:p>
        </w:tc>
        <w:tc>
          <w:tcPr>
            <w:tcW w:w="1189" w:type="dxa"/>
            <w:tcBorders>
              <w:top w:val="single" w:sz="4" w:space="0" w:color="auto"/>
              <w:left w:val="single" w:sz="4" w:space="0" w:color="auto"/>
              <w:bottom w:val="single" w:sz="4" w:space="0" w:color="auto"/>
              <w:right w:val="single" w:sz="4" w:space="0" w:color="auto"/>
            </w:tcBorders>
            <w:vAlign w:val="center"/>
          </w:tcPr>
          <w:p w14:paraId="032F2BC0"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43AE062B"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03038358"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6664CBC4" w14:textId="77777777" w:rsidR="001B5F59" w:rsidRPr="001B5F59" w:rsidRDefault="001B5F59" w:rsidP="001B5F59">
            <w:pPr>
              <w:widowControl w:val="0"/>
              <w:rPr>
                <w:sz w:val="28"/>
                <w:szCs w:val="28"/>
                <w:lang w:eastAsia="en-US"/>
              </w:rPr>
            </w:pPr>
            <w:r w:rsidRPr="001B5F59">
              <w:rPr>
                <w:sz w:val="28"/>
                <w:szCs w:val="28"/>
                <w:lang w:eastAsia="en-US"/>
              </w:rPr>
              <w:t xml:space="preserve">Столовая зелень </w:t>
            </w:r>
          </w:p>
        </w:tc>
        <w:tc>
          <w:tcPr>
            <w:tcW w:w="1189" w:type="dxa"/>
            <w:tcBorders>
              <w:top w:val="single" w:sz="4" w:space="0" w:color="auto"/>
              <w:left w:val="single" w:sz="4" w:space="0" w:color="auto"/>
              <w:bottom w:val="single" w:sz="4" w:space="0" w:color="auto"/>
              <w:right w:val="single" w:sz="4" w:space="0" w:color="auto"/>
            </w:tcBorders>
            <w:vAlign w:val="center"/>
          </w:tcPr>
          <w:p w14:paraId="43E9FC2A"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027BA88F"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5CFE2C7F" w14:textId="77777777" w:rsidR="001B5F59" w:rsidRPr="001B5F59" w:rsidRDefault="001B5F59" w:rsidP="001B5F59">
            <w:pPr>
              <w:widowControl w:val="0"/>
              <w:jc w:val="center"/>
              <w:rPr>
                <w:sz w:val="28"/>
                <w:szCs w:val="28"/>
                <w:lang w:eastAsia="en-US"/>
              </w:rPr>
            </w:pPr>
            <w:r w:rsidRPr="001B5F59">
              <w:rPr>
                <w:sz w:val="28"/>
                <w:szCs w:val="28"/>
                <w:lang w:eastAsia="en-US"/>
              </w:rPr>
              <w:t>238,9</w:t>
            </w:r>
          </w:p>
        </w:tc>
        <w:tc>
          <w:tcPr>
            <w:tcW w:w="1189" w:type="dxa"/>
            <w:tcBorders>
              <w:top w:val="single" w:sz="4" w:space="0" w:color="auto"/>
              <w:left w:val="single" w:sz="4" w:space="0" w:color="auto"/>
              <w:bottom w:val="single" w:sz="4" w:space="0" w:color="auto"/>
              <w:right w:val="single" w:sz="4" w:space="0" w:color="auto"/>
            </w:tcBorders>
            <w:vAlign w:val="center"/>
          </w:tcPr>
          <w:p w14:paraId="1DFDE6F9" w14:textId="77777777" w:rsidR="001B5F59" w:rsidRPr="001B5F59" w:rsidRDefault="001B5F59" w:rsidP="001B5F59">
            <w:pPr>
              <w:widowControl w:val="0"/>
              <w:jc w:val="center"/>
              <w:rPr>
                <w:sz w:val="28"/>
                <w:szCs w:val="28"/>
                <w:lang w:eastAsia="en-US"/>
              </w:rPr>
            </w:pPr>
            <w:r w:rsidRPr="001B5F59">
              <w:rPr>
                <w:sz w:val="28"/>
                <w:szCs w:val="28"/>
                <w:lang w:eastAsia="en-US"/>
              </w:rPr>
              <w:t>14,7</w:t>
            </w:r>
          </w:p>
        </w:tc>
        <w:tc>
          <w:tcPr>
            <w:tcW w:w="1189" w:type="dxa"/>
            <w:tcBorders>
              <w:top w:val="single" w:sz="4" w:space="0" w:color="auto"/>
              <w:left w:val="single" w:sz="4" w:space="0" w:color="auto"/>
              <w:bottom w:val="single" w:sz="4" w:space="0" w:color="auto"/>
              <w:right w:val="single" w:sz="4" w:space="0" w:color="auto"/>
            </w:tcBorders>
          </w:tcPr>
          <w:p w14:paraId="309298FA" w14:textId="77777777" w:rsidR="001B5F59" w:rsidRPr="001B5F59" w:rsidRDefault="001B5F59" w:rsidP="001B5F59">
            <w:pPr>
              <w:widowControl w:val="0"/>
              <w:jc w:val="center"/>
              <w:rPr>
                <w:sz w:val="28"/>
                <w:szCs w:val="28"/>
                <w:lang w:eastAsia="en-US"/>
              </w:rPr>
            </w:pPr>
            <w:r w:rsidRPr="001B5F59">
              <w:rPr>
                <w:sz w:val="28"/>
                <w:szCs w:val="28"/>
                <w:lang w:eastAsia="en-US"/>
              </w:rPr>
              <w:t>20</w:t>
            </w:r>
          </w:p>
        </w:tc>
      </w:tr>
      <w:tr w:rsidR="001B5F59" w:rsidRPr="001B5F59" w14:paraId="37759AC1"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38D27640" w14:textId="77777777" w:rsidR="001B5F59" w:rsidRPr="001B5F59" w:rsidRDefault="001B5F59" w:rsidP="001B5F59">
            <w:pPr>
              <w:widowControl w:val="0"/>
              <w:rPr>
                <w:sz w:val="28"/>
                <w:szCs w:val="28"/>
                <w:lang w:eastAsia="en-US"/>
              </w:rPr>
            </w:pPr>
            <w:r w:rsidRPr="001B5F59">
              <w:rPr>
                <w:sz w:val="28"/>
                <w:szCs w:val="28"/>
                <w:lang w:eastAsia="en-US"/>
              </w:rPr>
              <w:t xml:space="preserve">Из них импортируемая </w:t>
            </w:r>
          </w:p>
        </w:tc>
        <w:tc>
          <w:tcPr>
            <w:tcW w:w="1189" w:type="dxa"/>
            <w:tcBorders>
              <w:top w:val="single" w:sz="4" w:space="0" w:color="auto"/>
              <w:left w:val="single" w:sz="4" w:space="0" w:color="auto"/>
              <w:bottom w:val="single" w:sz="4" w:space="0" w:color="auto"/>
              <w:right w:val="single" w:sz="4" w:space="0" w:color="auto"/>
            </w:tcBorders>
            <w:vAlign w:val="center"/>
          </w:tcPr>
          <w:p w14:paraId="7D0F4054"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4D23C782"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70A99CC4" w14:textId="77777777" w:rsidR="001B5F59" w:rsidRPr="001B5F59" w:rsidRDefault="001B5F59" w:rsidP="001B5F59">
            <w:pPr>
              <w:widowControl w:val="0"/>
              <w:jc w:val="center"/>
              <w:rPr>
                <w:sz w:val="28"/>
                <w:szCs w:val="28"/>
                <w:lang w:eastAsia="en-US"/>
              </w:rPr>
            </w:pPr>
            <w:r w:rsidRPr="001B5F59">
              <w:rPr>
                <w:sz w:val="28"/>
                <w:szCs w:val="28"/>
                <w:lang w:eastAsia="en-US"/>
              </w:rPr>
              <w:t>28,1</w:t>
            </w:r>
          </w:p>
        </w:tc>
        <w:tc>
          <w:tcPr>
            <w:tcW w:w="1189" w:type="dxa"/>
            <w:tcBorders>
              <w:top w:val="single" w:sz="4" w:space="0" w:color="auto"/>
              <w:left w:val="single" w:sz="4" w:space="0" w:color="auto"/>
              <w:bottom w:val="single" w:sz="4" w:space="0" w:color="auto"/>
              <w:right w:val="single" w:sz="4" w:space="0" w:color="auto"/>
            </w:tcBorders>
            <w:vAlign w:val="center"/>
          </w:tcPr>
          <w:p w14:paraId="35F0038A" w14:textId="77777777" w:rsidR="001B5F59" w:rsidRPr="001B5F59" w:rsidRDefault="001B5F59" w:rsidP="001B5F59">
            <w:pPr>
              <w:widowControl w:val="0"/>
              <w:jc w:val="center"/>
              <w:rPr>
                <w:sz w:val="28"/>
                <w:szCs w:val="28"/>
                <w:lang w:eastAsia="en-US"/>
              </w:rPr>
            </w:pPr>
            <w:r w:rsidRPr="001B5F59">
              <w:rPr>
                <w:sz w:val="28"/>
                <w:szCs w:val="28"/>
                <w:lang w:eastAsia="en-US"/>
              </w:rPr>
              <w:t>6,5</w:t>
            </w:r>
          </w:p>
        </w:tc>
        <w:tc>
          <w:tcPr>
            <w:tcW w:w="1189" w:type="dxa"/>
            <w:tcBorders>
              <w:top w:val="single" w:sz="4" w:space="0" w:color="auto"/>
              <w:left w:val="single" w:sz="4" w:space="0" w:color="auto"/>
              <w:bottom w:val="single" w:sz="4" w:space="0" w:color="auto"/>
              <w:right w:val="single" w:sz="4" w:space="0" w:color="auto"/>
            </w:tcBorders>
          </w:tcPr>
          <w:p w14:paraId="53C4942E"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3D70E456"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35BEA320" w14:textId="77777777" w:rsidR="001B5F59" w:rsidRPr="001B5F59" w:rsidRDefault="001B5F59" w:rsidP="001B5F59">
            <w:pPr>
              <w:widowControl w:val="0"/>
              <w:rPr>
                <w:sz w:val="28"/>
                <w:szCs w:val="28"/>
                <w:lang w:eastAsia="en-US"/>
              </w:rPr>
            </w:pPr>
            <w:r w:rsidRPr="001B5F59">
              <w:rPr>
                <w:sz w:val="28"/>
                <w:szCs w:val="28"/>
                <w:lang w:eastAsia="en-US"/>
              </w:rPr>
              <w:t>Плоды, ягоды</w:t>
            </w:r>
          </w:p>
        </w:tc>
        <w:tc>
          <w:tcPr>
            <w:tcW w:w="1189" w:type="dxa"/>
            <w:tcBorders>
              <w:top w:val="single" w:sz="4" w:space="0" w:color="auto"/>
              <w:left w:val="single" w:sz="4" w:space="0" w:color="auto"/>
              <w:bottom w:val="single" w:sz="4" w:space="0" w:color="auto"/>
              <w:right w:val="single" w:sz="4" w:space="0" w:color="auto"/>
            </w:tcBorders>
            <w:vAlign w:val="center"/>
          </w:tcPr>
          <w:p w14:paraId="6D84C143" w14:textId="77777777" w:rsidR="001B5F59" w:rsidRPr="001B5F59" w:rsidRDefault="001B5F59" w:rsidP="001B5F59">
            <w:pPr>
              <w:widowControl w:val="0"/>
              <w:jc w:val="center"/>
              <w:rPr>
                <w:sz w:val="28"/>
                <w:szCs w:val="28"/>
                <w:lang w:eastAsia="en-US"/>
              </w:rPr>
            </w:pPr>
            <w:r w:rsidRPr="001B5F59">
              <w:rPr>
                <w:sz w:val="28"/>
                <w:szCs w:val="28"/>
                <w:lang w:eastAsia="en-US"/>
              </w:rPr>
              <w:t>61,5</w:t>
            </w:r>
          </w:p>
        </w:tc>
        <w:tc>
          <w:tcPr>
            <w:tcW w:w="1189" w:type="dxa"/>
            <w:tcBorders>
              <w:top w:val="single" w:sz="4" w:space="0" w:color="auto"/>
              <w:left w:val="single" w:sz="4" w:space="0" w:color="auto"/>
              <w:bottom w:val="single" w:sz="4" w:space="0" w:color="auto"/>
              <w:right w:val="single" w:sz="4" w:space="0" w:color="auto"/>
            </w:tcBorders>
            <w:vAlign w:val="center"/>
          </w:tcPr>
          <w:p w14:paraId="18F721DA" w14:textId="77777777" w:rsidR="001B5F59" w:rsidRPr="001B5F59" w:rsidRDefault="001B5F59" w:rsidP="001B5F59">
            <w:pPr>
              <w:widowControl w:val="0"/>
              <w:jc w:val="center"/>
              <w:rPr>
                <w:sz w:val="28"/>
                <w:szCs w:val="28"/>
                <w:lang w:eastAsia="en-US"/>
              </w:rPr>
            </w:pPr>
            <w:r w:rsidRPr="001B5F59">
              <w:rPr>
                <w:sz w:val="28"/>
                <w:szCs w:val="28"/>
                <w:lang w:eastAsia="en-US"/>
              </w:rPr>
              <w:t>1035</w:t>
            </w:r>
          </w:p>
        </w:tc>
        <w:tc>
          <w:tcPr>
            <w:tcW w:w="1189" w:type="dxa"/>
            <w:tcBorders>
              <w:top w:val="single" w:sz="4" w:space="0" w:color="auto"/>
              <w:left w:val="single" w:sz="4" w:space="0" w:color="auto"/>
              <w:bottom w:val="single" w:sz="4" w:space="0" w:color="auto"/>
              <w:right w:val="single" w:sz="4" w:space="0" w:color="auto"/>
            </w:tcBorders>
            <w:vAlign w:val="center"/>
          </w:tcPr>
          <w:p w14:paraId="5BDA5B12" w14:textId="77777777" w:rsidR="001B5F59" w:rsidRPr="001B5F59" w:rsidRDefault="001B5F59" w:rsidP="001B5F59">
            <w:pPr>
              <w:widowControl w:val="0"/>
              <w:jc w:val="center"/>
              <w:rPr>
                <w:sz w:val="28"/>
                <w:szCs w:val="28"/>
                <w:lang w:eastAsia="en-US"/>
              </w:rPr>
            </w:pPr>
            <w:r w:rsidRPr="001B5F59">
              <w:rPr>
                <w:sz w:val="28"/>
                <w:szCs w:val="28"/>
                <w:lang w:eastAsia="en-US"/>
              </w:rPr>
              <w:t>608,1</w:t>
            </w:r>
          </w:p>
        </w:tc>
        <w:tc>
          <w:tcPr>
            <w:tcW w:w="1189" w:type="dxa"/>
            <w:tcBorders>
              <w:top w:val="single" w:sz="4" w:space="0" w:color="auto"/>
              <w:left w:val="single" w:sz="4" w:space="0" w:color="auto"/>
              <w:bottom w:val="single" w:sz="4" w:space="0" w:color="auto"/>
              <w:right w:val="single" w:sz="4" w:space="0" w:color="auto"/>
            </w:tcBorders>
            <w:vAlign w:val="center"/>
          </w:tcPr>
          <w:p w14:paraId="62E4A830" w14:textId="77777777" w:rsidR="001B5F59" w:rsidRPr="001B5F59" w:rsidRDefault="001B5F59" w:rsidP="001B5F59">
            <w:pPr>
              <w:widowControl w:val="0"/>
              <w:jc w:val="center"/>
              <w:rPr>
                <w:sz w:val="28"/>
                <w:szCs w:val="28"/>
                <w:lang w:eastAsia="en-US"/>
              </w:rPr>
            </w:pPr>
            <w:r w:rsidRPr="001B5F59">
              <w:rPr>
                <w:sz w:val="28"/>
                <w:szCs w:val="28"/>
                <w:lang w:eastAsia="en-US"/>
              </w:rPr>
              <w:t>591,6</w:t>
            </w:r>
          </w:p>
        </w:tc>
        <w:tc>
          <w:tcPr>
            <w:tcW w:w="1189" w:type="dxa"/>
            <w:tcBorders>
              <w:top w:val="single" w:sz="4" w:space="0" w:color="auto"/>
              <w:left w:val="single" w:sz="4" w:space="0" w:color="auto"/>
              <w:bottom w:val="single" w:sz="4" w:space="0" w:color="auto"/>
              <w:right w:val="single" w:sz="4" w:space="0" w:color="auto"/>
            </w:tcBorders>
          </w:tcPr>
          <w:p w14:paraId="791533CB" w14:textId="77777777" w:rsidR="001B5F59" w:rsidRPr="001B5F59" w:rsidRDefault="001B5F59" w:rsidP="001B5F59">
            <w:pPr>
              <w:widowControl w:val="0"/>
              <w:jc w:val="center"/>
              <w:rPr>
                <w:sz w:val="28"/>
                <w:szCs w:val="28"/>
                <w:lang w:eastAsia="en-US"/>
              </w:rPr>
            </w:pPr>
            <w:r w:rsidRPr="001B5F59">
              <w:rPr>
                <w:sz w:val="28"/>
                <w:szCs w:val="28"/>
                <w:lang w:eastAsia="en-US"/>
              </w:rPr>
              <w:t>160</w:t>
            </w:r>
          </w:p>
        </w:tc>
      </w:tr>
      <w:tr w:rsidR="001B5F59" w:rsidRPr="001B5F59" w14:paraId="7A08B089"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2EF49F2B"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798B0BFC" w14:textId="77777777" w:rsidR="001B5F59" w:rsidRPr="001B5F59" w:rsidRDefault="001B5F59" w:rsidP="001B5F59">
            <w:pPr>
              <w:widowControl w:val="0"/>
              <w:jc w:val="center"/>
              <w:rPr>
                <w:sz w:val="28"/>
                <w:szCs w:val="28"/>
                <w:lang w:eastAsia="en-US"/>
              </w:rPr>
            </w:pPr>
            <w:r w:rsidRPr="001B5F59">
              <w:rPr>
                <w:sz w:val="28"/>
                <w:szCs w:val="28"/>
                <w:lang w:eastAsia="en-US"/>
              </w:rPr>
              <w:t>24</w:t>
            </w:r>
          </w:p>
        </w:tc>
        <w:tc>
          <w:tcPr>
            <w:tcW w:w="1189" w:type="dxa"/>
            <w:tcBorders>
              <w:top w:val="single" w:sz="4" w:space="0" w:color="auto"/>
              <w:left w:val="single" w:sz="4" w:space="0" w:color="auto"/>
              <w:bottom w:val="single" w:sz="4" w:space="0" w:color="auto"/>
              <w:right w:val="single" w:sz="4" w:space="0" w:color="auto"/>
            </w:tcBorders>
            <w:vAlign w:val="center"/>
          </w:tcPr>
          <w:p w14:paraId="6657BACE" w14:textId="77777777" w:rsidR="001B5F59" w:rsidRPr="001B5F59" w:rsidRDefault="001B5F59" w:rsidP="001B5F59">
            <w:pPr>
              <w:widowControl w:val="0"/>
              <w:jc w:val="center"/>
              <w:rPr>
                <w:sz w:val="28"/>
                <w:szCs w:val="28"/>
                <w:lang w:eastAsia="en-US"/>
              </w:rPr>
            </w:pPr>
            <w:r w:rsidRPr="001B5F59">
              <w:rPr>
                <w:sz w:val="28"/>
                <w:szCs w:val="28"/>
                <w:lang w:eastAsia="en-US"/>
              </w:rPr>
              <w:t>398</w:t>
            </w:r>
          </w:p>
        </w:tc>
        <w:tc>
          <w:tcPr>
            <w:tcW w:w="1189" w:type="dxa"/>
            <w:tcBorders>
              <w:top w:val="single" w:sz="4" w:space="0" w:color="auto"/>
              <w:left w:val="single" w:sz="4" w:space="0" w:color="auto"/>
              <w:bottom w:val="single" w:sz="4" w:space="0" w:color="auto"/>
              <w:right w:val="single" w:sz="4" w:space="0" w:color="auto"/>
            </w:tcBorders>
            <w:vAlign w:val="center"/>
          </w:tcPr>
          <w:p w14:paraId="4EA65F34" w14:textId="77777777" w:rsidR="001B5F59" w:rsidRPr="001B5F59" w:rsidRDefault="001B5F59" w:rsidP="001B5F59">
            <w:pPr>
              <w:widowControl w:val="0"/>
              <w:jc w:val="center"/>
              <w:rPr>
                <w:sz w:val="28"/>
                <w:szCs w:val="28"/>
                <w:lang w:eastAsia="en-US"/>
              </w:rPr>
            </w:pPr>
            <w:r w:rsidRPr="001B5F59">
              <w:rPr>
                <w:sz w:val="28"/>
                <w:szCs w:val="28"/>
                <w:lang w:eastAsia="en-US"/>
              </w:rPr>
              <w:t>235,9</w:t>
            </w:r>
          </w:p>
        </w:tc>
        <w:tc>
          <w:tcPr>
            <w:tcW w:w="1189" w:type="dxa"/>
            <w:tcBorders>
              <w:top w:val="single" w:sz="4" w:space="0" w:color="auto"/>
              <w:left w:val="single" w:sz="4" w:space="0" w:color="auto"/>
              <w:bottom w:val="single" w:sz="4" w:space="0" w:color="auto"/>
              <w:right w:val="single" w:sz="4" w:space="0" w:color="auto"/>
            </w:tcBorders>
            <w:vAlign w:val="center"/>
          </w:tcPr>
          <w:p w14:paraId="5F9F3D15" w14:textId="77777777" w:rsidR="001B5F59" w:rsidRPr="001B5F59" w:rsidRDefault="001B5F59" w:rsidP="001B5F59">
            <w:pPr>
              <w:widowControl w:val="0"/>
              <w:jc w:val="center"/>
              <w:rPr>
                <w:sz w:val="28"/>
                <w:szCs w:val="28"/>
                <w:lang w:eastAsia="en-US"/>
              </w:rPr>
            </w:pPr>
            <w:r w:rsidRPr="001B5F59">
              <w:rPr>
                <w:sz w:val="28"/>
                <w:szCs w:val="28"/>
                <w:lang w:eastAsia="en-US"/>
              </w:rPr>
              <w:t>521,6</w:t>
            </w:r>
          </w:p>
        </w:tc>
        <w:tc>
          <w:tcPr>
            <w:tcW w:w="1189" w:type="dxa"/>
            <w:tcBorders>
              <w:top w:val="single" w:sz="4" w:space="0" w:color="auto"/>
              <w:left w:val="single" w:sz="4" w:space="0" w:color="auto"/>
              <w:bottom w:val="single" w:sz="4" w:space="0" w:color="auto"/>
              <w:right w:val="single" w:sz="4" w:space="0" w:color="auto"/>
            </w:tcBorders>
          </w:tcPr>
          <w:p w14:paraId="7AF73DBF" w14:textId="77777777" w:rsidR="001B5F59" w:rsidRPr="001B5F59" w:rsidRDefault="001B5F59" w:rsidP="001B5F59">
            <w:pPr>
              <w:widowControl w:val="0"/>
              <w:jc w:val="center"/>
              <w:rPr>
                <w:sz w:val="28"/>
                <w:szCs w:val="28"/>
                <w:lang w:eastAsia="en-US"/>
              </w:rPr>
            </w:pPr>
            <w:r w:rsidRPr="001B5F59">
              <w:rPr>
                <w:sz w:val="28"/>
                <w:szCs w:val="28"/>
                <w:lang w:eastAsia="en-US"/>
              </w:rPr>
              <w:t>8,2</w:t>
            </w:r>
          </w:p>
        </w:tc>
      </w:tr>
      <w:tr w:rsidR="001B5F59" w:rsidRPr="001B5F59" w14:paraId="339589D7"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3A696431" w14:textId="77777777" w:rsidR="001B5F59" w:rsidRPr="001B5F59" w:rsidRDefault="001B5F59" w:rsidP="001B5F59">
            <w:pPr>
              <w:widowControl w:val="0"/>
              <w:rPr>
                <w:sz w:val="28"/>
                <w:szCs w:val="28"/>
                <w:lang w:eastAsia="en-US"/>
              </w:rPr>
            </w:pPr>
            <w:r w:rsidRPr="001B5F59">
              <w:rPr>
                <w:sz w:val="28"/>
                <w:szCs w:val="28"/>
                <w:lang w:eastAsia="en-US"/>
              </w:rPr>
              <w:t xml:space="preserve">Грибы </w:t>
            </w:r>
          </w:p>
        </w:tc>
        <w:tc>
          <w:tcPr>
            <w:tcW w:w="1189" w:type="dxa"/>
            <w:tcBorders>
              <w:top w:val="single" w:sz="4" w:space="0" w:color="auto"/>
              <w:left w:val="single" w:sz="4" w:space="0" w:color="auto"/>
              <w:bottom w:val="single" w:sz="4" w:space="0" w:color="auto"/>
              <w:right w:val="single" w:sz="4" w:space="0" w:color="auto"/>
            </w:tcBorders>
            <w:vAlign w:val="center"/>
          </w:tcPr>
          <w:p w14:paraId="78357F58"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3763411D"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75C5CFF8" w14:textId="77777777" w:rsidR="001B5F59" w:rsidRPr="001B5F59" w:rsidRDefault="001B5F59" w:rsidP="001B5F59">
            <w:pPr>
              <w:widowControl w:val="0"/>
              <w:jc w:val="center"/>
              <w:rPr>
                <w:sz w:val="28"/>
                <w:szCs w:val="28"/>
                <w:lang w:eastAsia="en-US"/>
              </w:rPr>
            </w:pPr>
            <w:r w:rsidRPr="001B5F59">
              <w:rPr>
                <w:sz w:val="28"/>
                <w:szCs w:val="28"/>
                <w:lang w:eastAsia="en-US"/>
              </w:rPr>
              <w:t>1,4</w:t>
            </w:r>
          </w:p>
        </w:tc>
        <w:tc>
          <w:tcPr>
            <w:tcW w:w="1189" w:type="dxa"/>
            <w:tcBorders>
              <w:top w:val="single" w:sz="4" w:space="0" w:color="auto"/>
              <w:left w:val="single" w:sz="4" w:space="0" w:color="auto"/>
              <w:bottom w:val="single" w:sz="4" w:space="0" w:color="auto"/>
              <w:right w:val="single" w:sz="4" w:space="0" w:color="auto"/>
            </w:tcBorders>
            <w:vAlign w:val="center"/>
          </w:tcPr>
          <w:p w14:paraId="40C86683" w14:textId="77777777" w:rsidR="001B5F59" w:rsidRPr="001B5F59" w:rsidRDefault="001B5F59" w:rsidP="001B5F59">
            <w:pPr>
              <w:widowControl w:val="0"/>
              <w:jc w:val="center"/>
              <w:rPr>
                <w:sz w:val="28"/>
                <w:szCs w:val="28"/>
                <w:lang w:eastAsia="en-US"/>
              </w:rPr>
            </w:pPr>
            <w:r w:rsidRPr="001B5F59">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14:paraId="63118E86"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19F20CDC"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0AD5CACF" w14:textId="77777777" w:rsidR="001B5F59" w:rsidRPr="001B5F59" w:rsidRDefault="001B5F59" w:rsidP="001B5F59">
            <w:pPr>
              <w:widowControl w:val="0"/>
              <w:rPr>
                <w:sz w:val="28"/>
                <w:szCs w:val="28"/>
                <w:lang w:eastAsia="en-US"/>
              </w:rPr>
            </w:pPr>
            <w:r w:rsidRPr="001B5F59">
              <w:rPr>
                <w:sz w:val="28"/>
                <w:szCs w:val="28"/>
                <w:lang w:eastAsia="en-US"/>
              </w:rPr>
              <w:t>Масличное сырье и жировые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14:paraId="46D22889" w14:textId="77777777" w:rsidR="001B5F59" w:rsidRPr="001B5F59" w:rsidRDefault="001B5F59" w:rsidP="001B5F59">
            <w:pPr>
              <w:widowControl w:val="0"/>
              <w:jc w:val="center"/>
              <w:rPr>
                <w:sz w:val="28"/>
                <w:szCs w:val="28"/>
                <w:lang w:eastAsia="en-US"/>
              </w:rPr>
            </w:pPr>
            <w:r w:rsidRPr="001B5F59">
              <w:rPr>
                <w:sz w:val="28"/>
                <w:szCs w:val="28"/>
                <w:lang w:eastAsia="en-US"/>
              </w:rPr>
              <w:t>72</w:t>
            </w:r>
          </w:p>
        </w:tc>
        <w:tc>
          <w:tcPr>
            <w:tcW w:w="1189" w:type="dxa"/>
            <w:tcBorders>
              <w:top w:val="single" w:sz="4" w:space="0" w:color="auto"/>
              <w:left w:val="single" w:sz="4" w:space="0" w:color="auto"/>
              <w:bottom w:val="single" w:sz="4" w:space="0" w:color="auto"/>
              <w:right w:val="single" w:sz="4" w:space="0" w:color="auto"/>
            </w:tcBorders>
            <w:vAlign w:val="center"/>
          </w:tcPr>
          <w:p w14:paraId="0769F899" w14:textId="77777777" w:rsidR="001B5F59" w:rsidRPr="001B5F59" w:rsidRDefault="001B5F59" w:rsidP="001B5F59">
            <w:pPr>
              <w:widowControl w:val="0"/>
              <w:jc w:val="center"/>
              <w:rPr>
                <w:sz w:val="28"/>
                <w:szCs w:val="28"/>
                <w:lang w:eastAsia="en-US"/>
              </w:rPr>
            </w:pPr>
            <w:r w:rsidRPr="001B5F59">
              <w:rPr>
                <w:sz w:val="28"/>
                <w:szCs w:val="28"/>
                <w:lang w:eastAsia="en-US"/>
              </w:rPr>
              <w:t>51319</w:t>
            </w:r>
          </w:p>
        </w:tc>
        <w:tc>
          <w:tcPr>
            <w:tcW w:w="1189" w:type="dxa"/>
            <w:tcBorders>
              <w:top w:val="single" w:sz="4" w:space="0" w:color="auto"/>
              <w:left w:val="single" w:sz="4" w:space="0" w:color="auto"/>
              <w:bottom w:val="single" w:sz="4" w:space="0" w:color="auto"/>
              <w:right w:val="single" w:sz="4" w:space="0" w:color="auto"/>
            </w:tcBorders>
            <w:vAlign w:val="center"/>
          </w:tcPr>
          <w:p w14:paraId="0772BD7B" w14:textId="77777777" w:rsidR="001B5F59" w:rsidRPr="001B5F59" w:rsidRDefault="001B5F59" w:rsidP="001B5F59">
            <w:pPr>
              <w:widowControl w:val="0"/>
              <w:jc w:val="center"/>
              <w:rPr>
                <w:sz w:val="28"/>
                <w:szCs w:val="28"/>
                <w:lang w:eastAsia="en-US"/>
              </w:rPr>
            </w:pPr>
            <w:r w:rsidRPr="001B5F59">
              <w:rPr>
                <w:sz w:val="28"/>
                <w:szCs w:val="28"/>
                <w:lang w:eastAsia="en-US"/>
              </w:rPr>
              <w:t>1795</w:t>
            </w:r>
          </w:p>
        </w:tc>
        <w:tc>
          <w:tcPr>
            <w:tcW w:w="1189" w:type="dxa"/>
            <w:tcBorders>
              <w:top w:val="single" w:sz="4" w:space="0" w:color="auto"/>
              <w:left w:val="single" w:sz="4" w:space="0" w:color="auto"/>
              <w:bottom w:val="single" w:sz="4" w:space="0" w:color="auto"/>
              <w:right w:val="single" w:sz="4" w:space="0" w:color="auto"/>
            </w:tcBorders>
            <w:vAlign w:val="center"/>
          </w:tcPr>
          <w:p w14:paraId="57DBDE7D" w14:textId="77777777" w:rsidR="001B5F59" w:rsidRPr="001B5F59" w:rsidRDefault="001B5F59" w:rsidP="001B5F59">
            <w:pPr>
              <w:widowControl w:val="0"/>
              <w:jc w:val="center"/>
              <w:rPr>
                <w:sz w:val="28"/>
                <w:szCs w:val="28"/>
                <w:lang w:eastAsia="en-US"/>
              </w:rPr>
            </w:pPr>
            <w:r w:rsidRPr="001B5F59">
              <w:rPr>
                <w:sz w:val="28"/>
                <w:szCs w:val="28"/>
                <w:lang w:eastAsia="en-US"/>
              </w:rPr>
              <w:t>5041</w:t>
            </w:r>
          </w:p>
        </w:tc>
        <w:tc>
          <w:tcPr>
            <w:tcW w:w="1189" w:type="dxa"/>
            <w:tcBorders>
              <w:top w:val="single" w:sz="4" w:space="0" w:color="auto"/>
              <w:left w:val="single" w:sz="4" w:space="0" w:color="auto"/>
              <w:bottom w:val="single" w:sz="4" w:space="0" w:color="auto"/>
              <w:right w:val="single" w:sz="4" w:space="0" w:color="auto"/>
            </w:tcBorders>
          </w:tcPr>
          <w:p w14:paraId="28F35434" w14:textId="77777777" w:rsidR="001B5F59" w:rsidRPr="001B5F59" w:rsidRDefault="001B5F59" w:rsidP="001B5F59">
            <w:pPr>
              <w:widowControl w:val="0"/>
              <w:jc w:val="center"/>
              <w:rPr>
                <w:sz w:val="28"/>
                <w:szCs w:val="28"/>
                <w:lang w:eastAsia="en-US"/>
              </w:rPr>
            </w:pPr>
            <w:r w:rsidRPr="001B5F59">
              <w:rPr>
                <w:sz w:val="28"/>
                <w:szCs w:val="28"/>
                <w:lang w:eastAsia="en-US"/>
              </w:rPr>
              <w:t>100</w:t>
            </w:r>
          </w:p>
        </w:tc>
      </w:tr>
      <w:tr w:rsidR="001B5F59" w:rsidRPr="001B5F59" w14:paraId="79B8C9B8"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75E40FB6"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493BB75F"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12F693E7" w14:textId="77777777" w:rsidR="001B5F59" w:rsidRPr="001B5F59" w:rsidRDefault="001B5F59" w:rsidP="001B5F59">
            <w:pPr>
              <w:widowControl w:val="0"/>
              <w:jc w:val="center"/>
              <w:rPr>
                <w:sz w:val="28"/>
                <w:szCs w:val="28"/>
                <w:lang w:eastAsia="en-US"/>
              </w:rPr>
            </w:pPr>
            <w:r w:rsidRPr="001B5F59">
              <w:rPr>
                <w:sz w:val="28"/>
                <w:szCs w:val="28"/>
                <w:lang w:eastAsia="en-US"/>
              </w:rPr>
              <w:t>16</w:t>
            </w:r>
          </w:p>
        </w:tc>
        <w:tc>
          <w:tcPr>
            <w:tcW w:w="1189" w:type="dxa"/>
            <w:tcBorders>
              <w:top w:val="single" w:sz="4" w:space="0" w:color="auto"/>
              <w:left w:val="single" w:sz="4" w:space="0" w:color="auto"/>
              <w:bottom w:val="single" w:sz="4" w:space="0" w:color="auto"/>
              <w:right w:val="single" w:sz="4" w:space="0" w:color="auto"/>
            </w:tcBorders>
            <w:vAlign w:val="center"/>
          </w:tcPr>
          <w:p w14:paraId="1894B6F9" w14:textId="77777777" w:rsidR="001B5F59" w:rsidRPr="001B5F59" w:rsidRDefault="001B5F59" w:rsidP="001B5F59">
            <w:pPr>
              <w:widowControl w:val="0"/>
              <w:jc w:val="center"/>
              <w:rPr>
                <w:sz w:val="28"/>
                <w:szCs w:val="28"/>
                <w:lang w:eastAsia="en-US"/>
              </w:rPr>
            </w:pPr>
          </w:p>
        </w:tc>
        <w:tc>
          <w:tcPr>
            <w:tcW w:w="1189" w:type="dxa"/>
            <w:tcBorders>
              <w:top w:val="single" w:sz="4" w:space="0" w:color="auto"/>
              <w:left w:val="single" w:sz="4" w:space="0" w:color="auto"/>
              <w:bottom w:val="single" w:sz="4" w:space="0" w:color="auto"/>
              <w:right w:val="single" w:sz="4" w:space="0" w:color="auto"/>
            </w:tcBorders>
            <w:vAlign w:val="center"/>
          </w:tcPr>
          <w:p w14:paraId="1C3C2ED3"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4BDD0940"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696BD08D"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411F8025" w14:textId="77777777" w:rsidR="001B5F59" w:rsidRPr="001B5F59" w:rsidRDefault="001B5F59" w:rsidP="001B5F59">
            <w:pPr>
              <w:widowControl w:val="0"/>
              <w:rPr>
                <w:sz w:val="28"/>
                <w:szCs w:val="28"/>
                <w:lang w:eastAsia="en-US"/>
              </w:rPr>
            </w:pPr>
            <w:r w:rsidRPr="001B5F59">
              <w:rPr>
                <w:sz w:val="28"/>
                <w:szCs w:val="28"/>
                <w:lang w:eastAsia="en-US"/>
              </w:rPr>
              <w:t>Безалкогольные напитки</w:t>
            </w:r>
          </w:p>
        </w:tc>
        <w:tc>
          <w:tcPr>
            <w:tcW w:w="1189" w:type="dxa"/>
            <w:tcBorders>
              <w:top w:val="single" w:sz="4" w:space="0" w:color="auto"/>
              <w:left w:val="single" w:sz="4" w:space="0" w:color="auto"/>
              <w:bottom w:val="single" w:sz="4" w:space="0" w:color="auto"/>
              <w:right w:val="single" w:sz="4" w:space="0" w:color="auto"/>
            </w:tcBorders>
            <w:vAlign w:val="center"/>
          </w:tcPr>
          <w:p w14:paraId="7083DF49" w14:textId="77777777" w:rsidR="001B5F59" w:rsidRPr="001B5F59" w:rsidRDefault="001B5F59" w:rsidP="001B5F59">
            <w:pPr>
              <w:widowControl w:val="0"/>
              <w:jc w:val="center"/>
              <w:rPr>
                <w:sz w:val="28"/>
                <w:szCs w:val="28"/>
                <w:lang w:eastAsia="en-US"/>
              </w:rPr>
            </w:pPr>
            <w:r w:rsidRPr="001B5F59">
              <w:rPr>
                <w:sz w:val="28"/>
                <w:szCs w:val="28"/>
                <w:lang w:eastAsia="en-US"/>
              </w:rPr>
              <w:t>26</w:t>
            </w:r>
          </w:p>
        </w:tc>
        <w:tc>
          <w:tcPr>
            <w:tcW w:w="1189" w:type="dxa"/>
            <w:tcBorders>
              <w:top w:val="single" w:sz="4" w:space="0" w:color="auto"/>
              <w:left w:val="single" w:sz="4" w:space="0" w:color="auto"/>
              <w:bottom w:val="single" w:sz="4" w:space="0" w:color="auto"/>
              <w:right w:val="single" w:sz="4" w:space="0" w:color="auto"/>
            </w:tcBorders>
            <w:vAlign w:val="center"/>
          </w:tcPr>
          <w:p w14:paraId="0E19D72D" w14:textId="77777777" w:rsidR="001B5F59" w:rsidRPr="001B5F59" w:rsidRDefault="001B5F59" w:rsidP="001B5F59">
            <w:pPr>
              <w:widowControl w:val="0"/>
              <w:jc w:val="center"/>
              <w:rPr>
                <w:sz w:val="28"/>
                <w:szCs w:val="28"/>
                <w:lang w:eastAsia="en-US"/>
              </w:rPr>
            </w:pPr>
            <w:r w:rsidRPr="001B5F59">
              <w:rPr>
                <w:sz w:val="28"/>
                <w:szCs w:val="28"/>
                <w:lang w:eastAsia="en-US"/>
              </w:rPr>
              <w:t>184</w:t>
            </w:r>
          </w:p>
        </w:tc>
        <w:tc>
          <w:tcPr>
            <w:tcW w:w="1189" w:type="dxa"/>
            <w:tcBorders>
              <w:top w:val="single" w:sz="4" w:space="0" w:color="auto"/>
              <w:left w:val="single" w:sz="4" w:space="0" w:color="auto"/>
              <w:bottom w:val="single" w:sz="4" w:space="0" w:color="auto"/>
              <w:right w:val="single" w:sz="4" w:space="0" w:color="auto"/>
            </w:tcBorders>
            <w:vAlign w:val="center"/>
          </w:tcPr>
          <w:p w14:paraId="1060A34E" w14:textId="77777777" w:rsidR="001B5F59" w:rsidRPr="001B5F59" w:rsidRDefault="001B5F59" w:rsidP="001B5F59">
            <w:pPr>
              <w:widowControl w:val="0"/>
              <w:jc w:val="center"/>
              <w:rPr>
                <w:sz w:val="28"/>
                <w:szCs w:val="28"/>
                <w:lang w:eastAsia="en-US"/>
              </w:rPr>
            </w:pPr>
            <w:r w:rsidRPr="001B5F59">
              <w:rPr>
                <w:sz w:val="28"/>
                <w:szCs w:val="28"/>
                <w:lang w:eastAsia="en-US"/>
              </w:rPr>
              <w:t>176,8</w:t>
            </w:r>
          </w:p>
        </w:tc>
        <w:tc>
          <w:tcPr>
            <w:tcW w:w="1189" w:type="dxa"/>
            <w:tcBorders>
              <w:top w:val="single" w:sz="4" w:space="0" w:color="auto"/>
              <w:left w:val="single" w:sz="4" w:space="0" w:color="auto"/>
              <w:bottom w:val="single" w:sz="4" w:space="0" w:color="auto"/>
              <w:right w:val="single" w:sz="4" w:space="0" w:color="auto"/>
            </w:tcBorders>
            <w:vAlign w:val="center"/>
          </w:tcPr>
          <w:p w14:paraId="6665A586" w14:textId="77777777" w:rsidR="001B5F59" w:rsidRPr="001B5F59" w:rsidRDefault="001B5F59" w:rsidP="001B5F59">
            <w:pPr>
              <w:widowControl w:val="0"/>
              <w:jc w:val="center"/>
              <w:rPr>
                <w:sz w:val="28"/>
                <w:szCs w:val="28"/>
                <w:lang w:eastAsia="en-US"/>
              </w:rPr>
            </w:pPr>
            <w:r w:rsidRPr="001B5F59">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14:paraId="648BFCBD" w14:textId="77777777" w:rsidR="001B5F59" w:rsidRPr="001B5F59" w:rsidRDefault="001B5F59" w:rsidP="001B5F59">
            <w:pPr>
              <w:widowControl w:val="0"/>
              <w:jc w:val="center"/>
              <w:rPr>
                <w:sz w:val="28"/>
                <w:szCs w:val="28"/>
                <w:lang w:eastAsia="en-US"/>
              </w:rPr>
            </w:pPr>
            <w:r w:rsidRPr="001B5F59">
              <w:rPr>
                <w:sz w:val="28"/>
                <w:szCs w:val="28"/>
                <w:lang w:eastAsia="en-US"/>
              </w:rPr>
              <w:t>450</w:t>
            </w:r>
          </w:p>
        </w:tc>
      </w:tr>
      <w:tr w:rsidR="001B5F59" w:rsidRPr="001B5F59" w14:paraId="1C5DA439"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682C8EA8"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1069B048"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419C6730"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282F7CA6" w14:textId="77777777" w:rsidR="001B5F59" w:rsidRPr="001B5F59" w:rsidRDefault="001B5F59" w:rsidP="001B5F59">
            <w:pPr>
              <w:widowControl w:val="0"/>
              <w:jc w:val="center"/>
              <w:rPr>
                <w:sz w:val="28"/>
                <w:szCs w:val="28"/>
                <w:lang w:eastAsia="en-US"/>
              </w:rPr>
            </w:pPr>
            <w:r w:rsidRPr="001B5F59">
              <w:rPr>
                <w:sz w:val="28"/>
                <w:szCs w:val="28"/>
                <w:lang w:eastAsia="en-US"/>
              </w:rPr>
              <w:t>6,8</w:t>
            </w:r>
          </w:p>
        </w:tc>
        <w:tc>
          <w:tcPr>
            <w:tcW w:w="1189" w:type="dxa"/>
            <w:tcBorders>
              <w:top w:val="single" w:sz="4" w:space="0" w:color="auto"/>
              <w:left w:val="single" w:sz="4" w:space="0" w:color="auto"/>
              <w:bottom w:val="single" w:sz="4" w:space="0" w:color="auto"/>
              <w:right w:val="single" w:sz="4" w:space="0" w:color="auto"/>
            </w:tcBorders>
            <w:vAlign w:val="center"/>
          </w:tcPr>
          <w:p w14:paraId="40CDA879"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2CC4FE54"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6494C07A"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4F71F207" w14:textId="77777777" w:rsidR="001B5F59" w:rsidRPr="001B5F59" w:rsidRDefault="001B5F59" w:rsidP="001B5F59">
            <w:pPr>
              <w:widowControl w:val="0"/>
              <w:rPr>
                <w:sz w:val="28"/>
                <w:szCs w:val="28"/>
                <w:lang w:eastAsia="en-US"/>
              </w:rPr>
            </w:pPr>
            <w:r w:rsidRPr="001B5F59">
              <w:rPr>
                <w:sz w:val="28"/>
                <w:szCs w:val="28"/>
                <w:lang w:eastAsia="en-US"/>
              </w:rPr>
              <w:t xml:space="preserve">Соки, нектары, сокосодержащие напитки </w:t>
            </w:r>
          </w:p>
        </w:tc>
        <w:tc>
          <w:tcPr>
            <w:tcW w:w="1189" w:type="dxa"/>
            <w:tcBorders>
              <w:top w:val="single" w:sz="4" w:space="0" w:color="auto"/>
              <w:left w:val="single" w:sz="4" w:space="0" w:color="auto"/>
              <w:bottom w:val="single" w:sz="4" w:space="0" w:color="auto"/>
              <w:right w:val="single" w:sz="4" w:space="0" w:color="auto"/>
            </w:tcBorders>
            <w:vAlign w:val="center"/>
          </w:tcPr>
          <w:p w14:paraId="615ECFC8"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0D561250"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3A0934B2" w14:textId="77777777" w:rsidR="001B5F59" w:rsidRPr="001B5F59" w:rsidRDefault="001B5F59" w:rsidP="001B5F59">
            <w:pPr>
              <w:widowControl w:val="0"/>
              <w:jc w:val="center"/>
              <w:rPr>
                <w:sz w:val="28"/>
                <w:szCs w:val="28"/>
                <w:lang w:eastAsia="en-US"/>
              </w:rPr>
            </w:pPr>
            <w:r w:rsidRPr="001B5F59">
              <w:rPr>
                <w:sz w:val="28"/>
                <w:szCs w:val="28"/>
                <w:lang w:eastAsia="en-US"/>
              </w:rPr>
              <w:t>2145</w:t>
            </w:r>
          </w:p>
        </w:tc>
        <w:tc>
          <w:tcPr>
            <w:tcW w:w="1189" w:type="dxa"/>
            <w:tcBorders>
              <w:top w:val="single" w:sz="4" w:space="0" w:color="auto"/>
              <w:left w:val="single" w:sz="4" w:space="0" w:color="auto"/>
              <w:bottom w:val="single" w:sz="4" w:space="0" w:color="auto"/>
              <w:right w:val="single" w:sz="4" w:space="0" w:color="auto"/>
            </w:tcBorders>
            <w:vAlign w:val="center"/>
          </w:tcPr>
          <w:p w14:paraId="0E375BE5" w14:textId="77777777" w:rsidR="001B5F59" w:rsidRPr="001B5F59" w:rsidRDefault="001B5F59" w:rsidP="001B5F59">
            <w:pPr>
              <w:widowControl w:val="0"/>
              <w:jc w:val="center"/>
              <w:rPr>
                <w:sz w:val="28"/>
                <w:szCs w:val="28"/>
                <w:lang w:eastAsia="en-US"/>
              </w:rPr>
            </w:pPr>
            <w:r w:rsidRPr="001B5F59">
              <w:rPr>
                <w:sz w:val="28"/>
                <w:szCs w:val="28"/>
                <w:lang w:eastAsia="en-US"/>
              </w:rPr>
              <w:t>4</w:t>
            </w:r>
          </w:p>
        </w:tc>
        <w:tc>
          <w:tcPr>
            <w:tcW w:w="1189" w:type="dxa"/>
            <w:tcBorders>
              <w:top w:val="single" w:sz="4" w:space="0" w:color="auto"/>
              <w:left w:val="single" w:sz="4" w:space="0" w:color="auto"/>
              <w:bottom w:val="single" w:sz="4" w:space="0" w:color="auto"/>
              <w:right w:val="single" w:sz="4" w:space="0" w:color="auto"/>
            </w:tcBorders>
          </w:tcPr>
          <w:p w14:paraId="7CCD21C0" w14:textId="77777777" w:rsidR="001B5F59" w:rsidRPr="001B5F59" w:rsidRDefault="001B5F59" w:rsidP="001B5F59">
            <w:pPr>
              <w:widowControl w:val="0"/>
              <w:jc w:val="center"/>
              <w:rPr>
                <w:sz w:val="28"/>
                <w:szCs w:val="28"/>
                <w:lang w:eastAsia="en-US"/>
              </w:rPr>
            </w:pPr>
            <w:r w:rsidRPr="001B5F59">
              <w:rPr>
                <w:sz w:val="28"/>
                <w:szCs w:val="28"/>
                <w:lang w:eastAsia="en-US"/>
              </w:rPr>
              <w:t>1</w:t>
            </w:r>
          </w:p>
        </w:tc>
      </w:tr>
      <w:tr w:rsidR="001B5F59" w:rsidRPr="001B5F59" w14:paraId="59748D23"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39A900BB" w14:textId="77777777" w:rsidR="001B5F59" w:rsidRPr="001B5F59" w:rsidRDefault="001B5F59" w:rsidP="001B5F59">
            <w:pPr>
              <w:widowControl w:val="0"/>
              <w:rPr>
                <w:sz w:val="28"/>
                <w:szCs w:val="28"/>
                <w:lang w:eastAsia="en-US"/>
              </w:rPr>
            </w:pPr>
            <w:r w:rsidRPr="001B5F59">
              <w:rPr>
                <w:sz w:val="28"/>
                <w:szCs w:val="28"/>
                <w:lang w:eastAsia="en-US"/>
              </w:rPr>
              <w:t xml:space="preserve">Алкогольные напитки </w:t>
            </w:r>
          </w:p>
        </w:tc>
        <w:tc>
          <w:tcPr>
            <w:tcW w:w="1189" w:type="dxa"/>
            <w:tcBorders>
              <w:top w:val="single" w:sz="4" w:space="0" w:color="auto"/>
              <w:left w:val="single" w:sz="4" w:space="0" w:color="auto"/>
              <w:bottom w:val="single" w:sz="4" w:space="0" w:color="auto"/>
              <w:right w:val="single" w:sz="4" w:space="0" w:color="auto"/>
            </w:tcBorders>
            <w:vAlign w:val="center"/>
          </w:tcPr>
          <w:p w14:paraId="238DDBCE" w14:textId="77777777" w:rsidR="001B5F59" w:rsidRPr="001B5F59" w:rsidRDefault="001B5F59" w:rsidP="001B5F59">
            <w:pPr>
              <w:widowControl w:val="0"/>
              <w:jc w:val="center"/>
              <w:rPr>
                <w:sz w:val="28"/>
                <w:szCs w:val="28"/>
                <w:lang w:eastAsia="en-US"/>
              </w:rPr>
            </w:pPr>
            <w:r w:rsidRPr="001B5F59">
              <w:rPr>
                <w:sz w:val="28"/>
                <w:szCs w:val="28"/>
                <w:lang w:eastAsia="en-US"/>
              </w:rPr>
              <w:t>1503</w:t>
            </w:r>
          </w:p>
        </w:tc>
        <w:tc>
          <w:tcPr>
            <w:tcW w:w="1189" w:type="dxa"/>
            <w:tcBorders>
              <w:top w:val="single" w:sz="4" w:space="0" w:color="auto"/>
              <w:left w:val="single" w:sz="4" w:space="0" w:color="auto"/>
              <w:bottom w:val="single" w:sz="4" w:space="0" w:color="auto"/>
              <w:right w:val="single" w:sz="4" w:space="0" w:color="auto"/>
            </w:tcBorders>
            <w:vAlign w:val="center"/>
          </w:tcPr>
          <w:p w14:paraId="14362775" w14:textId="77777777" w:rsidR="001B5F59" w:rsidRPr="001B5F59" w:rsidRDefault="001B5F59" w:rsidP="001B5F59">
            <w:pPr>
              <w:widowControl w:val="0"/>
              <w:jc w:val="center"/>
              <w:rPr>
                <w:sz w:val="28"/>
                <w:szCs w:val="28"/>
                <w:lang w:eastAsia="en-US"/>
              </w:rPr>
            </w:pPr>
            <w:r w:rsidRPr="001B5F59">
              <w:rPr>
                <w:sz w:val="28"/>
                <w:szCs w:val="28"/>
                <w:lang w:eastAsia="en-US"/>
              </w:rPr>
              <w:t>6586</w:t>
            </w:r>
          </w:p>
        </w:tc>
        <w:tc>
          <w:tcPr>
            <w:tcW w:w="1189" w:type="dxa"/>
            <w:tcBorders>
              <w:top w:val="single" w:sz="4" w:space="0" w:color="auto"/>
              <w:left w:val="single" w:sz="4" w:space="0" w:color="auto"/>
              <w:bottom w:val="single" w:sz="4" w:space="0" w:color="auto"/>
              <w:right w:val="single" w:sz="4" w:space="0" w:color="auto"/>
            </w:tcBorders>
            <w:vAlign w:val="center"/>
          </w:tcPr>
          <w:p w14:paraId="7C948120" w14:textId="77777777" w:rsidR="001B5F59" w:rsidRPr="001B5F59" w:rsidRDefault="001B5F59" w:rsidP="001B5F59">
            <w:pPr>
              <w:widowControl w:val="0"/>
              <w:jc w:val="center"/>
              <w:rPr>
                <w:sz w:val="28"/>
                <w:szCs w:val="28"/>
                <w:lang w:eastAsia="en-US"/>
              </w:rPr>
            </w:pPr>
            <w:r w:rsidRPr="001B5F59">
              <w:rPr>
                <w:sz w:val="28"/>
                <w:szCs w:val="28"/>
                <w:lang w:eastAsia="en-US"/>
              </w:rPr>
              <w:t>462</w:t>
            </w:r>
          </w:p>
        </w:tc>
        <w:tc>
          <w:tcPr>
            <w:tcW w:w="1189" w:type="dxa"/>
            <w:tcBorders>
              <w:top w:val="single" w:sz="4" w:space="0" w:color="auto"/>
              <w:left w:val="single" w:sz="4" w:space="0" w:color="auto"/>
              <w:bottom w:val="single" w:sz="4" w:space="0" w:color="auto"/>
              <w:right w:val="single" w:sz="4" w:space="0" w:color="auto"/>
            </w:tcBorders>
            <w:vAlign w:val="center"/>
          </w:tcPr>
          <w:p w14:paraId="682AAFB8" w14:textId="77777777" w:rsidR="001B5F59" w:rsidRPr="001B5F59" w:rsidRDefault="001B5F59" w:rsidP="001B5F59">
            <w:pPr>
              <w:widowControl w:val="0"/>
              <w:jc w:val="center"/>
              <w:rPr>
                <w:sz w:val="28"/>
                <w:szCs w:val="28"/>
                <w:lang w:eastAsia="en-US"/>
              </w:rPr>
            </w:pPr>
            <w:r w:rsidRPr="001B5F59">
              <w:rPr>
                <w:sz w:val="28"/>
                <w:szCs w:val="28"/>
                <w:lang w:eastAsia="en-US"/>
              </w:rPr>
              <w:t>458,1</w:t>
            </w:r>
          </w:p>
        </w:tc>
        <w:tc>
          <w:tcPr>
            <w:tcW w:w="1189" w:type="dxa"/>
            <w:tcBorders>
              <w:top w:val="single" w:sz="4" w:space="0" w:color="auto"/>
              <w:left w:val="single" w:sz="4" w:space="0" w:color="auto"/>
              <w:bottom w:val="single" w:sz="4" w:space="0" w:color="auto"/>
              <w:right w:val="single" w:sz="4" w:space="0" w:color="auto"/>
            </w:tcBorders>
          </w:tcPr>
          <w:p w14:paraId="48A412DD" w14:textId="77777777" w:rsidR="001B5F59" w:rsidRPr="001B5F59" w:rsidRDefault="001B5F59" w:rsidP="001B5F59">
            <w:pPr>
              <w:widowControl w:val="0"/>
              <w:jc w:val="center"/>
              <w:rPr>
                <w:sz w:val="28"/>
                <w:szCs w:val="28"/>
                <w:lang w:eastAsia="en-US"/>
              </w:rPr>
            </w:pPr>
            <w:r w:rsidRPr="001B5F59">
              <w:rPr>
                <w:sz w:val="28"/>
                <w:szCs w:val="28"/>
                <w:lang w:eastAsia="en-US"/>
              </w:rPr>
              <w:t>7156</w:t>
            </w:r>
          </w:p>
        </w:tc>
      </w:tr>
      <w:tr w:rsidR="001B5F59" w:rsidRPr="001B5F59" w14:paraId="6EA705B9"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67576449"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1EAF25EE" w14:textId="77777777" w:rsidR="001B5F59" w:rsidRPr="001B5F59" w:rsidRDefault="001B5F59" w:rsidP="001B5F59">
            <w:pPr>
              <w:widowControl w:val="0"/>
              <w:jc w:val="center"/>
              <w:rPr>
                <w:sz w:val="28"/>
                <w:szCs w:val="28"/>
                <w:lang w:eastAsia="en-US"/>
              </w:rPr>
            </w:pPr>
            <w:r w:rsidRPr="001B5F59">
              <w:rPr>
                <w:sz w:val="28"/>
                <w:szCs w:val="28"/>
                <w:lang w:eastAsia="en-US"/>
              </w:rPr>
              <w:t>2</w:t>
            </w:r>
          </w:p>
        </w:tc>
        <w:tc>
          <w:tcPr>
            <w:tcW w:w="1189" w:type="dxa"/>
            <w:tcBorders>
              <w:top w:val="single" w:sz="4" w:space="0" w:color="auto"/>
              <w:left w:val="single" w:sz="4" w:space="0" w:color="auto"/>
              <w:bottom w:val="single" w:sz="4" w:space="0" w:color="auto"/>
              <w:right w:val="single" w:sz="4" w:space="0" w:color="auto"/>
            </w:tcBorders>
            <w:vAlign w:val="center"/>
          </w:tcPr>
          <w:p w14:paraId="404ED408" w14:textId="77777777" w:rsidR="001B5F59" w:rsidRPr="001B5F59" w:rsidRDefault="001B5F59" w:rsidP="001B5F59">
            <w:pPr>
              <w:widowControl w:val="0"/>
              <w:jc w:val="center"/>
              <w:rPr>
                <w:sz w:val="28"/>
                <w:szCs w:val="28"/>
                <w:lang w:eastAsia="en-US"/>
              </w:rPr>
            </w:pPr>
            <w:r w:rsidRPr="001B5F59">
              <w:rPr>
                <w:sz w:val="28"/>
                <w:szCs w:val="28"/>
                <w:lang w:eastAsia="en-US"/>
              </w:rPr>
              <w:t>3</w:t>
            </w:r>
          </w:p>
        </w:tc>
        <w:tc>
          <w:tcPr>
            <w:tcW w:w="1189" w:type="dxa"/>
            <w:tcBorders>
              <w:top w:val="single" w:sz="4" w:space="0" w:color="auto"/>
              <w:left w:val="single" w:sz="4" w:space="0" w:color="auto"/>
              <w:bottom w:val="single" w:sz="4" w:space="0" w:color="auto"/>
              <w:right w:val="single" w:sz="4" w:space="0" w:color="auto"/>
            </w:tcBorders>
            <w:vAlign w:val="center"/>
          </w:tcPr>
          <w:p w14:paraId="2B291611" w14:textId="77777777" w:rsidR="001B5F59" w:rsidRPr="001B5F59" w:rsidRDefault="001B5F59" w:rsidP="001B5F59">
            <w:pPr>
              <w:widowControl w:val="0"/>
              <w:jc w:val="center"/>
              <w:rPr>
                <w:sz w:val="28"/>
                <w:szCs w:val="28"/>
                <w:lang w:eastAsia="en-US"/>
              </w:rPr>
            </w:pPr>
            <w:r w:rsidRPr="001B5F59">
              <w:rPr>
                <w:sz w:val="28"/>
                <w:szCs w:val="28"/>
                <w:lang w:eastAsia="en-US"/>
              </w:rPr>
              <w:t>29</w:t>
            </w:r>
          </w:p>
        </w:tc>
        <w:tc>
          <w:tcPr>
            <w:tcW w:w="1189" w:type="dxa"/>
            <w:tcBorders>
              <w:top w:val="single" w:sz="4" w:space="0" w:color="auto"/>
              <w:left w:val="single" w:sz="4" w:space="0" w:color="auto"/>
              <w:bottom w:val="single" w:sz="4" w:space="0" w:color="auto"/>
              <w:right w:val="single" w:sz="4" w:space="0" w:color="auto"/>
            </w:tcBorders>
            <w:vAlign w:val="center"/>
          </w:tcPr>
          <w:p w14:paraId="624057E0" w14:textId="77777777" w:rsidR="001B5F59" w:rsidRPr="001B5F59" w:rsidRDefault="001B5F59" w:rsidP="001B5F59">
            <w:pPr>
              <w:widowControl w:val="0"/>
              <w:jc w:val="center"/>
              <w:rPr>
                <w:sz w:val="28"/>
                <w:szCs w:val="28"/>
                <w:lang w:eastAsia="en-US"/>
              </w:rPr>
            </w:pPr>
            <w:r w:rsidRPr="001B5F59">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tcPr>
          <w:p w14:paraId="59781413" w14:textId="77777777" w:rsidR="001B5F59" w:rsidRPr="001B5F59" w:rsidRDefault="001B5F59" w:rsidP="001B5F59">
            <w:pPr>
              <w:widowControl w:val="0"/>
              <w:jc w:val="center"/>
              <w:rPr>
                <w:sz w:val="28"/>
                <w:szCs w:val="28"/>
                <w:lang w:eastAsia="en-US"/>
              </w:rPr>
            </w:pPr>
            <w:r w:rsidRPr="001B5F59">
              <w:rPr>
                <w:sz w:val="28"/>
                <w:szCs w:val="28"/>
                <w:lang w:eastAsia="en-US"/>
              </w:rPr>
              <w:t>18</w:t>
            </w:r>
          </w:p>
        </w:tc>
      </w:tr>
      <w:tr w:rsidR="001B5F59" w:rsidRPr="001B5F59" w14:paraId="7C6B4BE7"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18938ED5" w14:textId="77777777" w:rsidR="001B5F59" w:rsidRPr="001B5F59" w:rsidRDefault="001B5F59" w:rsidP="001B5F59">
            <w:pPr>
              <w:widowControl w:val="0"/>
              <w:rPr>
                <w:sz w:val="28"/>
                <w:szCs w:val="28"/>
                <w:lang w:eastAsia="en-US"/>
              </w:rPr>
            </w:pPr>
            <w:r w:rsidRPr="001B5F59">
              <w:rPr>
                <w:sz w:val="28"/>
                <w:szCs w:val="28"/>
                <w:lang w:eastAsia="en-US"/>
              </w:rPr>
              <w:t>в т. ч. пиво</w:t>
            </w:r>
          </w:p>
        </w:tc>
        <w:tc>
          <w:tcPr>
            <w:tcW w:w="1189" w:type="dxa"/>
            <w:tcBorders>
              <w:top w:val="single" w:sz="4" w:space="0" w:color="auto"/>
              <w:left w:val="single" w:sz="4" w:space="0" w:color="auto"/>
              <w:bottom w:val="single" w:sz="4" w:space="0" w:color="auto"/>
              <w:right w:val="single" w:sz="4" w:space="0" w:color="auto"/>
            </w:tcBorders>
            <w:vAlign w:val="center"/>
          </w:tcPr>
          <w:p w14:paraId="6FDB4855" w14:textId="77777777" w:rsidR="001B5F59" w:rsidRPr="001B5F59" w:rsidRDefault="001B5F59" w:rsidP="001B5F59">
            <w:pPr>
              <w:widowControl w:val="0"/>
              <w:jc w:val="center"/>
              <w:rPr>
                <w:sz w:val="28"/>
                <w:szCs w:val="28"/>
                <w:lang w:eastAsia="en-US"/>
              </w:rPr>
            </w:pPr>
            <w:r w:rsidRPr="001B5F59">
              <w:rPr>
                <w:sz w:val="28"/>
                <w:szCs w:val="28"/>
                <w:lang w:eastAsia="en-US"/>
              </w:rPr>
              <w:t>734</w:t>
            </w:r>
          </w:p>
        </w:tc>
        <w:tc>
          <w:tcPr>
            <w:tcW w:w="1189" w:type="dxa"/>
            <w:tcBorders>
              <w:top w:val="single" w:sz="4" w:space="0" w:color="auto"/>
              <w:left w:val="single" w:sz="4" w:space="0" w:color="auto"/>
              <w:bottom w:val="single" w:sz="4" w:space="0" w:color="auto"/>
              <w:right w:val="single" w:sz="4" w:space="0" w:color="auto"/>
            </w:tcBorders>
            <w:vAlign w:val="center"/>
          </w:tcPr>
          <w:p w14:paraId="4A72E59B" w14:textId="77777777" w:rsidR="001B5F59" w:rsidRPr="001B5F59" w:rsidRDefault="001B5F59" w:rsidP="001B5F59">
            <w:pPr>
              <w:widowControl w:val="0"/>
              <w:jc w:val="center"/>
              <w:rPr>
                <w:sz w:val="28"/>
                <w:szCs w:val="28"/>
                <w:lang w:eastAsia="en-US"/>
              </w:rPr>
            </w:pPr>
            <w:r w:rsidRPr="001B5F59">
              <w:rPr>
                <w:sz w:val="28"/>
                <w:szCs w:val="28"/>
                <w:lang w:eastAsia="en-US"/>
              </w:rPr>
              <w:t>2500</w:t>
            </w:r>
          </w:p>
        </w:tc>
        <w:tc>
          <w:tcPr>
            <w:tcW w:w="1189" w:type="dxa"/>
            <w:tcBorders>
              <w:top w:val="single" w:sz="4" w:space="0" w:color="auto"/>
              <w:left w:val="single" w:sz="4" w:space="0" w:color="auto"/>
              <w:bottom w:val="single" w:sz="4" w:space="0" w:color="auto"/>
              <w:right w:val="single" w:sz="4" w:space="0" w:color="auto"/>
            </w:tcBorders>
            <w:vAlign w:val="center"/>
          </w:tcPr>
          <w:p w14:paraId="34DF478C" w14:textId="77777777" w:rsidR="001B5F59" w:rsidRPr="001B5F59" w:rsidRDefault="001B5F59" w:rsidP="001B5F59">
            <w:pPr>
              <w:widowControl w:val="0"/>
              <w:jc w:val="center"/>
              <w:rPr>
                <w:sz w:val="28"/>
                <w:szCs w:val="28"/>
                <w:lang w:eastAsia="en-US"/>
              </w:rPr>
            </w:pPr>
            <w:r w:rsidRPr="001B5F59">
              <w:rPr>
                <w:sz w:val="28"/>
                <w:szCs w:val="28"/>
                <w:lang w:eastAsia="en-US"/>
              </w:rPr>
              <w:t>126</w:t>
            </w:r>
          </w:p>
        </w:tc>
        <w:tc>
          <w:tcPr>
            <w:tcW w:w="1189" w:type="dxa"/>
            <w:tcBorders>
              <w:top w:val="single" w:sz="4" w:space="0" w:color="auto"/>
              <w:left w:val="single" w:sz="4" w:space="0" w:color="auto"/>
              <w:bottom w:val="single" w:sz="4" w:space="0" w:color="auto"/>
              <w:right w:val="single" w:sz="4" w:space="0" w:color="auto"/>
            </w:tcBorders>
            <w:vAlign w:val="center"/>
          </w:tcPr>
          <w:p w14:paraId="74C89056" w14:textId="77777777" w:rsidR="001B5F59" w:rsidRPr="001B5F59" w:rsidRDefault="001B5F59" w:rsidP="001B5F59">
            <w:pPr>
              <w:widowControl w:val="0"/>
              <w:jc w:val="center"/>
              <w:rPr>
                <w:sz w:val="28"/>
                <w:szCs w:val="28"/>
                <w:lang w:eastAsia="en-US"/>
              </w:rPr>
            </w:pPr>
            <w:r w:rsidRPr="001B5F59">
              <w:rPr>
                <w:sz w:val="28"/>
                <w:szCs w:val="28"/>
                <w:lang w:eastAsia="en-US"/>
              </w:rPr>
              <w:t>319,1</w:t>
            </w:r>
          </w:p>
        </w:tc>
        <w:tc>
          <w:tcPr>
            <w:tcW w:w="1189" w:type="dxa"/>
            <w:tcBorders>
              <w:top w:val="single" w:sz="4" w:space="0" w:color="auto"/>
              <w:left w:val="single" w:sz="4" w:space="0" w:color="auto"/>
              <w:bottom w:val="single" w:sz="4" w:space="0" w:color="auto"/>
              <w:right w:val="single" w:sz="4" w:space="0" w:color="auto"/>
            </w:tcBorders>
          </w:tcPr>
          <w:p w14:paraId="4D562236" w14:textId="77777777" w:rsidR="001B5F59" w:rsidRPr="001B5F59" w:rsidRDefault="001B5F59" w:rsidP="001B5F59">
            <w:pPr>
              <w:widowControl w:val="0"/>
              <w:jc w:val="center"/>
              <w:rPr>
                <w:sz w:val="28"/>
                <w:szCs w:val="28"/>
                <w:lang w:eastAsia="en-US"/>
              </w:rPr>
            </w:pPr>
            <w:r w:rsidRPr="001B5F59">
              <w:rPr>
                <w:sz w:val="28"/>
                <w:szCs w:val="28"/>
                <w:lang w:eastAsia="en-US"/>
              </w:rPr>
              <w:t>6986,5</w:t>
            </w:r>
          </w:p>
        </w:tc>
      </w:tr>
      <w:tr w:rsidR="001B5F59" w:rsidRPr="001B5F59" w14:paraId="64E4868A"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3B4BD867" w14:textId="77777777" w:rsidR="001B5F59" w:rsidRPr="001B5F59" w:rsidRDefault="001B5F59" w:rsidP="001B5F59">
            <w:pPr>
              <w:widowControl w:val="0"/>
              <w:rPr>
                <w:sz w:val="28"/>
                <w:szCs w:val="28"/>
                <w:lang w:eastAsia="en-US"/>
              </w:rPr>
            </w:pPr>
            <w:r w:rsidRPr="001B5F59">
              <w:rPr>
                <w:sz w:val="28"/>
                <w:szCs w:val="28"/>
                <w:lang w:eastAsia="en-US"/>
              </w:rPr>
              <w:t>Мед и продукты пчеловодства</w:t>
            </w:r>
          </w:p>
        </w:tc>
        <w:tc>
          <w:tcPr>
            <w:tcW w:w="1189" w:type="dxa"/>
            <w:tcBorders>
              <w:top w:val="single" w:sz="4" w:space="0" w:color="auto"/>
              <w:left w:val="single" w:sz="4" w:space="0" w:color="auto"/>
              <w:bottom w:val="single" w:sz="4" w:space="0" w:color="auto"/>
              <w:right w:val="single" w:sz="4" w:space="0" w:color="auto"/>
            </w:tcBorders>
            <w:vAlign w:val="center"/>
          </w:tcPr>
          <w:p w14:paraId="67B9A814" w14:textId="77777777" w:rsidR="001B5F59" w:rsidRPr="001B5F59" w:rsidRDefault="001B5F59" w:rsidP="001B5F59">
            <w:pPr>
              <w:widowControl w:val="0"/>
              <w:jc w:val="center"/>
              <w:rPr>
                <w:sz w:val="28"/>
                <w:szCs w:val="28"/>
                <w:lang w:eastAsia="en-US"/>
              </w:rPr>
            </w:pPr>
            <w:r w:rsidRPr="001B5F59">
              <w:rPr>
                <w:sz w:val="28"/>
                <w:szCs w:val="28"/>
                <w:lang w:eastAsia="en-US"/>
              </w:rPr>
              <w:t>51</w:t>
            </w:r>
          </w:p>
        </w:tc>
        <w:tc>
          <w:tcPr>
            <w:tcW w:w="1189" w:type="dxa"/>
            <w:tcBorders>
              <w:top w:val="single" w:sz="4" w:space="0" w:color="auto"/>
              <w:left w:val="single" w:sz="4" w:space="0" w:color="auto"/>
              <w:bottom w:val="single" w:sz="4" w:space="0" w:color="auto"/>
              <w:right w:val="single" w:sz="4" w:space="0" w:color="auto"/>
            </w:tcBorders>
            <w:vAlign w:val="center"/>
          </w:tcPr>
          <w:p w14:paraId="5871FE1A" w14:textId="77777777" w:rsidR="001B5F59" w:rsidRPr="001B5F59" w:rsidRDefault="001B5F59" w:rsidP="001B5F59">
            <w:pPr>
              <w:widowControl w:val="0"/>
              <w:jc w:val="center"/>
              <w:rPr>
                <w:sz w:val="28"/>
                <w:szCs w:val="28"/>
                <w:lang w:eastAsia="en-US"/>
              </w:rPr>
            </w:pPr>
            <w:r w:rsidRPr="001B5F59">
              <w:rPr>
                <w:sz w:val="28"/>
                <w:szCs w:val="28"/>
                <w:lang w:eastAsia="en-US"/>
              </w:rPr>
              <w:t>6</w:t>
            </w:r>
          </w:p>
        </w:tc>
        <w:tc>
          <w:tcPr>
            <w:tcW w:w="1189" w:type="dxa"/>
            <w:tcBorders>
              <w:top w:val="single" w:sz="4" w:space="0" w:color="auto"/>
              <w:left w:val="single" w:sz="4" w:space="0" w:color="auto"/>
              <w:bottom w:val="single" w:sz="4" w:space="0" w:color="auto"/>
              <w:right w:val="single" w:sz="4" w:space="0" w:color="auto"/>
            </w:tcBorders>
            <w:vAlign w:val="center"/>
          </w:tcPr>
          <w:p w14:paraId="282E086F"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09064DC3"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51E1F799"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474F3AE8"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2E0A53CB"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5D3D6FA8"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18F162DD"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7F6A8229"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341062D8"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73ACCD5C"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65B17173"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4593B31E" w14:textId="77777777" w:rsidR="001B5F59" w:rsidRPr="001B5F59" w:rsidRDefault="001B5F59" w:rsidP="001B5F59">
            <w:pPr>
              <w:widowControl w:val="0"/>
              <w:rPr>
                <w:sz w:val="28"/>
                <w:szCs w:val="28"/>
                <w:lang w:eastAsia="en-US"/>
              </w:rPr>
            </w:pPr>
            <w:r w:rsidRPr="001B5F59">
              <w:rPr>
                <w:sz w:val="28"/>
                <w:szCs w:val="28"/>
                <w:lang w:eastAsia="en-US"/>
              </w:rPr>
              <w:t>Продукты детского питания</w:t>
            </w:r>
          </w:p>
        </w:tc>
        <w:tc>
          <w:tcPr>
            <w:tcW w:w="1189" w:type="dxa"/>
            <w:tcBorders>
              <w:top w:val="single" w:sz="4" w:space="0" w:color="auto"/>
              <w:left w:val="single" w:sz="4" w:space="0" w:color="auto"/>
              <w:bottom w:val="single" w:sz="4" w:space="0" w:color="auto"/>
              <w:right w:val="single" w:sz="4" w:space="0" w:color="auto"/>
            </w:tcBorders>
            <w:vAlign w:val="center"/>
          </w:tcPr>
          <w:p w14:paraId="4E4B61C3"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3CF243D7" w14:textId="77777777" w:rsidR="001B5F59" w:rsidRPr="001B5F59" w:rsidRDefault="001B5F59" w:rsidP="001B5F59">
            <w:pPr>
              <w:widowControl w:val="0"/>
              <w:jc w:val="center"/>
              <w:rPr>
                <w:sz w:val="28"/>
                <w:szCs w:val="28"/>
                <w:lang w:eastAsia="en-US"/>
              </w:rPr>
            </w:pPr>
            <w:r w:rsidRPr="001B5F59">
              <w:rPr>
                <w:sz w:val="28"/>
                <w:szCs w:val="28"/>
                <w:lang w:eastAsia="en-US"/>
              </w:rPr>
              <w:t>5</w:t>
            </w:r>
          </w:p>
        </w:tc>
        <w:tc>
          <w:tcPr>
            <w:tcW w:w="1189" w:type="dxa"/>
            <w:tcBorders>
              <w:top w:val="single" w:sz="4" w:space="0" w:color="auto"/>
              <w:left w:val="single" w:sz="4" w:space="0" w:color="auto"/>
              <w:bottom w:val="single" w:sz="4" w:space="0" w:color="auto"/>
              <w:right w:val="single" w:sz="4" w:space="0" w:color="auto"/>
            </w:tcBorders>
            <w:vAlign w:val="center"/>
          </w:tcPr>
          <w:p w14:paraId="35216C51" w14:textId="77777777" w:rsidR="001B5F59" w:rsidRPr="001B5F59" w:rsidRDefault="001B5F59" w:rsidP="001B5F59">
            <w:pPr>
              <w:widowControl w:val="0"/>
              <w:jc w:val="center"/>
              <w:rPr>
                <w:sz w:val="28"/>
                <w:szCs w:val="28"/>
                <w:lang w:eastAsia="en-US"/>
              </w:rPr>
            </w:pPr>
            <w:r w:rsidRPr="001B5F59">
              <w:rPr>
                <w:sz w:val="28"/>
                <w:szCs w:val="28"/>
                <w:lang w:eastAsia="en-US"/>
              </w:rPr>
              <w:t>97,8</w:t>
            </w:r>
          </w:p>
        </w:tc>
        <w:tc>
          <w:tcPr>
            <w:tcW w:w="1189" w:type="dxa"/>
            <w:tcBorders>
              <w:top w:val="single" w:sz="4" w:space="0" w:color="auto"/>
              <w:left w:val="single" w:sz="4" w:space="0" w:color="auto"/>
              <w:bottom w:val="single" w:sz="4" w:space="0" w:color="auto"/>
              <w:right w:val="single" w:sz="4" w:space="0" w:color="auto"/>
            </w:tcBorders>
            <w:vAlign w:val="center"/>
          </w:tcPr>
          <w:p w14:paraId="5E4537C4"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207939F7"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1321098B"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635A35DF"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16D197D6"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01BAAED5"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71D1DCCB"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1B105987"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5D474B4F"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32CECE0B" w14:textId="77777777" w:rsidTr="001B5F59">
        <w:trPr>
          <w:trHeight w:val="291"/>
          <w:jc w:val="center"/>
        </w:trPr>
        <w:tc>
          <w:tcPr>
            <w:tcW w:w="4484" w:type="dxa"/>
            <w:tcBorders>
              <w:top w:val="single" w:sz="4" w:space="0" w:color="auto"/>
              <w:left w:val="single" w:sz="4" w:space="0" w:color="auto"/>
              <w:bottom w:val="single" w:sz="4" w:space="0" w:color="auto"/>
              <w:right w:val="single" w:sz="4" w:space="0" w:color="auto"/>
            </w:tcBorders>
          </w:tcPr>
          <w:p w14:paraId="7577C5ED" w14:textId="77777777" w:rsidR="001B5F59" w:rsidRPr="001B5F59" w:rsidRDefault="001B5F59" w:rsidP="001B5F59">
            <w:pPr>
              <w:widowControl w:val="0"/>
              <w:rPr>
                <w:sz w:val="28"/>
                <w:szCs w:val="28"/>
                <w:lang w:eastAsia="en-US"/>
              </w:rPr>
            </w:pPr>
            <w:r w:rsidRPr="001B5F59">
              <w:rPr>
                <w:sz w:val="28"/>
                <w:szCs w:val="28"/>
                <w:lang w:eastAsia="en-US"/>
              </w:rPr>
              <w:t>Консервы</w:t>
            </w:r>
          </w:p>
        </w:tc>
        <w:tc>
          <w:tcPr>
            <w:tcW w:w="1189" w:type="dxa"/>
            <w:tcBorders>
              <w:top w:val="single" w:sz="4" w:space="0" w:color="auto"/>
              <w:left w:val="single" w:sz="4" w:space="0" w:color="auto"/>
              <w:bottom w:val="single" w:sz="4" w:space="0" w:color="auto"/>
              <w:right w:val="single" w:sz="4" w:space="0" w:color="auto"/>
            </w:tcBorders>
            <w:vAlign w:val="center"/>
          </w:tcPr>
          <w:p w14:paraId="0EF10A4A" w14:textId="77777777" w:rsidR="001B5F59" w:rsidRPr="001B5F59" w:rsidRDefault="001B5F59" w:rsidP="001B5F59">
            <w:pPr>
              <w:widowControl w:val="0"/>
              <w:jc w:val="center"/>
              <w:rPr>
                <w:sz w:val="28"/>
                <w:szCs w:val="28"/>
                <w:lang w:eastAsia="en-US"/>
              </w:rPr>
            </w:pPr>
            <w:r w:rsidRPr="001B5F59">
              <w:rPr>
                <w:sz w:val="28"/>
                <w:szCs w:val="28"/>
                <w:lang w:eastAsia="en-US"/>
              </w:rPr>
              <w:t>21</w:t>
            </w:r>
          </w:p>
        </w:tc>
        <w:tc>
          <w:tcPr>
            <w:tcW w:w="1189" w:type="dxa"/>
            <w:tcBorders>
              <w:top w:val="single" w:sz="4" w:space="0" w:color="auto"/>
              <w:left w:val="single" w:sz="4" w:space="0" w:color="auto"/>
              <w:bottom w:val="single" w:sz="4" w:space="0" w:color="auto"/>
              <w:right w:val="single" w:sz="4" w:space="0" w:color="auto"/>
            </w:tcBorders>
            <w:vAlign w:val="center"/>
          </w:tcPr>
          <w:p w14:paraId="50246FA8" w14:textId="77777777" w:rsidR="001B5F59" w:rsidRPr="001B5F59" w:rsidRDefault="001B5F59" w:rsidP="001B5F59">
            <w:pPr>
              <w:widowControl w:val="0"/>
              <w:jc w:val="center"/>
              <w:rPr>
                <w:sz w:val="28"/>
                <w:szCs w:val="28"/>
                <w:lang w:eastAsia="en-US"/>
              </w:rPr>
            </w:pPr>
            <w:r w:rsidRPr="001B5F59">
              <w:rPr>
                <w:sz w:val="28"/>
                <w:szCs w:val="28"/>
                <w:lang w:eastAsia="en-US"/>
              </w:rPr>
              <w:t>195</w:t>
            </w:r>
          </w:p>
        </w:tc>
        <w:tc>
          <w:tcPr>
            <w:tcW w:w="1189" w:type="dxa"/>
            <w:tcBorders>
              <w:top w:val="single" w:sz="4" w:space="0" w:color="auto"/>
              <w:left w:val="single" w:sz="4" w:space="0" w:color="auto"/>
              <w:bottom w:val="single" w:sz="4" w:space="0" w:color="auto"/>
              <w:right w:val="single" w:sz="4" w:space="0" w:color="auto"/>
            </w:tcBorders>
            <w:vAlign w:val="center"/>
          </w:tcPr>
          <w:p w14:paraId="20DC5168" w14:textId="77777777" w:rsidR="001B5F59" w:rsidRPr="001B5F59" w:rsidRDefault="001B5F59" w:rsidP="001B5F59">
            <w:pPr>
              <w:widowControl w:val="0"/>
              <w:jc w:val="center"/>
              <w:rPr>
                <w:sz w:val="28"/>
                <w:szCs w:val="28"/>
                <w:lang w:eastAsia="en-US"/>
              </w:rPr>
            </w:pPr>
            <w:r w:rsidRPr="001B5F59">
              <w:rPr>
                <w:sz w:val="28"/>
                <w:szCs w:val="28"/>
                <w:lang w:eastAsia="en-US"/>
              </w:rPr>
              <w:t>70,1</w:t>
            </w:r>
          </w:p>
        </w:tc>
        <w:tc>
          <w:tcPr>
            <w:tcW w:w="1189" w:type="dxa"/>
            <w:tcBorders>
              <w:top w:val="single" w:sz="4" w:space="0" w:color="auto"/>
              <w:left w:val="single" w:sz="4" w:space="0" w:color="auto"/>
              <w:bottom w:val="single" w:sz="4" w:space="0" w:color="auto"/>
              <w:right w:val="single" w:sz="4" w:space="0" w:color="auto"/>
            </w:tcBorders>
            <w:vAlign w:val="center"/>
          </w:tcPr>
          <w:p w14:paraId="3F2BC04C" w14:textId="77777777" w:rsidR="001B5F59" w:rsidRPr="001B5F59" w:rsidRDefault="001B5F59" w:rsidP="001B5F59">
            <w:pPr>
              <w:widowControl w:val="0"/>
              <w:jc w:val="center"/>
              <w:rPr>
                <w:sz w:val="28"/>
                <w:szCs w:val="28"/>
                <w:lang w:eastAsia="en-US"/>
              </w:rPr>
            </w:pPr>
            <w:r w:rsidRPr="001B5F59">
              <w:rPr>
                <w:sz w:val="28"/>
                <w:szCs w:val="28"/>
                <w:lang w:eastAsia="en-US"/>
              </w:rPr>
              <w:t>60.9</w:t>
            </w:r>
          </w:p>
        </w:tc>
        <w:tc>
          <w:tcPr>
            <w:tcW w:w="1189" w:type="dxa"/>
            <w:tcBorders>
              <w:top w:val="single" w:sz="4" w:space="0" w:color="auto"/>
              <w:left w:val="single" w:sz="4" w:space="0" w:color="auto"/>
              <w:bottom w:val="single" w:sz="4" w:space="0" w:color="auto"/>
              <w:right w:val="single" w:sz="4" w:space="0" w:color="auto"/>
            </w:tcBorders>
          </w:tcPr>
          <w:p w14:paraId="0C7D0252" w14:textId="77777777" w:rsidR="001B5F59" w:rsidRPr="001B5F59" w:rsidRDefault="001B5F59" w:rsidP="001B5F59">
            <w:pPr>
              <w:widowControl w:val="0"/>
              <w:jc w:val="center"/>
              <w:rPr>
                <w:sz w:val="28"/>
                <w:szCs w:val="28"/>
                <w:lang w:eastAsia="en-US"/>
              </w:rPr>
            </w:pPr>
            <w:r w:rsidRPr="001B5F59">
              <w:rPr>
                <w:sz w:val="28"/>
                <w:szCs w:val="28"/>
                <w:lang w:eastAsia="en-US"/>
              </w:rPr>
              <w:t>9,6</w:t>
            </w:r>
          </w:p>
        </w:tc>
      </w:tr>
      <w:tr w:rsidR="001B5F59" w:rsidRPr="001B5F59" w14:paraId="6656F480"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42C3560F"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5AC96406"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7B0F2D91"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10540964" w14:textId="77777777" w:rsidR="001B5F59" w:rsidRPr="001B5F59" w:rsidRDefault="001B5F59" w:rsidP="001B5F59">
            <w:pPr>
              <w:widowControl w:val="0"/>
              <w:jc w:val="center"/>
              <w:rPr>
                <w:sz w:val="28"/>
                <w:szCs w:val="28"/>
                <w:lang w:eastAsia="en-US"/>
              </w:rPr>
            </w:pPr>
            <w:r w:rsidRPr="001B5F59">
              <w:rPr>
                <w:sz w:val="28"/>
                <w:szCs w:val="28"/>
                <w:lang w:eastAsia="en-US"/>
              </w:rPr>
              <w:t>1,8</w:t>
            </w:r>
          </w:p>
        </w:tc>
        <w:tc>
          <w:tcPr>
            <w:tcW w:w="1189" w:type="dxa"/>
            <w:tcBorders>
              <w:top w:val="single" w:sz="4" w:space="0" w:color="auto"/>
              <w:left w:val="single" w:sz="4" w:space="0" w:color="auto"/>
              <w:bottom w:val="single" w:sz="4" w:space="0" w:color="auto"/>
              <w:right w:val="single" w:sz="4" w:space="0" w:color="auto"/>
            </w:tcBorders>
            <w:vAlign w:val="center"/>
          </w:tcPr>
          <w:p w14:paraId="02F90298" w14:textId="77777777" w:rsidR="001B5F59" w:rsidRPr="001B5F59" w:rsidRDefault="001B5F59" w:rsidP="001B5F59">
            <w:pPr>
              <w:widowControl w:val="0"/>
              <w:jc w:val="center"/>
              <w:rPr>
                <w:sz w:val="28"/>
                <w:szCs w:val="28"/>
                <w:lang w:eastAsia="en-US"/>
              </w:rPr>
            </w:pPr>
            <w:r w:rsidRPr="001B5F59">
              <w:rPr>
                <w:sz w:val="28"/>
                <w:szCs w:val="28"/>
                <w:lang w:eastAsia="en-US"/>
              </w:rPr>
              <w:t>16,6</w:t>
            </w:r>
          </w:p>
        </w:tc>
        <w:tc>
          <w:tcPr>
            <w:tcW w:w="1189" w:type="dxa"/>
            <w:tcBorders>
              <w:top w:val="single" w:sz="4" w:space="0" w:color="auto"/>
              <w:left w:val="single" w:sz="4" w:space="0" w:color="auto"/>
              <w:bottom w:val="single" w:sz="4" w:space="0" w:color="auto"/>
              <w:right w:val="single" w:sz="4" w:space="0" w:color="auto"/>
            </w:tcBorders>
          </w:tcPr>
          <w:p w14:paraId="25E53CB7" w14:textId="77777777" w:rsidR="001B5F59" w:rsidRPr="001B5F59" w:rsidRDefault="001B5F59" w:rsidP="001B5F59">
            <w:pPr>
              <w:widowControl w:val="0"/>
              <w:jc w:val="center"/>
              <w:rPr>
                <w:sz w:val="28"/>
                <w:szCs w:val="28"/>
                <w:lang w:eastAsia="en-US"/>
              </w:rPr>
            </w:pPr>
            <w:r w:rsidRPr="001B5F59">
              <w:rPr>
                <w:sz w:val="28"/>
                <w:szCs w:val="28"/>
                <w:lang w:eastAsia="en-US"/>
              </w:rPr>
              <w:t>9</w:t>
            </w:r>
          </w:p>
        </w:tc>
      </w:tr>
      <w:tr w:rsidR="001B5F59" w:rsidRPr="001B5F59" w14:paraId="50427407"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30EEAFF0" w14:textId="77777777" w:rsidR="001B5F59" w:rsidRPr="001B5F59" w:rsidRDefault="001B5F59" w:rsidP="001B5F59">
            <w:pPr>
              <w:widowControl w:val="0"/>
              <w:rPr>
                <w:sz w:val="28"/>
                <w:szCs w:val="28"/>
                <w:lang w:eastAsia="en-US"/>
              </w:rPr>
            </w:pPr>
            <w:r w:rsidRPr="001B5F59">
              <w:rPr>
                <w:sz w:val="28"/>
                <w:szCs w:val="28"/>
                <w:lang w:eastAsia="en-US"/>
              </w:rPr>
              <w:t>Зерно и зерновые продукты</w:t>
            </w:r>
          </w:p>
        </w:tc>
        <w:tc>
          <w:tcPr>
            <w:tcW w:w="1189" w:type="dxa"/>
            <w:tcBorders>
              <w:top w:val="single" w:sz="4" w:space="0" w:color="auto"/>
              <w:left w:val="single" w:sz="4" w:space="0" w:color="auto"/>
              <w:bottom w:val="single" w:sz="4" w:space="0" w:color="auto"/>
              <w:right w:val="single" w:sz="4" w:space="0" w:color="auto"/>
            </w:tcBorders>
            <w:vAlign w:val="center"/>
          </w:tcPr>
          <w:p w14:paraId="4FE05112"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6B92F2EF"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7F7E9B07"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370E6470"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3E2FF122"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360515E2"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2069FFBF"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1D84F5A4"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10D05159"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22CD82B9"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411CC04F"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070A6D05"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0E1CA216"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7C255A5C" w14:textId="77777777" w:rsidR="001B5F59" w:rsidRPr="001B5F59" w:rsidRDefault="001B5F59" w:rsidP="001B5F59">
            <w:pPr>
              <w:widowControl w:val="0"/>
              <w:rPr>
                <w:sz w:val="28"/>
                <w:szCs w:val="28"/>
                <w:lang w:eastAsia="en-US"/>
              </w:rPr>
            </w:pPr>
            <w:r w:rsidRPr="001B5F59">
              <w:rPr>
                <w:sz w:val="28"/>
                <w:szCs w:val="28"/>
                <w:lang w:eastAsia="en-US"/>
              </w:rPr>
              <w:t>Минеральные воды</w:t>
            </w:r>
          </w:p>
        </w:tc>
        <w:tc>
          <w:tcPr>
            <w:tcW w:w="1189" w:type="dxa"/>
            <w:tcBorders>
              <w:top w:val="single" w:sz="4" w:space="0" w:color="auto"/>
              <w:left w:val="single" w:sz="4" w:space="0" w:color="auto"/>
              <w:bottom w:val="single" w:sz="4" w:space="0" w:color="auto"/>
              <w:right w:val="single" w:sz="4" w:space="0" w:color="auto"/>
            </w:tcBorders>
            <w:vAlign w:val="center"/>
          </w:tcPr>
          <w:p w14:paraId="400884C4"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21DA2B19"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49B41408"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1C71485B" w14:textId="77777777" w:rsidR="001B5F59" w:rsidRPr="001B5F59" w:rsidRDefault="001B5F59" w:rsidP="001B5F59">
            <w:pPr>
              <w:widowControl w:val="0"/>
              <w:jc w:val="center"/>
              <w:rPr>
                <w:sz w:val="28"/>
                <w:szCs w:val="28"/>
                <w:lang w:eastAsia="en-US"/>
              </w:rPr>
            </w:pPr>
            <w:r w:rsidRPr="001B5F59">
              <w:rPr>
                <w:sz w:val="28"/>
                <w:szCs w:val="28"/>
                <w:lang w:eastAsia="en-US"/>
              </w:rPr>
              <w:t>3</w:t>
            </w:r>
          </w:p>
        </w:tc>
        <w:tc>
          <w:tcPr>
            <w:tcW w:w="1189" w:type="dxa"/>
            <w:tcBorders>
              <w:top w:val="single" w:sz="4" w:space="0" w:color="auto"/>
              <w:left w:val="single" w:sz="4" w:space="0" w:color="auto"/>
              <w:bottom w:val="single" w:sz="4" w:space="0" w:color="auto"/>
              <w:right w:val="single" w:sz="4" w:space="0" w:color="auto"/>
            </w:tcBorders>
          </w:tcPr>
          <w:p w14:paraId="40F18F8B" w14:textId="77777777" w:rsidR="001B5F59" w:rsidRPr="001B5F59" w:rsidRDefault="001B5F59" w:rsidP="001B5F59">
            <w:pPr>
              <w:widowControl w:val="0"/>
              <w:jc w:val="center"/>
              <w:rPr>
                <w:sz w:val="28"/>
                <w:szCs w:val="28"/>
                <w:lang w:eastAsia="en-US"/>
              </w:rPr>
            </w:pPr>
            <w:r w:rsidRPr="001B5F59">
              <w:rPr>
                <w:sz w:val="28"/>
                <w:szCs w:val="28"/>
                <w:lang w:eastAsia="en-US"/>
              </w:rPr>
              <w:t>1.7</w:t>
            </w:r>
          </w:p>
        </w:tc>
      </w:tr>
      <w:tr w:rsidR="001B5F59" w:rsidRPr="001B5F59" w14:paraId="3E508C10"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7B82F09E"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6955DA4D"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1DA4B463"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52A8E978"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35118094"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7B7E7B63"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r w:rsidR="001B5F59" w:rsidRPr="001B5F59" w14:paraId="3CDA4403"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331A0879" w14:textId="77777777" w:rsidR="001B5F59" w:rsidRPr="001B5F59" w:rsidRDefault="001B5F59" w:rsidP="001B5F59">
            <w:pPr>
              <w:widowControl w:val="0"/>
              <w:rPr>
                <w:sz w:val="28"/>
                <w:szCs w:val="28"/>
                <w:lang w:eastAsia="en-US"/>
              </w:rPr>
            </w:pPr>
            <w:r w:rsidRPr="001B5F59">
              <w:rPr>
                <w:sz w:val="28"/>
                <w:szCs w:val="28"/>
                <w:lang w:eastAsia="en-US"/>
              </w:rPr>
              <w:t xml:space="preserve">Биологически активные добавки к пище </w:t>
            </w:r>
          </w:p>
        </w:tc>
        <w:tc>
          <w:tcPr>
            <w:tcW w:w="1189" w:type="dxa"/>
            <w:tcBorders>
              <w:top w:val="single" w:sz="4" w:space="0" w:color="auto"/>
              <w:left w:val="single" w:sz="4" w:space="0" w:color="auto"/>
              <w:bottom w:val="single" w:sz="4" w:space="0" w:color="auto"/>
              <w:right w:val="single" w:sz="4" w:space="0" w:color="auto"/>
            </w:tcBorders>
            <w:vAlign w:val="center"/>
          </w:tcPr>
          <w:p w14:paraId="08C3C873"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59EDA9FC" w14:textId="77777777" w:rsidR="001B5F59" w:rsidRPr="001B5F59" w:rsidRDefault="001B5F59" w:rsidP="001B5F59">
            <w:pPr>
              <w:widowControl w:val="0"/>
              <w:jc w:val="center"/>
              <w:rPr>
                <w:sz w:val="28"/>
                <w:szCs w:val="28"/>
                <w:lang w:eastAsia="en-US"/>
              </w:rPr>
            </w:pPr>
            <w:r w:rsidRPr="001B5F59">
              <w:rPr>
                <w:sz w:val="28"/>
                <w:szCs w:val="28"/>
                <w:lang w:eastAsia="en-US"/>
              </w:rPr>
              <w:t>1</w:t>
            </w:r>
          </w:p>
        </w:tc>
        <w:tc>
          <w:tcPr>
            <w:tcW w:w="1189" w:type="dxa"/>
            <w:tcBorders>
              <w:top w:val="single" w:sz="4" w:space="0" w:color="auto"/>
              <w:left w:val="single" w:sz="4" w:space="0" w:color="auto"/>
              <w:bottom w:val="single" w:sz="4" w:space="0" w:color="auto"/>
              <w:right w:val="single" w:sz="4" w:space="0" w:color="auto"/>
            </w:tcBorders>
            <w:vAlign w:val="center"/>
          </w:tcPr>
          <w:p w14:paraId="0D9F09F5" w14:textId="77777777" w:rsidR="001B5F59" w:rsidRPr="001B5F59" w:rsidRDefault="001B5F59" w:rsidP="001B5F59">
            <w:pPr>
              <w:widowControl w:val="0"/>
              <w:jc w:val="center"/>
              <w:rPr>
                <w:sz w:val="28"/>
                <w:szCs w:val="28"/>
                <w:lang w:eastAsia="en-US"/>
              </w:rPr>
            </w:pPr>
            <w:r w:rsidRPr="001B5F59">
              <w:rPr>
                <w:sz w:val="28"/>
                <w:szCs w:val="28"/>
                <w:lang w:eastAsia="en-US"/>
              </w:rPr>
              <w:t>4,2</w:t>
            </w:r>
          </w:p>
        </w:tc>
        <w:tc>
          <w:tcPr>
            <w:tcW w:w="1189" w:type="dxa"/>
            <w:tcBorders>
              <w:top w:val="single" w:sz="4" w:space="0" w:color="auto"/>
              <w:left w:val="single" w:sz="4" w:space="0" w:color="auto"/>
              <w:bottom w:val="single" w:sz="4" w:space="0" w:color="auto"/>
              <w:right w:val="single" w:sz="4" w:space="0" w:color="auto"/>
            </w:tcBorders>
            <w:vAlign w:val="center"/>
          </w:tcPr>
          <w:p w14:paraId="294DB494"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25154A90" w14:textId="77777777" w:rsidR="001B5F59" w:rsidRPr="001B5F59" w:rsidRDefault="001B5F59" w:rsidP="001B5F59">
            <w:pPr>
              <w:widowControl w:val="0"/>
              <w:jc w:val="center"/>
              <w:rPr>
                <w:sz w:val="28"/>
                <w:szCs w:val="28"/>
                <w:lang w:eastAsia="en-US"/>
              </w:rPr>
            </w:pPr>
            <w:r w:rsidRPr="001B5F59">
              <w:rPr>
                <w:sz w:val="28"/>
                <w:szCs w:val="28"/>
                <w:lang w:eastAsia="en-US"/>
              </w:rPr>
              <w:t>1,7</w:t>
            </w:r>
          </w:p>
        </w:tc>
      </w:tr>
      <w:tr w:rsidR="001B5F59" w:rsidRPr="001B5F59" w14:paraId="09295C11"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1C700ECB" w14:textId="77777777" w:rsidR="001B5F59" w:rsidRPr="001B5F59" w:rsidRDefault="001B5F59" w:rsidP="001B5F59">
            <w:pPr>
              <w:widowControl w:val="0"/>
              <w:rPr>
                <w:sz w:val="28"/>
                <w:szCs w:val="28"/>
                <w:lang w:eastAsia="en-US"/>
              </w:rPr>
            </w:pPr>
            <w:r w:rsidRPr="001B5F59">
              <w:rPr>
                <w:sz w:val="28"/>
                <w:szCs w:val="28"/>
                <w:lang w:eastAsia="en-US"/>
              </w:rPr>
              <w:t>из них импортируемые</w:t>
            </w:r>
          </w:p>
        </w:tc>
        <w:tc>
          <w:tcPr>
            <w:tcW w:w="1189" w:type="dxa"/>
            <w:tcBorders>
              <w:top w:val="single" w:sz="4" w:space="0" w:color="auto"/>
              <w:left w:val="single" w:sz="4" w:space="0" w:color="auto"/>
              <w:bottom w:val="single" w:sz="4" w:space="0" w:color="auto"/>
              <w:right w:val="single" w:sz="4" w:space="0" w:color="auto"/>
            </w:tcBorders>
            <w:vAlign w:val="center"/>
          </w:tcPr>
          <w:p w14:paraId="11F44436"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62E98383"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336725C3"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17207645"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tcPr>
          <w:p w14:paraId="5365F308" w14:textId="77777777" w:rsidR="001B5F59" w:rsidRPr="001B5F59" w:rsidRDefault="001B5F59" w:rsidP="001B5F59">
            <w:pPr>
              <w:widowControl w:val="0"/>
              <w:jc w:val="center"/>
              <w:rPr>
                <w:sz w:val="28"/>
                <w:szCs w:val="28"/>
                <w:lang w:eastAsia="en-US"/>
              </w:rPr>
            </w:pPr>
          </w:p>
        </w:tc>
      </w:tr>
      <w:tr w:rsidR="001B5F59" w:rsidRPr="001B5F59" w14:paraId="5D77F78A"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12BDA9B5" w14:textId="77777777" w:rsidR="001B5F59" w:rsidRPr="001B5F59" w:rsidRDefault="001B5F59" w:rsidP="001B5F59">
            <w:pPr>
              <w:widowControl w:val="0"/>
              <w:rPr>
                <w:sz w:val="28"/>
                <w:szCs w:val="28"/>
                <w:lang w:eastAsia="en-US"/>
              </w:rPr>
            </w:pPr>
            <w:r w:rsidRPr="001B5F59">
              <w:rPr>
                <w:sz w:val="28"/>
                <w:szCs w:val="28"/>
                <w:lang w:eastAsia="en-US"/>
              </w:rPr>
              <w:t>Прочие</w:t>
            </w:r>
          </w:p>
        </w:tc>
        <w:tc>
          <w:tcPr>
            <w:tcW w:w="1189" w:type="dxa"/>
            <w:tcBorders>
              <w:top w:val="single" w:sz="4" w:space="0" w:color="auto"/>
              <w:left w:val="single" w:sz="4" w:space="0" w:color="auto"/>
              <w:bottom w:val="single" w:sz="4" w:space="0" w:color="auto"/>
              <w:right w:val="single" w:sz="4" w:space="0" w:color="auto"/>
            </w:tcBorders>
            <w:vAlign w:val="center"/>
          </w:tcPr>
          <w:p w14:paraId="11243AB5" w14:textId="77777777" w:rsidR="001B5F59" w:rsidRPr="001B5F59" w:rsidRDefault="001B5F59" w:rsidP="001B5F59">
            <w:pPr>
              <w:widowControl w:val="0"/>
              <w:jc w:val="center"/>
              <w:rPr>
                <w:sz w:val="28"/>
                <w:szCs w:val="28"/>
                <w:lang w:eastAsia="en-US"/>
              </w:rPr>
            </w:pPr>
            <w:r w:rsidRPr="001B5F59">
              <w:rPr>
                <w:sz w:val="28"/>
                <w:szCs w:val="28"/>
                <w:lang w:eastAsia="en-US"/>
              </w:rPr>
              <w:t>1070</w:t>
            </w:r>
          </w:p>
        </w:tc>
        <w:tc>
          <w:tcPr>
            <w:tcW w:w="1189" w:type="dxa"/>
            <w:tcBorders>
              <w:top w:val="single" w:sz="4" w:space="0" w:color="auto"/>
              <w:left w:val="single" w:sz="4" w:space="0" w:color="auto"/>
              <w:bottom w:val="single" w:sz="4" w:space="0" w:color="auto"/>
              <w:right w:val="single" w:sz="4" w:space="0" w:color="auto"/>
            </w:tcBorders>
            <w:vAlign w:val="center"/>
          </w:tcPr>
          <w:p w14:paraId="35ECDCD7" w14:textId="77777777" w:rsidR="001B5F59" w:rsidRPr="001B5F59" w:rsidRDefault="001B5F59" w:rsidP="001B5F59">
            <w:pPr>
              <w:widowControl w:val="0"/>
              <w:jc w:val="center"/>
              <w:rPr>
                <w:sz w:val="28"/>
                <w:szCs w:val="28"/>
                <w:lang w:eastAsia="en-US"/>
              </w:rPr>
            </w:pPr>
            <w:r w:rsidRPr="001B5F59">
              <w:rPr>
                <w:sz w:val="28"/>
                <w:szCs w:val="28"/>
                <w:lang w:eastAsia="en-US"/>
              </w:rPr>
              <w:t>936</w:t>
            </w:r>
          </w:p>
        </w:tc>
        <w:tc>
          <w:tcPr>
            <w:tcW w:w="1189" w:type="dxa"/>
            <w:tcBorders>
              <w:top w:val="single" w:sz="4" w:space="0" w:color="auto"/>
              <w:left w:val="single" w:sz="4" w:space="0" w:color="auto"/>
              <w:bottom w:val="single" w:sz="4" w:space="0" w:color="auto"/>
              <w:right w:val="single" w:sz="4" w:space="0" w:color="auto"/>
            </w:tcBorders>
            <w:vAlign w:val="center"/>
          </w:tcPr>
          <w:p w14:paraId="5AE0E897" w14:textId="77777777" w:rsidR="001B5F59" w:rsidRPr="001B5F59" w:rsidRDefault="001B5F59" w:rsidP="001B5F59">
            <w:pPr>
              <w:widowControl w:val="0"/>
              <w:jc w:val="center"/>
              <w:rPr>
                <w:sz w:val="28"/>
                <w:szCs w:val="28"/>
                <w:lang w:eastAsia="en-US"/>
              </w:rPr>
            </w:pPr>
            <w:r w:rsidRPr="001B5F59">
              <w:rPr>
                <w:sz w:val="28"/>
                <w:szCs w:val="28"/>
                <w:lang w:eastAsia="en-US"/>
              </w:rPr>
              <w:t>7,7</w:t>
            </w:r>
          </w:p>
        </w:tc>
        <w:tc>
          <w:tcPr>
            <w:tcW w:w="1189" w:type="dxa"/>
            <w:tcBorders>
              <w:top w:val="single" w:sz="4" w:space="0" w:color="auto"/>
              <w:left w:val="single" w:sz="4" w:space="0" w:color="auto"/>
              <w:bottom w:val="single" w:sz="4" w:space="0" w:color="auto"/>
              <w:right w:val="single" w:sz="4" w:space="0" w:color="auto"/>
            </w:tcBorders>
            <w:vAlign w:val="center"/>
          </w:tcPr>
          <w:p w14:paraId="0147C373" w14:textId="77777777" w:rsidR="001B5F59" w:rsidRPr="001B5F59" w:rsidRDefault="001B5F59" w:rsidP="001B5F59">
            <w:pPr>
              <w:widowControl w:val="0"/>
              <w:jc w:val="center"/>
              <w:rPr>
                <w:sz w:val="28"/>
                <w:szCs w:val="28"/>
                <w:lang w:eastAsia="en-US"/>
              </w:rPr>
            </w:pPr>
            <w:r w:rsidRPr="001B5F59">
              <w:rPr>
                <w:sz w:val="28"/>
                <w:szCs w:val="28"/>
                <w:lang w:eastAsia="en-US"/>
              </w:rPr>
              <w:t>1613,6</w:t>
            </w:r>
          </w:p>
        </w:tc>
        <w:tc>
          <w:tcPr>
            <w:tcW w:w="1189" w:type="dxa"/>
            <w:tcBorders>
              <w:top w:val="single" w:sz="4" w:space="0" w:color="auto"/>
              <w:left w:val="single" w:sz="4" w:space="0" w:color="auto"/>
              <w:bottom w:val="single" w:sz="4" w:space="0" w:color="auto"/>
              <w:right w:val="single" w:sz="4" w:space="0" w:color="auto"/>
            </w:tcBorders>
          </w:tcPr>
          <w:p w14:paraId="3921B70B" w14:textId="77777777" w:rsidR="001B5F59" w:rsidRPr="001B5F59" w:rsidRDefault="001B5F59" w:rsidP="001B5F59">
            <w:pPr>
              <w:widowControl w:val="0"/>
              <w:jc w:val="center"/>
              <w:rPr>
                <w:sz w:val="28"/>
                <w:szCs w:val="28"/>
                <w:lang w:eastAsia="en-US"/>
              </w:rPr>
            </w:pPr>
            <w:r w:rsidRPr="001B5F59">
              <w:rPr>
                <w:sz w:val="28"/>
                <w:szCs w:val="28"/>
                <w:lang w:eastAsia="en-US"/>
              </w:rPr>
              <w:t>545,8</w:t>
            </w:r>
          </w:p>
        </w:tc>
      </w:tr>
      <w:tr w:rsidR="001B5F59" w:rsidRPr="001B5F59" w14:paraId="68576245" w14:textId="77777777" w:rsidTr="001B5F59">
        <w:trPr>
          <w:jc w:val="center"/>
        </w:trPr>
        <w:tc>
          <w:tcPr>
            <w:tcW w:w="4484" w:type="dxa"/>
            <w:tcBorders>
              <w:top w:val="single" w:sz="4" w:space="0" w:color="auto"/>
              <w:left w:val="single" w:sz="4" w:space="0" w:color="auto"/>
              <w:bottom w:val="single" w:sz="4" w:space="0" w:color="auto"/>
              <w:right w:val="single" w:sz="4" w:space="0" w:color="auto"/>
            </w:tcBorders>
          </w:tcPr>
          <w:p w14:paraId="5E604691" w14:textId="77777777" w:rsidR="001B5F59" w:rsidRPr="001B5F59" w:rsidRDefault="001B5F59" w:rsidP="001B5F59">
            <w:pPr>
              <w:widowControl w:val="0"/>
              <w:rPr>
                <w:sz w:val="28"/>
                <w:szCs w:val="28"/>
                <w:lang w:eastAsia="en-US"/>
              </w:rPr>
            </w:pPr>
            <w:r w:rsidRPr="001B5F59">
              <w:rPr>
                <w:sz w:val="28"/>
                <w:szCs w:val="28"/>
                <w:lang w:eastAsia="en-US"/>
              </w:rPr>
              <w:t xml:space="preserve">Из них импортируемые </w:t>
            </w:r>
          </w:p>
        </w:tc>
        <w:tc>
          <w:tcPr>
            <w:tcW w:w="1189" w:type="dxa"/>
            <w:tcBorders>
              <w:top w:val="single" w:sz="4" w:space="0" w:color="auto"/>
              <w:left w:val="single" w:sz="4" w:space="0" w:color="auto"/>
              <w:bottom w:val="single" w:sz="4" w:space="0" w:color="auto"/>
              <w:right w:val="single" w:sz="4" w:space="0" w:color="auto"/>
            </w:tcBorders>
            <w:vAlign w:val="center"/>
          </w:tcPr>
          <w:p w14:paraId="2E8015EC"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02D5D222" w14:textId="77777777" w:rsidR="001B5F59" w:rsidRPr="001B5F59" w:rsidRDefault="001B5F59" w:rsidP="001B5F59">
            <w:pPr>
              <w:widowControl w:val="0"/>
              <w:jc w:val="center"/>
              <w:rPr>
                <w:sz w:val="28"/>
                <w:szCs w:val="28"/>
                <w:lang w:eastAsia="en-US"/>
              </w:rPr>
            </w:pPr>
            <w:r w:rsidRPr="001B5F59">
              <w:rPr>
                <w:sz w:val="28"/>
                <w:szCs w:val="28"/>
                <w:lang w:eastAsia="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5FEB1C32" w14:textId="77777777" w:rsidR="001B5F59" w:rsidRPr="001B5F59" w:rsidRDefault="001B5F59" w:rsidP="001B5F59">
            <w:pPr>
              <w:widowControl w:val="0"/>
              <w:jc w:val="center"/>
              <w:rPr>
                <w:sz w:val="28"/>
                <w:szCs w:val="28"/>
                <w:lang w:eastAsia="en-US"/>
              </w:rPr>
            </w:pPr>
            <w:r w:rsidRPr="001B5F59">
              <w:rPr>
                <w:sz w:val="28"/>
                <w:szCs w:val="28"/>
                <w:lang w:eastAsia="en-US"/>
              </w:rPr>
              <w:t>1,4</w:t>
            </w:r>
          </w:p>
        </w:tc>
        <w:tc>
          <w:tcPr>
            <w:tcW w:w="1189" w:type="dxa"/>
            <w:tcBorders>
              <w:top w:val="single" w:sz="4" w:space="0" w:color="auto"/>
              <w:left w:val="single" w:sz="4" w:space="0" w:color="auto"/>
              <w:bottom w:val="single" w:sz="4" w:space="0" w:color="auto"/>
              <w:right w:val="single" w:sz="4" w:space="0" w:color="auto"/>
            </w:tcBorders>
            <w:vAlign w:val="center"/>
          </w:tcPr>
          <w:p w14:paraId="59A58CB2" w14:textId="77777777" w:rsidR="001B5F59" w:rsidRPr="001B5F59" w:rsidRDefault="001B5F59" w:rsidP="001B5F59">
            <w:pPr>
              <w:widowControl w:val="0"/>
              <w:jc w:val="center"/>
              <w:rPr>
                <w:sz w:val="28"/>
                <w:szCs w:val="28"/>
                <w:lang w:eastAsia="en-US"/>
              </w:rPr>
            </w:pPr>
            <w:r w:rsidRPr="001B5F59">
              <w:rPr>
                <w:sz w:val="28"/>
                <w:szCs w:val="28"/>
                <w:lang w:eastAsia="en-US"/>
              </w:rPr>
              <w:t>4,8</w:t>
            </w:r>
          </w:p>
        </w:tc>
        <w:tc>
          <w:tcPr>
            <w:tcW w:w="1189" w:type="dxa"/>
            <w:tcBorders>
              <w:top w:val="single" w:sz="4" w:space="0" w:color="auto"/>
              <w:left w:val="single" w:sz="4" w:space="0" w:color="auto"/>
              <w:bottom w:val="single" w:sz="4" w:space="0" w:color="auto"/>
              <w:right w:val="single" w:sz="4" w:space="0" w:color="auto"/>
            </w:tcBorders>
          </w:tcPr>
          <w:p w14:paraId="3F137409" w14:textId="77777777" w:rsidR="001B5F59" w:rsidRPr="001B5F59" w:rsidRDefault="001B5F59" w:rsidP="001B5F59">
            <w:pPr>
              <w:widowControl w:val="0"/>
              <w:jc w:val="center"/>
              <w:rPr>
                <w:sz w:val="28"/>
                <w:szCs w:val="28"/>
                <w:lang w:eastAsia="en-US"/>
              </w:rPr>
            </w:pPr>
            <w:r w:rsidRPr="001B5F59">
              <w:rPr>
                <w:sz w:val="28"/>
                <w:szCs w:val="28"/>
                <w:lang w:eastAsia="en-US"/>
              </w:rPr>
              <w:t>0</w:t>
            </w:r>
          </w:p>
        </w:tc>
      </w:tr>
    </w:tbl>
    <w:p w14:paraId="7B61EB92" w14:textId="77777777" w:rsidR="001B5F59" w:rsidRPr="001B5F59" w:rsidRDefault="001B5F59" w:rsidP="001B5F59">
      <w:pPr>
        <w:ind w:firstLine="709"/>
        <w:jc w:val="both"/>
        <w:rPr>
          <w:sz w:val="28"/>
          <w:szCs w:val="28"/>
        </w:rPr>
      </w:pPr>
    </w:p>
    <w:p w14:paraId="76973F90" w14:textId="77777777" w:rsidR="001B5F59" w:rsidRPr="001B5F59" w:rsidRDefault="001B5F59" w:rsidP="001B5F59">
      <w:pPr>
        <w:ind w:firstLine="709"/>
        <w:jc w:val="both"/>
        <w:rPr>
          <w:sz w:val="28"/>
          <w:szCs w:val="28"/>
        </w:rPr>
      </w:pPr>
      <w:r w:rsidRPr="001B5F59">
        <w:rPr>
          <w:sz w:val="28"/>
          <w:szCs w:val="28"/>
        </w:rPr>
        <w:t xml:space="preserve">Причинами изъятия являлись отсутствие полной информации о товаре, товаросопроводительных документов, не соответствие нормативным требованиям по результатам лабораторных испытаний, истекший срок годности.  По 6 материалам решениями судов приняты решения на конфискацию некачественной пищевой продукции - плодоовощной, рыбной. </w:t>
      </w:r>
    </w:p>
    <w:p w14:paraId="236E7D83" w14:textId="77777777" w:rsidR="001B5F59" w:rsidRPr="001B5F59" w:rsidRDefault="001B5F59" w:rsidP="001B5F59">
      <w:pPr>
        <w:widowControl w:val="0"/>
        <w:spacing w:line="221" w:lineRule="auto"/>
        <w:ind w:firstLine="567"/>
        <w:jc w:val="both"/>
        <w:rPr>
          <w:sz w:val="28"/>
          <w:szCs w:val="28"/>
          <w:lang w:eastAsia="en-US"/>
        </w:rPr>
      </w:pPr>
      <w:r w:rsidRPr="001B5F59">
        <w:rPr>
          <w:sz w:val="28"/>
          <w:szCs w:val="28"/>
          <w:lang w:eastAsia="en-US"/>
        </w:rPr>
        <w:t>По состоянию на 01.01.2018г. оборот пищевых продуктов осуществляется на 4517 объектах (в 2017- 3923 объектах). Структура пищевых объектов республики представлена:</w:t>
      </w:r>
    </w:p>
    <w:p w14:paraId="60D1CA5A" w14:textId="77777777" w:rsidR="001B5F59" w:rsidRPr="001B5F59" w:rsidRDefault="001B5F59" w:rsidP="001B5F59">
      <w:pPr>
        <w:widowControl w:val="0"/>
        <w:spacing w:line="221" w:lineRule="auto"/>
        <w:ind w:firstLine="567"/>
        <w:jc w:val="both"/>
        <w:rPr>
          <w:sz w:val="28"/>
          <w:szCs w:val="28"/>
        </w:rPr>
      </w:pPr>
      <w:r w:rsidRPr="001B5F59">
        <w:rPr>
          <w:sz w:val="28"/>
          <w:szCs w:val="28"/>
        </w:rPr>
        <w:t>– розничная торговля – 72% (3274 объекта);</w:t>
      </w:r>
    </w:p>
    <w:p w14:paraId="6B4CCEA3" w14:textId="77777777" w:rsidR="001B5F59" w:rsidRPr="001B5F59" w:rsidRDefault="001B5F59" w:rsidP="001B5F59">
      <w:pPr>
        <w:widowControl w:val="0"/>
        <w:spacing w:line="221" w:lineRule="auto"/>
        <w:ind w:firstLine="567"/>
        <w:jc w:val="both"/>
        <w:rPr>
          <w:sz w:val="28"/>
          <w:szCs w:val="28"/>
        </w:rPr>
      </w:pPr>
      <w:r w:rsidRPr="001B5F59">
        <w:rPr>
          <w:sz w:val="28"/>
          <w:szCs w:val="28"/>
        </w:rPr>
        <w:t>– предприятия общественного питания – 19% (876 объектов);</w:t>
      </w:r>
    </w:p>
    <w:p w14:paraId="7CA02B49" w14:textId="77777777" w:rsidR="001B5F59" w:rsidRPr="001B5F59" w:rsidRDefault="001B5F59" w:rsidP="001B5F59">
      <w:pPr>
        <w:widowControl w:val="0"/>
        <w:spacing w:line="221" w:lineRule="auto"/>
        <w:jc w:val="both"/>
        <w:rPr>
          <w:sz w:val="28"/>
          <w:szCs w:val="28"/>
        </w:rPr>
      </w:pPr>
      <w:r w:rsidRPr="001B5F59">
        <w:rPr>
          <w:sz w:val="28"/>
          <w:szCs w:val="28"/>
        </w:rPr>
        <w:t xml:space="preserve">        - пищевая промышленность – 9% (367 предприятия).</w:t>
      </w:r>
    </w:p>
    <w:p w14:paraId="27A99B43" w14:textId="77777777" w:rsidR="001B5F59" w:rsidRPr="001B5F59" w:rsidRDefault="001B5F59" w:rsidP="001B5F59">
      <w:pPr>
        <w:ind w:firstLine="539"/>
        <w:jc w:val="both"/>
        <w:rPr>
          <w:sz w:val="28"/>
          <w:szCs w:val="28"/>
        </w:rPr>
      </w:pPr>
      <w:r w:rsidRPr="001B5F59">
        <w:rPr>
          <w:sz w:val="28"/>
          <w:szCs w:val="28"/>
        </w:rPr>
        <w:t>В 1 категории находятся 51% пищевых объектов или 2297 объектов из 4517. В 2016г удельный вес объектов, занятых производством и оборотом пищевых продуктов, относящихся к 1 группе, составлял - 80%, в 2015г - 77%, в 2014г - 76%, в 2013г - 68,1%. В 2017г удельный вес объектов, относящихся к 3 группе, остался на уровне 2016г и составил 0%.</w:t>
      </w:r>
    </w:p>
    <w:p w14:paraId="30B62A0A" w14:textId="0C5E36DC" w:rsidR="001B5F59" w:rsidRPr="001B5F59" w:rsidRDefault="001B5F59" w:rsidP="001B5F59">
      <w:pPr>
        <w:ind w:firstLine="539"/>
        <w:jc w:val="right"/>
        <w:rPr>
          <w:sz w:val="28"/>
          <w:szCs w:val="28"/>
        </w:rPr>
      </w:pPr>
      <w:r w:rsidRPr="001B5F59">
        <w:rPr>
          <w:sz w:val="28"/>
          <w:szCs w:val="28"/>
        </w:rPr>
        <w:t>Таблица 12</w:t>
      </w:r>
      <w:r w:rsidR="00961D01">
        <w:rPr>
          <w:sz w:val="28"/>
          <w:szCs w:val="28"/>
        </w:rPr>
        <w:t>8</w:t>
      </w:r>
    </w:p>
    <w:p w14:paraId="57778D29" w14:textId="77777777" w:rsidR="001B5F59" w:rsidRPr="001B5F59" w:rsidRDefault="001B5F59" w:rsidP="001B5F59">
      <w:pPr>
        <w:ind w:firstLine="709"/>
        <w:jc w:val="both"/>
        <w:rPr>
          <w:sz w:val="28"/>
          <w:szCs w:val="28"/>
        </w:rPr>
      </w:pPr>
    </w:p>
    <w:p w14:paraId="206F3B55" w14:textId="77777777" w:rsidR="001B5F59" w:rsidRPr="001B5F59" w:rsidRDefault="001B5F59" w:rsidP="001B5F59">
      <w:pPr>
        <w:ind w:firstLine="539"/>
        <w:jc w:val="center"/>
        <w:rPr>
          <w:sz w:val="28"/>
          <w:szCs w:val="28"/>
        </w:rPr>
      </w:pPr>
      <w:r w:rsidRPr="001B5F59">
        <w:rPr>
          <w:sz w:val="28"/>
          <w:szCs w:val="28"/>
        </w:rPr>
        <w:t>Удельный вес объектов, занятых производством и оборотом пищевых продуктов, относящихся 3 категории за период 2015-2017гг.</w:t>
      </w:r>
    </w:p>
    <w:p w14:paraId="6643F2C2" w14:textId="77777777" w:rsidR="001B5F59" w:rsidRPr="001B5F59" w:rsidRDefault="001B5F59" w:rsidP="001B5F59">
      <w:pPr>
        <w:ind w:firstLine="539"/>
        <w:jc w:val="both"/>
        <w:rPr>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19"/>
        <w:gridCol w:w="4655"/>
      </w:tblGrid>
      <w:tr w:rsidR="001B5F59" w:rsidRPr="00D037EC" w14:paraId="0E35D4E6" w14:textId="77777777" w:rsidTr="001B5F59">
        <w:tc>
          <w:tcPr>
            <w:tcW w:w="4774" w:type="dxa"/>
          </w:tcPr>
          <w:p w14:paraId="57C4F63C" w14:textId="77777777" w:rsidR="001B5F59" w:rsidRPr="00D037EC" w:rsidRDefault="001B5F59" w:rsidP="001B5F59">
            <w:pPr>
              <w:spacing w:before="100" w:beforeAutospacing="1" w:after="100" w:afterAutospacing="1"/>
              <w:ind w:right="-102"/>
              <w:jc w:val="center"/>
              <w:rPr>
                <w:sz w:val="20"/>
                <w:szCs w:val="20"/>
              </w:rPr>
            </w:pPr>
            <w:r w:rsidRPr="00D037EC">
              <w:rPr>
                <w:sz w:val="20"/>
                <w:szCs w:val="20"/>
              </w:rPr>
              <w:t>Годы</w:t>
            </w:r>
          </w:p>
        </w:tc>
        <w:tc>
          <w:tcPr>
            <w:tcW w:w="4795" w:type="dxa"/>
          </w:tcPr>
          <w:p w14:paraId="3A273C01" w14:textId="77777777" w:rsidR="001B5F59" w:rsidRPr="00D037EC" w:rsidRDefault="001B5F59" w:rsidP="001B5F59">
            <w:pPr>
              <w:spacing w:before="100" w:beforeAutospacing="1" w:after="100" w:afterAutospacing="1"/>
              <w:ind w:right="-102"/>
              <w:jc w:val="center"/>
              <w:rPr>
                <w:sz w:val="20"/>
                <w:szCs w:val="20"/>
              </w:rPr>
            </w:pPr>
            <w:r w:rsidRPr="00D037EC">
              <w:rPr>
                <w:sz w:val="20"/>
                <w:szCs w:val="20"/>
              </w:rPr>
              <w:t>Удельный вес, %</w:t>
            </w:r>
          </w:p>
        </w:tc>
      </w:tr>
      <w:tr w:rsidR="001B5F59" w:rsidRPr="00D037EC" w14:paraId="62333023" w14:textId="77777777" w:rsidTr="001B5F59">
        <w:tc>
          <w:tcPr>
            <w:tcW w:w="4774" w:type="dxa"/>
          </w:tcPr>
          <w:p w14:paraId="42352990" w14:textId="77777777" w:rsidR="001B5F59" w:rsidRPr="00D037EC" w:rsidRDefault="001B5F59" w:rsidP="001B5F59">
            <w:pPr>
              <w:spacing w:before="100" w:beforeAutospacing="1" w:after="100" w:afterAutospacing="1"/>
              <w:ind w:right="-102"/>
              <w:jc w:val="center"/>
              <w:rPr>
                <w:sz w:val="20"/>
                <w:szCs w:val="20"/>
              </w:rPr>
            </w:pPr>
            <w:r w:rsidRPr="00D037EC">
              <w:rPr>
                <w:sz w:val="20"/>
                <w:szCs w:val="20"/>
              </w:rPr>
              <w:t>2015</w:t>
            </w:r>
          </w:p>
        </w:tc>
        <w:tc>
          <w:tcPr>
            <w:tcW w:w="4795" w:type="dxa"/>
          </w:tcPr>
          <w:p w14:paraId="0C884106" w14:textId="77777777" w:rsidR="001B5F59" w:rsidRPr="00D037EC" w:rsidRDefault="001B5F59" w:rsidP="001B5F59">
            <w:pPr>
              <w:spacing w:before="100" w:beforeAutospacing="1" w:after="100" w:afterAutospacing="1"/>
              <w:ind w:right="-102"/>
              <w:jc w:val="center"/>
              <w:rPr>
                <w:sz w:val="20"/>
                <w:szCs w:val="20"/>
              </w:rPr>
            </w:pPr>
            <w:r w:rsidRPr="00D037EC">
              <w:rPr>
                <w:sz w:val="20"/>
                <w:szCs w:val="20"/>
              </w:rPr>
              <w:t>0,03</w:t>
            </w:r>
          </w:p>
        </w:tc>
      </w:tr>
      <w:tr w:rsidR="001B5F59" w:rsidRPr="00D037EC" w14:paraId="11694B3E" w14:textId="77777777" w:rsidTr="001B5F59">
        <w:tc>
          <w:tcPr>
            <w:tcW w:w="4774" w:type="dxa"/>
          </w:tcPr>
          <w:p w14:paraId="60CA87F4" w14:textId="77777777" w:rsidR="001B5F59" w:rsidRPr="00D037EC" w:rsidRDefault="001B5F59" w:rsidP="001B5F59">
            <w:pPr>
              <w:spacing w:before="100" w:beforeAutospacing="1" w:after="100" w:afterAutospacing="1"/>
              <w:ind w:right="-102"/>
              <w:jc w:val="center"/>
              <w:rPr>
                <w:sz w:val="20"/>
                <w:szCs w:val="20"/>
              </w:rPr>
            </w:pPr>
            <w:r w:rsidRPr="00D037EC">
              <w:rPr>
                <w:sz w:val="20"/>
                <w:szCs w:val="20"/>
              </w:rPr>
              <w:t>2016</w:t>
            </w:r>
          </w:p>
        </w:tc>
        <w:tc>
          <w:tcPr>
            <w:tcW w:w="4795" w:type="dxa"/>
          </w:tcPr>
          <w:p w14:paraId="54CE824B" w14:textId="77777777" w:rsidR="001B5F59" w:rsidRPr="00D037EC" w:rsidRDefault="001B5F59" w:rsidP="001B5F59">
            <w:pPr>
              <w:spacing w:before="100" w:beforeAutospacing="1" w:after="100" w:afterAutospacing="1"/>
              <w:ind w:right="-102"/>
              <w:jc w:val="center"/>
              <w:rPr>
                <w:sz w:val="20"/>
                <w:szCs w:val="20"/>
              </w:rPr>
            </w:pPr>
            <w:r w:rsidRPr="00D037EC">
              <w:rPr>
                <w:sz w:val="20"/>
                <w:szCs w:val="20"/>
              </w:rPr>
              <w:t>0</w:t>
            </w:r>
          </w:p>
        </w:tc>
      </w:tr>
      <w:tr w:rsidR="001B5F59" w:rsidRPr="00D037EC" w14:paraId="50769137" w14:textId="77777777" w:rsidTr="001B5F59">
        <w:tc>
          <w:tcPr>
            <w:tcW w:w="4774" w:type="dxa"/>
          </w:tcPr>
          <w:p w14:paraId="0F7854C1" w14:textId="77777777" w:rsidR="001B5F59" w:rsidRPr="00D037EC" w:rsidRDefault="001B5F59" w:rsidP="001B5F59">
            <w:pPr>
              <w:spacing w:before="100" w:beforeAutospacing="1" w:after="100" w:afterAutospacing="1"/>
              <w:ind w:right="-102"/>
              <w:jc w:val="center"/>
              <w:rPr>
                <w:sz w:val="20"/>
                <w:szCs w:val="20"/>
              </w:rPr>
            </w:pPr>
            <w:r w:rsidRPr="00D037EC">
              <w:rPr>
                <w:sz w:val="20"/>
                <w:szCs w:val="20"/>
              </w:rPr>
              <w:t>2017</w:t>
            </w:r>
          </w:p>
        </w:tc>
        <w:tc>
          <w:tcPr>
            <w:tcW w:w="4795" w:type="dxa"/>
          </w:tcPr>
          <w:p w14:paraId="165831AE" w14:textId="77777777" w:rsidR="001B5F59" w:rsidRPr="00D037EC" w:rsidRDefault="001B5F59" w:rsidP="001B5F59">
            <w:pPr>
              <w:spacing w:before="100" w:beforeAutospacing="1" w:after="100" w:afterAutospacing="1"/>
              <w:ind w:right="-102"/>
              <w:jc w:val="center"/>
              <w:rPr>
                <w:sz w:val="20"/>
                <w:szCs w:val="20"/>
              </w:rPr>
            </w:pPr>
            <w:r w:rsidRPr="00D037EC">
              <w:rPr>
                <w:sz w:val="20"/>
                <w:szCs w:val="20"/>
              </w:rPr>
              <w:t>0</w:t>
            </w:r>
          </w:p>
        </w:tc>
      </w:tr>
    </w:tbl>
    <w:p w14:paraId="6FADBCE0" w14:textId="77777777" w:rsidR="001B5F59" w:rsidRPr="001B5F59" w:rsidRDefault="001B5F59" w:rsidP="001B5F59">
      <w:pPr>
        <w:ind w:firstLine="709"/>
        <w:jc w:val="both"/>
        <w:rPr>
          <w:sz w:val="28"/>
          <w:szCs w:val="28"/>
        </w:rPr>
      </w:pPr>
    </w:p>
    <w:p w14:paraId="7733CBAB" w14:textId="62305BF1" w:rsidR="001B5F59" w:rsidRPr="001B5F59" w:rsidRDefault="001B5F59" w:rsidP="00D037EC">
      <w:pPr>
        <w:ind w:firstLine="709"/>
        <w:jc w:val="both"/>
        <w:rPr>
          <w:sz w:val="28"/>
          <w:szCs w:val="28"/>
        </w:rPr>
      </w:pPr>
      <w:r w:rsidRPr="001B5F59">
        <w:rPr>
          <w:sz w:val="28"/>
          <w:szCs w:val="28"/>
        </w:rPr>
        <w:t>Основными направлениями деятельности в области обеспечения качества и безопасности пищевой продукции в 2017г являлись реализация Указов Президента Российской Федерации и поручения Правительства Российской Федерации в части осуществления контрольно-надзорных мероприятий за соблюдением требований законодательства Российской Федерации о техническом регулировании и защите прав потребителей при розничной торговле:</w:t>
      </w:r>
    </w:p>
    <w:p w14:paraId="19194759" w14:textId="77777777" w:rsidR="001B5F59" w:rsidRPr="001B5F59" w:rsidRDefault="001B5F59" w:rsidP="00D037EC">
      <w:pPr>
        <w:ind w:left="-180" w:firstLine="540"/>
        <w:jc w:val="both"/>
        <w:rPr>
          <w:sz w:val="28"/>
          <w:szCs w:val="28"/>
        </w:rPr>
      </w:pPr>
      <w:r w:rsidRPr="001B5F59">
        <w:rPr>
          <w:sz w:val="28"/>
          <w:szCs w:val="28"/>
        </w:rPr>
        <w:t xml:space="preserve">   -  алкогольной и спиртосодержащей продукции, в том числе вин игристых (шампанских), коньяка и бренди на основании поручений Правительства Российской Федерации от 24.01.2017г №АХ-П 11-343, 28.09.2017г №АХ-П 11-54пр, приказов Роспотребнадзора от 30.01.2017г № 43, от 17.10.2017г № 94;</w:t>
      </w:r>
    </w:p>
    <w:p w14:paraId="79D2EE48" w14:textId="77777777" w:rsidR="001B5F59" w:rsidRPr="001B5F59" w:rsidRDefault="001B5F59" w:rsidP="001B5F59">
      <w:pPr>
        <w:widowControl w:val="0"/>
        <w:autoSpaceDE w:val="0"/>
        <w:autoSpaceDN w:val="0"/>
        <w:adjustRightInd w:val="0"/>
        <w:ind w:left="-180" w:firstLine="540"/>
        <w:jc w:val="both"/>
        <w:rPr>
          <w:sz w:val="28"/>
          <w:szCs w:val="28"/>
        </w:rPr>
      </w:pPr>
      <w:r w:rsidRPr="001B5F59">
        <w:rPr>
          <w:sz w:val="28"/>
          <w:szCs w:val="28"/>
        </w:rPr>
        <w:t xml:space="preserve">   - в отношении организаций торговли и общественного питания, осуществляющих реализацию мясной продукции на основании пункта 6 перечня поручений Президента Российской Федерации от 15.08.2017г № Пр-1603, приказа Роспотребнадзора от 18.08.2017г № 672;</w:t>
      </w:r>
    </w:p>
    <w:p w14:paraId="2C0C2EE7" w14:textId="77777777" w:rsidR="001B5F59" w:rsidRPr="001B5F59" w:rsidRDefault="001B5F59" w:rsidP="001B5F59">
      <w:pPr>
        <w:widowControl w:val="0"/>
        <w:autoSpaceDE w:val="0"/>
        <w:autoSpaceDN w:val="0"/>
        <w:adjustRightInd w:val="0"/>
        <w:ind w:left="-180" w:firstLine="540"/>
        <w:jc w:val="both"/>
        <w:rPr>
          <w:sz w:val="28"/>
          <w:szCs w:val="28"/>
        </w:rPr>
      </w:pPr>
      <w:r w:rsidRPr="001B5F59">
        <w:rPr>
          <w:sz w:val="28"/>
          <w:szCs w:val="28"/>
        </w:rPr>
        <w:t xml:space="preserve">     - мяса птицы, свиней и продуктов его переработки, на основании поручения Правительства Российской Федерации от 2.03.2017г №АД-П 11-1304, приказа Роспотребнадзора от 22.03.2017г № 162;</w:t>
      </w:r>
    </w:p>
    <w:p w14:paraId="6A701960" w14:textId="77777777" w:rsidR="001B5F59" w:rsidRPr="001B5F59" w:rsidRDefault="001B5F59" w:rsidP="001B5F59">
      <w:pPr>
        <w:widowControl w:val="0"/>
        <w:autoSpaceDE w:val="0"/>
        <w:autoSpaceDN w:val="0"/>
        <w:adjustRightInd w:val="0"/>
        <w:ind w:left="-180" w:firstLine="540"/>
        <w:jc w:val="both"/>
        <w:rPr>
          <w:sz w:val="28"/>
          <w:szCs w:val="28"/>
        </w:rPr>
      </w:pPr>
      <w:r w:rsidRPr="001B5F59">
        <w:rPr>
          <w:sz w:val="28"/>
          <w:szCs w:val="28"/>
        </w:rPr>
        <w:t xml:space="preserve">  - биологически-активных добавок к пище и специализированной пищевой продукции для питания спортсменов, на основании поручения Правительства Российской Федерации от 27.10.2017г № ВМ-П 12-7200, приказа Роспотребнадзора от 07.11.2017г № 1053.</w:t>
      </w:r>
    </w:p>
    <w:p w14:paraId="698A6053" w14:textId="77777777" w:rsidR="001B5F59" w:rsidRPr="001B5F59" w:rsidRDefault="001B5F59" w:rsidP="001B5F59">
      <w:pPr>
        <w:ind w:left="-180" w:firstLine="540"/>
        <w:jc w:val="both"/>
        <w:rPr>
          <w:sz w:val="28"/>
          <w:szCs w:val="28"/>
        </w:rPr>
      </w:pPr>
      <w:r w:rsidRPr="001B5F59">
        <w:rPr>
          <w:sz w:val="28"/>
          <w:szCs w:val="28"/>
        </w:rPr>
        <w:t xml:space="preserve"> -  импортной продукции на основании поручений Правительства Российской Федерации от 08.08.2014г № ИШ–П 11-86 и приказа Роспотребнадзора от 30.06.2015года № 568 «О продлении действия приказа Роспотребнадзора от 19.08.2014г № 876, Указов президента Российской Федерации от 06.08.2014 № 560 «О применении отдельных специальных экономических мер в целях обеспечения безопасности Российской Федерации»</w:t>
      </w:r>
      <w:r w:rsidRPr="001B5F59">
        <w:rPr>
          <w:sz w:val="28"/>
          <w:szCs w:val="28"/>
          <w:u w:val="single"/>
        </w:rPr>
        <w:t xml:space="preserve">, </w:t>
      </w:r>
      <w:r w:rsidRPr="001B5F59">
        <w:rPr>
          <w:sz w:val="28"/>
          <w:szCs w:val="28"/>
        </w:rPr>
        <w:t>от 24.06.2015г № 320 «О продлении действия отдельных специальных экономических мер в целях обеспечения безопасности Российской Федерации», от 29.07.2015г № 391, от 28.11.2015г № 583 «О мерах по обеспечению национальной безопасности Российской Федерации и защите граждан  Российской Федерации от преступных и иных противоправных действий и о применении специальных экономических мер в отношении Турецкой Республики», постановления Правительства Российской Федерации от 31.07.2015г № 774 «Об утверждении Правил уничтожения сельскохозяйственной продукции, сырья и продовольствия, включенных в перечень сельскохозяйственной продукции, сырья и продовольствия страной происхождения которых являются США, страны Европейского союза, Канады, Австралии и Королевства Норвегия и которые до 5 августа 2016г (включительно) запрещены к ввозу в  Российскую Федерацию», постановление Правительства Российской Федерации от 07.08.2014 № 778 «О мерах по реализации указ  Президента Российской Федерации от 06.08.2014г № 560 «О применении отдельных специальных экономических мер в целях обеспечения безопасности Российской Федерации», Постановление Правительства Российской Федерации от 25.06.2015 № 625 «О внесении изменений в постановление Правительства Российской Федерации  от 07.08.2014г №778»;</w:t>
      </w:r>
    </w:p>
    <w:p w14:paraId="7C9E31EE" w14:textId="77777777" w:rsidR="001B5F59" w:rsidRPr="001B5F59" w:rsidRDefault="001B5F59" w:rsidP="001B5F59">
      <w:pPr>
        <w:ind w:left="-180" w:firstLine="540"/>
        <w:jc w:val="both"/>
        <w:rPr>
          <w:sz w:val="28"/>
          <w:szCs w:val="28"/>
        </w:rPr>
      </w:pPr>
      <w:r w:rsidRPr="001B5F59">
        <w:rPr>
          <w:sz w:val="28"/>
          <w:szCs w:val="28"/>
        </w:rPr>
        <w:t xml:space="preserve">- поручение Правительства Российской Федерации от 29.09.2015 № АД-П11-6628 «Об усилении надзора за качеством и безопасностью продовольственного сырья и пищевых продуктов», приказа Роспотребнадзора  от 08.08.2013г. № 538 «О проведении внеплановых проверок деятельности по производству и обороту мяса свинины», </w:t>
      </w:r>
    </w:p>
    <w:p w14:paraId="5BEE793C" w14:textId="77777777" w:rsidR="001B5F59" w:rsidRPr="001B5F59" w:rsidRDefault="001B5F59" w:rsidP="001B5F59">
      <w:pPr>
        <w:ind w:left="-180" w:firstLine="540"/>
        <w:jc w:val="both"/>
        <w:rPr>
          <w:sz w:val="28"/>
          <w:szCs w:val="28"/>
        </w:rPr>
      </w:pPr>
      <w:r w:rsidRPr="001B5F59">
        <w:rPr>
          <w:sz w:val="28"/>
          <w:szCs w:val="28"/>
        </w:rPr>
        <w:t xml:space="preserve">  - поручение Правительства Российской Федерации от 09.02.2015 №П12-5896 «О проведении внеплановых проверок в отношении пищевой продукции из водных биоресурсов на содержание фосфатов и глазури» и  приказа Роспотребнадзора  от 11.06.2014г. № 479.</w:t>
      </w:r>
    </w:p>
    <w:p w14:paraId="66ADE3B6" w14:textId="77777777" w:rsidR="001B5F59" w:rsidRPr="001B5F59" w:rsidRDefault="001B5F59" w:rsidP="001B5F59">
      <w:pPr>
        <w:autoSpaceDE w:val="0"/>
        <w:autoSpaceDN w:val="0"/>
        <w:ind w:left="-180" w:firstLine="540"/>
        <w:jc w:val="both"/>
        <w:rPr>
          <w:sz w:val="28"/>
          <w:szCs w:val="28"/>
        </w:rPr>
      </w:pPr>
      <w:r w:rsidRPr="001B5F59">
        <w:rPr>
          <w:sz w:val="28"/>
          <w:szCs w:val="28"/>
        </w:rPr>
        <w:t xml:space="preserve">  Одним из приоритетных направлений деятельности в 2017г остается контроль за соблюдением обязательных требований технических регламентов таможенного союза с проведение оценки степени риска выпускаемой опасной продукции предприятиями при проведении проверки (экспертизы) на основе принципов ХАССП и использование в работе Методических рекомендаций МР 5.1.0098-14 «Методические подходы к организации оценки процессов производства (изготовления) пищевой продукции на основе принципов ХАССП».   </w:t>
      </w:r>
    </w:p>
    <w:p w14:paraId="3805B30E" w14:textId="77777777" w:rsidR="001B5F59" w:rsidRPr="001B5F59" w:rsidRDefault="001B5F59" w:rsidP="001B5F59">
      <w:pPr>
        <w:ind w:left="-180" w:firstLine="540"/>
        <w:jc w:val="both"/>
        <w:rPr>
          <w:sz w:val="28"/>
          <w:szCs w:val="28"/>
        </w:rPr>
      </w:pPr>
      <w:r w:rsidRPr="001B5F59">
        <w:rPr>
          <w:sz w:val="28"/>
          <w:szCs w:val="28"/>
        </w:rPr>
        <w:t xml:space="preserve">  В Управлении внедрена и используется система подачи уведомлений о пищевой продукции, не соответствующей нормативным требованиям технических регламентов (в том числе, по микробиологическим показателям в части обнаружения патогенных микроорганизмов), представляемых через корпоративный портал посредством специализированного модуля.</w:t>
      </w:r>
    </w:p>
    <w:p w14:paraId="4DB2F62E" w14:textId="77777777" w:rsidR="001B5F59" w:rsidRPr="001B5F59" w:rsidRDefault="001B5F59" w:rsidP="001B5F59">
      <w:pPr>
        <w:ind w:left="-180" w:firstLine="540"/>
        <w:jc w:val="both"/>
        <w:rPr>
          <w:sz w:val="28"/>
          <w:szCs w:val="28"/>
        </w:rPr>
      </w:pPr>
      <w:r w:rsidRPr="001B5F59">
        <w:rPr>
          <w:sz w:val="28"/>
          <w:szCs w:val="28"/>
        </w:rPr>
        <w:t xml:space="preserve">   В 2017г направлено 4 уведомления об обороте некачественной пищевой продукции на потребительском рынке Республике Адыгея, в том числе: 2 на молочную продукцию (ИП Головоюров – Ростовская область, ООО «Юнитекс» - предприятие-призрак Московская область), салат ООО «Бест Фудс» Калужская область и БАД –Китай).</w:t>
      </w:r>
    </w:p>
    <w:p w14:paraId="659B113C" w14:textId="77777777" w:rsidR="001B5F59" w:rsidRPr="001B5F59" w:rsidRDefault="001B5F59" w:rsidP="001B5F59">
      <w:pPr>
        <w:ind w:left="-180" w:firstLine="540"/>
        <w:jc w:val="both"/>
        <w:rPr>
          <w:sz w:val="28"/>
          <w:szCs w:val="28"/>
        </w:rPr>
      </w:pPr>
      <w:r w:rsidRPr="001B5F59">
        <w:rPr>
          <w:sz w:val="28"/>
          <w:szCs w:val="28"/>
        </w:rPr>
        <w:t xml:space="preserve">  Получено 4 уведомления об обороте молочной продукции производства республики, не соответствующей нормативным требованиям технических регламентов:</w:t>
      </w:r>
    </w:p>
    <w:p w14:paraId="08F1126D" w14:textId="77777777" w:rsidR="001B5F59" w:rsidRPr="001B5F59" w:rsidRDefault="001B5F59" w:rsidP="001B5F59">
      <w:pPr>
        <w:ind w:left="-180" w:firstLine="540"/>
        <w:jc w:val="both"/>
        <w:rPr>
          <w:sz w:val="28"/>
          <w:szCs w:val="28"/>
        </w:rPr>
      </w:pPr>
      <w:r w:rsidRPr="001B5F59">
        <w:rPr>
          <w:sz w:val="28"/>
          <w:szCs w:val="28"/>
        </w:rPr>
        <w:t xml:space="preserve">    - 2 уведомления из Управлений Белгородской и Воронежской областей на несоответствие в обороте сыра «Косичка копченный Деревенский» в вакуумной упаковке, производства ООО «ШАЗ» (Республика Адыгея, Шовгеновский район, а.Кабехабль), обязательным требованиям ст.6 ТР ТС 033/2013 «О безопасности молока и молочной продукции» по наличию фитостеринов и жирно-кислотному составу;</w:t>
      </w:r>
    </w:p>
    <w:p w14:paraId="235C9B18" w14:textId="77777777" w:rsidR="001B5F59" w:rsidRPr="001B5F59" w:rsidRDefault="001B5F59" w:rsidP="001B5F59">
      <w:pPr>
        <w:ind w:left="-180" w:firstLine="540"/>
        <w:jc w:val="both"/>
        <w:rPr>
          <w:sz w:val="28"/>
          <w:szCs w:val="28"/>
        </w:rPr>
      </w:pPr>
      <w:r w:rsidRPr="001B5F59">
        <w:rPr>
          <w:sz w:val="28"/>
          <w:szCs w:val="28"/>
        </w:rPr>
        <w:t xml:space="preserve">   - 1 уведомление от Управления Роспотребнадзора по Ямало-Ненецкому автономному округу о несоответствии в торговой сети масла сливочного несоленого в/с, выработки ЗАО «Молкомбинат «Адыгейский» (Республика Адыгея, г. Майкоп), не отвечающего требованиям ТР ТС 033/2013 по микробиологическим показателям (КМАФАнМ);</w:t>
      </w:r>
    </w:p>
    <w:p w14:paraId="32B6A3BD" w14:textId="77777777" w:rsidR="001B5F59" w:rsidRPr="001B5F59" w:rsidRDefault="001B5F59" w:rsidP="001B5F59">
      <w:pPr>
        <w:ind w:left="-180" w:firstLine="540"/>
        <w:jc w:val="both"/>
        <w:rPr>
          <w:sz w:val="28"/>
          <w:szCs w:val="28"/>
        </w:rPr>
      </w:pPr>
      <w:r w:rsidRPr="001B5F59">
        <w:rPr>
          <w:sz w:val="28"/>
          <w:szCs w:val="28"/>
        </w:rPr>
        <w:t xml:space="preserve">     - 1 уведомление от Управления Роспотребнадзора по Чувашской Республике о несоответствии в торговой сети сыра «Новый «Коса плетеная» копченого, выработки ООО «Молзавод Новый» (Республика Адыгея, Гиагинский район, п. Новый) обязательным требованиям ст.6 ТР ТС 033/2013 «О безопасности молока и молочной продукции» по наличию фитостеринов и жирно-кислотному составу.</w:t>
      </w:r>
    </w:p>
    <w:p w14:paraId="23B45018" w14:textId="77777777" w:rsidR="001B5F59" w:rsidRPr="001B5F59" w:rsidRDefault="001B5F59" w:rsidP="001B5F59">
      <w:pPr>
        <w:autoSpaceDE w:val="0"/>
        <w:autoSpaceDN w:val="0"/>
        <w:adjustRightInd w:val="0"/>
        <w:ind w:left="-180" w:firstLine="540"/>
        <w:jc w:val="both"/>
        <w:rPr>
          <w:sz w:val="28"/>
          <w:szCs w:val="28"/>
        </w:rPr>
      </w:pPr>
      <w:r w:rsidRPr="001B5F59">
        <w:rPr>
          <w:sz w:val="28"/>
          <w:szCs w:val="28"/>
        </w:rPr>
        <w:t xml:space="preserve">     По данным фактам проведены внеплановые контрольно-надзорные мероприятия. В ходе проверок отобраны и исследованы в ИЛЦ ФБУЗ «Центр гигиены и эпидемиологии в Республике Адыгея» пробы молочной продукции. Продукции, производства Республики Адыгея, не отвечающей нормативным требованиям по показателям фальсификации на указанных объектах, не выявлено. Установлены нарушения обязательные требования к продукции и процессам ее оборота, в части обеспечения безопасных условий производства и осуществления, документирования результатов производственного контроля, в том числе по прослеживаемости продукции на этапе поставок. Виновные ответственные лица указанных предприятий привлечены к административной ответственности по ст. ст. 6.3, 14.43 ч.1, 14.7 ч.2 КоАП РФ в виде штрафов. Штрафы оплачены.  На ООО «ШАЗ», по представлению Управления Роспотребнадзора по Республике Адыгея, владельцем изъята из оборота в розничной сети 1 партия некачественной молочной продукции в количестве 1115кг для утилизации или уничтожения.</w:t>
      </w:r>
    </w:p>
    <w:p w14:paraId="577178AB" w14:textId="77777777" w:rsidR="001B5F59" w:rsidRPr="001B5F59" w:rsidRDefault="001B5F59" w:rsidP="001B5F59">
      <w:pPr>
        <w:ind w:left="-180" w:firstLine="540"/>
        <w:jc w:val="both"/>
        <w:rPr>
          <w:sz w:val="28"/>
          <w:szCs w:val="28"/>
        </w:rPr>
      </w:pPr>
      <w:r w:rsidRPr="001B5F59">
        <w:rPr>
          <w:sz w:val="28"/>
          <w:szCs w:val="28"/>
        </w:rPr>
        <w:t xml:space="preserve">     По данным мониторинга качества и безопасности пищевых продуктов на потребительском рынке республики в 2017г удельный вес нестандартных проб по санитарно-гигиеническим показателям составил - 0, 13%, по физико-химическим показателям - 0, 49%, по микробиологическим –  2,62%, по паразитологическим показателям – 0,27%, что выше показателей 2016г по микробиологическим показателям (1,6%). В исследован</w:t>
      </w:r>
      <w:r w:rsidRPr="001B5F59">
        <w:rPr>
          <w:sz w:val="28"/>
          <w:szCs w:val="28"/>
        </w:rPr>
        <w:softHyphen/>
        <w:t>ных пробах пищевых продуктов токсичные элементы, радионуклиды, пестициды, нитрозамины, антибиотики, нитраты обнаруживались в количествах, не превышаю</w:t>
      </w:r>
      <w:r w:rsidRPr="001B5F59">
        <w:rPr>
          <w:sz w:val="28"/>
          <w:szCs w:val="28"/>
        </w:rPr>
        <w:softHyphen/>
        <w:t xml:space="preserve">щих гигиенические нормативы.  Наиболее неблагополучными по микробиологическим показателям явились рыбные и кулинарные изделия, хлебобулочная и кондитерская продукция, птица, БАД. Не соответствие проб обусловлено повышенным содержанием нормируемых микроорганизмов, наличием бактерий групп кишечной палочки, превышением содержания дрожжей и плесени. </w:t>
      </w:r>
    </w:p>
    <w:p w14:paraId="372F0AB1" w14:textId="77777777" w:rsidR="001B5F59" w:rsidRPr="001B5F59" w:rsidRDefault="001B5F59" w:rsidP="001B5F59">
      <w:pPr>
        <w:ind w:left="-180" w:firstLine="540"/>
        <w:jc w:val="both"/>
        <w:rPr>
          <w:sz w:val="28"/>
          <w:szCs w:val="28"/>
        </w:rPr>
      </w:pPr>
      <w:r w:rsidRPr="001B5F59">
        <w:rPr>
          <w:sz w:val="28"/>
          <w:szCs w:val="28"/>
        </w:rPr>
        <w:t xml:space="preserve">    В целях защиты потребительского рынка республики от поступления и оборота потенциально опасной и недоброкачественной продукции в 2017г пресечены поставки некачественной пищевой продукции:</w:t>
      </w:r>
    </w:p>
    <w:p w14:paraId="22BA0896" w14:textId="77777777" w:rsidR="001B5F59" w:rsidRPr="001B5F59" w:rsidRDefault="001B5F59" w:rsidP="001B5F59">
      <w:pPr>
        <w:ind w:left="-180" w:firstLine="540"/>
        <w:jc w:val="both"/>
        <w:rPr>
          <w:sz w:val="28"/>
          <w:szCs w:val="28"/>
        </w:rPr>
      </w:pPr>
      <w:r w:rsidRPr="001B5F59">
        <w:rPr>
          <w:sz w:val="28"/>
          <w:szCs w:val="28"/>
        </w:rPr>
        <w:t>-  в детские учреждения из торговой сети г. Майкопа: ООО «Империя», ИП Хуажев Б.М. - фальсифицированного масла сливочного с информацией на потребительской маркировке производства ООО «ЮНИТЕКС» (Московская обл., г. Видное);</w:t>
      </w:r>
    </w:p>
    <w:p w14:paraId="55E825A0" w14:textId="77777777" w:rsidR="001B5F59" w:rsidRPr="001B5F59" w:rsidRDefault="001B5F59" w:rsidP="001B5F59">
      <w:pPr>
        <w:widowControl w:val="0"/>
        <w:shd w:val="clear" w:color="auto" w:fill="FFFFFF"/>
        <w:autoSpaceDE w:val="0"/>
        <w:autoSpaceDN w:val="0"/>
        <w:adjustRightInd w:val="0"/>
        <w:ind w:left="-180" w:firstLine="540"/>
        <w:jc w:val="both"/>
        <w:rPr>
          <w:sz w:val="28"/>
          <w:szCs w:val="28"/>
        </w:rPr>
      </w:pPr>
      <w:r w:rsidRPr="001B5F59">
        <w:rPr>
          <w:sz w:val="28"/>
          <w:szCs w:val="28"/>
        </w:rPr>
        <w:t>- в магазине «Светофор» ООО «Торгсервис 23» (г. Майкоп) - «Орехи грецкие», производства ООО «БестФуд» (Калужская область) не соответствующей требованиям ТР ТС 021/2011 «О безопасности пищевой продукции» по содержанию афлатоксина В1 (факт -0,014-0,015 мг/кг при норме не более 0,005мг/кг) и требованиям п.4.6 ТР ТС 022/2011 «Пищевая продукция в части ее маркировки» в части отсутствия сведений о годе сбора орехов;</w:t>
      </w:r>
    </w:p>
    <w:p w14:paraId="45F861BD" w14:textId="77777777" w:rsidR="001B5F59" w:rsidRPr="001B5F59" w:rsidRDefault="001B5F59" w:rsidP="001B5F59">
      <w:pPr>
        <w:ind w:left="-180" w:firstLine="540"/>
        <w:jc w:val="both"/>
        <w:rPr>
          <w:sz w:val="28"/>
          <w:szCs w:val="28"/>
        </w:rPr>
      </w:pPr>
      <w:r w:rsidRPr="001B5F59">
        <w:rPr>
          <w:sz w:val="28"/>
          <w:szCs w:val="28"/>
        </w:rPr>
        <w:t xml:space="preserve"> - в аптечном пункте ООО «Югфармсервис» (г. Майкоп) биологической активной добавки к пище «Феррогематоген Детский», производства ОАО «Фармстандарт – Лексредства» (г. Курск); биологически активная добавка к пище: Аскорбинка с сахаром «Квадрат-С», производства ООО «Квадрат-С» (Кировская область, Омутинский район, пгт. Восточный), не соответствующей требованиям ТР ТС 021/2011 «О безопасности пищевой продукции» по микробиологическим показателям (обнаружены БГКП (колиформы), </w:t>
      </w:r>
      <w:r w:rsidRPr="001B5F59">
        <w:rPr>
          <w:sz w:val="28"/>
          <w:szCs w:val="28"/>
          <w:lang w:val="en-US"/>
        </w:rPr>
        <w:t>E</w:t>
      </w:r>
      <w:r w:rsidRPr="001B5F59">
        <w:rPr>
          <w:sz w:val="28"/>
          <w:szCs w:val="28"/>
        </w:rPr>
        <w:t xml:space="preserve">. </w:t>
      </w:r>
      <w:r w:rsidRPr="001B5F59">
        <w:rPr>
          <w:sz w:val="28"/>
          <w:szCs w:val="28"/>
          <w:lang w:val="en-US"/>
        </w:rPr>
        <w:t>Coli</w:t>
      </w:r>
      <w:r w:rsidRPr="001B5F59">
        <w:rPr>
          <w:sz w:val="28"/>
          <w:szCs w:val="28"/>
        </w:rPr>
        <w:t>);</w:t>
      </w:r>
    </w:p>
    <w:p w14:paraId="64CA57BD" w14:textId="77777777" w:rsidR="001B5F59" w:rsidRPr="001B5F59" w:rsidRDefault="001B5F59" w:rsidP="001B5F59">
      <w:pPr>
        <w:widowControl w:val="0"/>
        <w:shd w:val="clear" w:color="auto" w:fill="FFFFFF"/>
        <w:autoSpaceDE w:val="0"/>
        <w:autoSpaceDN w:val="0"/>
        <w:adjustRightInd w:val="0"/>
        <w:ind w:left="-180" w:firstLine="540"/>
        <w:jc w:val="both"/>
        <w:rPr>
          <w:sz w:val="28"/>
          <w:szCs w:val="28"/>
        </w:rPr>
      </w:pPr>
      <w:r w:rsidRPr="001B5F59">
        <w:rPr>
          <w:sz w:val="28"/>
          <w:szCs w:val="28"/>
        </w:rPr>
        <w:t>- в магазинах «Пятерочка» ООО «Агроторг» - пресервы «Скумбрия атлантическая филе кусочки в масле», изготовитель ООО «РИК» (Ростовская область); торт «Три шоколада» - ООО «Хлебпром» (г.Краснодар), ООО «Хлебпром» (г.Челябинск); изделия кулинарные из мяса птицы «Крылья куриные гриль» ООО «Агроторг» не соответствующей требованиям ТР ТС 021/2011 «О безопасности пищевой продукции» по микробиологическим показателям;</w:t>
      </w:r>
    </w:p>
    <w:p w14:paraId="4194E3D3" w14:textId="77777777" w:rsidR="001B5F59" w:rsidRPr="001B5F59" w:rsidRDefault="001B5F59" w:rsidP="001B5F59">
      <w:pPr>
        <w:ind w:left="-180" w:firstLine="540"/>
        <w:jc w:val="both"/>
        <w:rPr>
          <w:sz w:val="28"/>
          <w:szCs w:val="28"/>
        </w:rPr>
      </w:pPr>
      <w:r w:rsidRPr="001B5F59">
        <w:rPr>
          <w:sz w:val="28"/>
          <w:szCs w:val="28"/>
        </w:rPr>
        <w:t xml:space="preserve">- на ООО «Макдоналдс» </w:t>
      </w:r>
      <w:r w:rsidRPr="001B5F59">
        <w:rPr>
          <w:bCs/>
          <w:sz w:val="28"/>
          <w:szCs w:val="28"/>
        </w:rPr>
        <w:t>салата «Айсберг мелкой нарезки» производства ЗАО «Белая Дача Трейтинг» (Московская область)</w:t>
      </w:r>
      <w:r w:rsidRPr="001B5F59">
        <w:rPr>
          <w:sz w:val="28"/>
          <w:szCs w:val="28"/>
        </w:rPr>
        <w:t xml:space="preserve"> не соответствующей требованиям ТР ТС 021/2011 «О безопасности пищевой продукции» по паразитологическим показателям;</w:t>
      </w:r>
    </w:p>
    <w:p w14:paraId="07F4DA4A" w14:textId="77777777" w:rsidR="001B5F59" w:rsidRPr="001B5F59" w:rsidRDefault="001B5F59" w:rsidP="001B5F59">
      <w:pPr>
        <w:ind w:left="-180" w:firstLine="540"/>
        <w:jc w:val="both"/>
        <w:rPr>
          <w:sz w:val="28"/>
          <w:szCs w:val="28"/>
        </w:rPr>
      </w:pPr>
      <w:r w:rsidRPr="001B5F59">
        <w:rPr>
          <w:sz w:val="28"/>
          <w:szCs w:val="28"/>
        </w:rPr>
        <w:t xml:space="preserve">   - на ООО «Зимний сад» (п. Тульский) мороженное пломбир со вкусом сливок с черничным наполнителем в вафельном стаканчике с глазурью производства ООО «Юнилевер Русь» (г. Омск) не соответствующей требованиям ТР ТС 033/2013 «О безопасности молока и молочной продукции» по микробиологическим показателям (наличию БГКП (колиформы), при нормативе –не допускается в 0,1г),</w:t>
      </w:r>
    </w:p>
    <w:p w14:paraId="57670B0B" w14:textId="77777777" w:rsidR="001B5F59" w:rsidRPr="001B5F59" w:rsidRDefault="001B5F59" w:rsidP="001B5F59">
      <w:pPr>
        <w:ind w:left="-180" w:firstLine="540"/>
        <w:jc w:val="both"/>
        <w:rPr>
          <w:sz w:val="28"/>
          <w:szCs w:val="28"/>
        </w:rPr>
      </w:pPr>
      <w:r w:rsidRPr="001B5F59">
        <w:rPr>
          <w:sz w:val="28"/>
          <w:szCs w:val="28"/>
        </w:rPr>
        <w:t xml:space="preserve">    - на ООО «Триал» (п. Каменномоский, Майкопского района) - тушки цыпленка бройлера, производства АО АФ «Приазовская», кулинарной продукции, не соответствующей требованиям по микробиологическим показателям;</w:t>
      </w:r>
    </w:p>
    <w:p w14:paraId="271F8DBF" w14:textId="77777777" w:rsidR="001B5F59" w:rsidRPr="001B5F59" w:rsidRDefault="001B5F59" w:rsidP="001B5F59">
      <w:pPr>
        <w:ind w:left="-180" w:firstLine="540"/>
        <w:jc w:val="both"/>
        <w:rPr>
          <w:sz w:val="28"/>
          <w:szCs w:val="28"/>
        </w:rPr>
      </w:pPr>
      <w:r w:rsidRPr="001B5F59">
        <w:rPr>
          <w:sz w:val="28"/>
          <w:szCs w:val="28"/>
        </w:rPr>
        <w:t xml:space="preserve">     - в магазине ИП Колоян С.Б. (п.Тульский, Майкопского района) свинины в полутушах 2 категории охлажденная, изготовитель ООО «Тамбовский бекон» (Тамбовская область, Тамбовский район, с. Борщевка), не соответствующей требованиям ТР ТС 034/2013 «О безопасности мяса и мясной продукции» по микробиологическим показателям (обнаружены БГКП (колиформы), КМАФАнМ);</w:t>
      </w:r>
    </w:p>
    <w:p w14:paraId="008DAFAF" w14:textId="77777777" w:rsidR="001B5F59" w:rsidRPr="001B5F59" w:rsidRDefault="001B5F59" w:rsidP="001B5F59">
      <w:pPr>
        <w:ind w:left="-180" w:firstLine="540"/>
        <w:jc w:val="both"/>
        <w:rPr>
          <w:sz w:val="28"/>
          <w:szCs w:val="28"/>
        </w:rPr>
      </w:pPr>
      <w:r w:rsidRPr="001B5F59">
        <w:rPr>
          <w:sz w:val="28"/>
          <w:szCs w:val="28"/>
        </w:rPr>
        <w:t xml:space="preserve">     - в магазине ИП Шкуриной М.А. (г. Майкоп), колбасы полукопченной «Чесночная», изготовитель ООО «Царицыно» (г. Москва), не соответствует требованиям ТР ТС 034/2013 «О безопасности мяса и мясной продукции» по микробиологическим показателям наличию БГКП (колиформы), </w:t>
      </w:r>
    </w:p>
    <w:p w14:paraId="56997123" w14:textId="77777777" w:rsidR="001B5F59" w:rsidRPr="001B5F59" w:rsidRDefault="001B5F59" w:rsidP="001B5F59">
      <w:pPr>
        <w:ind w:left="-180" w:firstLine="540"/>
        <w:jc w:val="both"/>
        <w:rPr>
          <w:sz w:val="28"/>
          <w:szCs w:val="28"/>
        </w:rPr>
      </w:pPr>
      <w:r w:rsidRPr="001B5F59">
        <w:rPr>
          <w:sz w:val="28"/>
          <w:szCs w:val="28"/>
        </w:rPr>
        <w:t xml:space="preserve">     - на ООО «Альтея» (г. Майкоп) тушки цыпленка-бройлера, охлажденная 1 сорта «Благояр», изготовитель филиал ООО «Мясоптицекомбинат «Благодарненский» (Ставропольский край, г. Благодарный), дата производства-27.04.2017 г, размер партии - 28кг, не соответствует требованиям ТР ТС 034/2013 «О безопасности мяса и мясной продукции» по микробиологическим показателям (КМАФАнМ);</w:t>
      </w:r>
    </w:p>
    <w:p w14:paraId="57963E21" w14:textId="77777777" w:rsidR="001B5F59" w:rsidRPr="001B5F59" w:rsidRDefault="001B5F59" w:rsidP="001B5F59">
      <w:pPr>
        <w:ind w:left="-180" w:firstLine="540"/>
        <w:jc w:val="both"/>
        <w:rPr>
          <w:sz w:val="28"/>
          <w:szCs w:val="28"/>
        </w:rPr>
      </w:pPr>
      <w:r w:rsidRPr="001B5F59">
        <w:rPr>
          <w:sz w:val="28"/>
          <w:szCs w:val="28"/>
        </w:rPr>
        <w:t xml:space="preserve">     - на ярмарке ООО «Август» ИП Копысов С.Ю, ИП Бадалян Р.М. г. Майкоп, мясо свинины охлажденное, изготовитель ООО «Мясной Магнат» (г. Краснодар), не соответствует требованиям ТР ТС 034/2013 Технический регламент Таможенного союза «О безопасности мяса и мясной продукции» по микробиологическим показателям (</w:t>
      </w:r>
      <w:r w:rsidRPr="001B5F59">
        <w:rPr>
          <w:sz w:val="28"/>
          <w:szCs w:val="28"/>
          <w:lang w:eastAsia="zh-CN"/>
        </w:rPr>
        <w:t xml:space="preserve">БГКП (колиформы), КМАФАнМ),  </w:t>
      </w:r>
    </w:p>
    <w:p w14:paraId="39DA6B4E" w14:textId="77777777" w:rsidR="001B5F59" w:rsidRPr="001B5F59" w:rsidRDefault="001B5F59" w:rsidP="001B5F59">
      <w:pPr>
        <w:ind w:left="-180"/>
        <w:jc w:val="both"/>
        <w:rPr>
          <w:sz w:val="28"/>
          <w:szCs w:val="28"/>
        </w:rPr>
      </w:pPr>
      <w:r w:rsidRPr="001B5F59">
        <w:rPr>
          <w:sz w:val="28"/>
          <w:szCs w:val="28"/>
        </w:rPr>
        <w:t xml:space="preserve">         - мясо свинины охлажденное, изготовитель ООО «Мясной Магнат», (г. Краснодар, ул. им. Ломоносова,5), дата производства, не соответствует требованиям ТР ТС 034/2013 «О безопасности мяса и мясной продукции» </w:t>
      </w:r>
      <w:r w:rsidRPr="001B5F59">
        <w:rPr>
          <w:sz w:val="28"/>
          <w:szCs w:val="28"/>
          <w:lang w:eastAsia="zh-CN"/>
        </w:rPr>
        <w:t>(БГКП (колиформы), КМАФАнМ).</w:t>
      </w:r>
    </w:p>
    <w:p w14:paraId="0B5357B8" w14:textId="77777777" w:rsidR="001B5F59" w:rsidRPr="001B5F59" w:rsidRDefault="001B5F59" w:rsidP="001B5F59">
      <w:pPr>
        <w:ind w:left="-180" w:firstLine="540"/>
        <w:jc w:val="both"/>
        <w:rPr>
          <w:sz w:val="28"/>
          <w:szCs w:val="28"/>
        </w:rPr>
      </w:pPr>
      <w:r w:rsidRPr="001B5F59">
        <w:rPr>
          <w:sz w:val="28"/>
          <w:szCs w:val="28"/>
        </w:rPr>
        <w:t xml:space="preserve"> - в цехе ИП Ростовцева Н.В. (Гиагинский район, ст. Гиагинская) свинины охлажденная в полутушах, не соответствующей требованиям ТР ТС 034/2013 «О безопасности мяса и мясной продукции» по микробиологическим показателям (обнаружены БГКП (колиформы), КМАФАнМ) и т.д.</w:t>
      </w:r>
    </w:p>
    <w:p w14:paraId="1758F328" w14:textId="77777777" w:rsidR="001B5F59" w:rsidRPr="001B5F59" w:rsidRDefault="001B5F59" w:rsidP="001B5F59">
      <w:pPr>
        <w:ind w:left="-180" w:firstLine="540"/>
        <w:jc w:val="both"/>
        <w:rPr>
          <w:sz w:val="28"/>
          <w:szCs w:val="28"/>
        </w:rPr>
      </w:pPr>
      <w:r w:rsidRPr="001B5F59">
        <w:rPr>
          <w:sz w:val="28"/>
          <w:szCs w:val="28"/>
        </w:rPr>
        <w:t xml:space="preserve">    По установленным фактам оборота некачественной продукции виновные лица привлечены к административной ответственности в установленном порядке, в том числе: на ООО «Торгсервис 23» - в размере 310 тыс. руб., ООО «Агроторг» - 160 тыс. руб., ООО «Югфармсервис», ООО «Империя», ИП Хуажев Б.М.  по 10 тыс. руб., ООО «Макдоналдс» - 60 тыс. руб. </w:t>
      </w:r>
    </w:p>
    <w:p w14:paraId="4A74F9AE" w14:textId="77777777" w:rsidR="001B5F59" w:rsidRPr="001B5F59" w:rsidRDefault="001B5F59" w:rsidP="001B5F59">
      <w:pPr>
        <w:overflowPunct w:val="0"/>
        <w:autoSpaceDE w:val="0"/>
        <w:autoSpaceDN w:val="0"/>
        <w:adjustRightInd w:val="0"/>
        <w:spacing w:line="220" w:lineRule="atLeast"/>
        <w:ind w:left="-180" w:right="-2" w:firstLine="540"/>
        <w:jc w:val="both"/>
        <w:rPr>
          <w:rFonts w:eastAsia="Calibri"/>
          <w:sz w:val="28"/>
          <w:szCs w:val="28"/>
        </w:rPr>
      </w:pPr>
      <w:r w:rsidRPr="001B5F59">
        <w:rPr>
          <w:rFonts w:eastAsia="Calibri"/>
          <w:sz w:val="28"/>
          <w:szCs w:val="28"/>
        </w:rPr>
        <w:t xml:space="preserve"> При проведении контрольно-надзорных мероприятий по предписаниям должностных лиц, пресечена реализация </w:t>
      </w:r>
      <w:r w:rsidRPr="001B5F59">
        <w:rPr>
          <w:rFonts w:eastAsia="Calibri"/>
          <w:sz w:val="28"/>
          <w:szCs w:val="28"/>
          <w:lang w:eastAsia="ja-JP"/>
        </w:rPr>
        <w:t>продукции, не отвечающей нормативным требованиям по маркировке:</w:t>
      </w:r>
    </w:p>
    <w:p w14:paraId="049B723D" w14:textId="77777777" w:rsidR="001B5F59" w:rsidRPr="001B5F59" w:rsidRDefault="001B5F59" w:rsidP="001B5F59">
      <w:pPr>
        <w:overflowPunct w:val="0"/>
        <w:autoSpaceDE w:val="0"/>
        <w:autoSpaceDN w:val="0"/>
        <w:adjustRightInd w:val="0"/>
        <w:spacing w:line="220" w:lineRule="atLeast"/>
        <w:ind w:left="-180" w:right="-2" w:firstLine="540"/>
        <w:jc w:val="both"/>
        <w:rPr>
          <w:rFonts w:eastAsia="Calibri"/>
          <w:sz w:val="28"/>
          <w:szCs w:val="28"/>
        </w:rPr>
      </w:pPr>
      <w:r w:rsidRPr="001B5F59">
        <w:rPr>
          <w:rFonts w:eastAsia="Calibri"/>
          <w:sz w:val="28"/>
          <w:szCs w:val="28"/>
          <w:lang w:eastAsia="ja-JP"/>
        </w:rPr>
        <w:t xml:space="preserve">- полуфабрикатов мясных в количестве 160 кг на </w:t>
      </w:r>
      <w:r w:rsidRPr="001B5F59">
        <w:rPr>
          <w:rFonts w:eastAsia="Calibri"/>
          <w:sz w:val="28"/>
          <w:szCs w:val="28"/>
        </w:rPr>
        <w:t>НАО «Киево-Жураки АПК»;</w:t>
      </w:r>
    </w:p>
    <w:p w14:paraId="5A7A4275" w14:textId="77777777" w:rsidR="001B5F59" w:rsidRPr="001B5F59" w:rsidRDefault="001B5F59" w:rsidP="001B5F59">
      <w:pPr>
        <w:overflowPunct w:val="0"/>
        <w:autoSpaceDE w:val="0"/>
        <w:autoSpaceDN w:val="0"/>
        <w:adjustRightInd w:val="0"/>
        <w:spacing w:line="220" w:lineRule="atLeast"/>
        <w:ind w:left="-180" w:right="-2" w:firstLine="540"/>
        <w:jc w:val="both"/>
        <w:rPr>
          <w:rFonts w:eastAsia="Calibri"/>
          <w:sz w:val="28"/>
          <w:szCs w:val="28"/>
        </w:rPr>
      </w:pPr>
      <w:r w:rsidRPr="001B5F59">
        <w:rPr>
          <w:rFonts w:eastAsia="Calibri"/>
          <w:sz w:val="28"/>
          <w:szCs w:val="28"/>
        </w:rPr>
        <w:t>- консервы «Икра из кабачков» в количестве 4030 стеклобанок (1954кг), «Нектар яблочный» для питания детей дошкольного и школьного возраста, в количестве 96 бик-ин-бокс (288л) на ООО</w:t>
      </w:r>
      <w:r w:rsidRPr="001B5F59">
        <w:rPr>
          <w:rFonts w:eastAsia="Calibri"/>
          <w:b/>
          <w:sz w:val="28"/>
          <w:szCs w:val="28"/>
        </w:rPr>
        <w:t xml:space="preserve"> </w:t>
      </w:r>
      <w:r w:rsidRPr="001B5F59">
        <w:rPr>
          <w:rFonts w:eastAsia="Calibri"/>
          <w:sz w:val="28"/>
          <w:szCs w:val="28"/>
        </w:rPr>
        <w:t>фирме «Комплекс Агро» г. Майкоп;</w:t>
      </w:r>
    </w:p>
    <w:p w14:paraId="1F547A77" w14:textId="77777777" w:rsidR="001B5F59" w:rsidRPr="001B5F59" w:rsidRDefault="001B5F59" w:rsidP="001B5F59">
      <w:pPr>
        <w:overflowPunct w:val="0"/>
        <w:autoSpaceDE w:val="0"/>
        <w:autoSpaceDN w:val="0"/>
        <w:adjustRightInd w:val="0"/>
        <w:spacing w:line="220" w:lineRule="atLeast"/>
        <w:ind w:left="-180" w:right="-2" w:firstLine="540"/>
        <w:jc w:val="both"/>
        <w:rPr>
          <w:rFonts w:eastAsia="Calibri"/>
          <w:sz w:val="28"/>
          <w:szCs w:val="28"/>
        </w:rPr>
      </w:pPr>
      <w:r w:rsidRPr="001B5F59">
        <w:rPr>
          <w:rFonts w:eastAsia="Calibri"/>
          <w:sz w:val="28"/>
          <w:szCs w:val="28"/>
        </w:rPr>
        <w:t>- 7 наименований БАД в количестве - 2471,6 кг на ООО «Витаукт -пром» (Майкопский район, ст. Абадзехская, ул. Клубная, 59а);</w:t>
      </w:r>
    </w:p>
    <w:p w14:paraId="06EAF9A8" w14:textId="77777777" w:rsidR="001B5F59" w:rsidRPr="001B5F59" w:rsidRDefault="001B5F59" w:rsidP="001B5F59">
      <w:pPr>
        <w:overflowPunct w:val="0"/>
        <w:autoSpaceDE w:val="0"/>
        <w:autoSpaceDN w:val="0"/>
        <w:adjustRightInd w:val="0"/>
        <w:spacing w:line="220" w:lineRule="atLeast"/>
        <w:ind w:left="-180" w:right="-2" w:firstLine="540"/>
        <w:jc w:val="both"/>
        <w:rPr>
          <w:rFonts w:eastAsia="Calibri"/>
          <w:sz w:val="28"/>
          <w:szCs w:val="28"/>
        </w:rPr>
      </w:pPr>
      <w:r w:rsidRPr="001B5F59">
        <w:rPr>
          <w:rFonts w:eastAsia="Calibri"/>
          <w:sz w:val="28"/>
          <w:szCs w:val="28"/>
        </w:rPr>
        <w:t>- БАД к пище «Бронхоактив» в количестве 14 упаковок по 20 таблеток, изготовитель ООО «Квадрат-С» (Кировская область, Омутнинский район, пгт. Восточный) в аптечном пункте ООО «Апрель Севастополь» (Тахтамукайский район, а. Тахтамукай)</w:t>
      </w:r>
      <w:r w:rsidRPr="001B5F59">
        <w:rPr>
          <w:rFonts w:eastAsia="Calibri"/>
          <w:sz w:val="28"/>
          <w:szCs w:val="28"/>
          <w:lang w:eastAsia="ja-JP"/>
        </w:rPr>
        <w:t xml:space="preserve"> и т.д.</w:t>
      </w:r>
    </w:p>
    <w:p w14:paraId="7F784E03" w14:textId="77777777" w:rsidR="001B5F59" w:rsidRPr="001B5F59" w:rsidRDefault="001B5F59" w:rsidP="001B5F59">
      <w:pPr>
        <w:ind w:left="-180" w:firstLine="540"/>
        <w:jc w:val="both"/>
        <w:rPr>
          <w:sz w:val="28"/>
          <w:szCs w:val="28"/>
        </w:rPr>
      </w:pPr>
      <w:r w:rsidRPr="001B5F59">
        <w:rPr>
          <w:sz w:val="28"/>
          <w:szCs w:val="28"/>
        </w:rPr>
        <w:t xml:space="preserve">   Особое внимание при организации надзора уделялось эпидемически значимым группам пищевых продуктов: мясной, молочной, а также продукции предназначенной для питания детей. </w:t>
      </w:r>
    </w:p>
    <w:p w14:paraId="4555BAD5" w14:textId="77777777" w:rsidR="001B5F59" w:rsidRPr="001B5F59" w:rsidRDefault="001B5F59" w:rsidP="001B5F59">
      <w:pPr>
        <w:autoSpaceDE w:val="0"/>
        <w:autoSpaceDN w:val="0"/>
        <w:adjustRightInd w:val="0"/>
        <w:ind w:left="-180" w:firstLine="567"/>
        <w:jc w:val="both"/>
        <w:rPr>
          <w:sz w:val="28"/>
          <w:szCs w:val="28"/>
        </w:rPr>
      </w:pPr>
      <w:r w:rsidRPr="001B5F59">
        <w:rPr>
          <w:sz w:val="28"/>
          <w:szCs w:val="28"/>
        </w:rPr>
        <w:t xml:space="preserve">В 2017г. проведены плановые проверки 3 предприятий, вырабатывающих молочную продукцию: ОАО Молзавод «Гиагинский» (ст. Гиагинская), ООО «Красногвардейский молочный завод» (с. Красногвардейское), ЗАО «Молкомбинат «Адыгейский» (г. Майкоп). </w:t>
      </w:r>
    </w:p>
    <w:p w14:paraId="04ED4D08" w14:textId="77777777" w:rsidR="001B5F59" w:rsidRPr="001B5F59" w:rsidRDefault="001B5F59" w:rsidP="001B5F59">
      <w:pPr>
        <w:autoSpaceDE w:val="0"/>
        <w:autoSpaceDN w:val="0"/>
        <w:adjustRightInd w:val="0"/>
        <w:ind w:left="-180" w:firstLine="567"/>
        <w:jc w:val="both"/>
        <w:rPr>
          <w:sz w:val="28"/>
          <w:szCs w:val="28"/>
        </w:rPr>
      </w:pPr>
      <w:r w:rsidRPr="001B5F59">
        <w:rPr>
          <w:rFonts w:cs="Courier New"/>
          <w:sz w:val="28"/>
          <w:szCs w:val="28"/>
        </w:rPr>
        <w:t xml:space="preserve">В ходе проведенных проверок выявлены нарушения обязательных требований к продукции и условиям реализации, с нарушениями требований ТР ТС 021/2011 «О безопасности пищевой продукции», ТР ТС 022/2011 «Пищевая продукция в части ее маркировки», Федерального Закона «О санитарно-эпидемиологическом благополучии населения» от 30.03.99 года № 52-ФЗ, Федерального закона «О качестве и безопасности пищевых продуктов» от 02.01.2000г. № 29-ФЗ.  </w:t>
      </w:r>
    </w:p>
    <w:p w14:paraId="1EB0E29B" w14:textId="77777777" w:rsidR="001B5F59" w:rsidRPr="001B5F59" w:rsidRDefault="001B5F59" w:rsidP="001B5F59">
      <w:pPr>
        <w:autoSpaceDE w:val="0"/>
        <w:autoSpaceDN w:val="0"/>
        <w:adjustRightInd w:val="0"/>
        <w:ind w:left="-180" w:firstLine="567"/>
        <w:jc w:val="both"/>
        <w:rPr>
          <w:sz w:val="28"/>
          <w:szCs w:val="28"/>
        </w:rPr>
      </w:pPr>
      <w:r w:rsidRPr="001B5F59">
        <w:rPr>
          <w:sz w:val="28"/>
          <w:szCs w:val="28"/>
        </w:rPr>
        <w:t xml:space="preserve">По выявленным нарушениям - юридическое лицо - ОАО Молзавод «Гиагинский» и должностные лица привлечены к административной ответственности по ст.  ст.6.3, 14.43 ч.1, 14.1 ч. 4, 8.42, 6.25 ч.1 КоАП РФ, вынесено штрафов на сумму 35, 5 тыс. руб.; юридическое лицо - ООО «Красногвардейский молочный завод» и должностные лица привлечены к административной ответственности по ст. ст.6.3, 14.43 ч.1, 14.44 ч.1, 6.25 ч.1 КоАП РФ, вынесено штрафов на сумму 25, 5 тыс. руб.  </w:t>
      </w:r>
    </w:p>
    <w:p w14:paraId="02F21EB7" w14:textId="77777777" w:rsidR="001B5F59" w:rsidRPr="001B5F59" w:rsidRDefault="001B5F59" w:rsidP="001B5F59">
      <w:pPr>
        <w:autoSpaceDE w:val="0"/>
        <w:autoSpaceDN w:val="0"/>
        <w:adjustRightInd w:val="0"/>
        <w:ind w:left="-180"/>
        <w:jc w:val="both"/>
        <w:rPr>
          <w:sz w:val="28"/>
          <w:szCs w:val="28"/>
        </w:rPr>
      </w:pPr>
      <w:r w:rsidRPr="001B5F59">
        <w:rPr>
          <w:sz w:val="28"/>
          <w:szCs w:val="28"/>
        </w:rPr>
        <w:t xml:space="preserve">          По результатам проверки в отношении ООО «Красногвардейский молочный завод», по фактам нарушения ст.ст. 6, 10, 11, 20, 22, 23 ТР ТС 021/2011 «О безопасности пищевой продукции», п. 4 Правил оформления деклараций о соответствии, в части отсутствия полных оснований для принятия, приостановлено действие 3 деклараций о соответствии на 10 наименований молочной продукции: на сыры мягкие «Адыгейский копченый», на 8 наименований сыров «Красногвардейские», на сливки-сырье пастеризованные. </w:t>
      </w:r>
    </w:p>
    <w:p w14:paraId="1D91141F" w14:textId="77777777" w:rsidR="001B5F59" w:rsidRPr="001B5F59" w:rsidRDefault="001B5F59" w:rsidP="001B5F59">
      <w:pPr>
        <w:autoSpaceDE w:val="0"/>
        <w:autoSpaceDN w:val="0"/>
        <w:adjustRightInd w:val="0"/>
        <w:ind w:left="-180" w:firstLine="426"/>
        <w:jc w:val="both"/>
        <w:rPr>
          <w:sz w:val="28"/>
          <w:szCs w:val="28"/>
        </w:rPr>
      </w:pPr>
      <w:r w:rsidRPr="001B5F59">
        <w:rPr>
          <w:sz w:val="28"/>
          <w:szCs w:val="28"/>
        </w:rPr>
        <w:t xml:space="preserve">    Проверенным предприятиям - ОАО Молзавод «Гиагинский» и ООО «Красногвардейский молочный завод», выданы предписания об устранении выявленных нарушений, которые исполнены в установленные сроки.</w:t>
      </w:r>
    </w:p>
    <w:p w14:paraId="61BDA13C" w14:textId="77777777" w:rsidR="001B5F59" w:rsidRPr="001B5F59" w:rsidRDefault="001B5F59" w:rsidP="001B5F59">
      <w:pPr>
        <w:autoSpaceDE w:val="0"/>
        <w:autoSpaceDN w:val="0"/>
        <w:adjustRightInd w:val="0"/>
        <w:ind w:left="-180" w:firstLine="426"/>
        <w:jc w:val="both"/>
        <w:rPr>
          <w:sz w:val="28"/>
          <w:szCs w:val="28"/>
        </w:rPr>
      </w:pPr>
      <w:r w:rsidRPr="001B5F59">
        <w:rPr>
          <w:sz w:val="28"/>
          <w:szCs w:val="28"/>
        </w:rPr>
        <w:t xml:space="preserve">     По результатам проверки в отношении ЗАО «Молкомбинат «Адыгейский» по фактам допущенных нарушений обязательных требований виновные лица привлечены к административной ответственности по ст.ст. 6.3, 6.4, ч. 1 ст. 14.43, ч.1 ст. 14.44 КоАП РФ, вынесено штрафов на сумму 26 тыс. руб., выданы предписания об устранении выявленных нарушений, которое взято на контроль.</w:t>
      </w:r>
    </w:p>
    <w:p w14:paraId="42DF5F93" w14:textId="77777777" w:rsidR="001B5F59" w:rsidRPr="001B5F59" w:rsidRDefault="001B5F59" w:rsidP="001B5F59">
      <w:pPr>
        <w:autoSpaceDE w:val="0"/>
        <w:autoSpaceDN w:val="0"/>
        <w:adjustRightInd w:val="0"/>
        <w:ind w:left="-180" w:firstLine="426"/>
        <w:jc w:val="both"/>
        <w:rPr>
          <w:sz w:val="28"/>
          <w:szCs w:val="28"/>
        </w:rPr>
      </w:pPr>
      <w:r w:rsidRPr="001B5F59">
        <w:rPr>
          <w:sz w:val="28"/>
          <w:szCs w:val="28"/>
        </w:rPr>
        <w:t xml:space="preserve">     За выявленные нарушения при обороте молочной продукции к административной ответственности привлечено 28 должностных и юридических лиц, наложены штрафы на сумму 364 тыс. руб.</w:t>
      </w:r>
    </w:p>
    <w:p w14:paraId="0E627002" w14:textId="77777777" w:rsidR="001B5F59" w:rsidRPr="001B5F59" w:rsidRDefault="001B5F59" w:rsidP="001B5F59">
      <w:pPr>
        <w:ind w:left="-180" w:firstLine="540"/>
        <w:jc w:val="both"/>
        <w:rPr>
          <w:sz w:val="28"/>
          <w:szCs w:val="28"/>
        </w:rPr>
      </w:pPr>
      <w:r w:rsidRPr="001B5F59">
        <w:rPr>
          <w:sz w:val="28"/>
          <w:szCs w:val="28"/>
        </w:rPr>
        <w:t xml:space="preserve">     Управлением продолжена работа по повышению санитарно-гигиенической грамотности населения республики и работников в сфере оборота пищевых продуктов, организаторов питания в социальных учреждениях. При  проведении контрольно-надзорных мероприятий усилен контроль за соблюдением хозяйствующими субъектами требований технических регламентов,  за  проведением процедур контроля, основанных на принципах ХАССП, особое внимание уделяется вопросам уровня знаний и санитарно-гигиенической подготовке работников, правильности </w:t>
      </w:r>
      <w:r w:rsidRPr="001B5F59">
        <w:rPr>
          <w:sz w:val="28"/>
          <w:szCs w:val="28"/>
          <w:lang w:eastAsia="ar-SA"/>
        </w:rPr>
        <w:t xml:space="preserve">проведения товароведческой экспертизы продукции на этапе приемки в учреждения,  </w:t>
      </w:r>
      <w:r w:rsidRPr="001B5F59">
        <w:rPr>
          <w:sz w:val="28"/>
          <w:szCs w:val="28"/>
        </w:rPr>
        <w:t xml:space="preserve">использование общедоступной электронной базы данных - Единый реестр Федеральной службы по аккредитации для  проверок достоверности деклараций о соответствии продукции. </w:t>
      </w:r>
    </w:p>
    <w:p w14:paraId="716FBBE3" w14:textId="77777777" w:rsidR="001B5F59" w:rsidRPr="001B5F59" w:rsidRDefault="001B5F59" w:rsidP="001B5F59">
      <w:pPr>
        <w:autoSpaceDE w:val="0"/>
        <w:autoSpaceDN w:val="0"/>
        <w:ind w:left="-180" w:firstLine="540"/>
        <w:jc w:val="both"/>
        <w:rPr>
          <w:rFonts w:eastAsia="Calibri"/>
          <w:color w:val="000000"/>
          <w:sz w:val="28"/>
          <w:szCs w:val="28"/>
        </w:rPr>
      </w:pPr>
      <w:r w:rsidRPr="001B5F59">
        <w:rPr>
          <w:rFonts w:eastAsia="Calibri"/>
          <w:color w:val="000000"/>
          <w:sz w:val="28"/>
          <w:szCs w:val="28"/>
        </w:rPr>
        <w:t xml:space="preserve">         По результатам проведения плановых надзорных мероприятий на комплексе по убою НАО «Киево-Жураки АПК» установлены нарушения требований: п. 88,89, р. IX, п.п. 120 р.XI Технического регламента Таможенного союза ТР ТС  034/2013 «О безопасности мяса и мясной продукции», п.4.1-4.3, 4.12.5 ст.4 ТР ТС 022/2011 «Пищевая продукция в части ее маркировки», выразившееся: в  нарушении утвержденной на предприятии процедуры контроля, так за период 2016-2017г производство осуществлялось в отсутствие полного контроля за качеством и безопасностью вырабатываемой продукции, сырья; состоянием производства и упаковочными материалами, изделиями, используемыми при производстве  пищевой продукции; контроль осуществлялся с нарушением объемов и кратности, не осуществляется в полном объеме за качеством вырабатываемой продукции по показателям безопасности (токсичные элементы, пестициды, антибиотики, радионуклиды); к</w:t>
      </w:r>
      <w:r w:rsidRPr="001B5F59">
        <w:rPr>
          <w:rFonts w:eastAsia="Calibri"/>
          <w:color w:val="000000"/>
          <w:sz w:val="28"/>
          <w:szCs w:val="28"/>
          <w:lang w:eastAsia="ja-JP"/>
        </w:rPr>
        <w:t xml:space="preserve">онтроль эффективности санитарной обработки путем бактериологических исследований смывов с технологического оборудования, инвентаря, производственной тары, санитарной одежды, рук рабочих проводился с нарушением кратности и объемов. В холодильной камере охлаждения находилась в обороте продукция: полуфабрикаты мясные в количестве 160 кг с нарушением требований к маркировке по дате выработке. По выявленным правонарушением выданы предписания, виновное должностное лицо привлечено к административной </w:t>
      </w:r>
      <w:r w:rsidRPr="001B5F59">
        <w:rPr>
          <w:rFonts w:eastAsia="Calibri"/>
          <w:color w:val="000000"/>
          <w:sz w:val="28"/>
          <w:szCs w:val="28"/>
        </w:rPr>
        <w:t>ответственности по ст. 14.43.ч.1 КоАП РФ.</w:t>
      </w:r>
    </w:p>
    <w:p w14:paraId="6687F863" w14:textId="77777777" w:rsidR="001B5F59" w:rsidRPr="001B5F59" w:rsidRDefault="001B5F59" w:rsidP="001B5F59">
      <w:pPr>
        <w:widowControl w:val="0"/>
        <w:autoSpaceDE w:val="0"/>
        <w:autoSpaceDN w:val="0"/>
        <w:adjustRightInd w:val="0"/>
        <w:ind w:left="-180" w:firstLine="540"/>
        <w:jc w:val="both"/>
        <w:rPr>
          <w:sz w:val="28"/>
          <w:szCs w:val="28"/>
          <w:lang w:eastAsia="ja-JP"/>
        </w:rPr>
      </w:pPr>
      <w:r w:rsidRPr="001B5F59">
        <w:rPr>
          <w:sz w:val="28"/>
          <w:szCs w:val="28"/>
        </w:rPr>
        <w:t xml:space="preserve">     П</w:t>
      </w:r>
      <w:r w:rsidRPr="001B5F59">
        <w:rPr>
          <w:sz w:val="28"/>
          <w:szCs w:val="28"/>
          <w:lang w:eastAsia="ja-JP"/>
        </w:rPr>
        <w:t xml:space="preserve">ри проведении работ по подтверждению соответствия пищевой продукции на НАО «Киево-Жураки АПК» допущены нарушены требования в области оценки соответствия и декларирования соответствия продукции.  Так, при оформлении декларации о соответствии ТС № RU Д- RU.АЯ24.В.05557 от 29.03.2016 в нарушение п.п.4,6,7 ст. 23 ТР ТС 021/2011 «О безопасности пищевых продуктов», части XIII  п.п.129, 135-138,141,143 ТР ТС 034/2013 «О безопасности мяса и мясной продукции» своевременно не проведены лабораторные испытания продукции в полном объеме, что подтверждено указанными в декларации о соответствии доказательными материалами: протоколы испытаний  на 1 наименование продукции, при необходимом объеме испытаний - на 9 наименований мясной продукции, категории А,В,Б,Г,Д, проведенных в аккредитованной испытательной лаборатории, включенной в Единый реестр органов по сертификации и испытательных лабораторий (центров) Таможенного союза. При оформлении декларации о  соответствии на блоки из говяжьих, свиных, бараньих субпродуктов замороженные из свинины в нарушение требований регламента не представлены результаты лабораторных испытаний. </w:t>
      </w:r>
    </w:p>
    <w:p w14:paraId="0950D0CD" w14:textId="77777777" w:rsidR="001B5F59" w:rsidRDefault="001B5F59" w:rsidP="001B5F59">
      <w:pPr>
        <w:ind w:left="-142" w:firstLine="540"/>
        <w:jc w:val="both"/>
        <w:rPr>
          <w:sz w:val="28"/>
          <w:szCs w:val="28"/>
        </w:rPr>
      </w:pPr>
      <w:r w:rsidRPr="001B5F59">
        <w:rPr>
          <w:sz w:val="28"/>
          <w:szCs w:val="28"/>
          <w:lang w:eastAsia="ja-JP"/>
        </w:rPr>
        <w:t xml:space="preserve">    По фактам выявленных нарушений обязательных требований ст.ст.23,24,28 ФЗ-184 «О техническом регулировании»,  ст.21-23 Технического регламента Таможенного союза ТР ТС 021/2011 «О безопасности пищевой продукции»; части XIII  ТР ТС 034/2013 «О безопасности мяса и мясной продукции» должностное лицо предприятия привлечено к административной ответственности </w:t>
      </w:r>
      <w:r w:rsidRPr="001B5F59">
        <w:rPr>
          <w:sz w:val="28"/>
          <w:szCs w:val="28"/>
        </w:rPr>
        <w:t>по ст. 14.44 ч.1 КоАП РФ, выданы предписания о приостановлении действия 2 деклараций о соответствии и информация по данным нарушениям направлена в Федеральную службу по аккредитации.</w:t>
      </w:r>
    </w:p>
    <w:p w14:paraId="7F62754C" w14:textId="77777777" w:rsidR="00961D01" w:rsidRPr="001B5F59" w:rsidRDefault="00961D01" w:rsidP="00961D01">
      <w:pPr>
        <w:ind w:firstLine="567"/>
        <w:jc w:val="both"/>
        <w:rPr>
          <w:sz w:val="28"/>
          <w:szCs w:val="28"/>
        </w:rPr>
      </w:pPr>
      <w:r w:rsidRPr="001B5F59">
        <w:rPr>
          <w:sz w:val="28"/>
          <w:szCs w:val="28"/>
        </w:rPr>
        <w:t>На ООО</w:t>
      </w:r>
      <w:r w:rsidRPr="001B5F59">
        <w:rPr>
          <w:b/>
          <w:sz w:val="28"/>
          <w:szCs w:val="28"/>
        </w:rPr>
        <w:t xml:space="preserve"> </w:t>
      </w:r>
      <w:r w:rsidRPr="001B5F59">
        <w:rPr>
          <w:sz w:val="28"/>
          <w:szCs w:val="28"/>
        </w:rPr>
        <w:t xml:space="preserve">фирма «Комплекс Агро» при осуществлении деятельности по адресу: г. Майкоп, ул. Привокзальная, 108 выявлены нарушения обязательных требований к продукции и связанных с требованиями к продукции процессам производства, хранения, выпуску в обращение соковой и консервной продукции, нарушены ст.  ст. 10, 11, 13,14,  16, 17  ТР ТС 021/2011«О безопасности пищевой продукции», </w:t>
      </w:r>
      <w:r w:rsidRPr="001B5F59">
        <w:rPr>
          <w:bCs/>
          <w:color w:val="000000"/>
          <w:sz w:val="28"/>
          <w:szCs w:val="28"/>
        </w:rPr>
        <w:t xml:space="preserve">ст.5, 6 ТР ТС 005/2011 «О безопасности упаковке», </w:t>
      </w:r>
      <w:r w:rsidRPr="001B5F59">
        <w:rPr>
          <w:sz w:val="28"/>
          <w:szCs w:val="28"/>
        </w:rPr>
        <w:t xml:space="preserve">ст.4 ТР ТС 022/2011 «Пищевая продукция в части ее маркировки», ст. 5 ТР ТС 023/2011 «Технический регламент на соковую продукцию из фруктов и овощей». Так, на этапе хранения  полуфабрикатов  для производства соковой продукции для детского питания не в полном объеме поддерживались  процедуры, основанные на принципах ХАССП: допускались нарушения условий хранения сырья; не в полном объеме обеспечивались прослеживаемость и документирование информации о контролируемых этапах технологических операций и результатах контроля пищевой продукции; не был организован полный производственный лабораторный контроль за используемой для розлива тарой (асептические мешки, тетра пак), </w:t>
      </w:r>
      <w:r w:rsidRPr="001B5F59">
        <w:rPr>
          <w:bCs/>
          <w:color w:val="000000"/>
          <w:sz w:val="28"/>
          <w:szCs w:val="28"/>
        </w:rPr>
        <w:t xml:space="preserve">за сырьем (концентрированные соки, пюре)  по показателям идентификации и пищевой ценности, в готовой продукции </w:t>
      </w:r>
      <w:r w:rsidRPr="001B5F59">
        <w:rPr>
          <w:sz w:val="28"/>
          <w:szCs w:val="28"/>
        </w:rPr>
        <w:t xml:space="preserve">- </w:t>
      </w:r>
      <w:r w:rsidRPr="001B5F59">
        <w:rPr>
          <w:bCs/>
          <w:color w:val="000000"/>
          <w:sz w:val="28"/>
          <w:szCs w:val="28"/>
        </w:rPr>
        <w:t xml:space="preserve">по показателям идентификации и пищевой ценности, а также </w:t>
      </w:r>
      <w:r w:rsidRPr="001B5F59">
        <w:rPr>
          <w:sz w:val="28"/>
          <w:szCs w:val="28"/>
        </w:rPr>
        <w:t xml:space="preserve"> мойкой и обработкой оборотной тары для хранения полуфабрикатов. При организации микробиологического контроля нарушены п. п. 2.12.14, 2.3.19, 4.3 СП 1.3.2322-08 «Безопасность работы с микроорганизмами III-IV групп патогенности (опасности) и возбудителями паразитарных болезней».</w:t>
      </w:r>
    </w:p>
    <w:p w14:paraId="627A0D70" w14:textId="6E17B869" w:rsidR="00961D01" w:rsidRPr="001B5F59" w:rsidRDefault="00961D01" w:rsidP="00961D01">
      <w:pPr>
        <w:ind w:firstLine="567"/>
        <w:jc w:val="both"/>
        <w:rPr>
          <w:sz w:val="28"/>
          <w:szCs w:val="28"/>
        </w:rPr>
      </w:pPr>
      <w:r w:rsidRPr="001B5F59">
        <w:rPr>
          <w:sz w:val="28"/>
          <w:szCs w:val="28"/>
        </w:rPr>
        <w:t xml:space="preserve"> В ходе проверки пресечены нарушения ст. 6 ТР ТС 005/2011  «О безопасности упаковки»,   ст.4 ТР ТС 022/2011 «Пищевая продукция в части ее маркировки» к упаковке продукции:  «Икра из кабачков», «Нектар яблочный» для питания детей дошкольного и школьного возраста, в части  отсутствия сведений  необходимых для </w:t>
      </w:r>
      <w:hyperlink w:anchor="sub_1021" w:history="1">
        <w:r w:rsidRPr="001B5F59">
          <w:rPr>
            <w:sz w:val="28"/>
            <w:szCs w:val="28"/>
          </w:rPr>
          <w:t>идентификации</w:t>
        </w:r>
      </w:hyperlink>
      <w:r w:rsidRPr="001B5F59">
        <w:rPr>
          <w:sz w:val="28"/>
          <w:szCs w:val="28"/>
        </w:rPr>
        <w:t xml:space="preserve"> материала, из которого изготавливается упаковка, а также информацию о возможности его утилизации и информирования потребителей, в том числе цифровое обозначение и (или) буквенное обозначение (аббревиатуру) материала, из которого изготавливается упаковка, пиктограммы и символы о возможности контакта с пищевой продукцией и возможность утилизации использованной упаковки (укупорочных средств).</w:t>
      </w:r>
      <w:r w:rsidRPr="001B5F59">
        <w:rPr>
          <w:color w:val="222222"/>
          <w:sz w:val="28"/>
          <w:szCs w:val="28"/>
        </w:rPr>
        <w:t xml:space="preserve"> За допущенные </w:t>
      </w:r>
      <w:r w:rsidRPr="001B5F59">
        <w:rPr>
          <w:sz w:val="28"/>
          <w:szCs w:val="28"/>
        </w:rPr>
        <w:t xml:space="preserve">нарушения </w:t>
      </w:r>
      <w:r w:rsidRPr="001B5F59">
        <w:rPr>
          <w:color w:val="222222"/>
          <w:sz w:val="28"/>
          <w:szCs w:val="28"/>
        </w:rPr>
        <w:t xml:space="preserve">при </w:t>
      </w:r>
      <w:r w:rsidRPr="001B5F59">
        <w:rPr>
          <w:sz w:val="28"/>
          <w:szCs w:val="28"/>
        </w:rPr>
        <w:t xml:space="preserve">проведении работ по подтверждению соответствия и оформлении деклараций о соответствии выдано предписание на приостановление 7 деклараций о соответствии, юридическое лицо ООО фирма «Комплекс Агро» привлечено к административной ответственности по ст.14.43 ч1 КоАП РФ в виде штрафа -100 тыс. руб., руководитель предприятия – по ст.14.44ч1 КоАП РФ в виде штрафа -10 тыс. руб.  </w:t>
      </w:r>
    </w:p>
    <w:p w14:paraId="621A4E19" w14:textId="77777777" w:rsidR="001B5F59" w:rsidRPr="001B5F59" w:rsidRDefault="001B5F59" w:rsidP="001B5F59">
      <w:pPr>
        <w:ind w:left="-142" w:firstLine="540"/>
        <w:jc w:val="both"/>
        <w:rPr>
          <w:sz w:val="28"/>
          <w:szCs w:val="28"/>
        </w:rPr>
      </w:pPr>
      <w:r w:rsidRPr="001B5F59">
        <w:rPr>
          <w:sz w:val="28"/>
          <w:szCs w:val="28"/>
        </w:rPr>
        <w:t>При проведении плановой проверки деятельности по оказанию услуг торговли и производству кулинарной продукции юридическим лицом ООО «Агроторг» выявлены нарушения обязательных требований к соблюдению изготовителем, продавцом требований технических регламентов</w:t>
      </w:r>
      <w:r w:rsidRPr="001B5F59">
        <w:rPr>
          <w:color w:val="333333"/>
          <w:sz w:val="28"/>
          <w:szCs w:val="28"/>
        </w:rPr>
        <w:t xml:space="preserve">, </w:t>
      </w:r>
      <w:r w:rsidRPr="001B5F59">
        <w:rPr>
          <w:sz w:val="28"/>
          <w:szCs w:val="28"/>
        </w:rPr>
        <w:t>а именно:</w:t>
      </w:r>
    </w:p>
    <w:p w14:paraId="26330973" w14:textId="77777777" w:rsidR="001B5F59" w:rsidRPr="001B5F59" w:rsidRDefault="001B5F59" w:rsidP="001B5F59">
      <w:pPr>
        <w:ind w:left="-142" w:firstLine="502"/>
        <w:jc w:val="both"/>
        <w:rPr>
          <w:sz w:val="28"/>
          <w:szCs w:val="28"/>
        </w:rPr>
      </w:pPr>
      <w:r w:rsidRPr="001B5F59">
        <w:rPr>
          <w:sz w:val="28"/>
          <w:szCs w:val="28"/>
        </w:rPr>
        <w:t>- в магазине «Пятерочка» ООО «Агроторг» (п. Тульский) не обеспечена безопасность в процессе реализации кремовых кондитерских изделий, 01.02.2017г осуществляется реализация торта «Ореховый рай», выработанного 01.12.2016года (в 2-00), изготовитель ООО «Кондитерская фабрика «ФАНТЕЛЬ» (г.Челябинск), в том числе после дефростации - 31.01.2017года, не соответствующих требованиям безопасности по микробиологическим показателям (наличию БГКП (колиформы), при нормативе – не допускается в 0,1г).</w:t>
      </w:r>
    </w:p>
    <w:p w14:paraId="0EFE37A1" w14:textId="77777777" w:rsidR="001B5F59" w:rsidRPr="001B5F59" w:rsidRDefault="001B5F59" w:rsidP="001B5F59">
      <w:pPr>
        <w:autoSpaceDE w:val="0"/>
        <w:autoSpaceDN w:val="0"/>
        <w:adjustRightInd w:val="0"/>
        <w:ind w:left="-180" w:firstLine="540"/>
        <w:jc w:val="both"/>
        <w:rPr>
          <w:sz w:val="28"/>
          <w:szCs w:val="28"/>
        </w:rPr>
      </w:pPr>
      <w:r w:rsidRPr="001B5F59">
        <w:rPr>
          <w:sz w:val="28"/>
          <w:szCs w:val="28"/>
        </w:rPr>
        <w:t xml:space="preserve"> - в магазине «Пятерочка» ООО «Агроторг» (г. Майкоп, ул. П.Лумумбы, 106)   не обеспечена безопасность в процессе реализации рыбной продукции, осуществлялась реализация пресервы «Скумбрия атлантическая филе кусочки в масле», выработанных 19.01.2017года, ООО «РИК» (Ростовская область, Ажайский район, п. Верхнетемерницкий), не соответствующих требованиям безопасности по микробиологическим показателям (наличию БГКП (колиформы), при нормативе –не допускается в 0,01г).</w:t>
      </w:r>
    </w:p>
    <w:p w14:paraId="49A8CD77" w14:textId="77777777" w:rsidR="001B5F59" w:rsidRPr="001B5F59" w:rsidRDefault="001B5F59" w:rsidP="001B5F59">
      <w:pPr>
        <w:ind w:left="-180" w:firstLine="540"/>
        <w:jc w:val="both"/>
        <w:rPr>
          <w:sz w:val="28"/>
          <w:szCs w:val="28"/>
        </w:rPr>
      </w:pPr>
      <w:r w:rsidRPr="001B5F59">
        <w:rPr>
          <w:sz w:val="28"/>
          <w:szCs w:val="28"/>
        </w:rPr>
        <w:t xml:space="preserve">- в магазине «Пятерочка» (г. Майкоп,  ул.Юннатов, 6А) с 28.01.2017г по 01.02.2017г осуществлялась реализация плодоовощных консервов: «Томато </w:t>
      </w:r>
      <w:r w:rsidRPr="001B5F59">
        <w:rPr>
          <w:sz w:val="28"/>
          <w:szCs w:val="28"/>
          <w:lang w:val="en-US"/>
        </w:rPr>
        <w:t>paste</w:t>
      </w:r>
      <w:r w:rsidRPr="001B5F59">
        <w:rPr>
          <w:sz w:val="28"/>
          <w:szCs w:val="28"/>
        </w:rPr>
        <w:t xml:space="preserve"> «Иранская», выработанных по ТУ 9162-001-24146926-2013», дата выработки 19.01.2017г., изготовитель ООО «Донконсервпром» ( Россия, г. Ростов-на-Дону),  в отсутствии на этикетке потребительской упаковки наименования  пищевой продукции  на русском языке, что является нарушением требований р.2 п.4.1 ст.4 Технического регламента Таможенного союза 022/2011 «Пищевая продукция в части ее маркировки». </w:t>
      </w:r>
    </w:p>
    <w:p w14:paraId="6BDF2DFD" w14:textId="77777777" w:rsidR="001B5F59" w:rsidRPr="001B5F59" w:rsidRDefault="001B5F59" w:rsidP="001B5F59">
      <w:pPr>
        <w:ind w:left="-180" w:firstLine="540"/>
        <w:jc w:val="both"/>
        <w:rPr>
          <w:sz w:val="28"/>
          <w:szCs w:val="28"/>
        </w:rPr>
      </w:pPr>
      <w:r w:rsidRPr="001B5F59">
        <w:rPr>
          <w:sz w:val="28"/>
          <w:szCs w:val="28"/>
        </w:rPr>
        <w:t xml:space="preserve">      Не обеспечена безопасность  при производстве кулинарных мясных изделий в 4  магазинах «Пятерочка» ООО «Агроторг». Так,   приготовление осуществляется в фасовочных помещениях магазинов, не оснащенных необходимым оборудованием, что приводило к нарушениям  поточности технологических процессов, не исключало  возможность контакта сырых и готовых к употреблению продуктов,  подготовка, дефростация сырой продукции и упаковка готовой продукции осуществлялась на одних  производственных столах,</w:t>
      </w:r>
      <w:r w:rsidRPr="001B5F59">
        <w:rPr>
          <w:bCs/>
          <w:color w:val="000000"/>
          <w:sz w:val="28"/>
          <w:szCs w:val="28"/>
        </w:rPr>
        <w:t xml:space="preserve">  участки не разграничены, не промаркированы. </w:t>
      </w:r>
      <w:r w:rsidRPr="001B5F59">
        <w:rPr>
          <w:sz w:val="28"/>
          <w:szCs w:val="28"/>
        </w:rPr>
        <w:t>Производственный лабораторный контроль  за качеством вырабатываемых кулинарных изделий, сырья   в 2016г  не осуществлялся  в полном объеме.  В 3 из 7 проверенных магазинов сведения о   месте нахождения изготовителя пищевой продукции (юридический адрес) не  нанесены на потребительскую упаковку и (или) на этикетку, удаление которой с потребительской упаковки затруднено, адрес производства нанесен на этикетку, но затруднен для прочтения, сведения  о пищевой ценности  продукции, указанные на потребительской упаковке и листе вкладыше, противоречивые, что является нарушением  требований ст. ст. 4.8, 4.12 ТР ТС 022/2011.   В магазине г. Майкоп, ул. Пионерская, 417Б допущены нарушения обязательных требований к  соблюдению изготовителем,  продавцом требований технических регламентов, создающих угрозу причинения вреда жизни и здоровью граждан, что подтверждено оборотом  изделия кулинарного из мяса птицы «Крылья куриные гриль», не соответствующих требованиям безопасности  ст.7 ТР ТС 021/2011 «О безопасности пищевых продуктов»   по микробиологическим показателям- наличию БГКП (колиформы) в 1г, при нормативе не допускается.</w:t>
      </w:r>
    </w:p>
    <w:p w14:paraId="6BF421FE" w14:textId="77777777" w:rsidR="001B5F59" w:rsidRPr="001B5F59" w:rsidRDefault="001B5F59" w:rsidP="001B5F59">
      <w:pPr>
        <w:ind w:left="-180" w:firstLine="540"/>
        <w:jc w:val="both"/>
        <w:rPr>
          <w:sz w:val="28"/>
          <w:szCs w:val="28"/>
        </w:rPr>
      </w:pPr>
      <w:r w:rsidRPr="001B5F59">
        <w:rPr>
          <w:b/>
          <w:color w:val="222222"/>
          <w:sz w:val="28"/>
          <w:szCs w:val="28"/>
        </w:rPr>
        <w:t xml:space="preserve">   </w:t>
      </w:r>
      <w:r w:rsidRPr="001B5F59">
        <w:rPr>
          <w:color w:val="222222"/>
          <w:sz w:val="28"/>
          <w:szCs w:val="28"/>
        </w:rPr>
        <w:t>Кроме того, в н</w:t>
      </w:r>
      <w:r w:rsidRPr="001B5F59">
        <w:rPr>
          <w:sz w:val="28"/>
          <w:szCs w:val="28"/>
        </w:rPr>
        <w:t xml:space="preserve">арушение  ст.ст.  6, 10, 20, 22, 23  ТР ТС 021/2011 «О безопасности пищевой продукции», п. 4 Правил оформления деклараций о соответствии, утвержденных </w:t>
      </w:r>
      <w:hyperlink r:id="rId99" w:history="1">
        <w:r w:rsidRPr="001B5F59">
          <w:rPr>
            <w:sz w:val="28"/>
            <w:szCs w:val="28"/>
          </w:rPr>
          <w:t>Решением</w:t>
        </w:r>
      </w:hyperlink>
      <w:r w:rsidRPr="001B5F59">
        <w:rPr>
          <w:sz w:val="28"/>
          <w:szCs w:val="28"/>
        </w:rPr>
        <w:t xml:space="preserve"> Коллегии Евразийской экономической комиссии от 25 декабря 2012 г. N 293,  проведены работы по подтверждению соответствия  продукции:  изделия кулинарные из мяса птицы  и оформлению  декларации о соответствии в отсутствии  полных оснований для ее принятия:  своевременно не проведены  лабораторные испытания продукции  выработанной в Республике Адыгея и сведений о документах, подтверждающих соответствие продукции в качестве доказательных материалов не внесены в декларации.  </w:t>
      </w:r>
    </w:p>
    <w:p w14:paraId="0FC8FA72" w14:textId="77777777" w:rsidR="001B5F59" w:rsidRPr="001B5F59" w:rsidRDefault="001B5F59" w:rsidP="001B5F59">
      <w:pPr>
        <w:ind w:left="-180" w:firstLine="540"/>
        <w:jc w:val="both"/>
        <w:rPr>
          <w:sz w:val="28"/>
          <w:szCs w:val="28"/>
        </w:rPr>
      </w:pPr>
      <w:r w:rsidRPr="001B5F59">
        <w:rPr>
          <w:sz w:val="28"/>
          <w:szCs w:val="28"/>
        </w:rPr>
        <w:t xml:space="preserve">     В 5 магазинах «Пятерочка» снято с реализации 45 партий в количестве 49,26 кг. некачественных и опасных продуктов (с истекшим сроком годности и явными признаками недоброкачественности). </w:t>
      </w:r>
      <w:r w:rsidRPr="001B5F59">
        <w:rPr>
          <w:color w:val="222222"/>
          <w:sz w:val="28"/>
          <w:szCs w:val="28"/>
        </w:rPr>
        <w:t xml:space="preserve">За допущенные </w:t>
      </w:r>
      <w:r w:rsidRPr="001B5F59">
        <w:rPr>
          <w:sz w:val="28"/>
          <w:szCs w:val="28"/>
        </w:rPr>
        <w:t xml:space="preserve">нарушения технических регламентов юридическое лицо ООО «Агроторг» привлечено к административной ответственности по ст. ст.14.43 ч1, 6.3 КоАП РФ в виде штрафа 110 тыс. руб., должностные лица предприятия – по ст.ст. 14.43 ч.1, 14.43 ч.2, 14.15, 6.3 КоАП РФ в виде штрафов на сумму 55 тыс. руб.   </w:t>
      </w:r>
    </w:p>
    <w:p w14:paraId="2C3CB3EB" w14:textId="77777777" w:rsidR="001B5F59" w:rsidRPr="001B5F59" w:rsidRDefault="001B5F59" w:rsidP="001B5F59">
      <w:pPr>
        <w:autoSpaceDE w:val="0"/>
        <w:autoSpaceDN w:val="0"/>
        <w:ind w:left="-180" w:firstLine="540"/>
        <w:jc w:val="both"/>
        <w:rPr>
          <w:rFonts w:eastAsia="Calibri"/>
          <w:color w:val="000000"/>
          <w:sz w:val="28"/>
          <w:szCs w:val="28"/>
        </w:rPr>
      </w:pPr>
      <w:r w:rsidRPr="001B5F59">
        <w:rPr>
          <w:rFonts w:eastAsia="Calibri"/>
          <w:color w:val="000000"/>
          <w:sz w:val="28"/>
          <w:szCs w:val="28"/>
        </w:rPr>
        <w:t xml:space="preserve">     По результатам плановой проверки в отношении ООО «Икеа Дом» установлены нарушения требований ст.ст.5,17 ТР ТС 021/2011 «О безопасности пищевой продукции». Специалистами Управления пресечены факты нарушений условий хранения пищевой продукции в количестве 12,9 кг (6 партий), приемки пищевых продуктов в  деформированных банках в количестве 15,9кг (3 партии). Так же, по факту использования для производства пончиков фритюрного масла в количестве 13л в отсутствии маркировки о наименовании продукции, дате выработки, сроках годности и условиях хранения, что является нарушением ст. 4 Технического регламента Таможенного союза «Пищевая продукция в части ее маркировки» ТР ТС 022/2011, ст. 8 ТР ТС 024/2011 «Технический регламент на масложировую продукцию» должностное виновное лицо предприятия привлечено к административной ответственности по ст. 14.43 ч.1 КоАП РФ.</w:t>
      </w:r>
    </w:p>
    <w:p w14:paraId="2FCF034E" w14:textId="77777777" w:rsidR="001B5F59" w:rsidRPr="001B5F59" w:rsidRDefault="001B5F59" w:rsidP="001B5F59">
      <w:pPr>
        <w:autoSpaceDE w:val="0"/>
        <w:autoSpaceDN w:val="0"/>
        <w:ind w:left="-180" w:firstLine="540"/>
        <w:jc w:val="both"/>
        <w:rPr>
          <w:rFonts w:eastAsia="Calibri"/>
          <w:bCs/>
          <w:color w:val="000000"/>
          <w:sz w:val="28"/>
          <w:szCs w:val="28"/>
        </w:rPr>
      </w:pPr>
      <w:r w:rsidRPr="001B5F59">
        <w:rPr>
          <w:rFonts w:eastAsia="Calibri"/>
          <w:color w:val="000000"/>
          <w:sz w:val="28"/>
          <w:szCs w:val="28"/>
        </w:rPr>
        <w:t xml:space="preserve">     При проведении плановой проверки ресторана «Макдоналдс» ООО «Макдоналдс»  установлены</w:t>
      </w:r>
      <w:r w:rsidRPr="001B5F59">
        <w:rPr>
          <w:rFonts w:eastAsia="Calibri"/>
          <w:bCs/>
          <w:color w:val="000000"/>
          <w:sz w:val="28"/>
          <w:szCs w:val="28"/>
        </w:rPr>
        <w:t xml:space="preserve"> нарушения требований ст.ст.5, 17 ТР ТС 021/2011 «О безопасности пищевой продукции», выразившееся в наличии в </w:t>
      </w:r>
      <w:r w:rsidRPr="001B5F59">
        <w:rPr>
          <w:rFonts w:eastAsia="Calibri"/>
          <w:color w:val="000000"/>
          <w:sz w:val="28"/>
          <w:szCs w:val="28"/>
        </w:rPr>
        <w:t xml:space="preserve">обороте пищевой продукции в количестве 8,8 кг (3 партии) в отсутствии маркировки содержащей сведений о дате выработки, конечном сроке реализации, составе, условиях хранения, изготовителе, в </w:t>
      </w:r>
      <w:r w:rsidRPr="001B5F59">
        <w:rPr>
          <w:rFonts w:eastAsia="Calibri"/>
          <w:bCs/>
          <w:color w:val="000000"/>
          <w:sz w:val="28"/>
          <w:szCs w:val="28"/>
        </w:rPr>
        <w:t xml:space="preserve">реализации салата «Айсберг мелкой нарезки» в количестве 23,5кг, выработки 27.01.2017г., производства ЗАО «Белая Дача Трейтинг» (г. Котельники, Московской области), не соответствующей требованиям безопасности  ст. 5 ТР ТС 021/2011 «О безопасности пищевых продуктов» по наличию яиц гельминтов, цист кишечных патогенных простейших, что подтверждено протоколом лабораторных испытаний АИЦ ФБУЗ «Центр гигиены и эпидемиологии в Республике Адыгея» от 02.02.2017г. № 776. </w:t>
      </w:r>
    </w:p>
    <w:p w14:paraId="33BEA55F" w14:textId="77777777" w:rsidR="001B5F59" w:rsidRPr="001B5F59" w:rsidRDefault="001B5F59" w:rsidP="00961D01">
      <w:pPr>
        <w:ind w:left="-180" w:firstLine="540"/>
        <w:jc w:val="both"/>
        <w:rPr>
          <w:sz w:val="28"/>
          <w:szCs w:val="28"/>
        </w:rPr>
      </w:pPr>
      <w:r w:rsidRPr="001B5F59">
        <w:rPr>
          <w:sz w:val="28"/>
          <w:szCs w:val="28"/>
        </w:rPr>
        <w:t xml:space="preserve">      В октябре 2017г. при расследовании группового случая отравления неизвестным веществом у 6-х человек, из них 3 случая отравлений с летальным  исходом  от токсического действия неуточненных веществ в гостевом доме «Аммонит» ИП Кичигиной Ларисы Григорьевны (ст.Даховская) установлено, что при оказании услуг общественного питания  ИП Кичигиной Л.Г допускаются грубые  нарушения ст. ст. 11, 17, 32 ФЗ-52 «О санитарно-эпидемиологическом благополучии населения», СП 2.3.6.1079-01 «Санитарно – 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при приготовлении блюд, кулинарных изделий нарушаются поточность технологических процессов, имеется возможность контакта сырых полуфабрикатов и готовой продукции; не промаркированы производственный и разделочный инвентарь, отсутствуют инструкции о правилах мытья посуды, инвентаря с указанием концентраций и объемов, применяемых моющих и дезинфицирующих средств; </w:t>
      </w:r>
      <w:r w:rsidRPr="001B5F59">
        <w:rPr>
          <w:color w:val="000000"/>
          <w:sz w:val="28"/>
          <w:szCs w:val="28"/>
        </w:rPr>
        <w:t>отсутствует</w:t>
      </w:r>
      <w:r w:rsidRPr="001B5F59">
        <w:rPr>
          <w:sz w:val="28"/>
          <w:szCs w:val="28"/>
        </w:rPr>
        <w:t xml:space="preserve"> программа производственного контроля, не проводятся лабораторные испытания вырабатываемой продукции по оценке качества и безопасности реализуемых кулинарных изделий, что могло привести к обороту некачественной и опасной продукции и возникновению массовых инфекционных заболеваний и пищевых отравлений; не проводится оценка качества готовых блюд, полуфабрикатов, не ведутся журналы бракеража,</w:t>
      </w:r>
      <w:r w:rsidRPr="001B5F59">
        <w:rPr>
          <w:color w:val="000000"/>
          <w:sz w:val="28"/>
          <w:szCs w:val="28"/>
        </w:rPr>
        <w:t xml:space="preserve"> осуществляется хранение полуфабрикатов в отсутствии ярлыков с датой изготовления и без указания срока реализации, </w:t>
      </w:r>
      <w:r w:rsidRPr="001B5F59">
        <w:rPr>
          <w:sz w:val="28"/>
          <w:szCs w:val="28"/>
        </w:rPr>
        <w:t>данная продукция в количестве 5 партий 14,1кг изъята из оборота и уничтожена;  на объекте не соблюдаются санитарные и дезинфекционные режимы. По результатам лабораторных испытаний установлено, что 2 пробы кулинарной продукции (каша овсяная, суп - лапша), не соответствует нормативным требованиям по микробиологическим показателям: обнаружены БГКП (колиформы), что не допускается, завышенное содержание КМАФАнМ (в каше - факт 3,9*10</w:t>
      </w:r>
      <w:r w:rsidRPr="001B5F59">
        <w:rPr>
          <w:sz w:val="28"/>
          <w:szCs w:val="28"/>
          <w:vertAlign w:val="superscript"/>
        </w:rPr>
        <w:t>3</w:t>
      </w:r>
      <w:r w:rsidRPr="001B5F59">
        <w:rPr>
          <w:sz w:val="28"/>
          <w:szCs w:val="28"/>
        </w:rPr>
        <w:t>КОЕ/г, при норме не более 1*10</w:t>
      </w:r>
      <w:r w:rsidRPr="001B5F59">
        <w:rPr>
          <w:sz w:val="28"/>
          <w:szCs w:val="28"/>
          <w:vertAlign w:val="superscript"/>
        </w:rPr>
        <w:t>3</w:t>
      </w:r>
      <w:r w:rsidRPr="001B5F59">
        <w:rPr>
          <w:sz w:val="28"/>
          <w:szCs w:val="28"/>
        </w:rPr>
        <w:t>КОЕ/г; в супе - факт-4,2*10</w:t>
      </w:r>
      <w:r w:rsidRPr="001B5F59">
        <w:rPr>
          <w:sz w:val="28"/>
          <w:szCs w:val="28"/>
          <w:vertAlign w:val="superscript"/>
        </w:rPr>
        <w:t>3</w:t>
      </w:r>
      <w:r w:rsidRPr="001B5F59">
        <w:rPr>
          <w:sz w:val="28"/>
          <w:szCs w:val="28"/>
        </w:rPr>
        <w:t>КОЕ/г, при норме не более 5*10</w:t>
      </w:r>
      <w:r w:rsidRPr="001B5F59">
        <w:rPr>
          <w:sz w:val="28"/>
          <w:szCs w:val="28"/>
          <w:vertAlign w:val="superscript"/>
        </w:rPr>
        <w:t>2</w:t>
      </w:r>
      <w:r w:rsidRPr="001B5F59">
        <w:rPr>
          <w:sz w:val="28"/>
          <w:szCs w:val="28"/>
        </w:rPr>
        <w:t xml:space="preserve">КОЕ/г). По результатам лабораторных исследований смывов с объектов внешней среды обнаружено наличие БГКП, УПБ в смывах с оборудования, кухонной посуды, столовых приборов. Качество питьевой воды не соответствует гигиеническим требованиям по микробиологическим показателям, обнаружено ОКБ, ТКБ в количестве 4,3 в 100мл, что не допускается. Административные материалы о временном запрете деятельности и протокол об административном правонарушении по ст. 6.6 КоАП РФ передан в Майкопский районный суд. Решением суда деятельность ИП Кичигиной по оказанию услуг питания и функционирование кухни с обеденным залом приостановлено сроком на 90 суток.   </w:t>
      </w:r>
    </w:p>
    <w:p w14:paraId="33DB05C7" w14:textId="77777777" w:rsidR="001B5F59" w:rsidRPr="001B5F59" w:rsidRDefault="001B5F59" w:rsidP="00961D01">
      <w:pPr>
        <w:ind w:left="-180" w:firstLine="540"/>
        <w:jc w:val="both"/>
        <w:rPr>
          <w:sz w:val="28"/>
          <w:szCs w:val="28"/>
        </w:rPr>
      </w:pPr>
      <w:r w:rsidRPr="001B5F59">
        <w:rPr>
          <w:sz w:val="28"/>
          <w:szCs w:val="28"/>
        </w:rPr>
        <w:t xml:space="preserve">  Специалисты Роспотребнадзора принимают активное участие в реализации государственной политики по снижению масштабов злоупотребления алкогольной продукции и профилактике алкоголизма среди населения республики путем: контроля снижения доступности алкогольной продукции, соблюдения ограничений ее розничной продажи по месту и времени; осуществления мер по противодействию реализации нелегально произведенной алкогольной продукции совместно с Прокуратурой Республики Адыгея и МВД РА.</w:t>
      </w:r>
    </w:p>
    <w:p w14:paraId="74797C15" w14:textId="77777777" w:rsidR="001B5F59" w:rsidRPr="001B5F59" w:rsidRDefault="001B5F59" w:rsidP="00961D01">
      <w:pPr>
        <w:ind w:left="-180" w:firstLine="540"/>
        <w:jc w:val="both"/>
        <w:rPr>
          <w:sz w:val="28"/>
          <w:szCs w:val="28"/>
        </w:rPr>
      </w:pPr>
      <w:r w:rsidRPr="001B5F59">
        <w:rPr>
          <w:sz w:val="28"/>
          <w:szCs w:val="28"/>
        </w:rPr>
        <w:t xml:space="preserve"> В ходе исполнения «дорожных карт» по снижению масштабов употребления табачной и алкогольной продукции, профилактике алкоголизма и по противодействию потреблению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запланированных 90 %.</w:t>
      </w:r>
    </w:p>
    <w:p w14:paraId="739A14D5" w14:textId="77777777" w:rsidR="001B5F59" w:rsidRPr="001B5F59" w:rsidRDefault="001B5F59" w:rsidP="001B5F59">
      <w:pPr>
        <w:tabs>
          <w:tab w:val="left" w:pos="10260"/>
        </w:tabs>
        <w:ind w:left="-180" w:right="-2" w:firstLine="540"/>
        <w:jc w:val="both"/>
        <w:rPr>
          <w:sz w:val="28"/>
          <w:szCs w:val="28"/>
        </w:rPr>
      </w:pPr>
      <w:r w:rsidRPr="001B5F59">
        <w:rPr>
          <w:sz w:val="28"/>
          <w:szCs w:val="28"/>
        </w:rPr>
        <w:t xml:space="preserve">   В соответствии с Федеральными законами от 23.02.2013г № 15-ФЗ «Об охране здоровья граждан от воздействия окружающего табачного дыма и последствий потребления табака»,  от 22.11.95г. №  ФЗ-171  «О  государственном  регулировании производства и оборота  этилового спирта, алкогольной и спиртосодержащей продукции и об ограничениях потребления (распития) алкогольной продукции», </w:t>
      </w:r>
      <w:r w:rsidRPr="001B5F59">
        <w:rPr>
          <w:color w:val="000000"/>
          <w:sz w:val="28"/>
          <w:szCs w:val="28"/>
        </w:rPr>
        <w:t xml:space="preserve">в </w:t>
      </w:r>
      <w:r w:rsidRPr="001B5F59">
        <w:rPr>
          <w:sz w:val="28"/>
          <w:szCs w:val="28"/>
        </w:rPr>
        <w:t xml:space="preserve">2017г  Управлением Роспотребнадзора по  Республике Адыгея  осуществлялся государственный надзор  за качеством и безопасностью алкогольной и табачной продукции в целях защиты потребительского рынка республики от поступления  и оборота потенциально опасной и недоброкачественной продукции. </w:t>
      </w:r>
    </w:p>
    <w:p w14:paraId="791E1C19" w14:textId="77777777" w:rsidR="001B5F59" w:rsidRPr="001B5F59" w:rsidRDefault="001B5F59" w:rsidP="001B5F59">
      <w:pPr>
        <w:tabs>
          <w:tab w:val="left" w:pos="10260"/>
        </w:tabs>
        <w:ind w:left="-180" w:right="-2" w:firstLine="540"/>
        <w:jc w:val="both"/>
        <w:rPr>
          <w:sz w:val="28"/>
          <w:szCs w:val="28"/>
        </w:rPr>
      </w:pPr>
      <w:r w:rsidRPr="001B5F59">
        <w:rPr>
          <w:sz w:val="28"/>
          <w:szCs w:val="28"/>
        </w:rPr>
        <w:t xml:space="preserve">   Управлением Роспотребнадзора по Республике Адыгея в 2017г проведены контрольно-надзорные плановые и внеплановые мероприятия в отношении</w:t>
      </w:r>
      <w:r w:rsidRPr="001B5F59">
        <w:rPr>
          <w:color w:val="FF0000"/>
          <w:sz w:val="28"/>
          <w:szCs w:val="28"/>
        </w:rPr>
        <w:t xml:space="preserve"> </w:t>
      </w:r>
      <w:r w:rsidRPr="001B5F59">
        <w:rPr>
          <w:sz w:val="28"/>
          <w:szCs w:val="28"/>
        </w:rPr>
        <w:t>232 субъектов на 306 объектах, вырабатывающих и реализующих алкогольные изделия. Выявлено и пресечено 209 правонарушений на 67% проверенных объектов. При проверках условий реализации алкогольной продукции в розничной сети осуществляется проверка подлинности федеральных специальных и акцизных марок через единую государственную автоматизированную информационную систему учета объема производства и оборота алкогольной продукции на порталах Росалкогольрегулирования. Фактов нарушений минимальной цены на водку и ликероводочную и другую алкогольную продукцию крепостью свыше 28 процентов для розничной продажи, реализации алкогольной   продукции несовершеннолетним не установлено.</w:t>
      </w:r>
    </w:p>
    <w:p w14:paraId="1328DA81" w14:textId="77777777" w:rsidR="001B5F59" w:rsidRPr="001B5F59" w:rsidRDefault="001B5F59" w:rsidP="001B5F59">
      <w:pPr>
        <w:ind w:left="-180" w:firstLine="540"/>
        <w:jc w:val="both"/>
        <w:rPr>
          <w:sz w:val="28"/>
          <w:szCs w:val="28"/>
        </w:rPr>
      </w:pPr>
      <w:r w:rsidRPr="001B5F59">
        <w:rPr>
          <w:sz w:val="28"/>
          <w:szCs w:val="28"/>
        </w:rPr>
        <w:t xml:space="preserve">  Реализация алкогольной продукции в отсутствии необходимой и достоверной информации о продавце и товаре выявлена на 40 объектах, с нарушением условий хранения и реализации, в отсутствии полного производственного контроля на 76 объектах, с нарушением санитарно-дезинфекционных режимов, правил личной гигиены на 64 объектах. </w:t>
      </w:r>
    </w:p>
    <w:p w14:paraId="21533E3D" w14:textId="77777777" w:rsidR="001B5F59" w:rsidRPr="001B5F59" w:rsidRDefault="001B5F59" w:rsidP="001B5F59">
      <w:pPr>
        <w:ind w:left="-180" w:firstLine="540"/>
        <w:jc w:val="both"/>
        <w:rPr>
          <w:sz w:val="28"/>
          <w:szCs w:val="28"/>
        </w:rPr>
      </w:pPr>
      <w:r w:rsidRPr="001B5F59">
        <w:rPr>
          <w:sz w:val="28"/>
          <w:szCs w:val="28"/>
        </w:rPr>
        <w:t xml:space="preserve">   На 7 объектах установлен оборот алкогольной продукции с нарушением ст. ст.10.2, 16, 18, 26 ФЗ-171 «О государственном регулировании производства и оборота этилового спирта, алкогольной и спиртосодержащей продукции», в отсутствии лицензии на осуществление розничной продажи, в отсутствии товаросопроводительных документов, подтверждающих происхождение (накладных, справок к ТТН). </w:t>
      </w:r>
    </w:p>
    <w:p w14:paraId="1187668E" w14:textId="77777777" w:rsidR="001B5F59" w:rsidRPr="001B5F59" w:rsidRDefault="001B5F59" w:rsidP="001B5F59">
      <w:pPr>
        <w:ind w:left="-180" w:firstLine="540"/>
        <w:jc w:val="both"/>
        <w:rPr>
          <w:sz w:val="28"/>
          <w:szCs w:val="28"/>
        </w:rPr>
      </w:pPr>
      <w:r w:rsidRPr="001B5F59">
        <w:rPr>
          <w:sz w:val="28"/>
          <w:szCs w:val="28"/>
        </w:rPr>
        <w:t xml:space="preserve">      На  25  объектах, в  нарушение требований ст. ст. 5, 17 ТР ТС 021/2011г «О безопасности пищевой продукции», ст.16 ФЗ-171 «О государственном регулировании  производства и оборота этилового спирта, алкогольной и спиртосодержащей продукции», ст.3, 20 ФЗ-29 от 02.01.2000г «О качестве и безопасности пищевых продуктов», в обороте находилась алкогольная продукция с явными признаками недоброкачественности (вскрытые бутылки, с нечитаемой  специальной маркой и маркировкой, нарушение условий и сроков  хранения), в отсутствии товаросопроводительных документов, подтверждающих происхождение, безопасность (накладных, справок к ТТН, деклараций о соответствии). </w:t>
      </w:r>
      <w:r w:rsidRPr="001B5F59">
        <w:t xml:space="preserve">  </w:t>
      </w:r>
    </w:p>
    <w:p w14:paraId="12761880" w14:textId="77777777" w:rsidR="001B5F59" w:rsidRPr="001B5F59" w:rsidRDefault="001B5F59" w:rsidP="001B5F59">
      <w:pPr>
        <w:ind w:left="-180" w:firstLine="540"/>
        <w:jc w:val="both"/>
        <w:rPr>
          <w:sz w:val="28"/>
          <w:szCs w:val="28"/>
        </w:rPr>
      </w:pPr>
      <w:r w:rsidRPr="001B5F59">
        <w:rPr>
          <w:sz w:val="28"/>
          <w:szCs w:val="28"/>
        </w:rPr>
        <w:t xml:space="preserve">  В 2017г специалисты управления принимали участие в совместных с горрайпрокурорами проверках деятельности предприятий по производству и реализации алкогольной продукции. В 4 квартале 2017г  грубые  нарушения обязательных требований законодательства РФ в сфере технического регулирования и обеспечения санитарно-эпидемиологического благополучия населения пресечены на ООО «Частная пивоваренная компания «Черчель» (Теучежский район, г.Адыгейск, ул.Промышленная, 7/2) в части обеспечения безопасности при производстве и обороте пива (производство в отсутствии декларации соответствии, надлежащей маркировки, производственного контроля, с нарушением санитарного и дез.режимов, правил личной гигиены работников. В ходе проверки владельцем изъято из оборота 1950л пива с истекшим сроком годности, 4580л без надлежащей маркировки и товаро -сопроводительных документов. За допущенные нарушения виновные должностные и юридические лица указанного предприятия, привлечены к административной ответственности по ст. ст.14.43 ч.2, 6.3 КоАП РФ, составлен и направлен в судебные органы материал о временном запрете деятельности предприятия. Решением судебных органов деятельность ООО «Частная пивоваренная компания «Черчель» приостановлена на 30 суток.</w:t>
      </w:r>
    </w:p>
    <w:p w14:paraId="5796A1D8" w14:textId="77777777" w:rsidR="001B5F59" w:rsidRPr="001B5F59" w:rsidRDefault="001B5F59" w:rsidP="001B5F59">
      <w:pPr>
        <w:ind w:left="-180" w:firstLine="540"/>
        <w:jc w:val="both"/>
        <w:rPr>
          <w:sz w:val="28"/>
          <w:szCs w:val="28"/>
        </w:rPr>
      </w:pPr>
      <w:r w:rsidRPr="001B5F59">
        <w:rPr>
          <w:sz w:val="28"/>
          <w:szCs w:val="28"/>
        </w:rPr>
        <w:t xml:space="preserve">    По предписаниям должностных лиц управления в 2017г некачественная продукция изъята из оборота владельцами в количестве 70 партии 7156 л, в том числе решением суда конфискована 1 партия вина 0,7л с нечитаемой поврежденной специальной маркой, передано на конфискацию в судебные органы - неизвестные жидкости с этикетками «Водка» в количестве 60 бут по 0,5л в отсутствии специальных марок установленного образца.   </w:t>
      </w:r>
    </w:p>
    <w:p w14:paraId="48CBAFEA" w14:textId="77777777" w:rsidR="001B5F59" w:rsidRPr="001B5F59" w:rsidRDefault="001B5F59" w:rsidP="001B5F59">
      <w:pPr>
        <w:ind w:left="-180" w:firstLine="540"/>
        <w:jc w:val="both"/>
        <w:rPr>
          <w:sz w:val="28"/>
          <w:szCs w:val="28"/>
        </w:rPr>
      </w:pPr>
      <w:r w:rsidRPr="001B5F59">
        <w:rPr>
          <w:sz w:val="28"/>
          <w:szCs w:val="28"/>
        </w:rPr>
        <w:t xml:space="preserve">     Также, проведены плановые контрольно-надзорные мероприятия в отношении 2 предприятий, вырабатывающих винодельческую продукцию: ООО «ТД «Виктория» (г. Майкоп, ул. Промышленная, 54), ОАО «Понежукайский пищекомбинат» (Теучежский район, а. Понежукай, ул. Набережная, 27). При проведении проверок  выявлены нарушения обязательных требований к соблюдению изготовителем требований технических регламентов, ст. ст.  10, 11, 13, 14, 20, 22  ТР ТС 021/2011 «О безопасности пищевой продукции», ст. ст. 7, 8 ТР ТС 029/2012 «Требования безопасности пищевых добавок, ароматизаторов и технологических вспомогательных средств»,  ст.5 ТР ТС 005/2011 « О безопасности упаковки», ст.ст. 12, 16, 17,  22 ФЗ-29 «О качестве и безопасности пищевых продуктов»,  ст.ст. 11, 24, 25, 27,29, 32, 34  ФЗ-52 «О санитарно-эпидемиологическом благополучии населения»  в части не полного обеспечения соблюдения  требований  к  продовольственному сырью,  используемому для производства винодельческой продукции, нарушения процедур  входной контроль  за качеством   принимаемого  винограда, отсутствия  декларации соответствия, информации о применении пестицидов при выращивании соответствующих растений, фумигации производственных помещений и тары для хранения этого сырья в целях защиты его от вредителей и болезней сельскохозяйственных растений; отсутствия прослеживаемости;  нарушения  условий  хранения  вспомогательного  сырья, материалов упаковки,  нарушения санитарного и дез.режимов, правила личной гигиены, нарушений санитарно-эпидемиологических требований к эксплуатации общественных помещений, зданий, сооружений, организации производственного контроля за условиями труда работающих и природоохранными мероприятиями. В нарушении п.10 ст.5 ТР ТС 005/2011 «О безопасности упаковки» протоколы испытаний, подтверждающие соответствие упаковки, изготавливаемой производителем упаковываемой продукции в процессе производства такой продукции, обязательным требованиям технических регламентов, не включаются в комплект доказательственных материалов, формируемый при подтверждении соответствия упакованной продукции. Не проводится полный производственный контроль за безопасностью вырабатываемой продукции в  упаковках «тетра пак» и «биг ин бокс», ПЭТ –таре, в том числе  на ООО «ТД «Виктория»  необоснованно отсутствие  ограничения  срока годности для вин в упаковке тетра пак, при  наличии срока хранения используемой упаковки, не проведены испытания полусладких вин на содержание сорбиновой кислоты при ее использовании  и непродекларировано соответствие ТР ТС 029/2012 «Требования безопасности пищевых добавок, ароматизаторов и технологических вспомогательных средств» при оформлении декларации соответствия ТС № </w:t>
      </w:r>
      <w:r w:rsidRPr="001B5F59">
        <w:rPr>
          <w:sz w:val="28"/>
          <w:szCs w:val="28"/>
          <w:lang w:val="en-US"/>
        </w:rPr>
        <w:t>RU</w:t>
      </w:r>
      <w:r w:rsidRPr="001B5F59">
        <w:rPr>
          <w:sz w:val="28"/>
          <w:szCs w:val="28"/>
        </w:rPr>
        <w:t xml:space="preserve"> Д </w:t>
      </w:r>
      <w:r w:rsidRPr="001B5F59">
        <w:rPr>
          <w:sz w:val="28"/>
          <w:szCs w:val="28"/>
          <w:lang w:val="en-US"/>
        </w:rPr>
        <w:t>RU</w:t>
      </w:r>
      <w:r w:rsidRPr="001B5F59">
        <w:rPr>
          <w:sz w:val="28"/>
          <w:szCs w:val="28"/>
        </w:rPr>
        <w:t xml:space="preserve"> АИ 04.В.00252 от 22.12.2014г по 21.12.2017г на 11 наименований вин столовых. За допущенные нарушения виновные должностные и юридические лица указанных предприятий, привлечены к административной ответственности: ООО «ТД «Виктория» - по ст. ст.14.43 ч.1, 6.4 КоАП РФ, ОАО «Понежукайский пищекомбинат» - по ст. ст. 14.43 ч.1, 6.3, КоАП РФ, предприятием переоформлена декларации соответствия ТС № </w:t>
      </w:r>
      <w:r w:rsidRPr="001B5F59">
        <w:rPr>
          <w:sz w:val="28"/>
          <w:szCs w:val="28"/>
          <w:lang w:val="en-US"/>
        </w:rPr>
        <w:t>RU</w:t>
      </w:r>
      <w:r w:rsidRPr="001B5F59">
        <w:rPr>
          <w:sz w:val="28"/>
          <w:szCs w:val="28"/>
        </w:rPr>
        <w:t xml:space="preserve"> Д </w:t>
      </w:r>
      <w:r w:rsidRPr="001B5F59">
        <w:rPr>
          <w:sz w:val="28"/>
          <w:szCs w:val="28"/>
          <w:lang w:val="en-US"/>
        </w:rPr>
        <w:t>RU</w:t>
      </w:r>
      <w:r w:rsidRPr="001B5F59">
        <w:rPr>
          <w:sz w:val="28"/>
          <w:szCs w:val="28"/>
        </w:rPr>
        <w:t xml:space="preserve"> АИ 04.В.00252.  Выданы предписания об устранении нарушений технических регламентов, которые взяты на контроль.         </w:t>
      </w:r>
    </w:p>
    <w:p w14:paraId="492872AF" w14:textId="77777777" w:rsidR="001B5F59" w:rsidRPr="001B5F59" w:rsidRDefault="001B5F59" w:rsidP="001B5F59">
      <w:pPr>
        <w:autoSpaceDE w:val="0"/>
        <w:autoSpaceDN w:val="0"/>
        <w:ind w:left="-180" w:firstLine="540"/>
        <w:jc w:val="both"/>
        <w:rPr>
          <w:rFonts w:eastAsia="Calibri"/>
          <w:color w:val="000000"/>
          <w:sz w:val="28"/>
          <w:szCs w:val="28"/>
        </w:rPr>
      </w:pPr>
      <w:r w:rsidRPr="001B5F59">
        <w:rPr>
          <w:rFonts w:eastAsia="Calibri"/>
          <w:color w:val="000000"/>
        </w:rPr>
        <w:t xml:space="preserve">   </w:t>
      </w:r>
      <w:r w:rsidRPr="001B5F59">
        <w:rPr>
          <w:rFonts w:eastAsia="Calibri"/>
          <w:color w:val="000000"/>
          <w:sz w:val="28"/>
          <w:szCs w:val="28"/>
        </w:rPr>
        <w:t>По обращению Межрегионального общественного движения поддержки здорового образа жизни «За трезвую нацию» от 29.11.2017г № 1/01-725 рассмотрена информация на несоответствие вин столовых полусладких, выработанных на ООО «Юг-Вино» (Майкопский район, х.17Лет Октября, ул. Прямая, 77) и ООО «ВАГРУС» (Майкопский район, п. Победы, ул. Тенистая, 1), а также реализация в торговой сети ООО «АШАН» (Республика Адыгея, Тахтамукайский район, а. Новая Адыгея, Тургеневское шоссе, 27). В ходе рассмотрения установлено, что на предприятиях отсутствуют остатки данных партий вин и используемого сырья, должностными лицами ООО «Юг-Вино» и ООО «ВАГРУС» не в полном объеме проводился контроль по показателям идентификации в используемом сырье и показателям безопасности в упаковке (тетра пак, ПЭТ), т.е. были нарушены обязательные требования к продукции и процессам ее оборота, что могло привести к выпуску продукции, не отвечающей нормативным требованиям. За допущенные нарушения руководители предприятий ООО «Юг-Вино», ООО «ВАГРУС» привлечены к административной ответственности по ст. 14.43 ч.1 КоАП РФ, предприятиям выданы представления об устранении причин и условий, способствующих совершению административного правонарушения, которые взяты на контроль.</w:t>
      </w:r>
    </w:p>
    <w:p w14:paraId="2FC472C6" w14:textId="77777777" w:rsidR="001B5F59" w:rsidRPr="001B5F59" w:rsidRDefault="001B5F59" w:rsidP="001B5F59">
      <w:pPr>
        <w:ind w:left="-180" w:firstLine="540"/>
        <w:jc w:val="both"/>
        <w:rPr>
          <w:sz w:val="28"/>
          <w:szCs w:val="28"/>
        </w:rPr>
      </w:pPr>
      <w:r w:rsidRPr="001B5F59">
        <w:rPr>
          <w:sz w:val="28"/>
          <w:szCs w:val="28"/>
        </w:rPr>
        <w:t xml:space="preserve">  Управлением Роспотребнадзора по Республике Адыгея за нарушения при производстве и реализации алкогольной продукции в 2017г к административной ответственности привлечены 209 виновных лиц, вынесено 209 постановлений о привлечении к административной ответственности, с назначением административных штрафов на сумму 851 тыс. рублей. Штрафы оплачены в установленном порядке.</w:t>
      </w:r>
    </w:p>
    <w:p w14:paraId="1E73EF8C" w14:textId="77777777" w:rsidR="001B5F59" w:rsidRPr="001B5F59" w:rsidRDefault="001B5F59" w:rsidP="001B5F59">
      <w:pPr>
        <w:ind w:left="-180" w:firstLine="540"/>
        <w:jc w:val="both"/>
        <w:rPr>
          <w:sz w:val="28"/>
          <w:szCs w:val="28"/>
        </w:rPr>
      </w:pPr>
      <w:r w:rsidRPr="001B5F59">
        <w:rPr>
          <w:b/>
          <w:sz w:val="28"/>
          <w:szCs w:val="28"/>
        </w:rPr>
        <w:t xml:space="preserve">   </w:t>
      </w:r>
      <w:r w:rsidRPr="001B5F59">
        <w:rPr>
          <w:sz w:val="28"/>
          <w:szCs w:val="28"/>
        </w:rPr>
        <w:t>В целях предотвращения массовых отравлений населения суррогатами алкоголя и во исполнения приказов Роспотребнадзора от 28.11.2016 № 1171, от 25.01.2017 № 31, от 30.01.2017 № 43, от 17.10.2017 № 943   в Республики Адыгея    проводятся внеплановые проверки объектов розничной торговли, аптечных учреждений с целью пресечения реализации спиртосодержащих жидкостей «двойного назначения». На 12 объектах, в нарушение Постановлений Главного государственного санитарного врача № 7 от 24.01.2017г, № 39 от 27.03.2017г «О приостановлении розничной торговли спиртсодержащей непищевой продукцией, спиртсодержащими пищевыми добавками и ароматизаторами» из 203 проверенных в 2017г, установлены факты оборота запрещенной продукции - косметический лосьон «тройной одеколон», одеколон «Шипр», лосьон косметический «Боярышник». Запрещенная к обороту продукция в количестве 16 партий 25,9 литра изъята из оборота, в отношении виновных лиц вынесены 12 постановлений о привлечении к административной ответственности по ст. 14.2 КоАП РФ на сумму 36 тыс. руб. Проверки по контролю Постановления Главного государственного санитарного врача РФ от 12 октября 2017г № 130 «О приостановлении розничной торговли спиртсодержащей непищевой продукцией, спиртосодержащими пищевыми добавками и ароматизаторами» продолжаются.</w:t>
      </w:r>
    </w:p>
    <w:p w14:paraId="60B98AA0" w14:textId="77777777" w:rsidR="001B5F59" w:rsidRPr="001B5F59" w:rsidRDefault="001B5F59" w:rsidP="001B5F59">
      <w:pPr>
        <w:tabs>
          <w:tab w:val="left" w:pos="540"/>
          <w:tab w:val="left" w:pos="720"/>
          <w:tab w:val="left" w:pos="916"/>
          <w:tab w:val="left" w:pos="1832"/>
          <w:tab w:val="left" w:pos="2748"/>
          <w:tab w:val="left" w:pos="3664"/>
          <w:tab w:val="left" w:pos="4580"/>
          <w:tab w:val="left" w:pos="5496"/>
          <w:tab w:val="left" w:pos="6412"/>
          <w:tab w:val="left" w:pos="7328"/>
          <w:tab w:val="left" w:pos="8244"/>
          <w:tab w:val="left" w:pos="9160"/>
          <w:tab w:val="left" w:pos="10260"/>
          <w:tab w:val="left" w:pos="10992"/>
          <w:tab w:val="left" w:pos="11908"/>
          <w:tab w:val="left" w:pos="12824"/>
          <w:tab w:val="left" w:pos="13740"/>
          <w:tab w:val="left" w:pos="14656"/>
        </w:tabs>
        <w:ind w:left="-180" w:firstLine="568"/>
        <w:jc w:val="both"/>
        <w:rPr>
          <w:rFonts w:eastAsia="Calibri"/>
          <w:sz w:val="28"/>
          <w:szCs w:val="28"/>
        </w:rPr>
      </w:pPr>
      <w:r w:rsidRPr="001B5F59">
        <w:rPr>
          <w:rFonts w:eastAsia="Calibri"/>
          <w:sz w:val="28"/>
          <w:szCs w:val="28"/>
        </w:rPr>
        <w:t>Управлением Роспотребнадзора по Республике Адыгея проводится постоянный мониторинг качества и безопасности реализуемой алкогольной продукции. Удельный вес нестандартных проб алкогольной продукции в 2017 году составил – 1,3% (в 2016г - 3,8%), что ниже среднероссийских показателей и свидетельствует об улучшении качества алкогольной продукции на потребительском рынке республики.</w:t>
      </w:r>
    </w:p>
    <w:p w14:paraId="490801E1" w14:textId="77777777" w:rsidR="001B5F59" w:rsidRPr="001B5F59" w:rsidRDefault="001B5F59" w:rsidP="001B5F59">
      <w:pPr>
        <w:ind w:left="-180" w:firstLine="568"/>
        <w:jc w:val="both"/>
        <w:rPr>
          <w:sz w:val="28"/>
          <w:szCs w:val="28"/>
        </w:rPr>
      </w:pPr>
      <w:r w:rsidRPr="001B5F59">
        <w:rPr>
          <w:sz w:val="28"/>
          <w:szCs w:val="28"/>
        </w:rPr>
        <w:t>Управлением Роспотребнадзора по Республике Адыгея проводятся проверки сайтов в сети Интернет, содержащих предложения о реализации алкогольной продукции. За отчетный период 2017г не выявлено наличие на сайтах предложений о продаже алкогольной продукции дистанционным способом.</w:t>
      </w:r>
    </w:p>
    <w:p w14:paraId="533CE1D7" w14:textId="77777777" w:rsidR="001B5F59" w:rsidRPr="001B5F59" w:rsidRDefault="001B5F59" w:rsidP="001B5F59">
      <w:pPr>
        <w:ind w:right="57" w:firstLine="181"/>
        <w:jc w:val="both"/>
        <w:rPr>
          <w:sz w:val="28"/>
          <w:szCs w:val="28"/>
        </w:rPr>
      </w:pPr>
      <w:r w:rsidRPr="001B5F59">
        <w:rPr>
          <w:sz w:val="28"/>
          <w:szCs w:val="28"/>
        </w:rPr>
        <w:t xml:space="preserve">          Результаты надзорной деятельности регулярно направляются в Министерство экономического развития и торговли Республике Адыгея, в Комиссию по противодействию незаконного оборота промышленной продукции в Республике Адыгея, Антинаркотическую комиссию Республики Адыгея, в СМИ и т.д.    </w:t>
      </w:r>
    </w:p>
    <w:p w14:paraId="61B0CB6C" w14:textId="77777777" w:rsidR="001B5F59" w:rsidRPr="001B5F59" w:rsidRDefault="001B5F59" w:rsidP="001B5F59">
      <w:pPr>
        <w:keepNext/>
        <w:keepLines/>
        <w:tabs>
          <w:tab w:val="left" w:pos="10260"/>
        </w:tabs>
        <w:ind w:right="57" w:firstLine="540"/>
        <w:jc w:val="both"/>
        <w:outlineLvl w:val="0"/>
        <w:rPr>
          <w:rFonts w:eastAsia="Calibri"/>
          <w:bCs/>
          <w:sz w:val="28"/>
          <w:szCs w:val="28"/>
        </w:rPr>
      </w:pPr>
      <w:r w:rsidRPr="001B5F59">
        <w:rPr>
          <w:rFonts w:eastAsia="Calibri"/>
          <w:bCs/>
          <w:sz w:val="28"/>
          <w:szCs w:val="28"/>
        </w:rPr>
        <w:t xml:space="preserve">     За   2017г   проведены контрольно-надзорные мероприятия в отношении 35 субъектов на 40 объектах, реализующих табачные изделия, выявлено и пресечено 38 правонарушений, в том числе:</w:t>
      </w:r>
    </w:p>
    <w:p w14:paraId="5678D1AA" w14:textId="77777777" w:rsidR="001B5F59" w:rsidRPr="001B5F59" w:rsidRDefault="001B5F59" w:rsidP="001B5F59">
      <w:pPr>
        <w:ind w:right="57" w:firstLine="540"/>
        <w:jc w:val="both"/>
        <w:rPr>
          <w:sz w:val="28"/>
          <w:szCs w:val="28"/>
        </w:rPr>
      </w:pPr>
      <w:r w:rsidRPr="001B5F59">
        <w:rPr>
          <w:sz w:val="28"/>
          <w:szCs w:val="28"/>
        </w:rPr>
        <w:t>- на 7</w:t>
      </w:r>
      <w:r w:rsidRPr="001B5F59">
        <w:rPr>
          <w:b/>
          <w:sz w:val="28"/>
          <w:szCs w:val="28"/>
        </w:rPr>
        <w:t xml:space="preserve"> </w:t>
      </w:r>
      <w:r w:rsidRPr="001B5F59">
        <w:rPr>
          <w:sz w:val="28"/>
          <w:szCs w:val="28"/>
        </w:rPr>
        <w:t>объектах выявлены в части отсутствия знака о запрете курения;</w:t>
      </w:r>
    </w:p>
    <w:p w14:paraId="74104205" w14:textId="77777777" w:rsidR="001B5F59" w:rsidRPr="001B5F59" w:rsidRDefault="001B5F59" w:rsidP="001B5F59">
      <w:pPr>
        <w:ind w:right="57" w:firstLine="540"/>
        <w:jc w:val="both"/>
        <w:rPr>
          <w:sz w:val="28"/>
          <w:szCs w:val="28"/>
        </w:rPr>
      </w:pPr>
      <w:r w:rsidRPr="001B5F59">
        <w:rPr>
          <w:sz w:val="28"/>
          <w:szCs w:val="28"/>
        </w:rPr>
        <w:t>-  на 5 объектах торговли выявлены нарушения условий реализации (с выкладкой и демонстрацией) табачной продукции, информация о табачной продукции, предлагаемой для розничной торговли, не доведена до сведения покупателей посредством размещения в торговом зале перечня продаваемой табачной продукции оформленного в установленном порядке;</w:t>
      </w:r>
    </w:p>
    <w:p w14:paraId="2EC19CCC" w14:textId="77777777" w:rsidR="001B5F59" w:rsidRPr="001B5F59" w:rsidRDefault="001B5F59" w:rsidP="001B5F59">
      <w:pPr>
        <w:ind w:right="57" w:firstLine="540"/>
        <w:jc w:val="both"/>
        <w:rPr>
          <w:sz w:val="28"/>
          <w:szCs w:val="28"/>
          <w:u w:val="single"/>
        </w:rPr>
      </w:pPr>
      <w:r w:rsidRPr="001B5F59">
        <w:rPr>
          <w:sz w:val="28"/>
          <w:szCs w:val="28"/>
        </w:rPr>
        <w:t xml:space="preserve">-  на 1 объекте выявлены нарушения ст. ст. 3, 17, 22 ФЗ-29 «О качестве и безопасности пищевых продуктов», ТР ТС 035/ 2014 «Технический регламент на табачную продукцию» к маркировке и процессам производства табачных изделий. </w:t>
      </w:r>
    </w:p>
    <w:p w14:paraId="54A91600" w14:textId="77777777" w:rsidR="001B5F59" w:rsidRPr="001B5F59" w:rsidRDefault="001B5F59" w:rsidP="001B5F59">
      <w:pPr>
        <w:ind w:left="-180" w:firstLine="540"/>
        <w:jc w:val="both"/>
        <w:rPr>
          <w:sz w:val="28"/>
          <w:szCs w:val="28"/>
        </w:rPr>
      </w:pPr>
      <w:r w:rsidRPr="001B5F59">
        <w:rPr>
          <w:sz w:val="28"/>
          <w:szCs w:val="28"/>
        </w:rPr>
        <w:t xml:space="preserve">  - на 6 объектах осуществлялось курение табака на рабочем месте;</w:t>
      </w:r>
    </w:p>
    <w:p w14:paraId="75BDDA4F" w14:textId="77777777" w:rsidR="001B5F59" w:rsidRPr="001B5F59" w:rsidRDefault="001B5F59" w:rsidP="001B5F59">
      <w:pPr>
        <w:ind w:left="-180" w:firstLine="540"/>
        <w:jc w:val="both"/>
        <w:rPr>
          <w:sz w:val="28"/>
          <w:szCs w:val="28"/>
        </w:rPr>
      </w:pPr>
      <w:r w:rsidRPr="001B5F59">
        <w:rPr>
          <w:sz w:val="28"/>
          <w:szCs w:val="28"/>
        </w:rPr>
        <w:t xml:space="preserve">  - на 1 объекте осуществлялось курение табака на детской площадке;</w:t>
      </w:r>
    </w:p>
    <w:p w14:paraId="0F6D0083" w14:textId="77777777" w:rsidR="001B5F59" w:rsidRPr="001B5F59" w:rsidRDefault="001B5F59" w:rsidP="001B5F59">
      <w:pPr>
        <w:ind w:left="-180" w:firstLine="540"/>
        <w:jc w:val="both"/>
        <w:rPr>
          <w:sz w:val="28"/>
          <w:szCs w:val="28"/>
        </w:rPr>
      </w:pPr>
      <w:r w:rsidRPr="001B5F59">
        <w:rPr>
          <w:color w:val="FF0000"/>
          <w:sz w:val="28"/>
          <w:szCs w:val="28"/>
        </w:rPr>
        <w:t xml:space="preserve">  </w:t>
      </w:r>
      <w:r w:rsidRPr="001B5F59">
        <w:rPr>
          <w:sz w:val="28"/>
          <w:szCs w:val="28"/>
        </w:rPr>
        <w:t>- на 15 объектах выявлены нарушения требований п.1 ст. 9 ФЗ от 07.02.1992г № 2300-1 «О защите прав потребителей» отсутствие необходимой и достоверной информации о продавце;</w:t>
      </w:r>
    </w:p>
    <w:p w14:paraId="63B96626" w14:textId="77777777" w:rsidR="001B5F59" w:rsidRPr="001B5F59" w:rsidRDefault="001B5F59" w:rsidP="001B5F59">
      <w:pPr>
        <w:ind w:left="-180" w:right="-2" w:firstLine="540"/>
        <w:jc w:val="both"/>
        <w:rPr>
          <w:sz w:val="28"/>
          <w:szCs w:val="28"/>
        </w:rPr>
      </w:pPr>
      <w:r w:rsidRPr="001B5F59">
        <w:rPr>
          <w:sz w:val="28"/>
          <w:szCs w:val="28"/>
        </w:rPr>
        <w:t xml:space="preserve">  - по материалам ОМВД России по Майкопскому району специалистами Управления Роспотребнадзора по Республике Адыгея за реализацию табачных изделий несовершеннолетним составлено 3 протокола об административном правонарушении. </w:t>
      </w:r>
    </w:p>
    <w:p w14:paraId="5A90A15C" w14:textId="77777777" w:rsidR="001B5F59" w:rsidRPr="001B5F59" w:rsidRDefault="001B5F59" w:rsidP="001B5F59">
      <w:pPr>
        <w:tabs>
          <w:tab w:val="left" w:pos="7371"/>
        </w:tabs>
        <w:ind w:left="-180" w:right="-2" w:firstLine="540"/>
        <w:jc w:val="both"/>
        <w:rPr>
          <w:sz w:val="28"/>
          <w:szCs w:val="28"/>
        </w:rPr>
      </w:pPr>
      <w:r w:rsidRPr="001B5F59">
        <w:rPr>
          <w:sz w:val="28"/>
          <w:szCs w:val="28"/>
        </w:rPr>
        <w:t xml:space="preserve">   Наличие фактов поставки и реализации в Республике Адыгея на объектах общественного питания и розничной торговли запрещенных курительных смесей, и иных смесей, не отвечающих требованиям безопасности жизни и здоровья граждан, не зарегистрировано. В целях пропаганды здорового образа жизни проведено 120 бесед о вреде курения в организованных детских коллективах.</w:t>
      </w:r>
    </w:p>
    <w:p w14:paraId="798B334A" w14:textId="77777777" w:rsidR="001B5F59" w:rsidRPr="001B5F59" w:rsidRDefault="001B5F59" w:rsidP="001B5F59">
      <w:pPr>
        <w:ind w:left="-180" w:right="-2" w:firstLine="540"/>
        <w:jc w:val="both"/>
        <w:rPr>
          <w:sz w:val="28"/>
          <w:szCs w:val="28"/>
        </w:rPr>
      </w:pPr>
      <w:r w:rsidRPr="001B5F59">
        <w:rPr>
          <w:sz w:val="28"/>
          <w:szCs w:val="28"/>
        </w:rPr>
        <w:t xml:space="preserve">    По протоколам специалистов Управления Роспотребнадзора по Республике Адыгея за допущенные нарушения в соответствии со ст. ст. 14.8.ч.1, 14.5 ч.1, 14.43 ч.1, 14.53 ч.1,3, 6.24 ч.1, 2, 6.25 ч.1 Кодекса об административных правонарушениях Российской Федерации при реализации табачных изделий к административной ответственности привлечены</w:t>
      </w:r>
      <w:r w:rsidRPr="001B5F59">
        <w:rPr>
          <w:color w:val="FF0000"/>
          <w:sz w:val="28"/>
          <w:szCs w:val="28"/>
        </w:rPr>
        <w:t xml:space="preserve"> </w:t>
      </w:r>
      <w:r w:rsidRPr="001B5F59">
        <w:rPr>
          <w:sz w:val="28"/>
          <w:szCs w:val="28"/>
        </w:rPr>
        <w:t>38 виновных лиц, наложено 38 штрафов на сумму</w:t>
      </w:r>
      <w:r w:rsidRPr="001B5F59">
        <w:rPr>
          <w:color w:val="FF0000"/>
          <w:sz w:val="28"/>
          <w:szCs w:val="28"/>
        </w:rPr>
        <w:t xml:space="preserve"> </w:t>
      </w:r>
      <w:r w:rsidRPr="001B5F59">
        <w:rPr>
          <w:sz w:val="28"/>
          <w:szCs w:val="28"/>
        </w:rPr>
        <w:t>150 тыс. руб.</w:t>
      </w:r>
      <w:r w:rsidRPr="001B5F59">
        <w:rPr>
          <w:color w:val="FF0000"/>
          <w:sz w:val="28"/>
          <w:szCs w:val="28"/>
        </w:rPr>
        <w:t xml:space="preserve">  </w:t>
      </w:r>
    </w:p>
    <w:p w14:paraId="6C3B9B29" w14:textId="77777777" w:rsidR="001B5F59" w:rsidRPr="001B5F59" w:rsidRDefault="001B5F59" w:rsidP="001B5F59">
      <w:pPr>
        <w:ind w:left="-180" w:firstLine="540"/>
        <w:jc w:val="both"/>
        <w:rPr>
          <w:sz w:val="28"/>
          <w:szCs w:val="28"/>
        </w:rPr>
      </w:pPr>
      <w:r w:rsidRPr="001B5F59">
        <w:rPr>
          <w:sz w:val="28"/>
          <w:szCs w:val="28"/>
        </w:rPr>
        <w:t xml:space="preserve">     Во исполнение Указов  Президента Российской Федерации от 06.08.2014г № 560 «О применении отдельных специальных экономических мер в целях обеспечения безопасности Российской Федерации»,  от 24.06.2015г № 320, от 29.07.2015г № 391, а также Постановления Правительства Российской Федерации от 31.07.2015г. №774 «Об утверждении Правил уничтожения сельскохозяйственной продукции, сырья и продовольствия, включенных в перечень сельскохозяйственной продукции, сырья и продовольствия страной происхождения которых являются США, страны Европейского союза, Канады, Австралии и Королевства Норвегия и которые до 5 августа 2016г (включительно) запрещены к ввозу в  Российскую Федерацию», продолжена работа по выявлению запрещенной к ввозу продукции и недопущению ее в обороте в отношении объектов оптовой и розничной торговли, в том числе предприятий сетевой торговли, рынков, ярмарок выходного дня и детских образовательных учреждений. За период с 15 августа 2014г по 29 декабря 2017г Управлением Роспотребнадзора по Республике Адыгея проверены 1212 объектов розничной торговли, 15 распределительных центров, 63 ярмарки, 295 детских объектов. Выявлены и пресечены 1208 правонарушений в части ненадлежащего оборота пищевых продуктов, из них 186 за нарушения технических регламентов. По предписаниям должностных лиц управления владельцами изъято из оборота 812 партии некачественных и опасных пищевых продуктов в количестве 5142 кг, в том числе 260 партии в количестве 2087 кг импортного производства. Основными нарушениями при обороте пищевой продукции явились нарушения условий реализации пищевой продукции, отсутствие полных сведений о сроках годности и предприятиях-изготовителях, отсутствие производственного контроля на этапах хранения и реализации, отсутствие прослеживаемости продукции, партионного учета на этапе реализации, нарушения правил личной гигиены продавцами, санитарного и дезинфекционного режимов на предприятиях. Сельскохозяйственной продукции, сырья и продовольствия, страной происхождения которых являются США, страны Европейского союза, Канады, Австралии и Королевства Норвегия запрещенной к ввозу, за отчетный период не выявлено.  Работа по контролю за исполнением Указа Президента Российской Федерации от 06.08.2014г № 560 продолжается.</w:t>
      </w:r>
    </w:p>
    <w:p w14:paraId="45BC68B5" w14:textId="77777777" w:rsidR="001B5F59" w:rsidRPr="001B5F59" w:rsidRDefault="001B5F59" w:rsidP="001B5F59">
      <w:pPr>
        <w:ind w:left="-180" w:firstLine="540"/>
        <w:jc w:val="both"/>
        <w:rPr>
          <w:sz w:val="28"/>
          <w:szCs w:val="28"/>
        </w:rPr>
      </w:pPr>
      <w:r w:rsidRPr="001B5F59">
        <w:rPr>
          <w:sz w:val="28"/>
          <w:szCs w:val="28"/>
        </w:rPr>
        <w:t xml:space="preserve">      Несмотря на положительные тенденции, считаем, что доля пищевых продуктов, не соответствующих гигиеническим нормативам на потребительском рынке республики остается на высоком уровне, что показывает необходимость совершенствования государственного санитарно-эпидемиологического надзора, мониторинга за контаминацией пищевых продуктов химической и микробиологической природы и внедрения новых методов выявления фальсификации пищевых продуктов. </w:t>
      </w:r>
    </w:p>
    <w:p w14:paraId="6809C87C" w14:textId="77777777" w:rsidR="001B5F59" w:rsidRPr="001B5F59" w:rsidRDefault="001B5F59" w:rsidP="001B5F59">
      <w:pPr>
        <w:ind w:left="-180" w:firstLine="540"/>
        <w:jc w:val="both"/>
        <w:rPr>
          <w:sz w:val="28"/>
          <w:szCs w:val="28"/>
        </w:rPr>
      </w:pPr>
      <w:r w:rsidRPr="001B5F59">
        <w:rPr>
          <w:bCs/>
          <w:sz w:val="28"/>
          <w:szCs w:val="28"/>
        </w:rPr>
        <w:t>Проблемными вопросами остаются:</w:t>
      </w:r>
    </w:p>
    <w:p w14:paraId="5A5D29FE" w14:textId="77777777" w:rsidR="001B5F59" w:rsidRPr="001B5F59" w:rsidRDefault="001B5F59" w:rsidP="001B5F59">
      <w:pPr>
        <w:widowControl w:val="0"/>
        <w:ind w:left="-180" w:firstLine="540"/>
        <w:jc w:val="both"/>
        <w:rPr>
          <w:sz w:val="28"/>
          <w:szCs w:val="28"/>
        </w:rPr>
      </w:pPr>
      <w:r w:rsidRPr="001B5F59">
        <w:rPr>
          <w:bCs/>
          <w:sz w:val="28"/>
          <w:szCs w:val="28"/>
        </w:rPr>
        <w:t xml:space="preserve">- </w:t>
      </w:r>
      <w:r w:rsidRPr="001B5F59">
        <w:rPr>
          <w:sz w:val="28"/>
          <w:szCs w:val="28"/>
        </w:rPr>
        <w:t>увеличение удельного веса пищевой продукции, оборачиваемой на объектах торговли в надлежащих условиях;</w:t>
      </w:r>
    </w:p>
    <w:p w14:paraId="4320D329" w14:textId="77777777" w:rsidR="001B5F59" w:rsidRPr="001B5F59" w:rsidRDefault="001B5F59" w:rsidP="001B5F59">
      <w:pPr>
        <w:widowControl w:val="0"/>
        <w:ind w:left="-180" w:firstLine="540"/>
        <w:jc w:val="both"/>
        <w:rPr>
          <w:sz w:val="28"/>
          <w:szCs w:val="28"/>
        </w:rPr>
      </w:pPr>
      <w:r w:rsidRPr="001B5F59">
        <w:rPr>
          <w:sz w:val="28"/>
          <w:szCs w:val="28"/>
        </w:rPr>
        <w:t xml:space="preserve">- ликвидация мест стихийной торговли; </w:t>
      </w:r>
    </w:p>
    <w:p w14:paraId="5D519639" w14:textId="77777777" w:rsidR="001B5F59" w:rsidRPr="001B5F59" w:rsidRDefault="001B5F59" w:rsidP="001B5F59">
      <w:pPr>
        <w:widowControl w:val="0"/>
        <w:ind w:left="-180" w:firstLine="540"/>
        <w:jc w:val="both"/>
        <w:rPr>
          <w:sz w:val="28"/>
          <w:szCs w:val="28"/>
        </w:rPr>
      </w:pPr>
      <w:r w:rsidRPr="001B5F59">
        <w:rPr>
          <w:sz w:val="28"/>
          <w:szCs w:val="28"/>
        </w:rPr>
        <w:t>- снижение удельного веса проб пищевой продукции, не отвечающей обязательным требованиям;</w:t>
      </w:r>
    </w:p>
    <w:p w14:paraId="1DFCE9BE" w14:textId="77777777" w:rsidR="001B5F59" w:rsidRPr="001B5F59" w:rsidRDefault="001B5F59" w:rsidP="001B5F59">
      <w:pPr>
        <w:widowControl w:val="0"/>
        <w:ind w:left="-180" w:firstLine="540"/>
        <w:jc w:val="both"/>
        <w:rPr>
          <w:sz w:val="28"/>
          <w:szCs w:val="28"/>
        </w:rPr>
      </w:pPr>
      <w:r w:rsidRPr="001B5F59">
        <w:rPr>
          <w:sz w:val="28"/>
          <w:szCs w:val="28"/>
        </w:rPr>
        <w:t>- разработка региональной программы здорового питания населения Республики Адыгея, направленной на снижение распространенности заболеваний, связанных с питанием и формированием здорового образа жизни.</w:t>
      </w:r>
    </w:p>
    <w:p w14:paraId="0A9FDA1F" w14:textId="77777777" w:rsidR="001B5F59" w:rsidRPr="001B5F59" w:rsidRDefault="001B5F59" w:rsidP="001B5F59">
      <w:pPr>
        <w:widowControl w:val="0"/>
        <w:autoSpaceDE w:val="0"/>
        <w:autoSpaceDN w:val="0"/>
        <w:adjustRightInd w:val="0"/>
        <w:ind w:left="-180" w:firstLine="540"/>
        <w:jc w:val="center"/>
        <w:rPr>
          <w:b/>
          <w:sz w:val="28"/>
          <w:szCs w:val="28"/>
          <w:highlight w:val="yellow"/>
        </w:rPr>
      </w:pPr>
    </w:p>
    <w:p w14:paraId="317F7E4D" w14:textId="77777777" w:rsidR="001B5F59" w:rsidRPr="001B5F59" w:rsidRDefault="001B5F59" w:rsidP="001B5F59">
      <w:pPr>
        <w:spacing w:before="100" w:beforeAutospacing="1"/>
        <w:jc w:val="center"/>
        <w:rPr>
          <w:b/>
          <w:sz w:val="28"/>
          <w:szCs w:val="28"/>
        </w:rPr>
      </w:pPr>
      <w:r w:rsidRPr="001B5F59">
        <w:rPr>
          <w:b/>
          <w:sz w:val="28"/>
          <w:szCs w:val="28"/>
        </w:rPr>
        <w:t>Обеспечение качества атмосферного воздуха</w:t>
      </w:r>
    </w:p>
    <w:p w14:paraId="031D1BCE" w14:textId="77777777" w:rsidR="001B5F59" w:rsidRPr="001B5F59" w:rsidRDefault="001B5F59" w:rsidP="001B5F59">
      <w:pPr>
        <w:jc w:val="center"/>
        <w:rPr>
          <w:b/>
          <w:color w:val="FF0000"/>
          <w:sz w:val="28"/>
          <w:szCs w:val="28"/>
          <w:vertAlign w:val="subscript"/>
        </w:rPr>
      </w:pPr>
    </w:p>
    <w:p w14:paraId="0EC05A6C" w14:textId="77777777" w:rsidR="001B5F59" w:rsidRPr="001B5F59" w:rsidRDefault="001B5F59" w:rsidP="001B5F59">
      <w:pPr>
        <w:ind w:firstLine="709"/>
        <w:jc w:val="both"/>
        <w:rPr>
          <w:sz w:val="28"/>
          <w:szCs w:val="28"/>
        </w:rPr>
      </w:pPr>
      <w:r w:rsidRPr="001B5F59">
        <w:rPr>
          <w:sz w:val="28"/>
          <w:szCs w:val="28"/>
        </w:rPr>
        <w:t>Анализ данных социально-гигиенического мониторинга по результатам исследований атмосферного воздуха на территории городских и сельских поселений показывает, что в 2017 г. по сравнению с 2016 г. процент проб, не соответствующих гигиеническим нормативам в городских поселениях уменьшился на 0,11%. В том числе уровень загрязнения атмосферного воздуха вблизи автомагистралей в зоне жилой застройки в 2017 г. по сравнению с 2016 г. уменьшился на 0,48%. Удельный вес проб, не соответствующих гигиеническим нормативам в сельских поселениях увеличился более чем на 0,3% по сравнению с 2016г.</w:t>
      </w:r>
    </w:p>
    <w:p w14:paraId="045997A3" w14:textId="77777777" w:rsidR="001B5F59" w:rsidRPr="001B5F59" w:rsidRDefault="001B5F59" w:rsidP="001B5F59">
      <w:pPr>
        <w:ind w:firstLine="709"/>
        <w:jc w:val="both"/>
        <w:rPr>
          <w:sz w:val="28"/>
          <w:szCs w:val="28"/>
        </w:rPr>
      </w:pPr>
      <w:r w:rsidRPr="001B5F59">
        <w:rPr>
          <w:sz w:val="28"/>
          <w:szCs w:val="28"/>
        </w:rPr>
        <w:t>Ранжирование загрязнителей атмосферного воздуха по удельному весу проб, превышающих ПДК, свидетельствует о том, что приоритетными загрязнителями атмосферного воздуха территорий населенных мест являются, как и в предыдущие годы: оксид углерода, взвешенные вещества, диоксид азота. При этом в 2017г. имеется тенденция к улучшению качества атмосферного воздуха по содержанию оксида углерода и азота диоксида в городских поселениях и ухудшение по содержанию взвешенных веществ в городских и сельских поселениях Республики Адыгея.</w:t>
      </w:r>
    </w:p>
    <w:p w14:paraId="7C1B0DBF" w14:textId="7A929AEE" w:rsidR="001B5F59" w:rsidRPr="001B5F59" w:rsidRDefault="001B5F59" w:rsidP="001B5F59">
      <w:pPr>
        <w:jc w:val="right"/>
      </w:pPr>
      <w:r w:rsidRPr="001B5F59">
        <w:t>Таблица 12</w:t>
      </w:r>
      <w:r w:rsidR="00961D01">
        <w:t>9</w:t>
      </w:r>
    </w:p>
    <w:p w14:paraId="34EB47CE" w14:textId="77777777" w:rsidR="001B5F59" w:rsidRPr="001B5F59" w:rsidRDefault="001B5F59" w:rsidP="001B5F59">
      <w:pPr>
        <w:widowControl w:val="0"/>
        <w:suppressAutoHyphens/>
        <w:autoSpaceDE w:val="0"/>
        <w:autoSpaceDN w:val="0"/>
        <w:adjustRightInd w:val="0"/>
        <w:spacing w:after="80" w:line="221" w:lineRule="auto"/>
        <w:jc w:val="center"/>
        <w:rPr>
          <w:rFonts w:ascii="TimesNewRomanPSMT Cyr" w:hAnsi="TimesNewRomanPSMT Cyr" w:cs="TimesNewRomanPSMT Cyr"/>
          <w:b/>
          <w:sz w:val="26"/>
        </w:rPr>
      </w:pPr>
      <w:r w:rsidRPr="001B5F59">
        <w:rPr>
          <w:rFonts w:ascii="TimesNewRomanPSMT Cyr" w:hAnsi="TimesNewRomanPSMT Cyr" w:cs="TimesNewRomanPSMT Cyr"/>
          <w:b/>
          <w:sz w:val="26"/>
        </w:rPr>
        <w:t>Доля проб атмосферного воздуха, превышающих ПДК,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1120"/>
        <w:gridCol w:w="1110"/>
        <w:gridCol w:w="1261"/>
        <w:gridCol w:w="2215"/>
      </w:tblGrid>
      <w:tr w:rsidR="001B5F59" w:rsidRPr="001B5F59" w14:paraId="19727C53" w14:textId="77777777" w:rsidTr="001B5F59">
        <w:trPr>
          <w:jc w:val="center"/>
        </w:trPr>
        <w:tc>
          <w:tcPr>
            <w:tcW w:w="3663" w:type="dxa"/>
            <w:vAlign w:val="center"/>
          </w:tcPr>
          <w:p w14:paraId="412E8792" w14:textId="77777777" w:rsidR="001B5F59" w:rsidRPr="001B5F59" w:rsidRDefault="001B5F59" w:rsidP="001B5F59">
            <w:pPr>
              <w:widowControl w:val="0"/>
              <w:spacing w:line="221" w:lineRule="auto"/>
              <w:jc w:val="center"/>
              <w:rPr>
                <w:b/>
              </w:rPr>
            </w:pPr>
            <w:r w:rsidRPr="001B5F59">
              <w:rPr>
                <w:b/>
              </w:rPr>
              <w:t>Место отбора проб воздуха</w:t>
            </w:r>
          </w:p>
        </w:tc>
        <w:tc>
          <w:tcPr>
            <w:tcW w:w="1134" w:type="dxa"/>
            <w:vAlign w:val="center"/>
          </w:tcPr>
          <w:p w14:paraId="3113CECC" w14:textId="77777777" w:rsidR="001B5F59" w:rsidRPr="001B5F59" w:rsidRDefault="001B5F59" w:rsidP="001B5F59">
            <w:pPr>
              <w:widowControl w:val="0"/>
              <w:spacing w:line="221" w:lineRule="auto"/>
              <w:jc w:val="center"/>
              <w:rPr>
                <w:b/>
              </w:rPr>
            </w:pPr>
            <w:r w:rsidRPr="001B5F59">
              <w:rPr>
                <w:b/>
              </w:rPr>
              <w:t>2015г.</w:t>
            </w:r>
          </w:p>
        </w:tc>
        <w:tc>
          <w:tcPr>
            <w:tcW w:w="1134" w:type="dxa"/>
            <w:vAlign w:val="center"/>
          </w:tcPr>
          <w:p w14:paraId="5FF12B05" w14:textId="77777777" w:rsidR="001B5F59" w:rsidRPr="001B5F59" w:rsidRDefault="001B5F59" w:rsidP="001B5F59">
            <w:pPr>
              <w:widowControl w:val="0"/>
              <w:spacing w:line="221" w:lineRule="auto"/>
              <w:jc w:val="center"/>
              <w:rPr>
                <w:b/>
              </w:rPr>
            </w:pPr>
            <w:smartTag w:uri="urn:schemas-microsoft-com:office:smarttags" w:element="metricconverter">
              <w:smartTagPr>
                <w:attr w:name="ProductID" w:val="2016 г"/>
              </w:smartTagPr>
              <w:r w:rsidRPr="001B5F59">
                <w:rPr>
                  <w:b/>
                </w:rPr>
                <w:t>2016 г</w:t>
              </w:r>
            </w:smartTag>
            <w:r w:rsidRPr="001B5F59">
              <w:rPr>
                <w:b/>
              </w:rPr>
              <w:t>.</w:t>
            </w:r>
          </w:p>
        </w:tc>
        <w:tc>
          <w:tcPr>
            <w:tcW w:w="1293" w:type="dxa"/>
          </w:tcPr>
          <w:p w14:paraId="420C4086" w14:textId="77777777" w:rsidR="001B5F59" w:rsidRPr="001B5F59" w:rsidRDefault="001B5F59" w:rsidP="001B5F59">
            <w:pPr>
              <w:jc w:val="center"/>
              <w:rPr>
                <w:b/>
              </w:rPr>
            </w:pPr>
            <w:smartTag w:uri="urn:schemas-microsoft-com:office:smarttags" w:element="metricconverter">
              <w:smartTagPr>
                <w:attr w:name="ProductID" w:val="2017 г"/>
              </w:smartTagPr>
              <w:r w:rsidRPr="001B5F59">
                <w:rPr>
                  <w:b/>
                </w:rPr>
                <w:t>2017 г</w:t>
              </w:r>
            </w:smartTag>
            <w:r w:rsidRPr="001B5F59">
              <w:rPr>
                <w:b/>
              </w:rPr>
              <w:t>.</w:t>
            </w:r>
          </w:p>
        </w:tc>
        <w:tc>
          <w:tcPr>
            <w:tcW w:w="2271" w:type="dxa"/>
          </w:tcPr>
          <w:p w14:paraId="6B14291F" w14:textId="77777777" w:rsidR="001B5F59" w:rsidRPr="001B5F59" w:rsidRDefault="001B5F59" w:rsidP="001B5F59">
            <w:pPr>
              <w:widowControl w:val="0"/>
              <w:spacing w:line="221" w:lineRule="auto"/>
              <w:jc w:val="center"/>
              <w:rPr>
                <w:b/>
              </w:rPr>
            </w:pPr>
            <w:r w:rsidRPr="001B5F59">
              <w:rPr>
                <w:b/>
              </w:rPr>
              <w:t>Темп прироста</w:t>
            </w:r>
          </w:p>
          <w:p w14:paraId="7F7A7F4C" w14:textId="77777777" w:rsidR="001B5F59" w:rsidRPr="001B5F59" w:rsidRDefault="001B5F59" w:rsidP="001B5F59">
            <w:pPr>
              <w:widowControl w:val="0"/>
              <w:spacing w:line="221" w:lineRule="auto"/>
              <w:jc w:val="center"/>
              <w:rPr>
                <w:b/>
              </w:rPr>
            </w:pPr>
            <w:r w:rsidRPr="001B5F59">
              <w:rPr>
                <w:b/>
              </w:rPr>
              <w:t xml:space="preserve">к 2016 г., </w:t>
            </w:r>
          </w:p>
        </w:tc>
      </w:tr>
      <w:tr w:rsidR="001B5F59" w:rsidRPr="001B5F59" w14:paraId="78A85FD6" w14:textId="77777777" w:rsidTr="001B5F59">
        <w:trPr>
          <w:jc w:val="center"/>
        </w:trPr>
        <w:tc>
          <w:tcPr>
            <w:tcW w:w="3663" w:type="dxa"/>
            <w:vAlign w:val="center"/>
          </w:tcPr>
          <w:p w14:paraId="58183D6A" w14:textId="77777777" w:rsidR="001B5F59" w:rsidRPr="001B5F59" w:rsidRDefault="001B5F59" w:rsidP="001B5F59">
            <w:pPr>
              <w:widowControl w:val="0"/>
              <w:spacing w:line="221" w:lineRule="auto"/>
              <w:rPr>
                <w:sz w:val="28"/>
              </w:rPr>
            </w:pPr>
            <w:r w:rsidRPr="001B5F59">
              <w:t>Всего городские поселения</w:t>
            </w:r>
          </w:p>
        </w:tc>
        <w:tc>
          <w:tcPr>
            <w:tcW w:w="1134" w:type="dxa"/>
            <w:vAlign w:val="center"/>
          </w:tcPr>
          <w:p w14:paraId="34F8ED5D"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0,49</w:t>
            </w:r>
          </w:p>
        </w:tc>
        <w:tc>
          <w:tcPr>
            <w:tcW w:w="1134" w:type="dxa"/>
            <w:vAlign w:val="center"/>
          </w:tcPr>
          <w:p w14:paraId="4CB6EB2A"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 w:val="27"/>
                <w:szCs w:val="27"/>
              </w:rPr>
              <w:t>0,42</w:t>
            </w:r>
          </w:p>
        </w:tc>
        <w:tc>
          <w:tcPr>
            <w:tcW w:w="1293" w:type="dxa"/>
            <w:vAlign w:val="center"/>
          </w:tcPr>
          <w:p w14:paraId="2068970E"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 w:val="27"/>
                <w:szCs w:val="27"/>
              </w:rPr>
              <w:t>0,28</w:t>
            </w:r>
          </w:p>
        </w:tc>
        <w:tc>
          <w:tcPr>
            <w:tcW w:w="2271" w:type="dxa"/>
            <w:vAlign w:val="center"/>
          </w:tcPr>
          <w:p w14:paraId="6777C408" w14:textId="77777777" w:rsidR="001B5F59" w:rsidRPr="001B5F59" w:rsidRDefault="001B5F59" w:rsidP="001B5F59">
            <w:pPr>
              <w:widowControl w:val="0"/>
              <w:spacing w:line="221" w:lineRule="auto"/>
              <w:jc w:val="center"/>
              <w:rPr>
                <w:sz w:val="28"/>
              </w:rPr>
            </w:pPr>
            <w:r w:rsidRPr="001B5F59">
              <w:rPr>
                <w:sz w:val="28"/>
              </w:rPr>
              <w:t xml:space="preserve"> -33,3</w:t>
            </w:r>
          </w:p>
        </w:tc>
      </w:tr>
      <w:tr w:rsidR="001B5F59" w:rsidRPr="001B5F59" w14:paraId="10A83293" w14:textId="77777777" w:rsidTr="001B5F59">
        <w:trPr>
          <w:jc w:val="center"/>
        </w:trPr>
        <w:tc>
          <w:tcPr>
            <w:tcW w:w="3663" w:type="dxa"/>
            <w:vAlign w:val="center"/>
          </w:tcPr>
          <w:p w14:paraId="6E719B63" w14:textId="77777777" w:rsidR="001B5F59" w:rsidRPr="001B5F59" w:rsidRDefault="001B5F59" w:rsidP="001B5F59">
            <w:pPr>
              <w:widowControl w:val="0"/>
              <w:spacing w:line="221" w:lineRule="auto"/>
              <w:rPr>
                <w:sz w:val="28"/>
              </w:rPr>
            </w:pPr>
            <w:r w:rsidRPr="001B5F59">
              <w:t>Вблизи автомагистралей в зоне жилой застройки городских поселений</w:t>
            </w:r>
          </w:p>
        </w:tc>
        <w:tc>
          <w:tcPr>
            <w:tcW w:w="1134" w:type="dxa"/>
            <w:vAlign w:val="center"/>
          </w:tcPr>
          <w:p w14:paraId="17630E8B"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0,4</w:t>
            </w:r>
          </w:p>
        </w:tc>
        <w:tc>
          <w:tcPr>
            <w:tcW w:w="1134" w:type="dxa"/>
            <w:vAlign w:val="center"/>
          </w:tcPr>
          <w:p w14:paraId="4E319B6C"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 w:val="27"/>
                <w:szCs w:val="27"/>
              </w:rPr>
              <w:t>0,6</w:t>
            </w:r>
          </w:p>
        </w:tc>
        <w:tc>
          <w:tcPr>
            <w:tcW w:w="1293" w:type="dxa"/>
            <w:vAlign w:val="center"/>
          </w:tcPr>
          <w:p w14:paraId="60246F86"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 w:val="27"/>
                <w:szCs w:val="27"/>
              </w:rPr>
              <w:t>0,11</w:t>
            </w:r>
          </w:p>
        </w:tc>
        <w:tc>
          <w:tcPr>
            <w:tcW w:w="2271" w:type="dxa"/>
            <w:vAlign w:val="center"/>
          </w:tcPr>
          <w:p w14:paraId="70D75A18" w14:textId="77777777" w:rsidR="001B5F59" w:rsidRPr="001B5F59" w:rsidRDefault="001B5F59" w:rsidP="001B5F59">
            <w:pPr>
              <w:widowControl w:val="0"/>
              <w:spacing w:line="221" w:lineRule="auto"/>
              <w:jc w:val="center"/>
              <w:rPr>
                <w:sz w:val="28"/>
              </w:rPr>
            </w:pPr>
            <w:r w:rsidRPr="001B5F59">
              <w:rPr>
                <w:sz w:val="28"/>
              </w:rPr>
              <w:t>-81,6</w:t>
            </w:r>
          </w:p>
        </w:tc>
      </w:tr>
      <w:tr w:rsidR="001B5F59" w:rsidRPr="001B5F59" w14:paraId="5532ACFB" w14:textId="77777777" w:rsidTr="001B5F59">
        <w:trPr>
          <w:jc w:val="center"/>
        </w:trPr>
        <w:tc>
          <w:tcPr>
            <w:tcW w:w="3663" w:type="dxa"/>
            <w:vAlign w:val="center"/>
          </w:tcPr>
          <w:p w14:paraId="1FA8DB97" w14:textId="77777777" w:rsidR="001B5F59" w:rsidRPr="001B5F59" w:rsidRDefault="001B5F59" w:rsidP="001B5F59">
            <w:pPr>
              <w:widowControl w:val="0"/>
              <w:spacing w:line="221" w:lineRule="auto"/>
              <w:rPr>
                <w:sz w:val="28"/>
              </w:rPr>
            </w:pPr>
            <w:r w:rsidRPr="001B5F59">
              <w:t>Всего сельские поселения</w:t>
            </w:r>
          </w:p>
        </w:tc>
        <w:tc>
          <w:tcPr>
            <w:tcW w:w="1134" w:type="dxa"/>
            <w:vAlign w:val="center"/>
          </w:tcPr>
          <w:p w14:paraId="2BFCED73"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0,90</w:t>
            </w:r>
          </w:p>
        </w:tc>
        <w:tc>
          <w:tcPr>
            <w:tcW w:w="1134" w:type="dxa"/>
            <w:vAlign w:val="center"/>
          </w:tcPr>
          <w:p w14:paraId="212E1418"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 w:val="27"/>
                <w:szCs w:val="27"/>
              </w:rPr>
              <w:t>0,37</w:t>
            </w:r>
          </w:p>
        </w:tc>
        <w:tc>
          <w:tcPr>
            <w:tcW w:w="1293" w:type="dxa"/>
            <w:vAlign w:val="center"/>
          </w:tcPr>
          <w:p w14:paraId="7FC5A2D9"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 w:val="27"/>
                <w:szCs w:val="27"/>
              </w:rPr>
              <w:t>0,76</w:t>
            </w:r>
          </w:p>
        </w:tc>
        <w:tc>
          <w:tcPr>
            <w:tcW w:w="2271" w:type="dxa"/>
            <w:vAlign w:val="center"/>
          </w:tcPr>
          <w:p w14:paraId="5C055FA2" w14:textId="77777777" w:rsidR="001B5F59" w:rsidRPr="001B5F59" w:rsidRDefault="001B5F59" w:rsidP="001B5F59">
            <w:pPr>
              <w:widowControl w:val="0"/>
              <w:spacing w:line="221" w:lineRule="auto"/>
              <w:jc w:val="center"/>
              <w:rPr>
                <w:sz w:val="28"/>
              </w:rPr>
            </w:pPr>
            <w:r w:rsidRPr="001B5F59">
              <w:rPr>
                <w:sz w:val="28"/>
              </w:rPr>
              <w:t>-56,7</w:t>
            </w:r>
          </w:p>
        </w:tc>
      </w:tr>
    </w:tbl>
    <w:p w14:paraId="1422FEF0" w14:textId="77777777" w:rsidR="001B5F59" w:rsidRPr="001B5F59" w:rsidRDefault="001B5F59" w:rsidP="001B5F59">
      <w:pPr>
        <w:jc w:val="both"/>
        <w:rPr>
          <w:color w:val="FF0000"/>
        </w:rPr>
      </w:pPr>
      <w:r w:rsidRPr="001B5F59">
        <w:rPr>
          <w:color w:val="FF0000"/>
        </w:rPr>
        <w:t xml:space="preserve">                                                                                                                              </w:t>
      </w:r>
    </w:p>
    <w:p w14:paraId="1D9B0A4B" w14:textId="5820DDC0" w:rsidR="001B5F59" w:rsidRPr="001B5F59" w:rsidRDefault="00961D01" w:rsidP="001B5F59">
      <w:pPr>
        <w:jc w:val="right"/>
        <w:rPr>
          <w:highlight w:val="yellow"/>
        </w:rPr>
      </w:pPr>
      <w:r>
        <w:t>Таблица 130</w:t>
      </w:r>
    </w:p>
    <w:p w14:paraId="5FE68F33" w14:textId="77777777" w:rsidR="001B5F59" w:rsidRPr="001B5F59" w:rsidRDefault="001B5F59" w:rsidP="001B5F59">
      <w:pPr>
        <w:jc w:val="center"/>
        <w:rPr>
          <w:b/>
        </w:rPr>
      </w:pPr>
      <w:r w:rsidRPr="001B5F59">
        <w:rPr>
          <w:b/>
        </w:rPr>
        <w:t xml:space="preserve">Доля проб атмосферного воздуха населенных мест, превышающих </w:t>
      </w:r>
      <w:r w:rsidRPr="001B5F59">
        <w:rPr>
          <w:b/>
        </w:rPr>
        <w:br/>
        <w:t>более 1-2 ПДК по приоритетным веществам,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691"/>
        <w:gridCol w:w="691"/>
        <w:gridCol w:w="691"/>
        <w:gridCol w:w="1214"/>
        <w:gridCol w:w="1696"/>
        <w:gridCol w:w="691"/>
        <w:gridCol w:w="691"/>
        <w:gridCol w:w="1214"/>
      </w:tblGrid>
      <w:tr w:rsidR="001B5F59" w:rsidRPr="001B5F59" w14:paraId="5D2D2688" w14:textId="77777777" w:rsidTr="001B5F59">
        <w:tc>
          <w:tcPr>
            <w:tcW w:w="2274" w:type="dxa"/>
            <w:vMerge w:val="restart"/>
            <w:vAlign w:val="center"/>
          </w:tcPr>
          <w:p w14:paraId="2B107AF5" w14:textId="77777777" w:rsidR="001B5F59" w:rsidRPr="001B5F59" w:rsidRDefault="001B5F59" w:rsidP="001B5F59">
            <w:pPr>
              <w:widowControl w:val="0"/>
              <w:spacing w:line="221" w:lineRule="auto"/>
              <w:jc w:val="center"/>
              <w:rPr>
                <w:b/>
              </w:rPr>
            </w:pPr>
            <w:r w:rsidRPr="001B5F59">
              <w:rPr>
                <w:b/>
              </w:rPr>
              <w:t>Вещество</w:t>
            </w:r>
          </w:p>
        </w:tc>
        <w:tc>
          <w:tcPr>
            <w:tcW w:w="2546" w:type="dxa"/>
            <w:gridSpan w:val="3"/>
            <w:vAlign w:val="center"/>
          </w:tcPr>
          <w:p w14:paraId="3249E445" w14:textId="77777777" w:rsidR="001B5F59" w:rsidRPr="001B5F59" w:rsidRDefault="001B5F59" w:rsidP="001B5F59">
            <w:pPr>
              <w:widowControl w:val="0"/>
              <w:spacing w:line="221" w:lineRule="auto"/>
              <w:jc w:val="center"/>
              <w:rPr>
                <w:b/>
              </w:rPr>
            </w:pPr>
            <w:r w:rsidRPr="001B5F59">
              <w:rPr>
                <w:b/>
              </w:rPr>
              <w:t>Количество</w:t>
            </w:r>
          </w:p>
          <w:p w14:paraId="57C6E7AF" w14:textId="77777777" w:rsidR="001B5F59" w:rsidRPr="001B5F59" w:rsidRDefault="001B5F59" w:rsidP="001B5F59">
            <w:pPr>
              <w:widowControl w:val="0"/>
              <w:spacing w:line="221" w:lineRule="auto"/>
              <w:jc w:val="center"/>
              <w:rPr>
                <w:b/>
              </w:rPr>
            </w:pPr>
            <w:r w:rsidRPr="001B5F59">
              <w:rPr>
                <w:b/>
              </w:rPr>
              <w:t>исследованных проб</w:t>
            </w:r>
          </w:p>
        </w:tc>
        <w:tc>
          <w:tcPr>
            <w:tcW w:w="1273" w:type="dxa"/>
            <w:vMerge w:val="restart"/>
            <w:vAlign w:val="center"/>
          </w:tcPr>
          <w:p w14:paraId="04B2FC65" w14:textId="77777777" w:rsidR="001B5F59" w:rsidRPr="001B5F59" w:rsidRDefault="001B5F59" w:rsidP="001B5F59">
            <w:pPr>
              <w:widowControl w:val="0"/>
              <w:spacing w:line="221" w:lineRule="auto"/>
              <w:jc w:val="center"/>
              <w:rPr>
                <w:b/>
              </w:rPr>
            </w:pPr>
            <w:r w:rsidRPr="001B5F59">
              <w:rPr>
                <w:b/>
              </w:rPr>
              <w:t xml:space="preserve">Темп прироста к 2016г., </w:t>
            </w:r>
          </w:p>
        </w:tc>
        <w:tc>
          <w:tcPr>
            <w:tcW w:w="2312" w:type="dxa"/>
            <w:gridSpan w:val="3"/>
            <w:vAlign w:val="center"/>
          </w:tcPr>
          <w:p w14:paraId="61895DAB" w14:textId="77777777" w:rsidR="001B5F59" w:rsidRPr="001B5F59" w:rsidRDefault="001B5F59" w:rsidP="001B5F59">
            <w:pPr>
              <w:widowControl w:val="0"/>
              <w:spacing w:line="221" w:lineRule="auto"/>
              <w:jc w:val="center"/>
              <w:rPr>
                <w:b/>
              </w:rPr>
            </w:pPr>
            <w:r w:rsidRPr="001B5F59">
              <w:rPr>
                <w:b/>
              </w:rPr>
              <w:t>Удельный вес нестандартных проб %</w:t>
            </w:r>
          </w:p>
        </w:tc>
        <w:tc>
          <w:tcPr>
            <w:tcW w:w="1336" w:type="dxa"/>
            <w:vMerge w:val="restart"/>
            <w:vAlign w:val="center"/>
          </w:tcPr>
          <w:p w14:paraId="6DDB650D" w14:textId="77777777" w:rsidR="001B5F59" w:rsidRPr="001B5F59" w:rsidRDefault="001B5F59" w:rsidP="001B5F59">
            <w:pPr>
              <w:widowControl w:val="0"/>
              <w:spacing w:line="221" w:lineRule="auto"/>
              <w:jc w:val="center"/>
              <w:rPr>
                <w:b/>
              </w:rPr>
            </w:pPr>
            <w:r w:rsidRPr="001B5F59">
              <w:rPr>
                <w:b/>
              </w:rPr>
              <w:t>Темп прироста</w:t>
            </w:r>
          </w:p>
          <w:p w14:paraId="14C08E33" w14:textId="77777777" w:rsidR="001B5F59" w:rsidRPr="001B5F59" w:rsidRDefault="001B5F59" w:rsidP="001B5F59">
            <w:pPr>
              <w:widowControl w:val="0"/>
              <w:spacing w:line="221" w:lineRule="auto"/>
              <w:jc w:val="center"/>
              <w:rPr>
                <w:b/>
              </w:rPr>
            </w:pPr>
            <w:r w:rsidRPr="001B5F59">
              <w:rPr>
                <w:b/>
              </w:rPr>
              <w:t xml:space="preserve">к 2016г., </w:t>
            </w:r>
          </w:p>
          <w:p w14:paraId="3A1BF25A" w14:textId="77777777" w:rsidR="001B5F59" w:rsidRPr="001B5F59" w:rsidRDefault="001B5F59" w:rsidP="001B5F59">
            <w:pPr>
              <w:widowControl w:val="0"/>
              <w:spacing w:line="221" w:lineRule="auto"/>
              <w:jc w:val="center"/>
              <w:rPr>
                <w:b/>
              </w:rPr>
            </w:pPr>
            <w:r w:rsidRPr="001B5F59">
              <w:rPr>
                <w:b/>
              </w:rPr>
              <w:t>2017</w:t>
            </w:r>
          </w:p>
        </w:tc>
      </w:tr>
      <w:tr w:rsidR="001B5F59" w:rsidRPr="001B5F59" w14:paraId="263328E6" w14:textId="77777777" w:rsidTr="001B5F59">
        <w:tc>
          <w:tcPr>
            <w:tcW w:w="2274" w:type="dxa"/>
            <w:vMerge/>
            <w:vAlign w:val="center"/>
          </w:tcPr>
          <w:p w14:paraId="282C2652" w14:textId="77777777" w:rsidR="001B5F59" w:rsidRPr="001B5F59" w:rsidRDefault="001B5F59" w:rsidP="001B5F59">
            <w:pPr>
              <w:jc w:val="center"/>
              <w:rPr>
                <w:b/>
                <w:color w:val="FF0000"/>
              </w:rPr>
            </w:pPr>
          </w:p>
        </w:tc>
        <w:tc>
          <w:tcPr>
            <w:tcW w:w="696" w:type="dxa"/>
            <w:vAlign w:val="center"/>
          </w:tcPr>
          <w:p w14:paraId="40C6D561" w14:textId="77777777" w:rsidR="001B5F59" w:rsidRPr="001B5F59" w:rsidRDefault="001B5F59" w:rsidP="001B5F59">
            <w:pPr>
              <w:jc w:val="center"/>
              <w:rPr>
                <w:b/>
                <w:color w:val="FF0000"/>
              </w:rPr>
            </w:pPr>
            <w:r w:rsidRPr="001B5F59">
              <w:rPr>
                <w:b/>
              </w:rPr>
              <w:t>2015</w:t>
            </w:r>
          </w:p>
        </w:tc>
        <w:tc>
          <w:tcPr>
            <w:tcW w:w="795" w:type="dxa"/>
            <w:vAlign w:val="center"/>
          </w:tcPr>
          <w:p w14:paraId="26F4CFEB" w14:textId="77777777" w:rsidR="001B5F59" w:rsidRPr="001B5F59" w:rsidRDefault="001B5F59" w:rsidP="001B5F59">
            <w:pPr>
              <w:jc w:val="center"/>
              <w:rPr>
                <w:b/>
                <w:color w:val="FF0000"/>
              </w:rPr>
            </w:pPr>
            <w:r w:rsidRPr="001B5F59">
              <w:rPr>
                <w:b/>
              </w:rPr>
              <w:t>2016</w:t>
            </w:r>
          </w:p>
        </w:tc>
        <w:tc>
          <w:tcPr>
            <w:tcW w:w="1055" w:type="dxa"/>
            <w:vAlign w:val="center"/>
          </w:tcPr>
          <w:p w14:paraId="18D93082" w14:textId="77777777" w:rsidR="001B5F59" w:rsidRPr="001B5F59" w:rsidRDefault="001B5F59" w:rsidP="001B5F59">
            <w:pPr>
              <w:jc w:val="center"/>
              <w:rPr>
                <w:b/>
                <w:color w:val="FF0000"/>
              </w:rPr>
            </w:pPr>
            <w:r w:rsidRPr="001B5F59">
              <w:rPr>
                <w:b/>
              </w:rPr>
              <w:t>2017</w:t>
            </w:r>
          </w:p>
        </w:tc>
        <w:tc>
          <w:tcPr>
            <w:tcW w:w="1273" w:type="dxa"/>
            <w:vMerge/>
            <w:vAlign w:val="center"/>
          </w:tcPr>
          <w:p w14:paraId="5F269F4D" w14:textId="77777777" w:rsidR="001B5F59" w:rsidRPr="001B5F59" w:rsidRDefault="001B5F59" w:rsidP="001B5F59">
            <w:pPr>
              <w:jc w:val="center"/>
              <w:rPr>
                <w:b/>
                <w:color w:val="FF0000"/>
              </w:rPr>
            </w:pPr>
          </w:p>
        </w:tc>
        <w:tc>
          <w:tcPr>
            <w:tcW w:w="796" w:type="dxa"/>
            <w:vAlign w:val="center"/>
          </w:tcPr>
          <w:p w14:paraId="67BA3007" w14:textId="77777777" w:rsidR="001B5F59" w:rsidRPr="001B5F59" w:rsidRDefault="001B5F59" w:rsidP="001B5F59">
            <w:pPr>
              <w:jc w:val="center"/>
              <w:rPr>
                <w:b/>
              </w:rPr>
            </w:pPr>
            <w:r w:rsidRPr="001B5F59">
              <w:rPr>
                <w:b/>
              </w:rPr>
              <w:t>2014</w:t>
            </w:r>
          </w:p>
        </w:tc>
        <w:tc>
          <w:tcPr>
            <w:tcW w:w="758" w:type="dxa"/>
            <w:vAlign w:val="center"/>
          </w:tcPr>
          <w:p w14:paraId="6CD15B53" w14:textId="77777777" w:rsidR="001B5F59" w:rsidRPr="001B5F59" w:rsidRDefault="001B5F59" w:rsidP="001B5F59">
            <w:pPr>
              <w:jc w:val="center"/>
              <w:rPr>
                <w:b/>
                <w:color w:val="FF0000"/>
              </w:rPr>
            </w:pPr>
            <w:r w:rsidRPr="001B5F59">
              <w:rPr>
                <w:b/>
              </w:rPr>
              <w:t>2015</w:t>
            </w:r>
          </w:p>
        </w:tc>
        <w:tc>
          <w:tcPr>
            <w:tcW w:w="758" w:type="dxa"/>
            <w:vAlign w:val="center"/>
          </w:tcPr>
          <w:p w14:paraId="36A976BD" w14:textId="77777777" w:rsidR="001B5F59" w:rsidRPr="001B5F59" w:rsidRDefault="001B5F59" w:rsidP="001B5F59">
            <w:pPr>
              <w:jc w:val="center"/>
              <w:rPr>
                <w:b/>
                <w:color w:val="FF0000"/>
              </w:rPr>
            </w:pPr>
            <w:r w:rsidRPr="001B5F59">
              <w:rPr>
                <w:b/>
              </w:rPr>
              <w:t>2016</w:t>
            </w:r>
          </w:p>
        </w:tc>
        <w:tc>
          <w:tcPr>
            <w:tcW w:w="1336" w:type="dxa"/>
            <w:vMerge/>
            <w:vAlign w:val="center"/>
          </w:tcPr>
          <w:p w14:paraId="1E3D069B" w14:textId="77777777" w:rsidR="001B5F59" w:rsidRPr="001B5F59" w:rsidRDefault="001B5F59" w:rsidP="001B5F59">
            <w:pPr>
              <w:jc w:val="center"/>
              <w:rPr>
                <w:b/>
                <w:color w:val="FF0000"/>
              </w:rPr>
            </w:pPr>
          </w:p>
        </w:tc>
      </w:tr>
      <w:tr w:rsidR="001B5F59" w:rsidRPr="001B5F59" w14:paraId="1992258F" w14:textId="77777777" w:rsidTr="001B5F59">
        <w:tc>
          <w:tcPr>
            <w:tcW w:w="9741" w:type="dxa"/>
            <w:gridSpan w:val="9"/>
            <w:vAlign w:val="center"/>
          </w:tcPr>
          <w:p w14:paraId="13B4C910" w14:textId="77777777" w:rsidR="001B5F59" w:rsidRPr="001B5F59" w:rsidRDefault="001B5F59" w:rsidP="001B5F59">
            <w:pPr>
              <w:widowControl w:val="0"/>
              <w:spacing w:line="221" w:lineRule="auto"/>
              <w:jc w:val="center"/>
            </w:pPr>
            <w:r w:rsidRPr="001B5F59">
              <w:t>Городские поселения</w:t>
            </w:r>
          </w:p>
        </w:tc>
      </w:tr>
      <w:tr w:rsidR="001B5F59" w:rsidRPr="001B5F59" w14:paraId="48B6AEC9" w14:textId="77777777" w:rsidTr="001B5F59">
        <w:tc>
          <w:tcPr>
            <w:tcW w:w="2274" w:type="dxa"/>
            <w:vAlign w:val="center"/>
          </w:tcPr>
          <w:p w14:paraId="16B7A203" w14:textId="77777777" w:rsidR="001B5F59" w:rsidRPr="001B5F59" w:rsidRDefault="001B5F59" w:rsidP="001B5F59">
            <w:pPr>
              <w:widowControl w:val="0"/>
              <w:spacing w:line="221" w:lineRule="auto"/>
            </w:pPr>
            <w:r w:rsidRPr="001B5F59">
              <w:t>Формальдегид</w:t>
            </w:r>
          </w:p>
        </w:tc>
        <w:tc>
          <w:tcPr>
            <w:tcW w:w="696" w:type="dxa"/>
            <w:vAlign w:val="center"/>
          </w:tcPr>
          <w:p w14:paraId="1DCF165F"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48</w:t>
            </w:r>
          </w:p>
        </w:tc>
        <w:tc>
          <w:tcPr>
            <w:tcW w:w="795" w:type="dxa"/>
            <w:vAlign w:val="center"/>
          </w:tcPr>
          <w:p w14:paraId="2C9A06B7"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38</w:t>
            </w:r>
          </w:p>
        </w:tc>
        <w:tc>
          <w:tcPr>
            <w:tcW w:w="1055" w:type="dxa"/>
            <w:vAlign w:val="center"/>
          </w:tcPr>
          <w:p w14:paraId="2C0069E8"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16</w:t>
            </w:r>
          </w:p>
        </w:tc>
        <w:tc>
          <w:tcPr>
            <w:tcW w:w="1273" w:type="dxa"/>
            <w:vAlign w:val="center"/>
          </w:tcPr>
          <w:p w14:paraId="26EBB170"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 в 2,4 раза</w:t>
            </w:r>
          </w:p>
        </w:tc>
        <w:tc>
          <w:tcPr>
            <w:tcW w:w="796" w:type="dxa"/>
            <w:vAlign w:val="center"/>
          </w:tcPr>
          <w:p w14:paraId="3B02EC75" w14:textId="77777777" w:rsidR="001B5F59" w:rsidRPr="001B5F59" w:rsidRDefault="001B5F59" w:rsidP="001B5F59">
            <w:pPr>
              <w:widowControl w:val="0"/>
              <w:spacing w:line="221" w:lineRule="auto"/>
            </w:pPr>
            <w:r w:rsidRPr="001B5F59">
              <w:t>Формальдегид</w:t>
            </w:r>
          </w:p>
        </w:tc>
        <w:tc>
          <w:tcPr>
            <w:tcW w:w="758" w:type="dxa"/>
            <w:vAlign w:val="center"/>
          </w:tcPr>
          <w:p w14:paraId="7A360504"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48</w:t>
            </w:r>
          </w:p>
        </w:tc>
        <w:tc>
          <w:tcPr>
            <w:tcW w:w="758" w:type="dxa"/>
            <w:vAlign w:val="center"/>
          </w:tcPr>
          <w:p w14:paraId="056B535B"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38</w:t>
            </w:r>
          </w:p>
        </w:tc>
        <w:tc>
          <w:tcPr>
            <w:tcW w:w="1336" w:type="dxa"/>
            <w:vAlign w:val="center"/>
          </w:tcPr>
          <w:p w14:paraId="016988ED"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16</w:t>
            </w:r>
          </w:p>
        </w:tc>
      </w:tr>
      <w:tr w:rsidR="001B5F59" w:rsidRPr="001B5F59" w14:paraId="518715D5" w14:textId="77777777" w:rsidTr="001B5F59">
        <w:tc>
          <w:tcPr>
            <w:tcW w:w="2274" w:type="dxa"/>
            <w:vAlign w:val="center"/>
          </w:tcPr>
          <w:p w14:paraId="235C21D3" w14:textId="77777777" w:rsidR="001B5F59" w:rsidRPr="001B5F59" w:rsidRDefault="001B5F59" w:rsidP="001B5F59">
            <w:pPr>
              <w:widowControl w:val="0"/>
              <w:spacing w:line="221" w:lineRule="auto"/>
            </w:pPr>
            <w:r w:rsidRPr="001B5F59">
              <w:t>Пыль (взвешенные вещества)</w:t>
            </w:r>
          </w:p>
        </w:tc>
        <w:tc>
          <w:tcPr>
            <w:tcW w:w="696" w:type="dxa"/>
            <w:vAlign w:val="center"/>
          </w:tcPr>
          <w:p w14:paraId="208A6190"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602</w:t>
            </w:r>
          </w:p>
        </w:tc>
        <w:tc>
          <w:tcPr>
            <w:tcW w:w="795" w:type="dxa"/>
            <w:vAlign w:val="center"/>
          </w:tcPr>
          <w:p w14:paraId="77CD96D8"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688</w:t>
            </w:r>
          </w:p>
        </w:tc>
        <w:tc>
          <w:tcPr>
            <w:tcW w:w="1055" w:type="dxa"/>
            <w:vAlign w:val="center"/>
          </w:tcPr>
          <w:p w14:paraId="2520CBE4"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570</w:t>
            </w:r>
          </w:p>
        </w:tc>
        <w:tc>
          <w:tcPr>
            <w:tcW w:w="1273" w:type="dxa"/>
            <w:vAlign w:val="center"/>
          </w:tcPr>
          <w:p w14:paraId="763AA132"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 в 1,2 раза</w:t>
            </w:r>
          </w:p>
        </w:tc>
        <w:tc>
          <w:tcPr>
            <w:tcW w:w="796" w:type="dxa"/>
            <w:vAlign w:val="center"/>
          </w:tcPr>
          <w:p w14:paraId="42470448" w14:textId="77777777" w:rsidR="001B5F59" w:rsidRPr="001B5F59" w:rsidRDefault="001B5F59" w:rsidP="001B5F59">
            <w:pPr>
              <w:widowControl w:val="0"/>
              <w:spacing w:line="221" w:lineRule="auto"/>
            </w:pPr>
            <w:r w:rsidRPr="001B5F59">
              <w:t>Пыль (взвешенные вещества)</w:t>
            </w:r>
          </w:p>
        </w:tc>
        <w:tc>
          <w:tcPr>
            <w:tcW w:w="758" w:type="dxa"/>
            <w:vAlign w:val="center"/>
          </w:tcPr>
          <w:p w14:paraId="397C2795"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602</w:t>
            </w:r>
          </w:p>
        </w:tc>
        <w:tc>
          <w:tcPr>
            <w:tcW w:w="758" w:type="dxa"/>
            <w:vAlign w:val="center"/>
          </w:tcPr>
          <w:p w14:paraId="6B074868"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688</w:t>
            </w:r>
          </w:p>
        </w:tc>
        <w:tc>
          <w:tcPr>
            <w:tcW w:w="1336" w:type="dxa"/>
            <w:vAlign w:val="center"/>
          </w:tcPr>
          <w:p w14:paraId="1171B05A"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570</w:t>
            </w:r>
          </w:p>
        </w:tc>
      </w:tr>
      <w:tr w:rsidR="001B5F59" w:rsidRPr="001B5F59" w14:paraId="7D0B4608" w14:textId="77777777" w:rsidTr="001B5F59">
        <w:tc>
          <w:tcPr>
            <w:tcW w:w="2274" w:type="dxa"/>
            <w:vAlign w:val="center"/>
          </w:tcPr>
          <w:p w14:paraId="465D5B81" w14:textId="77777777" w:rsidR="001B5F59" w:rsidRPr="001B5F59" w:rsidRDefault="001B5F59" w:rsidP="001B5F59">
            <w:pPr>
              <w:widowControl w:val="0"/>
              <w:spacing w:line="221" w:lineRule="auto"/>
            </w:pPr>
            <w:r w:rsidRPr="001B5F59">
              <w:t>Углерод оксид</w:t>
            </w:r>
          </w:p>
        </w:tc>
        <w:tc>
          <w:tcPr>
            <w:tcW w:w="696" w:type="dxa"/>
            <w:vAlign w:val="center"/>
          </w:tcPr>
          <w:p w14:paraId="068C3683"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714</w:t>
            </w:r>
          </w:p>
        </w:tc>
        <w:tc>
          <w:tcPr>
            <w:tcW w:w="795" w:type="dxa"/>
            <w:vAlign w:val="center"/>
          </w:tcPr>
          <w:p w14:paraId="4C14007A"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736</w:t>
            </w:r>
          </w:p>
        </w:tc>
        <w:tc>
          <w:tcPr>
            <w:tcW w:w="1055" w:type="dxa"/>
            <w:vAlign w:val="center"/>
          </w:tcPr>
          <w:p w14:paraId="36632DB3"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632</w:t>
            </w:r>
          </w:p>
        </w:tc>
        <w:tc>
          <w:tcPr>
            <w:tcW w:w="1273" w:type="dxa"/>
            <w:vAlign w:val="center"/>
          </w:tcPr>
          <w:p w14:paraId="15DCFCA7"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 в 1,2 раза</w:t>
            </w:r>
          </w:p>
        </w:tc>
        <w:tc>
          <w:tcPr>
            <w:tcW w:w="796" w:type="dxa"/>
            <w:vAlign w:val="center"/>
          </w:tcPr>
          <w:p w14:paraId="59D5573A" w14:textId="77777777" w:rsidR="001B5F59" w:rsidRPr="001B5F59" w:rsidRDefault="001B5F59" w:rsidP="001B5F59">
            <w:pPr>
              <w:widowControl w:val="0"/>
              <w:spacing w:line="221" w:lineRule="auto"/>
            </w:pPr>
            <w:r w:rsidRPr="001B5F59">
              <w:t>Углерод оксид</w:t>
            </w:r>
          </w:p>
        </w:tc>
        <w:tc>
          <w:tcPr>
            <w:tcW w:w="758" w:type="dxa"/>
            <w:vAlign w:val="center"/>
          </w:tcPr>
          <w:p w14:paraId="68802DA0"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714</w:t>
            </w:r>
          </w:p>
        </w:tc>
        <w:tc>
          <w:tcPr>
            <w:tcW w:w="758" w:type="dxa"/>
            <w:vAlign w:val="center"/>
          </w:tcPr>
          <w:p w14:paraId="18634000"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736</w:t>
            </w:r>
          </w:p>
        </w:tc>
        <w:tc>
          <w:tcPr>
            <w:tcW w:w="1336" w:type="dxa"/>
            <w:vAlign w:val="center"/>
          </w:tcPr>
          <w:p w14:paraId="329AF08E"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632</w:t>
            </w:r>
          </w:p>
        </w:tc>
      </w:tr>
      <w:tr w:rsidR="001B5F59" w:rsidRPr="001B5F59" w14:paraId="15D36A69" w14:textId="77777777" w:rsidTr="001B5F59">
        <w:tc>
          <w:tcPr>
            <w:tcW w:w="2274" w:type="dxa"/>
            <w:vAlign w:val="center"/>
          </w:tcPr>
          <w:p w14:paraId="348AA7EE" w14:textId="77777777" w:rsidR="001B5F59" w:rsidRPr="001B5F59" w:rsidRDefault="001B5F59" w:rsidP="001B5F59">
            <w:pPr>
              <w:widowControl w:val="0"/>
              <w:spacing w:line="221" w:lineRule="auto"/>
            </w:pPr>
            <w:r w:rsidRPr="001B5F59">
              <w:t>Азота диоксид</w:t>
            </w:r>
          </w:p>
        </w:tc>
        <w:tc>
          <w:tcPr>
            <w:tcW w:w="696" w:type="dxa"/>
            <w:vAlign w:val="center"/>
          </w:tcPr>
          <w:p w14:paraId="4659153A"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704</w:t>
            </w:r>
          </w:p>
        </w:tc>
        <w:tc>
          <w:tcPr>
            <w:tcW w:w="795" w:type="dxa"/>
            <w:vAlign w:val="center"/>
          </w:tcPr>
          <w:p w14:paraId="62901BA6"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706</w:t>
            </w:r>
          </w:p>
        </w:tc>
        <w:tc>
          <w:tcPr>
            <w:tcW w:w="1055" w:type="dxa"/>
            <w:vAlign w:val="center"/>
          </w:tcPr>
          <w:p w14:paraId="4D819761"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620</w:t>
            </w:r>
          </w:p>
        </w:tc>
        <w:tc>
          <w:tcPr>
            <w:tcW w:w="1273" w:type="dxa"/>
            <w:vAlign w:val="center"/>
          </w:tcPr>
          <w:p w14:paraId="7F99498A"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 в 1,1 раза</w:t>
            </w:r>
          </w:p>
        </w:tc>
        <w:tc>
          <w:tcPr>
            <w:tcW w:w="796" w:type="dxa"/>
            <w:vAlign w:val="center"/>
          </w:tcPr>
          <w:p w14:paraId="36A72327" w14:textId="77777777" w:rsidR="001B5F59" w:rsidRPr="001B5F59" w:rsidRDefault="001B5F59" w:rsidP="001B5F59">
            <w:pPr>
              <w:widowControl w:val="0"/>
              <w:spacing w:line="221" w:lineRule="auto"/>
            </w:pPr>
            <w:r w:rsidRPr="001B5F59">
              <w:t>Азота диоксид</w:t>
            </w:r>
          </w:p>
        </w:tc>
        <w:tc>
          <w:tcPr>
            <w:tcW w:w="758" w:type="dxa"/>
            <w:vAlign w:val="center"/>
          </w:tcPr>
          <w:p w14:paraId="44FC57EC"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704</w:t>
            </w:r>
          </w:p>
        </w:tc>
        <w:tc>
          <w:tcPr>
            <w:tcW w:w="758" w:type="dxa"/>
            <w:vAlign w:val="center"/>
          </w:tcPr>
          <w:p w14:paraId="1FC5E0E3"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706</w:t>
            </w:r>
          </w:p>
        </w:tc>
        <w:tc>
          <w:tcPr>
            <w:tcW w:w="1336" w:type="dxa"/>
            <w:vAlign w:val="center"/>
          </w:tcPr>
          <w:p w14:paraId="05512A60"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620</w:t>
            </w:r>
          </w:p>
        </w:tc>
      </w:tr>
      <w:tr w:rsidR="001B5F59" w:rsidRPr="001B5F59" w14:paraId="7E6F0D2F" w14:textId="77777777" w:rsidTr="001B5F59">
        <w:tc>
          <w:tcPr>
            <w:tcW w:w="9741" w:type="dxa"/>
            <w:gridSpan w:val="9"/>
            <w:vAlign w:val="center"/>
          </w:tcPr>
          <w:p w14:paraId="6AA60733" w14:textId="77777777" w:rsidR="001B5F59" w:rsidRPr="001B5F59" w:rsidRDefault="001B5F59" w:rsidP="001B5F59">
            <w:pPr>
              <w:widowControl w:val="0"/>
              <w:spacing w:line="221" w:lineRule="auto"/>
              <w:jc w:val="center"/>
            </w:pPr>
            <w:r w:rsidRPr="001B5F59">
              <w:t>Сельские поселения</w:t>
            </w:r>
          </w:p>
        </w:tc>
      </w:tr>
      <w:tr w:rsidR="001B5F59" w:rsidRPr="001B5F59" w14:paraId="54BE8C2F" w14:textId="77777777" w:rsidTr="001B5F59">
        <w:tc>
          <w:tcPr>
            <w:tcW w:w="2274" w:type="dxa"/>
            <w:vAlign w:val="center"/>
          </w:tcPr>
          <w:p w14:paraId="0559C63B" w14:textId="77777777" w:rsidR="001B5F59" w:rsidRPr="001B5F59" w:rsidRDefault="001B5F59" w:rsidP="001B5F59">
            <w:pPr>
              <w:widowControl w:val="0"/>
              <w:spacing w:line="221" w:lineRule="auto"/>
            </w:pPr>
            <w:r w:rsidRPr="001B5F59">
              <w:t>Формальдегид</w:t>
            </w:r>
          </w:p>
        </w:tc>
        <w:tc>
          <w:tcPr>
            <w:tcW w:w="696" w:type="dxa"/>
            <w:vAlign w:val="center"/>
          </w:tcPr>
          <w:p w14:paraId="6016662D"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18</w:t>
            </w:r>
          </w:p>
        </w:tc>
        <w:tc>
          <w:tcPr>
            <w:tcW w:w="795" w:type="dxa"/>
            <w:vAlign w:val="center"/>
          </w:tcPr>
          <w:p w14:paraId="565AB4A6"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2</w:t>
            </w:r>
          </w:p>
        </w:tc>
        <w:tc>
          <w:tcPr>
            <w:tcW w:w="1055" w:type="dxa"/>
            <w:vAlign w:val="center"/>
          </w:tcPr>
          <w:p w14:paraId="70D11826"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16</w:t>
            </w:r>
          </w:p>
        </w:tc>
        <w:tc>
          <w:tcPr>
            <w:tcW w:w="1273" w:type="dxa"/>
            <w:vAlign w:val="center"/>
          </w:tcPr>
          <w:p w14:paraId="20984D76"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+ 8</w:t>
            </w:r>
          </w:p>
        </w:tc>
        <w:tc>
          <w:tcPr>
            <w:tcW w:w="796" w:type="dxa"/>
            <w:vAlign w:val="center"/>
          </w:tcPr>
          <w:p w14:paraId="0DE071D3" w14:textId="77777777" w:rsidR="001B5F59" w:rsidRPr="001B5F59" w:rsidRDefault="001B5F59" w:rsidP="001B5F59">
            <w:pPr>
              <w:widowControl w:val="0"/>
              <w:spacing w:line="221" w:lineRule="auto"/>
            </w:pPr>
            <w:r w:rsidRPr="001B5F59">
              <w:t>Формальдегид</w:t>
            </w:r>
          </w:p>
        </w:tc>
        <w:tc>
          <w:tcPr>
            <w:tcW w:w="758" w:type="dxa"/>
            <w:vAlign w:val="center"/>
          </w:tcPr>
          <w:p w14:paraId="767B69D7"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18</w:t>
            </w:r>
          </w:p>
        </w:tc>
        <w:tc>
          <w:tcPr>
            <w:tcW w:w="758" w:type="dxa"/>
            <w:vAlign w:val="center"/>
          </w:tcPr>
          <w:p w14:paraId="7798542A"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2</w:t>
            </w:r>
          </w:p>
        </w:tc>
        <w:tc>
          <w:tcPr>
            <w:tcW w:w="1336" w:type="dxa"/>
            <w:vAlign w:val="center"/>
          </w:tcPr>
          <w:p w14:paraId="29E1C13A"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16</w:t>
            </w:r>
          </w:p>
        </w:tc>
      </w:tr>
      <w:tr w:rsidR="001B5F59" w:rsidRPr="001B5F59" w14:paraId="79BFF31C" w14:textId="77777777" w:rsidTr="001B5F59">
        <w:tc>
          <w:tcPr>
            <w:tcW w:w="2274" w:type="dxa"/>
            <w:vAlign w:val="center"/>
          </w:tcPr>
          <w:p w14:paraId="2D14D72B" w14:textId="77777777" w:rsidR="001B5F59" w:rsidRPr="001B5F59" w:rsidRDefault="001B5F59" w:rsidP="001B5F59">
            <w:pPr>
              <w:widowControl w:val="0"/>
              <w:spacing w:line="221" w:lineRule="auto"/>
            </w:pPr>
            <w:r w:rsidRPr="001B5F59">
              <w:t>Пыль (взвешенные вещества)</w:t>
            </w:r>
          </w:p>
        </w:tc>
        <w:tc>
          <w:tcPr>
            <w:tcW w:w="696" w:type="dxa"/>
            <w:vAlign w:val="center"/>
          </w:tcPr>
          <w:p w14:paraId="138F5C46"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274</w:t>
            </w:r>
          </w:p>
        </w:tc>
        <w:tc>
          <w:tcPr>
            <w:tcW w:w="795" w:type="dxa"/>
            <w:vAlign w:val="center"/>
          </w:tcPr>
          <w:p w14:paraId="7DD3A020"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341</w:t>
            </w:r>
          </w:p>
        </w:tc>
        <w:tc>
          <w:tcPr>
            <w:tcW w:w="1055" w:type="dxa"/>
            <w:vAlign w:val="center"/>
          </w:tcPr>
          <w:p w14:paraId="3AB2DC65"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284</w:t>
            </w:r>
          </w:p>
        </w:tc>
        <w:tc>
          <w:tcPr>
            <w:tcW w:w="1273" w:type="dxa"/>
            <w:vAlign w:val="center"/>
          </w:tcPr>
          <w:p w14:paraId="7ABDD066"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 в 1,2 раза</w:t>
            </w:r>
          </w:p>
        </w:tc>
        <w:tc>
          <w:tcPr>
            <w:tcW w:w="796" w:type="dxa"/>
            <w:vAlign w:val="center"/>
          </w:tcPr>
          <w:p w14:paraId="5EF0E4B8" w14:textId="77777777" w:rsidR="001B5F59" w:rsidRPr="001B5F59" w:rsidRDefault="001B5F59" w:rsidP="001B5F59">
            <w:pPr>
              <w:widowControl w:val="0"/>
              <w:spacing w:line="221" w:lineRule="auto"/>
            </w:pPr>
            <w:r w:rsidRPr="001B5F59">
              <w:t>Пыль (взвешенные вещества)</w:t>
            </w:r>
          </w:p>
        </w:tc>
        <w:tc>
          <w:tcPr>
            <w:tcW w:w="758" w:type="dxa"/>
            <w:vAlign w:val="center"/>
          </w:tcPr>
          <w:p w14:paraId="5A8356DC"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274</w:t>
            </w:r>
          </w:p>
        </w:tc>
        <w:tc>
          <w:tcPr>
            <w:tcW w:w="758" w:type="dxa"/>
            <w:vAlign w:val="center"/>
          </w:tcPr>
          <w:p w14:paraId="7BA824F6"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341</w:t>
            </w:r>
          </w:p>
        </w:tc>
        <w:tc>
          <w:tcPr>
            <w:tcW w:w="1336" w:type="dxa"/>
            <w:vAlign w:val="center"/>
          </w:tcPr>
          <w:p w14:paraId="7C9EF8E9"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284</w:t>
            </w:r>
          </w:p>
        </w:tc>
      </w:tr>
      <w:tr w:rsidR="001B5F59" w:rsidRPr="001B5F59" w14:paraId="3B7062BB" w14:textId="77777777" w:rsidTr="001B5F59">
        <w:tc>
          <w:tcPr>
            <w:tcW w:w="2274" w:type="dxa"/>
            <w:vAlign w:val="center"/>
          </w:tcPr>
          <w:p w14:paraId="53DE6BBD" w14:textId="77777777" w:rsidR="001B5F59" w:rsidRPr="001B5F59" w:rsidRDefault="001B5F59" w:rsidP="001B5F59">
            <w:pPr>
              <w:widowControl w:val="0"/>
              <w:spacing w:line="221" w:lineRule="auto"/>
            </w:pPr>
            <w:r w:rsidRPr="001B5F59">
              <w:t>Углерод оксид</w:t>
            </w:r>
          </w:p>
        </w:tc>
        <w:tc>
          <w:tcPr>
            <w:tcW w:w="696" w:type="dxa"/>
            <w:vAlign w:val="center"/>
          </w:tcPr>
          <w:p w14:paraId="16D80129"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316</w:t>
            </w:r>
          </w:p>
        </w:tc>
        <w:tc>
          <w:tcPr>
            <w:tcW w:w="795" w:type="dxa"/>
            <w:vAlign w:val="center"/>
          </w:tcPr>
          <w:p w14:paraId="77B15104"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250</w:t>
            </w:r>
          </w:p>
        </w:tc>
        <w:tc>
          <w:tcPr>
            <w:tcW w:w="1055" w:type="dxa"/>
            <w:vAlign w:val="center"/>
          </w:tcPr>
          <w:p w14:paraId="687DFF76"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322</w:t>
            </w:r>
          </w:p>
        </w:tc>
        <w:tc>
          <w:tcPr>
            <w:tcW w:w="1273" w:type="dxa"/>
            <w:vAlign w:val="center"/>
          </w:tcPr>
          <w:p w14:paraId="44BE3931"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 в 1,3 раза</w:t>
            </w:r>
          </w:p>
        </w:tc>
        <w:tc>
          <w:tcPr>
            <w:tcW w:w="796" w:type="dxa"/>
            <w:vAlign w:val="center"/>
          </w:tcPr>
          <w:p w14:paraId="50A4F925" w14:textId="77777777" w:rsidR="001B5F59" w:rsidRPr="001B5F59" w:rsidRDefault="001B5F59" w:rsidP="001B5F59">
            <w:pPr>
              <w:widowControl w:val="0"/>
              <w:spacing w:line="221" w:lineRule="auto"/>
            </w:pPr>
            <w:r w:rsidRPr="001B5F59">
              <w:t>Углерод оксид</w:t>
            </w:r>
          </w:p>
        </w:tc>
        <w:tc>
          <w:tcPr>
            <w:tcW w:w="758" w:type="dxa"/>
            <w:vAlign w:val="center"/>
          </w:tcPr>
          <w:p w14:paraId="63F6F34E"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316</w:t>
            </w:r>
          </w:p>
        </w:tc>
        <w:tc>
          <w:tcPr>
            <w:tcW w:w="758" w:type="dxa"/>
            <w:vAlign w:val="center"/>
          </w:tcPr>
          <w:p w14:paraId="13E0E2A3"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250</w:t>
            </w:r>
          </w:p>
        </w:tc>
        <w:tc>
          <w:tcPr>
            <w:tcW w:w="1336" w:type="dxa"/>
            <w:vAlign w:val="center"/>
          </w:tcPr>
          <w:p w14:paraId="35633EE3"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322</w:t>
            </w:r>
          </w:p>
        </w:tc>
      </w:tr>
      <w:tr w:rsidR="001B5F59" w:rsidRPr="001B5F59" w14:paraId="745295BD" w14:textId="77777777" w:rsidTr="001B5F59">
        <w:tc>
          <w:tcPr>
            <w:tcW w:w="2274" w:type="dxa"/>
            <w:vAlign w:val="center"/>
          </w:tcPr>
          <w:p w14:paraId="618878B9" w14:textId="77777777" w:rsidR="001B5F59" w:rsidRPr="001B5F59" w:rsidRDefault="001B5F59" w:rsidP="001B5F59">
            <w:pPr>
              <w:widowControl w:val="0"/>
              <w:spacing w:line="221" w:lineRule="auto"/>
            </w:pPr>
            <w:r w:rsidRPr="001B5F59">
              <w:t>Азота диоксид</w:t>
            </w:r>
          </w:p>
        </w:tc>
        <w:tc>
          <w:tcPr>
            <w:tcW w:w="696" w:type="dxa"/>
            <w:vAlign w:val="center"/>
          </w:tcPr>
          <w:p w14:paraId="4B8C3469"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328</w:t>
            </w:r>
          </w:p>
        </w:tc>
        <w:tc>
          <w:tcPr>
            <w:tcW w:w="795" w:type="dxa"/>
            <w:vAlign w:val="center"/>
          </w:tcPr>
          <w:p w14:paraId="5CC38CDD"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236</w:t>
            </w:r>
          </w:p>
        </w:tc>
        <w:tc>
          <w:tcPr>
            <w:tcW w:w="1055" w:type="dxa"/>
            <w:vAlign w:val="center"/>
          </w:tcPr>
          <w:p w14:paraId="54FFE9A1"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312</w:t>
            </w:r>
          </w:p>
        </w:tc>
        <w:tc>
          <w:tcPr>
            <w:tcW w:w="1273" w:type="dxa"/>
            <w:vAlign w:val="center"/>
          </w:tcPr>
          <w:p w14:paraId="78B29C2D"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 в 1,3 раза</w:t>
            </w:r>
          </w:p>
        </w:tc>
        <w:tc>
          <w:tcPr>
            <w:tcW w:w="796" w:type="dxa"/>
            <w:vAlign w:val="center"/>
          </w:tcPr>
          <w:p w14:paraId="771E709E" w14:textId="77777777" w:rsidR="001B5F59" w:rsidRPr="001B5F59" w:rsidRDefault="001B5F59" w:rsidP="001B5F59">
            <w:pPr>
              <w:widowControl w:val="0"/>
              <w:spacing w:line="221" w:lineRule="auto"/>
            </w:pPr>
            <w:r w:rsidRPr="001B5F59">
              <w:t>Азота диоксид</w:t>
            </w:r>
          </w:p>
        </w:tc>
        <w:tc>
          <w:tcPr>
            <w:tcW w:w="758" w:type="dxa"/>
            <w:vAlign w:val="center"/>
          </w:tcPr>
          <w:p w14:paraId="65D34A6B"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328</w:t>
            </w:r>
          </w:p>
        </w:tc>
        <w:tc>
          <w:tcPr>
            <w:tcW w:w="758" w:type="dxa"/>
            <w:vAlign w:val="center"/>
          </w:tcPr>
          <w:p w14:paraId="75DACFCC"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236</w:t>
            </w:r>
          </w:p>
        </w:tc>
        <w:tc>
          <w:tcPr>
            <w:tcW w:w="1336" w:type="dxa"/>
            <w:vAlign w:val="center"/>
          </w:tcPr>
          <w:p w14:paraId="6662B8A6" w14:textId="77777777" w:rsidR="001B5F59" w:rsidRPr="001B5F59" w:rsidRDefault="001B5F59" w:rsidP="001B5F59">
            <w:pPr>
              <w:spacing w:before="100" w:beforeAutospacing="1" w:after="100" w:afterAutospacing="1"/>
              <w:jc w:val="center"/>
              <w:rPr>
                <w:rFonts w:eastAsia="Calibri"/>
                <w:szCs w:val="20"/>
              </w:rPr>
            </w:pPr>
            <w:r w:rsidRPr="001B5F59">
              <w:rPr>
                <w:rFonts w:eastAsia="Calibri"/>
                <w:szCs w:val="20"/>
              </w:rPr>
              <w:t>312</w:t>
            </w:r>
          </w:p>
        </w:tc>
      </w:tr>
    </w:tbl>
    <w:p w14:paraId="1F4760E8" w14:textId="77777777" w:rsidR="001B5F59" w:rsidRPr="001B5F59" w:rsidRDefault="001B5F59" w:rsidP="001B5F59">
      <w:pPr>
        <w:jc w:val="center"/>
        <w:rPr>
          <w:b/>
          <w:color w:val="FF0000"/>
        </w:rPr>
      </w:pPr>
    </w:p>
    <w:p w14:paraId="105D77D4" w14:textId="77777777" w:rsidR="001B5F59" w:rsidRPr="001B5F59" w:rsidRDefault="001B5F59" w:rsidP="001B5F59">
      <w:pPr>
        <w:ind w:firstLine="709"/>
        <w:jc w:val="both"/>
        <w:rPr>
          <w:sz w:val="28"/>
          <w:szCs w:val="28"/>
        </w:rPr>
      </w:pPr>
      <w:r w:rsidRPr="001B5F59">
        <w:rPr>
          <w:sz w:val="28"/>
          <w:szCs w:val="28"/>
        </w:rPr>
        <w:t xml:space="preserve">Анализ результатов лабораторных исследований атмосферного воздуха за 3 года, отобранных в мониторинговых точках наблюдения, свидетельствует, что основным источником загрязнения атмосферного воздуха является автотранспорт, так как доминируют по количеству проб, не отвечающих гигиеническим требованиям территории жилой застройки вблизи загруженных городских автомагистралей. </w:t>
      </w:r>
    </w:p>
    <w:p w14:paraId="6CCAC7CB" w14:textId="77777777" w:rsidR="001B5F59" w:rsidRPr="001B5F59" w:rsidRDefault="001B5F59" w:rsidP="001B5F59">
      <w:pPr>
        <w:ind w:firstLine="709"/>
        <w:jc w:val="both"/>
      </w:pPr>
      <w:r w:rsidRPr="001B5F59">
        <w:rPr>
          <w:sz w:val="28"/>
          <w:szCs w:val="28"/>
        </w:rPr>
        <w:t xml:space="preserve">Нарушения требований к качеству атмосферного воздуха при проведении плановых и внеплановых проверок в отношении юридических лиц и индивидуальных предпринимателей Управлением Роспотребнадзора не выявлялись.                                                     </w:t>
      </w:r>
    </w:p>
    <w:p w14:paraId="3A5FB766" w14:textId="77777777" w:rsidR="001B5F59" w:rsidRPr="001B5F59" w:rsidRDefault="001B5F59" w:rsidP="001B5F59">
      <w:pPr>
        <w:jc w:val="both"/>
        <w:rPr>
          <w:sz w:val="28"/>
          <w:szCs w:val="28"/>
          <w:highlight w:val="yellow"/>
        </w:rPr>
      </w:pPr>
    </w:p>
    <w:p w14:paraId="050B9941" w14:textId="77777777" w:rsidR="001B5F59" w:rsidRPr="001B5F59" w:rsidRDefault="001B5F59" w:rsidP="001B5F59">
      <w:pPr>
        <w:jc w:val="center"/>
        <w:rPr>
          <w:b/>
          <w:sz w:val="28"/>
          <w:szCs w:val="28"/>
        </w:rPr>
      </w:pPr>
      <w:r w:rsidRPr="001B5F59">
        <w:rPr>
          <w:b/>
          <w:sz w:val="28"/>
          <w:szCs w:val="28"/>
        </w:rPr>
        <w:t>Обеспечение качества водоснабжения населенных мест.</w:t>
      </w:r>
    </w:p>
    <w:p w14:paraId="2902F3E2" w14:textId="77777777" w:rsidR="001B5F59" w:rsidRPr="001B5F59" w:rsidRDefault="001B5F59" w:rsidP="001B5F59">
      <w:pPr>
        <w:jc w:val="center"/>
        <w:rPr>
          <w:b/>
          <w:sz w:val="28"/>
          <w:szCs w:val="28"/>
        </w:rPr>
      </w:pPr>
    </w:p>
    <w:p w14:paraId="7152F173" w14:textId="77777777" w:rsidR="001B5F59" w:rsidRPr="001B5F59" w:rsidRDefault="001B5F59" w:rsidP="001B5F59">
      <w:pPr>
        <w:ind w:firstLine="709"/>
        <w:jc w:val="both"/>
        <w:rPr>
          <w:sz w:val="28"/>
          <w:szCs w:val="28"/>
        </w:rPr>
      </w:pPr>
      <w:r w:rsidRPr="001B5F59">
        <w:rPr>
          <w:sz w:val="28"/>
          <w:szCs w:val="28"/>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1605CC81" w14:textId="77777777" w:rsidR="001B5F59" w:rsidRPr="001B5F59" w:rsidRDefault="001B5F59" w:rsidP="001B5F59">
      <w:pPr>
        <w:suppressAutoHyphens/>
        <w:autoSpaceDE w:val="0"/>
        <w:ind w:firstLine="709"/>
        <w:jc w:val="both"/>
        <w:rPr>
          <w:color w:val="FF0000"/>
          <w:kern w:val="2"/>
          <w:lang w:eastAsia="ar-SA"/>
        </w:rPr>
      </w:pPr>
      <w:r w:rsidRPr="001B5F59">
        <w:rPr>
          <w:kern w:val="2"/>
          <w:sz w:val="28"/>
          <w:szCs w:val="28"/>
          <w:lang w:eastAsia="ar-SA"/>
        </w:rPr>
        <w:t xml:space="preserve">На территории Республики Адыгея находится 362 источника питьевого централизованного водоснабжения (в 2016 году – 362 источников). Из них: подземных источников водоснабжения – 358, поверхностных – 4. </w:t>
      </w:r>
    </w:p>
    <w:p w14:paraId="778330ED" w14:textId="77777777" w:rsidR="001B5F59" w:rsidRPr="001B5F59" w:rsidRDefault="001B5F59" w:rsidP="001B5F59">
      <w:pPr>
        <w:suppressAutoHyphens/>
        <w:autoSpaceDE w:val="0"/>
        <w:ind w:firstLine="709"/>
        <w:jc w:val="both"/>
        <w:rPr>
          <w:color w:val="7030A0"/>
          <w:kern w:val="2"/>
          <w:sz w:val="28"/>
          <w:szCs w:val="28"/>
          <w:lang w:eastAsia="ar-SA"/>
        </w:rPr>
      </w:pPr>
      <w:r w:rsidRPr="001B5F59">
        <w:rPr>
          <w:kern w:val="2"/>
          <w:sz w:val="28"/>
          <w:szCs w:val="28"/>
          <w:lang w:eastAsia="ar-SA"/>
        </w:rPr>
        <w:t>Имеют организованные в соответствии с санитарными требованиями зоны строгого режима 97,2% источников, в том числе подземные источники –97,2%. В 2017 году 10 источников питьевого водоснабжения (2,7%) не отвечало санитарным правилам и нормам по организации зон санитарной охраны (в 2016 г. 3,3%). В том числе в Красногвардейском районе - в а. Уляп, с. Еленовское, с. Большесидоровское, а. Джамбичи, с. Садовое; в Кошехабльском районе – п. Дружба, х. Дмитриевский, в Майкопском районе–п. Каменномостский, п.Усть-Сахрай и х. Октябрьский). Таким образом, указанные источники не обеспечены мерами по защите и сохранению постоянства природного состава воды в водозаборе путем устранения и предупреждения возможности ее загрязнения. Вместе с тем степень защищенности водоисточников напрямую влияет на качество воды. Удельный вес источников, не отвечающих санитарно-эпидемиологическим требованиям из-за отсутствия зон санитарной охраны в 2017 г. по сравнению с 2016 г. снизился на 0,6%.</w:t>
      </w:r>
      <w:r w:rsidRPr="001B5F59">
        <w:rPr>
          <w:color w:val="7030A0"/>
          <w:kern w:val="2"/>
          <w:sz w:val="28"/>
          <w:szCs w:val="28"/>
          <w:lang w:eastAsia="ar-SA"/>
        </w:rPr>
        <w:t xml:space="preserve"> </w:t>
      </w:r>
    </w:p>
    <w:p w14:paraId="7EF8D98C" w14:textId="77777777" w:rsidR="001B5F59" w:rsidRPr="001B5F59" w:rsidRDefault="001B5F59" w:rsidP="001B5F59">
      <w:pPr>
        <w:jc w:val="both"/>
        <w:rPr>
          <w:color w:val="7030A0"/>
          <w:sz w:val="28"/>
          <w:szCs w:val="28"/>
        </w:rPr>
      </w:pPr>
      <w:r w:rsidRPr="001B5F59">
        <w:rPr>
          <w:sz w:val="28"/>
          <w:szCs w:val="28"/>
        </w:rPr>
        <w:t xml:space="preserve">              В соответствии с Административным регламентом Федеральной службы по надзору в сфере защиты прав потребителей и благополучия челове-ка по предоставлению государственной услуги по выдаче на основании результатов санитарно-эпидемиологических экспертиз, расследований, обследований, исследований, испытаний и иных видов оценок, оформленных в установленном порядке, санитарно-эпидемиологических заключений (Утв. приказом Федеральной службы по надзору в сфере защиты прав потребителей и благополучия человека от 18.07.2012г. №775),  Управлением Роспотребнадзора по Республике Адыгея за период 2016- 2017г.г. подготовлено и выдано 11 санитарно-эпидемиологических заключения на проекты зон санитарной охраны подземных источников водоснабжения питьевого и хозяйственно-питьевого назначения.</w:t>
      </w:r>
      <w:r w:rsidRPr="001B5F59">
        <w:rPr>
          <w:color w:val="FF0000"/>
          <w:sz w:val="28"/>
          <w:szCs w:val="28"/>
        </w:rPr>
        <w:t xml:space="preserve"> </w:t>
      </w:r>
    </w:p>
    <w:p w14:paraId="2BBECDF7" w14:textId="77777777" w:rsidR="001B5F59" w:rsidRPr="001B5F59" w:rsidRDefault="001B5F59" w:rsidP="001B5F59">
      <w:pPr>
        <w:jc w:val="both"/>
        <w:rPr>
          <w:sz w:val="28"/>
          <w:szCs w:val="28"/>
        </w:rPr>
      </w:pPr>
      <w:r w:rsidRPr="001B5F59">
        <w:rPr>
          <w:color w:val="7030A0"/>
          <w:sz w:val="28"/>
          <w:szCs w:val="28"/>
        </w:rPr>
        <w:t xml:space="preserve">           </w:t>
      </w:r>
      <w:r w:rsidRPr="001B5F59">
        <w:rPr>
          <w:sz w:val="28"/>
          <w:szCs w:val="28"/>
        </w:rPr>
        <w:t>Экспертной комиссией по утверждению проектов зон санитарной охра-ны водных объектов, используемых для питьевого и хозяйственно-бытового водоснабжения, утвержденного приказам №254-к от 14 ноября 2012 года Управления по охране окружающей среды, природным ресурсам и чрезвычай-ным ситуациям Республики Адыгея в состав, которого входит Управление Ро-спотребнадзора по Республике Адыгея за период с 2012 года по настоящее утверждено 54 проекта организаций зон санитарной охраны (ЗСО), в том числе и 20 проектов источников водоснабжения, МУП «Майкопводоканал» МО «Город Майкоп» и МП «ЖКХ» Теучежского района, МП «ЖКХ» Красногвардейского района, МУП «Дондуковское ПКХ» Гиагинского района разработанные в течении 2015,2016 и 2017 гг.</w:t>
      </w:r>
    </w:p>
    <w:p w14:paraId="51F04B2E" w14:textId="77777777" w:rsidR="001B5F59" w:rsidRPr="001B5F59" w:rsidRDefault="001B5F59" w:rsidP="001B5F59">
      <w:pPr>
        <w:shd w:val="clear" w:color="auto" w:fill="FFFFFF"/>
        <w:spacing w:line="315" w:lineRule="atLeast"/>
        <w:jc w:val="both"/>
        <w:textAlignment w:val="baseline"/>
        <w:rPr>
          <w:sz w:val="28"/>
          <w:szCs w:val="28"/>
        </w:rPr>
      </w:pPr>
      <w:r w:rsidRPr="001B5F59">
        <w:rPr>
          <w:sz w:val="28"/>
          <w:szCs w:val="28"/>
        </w:rPr>
        <w:t xml:space="preserve">      В целом из 362 скважин, расположенных на территории населенных пунк-тов республики только 88 (24,3%) имеют проекты зон санитарной охраны</w:t>
      </w:r>
      <w:r w:rsidRPr="001B5F59">
        <w:rPr>
          <w:color w:val="7030A0"/>
          <w:sz w:val="28"/>
          <w:szCs w:val="28"/>
        </w:rPr>
        <w:t xml:space="preserve">. </w:t>
      </w:r>
      <w:r w:rsidRPr="001B5F59">
        <w:rPr>
          <w:spacing w:val="2"/>
          <w:sz w:val="28"/>
          <w:szCs w:val="28"/>
        </w:rPr>
        <w:t>В соответствии с п.1 ст.23 ФЗ №416 «О Водоснабжении и водоотведении» Организация, осуществляющая холодное водоснабжение с использованием централизованной системы холодного водоснабжения, обязана подавать абонентам питьевую воду, соответствующую установленным требованиям. Однако</w:t>
      </w:r>
      <w:r w:rsidRPr="001B5F59">
        <w:rPr>
          <w:sz w:val="28"/>
          <w:szCs w:val="28"/>
        </w:rPr>
        <w:t xml:space="preserve">  при оценке организации водоснабжения населения в населенных пунктах указанных выше поселений. были установлены факты нарушения </w:t>
      </w:r>
      <w:r w:rsidRPr="001B5F59">
        <w:rPr>
          <w:bCs/>
          <w:sz w:val="28"/>
          <w:szCs w:val="28"/>
        </w:rPr>
        <w:t>санитарно-эпидемиологических требований к питьевой воде</w:t>
      </w:r>
      <w:r w:rsidRPr="001B5F59">
        <w:rPr>
          <w:sz w:val="28"/>
          <w:szCs w:val="28"/>
        </w:rPr>
        <w:t>: так, по результатам лабораторных исследований качество питьевой воды подаваемое населению  п.Красненский, п.Четук 1, и п.Четук 2 МО «Пчегатлукайское сельское поселение» не соответствовало  гигиеническим нормативам по санитарно – химическим показателям (по содержанию железа и марганца), в а.Вочепший МО «Вочепшийское сельское поселение», в х.Гражданский МО «Красноульское сельское поселение», х.Косинов, п.Подгорный и п.Родниковый МО «Город Майкоп»  качество питьевой воды не соответствовало по микробиологическим показателям. Качество питьевой воды из источников нецентрализованного водоснабжения (общественных шахтных колодцев с.Образцовое, х.Нижний Айрюм, х.Садовый не соответствовало гигиеническим требованиям: по санитарно – химическим показателям (по содержанию нитратов).</w:t>
      </w:r>
    </w:p>
    <w:p w14:paraId="0A81045F" w14:textId="77777777" w:rsidR="001B5F59" w:rsidRPr="001B5F59" w:rsidRDefault="001B5F59" w:rsidP="001B5F59">
      <w:pPr>
        <w:jc w:val="both"/>
        <w:rPr>
          <w:sz w:val="28"/>
          <w:szCs w:val="28"/>
        </w:rPr>
      </w:pPr>
    </w:p>
    <w:p w14:paraId="12917021" w14:textId="008A86BF" w:rsidR="001B5F59" w:rsidRPr="001B5F59" w:rsidRDefault="00961D01" w:rsidP="001B5F59">
      <w:pPr>
        <w:jc w:val="right"/>
        <w:rPr>
          <w:b/>
          <w:bCs/>
          <w:sz w:val="22"/>
          <w:szCs w:val="22"/>
        </w:rPr>
      </w:pPr>
      <w:r>
        <w:t>Таблица 131</w:t>
      </w:r>
    </w:p>
    <w:p w14:paraId="70875DA1" w14:textId="77777777" w:rsidR="001B5F59" w:rsidRPr="001B5F59" w:rsidRDefault="001B5F59" w:rsidP="001B5F59">
      <w:pPr>
        <w:autoSpaceDE w:val="0"/>
        <w:jc w:val="center"/>
        <w:rPr>
          <w:b/>
          <w:bCs/>
          <w:sz w:val="22"/>
          <w:szCs w:val="22"/>
        </w:rPr>
      </w:pPr>
      <w:r w:rsidRPr="001B5F59">
        <w:rPr>
          <w:b/>
          <w:bCs/>
          <w:sz w:val="22"/>
          <w:szCs w:val="22"/>
        </w:rPr>
        <w:t xml:space="preserve">Доля источников централизованного водоснабжения, не отвечающих </w:t>
      </w:r>
    </w:p>
    <w:p w14:paraId="141FD9CF" w14:textId="77777777" w:rsidR="001B5F59" w:rsidRPr="001B5F59" w:rsidRDefault="001B5F59" w:rsidP="001B5F59">
      <w:pPr>
        <w:autoSpaceDE w:val="0"/>
        <w:jc w:val="center"/>
        <w:rPr>
          <w:b/>
          <w:bCs/>
          <w:sz w:val="22"/>
          <w:szCs w:val="22"/>
        </w:rPr>
      </w:pPr>
      <w:r w:rsidRPr="001B5F59">
        <w:rPr>
          <w:b/>
          <w:bCs/>
          <w:sz w:val="22"/>
          <w:szCs w:val="22"/>
        </w:rPr>
        <w:t xml:space="preserve">санитарно-эпидемиологическим требованиям, в том числе из-за отсутствия </w:t>
      </w:r>
    </w:p>
    <w:p w14:paraId="24F39877" w14:textId="77777777" w:rsidR="001B5F59" w:rsidRPr="001B5F59" w:rsidRDefault="001B5F59" w:rsidP="001B5F59">
      <w:pPr>
        <w:autoSpaceDE w:val="0"/>
        <w:jc w:val="center"/>
        <w:rPr>
          <w:b/>
          <w:bCs/>
          <w:sz w:val="22"/>
          <w:szCs w:val="22"/>
        </w:rPr>
      </w:pPr>
      <w:r w:rsidRPr="001B5F59">
        <w:rPr>
          <w:b/>
          <w:bCs/>
          <w:sz w:val="22"/>
          <w:szCs w:val="22"/>
        </w:rPr>
        <w:t>зон санитарной охраны, %</w:t>
      </w:r>
    </w:p>
    <w:p w14:paraId="302CE4E6" w14:textId="77777777" w:rsidR="001B5F59" w:rsidRPr="001B5F59" w:rsidRDefault="001B5F59" w:rsidP="001B5F59">
      <w:pPr>
        <w:autoSpaceDE w:val="0"/>
        <w:jc w:val="center"/>
        <w:rPr>
          <w:b/>
          <w:bCs/>
          <w:sz w:val="22"/>
          <w:szCs w:val="22"/>
        </w:rPr>
      </w:pPr>
    </w:p>
    <w:tbl>
      <w:tblPr>
        <w:tblW w:w="9063" w:type="dxa"/>
        <w:jc w:val="center"/>
        <w:tblLayout w:type="fixed"/>
        <w:tblLook w:val="00A0" w:firstRow="1" w:lastRow="0" w:firstColumn="1" w:lastColumn="0" w:noHBand="0" w:noVBand="0"/>
      </w:tblPr>
      <w:tblGrid>
        <w:gridCol w:w="3617"/>
        <w:gridCol w:w="992"/>
        <w:gridCol w:w="992"/>
        <w:gridCol w:w="992"/>
        <w:gridCol w:w="993"/>
        <w:gridCol w:w="1477"/>
      </w:tblGrid>
      <w:tr w:rsidR="001B5F59" w:rsidRPr="001B5F59" w14:paraId="0A9DAEAE" w14:textId="77777777" w:rsidTr="001B5F59">
        <w:trPr>
          <w:trHeight w:val="202"/>
          <w:jc w:val="center"/>
        </w:trPr>
        <w:tc>
          <w:tcPr>
            <w:tcW w:w="3617" w:type="dxa"/>
            <w:tcBorders>
              <w:top w:val="single" w:sz="4" w:space="0" w:color="000000"/>
              <w:left w:val="single" w:sz="4" w:space="0" w:color="000000"/>
              <w:bottom w:val="single" w:sz="4" w:space="0" w:color="000000"/>
              <w:right w:val="nil"/>
            </w:tcBorders>
          </w:tcPr>
          <w:p w14:paraId="455612F6"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Источники централизованного</w:t>
            </w:r>
          </w:p>
          <w:p w14:paraId="1222452E"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водоснабжения</w:t>
            </w:r>
          </w:p>
        </w:tc>
        <w:tc>
          <w:tcPr>
            <w:tcW w:w="992" w:type="dxa"/>
            <w:tcBorders>
              <w:top w:val="single" w:sz="4" w:space="0" w:color="000000"/>
              <w:left w:val="single" w:sz="4" w:space="0" w:color="000000"/>
              <w:bottom w:val="single" w:sz="4" w:space="0" w:color="000000"/>
              <w:right w:val="nil"/>
            </w:tcBorders>
          </w:tcPr>
          <w:p w14:paraId="47C4B912" w14:textId="77777777" w:rsidR="001B5F59" w:rsidRPr="001B5F59" w:rsidRDefault="001B5F59" w:rsidP="001B5F59">
            <w:pPr>
              <w:spacing w:before="20" w:after="20" w:line="276" w:lineRule="auto"/>
              <w:jc w:val="center"/>
              <w:rPr>
                <w:b/>
                <w:lang w:eastAsia="en-US"/>
              </w:rPr>
            </w:pPr>
            <w:r w:rsidRPr="001B5F59">
              <w:rPr>
                <w:b/>
                <w:sz w:val="22"/>
                <w:szCs w:val="22"/>
                <w:lang w:eastAsia="en-US"/>
              </w:rPr>
              <w:t>2014 г.</w:t>
            </w:r>
          </w:p>
        </w:tc>
        <w:tc>
          <w:tcPr>
            <w:tcW w:w="992" w:type="dxa"/>
            <w:tcBorders>
              <w:top w:val="single" w:sz="4" w:space="0" w:color="000000"/>
              <w:left w:val="single" w:sz="4" w:space="0" w:color="000000"/>
              <w:bottom w:val="single" w:sz="4" w:space="0" w:color="000000"/>
              <w:right w:val="single" w:sz="4" w:space="0" w:color="000000"/>
            </w:tcBorders>
          </w:tcPr>
          <w:p w14:paraId="60FCCCB1" w14:textId="77777777" w:rsidR="001B5F59" w:rsidRPr="001B5F59" w:rsidRDefault="001B5F59" w:rsidP="001B5F59">
            <w:pPr>
              <w:spacing w:before="20" w:after="20" w:line="276" w:lineRule="auto"/>
              <w:jc w:val="center"/>
              <w:rPr>
                <w:b/>
                <w:lang w:eastAsia="en-US"/>
              </w:rPr>
            </w:pPr>
            <w:r w:rsidRPr="001B5F59">
              <w:rPr>
                <w:b/>
                <w:sz w:val="22"/>
                <w:szCs w:val="22"/>
                <w:lang w:eastAsia="en-US"/>
              </w:rPr>
              <w:t>2015 г.</w:t>
            </w:r>
          </w:p>
        </w:tc>
        <w:tc>
          <w:tcPr>
            <w:tcW w:w="992" w:type="dxa"/>
            <w:tcBorders>
              <w:top w:val="single" w:sz="4" w:space="0" w:color="000000"/>
              <w:left w:val="single" w:sz="4" w:space="0" w:color="000000"/>
              <w:bottom w:val="single" w:sz="4" w:space="0" w:color="000000"/>
              <w:right w:val="single" w:sz="4" w:space="0" w:color="auto"/>
            </w:tcBorders>
          </w:tcPr>
          <w:p w14:paraId="5D458461" w14:textId="77777777" w:rsidR="001B5F59" w:rsidRPr="001B5F59" w:rsidRDefault="001B5F59" w:rsidP="001B5F59">
            <w:pPr>
              <w:spacing w:before="20" w:after="20" w:line="276" w:lineRule="auto"/>
              <w:jc w:val="center"/>
              <w:rPr>
                <w:b/>
                <w:lang w:eastAsia="en-US"/>
              </w:rPr>
            </w:pPr>
            <w:r w:rsidRPr="001B5F59">
              <w:rPr>
                <w:b/>
                <w:sz w:val="22"/>
                <w:szCs w:val="22"/>
                <w:lang w:eastAsia="en-US"/>
              </w:rPr>
              <w:t>2016г.</w:t>
            </w:r>
          </w:p>
        </w:tc>
        <w:tc>
          <w:tcPr>
            <w:tcW w:w="993" w:type="dxa"/>
            <w:tcBorders>
              <w:top w:val="single" w:sz="4" w:space="0" w:color="000000"/>
              <w:left w:val="single" w:sz="4" w:space="0" w:color="000000"/>
              <w:bottom w:val="single" w:sz="4" w:space="0" w:color="000000"/>
              <w:right w:val="single" w:sz="4" w:space="0" w:color="auto"/>
            </w:tcBorders>
          </w:tcPr>
          <w:p w14:paraId="4EF47486" w14:textId="77777777" w:rsidR="001B5F59" w:rsidRPr="001B5F59" w:rsidRDefault="001B5F59" w:rsidP="001B5F59">
            <w:pPr>
              <w:spacing w:before="20" w:after="20" w:line="276" w:lineRule="auto"/>
              <w:jc w:val="center"/>
              <w:rPr>
                <w:b/>
                <w:lang w:eastAsia="en-US"/>
              </w:rPr>
            </w:pPr>
            <w:r w:rsidRPr="001B5F59">
              <w:rPr>
                <w:b/>
                <w:lang w:eastAsia="en-US"/>
              </w:rPr>
              <w:t>2017г.</w:t>
            </w:r>
          </w:p>
        </w:tc>
        <w:tc>
          <w:tcPr>
            <w:tcW w:w="1477" w:type="dxa"/>
            <w:tcBorders>
              <w:top w:val="single" w:sz="4" w:space="0" w:color="000000"/>
              <w:left w:val="single" w:sz="4" w:space="0" w:color="auto"/>
              <w:bottom w:val="single" w:sz="4" w:space="0" w:color="000000"/>
              <w:right w:val="single" w:sz="4" w:space="0" w:color="000000"/>
            </w:tcBorders>
          </w:tcPr>
          <w:p w14:paraId="1327191E" w14:textId="77777777" w:rsidR="001B5F59" w:rsidRPr="001B5F59" w:rsidRDefault="001B5F59" w:rsidP="001B5F59">
            <w:pPr>
              <w:spacing w:before="20" w:after="20" w:line="276" w:lineRule="auto"/>
              <w:jc w:val="center"/>
              <w:rPr>
                <w:b/>
                <w:lang w:eastAsia="en-US"/>
              </w:rPr>
            </w:pPr>
            <w:r w:rsidRPr="001B5F59">
              <w:rPr>
                <w:b/>
                <w:sz w:val="22"/>
                <w:szCs w:val="22"/>
                <w:lang w:eastAsia="en-US"/>
              </w:rPr>
              <w:t xml:space="preserve">Темп прироста </w:t>
            </w:r>
          </w:p>
          <w:p w14:paraId="5DFB3E9B" w14:textId="77777777" w:rsidR="001B5F59" w:rsidRPr="001B5F59" w:rsidRDefault="001B5F59" w:rsidP="001B5F59">
            <w:pPr>
              <w:spacing w:before="20" w:after="20" w:line="276" w:lineRule="auto"/>
              <w:jc w:val="center"/>
              <w:rPr>
                <w:b/>
                <w:lang w:eastAsia="en-US"/>
              </w:rPr>
            </w:pPr>
            <w:r w:rsidRPr="001B5F59">
              <w:rPr>
                <w:b/>
                <w:sz w:val="22"/>
                <w:szCs w:val="22"/>
                <w:lang w:eastAsia="en-US"/>
              </w:rPr>
              <w:t>к 2014г., %</w:t>
            </w:r>
          </w:p>
        </w:tc>
      </w:tr>
      <w:tr w:rsidR="001B5F59" w:rsidRPr="001B5F59" w14:paraId="5B36A174" w14:textId="77777777" w:rsidTr="001B5F59">
        <w:trPr>
          <w:jc w:val="center"/>
        </w:trPr>
        <w:tc>
          <w:tcPr>
            <w:tcW w:w="3617" w:type="dxa"/>
            <w:tcBorders>
              <w:top w:val="single" w:sz="4" w:space="0" w:color="000000"/>
              <w:left w:val="single" w:sz="4" w:space="0" w:color="000000"/>
              <w:bottom w:val="single" w:sz="4" w:space="0" w:color="000000"/>
              <w:right w:val="nil"/>
            </w:tcBorders>
          </w:tcPr>
          <w:p w14:paraId="5E43120A" w14:textId="77777777" w:rsidR="001B5F59" w:rsidRPr="001B5F59" w:rsidRDefault="001B5F59" w:rsidP="001B5F59">
            <w:pPr>
              <w:autoSpaceDE w:val="0"/>
              <w:spacing w:before="20" w:after="20" w:line="276" w:lineRule="auto"/>
              <w:rPr>
                <w:lang w:eastAsia="en-US"/>
              </w:rPr>
            </w:pPr>
            <w:r w:rsidRPr="001B5F59">
              <w:rPr>
                <w:sz w:val="22"/>
                <w:szCs w:val="22"/>
                <w:lang w:eastAsia="en-US"/>
              </w:rPr>
              <w:t>Всего, не соответствующих гигиеническим нормативам</w:t>
            </w:r>
          </w:p>
        </w:tc>
        <w:tc>
          <w:tcPr>
            <w:tcW w:w="992" w:type="dxa"/>
            <w:tcBorders>
              <w:top w:val="single" w:sz="4" w:space="0" w:color="000000"/>
              <w:left w:val="single" w:sz="4" w:space="0" w:color="000000"/>
              <w:bottom w:val="single" w:sz="4" w:space="0" w:color="000000"/>
              <w:right w:val="nil"/>
            </w:tcBorders>
          </w:tcPr>
          <w:p w14:paraId="4E17F8C0"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4,7</w:t>
            </w:r>
          </w:p>
        </w:tc>
        <w:tc>
          <w:tcPr>
            <w:tcW w:w="992" w:type="dxa"/>
            <w:tcBorders>
              <w:top w:val="single" w:sz="4" w:space="0" w:color="000000"/>
              <w:left w:val="single" w:sz="4" w:space="0" w:color="000000"/>
              <w:bottom w:val="single" w:sz="4" w:space="0" w:color="000000"/>
              <w:right w:val="single" w:sz="4" w:space="0" w:color="000000"/>
            </w:tcBorders>
          </w:tcPr>
          <w:p w14:paraId="08AEC5E7"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3,4</w:t>
            </w:r>
          </w:p>
        </w:tc>
        <w:tc>
          <w:tcPr>
            <w:tcW w:w="992" w:type="dxa"/>
            <w:tcBorders>
              <w:top w:val="single" w:sz="4" w:space="0" w:color="000000"/>
              <w:left w:val="single" w:sz="4" w:space="0" w:color="000000"/>
              <w:bottom w:val="single" w:sz="4" w:space="0" w:color="000000"/>
              <w:right w:val="single" w:sz="4" w:space="0" w:color="auto"/>
            </w:tcBorders>
          </w:tcPr>
          <w:p w14:paraId="33EAF4D4"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3,4</w:t>
            </w:r>
          </w:p>
        </w:tc>
        <w:tc>
          <w:tcPr>
            <w:tcW w:w="993" w:type="dxa"/>
            <w:tcBorders>
              <w:top w:val="single" w:sz="4" w:space="0" w:color="000000"/>
              <w:left w:val="single" w:sz="4" w:space="0" w:color="000000"/>
              <w:bottom w:val="single" w:sz="4" w:space="0" w:color="000000"/>
              <w:right w:val="single" w:sz="4" w:space="0" w:color="auto"/>
            </w:tcBorders>
          </w:tcPr>
          <w:p w14:paraId="57BF2E8C" w14:textId="77777777" w:rsidR="001B5F59" w:rsidRPr="001B5F59" w:rsidRDefault="001B5F59" w:rsidP="001B5F59">
            <w:pPr>
              <w:autoSpaceDE w:val="0"/>
              <w:spacing w:before="20" w:after="20" w:line="276" w:lineRule="auto"/>
              <w:jc w:val="center"/>
              <w:rPr>
                <w:lang w:eastAsia="en-US"/>
              </w:rPr>
            </w:pPr>
            <w:r w:rsidRPr="001B5F59">
              <w:rPr>
                <w:lang w:eastAsia="en-US"/>
              </w:rPr>
              <w:t>2,7</w:t>
            </w:r>
          </w:p>
        </w:tc>
        <w:tc>
          <w:tcPr>
            <w:tcW w:w="1477" w:type="dxa"/>
            <w:tcBorders>
              <w:top w:val="single" w:sz="4" w:space="0" w:color="000000"/>
              <w:left w:val="single" w:sz="4" w:space="0" w:color="auto"/>
              <w:bottom w:val="single" w:sz="4" w:space="0" w:color="000000"/>
              <w:right w:val="single" w:sz="4" w:space="0" w:color="000000"/>
            </w:tcBorders>
          </w:tcPr>
          <w:p w14:paraId="5C69A047"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- 20,5</w:t>
            </w:r>
          </w:p>
        </w:tc>
      </w:tr>
      <w:tr w:rsidR="001B5F59" w:rsidRPr="001B5F59" w14:paraId="43BC608E" w14:textId="77777777" w:rsidTr="001B5F59">
        <w:trPr>
          <w:jc w:val="center"/>
        </w:trPr>
        <w:tc>
          <w:tcPr>
            <w:tcW w:w="3617" w:type="dxa"/>
            <w:tcBorders>
              <w:top w:val="single" w:sz="4" w:space="0" w:color="000000"/>
              <w:left w:val="single" w:sz="4" w:space="0" w:color="000000"/>
              <w:bottom w:val="single" w:sz="4" w:space="0" w:color="000000"/>
              <w:right w:val="nil"/>
            </w:tcBorders>
          </w:tcPr>
          <w:p w14:paraId="59DCBAED" w14:textId="77777777" w:rsidR="001B5F59" w:rsidRPr="001B5F59" w:rsidRDefault="001B5F59" w:rsidP="001B5F59">
            <w:pPr>
              <w:autoSpaceDE w:val="0"/>
              <w:spacing w:before="20" w:after="20" w:line="276" w:lineRule="auto"/>
              <w:rPr>
                <w:lang w:eastAsia="en-US"/>
              </w:rPr>
            </w:pPr>
            <w:r w:rsidRPr="001B5F59">
              <w:rPr>
                <w:sz w:val="22"/>
                <w:szCs w:val="22"/>
                <w:lang w:eastAsia="en-US"/>
              </w:rPr>
              <w:t>Поверхностные источники централизованного водоснабжения</w:t>
            </w:r>
          </w:p>
        </w:tc>
        <w:tc>
          <w:tcPr>
            <w:tcW w:w="992" w:type="dxa"/>
            <w:tcBorders>
              <w:top w:val="single" w:sz="4" w:space="0" w:color="000000"/>
              <w:left w:val="single" w:sz="4" w:space="0" w:color="000000"/>
              <w:bottom w:val="single" w:sz="4" w:space="0" w:color="000000"/>
              <w:right w:val="nil"/>
            </w:tcBorders>
          </w:tcPr>
          <w:p w14:paraId="03FC037F"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c>
          <w:tcPr>
            <w:tcW w:w="992" w:type="dxa"/>
            <w:tcBorders>
              <w:top w:val="single" w:sz="4" w:space="0" w:color="000000"/>
              <w:left w:val="single" w:sz="4" w:space="0" w:color="000000"/>
              <w:bottom w:val="single" w:sz="4" w:space="0" w:color="000000"/>
              <w:right w:val="single" w:sz="4" w:space="0" w:color="000000"/>
            </w:tcBorders>
          </w:tcPr>
          <w:p w14:paraId="761EDA1A"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c>
          <w:tcPr>
            <w:tcW w:w="992" w:type="dxa"/>
            <w:tcBorders>
              <w:top w:val="single" w:sz="4" w:space="0" w:color="000000"/>
              <w:left w:val="single" w:sz="4" w:space="0" w:color="000000"/>
              <w:bottom w:val="single" w:sz="4" w:space="0" w:color="000000"/>
              <w:right w:val="single" w:sz="4" w:space="0" w:color="auto"/>
            </w:tcBorders>
          </w:tcPr>
          <w:p w14:paraId="18A215C7"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c>
          <w:tcPr>
            <w:tcW w:w="993" w:type="dxa"/>
            <w:tcBorders>
              <w:top w:val="single" w:sz="4" w:space="0" w:color="000000"/>
              <w:left w:val="single" w:sz="4" w:space="0" w:color="000000"/>
              <w:bottom w:val="single" w:sz="4" w:space="0" w:color="000000"/>
              <w:right w:val="single" w:sz="4" w:space="0" w:color="auto"/>
            </w:tcBorders>
          </w:tcPr>
          <w:p w14:paraId="1D2A305D"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1477" w:type="dxa"/>
            <w:tcBorders>
              <w:top w:val="single" w:sz="4" w:space="0" w:color="000000"/>
              <w:left w:val="single" w:sz="4" w:space="0" w:color="auto"/>
              <w:bottom w:val="single" w:sz="4" w:space="0" w:color="000000"/>
              <w:right w:val="single" w:sz="4" w:space="0" w:color="000000"/>
            </w:tcBorders>
          </w:tcPr>
          <w:p w14:paraId="768E14AE"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r>
      <w:tr w:rsidR="001B5F59" w:rsidRPr="001B5F59" w14:paraId="76ED17BE" w14:textId="77777777" w:rsidTr="001B5F59">
        <w:trPr>
          <w:jc w:val="center"/>
        </w:trPr>
        <w:tc>
          <w:tcPr>
            <w:tcW w:w="3617" w:type="dxa"/>
            <w:tcBorders>
              <w:top w:val="single" w:sz="4" w:space="0" w:color="000000"/>
              <w:left w:val="single" w:sz="4" w:space="0" w:color="000000"/>
              <w:bottom w:val="single" w:sz="4" w:space="0" w:color="000000"/>
              <w:right w:val="nil"/>
            </w:tcBorders>
          </w:tcPr>
          <w:p w14:paraId="2CD0FF7A" w14:textId="77777777" w:rsidR="001B5F59" w:rsidRPr="001B5F59" w:rsidRDefault="001B5F59" w:rsidP="001B5F59">
            <w:pPr>
              <w:autoSpaceDE w:val="0"/>
              <w:spacing w:before="20" w:after="20" w:line="276" w:lineRule="auto"/>
              <w:rPr>
                <w:lang w:eastAsia="en-US"/>
              </w:rPr>
            </w:pPr>
            <w:r w:rsidRPr="001B5F59">
              <w:rPr>
                <w:sz w:val="22"/>
                <w:szCs w:val="22"/>
                <w:lang w:eastAsia="en-US"/>
              </w:rPr>
              <w:t>Подземные источники централизованного водоснабжения</w:t>
            </w:r>
          </w:p>
        </w:tc>
        <w:tc>
          <w:tcPr>
            <w:tcW w:w="992" w:type="dxa"/>
            <w:tcBorders>
              <w:top w:val="single" w:sz="4" w:space="0" w:color="000000"/>
              <w:left w:val="single" w:sz="4" w:space="0" w:color="000000"/>
              <w:bottom w:val="single" w:sz="4" w:space="0" w:color="000000"/>
              <w:right w:val="nil"/>
            </w:tcBorders>
          </w:tcPr>
          <w:p w14:paraId="68E5C7A1"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4,0</w:t>
            </w:r>
          </w:p>
        </w:tc>
        <w:tc>
          <w:tcPr>
            <w:tcW w:w="992" w:type="dxa"/>
            <w:tcBorders>
              <w:top w:val="single" w:sz="4" w:space="0" w:color="000000"/>
              <w:left w:val="single" w:sz="4" w:space="0" w:color="000000"/>
              <w:bottom w:val="single" w:sz="4" w:space="0" w:color="000000"/>
              <w:right w:val="single" w:sz="4" w:space="0" w:color="000000"/>
            </w:tcBorders>
          </w:tcPr>
          <w:p w14:paraId="5228634C"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2,8</w:t>
            </w:r>
          </w:p>
        </w:tc>
        <w:tc>
          <w:tcPr>
            <w:tcW w:w="992" w:type="dxa"/>
            <w:tcBorders>
              <w:top w:val="single" w:sz="4" w:space="0" w:color="000000"/>
              <w:left w:val="single" w:sz="4" w:space="0" w:color="000000"/>
              <w:bottom w:val="single" w:sz="4" w:space="0" w:color="000000"/>
              <w:right w:val="single" w:sz="4" w:space="0" w:color="auto"/>
            </w:tcBorders>
          </w:tcPr>
          <w:p w14:paraId="72764574"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3,3</w:t>
            </w:r>
          </w:p>
        </w:tc>
        <w:tc>
          <w:tcPr>
            <w:tcW w:w="993" w:type="dxa"/>
            <w:tcBorders>
              <w:top w:val="single" w:sz="4" w:space="0" w:color="000000"/>
              <w:left w:val="single" w:sz="4" w:space="0" w:color="000000"/>
              <w:bottom w:val="single" w:sz="4" w:space="0" w:color="000000"/>
              <w:right w:val="single" w:sz="4" w:space="0" w:color="auto"/>
            </w:tcBorders>
          </w:tcPr>
          <w:p w14:paraId="3E537418" w14:textId="77777777" w:rsidR="001B5F59" w:rsidRPr="001B5F59" w:rsidRDefault="001B5F59" w:rsidP="001B5F59">
            <w:pPr>
              <w:autoSpaceDE w:val="0"/>
              <w:spacing w:before="20" w:after="20" w:line="276" w:lineRule="auto"/>
              <w:jc w:val="center"/>
              <w:rPr>
                <w:lang w:eastAsia="en-US"/>
              </w:rPr>
            </w:pPr>
            <w:r w:rsidRPr="001B5F59">
              <w:rPr>
                <w:lang w:eastAsia="en-US"/>
              </w:rPr>
              <w:t>2,4</w:t>
            </w:r>
          </w:p>
        </w:tc>
        <w:tc>
          <w:tcPr>
            <w:tcW w:w="1477" w:type="dxa"/>
            <w:tcBorders>
              <w:top w:val="single" w:sz="4" w:space="0" w:color="000000"/>
              <w:left w:val="single" w:sz="4" w:space="0" w:color="auto"/>
              <w:bottom w:val="single" w:sz="4" w:space="0" w:color="000000"/>
              <w:right w:val="single" w:sz="4" w:space="0" w:color="000000"/>
            </w:tcBorders>
          </w:tcPr>
          <w:p w14:paraId="2299876D" w14:textId="77777777" w:rsidR="001B5F59" w:rsidRPr="001B5F59" w:rsidRDefault="001B5F59" w:rsidP="001B5F59">
            <w:pPr>
              <w:autoSpaceDE w:val="0"/>
              <w:spacing w:before="20" w:after="20" w:line="276" w:lineRule="auto"/>
              <w:jc w:val="center"/>
              <w:rPr>
                <w:lang w:eastAsia="en-US"/>
              </w:rPr>
            </w:pPr>
            <w:r w:rsidRPr="001B5F59">
              <w:rPr>
                <w:lang w:eastAsia="en-US"/>
              </w:rPr>
              <w:t>-27,2</w:t>
            </w:r>
          </w:p>
        </w:tc>
      </w:tr>
    </w:tbl>
    <w:p w14:paraId="00B4C83E" w14:textId="77777777" w:rsidR="001B5F59" w:rsidRPr="001B5F59" w:rsidRDefault="001B5F59" w:rsidP="001B5F59">
      <w:pPr>
        <w:jc w:val="both"/>
        <w:rPr>
          <w:b/>
          <w:color w:val="FF0000"/>
        </w:rPr>
      </w:pPr>
    </w:p>
    <w:p w14:paraId="32729B83" w14:textId="77777777" w:rsidR="001B5F59" w:rsidRPr="001B5F59" w:rsidRDefault="001B5F59" w:rsidP="001B5F59">
      <w:pPr>
        <w:jc w:val="both"/>
        <w:rPr>
          <w:sz w:val="28"/>
          <w:szCs w:val="28"/>
        </w:rPr>
      </w:pPr>
      <w:r w:rsidRPr="001B5F59">
        <w:rPr>
          <w:sz w:val="28"/>
          <w:szCs w:val="28"/>
        </w:rPr>
        <w:t>Данные лабораторных исследований питьевой воды источников централизованных систем водоснабжения показали увеличение удельного веса проб, не соответствующих гигиеническим нормативам по микробиологическим показателям</w:t>
      </w:r>
      <w:r w:rsidRPr="001B5F59">
        <w:rPr>
          <w:color w:val="FF0000"/>
          <w:sz w:val="28"/>
          <w:szCs w:val="28"/>
        </w:rPr>
        <w:t xml:space="preserve"> </w:t>
      </w:r>
      <w:r w:rsidRPr="001B5F59">
        <w:rPr>
          <w:sz w:val="28"/>
          <w:szCs w:val="28"/>
        </w:rPr>
        <w:t>в 0,75 раз и санитарно-химическим показателям в 0,9 раз.</w:t>
      </w:r>
    </w:p>
    <w:p w14:paraId="71C4B1C7" w14:textId="77777777" w:rsidR="001B5F59" w:rsidRPr="001B5F59" w:rsidRDefault="001B5F59" w:rsidP="001B5F59">
      <w:pPr>
        <w:jc w:val="both"/>
        <w:rPr>
          <w:sz w:val="28"/>
          <w:szCs w:val="28"/>
        </w:rPr>
      </w:pPr>
      <w:r w:rsidRPr="001B5F59">
        <w:rPr>
          <w:sz w:val="28"/>
          <w:szCs w:val="28"/>
        </w:rPr>
        <w:t xml:space="preserve"> </w:t>
      </w:r>
    </w:p>
    <w:p w14:paraId="21E505AF" w14:textId="315D4212" w:rsidR="001B5F59" w:rsidRPr="001B5F59" w:rsidRDefault="00961D01" w:rsidP="001B5F59">
      <w:pPr>
        <w:jc w:val="right"/>
        <w:rPr>
          <w:b/>
        </w:rPr>
      </w:pPr>
      <w:r>
        <w:t>Таблица 132</w:t>
      </w:r>
    </w:p>
    <w:p w14:paraId="6A17D979" w14:textId="77777777" w:rsidR="001B5F59" w:rsidRPr="001B5F59" w:rsidRDefault="001B5F59" w:rsidP="001B5F59">
      <w:pPr>
        <w:autoSpaceDE w:val="0"/>
        <w:jc w:val="center"/>
        <w:rPr>
          <w:b/>
          <w:color w:val="FF0000"/>
          <w:sz w:val="22"/>
          <w:szCs w:val="22"/>
        </w:rPr>
      </w:pPr>
    </w:p>
    <w:p w14:paraId="2FFEDB10" w14:textId="77777777" w:rsidR="001B5F59" w:rsidRPr="001B5F59" w:rsidRDefault="001B5F59" w:rsidP="001B5F59">
      <w:pPr>
        <w:autoSpaceDE w:val="0"/>
        <w:jc w:val="center"/>
        <w:rPr>
          <w:b/>
        </w:rPr>
      </w:pPr>
      <w:r w:rsidRPr="001B5F59">
        <w:rPr>
          <w:b/>
        </w:rPr>
        <w:t>Исследования воды из источников централизованного водоснабжения по санитарно-химическим, микробиологическим и паразитологическим показателям</w:t>
      </w:r>
    </w:p>
    <w:p w14:paraId="5F26C210" w14:textId="77777777" w:rsidR="001B5F59" w:rsidRPr="001B5F59" w:rsidRDefault="001B5F59" w:rsidP="001B5F59">
      <w:pPr>
        <w:autoSpaceDE w:val="0"/>
        <w:jc w:val="center"/>
        <w:rPr>
          <w:b/>
          <w:sz w:val="22"/>
          <w:szCs w:val="22"/>
        </w:rPr>
      </w:pPr>
    </w:p>
    <w:tbl>
      <w:tblPr>
        <w:tblW w:w="9639" w:type="dxa"/>
        <w:tblInd w:w="108" w:type="dxa"/>
        <w:tblLayout w:type="fixed"/>
        <w:tblLook w:val="00A0" w:firstRow="1" w:lastRow="0" w:firstColumn="1" w:lastColumn="0" w:noHBand="0" w:noVBand="0"/>
      </w:tblPr>
      <w:tblGrid>
        <w:gridCol w:w="4111"/>
        <w:gridCol w:w="1134"/>
        <w:gridCol w:w="992"/>
        <w:gridCol w:w="851"/>
        <w:gridCol w:w="1276"/>
        <w:gridCol w:w="1275"/>
      </w:tblGrid>
      <w:tr w:rsidR="001B5F59" w:rsidRPr="001B5F59" w14:paraId="504878E6" w14:textId="77777777" w:rsidTr="001B5F59">
        <w:tc>
          <w:tcPr>
            <w:tcW w:w="4111" w:type="dxa"/>
            <w:tcBorders>
              <w:top w:val="single" w:sz="4" w:space="0" w:color="000000"/>
              <w:left w:val="single" w:sz="4" w:space="0" w:color="000000"/>
              <w:bottom w:val="single" w:sz="4" w:space="0" w:color="000000"/>
              <w:right w:val="nil"/>
            </w:tcBorders>
            <w:vAlign w:val="center"/>
          </w:tcPr>
          <w:p w14:paraId="6CEFC410" w14:textId="77777777" w:rsidR="001B5F59" w:rsidRPr="001B5F59" w:rsidRDefault="001B5F59" w:rsidP="001B5F59">
            <w:pPr>
              <w:autoSpaceDE w:val="0"/>
              <w:snapToGrid w:val="0"/>
              <w:spacing w:before="20" w:after="20" w:line="276" w:lineRule="auto"/>
              <w:jc w:val="center"/>
              <w:rPr>
                <w:b/>
                <w:lang w:eastAsia="en-US"/>
              </w:rPr>
            </w:pPr>
            <w:r w:rsidRPr="001B5F59">
              <w:rPr>
                <w:b/>
                <w:sz w:val="22"/>
                <w:szCs w:val="22"/>
                <w:lang w:eastAsia="en-US"/>
              </w:rPr>
              <w:t>Показатель</w:t>
            </w:r>
          </w:p>
        </w:tc>
        <w:tc>
          <w:tcPr>
            <w:tcW w:w="1134" w:type="dxa"/>
            <w:tcBorders>
              <w:top w:val="single" w:sz="4" w:space="0" w:color="000000"/>
              <w:left w:val="single" w:sz="4" w:space="0" w:color="000000"/>
              <w:bottom w:val="single" w:sz="4" w:space="0" w:color="000000"/>
              <w:right w:val="nil"/>
            </w:tcBorders>
            <w:vAlign w:val="center"/>
          </w:tcPr>
          <w:p w14:paraId="45419B5D"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2014 г.</w:t>
            </w:r>
          </w:p>
        </w:tc>
        <w:tc>
          <w:tcPr>
            <w:tcW w:w="992" w:type="dxa"/>
            <w:tcBorders>
              <w:top w:val="single" w:sz="4" w:space="0" w:color="000000"/>
              <w:left w:val="single" w:sz="4" w:space="0" w:color="000000"/>
              <w:bottom w:val="single" w:sz="4" w:space="0" w:color="000000"/>
              <w:right w:val="single" w:sz="4" w:space="0" w:color="000000"/>
            </w:tcBorders>
            <w:vAlign w:val="center"/>
          </w:tcPr>
          <w:p w14:paraId="00F21AE0"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2015 г.</w:t>
            </w:r>
          </w:p>
        </w:tc>
        <w:tc>
          <w:tcPr>
            <w:tcW w:w="851" w:type="dxa"/>
            <w:tcBorders>
              <w:top w:val="single" w:sz="4" w:space="0" w:color="000000"/>
              <w:left w:val="single" w:sz="4" w:space="0" w:color="000000"/>
              <w:bottom w:val="single" w:sz="4" w:space="0" w:color="000000"/>
              <w:right w:val="single" w:sz="4" w:space="0" w:color="auto"/>
            </w:tcBorders>
            <w:vAlign w:val="center"/>
          </w:tcPr>
          <w:p w14:paraId="62FDBFEA" w14:textId="77777777" w:rsidR="001B5F59" w:rsidRPr="001B5F59" w:rsidRDefault="001B5F59" w:rsidP="001B5F59">
            <w:pPr>
              <w:spacing w:before="20" w:after="20" w:line="276" w:lineRule="auto"/>
              <w:jc w:val="center"/>
              <w:rPr>
                <w:b/>
                <w:lang w:eastAsia="en-US"/>
              </w:rPr>
            </w:pPr>
          </w:p>
          <w:p w14:paraId="3BB86B38" w14:textId="77777777" w:rsidR="001B5F59" w:rsidRPr="001B5F59" w:rsidRDefault="001B5F59" w:rsidP="001B5F59">
            <w:pPr>
              <w:spacing w:before="20" w:after="20" w:line="276" w:lineRule="auto"/>
              <w:jc w:val="center"/>
              <w:rPr>
                <w:b/>
                <w:lang w:eastAsia="en-US"/>
              </w:rPr>
            </w:pPr>
            <w:r w:rsidRPr="001B5F59">
              <w:rPr>
                <w:b/>
                <w:sz w:val="22"/>
                <w:szCs w:val="22"/>
                <w:lang w:eastAsia="en-US"/>
              </w:rPr>
              <w:t>2016г</w:t>
            </w:r>
          </w:p>
          <w:p w14:paraId="2CF62846" w14:textId="77777777" w:rsidR="001B5F59" w:rsidRPr="001B5F59" w:rsidRDefault="001B5F59" w:rsidP="001B5F59">
            <w:pPr>
              <w:spacing w:before="20" w:after="20" w:line="276" w:lineRule="auto"/>
              <w:jc w:val="center"/>
              <w:rPr>
                <w:b/>
                <w:lang w:eastAsia="en-US"/>
              </w:rPr>
            </w:pPr>
          </w:p>
        </w:tc>
        <w:tc>
          <w:tcPr>
            <w:tcW w:w="1276" w:type="dxa"/>
            <w:tcBorders>
              <w:top w:val="single" w:sz="4" w:space="0" w:color="000000"/>
              <w:left w:val="single" w:sz="4" w:space="0" w:color="000000"/>
              <w:bottom w:val="single" w:sz="4" w:space="0" w:color="000000"/>
              <w:right w:val="single" w:sz="4" w:space="0" w:color="auto"/>
            </w:tcBorders>
            <w:vAlign w:val="center"/>
          </w:tcPr>
          <w:p w14:paraId="7A73D29A" w14:textId="77777777" w:rsidR="001B5F59" w:rsidRPr="001B5F59" w:rsidRDefault="001B5F59" w:rsidP="001B5F59">
            <w:pPr>
              <w:spacing w:before="20" w:after="20" w:line="276" w:lineRule="auto"/>
              <w:jc w:val="center"/>
              <w:rPr>
                <w:b/>
                <w:lang w:eastAsia="en-US"/>
              </w:rPr>
            </w:pPr>
            <w:r w:rsidRPr="001B5F59">
              <w:rPr>
                <w:b/>
                <w:lang w:eastAsia="en-US"/>
              </w:rPr>
              <w:t>2017г.</w:t>
            </w:r>
          </w:p>
        </w:tc>
        <w:tc>
          <w:tcPr>
            <w:tcW w:w="1275" w:type="dxa"/>
            <w:tcBorders>
              <w:top w:val="single" w:sz="4" w:space="0" w:color="000000"/>
              <w:left w:val="single" w:sz="4" w:space="0" w:color="auto"/>
              <w:bottom w:val="single" w:sz="4" w:space="0" w:color="000000"/>
              <w:right w:val="single" w:sz="4" w:space="0" w:color="000000"/>
            </w:tcBorders>
            <w:vAlign w:val="center"/>
          </w:tcPr>
          <w:p w14:paraId="48636198" w14:textId="77777777" w:rsidR="001B5F59" w:rsidRPr="001B5F59" w:rsidRDefault="001B5F59" w:rsidP="001B5F59">
            <w:pPr>
              <w:spacing w:before="20" w:after="20" w:line="276" w:lineRule="auto"/>
              <w:jc w:val="center"/>
              <w:rPr>
                <w:b/>
                <w:lang w:eastAsia="en-US"/>
              </w:rPr>
            </w:pPr>
            <w:r w:rsidRPr="001B5F59">
              <w:rPr>
                <w:b/>
                <w:sz w:val="22"/>
                <w:szCs w:val="22"/>
                <w:lang w:eastAsia="en-US"/>
              </w:rPr>
              <w:t>Темп</w:t>
            </w:r>
          </w:p>
          <w:p w14:paraId="27A3E39B" w14:textId="77777777" w:rsidR="001B5F59" w:rsidRPr="001B5F59" w:rsidRDefault="001B5F59" w:rsidP="001B5F59">
            <w:pPr>
              <w:spacing w:before="20" w:after="20" w:line="276" w:lineRule="auto"/>
              <w:jc w:val="center"/>
              <w:rPr>
                <w:b/>
                <w:lang w:eastAsia="en-US"/>
              </w:rPr>
            </w:pPr>
            <w:r w:rsidRPr="001B5F59">
              <w:rPr>
                <w:b/>
                <w:sz w:val="22"/>
                <w:szCs w:val="22"/>
                <w:lang w:eastAsia="en-US"/>
              </w:rPr>
              <w:t>прироста</w:t>
            </w:r>
          </w:p>
          <w:p w14:paraId="555F6D8D" w14:textId="77777777" w:rsidR="001B5F59" w:rsidRPr="001B5F59" w:rsidRDefault="001B5F59" w:rsidP="001B5F59">
            <w:pPr>
              <w:spacing w:before="20" w:after="20" w:line="276" w:lineRule="auto"/>
              <w:jc w:val="center"/>
              <w:rPr>
                <w:b/>
                <w:lang w:eastAsia="en-US"/>
              </w:rPr>
            </w:pPr>
            <w:r w:rsidRPr="001B5F59">
              <w:rPr>
                <w:b/>
                <w:sz w:val="22"/>
                <w:szCs w:val="22"/>
                <w:lang w:eastAsia="en-US"/>
              </w:rPr>
              <w:t>к 2015г.,</w:t>
            </w:r>
          </w:p>
          <w:p w14:paraId="48FA958F" w14:textId="77777777" w:rsidR="001B5F59" w:rsidRPr="001B5F59" w:rsidRDefault="001B5F59" w:rsidP="001B5F59">
            <w:pPr>
              <w:spacing w:before="20" w:after="20" w:line="276" w:lineRule="auto"/>
              <w:jc w:val="center"/>
              <w:rPr>
                <w:b/>
                <w:lang w:eastAsia="en-US"/>
              </w:rPr>
            </w:pPr>
            <w:r w:rsidRPr="001B5F59">
              <w:rPr>
                <w:b/>
                <w:sz w:val="22"/>
                <w:szCs w:val="22"/>
                <w:lang w:eastAsia="en-US"/>
              </w:rPr>
              <w:t>%</w:t>
            </w:r>
          </w:p>
        </w:tc>
      </w:tr>
      <w:tr w:rsidR="001B5F59" w:rsidRPr="001B5F59" w14:paraId="11615672" w14:textId="77777777" w:rsidTr="001B5F59">
        <w:trPr>
          <w:trHeight w:val="478"/>
        </w:trPr>
        <w:tc>
          <w:tcPr>
            <w:tcW w:w="4111" w:type="dxa"/>
            <w:tcBorders>
              <w:top w:val="single" w:sz="4" w:space="0" w:color="000000"/>
              <w:left w:val="single" w:sz="4" w:space="0" w:color="000000"/>
              <w:bottom w:val="single" w:sz="4" w:space="0" w:color="000000"/>
              <w:right w:val="nil"/>
            </w:tcBorders>
          </w:tcPr>
          <w:p w14:paraId="0752E341" w14:textId="77777777" w:rsidR="001B5F59" w:rsidRPr="001B5F59" w:rsidRDefault="001B5F59" w:rsidP="001B5F59">
            <w:pPr>
              <w:autoSpaceDE w:val="0"/>
              <w:spacing w:before="20" w:after="20" w:line="276" w:lineRule="auto"/>
              <w:rPr>
                <w:lang w:eastAsia="en-US"/>
              </w:rPr>
            </w:pPr>
            <w:r w:rsidRPr="001B5F59">
              <w:rPr>
                <w:lang w:eastAsia="en-US"/>
              </w:rPr>
              <w:t>Количество исследованных проб воды по санитарно-химическим показателям - всего</w:t>
            </w:r>
          </w:p>
        </w:tc>
        <w:tc>
          <w:tcPr>
            <w:tcW w:w="1134" w:type="dxa"/>
            <w:tcBorders>
              <w:top w:val="single" w:sz="4" w:space="0" w:color="000000"/>
              <w:left w:val="single" w:sz="4" w:space="0" w:color="000000"/>
              <w:bottom w:val="single" w:sz="4" w:space="0" w:color="000000"/>
              <w:right w:val="nil"/>
            </w:tcBorders>
          </w:tcPr>
          <w:p w14:paraId="11E4E3F9" w14:textId="77777777" w:rsidR="001B5F59" w:rsidRPr="001B5F59" w:rsidRDefault="001B5F59" w:rsidP="001B5F59">
            <w:pPr>
              <w:autoSpaceDE w:val="0"/>
              <w:spacing w:before="20" w:after="20" w:line="276" w:lineRule="auto"/>
              <w:jc w:val="center"/>
              <w:rPr>
                <w:lang w:eastAsia="en-US"/>
              </w:rPr>
            </w:pPr>
            <w:r w:rsidRPr="001B5F59">
              <w:rPr>
                <w:lang w:eastAsia="en-US"/>
              </w:rPr>
              <w:t>856</w:t>
            </w:r>
          </w:p>
        </w:tc>
        <w:tc>
          <w:tcPr>
            <w:tcW w:w="992" w:type="dxa"/>
            <w:tcBorders>
              <w:top w:val="single" w:sz="4" w:space="0" w:color="000000"/>
              <w:left w:val="single" w:sz="4" w:space="0" w:color="000000"/>
              <w:bottom w:val="single" w:sz="4" w:space="0" w:color="000000"/>
              <w:right w:val="single" w:sz="4" w:space="0" w:color="000000"/>
            </w:tcBorders>
          </w:tcPr>
          <w:p w14:paraId="150A7325" w14:textId="77777777" w:rsidR="001B5F59" w:rsidRPr="001B5F59" w:rsidRDefault="001B5F59" w:rsidP="001B5F59">
            <w:pPr>
              <w:tabs>
                <w:tab w:val="center" w:pos="342"/>
              </w:tabs>
              <w:autoSpaceDE w:val="0"/>
              <w:spacing w:before="20" w:after="20" w:line="276" w:lineRule="auto"/>
              <w:jc w:val="center"/>
              <w:rPr>
                <w:lang w:eastAsia="en-US"/>
              </w:rPr>
            </w:pPr>
            <w:r w:rsidRPr="001B5F59">
              <w:rPr>
                <w:lang w:eastAsia="en-US"/>
              </w:rPr>
              <w:t>1239</w:t>
            </w:r>
          </w:p>
        </w:tc>
        <w:tc>
          <w:tcPr>
            <w:tcW w:w="851" w:type="dxa"/>
            <w:tcBorders>
              <w:top w:val="single" w:sz="4" w:space="0" w:color="000000"/>
              <w:left w:val="single" w:sz="4" w:space="0" w:color="000000"/>
              <w:bottom w:val="single" w:sz="4" w:space="0" w:color="000000"/>
              <w:right w:val="single" w:sz="4" w:space="0" w:color="auto"/>
            </w:tcBorders>
          </w:tcPr>
          <w:p w14:paraId="4CF001F2" w14:textId="77777777" w:rsidR="001B5F59" w:rsidRPr="001B5F59" w:rsidRDefault="001B5F59" w:rsidP="001B5F59">
            <w:pPr>
              <w:tabs>
                <w:tab w:val="center" w:pos="342"/>
              </w:tabs>
              <w:autoSpaceDE w:val="0"/>
              <w:spacing w:before="20" w:after="20" w:line="276" w:lineRule="auto"/>
              <w:jc w:val="center"/>
              <w:rPr>
                <w:lang w:eastAsia="en-US"/>
              </w:rPr>
            </w:pPr>
            <w:r w:rsidRPr="001B5F59">
              <w:rPr>
                <w:lang w:eastAsia="en-US"/>
              </w:rPr>
              <w:t>1047</w:t>
            </w:r>
          </w:p>
        </w:tc>
        <w:tc>
          <w:tcPr>
            <w:tcW w:w="1276" w:type="dxa"/>
            <w:tcBorders>
              <w:top w:val="single" w:sz="4" w:space="0" w:color="000000"/>
              <w:left w:val="single" w:sz="4" w:space="0" w:color="000000"/>
              <w:bottom w:val="single" w:sz="4" w:space="0" w:color="000000"/>
              <w:right w:val="single" w:sz="4" w:space="0" w:color="auto"/>
            </w:tcBorders>
          </w:tcPr>
          <w:p w14:paraId="2E8780E6" w14:textId="77777777" w:rsidR="001B5F59" w:rsidRPr="001B5F59" w:rsidRDefault="001B5F59" w:rsidP="001B5F59">
            <w:pPr>
              <w:tabs>
                <w:tab w:val="center" w:pos="342"/>
              </w:tabs>
              <w:autoSpaceDE w:val="0"/>
              <w:spacing w:before="20" w:after="20" w:line="276" w:lineRule="auto"/>
              <w:jc w:val="center"/>
              <w:rPr>
                <w:lang w:eastAsia="en-US"/>
              </w:rPr>
            </w:pPr>
            <w:r w:rsidRPr="001B5F59">
              <w:rPr>
                <w:lang w:eastAsia="en-US"/>
              </w:rPr>
              <w:t>1262</w:t>
            </w:r>
          </w:p>
        </w:tc>
        <w:tc>
          <w:tcPr>
            <w:tcW w:w="1275" w:type="dxa"/>
            <w:tcBorders>
              <w:top w:val="single" w:sz="4" w:space="0" w:color="000000"/>
              <w:left w:val="single" w:sz="4" w:space="0" w:color="auto"/>
              <w:bottom w:val="single" w:sz="4" w:space="0" w:color="000000"/>
              <w:right w:val="single" w:sz="4" w:space="0" w:color="000000"/>
            </w:tcBorders>
          </w:tcPr>
          <w:p w14:paraId="1F68C52F" w14:textId="77777777" w:rsidR="001B5F59" w:rsidRPr="001B5F59" w:rsidRDefault="001B5F59" w:rsidP="001B5F59">
            <w:pPr>
              <w:tabs>
                <w:tab w:val="center" w:pos="342"/>
              </w:tabs>
              <w:autoSpaceDE w:val="0"/>
              <w:spacing w:before="20" w:after="20" w:line="276" w:lineRule="auto"/>
              <w:rPr>
                <w:lang w:eastAsia="en-US"/>
              </w:rPr>
            </w:pPr>
            <w:r w:rsidRPr="001B5F59">
              <w:rPr>
                <w:lang w:eastAsia="en-US"/>
              </w:rPr>
              <w:t>+20,5</w:t>
            </w:r>
          </w:p>
        </w:tc>
      </w:tr>
      <w:tr w:rsidR="001B5F59" w:rsidRPr="001B5F59" w14:paraId="73C4597F" w14:textId="77777777" w:rsidTr="001B5F59">
        <w:tc>
          <w:tcPr>
            <w:tcW w:w="4111" w:type="dxa"/>
            <w:tcBorders>
              <w:top w:val="single" w:sz="4" w:space="0" w:color="000000"/>
              <w:left w:val="single" w:sz="4" w:space="0" w:color="000000"/>
              <w:bottom w:val="single" w:sz="4" w:space="0" w:color="000000"/>
              <w:right w:val="nil"/>
            </w:tcBorders>
          </w:tcPr>
          <w:p w14:paraId="5E3E19FF" w14:textId="77777777" w:rsidR="001B5F59" w:rsidRPr="001B5F59" w:rsidRDefault="001B5F59" w:rsidP="001B5F59">
            <w:pPr>
              <w:autoSpaceDE w:val="0"/>
              <w:spacing w:before="20" w:after="20" w:line="276" w:lineRule="auto"/>
              <w:rPr>
                <w:lang w:eastAsia="en-US"/>
              </w:rPr>
            </w:pPr>
            <w:r w:rsidRPr="001B5F59">
              <w:rPr>
                <w:lang w:eastAsia="en-US"/>
              </w:rPr>
              <w:t>из них:</w:t>
            </w:r>
          </w:p>
          <w:p w14:paraId="0F782986" w14:textId="77777777" w:rsidR="001B5F59" w:rsidRPr="001B5F59" w:rsidRDefault="001B5F59" w:rsidP="001B5F59">
            <w:pPr>
              <w:autoSpaceDE w:val="0"/>
              <w:spacing w:before="20" w:after="20" w:line="276" w:lineRule="auto"/>
              <w:rPr>
                <w:lang w:eastAsia="en-US"/>
              </w:rPr>
            </w:pPr>
            <w:r w:rsidRPr="001B5F59">
              <w:rPr>
                <w:lang w:eastAsia="en-US"/>
              </w:rPr>
              <w:t>не соответствуют гигиеническим нормативам, %</w:t>
            </w:r>
          </w:p>
        </w:tc>
        <w:tc>
          <w:tcPr>
            <w:tcW w:w="1134" w:type="dxa"/>
            <w:tcBorders>
              <w:top w:val="single" w:sz="4" w:space="0" w:color="000000"/>
              <w:left w:val="single" w:sz="4" w:space="0" w:color="000000"/>
              <w:bottom w:val="single" w:sz="4" w:space="0" w:color="000000"/>
              <w:right w:val="nil"/>
            </w:tcBorders>
          </w:tcPr>
          <w:p w14:paraId="0FDDC403" w14:textId="77777777" w:rsidR="001B5F59" w:rsidRPr="001B5F59" w:rsidRDefault="001B5F59" w:rsidP="001B5F59">
            <w:pPr>
              <w:autoSpaceDE w:val="0"/>
              <w:spacing w:before="20" w:after="20" w:line="276" w:lineRule="auto"/>
              <w:jc w:val="center"/>
              <w:rPr>
                <w:lang w:eastAsia="en-US"/>
              </w:rPr>
            </w:pPr>
            <w:r w:rsidRPr="001B5F59">
              <w:rPr>
                <w:lang w:eastAsia="en-US"/>
              </w:rPr>
              <w:t>2,1</w:t>
            </w:r>
          </w:p>
        </w:tc>
        <w:tc>
          <w:tcPr>
            <w:tcW w:w="992" w:type="dxa"/>
            <w:tcBorders>
              <w:top w:val="single" w:sz="4" w:space="0" w:color="000000"/>
              <w:left w:val="single" w:sz="4" w:space="0" w:color="000000"/>
              <w:bottom w:val="single" w:sz="4" w:space="0" w:color="000000"/>
              <w:right w:val="single" w:sz="4" w:space="0" w:color="000000"/>
            </w:tcBorders>
          </w:tcPr>
          <w:p w14:paraId="49B561C2" w14:textId="77777777" w:rsidR="001B5F59" w:rsidRPr="001B5F59" w:rsidRDefault="001B5F59" w:rsidP="001B5F59">
            <w:pPr>
              <w:tabs>
                <w:tab w:val="left" w:pos="300"/>
                <w:tab w:val="center" w:pos="342"/>
              </w:tabs>
              <w:autoSpaceDE w:val="0"/>
              <w:spacing w:before="20" w:after="20" w:line="276" w:lineRule="auto"/>
              <w:jc w:val="center"/>
              <w:rPr>
                <w:lang w:eastAsia="en-US"/>
              </w:rPr>
            </w:pPr>
            <w:r w:rsidRPr="001B5F59">
              <w:rPr>
                <w:lang w:eastAsia="en-US"/>
              </w:rPr>
              <w:t>1,7</w:t>
            </w:r>
          </w:p>
        </w:tc>
        <w:tc>
          <w:tcPr>
            <w:tcW w:w="851" w:type="dxa"/>
            <w:tcBorders>
              <w:top w:val="single" w:sz="4" w:space="0" w:color="000000"/>
              <w:left w:val="single" w:sz="4" w:space="0" w:color="000000"/>
              <w:bottom w:val="single" w:sz="4" w:space="0" w:color="000000"/>
              <w:right w:val="single" w:sz="4" w:space="0" w:color="auto"/>
            </w:tcBorders>
          </w:tcPr>
          <w:p w14:paraId="4E7431EF" w14:textId="77777777" w:rsidR="001B5F59" w:rsidRPr="001B5F59" w:rsidRDefault="001B5F59" w:rsidP="001B5F59">
            <w:pPr>
              <w:tabs>
                <w:tab w:val="left" w:pos="300"/>
                <w:tab w:val="center" w:pos="342"/>
              </w:tabs>
              <w:autoSpaceDE w:val="0"/>
              <w:spacing w:before="20" w:after="20" w:line="276" w:lineRule="auto"/>
              <w:jc w:val="center"/>
              <w:rPr>
                <w:lang w:eastAsia="en-US"/>
              </w:rPr>
            </w:pPr>
            <w:r w:rsidRPr="001B5F59">
              <w:rPr>
                <w:lang w:eastAsia="en-US"/>
              </w:rPr>
              <w:t>1,8</w:t>
            </w:r>
          </w:p>
        </w:tc>
        <w:tc>
          <w:tcPr>
            <w:tcW w:w="1276" w:type="dxa"/>
            <w:tcBorders>
              <w:top w:val="single" w:sz="4" w:space="0" w:color="000000"/>
              <w:left w:val="single" w:sz="4" w:space="0" w:color="000000"/>
              <w:bottom w:val="single" w:sz="4" w:space="0" w:color="000000"/>
              <w:right w:val="single" w:sz="4" w:space="0" w:color="auto"/>
            </w:tcBorders>
          </w:tcPr>
          <w:p w14:paraId="5AAC6B39" w14:textId="77777777" w:rsidR="001B5F59" w:rsidRPr="001B5F59" w:rsidRDefault="001B5F59" w:rsidP="001B5F59">
            <w:pPr>
              <w:tabs>
                <w:tab w:val="left" w:pos="300"/>
                <w:tab w:val="center" w:pos="342"/>
              </w:tabs>
              <w:autoSpaceDE w:val="0"/>
              <w:spacing w:before="20" w:after="20" w:line="276" w:lineRule="auto"/>
              <w:jc w:val="center"/>
              <w:rPr>
                <w:lang w:eastAsia="en-US"/>
              </w:rPr>
            </w:pPr>
            <w:r w:rsidRPr="001B5F59">
              <w:rPr>
                <w:lang w:eastAsia="en-US"/>
              </w:rPr>
              <w:t>2,7</w:t>
            </w:r>
          </w:p>
        </w:tc>
        <w:tc>
          <w:tcPr>
            <w:tcW w:w="1275" w:type="dxa"/>
            <w:tcBorders>
              <w:top w:val="single" w:sz="4" w:space="0" w:color="000000"/>
              <w:left w:val="single" w:sz="4" w:space="0" w:color="auto"/>
              <w:bottom w:val="single" w:sz="4" w:space="0" w:color="000000"/>
              <w:right w:val="single" w:sz="4" w:space="0" w:color="000000"/>
            </w:tcBorders>
          </w:tcPr>
          <w:p w14:paraId="239A5BE6" w14:textId="77777777" w:rsidR="001B5F59" w:rsidRPr="001B5F59" w:rsidRDefault="001B5F59" w:rsidP="001B5F59">
            <w:pPr>
              <w:tabs>
                <w:tab w:val="left" w:pos="300"/>
                <w:tab w:val="center" w:pos="342"/>
              </w:tabs>
              <w:autoSpaceDE w:val="0"/>
              <w:spacing w:before="20" w:after="20" w:line="276" w:lineRule="auto"/>
              <w:jc w:val="center"/>
              <w:rPr>
                <w:lang w:eastAsia="en-US"/>
              </w:rPr>
            </w:pPr>
            <w:r w:rsidRPr="001B5F59">
              <w:rPr>
                <w:lang w:eastAsia="en-US"/>
              </w:rPr>
              <w:t>+50</w:t>
            </w:r>
          </w:p>
        </w:tc>
      </w:tr>
      <w:tr w:rsidR="001B5F59" w:rsidRPr="001B5F59" w14:paraId="700E420E" w14:textId="77777777" w:rsidTr="001B5F59">
        <w:tc>
          <w:tcPr>
            <w:tcW w:w="4111" w:type="dxa"/>
            <w:tcBorders>
              <w:top w:val="single" w:sz="4" w:space="0" w:color="000000"/>
              <w:left w:val="single" w:sz="4" w:space="0" w:color="000000"/>
              <w:bottom w:val="single" w:sz="4" w:space="0" w:color="000000"/>
              <w:right w:val="nil"/>
            </w:tcBorders>
          </w:tcPr>
          <w:p w14:paraId="4EAA6043" w14:textId="77777777" w:rsidR="001B5F59" w:rsidRPr="001B5F59" w:rsidRDefault="001B5F59" w:rsidP="001B5F59">
            <w:pPr>
              <w:autoSpaceDE w:val="0"/>
              <w:spacing w:before="20" w:after="20" w:line="276" w:lineRule="auto"/>
              <w:rPr>
                <w:lang w:eastAsia="en-US"/>
              </w:rPr>
            </w:pPr>
            <w:r w:rsidRPr="001B5F59">
              <w:rPr>
                <w:lang w:eastAsia="en-US"/>
              </w:rPr>
              <w:t>Количество исследованных проб воды по микробиологическим показателям - всего</w:t>
            </w:r>
          </w:p>
        </w:tc>
        <w:tc>
          <w:tcPr>
            <w:tcW w:w="1134" w:type="dxa"/>
            <w:tcBorders>
              <w:top w:val="single" w:sz="4" w:space="0" w:color="000000"/>
              <w:left w:val="single" w:sz="4" w:space="0" w:color="000000"/>
              <w:bottom w:val="single" w:sz="4" w:space="0" w:color="000000"/>
              <w:right w:val="nil"/>
            </w:tcBorders>
          </w:tcPr>
          <w:p w14:paraId="793BBF61" w14:textId="77777777" w:rsidR="001B5F59" w:rsidRPr="001B5F59" w:rsidRDefault="001B5F59" w:rsidP="001B5F59">
            <w:pPr>
              <w:autoSpaceDE w:val="0"/>
              <w:spacing w:before="20" w:after="20" w:line="276" w:lineRule="auto"/>
              <w:jc w:val="center"/>
              <w:rPr>
                <w:lang w:eastAsia="en-US"/>
              </w:rPr>
            </w:pPr>
            <w:r w:rsidRPr="001B5F59">
              <w:rPr>
                <w:lang w:eastAsia="en-US"/>
              </w:rPr>
              <w:t>829</w:t>
            </w:r>
          </w:p>
        </w:tc>
        <w:tc>
          <w:tcPr>
            <w:tcW w:w="992" w:type="dxa"/>
            <w:tcBorders>
              <w:top w:val="single" w:sz="4" w:space="0" w:color="000000"/>
              <w:left w:val="single" w:sz="4" w:space="0" w:color="000000"/>
              <w:bottom w:val="single" w:sz="4" w:space="0" w:color="000000"/>
              <w:right w:val="single" w:sz="4" w:space="0" w:color="000000"/>
            </w:tcBorders>
          </w:tcPr>
          <w:p w14:paraId="0429F2AA" w14:textId="77777777" w:rsidR="001B5F59" w:rsidRPr="001B5F59" w:rsidRDefault="001B5F59" w:rsidP="001B5F59">
            <w:pPr>
              <w:autoSpaceDE w:val="0"/>
              <w:spacing w:before="20" w:after="20" w:line="276" w:lineRule="auto"/>
              <w:jc w:val="center"/>
              <w:rPr>
                <w:lang w:eastAsia="en-US"/>
              </w:rPr>
            </w:pPr>
            <w:r w:rsidRPr="001B5F59">
              <w:rPr>
                <w:lang w:eastAsia="en-US"/>
              </w:rPr>
              <w:t>987</w:t>
            </w:r>
          </w:p>
        </w:tc>
        <w:tc>
          <w:tcPr>
            <w:tcW w:w="851" w:type="dxa"/>
            <w:tcBorders>
              <w:top w:val="single" w:sz="4" w:space="0" w:color="000000"/>
              <w:left w:val="single" w:sz="4" w:space="0" w:color="000000"/>
              <w:bottom w:val="single" w:sz="4" w:space="0" w:color="000000"/>
              <w:right w:val="single" w:sz="4" w:space="0" w:color="auto"/>
            </w:tcBorders>
          </w:tcPr>
          <w:p w14:paraId="584F1223" w14:textId="77777777" w:rsidR="001B5F59" w:rsidRPr="001B5F59" w:rsidRDefault="001B5F59" w:rsidP="001B5F59">
            <w:pPr>
              <w:autoSpaceDE w:val="0"/>
              <w:spacing w:before="20" w:after="20" w:line="276" w:lineRule="auto"/>
              <w:jc w:val="center"/>
              <w:rPr>
                <w:lang w:eastAsia="en-US"/>
              </w:rPr>
            </w:pPr>
            <w:r w:rsidRPr="001B5F59">
              <w:rPr>
                <w:lang w:eastAsia="en-US"/>
              </w:rPr>
              <w:t>1012</w:t>
            </w:r>
          </w:p>
        </w:tc>
        <w:tc>
          <w:tcPr>
            <w:tcW w:w="1276" w:type="dxa"/>
            <w:tcBorders>
              <w:top w:val="single" w:sz="4" w:space="0" w:color="000000"/>
              <w:left w:val="single" w:sz="4" w:space="0" w:color="000000"/>
              <w:bottom w:val="single" w:sz="4" w:space="0" w:color="000000"/>
              <w:right w:val="single" w:sz="4" w:space="0" w:color="auto"/>
            </w:tcBorders>
          </w:tcPr>
          <w:p w14:paraId="6C77B343" w14:textId="77777777" w:rsidR="001B5F59" w:rsidRPr="001B5F59" w:rsidRDefault="001B5F59" w:rsidP="001B5F59">
            <w:pPr>
              <w:autoSpaceDE w:val="0"/>
              <w:spacing w:before="20" w:after="20" w:line="276" w:lineRule="auto"/>
              <w:jc w:val="center"/>
              <w:rPr>
                <w:lang w:eastAsia="en-US"/>
              </w:rPr>
            </w:pPr>
            <w:r w:rsidRPr="001B5F59">
              <w:rPr>
                <w:lang w:eastAsia="en-US"/>
              </w:rPr>
              <w:t>1181</w:t>
            </w:r>
          </w:p>
        </w:tc>
        <w:tc>
          <w:tcPr>
            <w:tcW w:w="1275" w:type="dxa"/>
            <w:tcBorders>
              <w:top w:val="single" w:sz="4" w:space="0" w:color="000000"/>
              <w:left w:val="single" w:sz="4" w:space="0" w:color="auto"/>
              <w:bottom w:val="single" w:sz="4" w:space="0" w:color="000000"/>
              <w:right w:val="single" w:sz="4" w:space="0" w:color="000000"/>
            </w:tcBorders>
          </w:tcPr>
          <w:p w14:paraId="4724F66B" w14:textId="77777777" w:rsidR="001B5F59" w:rsidRPr="001B5F59" w:rsidRDefault="001B5F59" w:rsidP="001B5F59">
            <w:pPr>
              <w:autoSpaceDE w:val="0"/>
              <w:spacing w:before="20" w:after="20" w:line="276" w:lineRule="auto"/>
              <w:jc w:val="center"/>
              <w:rPr>
                <w:lang w:eastAsia="en-US"/>
              </w:rPr>
            </w:pPr>
            <w:r w:rsidRPr="001B5F59">
              <w:rPr>
                <w:lang w:eastAsia="en-US"/>
              </w:rPr>
              <w:t>+16,6</w:t>
            </w:r>
          </w:p>
        </w:tc>
      </w:tr>
      <w:tr w:rsidR="001B5F59" w:rsidRPr="001B5F59" w14:paraId="431AF686" w14:textId="77777777" w:rsidTr="001B5F59">
        <w:tc>
          <w:tcPr>
            <w:tcW w:w="4111" w:type="dxa"/>
            <w:tcBorders>
              <w:top w:val="single" w:sz="4" w:space="0" w:color="000000"/>
              <w:left w:val="single" w:sz="4" w:space="0" w:color="000000"/>
              <w:bottom w:val="single" w:sz="4" w:space="0" w:color="000000"/>
              <w:right w:val="nil"/>
            </w:tcBorders>
          </w:tcPr>
          <w:p w14:paraId="6E091575" w14:textId="77777777" w:rsidR="001B5F59" w:rsidRPr="001B5F59" w:rsidRDefault="001B5F59" w:rsidP="001B5F59">
            <w:pPr>
              <w:autoSpaceDE w:val="0"/>
              <w:spacing w:before="20" w:after="20" w:line="276" w:lineRule="auto"/>
              <w:rPr>
                <w:lang w:eastAsia="en-US"/>
              </w:rPr>
            </w:pPr>
            <w:r w:rsidRPr="001B5F59">
              <w:rPr>
                <w:lang w:eastAsia="en-US"/>
              </w:rPr>
              <w:t>из них: не соответствуют гигиеническим нормативам, %</w:t>
            </w:r>
          </w:p>
        </w:tc>
        <w:tc>
          <w:tcPr>
            <w:tcW w:w="1134" w:type="dxa"/>
            <w:tcBorders>
              <w:top w:val="single" w:sz="4" w:space="0" w:color="000000"/>
              <w:left w:val="single" w:sz="4" w:space="0" w:color="000000"/>
              <w:bottom w:val="single" w:sz="4" w:space="0" w:color="000000"/>
              <w:right w:val="nil"/>
            </w:tcBorders>
          </w:tcPr>
          <w:p w14:paraId="6D892BCD" w14:textId="77777777" w:rsidR="001B5F59" w:rsidRPr="001B5F59" w:rsidRDefault="001B5F59" w:rsidP="001B5F59">
            <w:pPr>
              <w:autoSpaceDE w:val="0"/>
              <w:spacing w:before="20" w:after="20" w:line="276" w:lineRule="auto"/>
              <w:jc w:val="center"/>
              <w:rPr>
                <w:lang w:eastAsia="en-US"/>
              </w:rPr>
            </w:pPr>
            <w:r w:rsidRPr="001B5F59">
              <w:rPr>
                <w:lang w:eastAsia="en-US"/>
              </w:rPr>
              <w:t>0,1</w:t>
            </w:r>
          </w:p>
        </w:tc>
        <w:tc>
          <w:tcPr>
            <w:tcW w:w="992" w:type="dxa"/>
            <w:tcBorders>
              <w:top w:val="single" w:sz="4" w:space="0" w:color="000000"/>
              <w:left w:val="single" w:sz="4" w:space="0" w:color="000000"/>
              <w:bottom w:val="single" w:sz="4" w:space="0" w:color="000000"/>
              <w:right w:val="single" w:sz="4" w:space="0" w:color="000000"/>
            </w:tcBorders>
          </w:tcPr>
          <w:p w14:paraId="426252E1" w14:textId="77777777" w:rsidR="001B5F59" w:rsidRPr="001B5F59" w:rsidRDefault="001B5F59" w:rsidP="001B5F59">
            <w:pPr>
              <w:autoSpaceDE w:val="0"/>
              <w:spacing w:before="20" w:after="20" w:line="276" w:lineRule="auto"/>
              <w:jc w:val="center"/>
              <w:rPr>
                <w:lang w:eastAsia="en-US"/>
              </w:rPr>
            </w:pPr>
            <w:r w:rsidRPr="001B5F59">
              <w:rPr>
                <w:lang w:eastAsia="en-US"/>
              </w:rPr>
              <w:t>0,3</w:t>
            </w:r>
          </w:p>
        </w:tc>
        <w:tc>
          <w:tcPr>
            <w:tcW w:w="851" w:type="dxa"/>
            <w:tcBorders>
              <w:top w:val="single" w:sz="4" w:space="0" w:color="000000"/>
              <w:left w:val="single" w:sz="4" w:space="0" w:color="000000"/>
              <w:bottom w:val="single" w:sz="4" w:space="0" w:color="000000"/>
              <w:right w:val="single" w:sz="4" w:space="0" w:color="auto"/>
            </w:tcBorders>
          </w:tcPr>
          <w:p w14:paraId="511261DF" w14:textId="77777777" w:rsidR="001B5F59" w:rsidRPr="001B5F59" w:rsidRDefault="001B5F59" w:rsidP="001B5F59">
            <w:pPr>
              <w:autoSpaceDE w:val="0"/>
              <w:spacing w:before="20" w:after="20" w:line="276" w:lineRule="auto"/>
              <w:jc w:val="center"/>
              <w:rPr>
                <w:lang w:eastAsia="en-US"/>
              </w:rPr>
            </w:pPr>
            <w:r w:rsidRPr="001B5F59">
              <w:rPr>
                <w:lang w:eastAsia="en-US"/>
              </w:rPr>
              <w:t>0,4</w:t>
            </w:r>
          </w:p>
        </w:tc>
        <w:tc>
          <w:tcPr>
            <w:tcW w:w="1276" w:type="dxa"/>
            <w:tcBorders>
              <w:top w:val="single" w:sz="4" w:space="0" w:color="000000"/>
              <w:left w:val="single" w:sz="4" w:space="0" w:color="000000"/>
              <w:bottom w:val="single" w:sz="4" w:space="0" w:color="000000"/>
              <w:right w:val="single" w:sz="4" w:space="0" w:color="auto"/>
            </w:tcBorders>
          </w:tcPr>
          <w:p w14:paraId="49418393" w14:textId="77777777" w:rsidR="001B5F59" w:rsidRPr="001B5F59" w:rsidRDefault="001B5F59" w:rsidP="001B5F59">
            <w:pPr>
              <w:autoSpaceDE w:val="0"/>
              <w:spacing w:before="20" w:after="20" w:line="276" w:lineRule="auto"/>
              <w:jc w:val="center"/>
              <w:rPr>
                <w:lang w:eastAsia="en-US"/>
              </w:rPr>
            </w:pPr>
            <w:r w:rsidRPr="001B5F59">
              <w:rPr>
                <w:lang w:eastAsia="en-US"/>
              </w:rPr>
              <w:t>0,4</w:t>
            </w:r>
          </w:p>
        </w:tc>
        <w:tc>
          <w:tcPr>
            <w:tcW w:w="1275" w:type="dxa"/>
            <w:tcBorders>
              <w:top w:val="single" w:sz="4" w:space="0" w:color="000000"/>
              <w:left w:val="single" w:sz="4" w:space="0" w:color="auto"/>
              <w:bottom w:val="single" w:sz="4" w:space="0" w:color="000000"/>
              <w:right w:val="single" w:sz="4" w:space="0" w:color="000000"/>
            </w:tcBorders>
          </w:tcPr>
          <w:p w14:paraId="716176E4" w14:textId="77777777" w:rsidR="001B5F59" w:rsidRPr="001B5F59" w:rsidRDefault="001B5F59" w:rsidP="001B5F59">
            <w:pPr>
              <w:autoSpaceDE w:val="0"/>
              <w:spacing w:before="20" w:after="20" w:line="276" w:lineRule="auto"/>
              <w:rPr>
                <w:lang w:eastAsia="en-US"/>
              </w:rPr>
            </w:pPr>
            <w:r w:rsidRPr="001B5F59">
              <w:rPr>
                <w:lang w:eastAsia="en-US"/>
              </w:rPr>
              <w:t>0</w:t>
            </w:r>
          </w:p>
        </w:tc>
      </w:tr>
      <w:tr w:rsidR="001B5F59" w:rsidRPr="001B5F59" w14:paraId="235F8A00" w14:textId="77777777" w:rsidTr="001B5F59">
        <w:tc>
          <w:tcPr>
            <w:tcW w:w="4111" w:type="dxa"/>
            <w:tcBorders>
              <w:top w:val="single" w:sz="4" w:space="0" w:color="000000"/>
              <w:left w:val="single" w:sz="4" w:space="0" w:color="000000"/>
              <w:bottom w:val="single" w:sz="4" w:space="0" w:color="000000"/>
              <w:right w:val="nil"/>
            </w:tcBorders>
          </w:tcPr>
          <w:p w14:paraId="7C704985" w14:textId="77777777" w:rsidR="001B5F59" w:rsidRPr="001B5F59" w:rsidRDefault="001B5F59" w:rsidP="001B5F59">
            <w:pPr>
              <w:autoSpaceDE w:val="0"/>
              <w:spacing w:before="20" w:after="20" w:line="276" w:lineRule="auto"/>
              <w:rPr>
                <w:lang w:eastAsia="en-US"/>
              </w:rPr>
            </w:pPr>
            <w:r w:rsidRPr="001B5F59">
              <w:rPr>
                <w:lang w:eastAsia="en-US"/>
              </w:rPr>
              <w:t>Количество исследованных проб воды по паразитологическим показателям</w:t>
            </w:r>
          </w:p>
        </w:tc>
        <w:tc>
          <w:tcPr>
            <w:tcW w:w="1134" w:type="dxa"/>
            <w:tcBorders>
              <w:top w:val="single" w:sz="4" w:space="0" w:color="000000"/>
              <w:left w:val="single" w:sz="4" w:space="0" w:color="000000"/>
              <w:bottom w:val="single" w:sz="4" w:space="0" w:color="000000"/>
              <w:right w:val="nil"/>
            </w:tcBorders>
          </w:tcPr>
          <w:p w14:paraId="7AC16128" w14:textId="77777777" w:rsidR="001B5F59" w:rsidRPr="001B5F59" w:rsidRDefault="001B5F59" w:rsidP="001B5F59">
            <w:pPr>
              <w:autoSpaceDE w:val="0"/>
              <w:spacing w:before="20" w:after="20" w:line="276" w:lineRule="auto"/>
              <w:jc w:val="center"/>
              <w:rPr>
                <w:lang w:eastAsia="en-US"/>
              </w:rPr>
            </w:pPr>
            <w:r w:rsidRPr="001B5F59">
              <w:rPr>
                <w:lang w:eastAsia="en-US"/>
              </w:rPr>
              <w:t>25</w:t>
            </w:r>
          </w:p>
        </w:tc>
        <w:tc>
          <w:tcPr>
            <w:tcW w:w="992" w:type="dxa"/>
            <w:tcBorders>
              <w:top w:val="single" w:sz="4" w:space="0" w:color="000000"/>
              <w:left w:val="single" w:sz="4" w:space="0" w:color="000000"/>
              <w:bottom w:val="single" w:sz="4" w:space="0" w:color="000000"/>
              <w:right w:val="single" w:sz="4" w:space="0" w:color="000000"/>
            </w:tcBorders>
          </w:tcPr>
          <w:p w14:paraId="67B946D2" w14:textId="77777777" w:rsidR="001B5F59" w:rsidRPr="001B5F59" w:rsidRDefault="001B5F59" w:rsidP="001B5F59">
            <w:pPr>
              <w:autoSpaceDE w:val="0"/>
              <w:spacing w:before="20" w:after="20" w:line="276" w:lineRule="auto"/>
              <w:jc w:val="center"/>
              <w:rPr>
                <w:lang w:eastAsia="en-US"/>
              </w:rPr>
            </w:pPr>
            <w:r w:rsidRPr="001B5F59">
              <w:rPr>
                <w:lang w:eastAsia="en-US"/>
              </w:rPr>
              <w:t>14</w:t>
            </w:r>
          </w:p>
        </w:tc>
        <w:tc>
          <w:tcPr>
            <w:tcW w:w="851" w:type="dxa"/>
            <w:tcBorders>
              <w:top w:val="single" w:sz="4" w:space="0" w:color="000000"/>
              <w:left w:val="single" w:sz="4" w:space="0" w:color="000000"/>
              <w:bottom w:val="single" w:sz="4" w:space="0" w:color="000000"/>
              <w:right w:val="single" w:sz="4" w:space="0" w:color="auto"/>
            </w:tcBorders>
          </w:tcPr>
          <w:p w14:paraId="49DED9E7" w14:textId="77777777" w:rsidR="001B5F59" w:rsidRPr="001B5F59" w:rsidRDefault="001B5F59" w:rsidP="001B5F59">
            <w:pPr>
              <w:autoSpaceDE w:val="0"/>
              <w:spacing w:before="20" w:after="20" w:line="276" w:lineRule="auto"/>
              <w:jc w:val="center"/>
              <w:rPr>
                <w:lang w:eastAsia="en-US"/>
              </w:rPr>
            </w:pPr>
            <w:r w:rsidRPr="001B5F59">
              <w:rPr>
                <w:lang w:eastAsia="en-US"/>
              </w:rPr>
              <w:t>1</w:t>
            </w:r>
          </w:p>
        </w:tc>
        <w:tc>
          <w:tcPr>
            <w:tcW w:w="1276" w:type="dxa"/>
            <w:tcBorders>
              <w:top w:val="single" w:sz="4" w:space="0" w:color="000000"/>
              <w:left w:val="single" w:sz="4" w:space="0" w:color="000000"/>
              <w:bottom w:val="single" w:sz="4" w:space="0" w:color="000000"/>
              <w:right w:val="single" w:sz="4" w:space="0" w:color="auto"/>
            </w:tcBorders>
          </w:tcPr>
          <w:p w14:paraId="055A572D"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1275" w:type="dxa"/>
            <w:tcBorders>
              <w:top w:val="single" w:sz="4" w:space="0" w:color="000000"/>
              <w:left w:val="single" w:sz="4" w:space="0" w:color="auto"/>
              <w:bottom w:val="single" w:sz="4" w:space="0" w:color="000000"/>
              <w:right w:val="single" w:sz="4" w:space="0" w:color="000000"/>
            </w:tcBorders>
          </w:tcPr>
          <w:p w14:paraId="75CF0E2B"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r>
      <w:tr w:rsidR="001B5F59" w:rsidRPr="001B5F59" w14:paraId="70F7057B" w14:textId="77777777" w:rsidTr="001B5F59">
        <w:tc>
          <w:tcPr>
            <w:tcW w:w="4111" w:type="dxa"/>
            <w:tcBorders>
              <w:top w:val="single" w:sz="4" w:space="0" w:color="000000"/>
              <w:left w:val="single" w:sz="4" w:space="0" w:color="000000"/>
              <w:bottom w:val="single" w:sz="4" w:space="0" w:color="000000"/>
              <w:right w:val="nil"/>
            </w:tcBorders>
          </w:tcPr>
          <w:p w14:paraId="233DD793" w14:textId="77777777" w:rsidR="001B5F59" w:rsidRPr="001B5F59" w:rsidRDefault="001B5F59" w:rsidP="001B5F59">
            <w:pPr>
              <w:autoSpaceDE w:val="0"/>
              <w:spacing w:before="20" w:after="20" w:line="276" w:lineRule="auto"/>
              <w:rPr>
                <w:lang w:eastAsia="en-US"/>
              </w:rPr>
            </w:pPr>
            <w:r w:rsidRPr="001B5F59">
              <w:rPr>
                <w:lang w:eastAsia="en-US"/>
              </w:rPr>
              <w:t>из них: не соответствуют гигиеническим нормативам, %</w:t>
            </w:r>
          </w:p>
        </w:tc>
        <w:tc>
          <w:tcPr>
            <w:tcW w:w="1134" w:type="dxa"/>
            <w:tcBorders>
              <w:top w:val="single" w:sz="4" w:space="0" w:color="000000"/>
              <w:left w:val="single" w:sz="4" w:space="0" w:color="000000"/>
              <w:bottom w:val="single" w:sz="4" w:space="0" w:color="000000"/>
              <w:right w:val="nil"/>
            </w:tcBorders>
          </w:tcPr>
          <w:p w14:paraId="1683F760"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992" w:type="dxa"/>
            <w:tcBorders>
              <w:top w:val="single" w:sz="4" w:space="0" w:color="000000"/>
              <w:left w:val="single" w:sz="4" w:space="0" w:color="000000"/>
              <w:bottom w:val="single" w:sz="4" w:space="0" w:color="000000"/>
              <w:right w:val="single" w:sz="4" w:space="0" w:color="000000"/>
            </w:tcBorders>
          </w:tcPr>
          <w:p w14:paraId="5FB5D09A"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851" w:type="dxa"/>
            <w:tcBorders>
              <w:top w:val="single" w:sz="4" w:space="0" w:color="000000"/>
              <w:left w:val="single" w:sz="4" w:space="0" w:color="000000"/>
              <w:bottom w:val="single" w:sz="4" w:space="0" w:color="000000"/>
              <w:right w:val="single" w:sz="4" w:space="0" w:color="auto"/>
            </w:tcBorders>
          </w:tcPr>
          <w:p w14:paraId="5D107CA9"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1276" w:type="dxa"/>
            <w:tcBorders>
              <w:top w:val="single" w:sz="4" w:space="0" w:color="000000"/>
              <w:left w:val="single" w:sz="4" w:space="0" w:color="000000"/>
              <w:bottom w:val="single" w:sz="4" w:space="0" w:color="000000"/>
              <w:right w:val="single" w:sz="4" w:space="0" w:color="auto"/>
            </w:tcBorders>
          </w:tcPr>
          <w:p w14:paraId="5C8B3BA1"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1275" w:type="dxa"/>
            <w:tcBorders>
              <w:top w:val="single" w:sz="4" w:space="0" w:color="000000"/>
              <w:left w:val="single" w:sz="4" w:space="0" w:color="auto"/>
              <w:bottom w:val="single" w:sz="4" w:space="0" w:color="000000"/>
              <w:right w:val="single" w:sz="4" w:space="0" w:color="000000"/>
            </w:tcBorders>
          </w:tcPr>
          <w:p w14:paraId="647B8054"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r>
    </w:tbl>
    <w:p w14:paraId="4F9A4043" w14:textId="77777777" w:rsidR="001B5F59" w:rsidRPr="001B5F59" w:rsidRDefault="001B5F59" w:rsidP="001B5F59">
      <w:pPr>
        <w:suppressAutoHyphens/>
        <w:autoSpaceDE w:val="0"/>
        <w:jc w:val="both"/>
        <w:rPr>
          <w:color w:val="FF0000"/>
          <w:kern w:val="2"/>
          <w:lang w:eastAsia="ar-SA"/>
        </w:rPr>
      </w:pPr>
    </w:p>
    <w:p w14:paraId="6BA0187D" w14:textId="77777777" w:rsidR="001B5F59" w:rsidRPr="001B5F59" w:rsidRDefault="001B5F59" w:rsidP="001B5F59">
      <w:pPr>
        <w:suppressAutoHyphens/>
        <w:autoSpaceDE w:val="0"/>
        <w:jc w:val="both"/>
        <w:rPr>
          <w:kern w:val="2"/>
          <w:sz w:val="28"/>
          <w:szCs w:val="28"/>
          <w:lang w:eastAsia="ar-SA"/>
        </w:rPr>
      </w:pPr>
      <w:r w:rsidRPr="001B5F59">
        <w:rPr>
          <w:color w:val="FF0000"/>
          <w:kern w:val="2"/>
          <w:lang w:eastAsia="ar-SA"/>
        </w:rPr>
        <w:tab/>
      </w:r>
      <w:r w:rsidRPr="001B5F59">
        <w:rPr>
          <w:kern w:val="2"/>
          <w:sz w:val="28"/>
          <w:szCs w:val="28"/>
          <w:lang w:eastAsia="ar-SA"/>
        </w:rPr>
        <w:t>Водопроводная сеть республики представлена 179 водопроводами. Из них- в сельских поселениях находятся 158 водопроводов, в том числе: 175- из подземных источников и 4 - из поверхностных источников. Из них все соответствуют требованиям санитарных норм и правил, в том числе имеют зоны санитарной охраны.</w:t>
      </w:r>
    </w:p>
    <w:p w14:paraId="61BC6CC1" w14:textId="77777777" w:rsidR="00961D01" w:rsidRDefault="00961D01" w:rsidP="001B5F59">
      <w:pPr>
        <w:jc w:val="right"/>
      </w:pPr>
    </w:p>
    <w:p w14:paraId="14A500A5" w14:textId="77777777" w:rsidR="00961D01" w:rsidRDefault="00961D01" w:rsidP="001B5F59">
      <w:pPr>
        <w:jc w:val="right"/>
      </w:pPr>
    </w:p>
    <w:p w14:paraId="1916718A" w14:textId="77777777" w:rsidR="00961D01" w:rsidRDefault="00961D01" w:rsidP="001B5F59">
      <w:pPr>
        <w:jc w:val="right"/>
      </w:pPr>
    </w:p>
    <w:p w14:paraId="0D0E8C6F" w14:textId="77777777" w:rsidR="00961D01" w:rsidRDefault="00961D01" w:rsidP="001B5F59">
      <w:pPr>
        <w:jc w:val="right"/>
      </w:pPr>
    </w:p>
    <w:p w14:paraId="77D85E8E" w14:textId="41AF31D8" w:rsidR="001B5F59" w:rsidRPr="001B5F59" w:rsidRDefault="001B5F59" w:rsidP="001B5F59">
      <w:pPr>
        <w:jc w:val="right"/>
        <w:rPr>
          <w:b/>
        </w:rPr>
      </w:pPr>
      <w:r w:rsidRPr="001B5F59">
        <w:t>Таблица 13</w:t>
      </w:r>
      <w:r w:rsidR="00961D01">
        <w:t>3</w:t>
      </w:r>
    </w:p>
    <w:p w14:paraId="42B06433" w14:textId="77777777" w:rsidR="001B5F59" w:rsidRPr="001B5F59" w:rsidRDefault="001B5F59" w:rsidP="001B5F59">
      <w:pPr>
        <w:jc w:val="center"/>
        <w:rPr>
          <w:b/>
        </w:rPr>
      </w:pPr>
      <w:r w:rsidRPr="001B5F59">
        <w:rPr>
          <w:b/>
        </w:rPr>
        <w:t xml:space="preserve">Водопроводы, на которых отсутствует комплекс очистных сооружений, </w:t>
      </w:r>
      <w:r w:rsidRPr="001B5F59">
        <w:rPr>
          <w:b/>
        </w:rPr>
        <w:br/>
        <w:t>обеззараживающих установок, ЗСО</w:t>
      </w:r>
    </w:p>
    <w:p w14:paraId="0400C0B0" w14:textId="77777777" w:rsidR="001B5F59" w:rsidRPr="001B5F59" w:rsidRDefault="001B5F59" w:rsidP="001B5F59">
      <w:pPr>
        <w:jc w:val="center"/>
        <w:rPr>
          <w:b/>
        </w:rPr>
      </w:pPr>
    </w:p>
    <w:tbl>
      <w:tblPr>
        <w:tblW w:w="0" w:type="auto"/>
        <w:jc w:val="center"/>
        <w:tblLayout w:type="fixed"/>
        <w:tblLook w:val="00A0" w:firstRow="1" w:lastRow="0" w:firstColumn="1" w:lastColumn="0" w:noHBand="0" w:noVBand="0"/>
      </w:tblPr>
      <w:tblGrid>
        <w:gridCol w:w="4943"/>
        <w:gridCol w:w="851"/>
        <w:gridCol w:w="879"/>
        <w:gridCol w:w="992"/>
        <w:gridCol w:w="991"/>
      </w:tblGrid>
      <w:tr w:rsidR="001B5F59" w:rsidRPr="001B5F59" w14:paraId="7688CEF8" w14:textId="77777777" w:rsidTr="001B5F59">
        <w:trPr>
          <w:trHeight w:val="202"/>
          <w:jc w:val="center"/>
        </w:trPr>
        <w:tc>
          <w:tcPr>
            <w:tcW w:w="4943" w:type="dxa"/>
            <w:tcBorders>
              <w:top w:val="single" w:sz="4" w:space="0" w:color="000000"/>
              <w:left w:val="single" w:sz="4" w:space="0" w:color="000000"/>
              <w:bottom w:val="single" w:sz="4" w:space="0" w:color="000000"/>
              <w:right w:val="nil"/>
            </w:tcBorders>
          </w:tcPr>
          <w:p w14:paraId="2BECD058" w14:textId="77777777" w:rsidR="001B5F59" w:rsidRPr="001B5F59" w:rsidRDefault="001B5F59" w:rsidP="001B5F59">
            <w:pPr>
              <w:autoSpaceDE w:val="0"/>
              <w:spacing w:before="20" w:after="20" w:line="276" w:lineRule="auto"/>
              <w:jc w:val="center"/>
              <w:rPr>
                <w:b/>
                <w:lang w:eastAsia="en-US"/>
              </w:rPr>
            </w:pPr>
            <w:r w:rsidRPr="001B5F59">
              <w:rPr>
                <w:b/>
                <w:lang w:eastAsia="en-US"/>
              </w:rPr>
              <w:t>Годы</w:t>
            </w:r>
          </w:p>
        </w:tc>
        <w:tc>
          <w:tcPr>
            <w:tcW w:w="851" w:type="dxa"/>
            <w:tcBorders>
              <w:top w:val="single" w:sz="4" w:space="0" w:color="000000"/>
              <w:left w:val="single" w:sz="4" w:space="0" w:color="000000"/>
              <w:bottom w:val="single" w:sz="4" w:space="0" w:color="000000"/>
              <w:right w:val="nil"/>
            </w:tcBorders>
          </w:tcPr>
          <w:p w14:paraId="3701807C" w14:textId="77777777" w:rsidR="001B5F59" w:rsidRPr="001B5F59" w:rsidRDefault="001B5F59" w:rsidP="001B5F59">
            <w:pPr>
              <w:spacing w:before="20" w:after="20" w:line="276" w:lineRule="auto"/>
              <w:jc w:val="center"/>
              <w:rPr>
                <w:b/>
                <w:lang w:eastAsia="en-US"/>
              </w:rPr>
            </w:pPr>
            <w:r w:rsidRPr="001B5F59">
              <w:rPr>
                <w:b/>
                <w:lang w:eastAsia="en-US"/>
              </w:rPr>
              <w:t>2014г.</w:t>
            </w:r>
          </w:p>
        </w:tc>
        <w:tc>
          <w:tcPr>
            <w:tcW w:w="879" w:type="dxa"/>
            <w:tcBorders>
              <w:top w:val="single" w:sz="4" w:space="0" w:color="000000"/>
              <w:left w:val="single" w:sz="4" w:space="0" w:color="000000"/>
              <w:bottom w:val="single" w:sz="4" w:space="0" w:color="000000"/>
              <w:right w:val="single" w:sz="4" w:space="0" w:color="auto"/>
            </w:tcBorders>
          </w:tcPr>
          <w:p w14:paraId="4FAAD795" w14:textId="77777777" w:rsidR="001B5F59" w:rsidRPr="001B5F59" w:rsidRDefault="001B5F59" w:rsidP="001B5F59">
            <w:pPr>
              <w:spacing w:before="20" w:after="20" w:line="276" w:lineRule="auto"/>
              <w:jc w:val="center"/>
              <w:rPr>
                <w:b/>
                <w:lang w:eastAsia="en-US"/>
              </w:rPr>
            </w:pPr>
            <w:r w:rsidRPr="001B5F59">
              <w:rPr>
                <w:b/>
                <w:lang w:eastAsia="en-US"/>
              </w:rPr>
              <w:t>2015г.</w:t>
            </w:r>
          </w:p>
        </w:tc>
        <w:tc>
          <w:tcPr>
            <w:tcW w:w="992" w:type="dxa"/>
            <w:tcBorders>
              <w:top w:val="single" w:sz="4" w:space="0" w:color="000000"/>
              <w:left w:val="single" w:sz="4" w:space="0" w:color="auto"/>
              <w:bottom w:val="single" w:sz="4" w:space="0" w:color="000000"/>
              <w:right w:val="single" w:sz="4" w:space="0" w:color="auto"/>
            </w:tcBorders>
          </w:tcPr>
          <w:p w14:paraId="681D545B" w14:textId="77777777" w:rsidR="001B5F59" w:rsidRPr="001B5F59" w:rsidRDefault="001B5F59" w:rsidP="001B5F59">
            <w:pPr>
              <w:spacing w:before="20" w:after="20" w:line="276" w:lineRule="auto"/>
              <w:jc w:val="center"/>
              <w:rPr>
                <w:b/>
                <w:lang w:eastAsia="en-US"/>
              </w:rPr>
            </w:pPr>
            <w:r w:rsidRPr="001B5F59">
              <w:rPr>
                <w:b/>
                <w:lang w:eastAsia="en-US"/>
              </w:rPr>
              <w:t>2016г</w:t>
            </w:r>
          </w:p>
        </w:tc>
        <w:tc>
          <w:tcPr>
            <w:tcW w:w="991" w:type="dxa"/>
            <w:tcBorders>
              <w:top w:val="single" w:sz="4" w:space="0" w:color="000000"/>
              <w:left w:val="single" w:sz="4" w:space="0" w:color="auto"/>
              <w:bottom w:val="single" w:sz="4" w:space="0" w:color="000000"/>
              <w:right w:val="single" w:sz="4" w:space="0" w:color="auto"/>
            </w:tcBorders>
          </w:tcPr>
          <w:p w14:paraId="483A101C" w14:textId="77777777" w:rsidR="001B5F59" w:rsidRPr="001B5F59" w:rsidRDefault="001B5F59" w:rsidP="001B5F59">
            <w:pPr>
              <w:spacing w:before="20" w:after="20" w:line="276" w:lineRule="auto"/>
              <w:jc w:val="center"/>
              <w:rPr>
                <w:b/>
                <w:lang w:eastAsia="en-US"/>
              </w:rPr>
            </w:pPr>
            <w:r w:rsidRPr="001B5F59">
              <w:rPr>
                <w:b/>
                <w:lang w:eastAsia="en-US"/>
              </w:rPr>
              <w:t>2017г.</w:t>
            </w:r>
          </w:p>
        </w:tc>
      </w:tr>
      <w:tr w:rsidR="001B5F59" w:rsidRPr="001B5F59" w14:paraId="7EB3A9DD" w14:textId="77777777" w:rsidTr="001B5F59">
        <w:trPr>
          <w:trHeight w:val="297"/>
          <w:jc w:val="center"/>
        </w:trPr>
        <w:tc>
          <w:tcPr>
            <w:tcW w:w="4943" w:type="dxa"/>
            <w:tcBorders>
              <w:top w:val="single" w:sz="4" w:space="0" w:color="000000"/>
              <w:left w:val="single" w:sz="4" w:space="0" w:color="000000"/>
              <w:bottom w:val="single" w:sz="4" w:space="0" w:color="000000"/>
              <w:right w:val="nil"/>
            </w:tcBorders>
          </w:tcPr>
          <w:p w14:paraId="79790743" w14:textId="77777777" w:rsidR="001B5F59" w:rsidRPr="001B5F59" w:rsidRDefault="001B5F59" w:rsidP="001B5F59">
            <w:pPr>
              <w:autoSpaceDE w:val="0"/>
              <w:spacing w:before="20" w:after="20" w:line="276" w:lineRule="auto"/>
              <w:rPr>
                <w:lang w:eastAsia="en-US"/>
              </w:rPr>
            </w:pPr>
            <w:r w:rsidRPr="001B5F59">
              <w:rPr>
                <w:lang w:eastAsia="en-US"/>
              </w:rPr>
              <w:t>Количество водопроводов, всего</w:t>
            </w:r>
          </w:p>
        </w:tc>
        <w:tc>
          <w:tcPr>
            <w:tcW w:w="851" w:type="dxa"/>
            <w:tcBorders>
              <w:top w:val="single" w:sz="4" w:space="0" w:color="000000"/>
              <w:left w:val="single" w:sz="4" w:space="0" w:color="000000"/>
              <w:bottom w:val="single" w:sz="4" w:space="0" w:color="000000"/>
              <w:right w:val="nil"/>
            </w:tcBorders>
          </w:tcPr>
          <w:p w14:paraId="33188941" w14:textId="77777777" w:rsidR="001B5F59" w:rsidRPr="001B5F59" w:rsidRDefault="001B5F59" w:rsidP="001B5F59">
            <w:pPr>
              <w:autoSpaceDE w:val="0"/>
              <w:spacing w:before="20" w:after="20" w:line="276" w:lineRule="auto"/>
              <w:jc w:val="center"/>
              <w:rPr>
                <w:lang w:eastAsia="en-US"/>
              </w:rPr>
            </w:pPr>
            <w:r w:rsidRPr="001B5F59">
              <w:rPr>
                <w:lang w:eastAsia="en-US"/>
              </w:rPr>
              <w:t>178</w:t>
            </w:r>
          </w:p>
        </w:tc>
        <w:tc>
          <w:tcPr>
            <w:tcW w:w="879" w:type="dxa"/>
            <w:tcBorders>
              <w:top w:val="single" w:sz="4" w:space="0" w:color="000000"/>
              <w:left w:val="single" w:sz="4" w:space="0" w:color="000000"/>
              <w:bottom w:val="single" w:sz="4" w:space="0" w:color="000000"/>
              <w:right w:val="single" w:sz="4" w:space="0" w:color="auto"/>
            </w:tcBorders>
          </w:tcPr>
          <w:p w14:paraId="4F565C74" w14:textId="77777777" w:rsidR="001B5F59" w:rsidRPr="001B5F59" w:rsidRDefault="001B5F59" w:rsidP="001B5F59">
            <w:pPr>
              <w:autoSpaceDE w:val="0"/>
              <w:spacing w:before="20" w:after="20" w:line="276" w:lineRule="auto"/>
              <w:jc w:val="center"/>
              <w:rPr>
                <w:lang w:eastAsia="en-US"/>
              </w:rPr>
            </w:pPr>
            <w:r w:rsidRPr="001B5F59">
              <w:rPr>
                <w:lang w:eastAsia="en-US"/>
              </w:rPr>
              <w:t>176</w:t>
            </w:r>
          </w:p>
        </w:tc>
        <w:tc>
          <w:tcPr>
            <w:tcW w:w="992" w:type="dxa"/>
            <w:tcBorders>
              <w:top w:val="single" w:sz="4" w:space="0" w:color="000000"/>
              <w:left w:val="single" w:sz="4" w:space="0" w:color="auto"/>
              <w:bottom w:val="single" w:sz="4" w:space="0" w:color="000000"/>
              <w:right w:val="single" w:sz="4" w:space="0" w:color="auto"/>
            </w:tcBorders>
          </w:tcPr>
          <w:p w14:paraId="3F259FD0" w14:textId="77777777" w:rsidR="001B5F59" w:rsidRPr="001B5F59" w:rsidRDefault="001B5F59" w:rsidP="001B5F59">
            <w:pPr>
              <w:autoSpaceDE w:val="0"/>
              <w:spacing w:before="20" w:after="20" w:line="276" w:lineRule="auto"/>
              <w:jc w:val="center"/>
              <w:rPr>
                <w:lang w:eastAsia="en-US"/>
              </w:rPr>
            </w:pPr>
            <w:r w:rsidRPr="001B5F59">
              <w:rPr>
                <w:lang w:eastAsia="en-US"/>
              </w:rPr>
              <w:t>176</w:t>
            </w:r>
          </w:p>
        </w:tc>
        <w:tc>
          <w:tcPr>
            <w:tcW w:w="991" w:type="dxa"/>
            <w:tcBorders>
              <w:top w:val="single" w:sz="4" w:space="0" w:color="000000"/>
              <w:left w:val="single" w:sz="4" w:space="0" w:color="auto"/>
              <w:bottom w:val="single" w:sz="4" w:space="0" w:color="000000"/>
              <w:right w:val="single" w:sz="4" w:space="0" w:color="auto"/>
            </w:tcBorders>
          </w:tcPr>
          <w:p w14:paraId="2170C7F4" w14:textId="77777777" w:rsidR="001B5F59" w:rsidRPr="001B5F59" w:rsidRDefault="001B5F59" w:rsidP="001B5F59">
            <w:pPr>
              <w:autoSpaceDE w:val="0"/>
              <w:spacing w:before="20" w:after="20" w:line="276" w:lineRule="auto"/>
              <w:jc w:val="center"/>
              <w:rPr>
                <w:lang w:eastAsia="en-US"/>
              </w:rPr>
            </w:pPr>
            <w:r w:rsidRPr="001B5F59">
              <w:rPr>
                <w:lang w:eastAsia="en-US"/>
              </w:rPr>
              <w:t>179</w:t>
            </w:r>
          </w:p>
        </w:tc>
      </w:tr>
      <w:tr w:rsidR="001B5F59" w:rsidRPr="001B5F59" w14:paraId="5CCB30AF" w14:textId="77777777" w:rsidTr="001B5F59">
        <w:trPr>
          <w:jc w:val="center"/>
        </w:trPr>
        <w:tc>
          <w:tcPr>
            <w:tcW w:w="4943" w:type="dxa"/>
            <w:tcBorders>
              <w:top w:val="single" w:sz="4" w:space="0" w:color="000000"/>
              <w:left w:val="single" w:sz="4" w:space="0" w:color="000000"/>
              <w:bottom w:val="single" w:sz="4" w:space="0" w:color="000000"/>
              <w:right w:val="nil"/>
            </w:tcBorders>
          </w:tcPr>
          <w:p w14:paraId="4D887567" w14:textId="77777777" w:rsidR="001B5F59" w:rsidRPr="001B5F59" w:rsidRDefault="001B5F59" w:rsidP="001B5F59">
            <w:pPr>
              <w:autoSpaceDE w:val="0"/>
              <w:spacing w:before="20" w:after="20" w:line="276" w:lineRule="auto"/>
              <w:rPr>
                <w:lang w:eastAsia="en-US"/>
              </w:rPr>
            </w:pPr>
            <w:r w:rsidRPr="001B5F59">
              <w:rPr>
                <w:lang w:eastAsia="en-US"/>
              </w:rPr>
              <w:t>из них: не отвечают санитарным нормам и правилам, %</w:t>
            </w:r>
          </w:p>
        </w:tc>
        <w:tc>
          <w:tcPr>
            <w:tcW w:w="851" w:type="dxa"/>
            <w:tcBorders>
              <w:top w:val="single" w:sz="4" w:space="0" w:color="000000"/>
              <w:left w:val="single" w:sz="4" w:space="0" w:color="000000"/>
              <w:bottom w:val="single" w:sz="4" w:space="0" w:color="000000"/>
              <w:right w:val="nil"/>
            </w:tcBorders>
          </w:tcPr>
          <w:p w14:paraId="070CBC79"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879" w:type="dxa"/>
            <w:tcBorders>
              <w:top w:val="single" w:sz="4" w:space="0" w:color="000000"/>
              <w:left w:val="single" w:sz="4" w:space="0" w:color="000000"/>
              <w:bottom w:val="single" w:sz="4" w:space="0" w:color="000000"/>
              <w:right w:val="single" w:sz="4" w:space="0" w:color="auto"/>
            </w:tcBorders>
          </w:tcPr>
          <w:p w14:paraId="0EA72F73"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992" w:type="dxa"/>
            <w:tcBorders>
              <w:top w:val="single" w:sz="4" w:space="0" w:color="000000"/>
              <w:left w:val="single" w:sz="4" w:space="0" w:color="auto"/>
              <w:bottom w:val="single" w:sz="4" w:space="0" w:color="000000"/>
              <w:right w:val="single" w:sz="4" w:space="0" w:color="auto"/>
            </w:tcBorders>
          </w:tcPr>
          <w:p w14:paraId="3ED3F8D0"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991" w:type="dxa"/>
            <w:tcBorders>
              <w:top w:val="single" w:sz="4" w:space="0" w:color="000000"/>
              <w:left w:val="single" w:sz="4" w:space="0" w:color="auto"/>
              <w:bottom w:val="single" w:sz="4" w:space="0" w:color="000000"/>
              <w:right w:val="single" w:sz="4" w:space="0" w:color="auto"/>
            </w:tcBorders>
          </w:tcPr>
          <w:p w14:paraId="64FD1994"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r>
    </w:tbl>
    <w:p w14:paraId="7A179551" w14:textId="77777777" w:rsidR="001B5F59" w:rsidRPr="001B5F59" w:rsidRDefault="001B5F59" w:rsidP="001B5F59">
      <w:pPr>
        <w:suppressAutoHyphens/>
        <w:autoSpaceDE w:val="0"/>
        <w:jc w:val="both"/>
        <w:rPr>
          <w:color w:val="FF0000"/>
          <w:kern w:val="2"/>
          <w:lang w:eastAsia="ar-SA"/>
        </w:rPr>
      </w:pPr>
    </w:p>
    <w:p w14:paraId="75C84C45" w14:textId="77777777" w:rsidR="001B5F59" w:rsidRPr="001B5F59" w:rsidRDefault="001B5F59" w:rsidP="001B5F59">
      <w:pPr>
        <w:widowControl w:val="0"/>
        <w:spacing w:line="228" w:lineRule="auto"/>
        <w:jc w:val="both"/>
        <w:rPr>
          <w:sz w:val="28"/>
        </w:rPr>
      </w:pPr>
      <w:r w:rsidRPr="001B5F59">
        <w:rPr>
          <w:sz w:val="28"/>
        </w:rPr>
        <w:t>Численность населения, охваченного централизованным водоснабжением в 2017г. на территории Республики Адыгея составляет 363836 человек. (80,2%).</w:t>
      </w:r>
    </w:p>
    <w:p w14:paraId="2022D90C" w14:textId="77777777" w:rsidR="001B5F59" w:rsidRPr="001B5F59" w:rsidRDefault="001B5F59" w:rsidP="001B5F59">
      <w:pPr>
        <w:jc w:val="center"/>
        <w:rPr>
          <w:b/>
          <w:color w:val="FF0000"/>
          <w:sz w:val="22"/>
          <w:szCs w:val="22"/>
        </w:rPr>
      </w:pPr>
    </w:p>
    <w:p w14:paraId="73ED5D13" w14:textId="272C4BEC" w:rsidR="001B5F59" w:rsidRPr="001B5F59" w:rsidRDefault="001B5F59" w:rsidP="001B5F59">
      <w:pPr>
        <w:jc w:val="right"/>
        <w:rPr>
          <w:sz w:val="28"/>
          <w:szCs w:val="28"/>
        </w:rPr>
      </w:pPr>
      <w:r w:rsidRPr="001B5F59">
        <w:rPr>
          <w:b/>
          <w:sz w:val="22"/>
          <w:szCs w:val="22"/>
        </w:rPr>
        <w:t xml:space="preserve">                                                                                                                              </w:t>
      </w:r>
      <w:r w:rsidRPr="001B5F59">
        <w:rPr>
          <w:sz w:val="28"/>
          <w:szCs w:val="28"/>
        </w:rPr>
        <w:t>Таблица 13</w:t>
      </w:r>
      <w:r w:rsidR="00961D01">
        <w:rPr>
          <w:sz w:val="28"/>
          <w:szCs w:val="28"/>
        </w:rPr>
        <w:t>4</w:t>
      </w:r>
    </w:p>
    <w:p w14:paraId="7418992F" w14:textId="77777777" w:rsidR="001B5F59" w:rsidRPr="001B5F59" w:rsidRDefault="001B5F59" w:rsidP="001B5F59">
      <w:pPr>
        <w:jc w:val="center"/>
        <w:rPr>
          <w:b/>
          <w:sz w:val="28"/>
          <w:szCs w:val="28"/>
        </w:rPr>
      </w:pPr>
      <w:r w:rsidRPr="001B5F59">
        <w:rPr>
          <w:b/>
        </w:rPr>
        <w:t xml:space="preserve"> </w:t>
      </w:r>
      <w:r w:rsidRPr="001B5F59">
        <w:rPr>
          <w:b/>
          <w:sz w:val="28"/>
          <w:szCs w:val="28"/>
        </w:rPr>
        <w:t xml:space="preserve">Население республики, обеспеченное                        </w:t>
      </w:r>
      <w:r w:rsidRPr="001B5F59">
        <w:rPr>
          <w:b/>
          <w:sz w:val="28"/>
          <w:szCs w:val="28"/>
        </w:rPr>
        <w:br/>
        <w:t>холодным централизованным водоснабжением</w:t>
      </w:r>
    </w:p>
    <w:p w14:paraId="6EB9A6DE" w14:textId="77777777" w:rsidR="001B5F59" w:rsidRPr="001B5F59" w:rsidRDefault="001B5F59" w:rsidP="001B5F59">
      <w:pPr>
        <w:jc w:val="center"/>
        <w:rPr>
          <w:szCs w:val="28"/>
        </w:rPr>
      </w:pPr>
    </w:p>
    <w:tbl>
      <w:tblPr>
        <w:tblW w:w="9569" w:type="dxa"/>
        <w:jc w:val="center"/>
        <w:tblLayout w:type="fixed"/>
        <w:tblLook w:val="00A0" w:firstRow="1" w:lastRow="0" w:firstColumn="1" w:lastColumn="0" w:noHBand="0" w:noVBand="0"/>
      </w:tblPr>
      <w:tblGrid>
        <w:gridCol w:w="4011"/>
        <w:gridCol w:w="993"/>
        <w:gridCol w:w="992"/>
        <w:gridCol w:w="992"/>
        <w:gridCol w:w="992"/>
        <w:gridCol w:w="1589"/>
      </w:tblGrid>
      <w:tr w:rsidR="001B5F59" w:rsidRPr="001B5F59" w14:paraId="14339BE7" w14:textId="77777777" w:rsidTr="001B5F59">
        <w:trPr>
          <w:trHeight w:val="1037"/>
          <w:jc w:val="center"/>
        </w:trPr>
        <w:tc>
          <w:tcPr>
            <w:tcW w:w="4011" w:type="dxa"/>
            <w:tcBorders>
              <w:top w:val="single" w:sz="4" w:space="0" w:color="000000"/>
              <w:left w:val="single" w:sz="4" w:space="0" w:color="000000"/>
              <w:bottom w:val="single" w:sz="4" w:space="0" w:color="000000"/>
              <w:right w:val="nil"/>
            </w:tcBorders>
            <w:vAlign w:val="center"/>
          </w:tcPr>
          <w:p w14:paraId="63438A28" w14:textId="77777777" w:rsidR="001B5F59" w:rsidRPr="001B5F59" w:rsidRDefault="001B5F59" w:rsidP="001B5F59">
            <w:pPr>
              <w:autoSpaceDE w:val="0"/>
              <w:snapToGrid w:val="0"/>
              <w:spacing w:before="20" w:after="20" w:line="276" w:lineRule="auto"/>
              <w:jc w:val="center"/>
              <w:rPr>
                <w:b/>
                <w:lang w:eastAsia="en-US"/>
              </w:rPr>
            </w:pPr>
          </w:p>
        </w:tc>
        <w:tc>
          <w:tcPr>
            <w:tcW w:w="993" w:type="dxa"/>
            <w:tcBorders>
              <w:top w:val="single" w:sz="4" w:space="0" w:color="000000"/>
              <w:left w:val="single" w:sz="4" w:space="0" w:color="000000"/>
              <w:bottom w:val="single" w:sz="4" w:space="0" w:color="000000"/>
              <w:right w:val="nil"/>
            </w:tcBorders>
            <w:vAlign w:val="center"/>
          </w:tcPr>
          <w:p w14:paraId="311815F2" w14:textId="77777777" w:rsidR="001B5F59" w:rsidRPr="001B5F59" w:rsidRDefault="001B5F59" w:rsidP="001B5F59">
            <w:pPr>
              <w:autoSpaceDE w:val="0"/>
              <w:spacing w:before="20" w:after="20" w:line="276" w:lineRule="auto"/>
              <w:jc w:val="center"/>
              <w:rPr>
                <w:b/>
                <w:lang w:eastAsia="en-US"/>
              </w:rPr>
            </w:pPr>
            <w:r w:rsidRPr="001B5F59">
              <w:rPr>
                <w:b/>
                <w:lang w:eastAsia="en-US"/>
              </w:rPr>
              <w:t>2014 г.</w:t>
            </w:r>
          </w:p>
        </w:tc>
        <w:tc>
          <w:tcPr>
            <w:tcW w:w="992" w:type="dxa"/>
            <w:tcBorders>
              <w:top w:val="single" w:sz="4" w:space="0" w:color="000000"/>
              <w:left w:val="single" w:sz="4" w:space="0" w:color="000000"/>
              <w:bottom w:val="single" w:sz="4" w:space="0" w:color="000000"/>
              <w:right w:val="single" w:sz="4" w:space="0" w:color="auto"/>
            </w:tcBorders>
            <w:vAlign w:val="center"/>
          </w:tcPr>
          <w:p w14:paraId="040EB098" w14:textId="77777777" w:rsidR="001B5F59" w:rsidRPr="001B5F59" w:rsidRDefault="001B5F59" w:rsidP="001B5F59">
            <w:pPr>
              <w:autoSpaceDE w:val="0"/>
              <w:spacing w:before="20" w:after="20" w:line="276" w:lineRule="auto"/>
              <w:jc w:val="center"/>
              <w:rPr>
                <w:b/>
                <w:lang w:eastAsia="en-US"/>
              </w:rPr>
            </w:pPr>
            <w:r w:rsidRPr="001B5F59">
              <w:rPr>
                <w:b/>
                <w:lang w:eastAsia="en-US"/>
              </w:rPr>
              <w:t>2015 г.</w:t>
            </w:r>
          </w:p>
        </w:tc>
        <w:tc>
          <w:tcPr>
            <w:tcW w:w="992" w:type="dxa"/>
            <w:tcBorders>
              <w:top w:val="single" w:sz="4" w:space="0" w:color="000000"/>
              <w:left w:val="single" w:sz="4" w:space="0" w:color="auto"/>
              <w:bottom w:val="single" w:sz="4" w:space="0" w:color="000000"/>
              <w:right w:val="single" w:sz="4" w:space="0" w:color="000000"/>
            </w:tcBorders>
            <w:vAlign w:val="center"/>
          </w:tcPr>
          <w:p w14:paraId="42997C3A" w14:textId="77777777" w:rsidR="001B5F59" w:rsidRPr="001B5F59" w:rsidRDefault="001B5F59" w:rsidP="001B5F59">
            <w:pPr>
              <w:autoSpaceDE w:val="0"/>
              <w:spacing w:before="20" w:after="20" w:line="276" w:lineRule="auto"/>
              <w:jc w:val="center"/>
              <w:rPr>
                <w:b/>
                <w:lang w:eastAsia="en-US"/>
              </w:rPr>
            </w:pPr>
            <w:r w:rsidRPr="001B5F59">
              <w:rPr>
                <w:b/>
                <w:lang w:eastAsia="en-US"/>
              </w:rPr>
              <w:t>2016г.</w:t>
            </w:r>
          </w:p>
        </w:tc>
        <w:tc>
          <w:tcPr>
            <w:tcW w:w="992" w:type="dxa"/>
            <w:tcBorders>
              <w:top w:val="single" w:sz="4" w:space="0" w:color="000000"/>
              <w:left w:val="single" w:sz="4" w:space="0" w:color="000000"/>
              <w:bottom w:val="single" w:sz="4" w:space="0" w:color="000000"/>
              <w:right w:val="single" w:sz="4" w:space="0" w:color="auto"/>
            </w:tcBorders>
            <w:vAlign w:val="center"/>
          </w:tcPr>
          <w:p w14:paraId="153FA214" w14:textId="77777777" w:rsidR="001B5F59" w:rsidRPr="001B5F59" w:rsidRDefault="001B5F59" w:rsidP="001B5F59">
            <w:pPr>
              <w:spacing w:before="20" w:after="20" w:line="276" w:lineRule="auto"/>
              <w:jc w:val="center"/>
              <w:rPr>
                <w:b/>
                <w:lang w:eastAsia="en-US"/>
              </w:rPr>
            </w:pPr>
            <w:r w:rsidRPr="001B5F59">
              <w:rPr>
                <w:b/>
                <w:lang w:eastAsia="en-US"/>
              </w:rPr>
              <w:t>2017г.</w:t>
            </w:r>
          </w:p>
        </w:tc>
        <w:tc>
          <w:tcPr>
            <w:tcW w:w="1589" w:type="dxa"/>
            <w:tcBorders>
              <w:top w:val="single" w:sz="4" w:space="0" w:color="000000"/>
              <w:left w:val="single" w:sz="4" w:space="0" w:color="auto"/>
              <w:bottom w:val="single" w:sz="4" w:space="0" w:color="000000"/>
              <w:right w:val="single" w:sz="4" w:space="0" w:color="000000"/>
            </w:tcBorders>
            <w:vAlign w:val="center"/>
          </w:tcPr>
          <w:p w14:paraId="4539870C" w14:textId="77777777" w:rsidR="001B5F59" w:rsidRPr="001B5F59" w:rsidRDefault="001B5F59" w:rsidP="001B5F59">
            <w:pPr>
              <w:spacing w:before="20" w:after="20" w:line="276" w:lineRule="auto"/>
              <w:jc w:val="center"/>
              <w:rPr>
                <w:b/>
                <w:lang w:eastAsia="en-US"/>
              </w:rPr>
            </w:pPr>
            <w:r w:rsidRPr="001B5F59">
              <w:rPr>
                <w:b/>
                <w:lang w:eastAsia="en-US"/>
              </w:rPr>
              <w:t>Темп</w:t>
            </w:r>
          </w:p>
          <w:p w14:paraId="4AFEB086" w14:textId="77777777" w:rsidR="001B5F59" w:rsidRPr="001B5F59" w:rsidRDefault="001B5F59" w:rsidP="001B5F59">
            <w:pPr>
              <w:spacing w:before="20" w:after="20" w:line="276" w:lineRule="auto"/>
              <w:jc w:val="center"/>
              <w:rPr>
                <w:b/>
                <w:lang w:eastAsia="en-US"/>
              </w:rPr>
            </w:pPr>
            <w:r w:rsidRPr="001B5F59">
              <w:rPr>
                <w:b/>
                <w:lang w:eastAsia="en-US"/>
              </w:rPr>
              <w:t>прироста к</w:t>
            </w:r>
          </w:p>
          <w:p w14:paraId="27C6E45D" w14:textId="77777777" w:rsidR="001B5F59" w:rsidRPr="001B5F59" w:rsidRDefault="001B5F59" w:rsidP="001B5F59">
            <w:pPr>
              <w:spacing w:before="20" w:after="20" w:line="276" w:lineRule="auto"/>
              <w:jc w:val="center"/>
              <w:rPr>
                <w:b/>
                <w:lang w:eastAsia="en-US"/>
              </w:rPr>
            </w:pPr>
            <w:r w:rsidRPr="001B5F59">
              <w:rPr>
                <w:b/>
                <w:lang w:eastAsia="en-US"/>
              </w:rPr>
              <w:t>2014г., %</w:t>
            </w:r>
          </w:p>
        </w:tc>
      </w:tr>
      <w:tr w:rsidR="001B5F59" w:rsidRPr="001B5F59" w14:paraId="2167F24D" w14:textId="77777777" w:rsidTr="001B5F59">
        <w:trPr>
          <w:jc w:val="center"/>
        </w:trPr>
        <w:tc>
          <w:tcPr>
            <w:tcW w:w="4011" w:type="dxa"/>
            <w:tcBorders>
              <w:top w:val="single" w:sz="4" w:space="0" w:color="000000"/>
              <w:left w:val="single" w:sz="4" w:space="0" w:color="000000"/>
              <w:bottom w:val="single" w:sz="4" w:space="0" w:color="000000"/>
              <w:right w:val="nil"/>
            </w:tcBorders>
          </w:tcPr>
          <w:p w14:paraId="1AF0B7C6" w14:textId="77777777" w:rsidR="001B5F59" w:rsidRPr="001B5F59" w:rsidRDefault="001B5F59" w:rsidP="001B5F59">
            <w:pPr>
              <w:autoSpaceDE w:val="0"/>
              <w:spacing w:before="20" w:after="20" w:line="276" w:lineRule="auto"/>
              <w:rPr>
                <w:lang w:eastAsia="en-US"/>
              </w:rPr>
            </w:pPr>
            <w:r w:rsidRPr="001B5F59">
              <w:rPr>
                <w:lang w:eastAsia="en-US"/>
              </w:rPr>
              <w:t>Численность населения республики обеспеченного холодным централизованным водоснабжением</w:t>
            </w:r>
          </w:p>
        </w:tc>
        <w:tc>
          <w:tcPr>
            <w:tcW w:w="993" w:type="dxa"/>
            <w:tcBorders>
              <w:top w:val="single" w:sz="4" w:space="0" w:color="000000"/>
              <w:left w:val="single" w:sz="4" w:space="0" w:color="000000"/>
              <w:bottom w:val="single" w:sz="4" w:space="0" w:color="000000"/>
              <w:right w:val="nil"/>
            </w:tcBorders>
            <w:vAlign w:val="center"/>
          </w:tcPr>
          <w:p w14:paraId="1FC6EC04" w14:textId="77777777" w:rsidR="001B5F59" w:rsidRPr="001B5F59" w:rsidRDefault="001B5F59" w:rsidP="001B5F59">
            <w:pPr>
              <w:autoSpaceDE w:val="0"/>
              <w:spacing w:before="20" w:after="20" w:line="276" w:lineRule="auto"/>
              <w:jc w:val="center"/>
              <w:rPr>
                <w:lang w:eastAsia="en-US"/>
              </w:rPr>
            </w:pPr>
            <w:r w:rsidRPr="001B5F59">
              <w:rPr>
                <w:lang w:eastAsia="en-US"/>
              </w:rPr>
              <w:t>359683</w:t>
            </w:r>
          </w:p>
        </w:tc>
        <w:tc>
          <w:tcPr>
            <w:tcW w:w="992" w:type="dxa"/>
            <w:tcBorders>
              <w:top w:val="single" w:sz="4" w:space="0" w:color="000000"/>
              <w:left w:val="single" w:sz="4" w:space="0" w:color="000000"/>
              <w:bottom w:val="single" w:sz="4" w:space="0" w:color="000000"/>
              <w:right w:val="single" w:sz="4" w:space="0" w:color="auto"/>
            </w:tcBorders>
            <w:vAlign w:val="center"/>
          </w:tcPr>
          <w:p w14:paraId="2D591B10" w14:textId="77777777" w:rsidR="001B5F59" w:rsidRPr="001B5F59" w:rsidRDefault="001B5F59" w:rsidP="001B5F59">
            <w:pPr>
              <w:autoSpaceDE w:val="0"/>
              <w:spacing w:before="20" w:after="20" w:line="276" w:lineRule="auto"/>
              <w:jc w:val="center"/>
              <w:rPr>
                <w:lang w:eastAsia="en-US"/>
              </w:rPr>
            </w:pPr>
            <w:r w:rsidRPr="001B5F59">
              <w:rPr>
                <w:lang w:eastAsia="en-US"/>
              </w:rPr>
              <w:t>357842</w:t>
            </w:r>
          </w:p>
        </w:tc>
        <w:tc>
          <w:tcPr>
            <w:tcW w:w="992" w:type="dxa"/>
            <w:tcBorders>
              <w:top w:val="single" w:sz="4" w:space="0" w:color="000000"/>
              <w:left w:val="single" w:sz="4" w:space="0" w:color="auto"/>
              <w:bottom w:val="single" w:sz="4" w:space="0" w:color="000000"/>
              <w:right w:val="single" w:sz="4" w:space="0" w:color="000000"/>
            </w:tcBorders>
            <w:vAlign w:val="center"/>
          </w:tcPr>
          <w:p w14:paraId="4E7004D6" w14:textId="77777777" w:rsidR="001B5F59" w:rsidRPr="001B5F59" w:rsidRDefault="001B5F59" w:rsidP="001B5F59">
            <w:pPr>
              <w:autoSpaceDE w:val="0"/>
              <w:spacing w:before="20" w:after="20" w:line="276" w:lineRule="auto"/>
              <w:jc w:val="center"/>
              <w:rPr>
                <w:lang w:eastAsia="en-US"/>
              </w:rPr>
            </w:pPr>
            <w:r w:rsidRPr="001B5F59">
              <w:rPr>
                <w:lang w:eastAsia="en-US"/>
              </w:rPr>
              <w:t>362027</w:t>
            </w:r>
          </w:p>
        </w:tc>
        <w:tc>
          <w:tcPr>
            <w:tcW w:w="992" w:type="dxa"/>
            <w:tcBorders>
              <w:top w:val="single" w:sz="4" w:space="0" w:color="000000"/>
              <w:left w:val="single" w:sz="4" w:space="0" w:color="000000"/>
              <w:bottom w:val="single" w:sz="4" w:space="0" w:color="000000"/>
              <w:right w:val="single" w:sz="4" w:space="0" w:color="auto"/>
            </w:tcBorders>
            <w:vAlign w:val="center"/>
          </w:tcPr>
          <w:p w14:paraId="3A765F48" w14:textId="77777777" w:rsidR="001B5F59" w:rsidRPr="001B5F59" w:rsidRDefault="001B5F59" w:rsidP="001B5F59">
            <w:pPr>
              <w:autoSpaceDE w:val="0"/>
              <w:spacing w:before="20" w:after="20" w:line="276" w:lineRule="auto"/>
              <w:jc w:val="center"/>
              <w:rPr>
                <w:lang w:eastAsia="en-US"/>
              </w:rPr>
            </w:pPr>
            <w:r w:rsidRPr="001B5F59">
              <w:rPr>
                <w:lang w:eastAsia="en-US"/>
              </w:rPr>
              <w:t>363863</w:t>
            </w:r>
          </w:p>
        </w:tc>
        <w:tc>
          <w:tcPr>
            <w:tcW w:w="1589" w:type="dxa"/>
            <w:tcBorders>
              <w:top w:val="single" w:sz="4" w:space="0" w:color="000000"/>
              <w:left w:val="single" w:sz="4" w:space="0" w:color="auto"/>
              <w:bottom w:val="single" w:sz="4" w:space="0" w:color="000000"/>
              <w:right w:val="single" w:sz="4" w:space="0" w:color="000000"/>
            </w:tcBorders>
            <w:vAlign w:val="center"/>
          </w:tcPr>
          <w:p w14:paraId="6A322951" w14:textId="77777777" w:rsidR="001B5F59" w:rsidRPr="001B5F59" w:rsidRDefault="001B5F59" w:rsidP="001B5F59">
            <w:pPr>
              <w:autoSpaceDE w:val="0"/>
              <w:spacing w:before="20" w:after="20" w:line="276" w:lineRule="auto"/>
              <w:jc w:val="center"/>
              <w:rPr>
                <w:lang w:eastAsia="en-US"/>
              </w:rPr>
            </w:pPr>
            <w:r w:rsidRPr="001B5F59">
              <w:rPr>
                <w:lang w:eastAsia="en-US"/>
              </w:rPr>
              <w:t>+0,5</w:t>
            </w:r>
          </w:p>
        </w:tc>
      </w:tr>
      <w:tr w:rsidR="001B5F59" w:rsidRPr="001B5F59" w14:paraId="6B634687" w14:textId="77777777" w:rsidTr="001B5F59">
        <w:trPr>
          <w:jc w:val="center"/>
        </w:trPr>
        <w:tc>
          <w:tcPr>
            <w:tcW w:w="4011" w:type="dxa"/>
            <w:tcBorders>
              <w:top w:val="single" w:sz="4" w:space="0" w:color="000000"/>
              <w:left w:val="single" w:sz="4" w:space="0" w:color="000000"/>
              <w:bottom w:val="single" w:sz="4" w:space="0" w:color="000000"/>
              <w:right w:val="nil"/>
            </w:tcBorders>
          </w:tcPr>
          <w:p w14:paraId="2BC740B3" w14:textId="77777777" w:rsidR="001B5F59" w:rsidRPr="001B5F59" w:rsidRDefault="001B5F59" w:rsidP="001B5F59">
            <w:pPr>
              <w:autoSpaceDE w:val="0"/>
              <w:spacing w:before="20" w:after="20" w:line="276" w:lineRule="auto"/>
              <w:rPr>
                <w:lang w:eastAsia="en-US"/>
              </w:rPr>
            </w:pPr>
            <w:r w:rsidRPr="001B5F59">
              <w:rPr>
                <w:lang w:eastAsia="en-US"/>
              </w:rPr>
              <w:t>Доля населения, обеспеченного холодным централизованным водоснабжением от общего числа населения в субъекте, %</w:t>
            </w:r>
          </w:p>
        </w:tc>
        <w:tc>
          <w:tcPr>
            <w:tcW w:w="993" w:type="dxa"/>
            <w:tcBorders>
              <w:top w:val="single" w:sz="4" w:space="0" w:color="000000"/>
              <w:left w:val="single" w:sz="4" w:space="0" w:color="000000"/>
              <w:bottom w:val="single" w:sz="4" w:space="0" w:color="000000"/>
              <w:right w:val="nil"/>
            </w:tcBorders>
            <w:vAlign w:val="center"/>
          </w:tcPr>
          <w:p w14:paraId="1609ECDF" w14:textId="77777777" w:rsidR="001B5F59" w:rsidRPr="001B5F59" w:rsidRDefault="001B5F59" w:rsidP="001B5F59">
            <w:pPr>
              <w:autoSpaceDE w:val="0"/>
              <w:spacing w:before="20" w:after="20" w:line="276" w:lineRule="auto"/>
              <w:jc w:val="center"/>
              <w:rPr>
                <w:lang w:eastAsia="en-US"/>
              </w:rPr>
            </w:pPr>
            <w:r w:rsidRPr="001B5F59">
              <w:rPr>
                <w:lang w:eastAsia="en-US"/>
              </w:rPr>
              <w:t>80,6</w:t>
            </w:r>
          </w:p>
        </w:tc>
        <w:tc>
          <w:tcPr>
            <w:tcW w:w="992" w:type="dxa"/>
            <w:tcBorders>
              <w:top w:val="single" w:sz="4" w:space="0" w:color="000000"/>
              <w:left w:val="single" w:sz="4" w:space="0" w:color="000000"/>
              <w:bottom w:val="single" w:sz="4" w:space="0" w:color="000000"/>
              <w:right w:val="single" w:sz="4" w:space="0" w:color="auto"/>
            </w:tcBorders>
            <w:vAlign w:val="center"/>
          </w:tcPr>
          <w:p w14:paraId="15D0D253" w14:textId="77777777" w:rsidR="001B5F59" w:rsidRPr="001B5F59" w:rsidRDefault="001B5F59" w:rsidP="001B5F59">
            <w:pPr>
              <w:autoSpaceDE w:val="0"/>
              <w:spacing w:before="20" w:after="20" w:line="276" w:lineRule="auto"/>
              <w:jc w:val="center"/>
              <w:rPr>
                <w:lang w:eastAsia="en-US"/>
              </w:rPr>
            </w:pPr>
            <w:r w:rsidRPr="001B5F59">
              <w:rPr>
                <w:lang w:eastAsia="en-US"/>
              </w:rPr>
              <w:t>79,6</w:t>
            </w:r>
          </w:p>
        </w:tc>
        <w:tc>
          <w:tcPr>
            <w:tcW w:w="992" w:type="dxa"/>
            <w:tcBorders>
              <w:top w:val="single" w:sz="4" w:space="0" w:color="000000"/>
              <w:left w:val="single" w:sz="4" w:space="0" w:color="auto"/>
              <w:bottom w:val="single" w:sz="4" w:space="0" w:color="000000"/>
              <w:right w:val="single" w:sz="4" w:space="0" w:color="000000"/>
            </w:tcBorders>
            <w:vAlign w:val="center"/>
          </w:tcPr>
          <w:p w14:paraId="07216D2F" w14:textId="77777777" w:rsidR="001B5F59" w:rsidRPr="001B5F59" w:rsidRDefault="001B5F59" w:rsidP="001B5F59">
            <w:pPr>
              <w:autoSpaceDE w:val="0"/>
              <w:spacing w:before="20" w:after="20" w:line="276" w:lineRule="auto"/>
              <w:jc w:val="center"/>
              <w:rPr>
                <w:lang w:eastAsia="en-US"/>
              </w:rPr>
            </w:pPr>
            <w:r w:rsidRPr="001B5F59">
              <w:rPr>
                <w:lang w:eastAsia="en-US"/>
              </w:rPr>
              <w:t>80,2</w:t>
            </w:r>
          </w:p>
        </w:tc>
        <w:tc>
          <w:tcPr>
            <w:tcW w:w="992" w:type="dxa"/>
            <w:tcBorders>
              <w:top w:val="single" w:sz="4" w:space="0" w:color="000000"/>
              <w:left w:val="single" w:sz="4" w:space="0" w:color="000000"/>
              <w:bottom w:val="single" w:sz="4" w:space="0" w:color="000000"/>
              <w:right w:val="single" w:sz="4" w:space="0" w:color="auto"/>
            </w:tcBorders>
            <w:vAlign w:val="center"/>
          </w:tcPr>
          <w:p w14:paraId="28664BF0" w14:textId="77777777" w:rsidR="001B5F59" w:rsidRPr="001B5F59" w:rsidRDefault="001B5F59" w:rsidP="001B5F59">
            <w:pPr>
              <w:autoSpaceDE w:val="0"/>
              <w:spacing w:before="20" w:after="20" w:line="276" w:lineRule="auto"/>
              <w:jc w:val="center"/>
              <w:rPr>
                <w:lang w:eastAsia="en-US"/>
              </w:rPr>
            </w:pPr>
            <w:r w:rsidRPr="001B5F59">
              <w:rPr>
                <w:lang w:eastAsia="en-US"/>
              </w:rPr>
              <w:t>80,2</w:t>
            </w:r>
          </w:p>
        </w:tc>
        <w:tc>
          <w:tcPr>
            <w:tcW w:w="1589" w:type="dxa"/>
            <w:tcBorders>
              <w:top w:val="single" w:sz="4" w:space="0" w:color="000000"/>
              <w:left w:val="single" w:sz="4" w:space="0" w:color="auto"/>
              <w:bottom w:val="single" w:sz="4" w:space="0" w:color="000000"/>
              <w:right w:val="single" w:sz="4" w:space="0" w:color="000000"/>
            </w:tcBorders>
            <w:vAlign w:val="center"/>
          </w:tcPr>
          <w:p w14:paraId="777C01F0"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r>
    </w:tbl>
    <w:p w14:paraId="5A958A13" w14:textId="77777777" w:rsidR="001B5F59" w:rsidRPr="001B5F59" w:rsidRDefault="001B5F59" w:rsidP="001B5F59">
      <w:pPr>
        <w:jc w:val="both"/>
        <w:rPr>
          <w:color w:val="FF0000"/>
          <w:highlight w:val="yellow"/>
        </w:rPr>
      </w:pPr>
    </w:p>
    <w:p w14:paraId="35DEDD6F" w14:textId="77777777" w:rsidR="001B5F59" w:rsidRPr="001B5F59" w:rsidRDefault="001B5F59" w:rsidP="001B5F59">
      <w:pPr>
        <w:suppressAutoHyphens/>
        <w:autoSpaceDE w:val="0"/>
        <w:jc w:val="both"/>
        <w:rPr>
          <w:kern w:val="2"/>
          <w:sz w:val="28"/>
          <w:szCs w:val="28"/>
          <w:lang w:eastAsia="ar-SA"/>
        </w:rPr>
      </w:pPr>
      <w:r w:rsidRPr="001B5F59">
        <w:rPr>
          <w:kern w:val="2"/>
          <w:sz w:val="28"/>
          <w:szCs w:val="28"/>
          <w:lang w:eastAsia="ar-SA"/>
        </w:rPr>
        <w:t>Численность населения использующих воду из нецентрализованных источников водоснабжения (общественных шахтных колодцев, индивидуальных шахтных и трубчатых колодцев) составляет 89530 чел. (19,8%) .Наибольшее количество населенных пунктов, не имеющих централизованное водоснабжение находится в Гиагинском, Майкопском, Красногвардейском, Шовгеновском и Кошехабльском районах. Наибольшее количество населения использующих воду из нецентрализованных источников проживает в ст. Ханская МО «Город Майкоп» и составляет 11 803 человек.</w:t>
      </w:r>
    </w:p>
    <w:p w14:paraId="41E1BFB2" w14:textId="77777777" w:rsidR="001B5F59" w:rsidRPr="001B5F59" w:rsidRDefault="001B5F59" w:rsidP="001B5F59">
      <w:pPr>
        <w:suppressAutoHyphens/>
        <w:autoSpaceDE w:val="0"/>
        <w:ind w:firstLine="709"/>
        <w:jc w:val="both"/>
        <w:rPr>
          <w:kern w:val="2"/>
          <w:sz w:val="28"/>
          <w:szCs w:val="28"/>
          <w:lang w:eastAsia="ar-SA"/>
        </w:rPr>
      </w:pPr>
      <w:r w:rsidRPr="001B5F59">
        <w:rPr>
          <w:kern w:val="2"/>
          <w:sz w:val="28"/>
          <w:szCs w:val="28"/>
          <w:lang w:eastAsia="ar-SA"/>
        </w:rPr>
        <w:t>На территории Республики Адыгея отсутствуют населенные пункты, использующие привозную питьевую воду.</w:t>
      </w:r>
    </w:p>
    <w:p w14:paraId="0C83D760" w14:textId="77777777" w:rsidR="001B5F59" w:rsidRPr="001B5F59" w:rsidRDefault="001B5F59" w:rsidP="001B5F59">
      <w:pPr>
        <w:suppressAutoHyphens/>
        <w:autoSpaceDE w:val="0"/>
        <w:jc w:val="both"/>
        <w:rPr>
          <w:kern w:val="2"/>
          <w:sz w:val="28"/>
          <w:szCs w:val="28"/>
          <w:lang w:eastAsia="ar-SA"/>
        </w:rPr>
      </w:pPr>
      <w:r w:rsidRPr="001B5F59">
        <w:rPr>
          <w:kern w:val="2"/>
          <w:sz w:val="28"/>
          <w:szCs w:val="28"/>
          <w:lang w:eastAsia="ar-SA"/>
        </w:rPr>
        <w:t>Одной из основных задач государственной политики в сфере водоснабжения и водоотведения является охрана здоровья населения и улучшение качества жизни путем обеспечения бесперебойного и качественного водоснабжения и водоотведения.</w:t>
      </w:r>
    </w:p>
    <w:p w14:paraId="38EA2AD5" w14:textId="77777777" w:rsidR="001B5F59" w:rsidRPr="001B5F59" w:rsidRDefault="001B5F59" w:rsidP="001B5F59">
      <w:pPr>
        <w:suppressAutoHyphens/>
        <w:autoSpaceDE w:val="0"/>
        <w:ind w:firstLine="709"/>
        <w:jc w:val="both"/>
        <w:rPr>
          <w:color w:val="FF0000"/>
          <w:kern w:val="2"/>
          <w:sz w:val="28"/>
          <w:szCs w:val="28"/>
          <w:lang w:eastAsia="ar-SA"/>
        </w:rPr>
      </w:pPr>
      <w:r w:rsidRPr="001B5F59">
        <w:rPr>
          <w:kern w:val="2"/>
          <w:sz w:val="28"/>
          <w:szCs w:val="28"/>
          <w:lang w:eastAsia="ar-SA"/>
        </w:rPr>
        <w:t>За период 20167года было исследовано 1252 проб питьевой воды из под-земных источников водоснабжения по санитарно-химическим показателям, из них не соответствовало гигиеническим нормативам 23 пробы – 1,8%, (в 2016 го-ду –1,8%); по микробиологическим показателям из исследованных 1181 проб воды гигиеническим требованиям не соответствовала 5 проб - 0,4%, (в 2016 году - 0,4%). Железо, мутность в концентрациях, превышающих ПДК отмеча-лись в воде централизованных систем хозяйственно-питьевого водоснабжения в г.Майкоп, п.Псекупс на территории МО «Город Адыгейск», ст.Дондуковская и с..Сергиевское, Гиагинского района, п.Тлюстенхабль Теучежского района и х.Гражданский Майкопского района.</w:t>
      </w:r>
      <w:r w:rsidRPr="001B5F59">
        <w:rPr>
          <w:color w:val="FF0000"/>
          <w:kern w:val="2"/>
          <w:sz w:val="28"/>
          <w:szCs w:val="28"/>
          <w:lang w:eastAsia="ar-SA"/>
        </w:rPr>
        <w:t xml:space="preserve"> </w:t>
      </w:r>
    </w:p>
    <w:p w14:paraId="0A7A069F" w14:textId="77777777" w:rsidR="001B5F59" w:rsidRPr="001B5F59" w:rsidRDefault="001B5F59" w:rsidP="001B5F59">
      <w:pPr>
        <w:suppressAutoHyphens/>
        <w:autoSpaceDE w:val="0"/>
        <w:ind w:firstLine="709"/>
        <w:jc w:val="both"/>
        <w:rPr>
          <w:kern w:val="2"/>
          <w:sz w:val="28"/>
          <w:szCs w:val="28"/>
          <w:lang w:eastAsia="ar-SA"/>
        </w:rPr>
      </w:pPr>
      <w:r w:rsidRPr="001B5F59">
        <w:rPr>
          <w:kern w:val="2"/>
          <w:sz w:val="28"/>
          <w:szCs w:val="28"/>
          <w:lang w:eastAsia="ar-SA"/>
        </w:rPr>
        <w:t>Одним из факторов влияющим на качество питьевой воды является состояние водопроводных сетей. Износ водопроводных сетей в целом по Республике Адыгея более 70%, темпы замены водопроводов низкие.                                      За период 2017г. было исследовано 8300 проб питьевой воды из распределительной сети по санитарно-химическим показателям, из них не соответствовало гигиеническим нормативам 49 пробы - 0,6%, (в 2016 году - 0,8%); по микробиологическим показателям из исследованных 8473 пробы воды, не соответствовало гигиеническим нормативам 31 проба - 0,3%, (в 2016 году - 0,3%). Качество питьевой воды не соответствовало гигиеническим требованиям по органолептическим показателям (по мутности) и санитарно - химическим показателям (по содержанию железа). Содержание железа в питьевой воде превышало предельно допустимые концентрации (ПДК) в 1-3 раза. Наиболее высокий процент проб питьевой воды не соответствующих гигиеническим требованиям, отмечался в пробах, отобранных из распределительных сетей в г.Майкопе, г. Адыгейске, п. Псекупс, в населенных пунктах Теучежского и Гиагинского районов.</w:t>
      </w:r>
    </w:p>
    <w:p w14:paraId="065CC20E" w14:textId="77777777" w:rsidR="001B5F59" w:rsidRPr="001B5F59" w:rsidRDefault="001B5F59" w:rsidP="001B5F59">
      <w:pPr>
        <w:suppressAutoHyphens/>
        <w:autoSpaceDE w:val="0"/>
        <w:ind w:firstLine="709"/>
        <w:jc w:val="both"/>
        <w:rPr>
          <w:kern w:val="2"/>
          <w:sz w:val="28"/>
          <w:szCs w:val="28"/>
          <w:lang w:eastAsia="ar-SA"/>
        </w:rPr>
      </w:pPr>
      <w:r w:rsidRPr="001B5F59">
        <w:rPr>
          <w:kern w:val="2"/>
          <w:sz w:val="28"/>
          <w:szCs w:val="28"/>
          <w:lang w:eastAsia="ar-SA"/>
        </w:rPr>
        <w:t>В соответствии с п.5 ст.23 Федерального Закона №416-ФЗ «О водоснабжении и водоотведении», по результатам лабораторных исследований, полученных в ходе проведения надзорных мероприятий, производственного лабораторного контроля, а также по данным мониторинга за качеством питьевой воды, Управлением Роспотребнадзора по Республике Адыгея за период  2016г. в органы местных самоуправлений поселений, городских округов и в организации, осуществляющие холодное водоснабжение, было направлено 14 уведомлений и 5 уведомлений ресурсоснабжающим организациям.</w:t>
      </w:r>
    </w:p>
    <w:p w14:paraId="2F8D40B8" w14:textId="77777777" w:rsidR="001B5F59" w:rsidRPr="001B5F59" w:rsidRDefault="001B5F59" w:rsidP="001B5F59">
      <w:pPr>
        <w:suppressAutoHyphens/>
        <w:autoSpaceDE w:val="0"/>
        <w:ind w:firstLine="709"/>
        <w:jc w:val="both"/>
        <w:rPr>
          <w:kern w:val="2"/>
          <w:sz w:val="28"/>
          <w:szCs w:val="28"/>
          <w:lang w:eastAsia="ar-SA"/>
        </w:rPr>
      </w:pPr>
      <w:r w:rsidRPr="001B5F59">
        <w:rPr>
          <w:kern w:val="2"/>
          <w:sz w:val="28"/>
          <w:szCs w:val="28"/>
          <w:lang w:eastAsia="ar-SA"/>
        </w:rPr>
        <w:t>Таким образом реализация мероприятий, направленных на улучшение водоснабжения в ряде районов республики, включающих в себя реконструкцию водозаборных сооружений, ремонт и реконструкцию водопроводных сетей не обеспечила улучшение качества воды в распределительной сети как по санитарно-химическим, так и по микробиологическим показателям. Вместе с тем, в Республике Адыгея в 2017 году 98,56 % населения употребляло питьевую воду, соответствующую санитарно-гигиеническим требованиям</w:t>
      </w:r>
      <w:r w:rsidRPr="001B5F59">
        <w:rPr>
          <w:b/>
          <w:kern w:val="2"/>
          <w:sz w:val="28"/>
          <w:szCs w:val="28"/>
          <w:lang w:eastAsia="ar-SA"/>
        </w:rPr>
        <w:t>,</w:t>
      </w:r>
      <w:r w:rsidRPr="001B5F59">
        <w:rPr>
          <w:kern w:val="2"/>
          <w:sz w:val="28"/>
          <w:szCs w:val="28"/>
          <w:lang w:eastAsia="ar-SA"/>
        </w:rPr>
        <w:t xml:space="preserve"> из них были обеспечены доброкачественной питьевой водой 400166 человек, что составило 88,26% от общей численности населения (в 2016 году - 87,6%), условно доброкачественной 47133 человека, что составило 10,3% (в 2016 году-8,4%). </w:t>
      </w:r>
    </w:p>
    <w:p w14:paraId="58F89E12" w14:textId="77777777" w:rsidR="001B5F59" w:rsidRPr="001B5F59" w:rsidRDefault="001B5F59" w:rsidP="001B5F59">
      <w:pPr>
        <w:suppressAutoHyphens/>
        <w:autoSpaceDE w:val="0"/>
        <w:ind w:firstLine="709"/>
        <w:jc w:val="both"/>
        <w:rPr>
          <w:kern w:val="2"/>
          <w:sz w:val="28"/>
          <w:szCs w:val="28"/>
          <w:lang w:eastAsia="ar-SA"/>
        </w:rPr>
      </w:pPr>
      <w:r w:rsidRPr="001B5F59">
        <w:rPr>
          <w:kern w:val="2"/>
          <w:sz w:val="28"/>
          <w:szCs w:val="28"/>
          <w:lang w:eastAsia="ar-SA"/>
        </w:rPr>
        <w:t xml:space="preserve">На территории Республики Адыгея, эксплуатация централизованных систем хозяйственно-питьевого водоснабжения осуществляется 31 ресурсоснабжающими организациями. Из них осуществляющих только холодное водоснабжение – 21; только горячее водоснабжение – 4 и 6 организаций оказывают услуги горячего и холодного водоснабжения. В состав водозаборных сооружений, эксплуатируемых указанными организациями, входит более 75% источников водоснабжения от общего числа расположенных на территории республики. </w:t>
      </w:r>
    </w:p>
    <w:p w14:paraId="54D50077" w14:textId="77777777" w:rsidR="001B5F59" w:rsidRPr="001B5F59" w:rsidRDefault="001B5F59" w:rsidP="001B5F59">
      <w:pPr>
        <w:ind w:firstLine="709"/>
        <w:jc w:val="both"/>
        <w:rPr>
          <w:sz w:val="28"/>
          <w:szCs w:val="28"/>
        </w:rPr>
      </w:pPr>
      <w:r w:rsidRPr="001B5F59">
        <w:rPr>
          <w:sz w:val="28"/>
          <w:szCs w:val="28"/>
        </w:rPr>
        <w:t>За период 2017 года  Управлением осуществлялись мероприятия по контролю за исполнением требований санитарного законодательства в отношении  12-ти муниципальных образований, в том числе МО «Ассоколайское сельское поселение», МО «Красноульское сельское поселение», МО «Пчегатлукайское сельское поселение», МО «Хатажукайское сельское поселение», МО «Дмитриевское сельское поселение», МО «Айрюмовское сельское поселение», МО «Заревское сельское поселение», МО «Гиагинское сельское поселение», МО «Мамхегское смельское поселение», МО «Вочепшийское сельское поселение»,  МО «Келермесское сельское поселение» и МО «Город Майкоп» на территории которых  расположено 60 сельских населенных пунктов с численностью населения более 35 тысяч человек и 1 горд с населением более 145 тысяч населения.</w:t>
      </w:r>
    </w:p>
    <w:p w14:paraId="0A7FAC9A" w14:textId="77777777" w:rsidR="001B5F59" w:rsidRPr="001B5F59" w:rsidRDefault="001B5F59" w:rsidP="001B5F59">
      <w:pPr>
        <w:shd w:val="clear" w:color="auto" w:fill="FFFFFF"/>
        <w:spacing w:line="315" w:lineRule="atLeast"/>
        <w:ind w:firstLine="709"/>
        <w:jc w:val="both"/>
        <w:textAlignment w:val="baseline"/>
        <w:rPr>
          <w:sz w:val="28"/>
          <w:szCs w:val="28"/>
        </w:rPr>
      </w:pPr>
      <w:r w:rsidRPr="001B5F59">
        <w:rPr>
          <w:spacing w:val="2"/>
          <w:sz w:val="28"/>
          <w:szCs w:val="28"/>
        </w:rPr>
        <w:t>В соответствии с п.1 ст.23 ФЗ №416 «О Водоснабжении и водоотведении» организация, осуществляющая холодное водоснабжение с использованием централизованной системы холодного водоснабжения, обязана подавать абонентам питьевую воду, соответствующую установленным требованиям. Однако</w:t>
      </w:r>
      <w:r w:rsidRPr="001B5F59">
        <w:rPr>
          <w:sz w:val="28"/>
          <w:szCs w:val="28"/>
        </w:rPr>
        <w:t xml:space="preserve">  при оценке организации водоснабжения населения в населенных пунктах указанных выше поселений. были установлены факты нарушения </w:t>
      </w:r>
      <w:r w:rsidRPr="001B5F59">
        <w:rPr>
          <w:bCs/>
          <w:sz w:val="28"/>
          <w:szCs w:val="28"/>
        </w:rPr>
        <w:t>санитарно-эпидемиологических требований к питьевой воде</w:t>
      </w:r>
      <w:r w:rsidRPr="001B5F59">
        <w:rPr>
          <w:sz w:val="28"/>
          <w:szCs w:val="28"/>
        </w:rPr>
        <w:t>: так, по результатам лабораторных исследований качество питьевой воды подаваемое населению  п.Красненский, п.Четук 1, и п.Четук 2 МО «Пчегатлукайское сельское поселение» не соответствовало  гигиеническим нормативам по санитарно – химическим показателям (по содержанию железа и марганца), в а.Вочепший МО «Вочепшийское сельское поселение», в х.Гражданский МО «Красноульское сельское поселение», х.Косинов, п.Подгорный и п.Родниковый МО «Город Майкоп»  качество питьевой воды не соответствовало по микробиологическим показателям. Качество питьевой воды из источников нецентрализованного водоснабжения (общественных шахтных колодцев с.Образцовое, х.Нижний Айрюм, х.Садовый не соответствовало гигиеническим требованиям: по санитарно – химическим показателям (по содержанию нитратов).</w:t>
      </w:r>
    </w:p>
    <w:p w14:paraId="5F0D3B7A" w14:textId="77777777" w:rsidR="001B5F59" w:rsidRPr="001B5F59" w:rsidRDefault="001B5F59" w:rsidP="001B5F59">
      <w:pPr>
        <w:suppressAutoHyphens/>
        <w:autoSpaceDE w:val="0"/>
        <w:ind w:firstLine="709"/>
        <w:jc w:val="both"/>
        <w:rPr>
          <w:spacing w:val="2"/>
          <w:kern w:val="2"/>
          <w:sz w:val="28"/>
          <w:szCs w:val="28"/>
          <w:lang w:eastAsia="ar-SA"/>
        </w:rPr>
      </w:pPr>
      <w:r w:rsidRPr="001B5F59">
        <w:rPr>
          <w:kern w:val="2"/>
          <w:sz w:val="28"/>
          <w:szCs w:val="28"/>
          <w:lang w:eastAsia="ar-SA"/>
        </w:rPr>
        <w:t xml:space="preserve"> В нарушение ст.6 Федерального Закона №416-ФЗ «О водоснабжении и водоотведении» органами местного самоуправления поселений не определены гарантирующие организации для централизованных систем холодного водоснабжения, не обеспечено размещение в средствах массовой информации и на официальном сайте муниципального образования в сети "Интернет"  сведений о качестве питьевой воды, подаваемой абонентам с использованием централизованных систем водоснабжения на территории  сельского округа и о планах мероприятий по приведению качества питьевой воды в соответствие с установленными требованиями в полном объеме и об итогах исполнения этих планов не реже одного раза в год, что является нарушением требований п.10 ст.23 </w:t>
      </w:r>
      <w:r w:rsidRPr="001B5F59">
        <w:rPr>
          <w:bCs/>
          <w:kern w:val="2"/>
          <w:sz w:val="28"/>
          <w:szCs w:val="28"/>
          <w:lang w:eastAsia="ar-SA"/>
        </w:rPr>
        <w:t xml:space="preserve">Федерального закона Российской Федерации от 7 декабря 2011 г. N 416-ФЗ "О водоснабжении и водоотведении", не в полном объеме обеспечено выполнение мероприятий </w:t>
      </w:r>
      <w:r w:rsidRPr="001B5F59">
        <w:rPr>
          <w:kern w:val="2"/>
          <w:sz w:val="28"/>
          <w:szCs w:val="28"/>
          <w:lang w:eastAsia="ar-SA"/>
        </w:rPr>
        <w:t>к специальному режиму на территории зон санитарной охраны источников питьевого и хозяйственно-бытового водоснабжения: так на водозаборах территории зон санитарной охраны   первого пояса не спланированы, не ограждены,  не обеспечены охраной, не освещаются в ночное время, дорожки к сооружениям не имеют твердого покрытия в нарушение требований ФЗ-52 «О санитарно-эпидемиологическом благополучии населения»,  СанПиН 2.1.4.1110-02 «Зоны санитарной охраны источников водоснабжения и водопроводов питьевого назначения». Отсутствуют согласованные проекты организации зон санитарной охраны источников водоснабжения.</w:t>
      </w:r>
    </w:p>
    <w:p w14:paraId="19AFA59E" w14:textId="77777777" w:rsidR="001B5F59" w:rsidRPr="001B5F59" w:rsidRDefault="001B5F59" w:rsidP="001B5F59">
      <w:pPr>
        <w:jc w:val="both"/>
        <w:rPr>
          <w:sz w:val="28"/>
          <w:szCs w:val="28"/>
        </w:rPr>
      </w:pPr>
      <w:r w:rsidRPr="001B5F59">
        <w:rPr>
          <w:color w:val="FF0000"/>
          <w:sz w:val="28"/>
          <w:szCs w:val="28"/>
        </w:rPr>
        <w:t xml:space="preserve">         </w:t>
      </w:r>
      <w:r w:rsidRPr="001B5F59">
        <w:rPr>
          <w:sz w:val="28"/>
          <w:szCs w:val="28"/>
        </w:rPr>
        <w:t xml:space="preserve">По результатам проведенных мероприятий   привлечено к административной ответственности всего – 73 лица из них 46 юридических лица и 27 должностных лиц в том числе по ст.6.3 - 35, ст.6.4 - 10, ст.6.5 - 7, ст.6.6 – 2, ст.8.2 - 2 ст.8.42.2 - 5, ст.14.43.ч.1 -1, с ст.19.5 – 9, ст.19.7 -2. </w:t>
      </w:r>
    </w:p>
    <w:p w14:paraId="02716044" w14:textId="77777777" w:rsidR="001B5F59" w:rsidRPr="001B5F59" w:rsidRDefault="001B5F59" w:rsidP="001B5F59">
      <w:pPr>
        <w:suppressAutoHyphens/>
        <w:autoSpaceDE w:val="0"/>
        <w:jc w:val="both"/>
        <w:rPr>
          <w:kern w:val="2"/>
          <w:sz w:val="28"/>
          <w:szCs w:val="28"/>
          <w:lang w:eastAsia="ar-SA"/>
        </w:rPr>
      </w:pPr>
      <w:r w:rsidRPr="001B5F59">
        <w:rPr>
          <w:kern w:val="2"/>
          <w:sz w:val="28"/>
          <w:szCs w:val="28"/>
          <w:lang w:eastAsia="ar-SA"/>
        </w:rPr>
        <w:t xml:space="preserve">Управлением Роспотребнадзора по Республике Адыгея, 17 февраля 2017 года на итоговой коллегии с участием представителей органов исполнительной власти Республики Адыгея и глав администраций районов заслушан вопрос «О состоянии водоснабжения населения Республики Адыгея». </w:t>
      </w:r>
      <w:r w:rsidRPr="001B5F59">
        <w:rPr>
          <w:sz w:val="28"/>
          <w:szCs w:val="28"/>
        </w:rPr>
        <w:t>В докладе Управления были обозначены проблемные вопросы по реализации Федерального Закона №416-ФЗ «О водоснабжении и водоотведении»</w:t>
      </w:r>
    </w:p>
    <w:p w14:paraId="5286B737" w14:textId="77777777" w:rsidR="001B5F59" w:rsidRPr="001B5F59" w:rsidRDefault="001B5F59" w:rsidP="001B5F59">
      <w:pPr>
        <w:suppressAutoHyphens/>
        <w:autoSpaceDE w:val="0"/>
        <w:jc w:val="both"/>
        <w:rPr>
          <w:kern w:val="2"/>
          <w:sz w:val="28"/>
          <w:szCs w:val="28"/>
          <w:lang w:eastAsia="ar-SA"/>
        </w:rPr>
      </w:pPr>
      <w:r w:rsidRPr="001B5F59">
        <w:rPr>
          <w:kern w:val="2"/>
          <w:sz w:val="28"/>
          <w:szCs w:val="28"/>
          <w:lang w:eastAsia="ar-SA"/>
        </w:rPr>
        <w:t>В целях обеспечения реализации</w:t>
      </w:r>
      <w:r w:rsidRPr="001B5F59">
        <w:rPr>
          <w:b/>
          <w:kern w:val="2"/>
          <w:sz w:val="28"/>
          <w:szCs w:val="28"/>
          <w:lang w:eastAsia="ar-SA"/>
        </w:rPr>
        <w:t xml:space="preserve"> </w:t>
      </w:r>
      <w:r w:rsidRPr="001B5F59">
        <w:rPr>
          <w:kern w:val="2"/>
          <w:sz w:val="28"/>
          <w:szCs w:val="28"/>
          <w:lang w:eastAsia="ar-SA"/>
        </w:rPr>
        <w:t>Федерального Закона от 7 декабря 2011 г. №416-ФЗ «О водоснабжении и водоотведении» по итогам обсуждения вопросов водоснабжения населения принято решение:</w:t>
      </w:r>
    </w:p>
    <w:p w14:paraId="152FA0C3" w14:textId="77777777" w:rsidR="001B5F59" w:rsidRPr="001B5F59" w:rsidRDefault="001B5F59" w:rsidP="001B5F59">
      <w:pPr>
        <w:suppressAutoHyphens/>
        <w:autoSpaceDE w:val="0"/>
        <w:jc w:val="both"/>
        <w:rPr>
          <w:kern w:val="2"/>
          <w:sz w:val="28"/>
          <w:szCs w:val="28"/>
          <w:lang w:eastAsia="ar-SA"/>
        </w:rPr>
      </w:pPr>
      <w:r w:rsidRPr="001B5F59">
        <w:rPr>
          <w:kern w:val="2"/>
          <w:sz w:val="28"/>
          <w:szCs w:val="28"/>
          <w:lang w:eastAsia="ar-SA"/>
        </w:rPr>
        <w:t xml:space="preserve">- обеспечить разработку и согласование в установленном законном порядке рабочих программ производственного контроля качества питьевой воды в полном объеме;  </w:t>
      </w:r>
    </w:p>
    <w:p w14:paraId="5F3712E8" w14:textId="77777777" w:rsidR="001B5F59" w:rsidRPr="001B5F59" w:rsidRDefault="001B5F59" w:rsidP="001B5F59">
      <w:pPr>
        <w:suppressAutoHyphens/>
        <w:autoSpaceDE w:val="0"/>
        <w:jc w:val="both"/>
        <w:rPr>
          <w:kern w:val="2"/>
          <w:sz w:val="28"/>
          <w:szCs w:val="28"/>
          <w:lang w:eastAsia="ar-SA"/>
        </w:rPr>
      </w:pPr>
      <w:r w:rsidRPr="001B5F59">
        <w:rPr>
          <w:kern w:val="2"/>
          <w:sz w:val="28"/>
          <w:szCs w:val="28"/>
          <w:lang w:eastAsia="ar-SA"/>
        </w:rPr>
        <w:t xml:space="preserve">- обеспечить выполнение мероприятий по организации зон санитарной охраны источников водоснабжения в полном объеме; </w:t>
      </w:r>
    </w:p>
    <w:p w14:paraId="5EDD45B7" w14:textId="77777777" w:rsidR="001B5F59" w:rsidRPr="001B5F59" w:rsidRDefault="001B5F59" w:rsidP="001B5F59">
      <w:pPr>
        <w:suppressAutoHyphens/>
        <w:autoSpaceDE w:val="0"/>
        <w:jc w:val="both"/>
        <w:rPr>
          <w:b/>
          <w:kern w:val="2"/>
          <w:sz w:val="28"/>
          <w:szCs w:val="28"/>
          <w:lang w:eastAsia="ar-SA"/>
        </w:rPr>
      </w:pPr>
      <w:r w:rsidRPr="001B5F59">
        <w:rPr>
          <w:kern w:val="2"/>
          <w:sz w:val="28"/>
          <w:szCs w:val="28"/>
          <w:lang w:eastAsia="ar-SA"/>
        </w:rPr>
        <w:t xml:space="preserve">-ресурсоснабжающим организациям обеспечить выполнение производственного лабораторного контроля качества питьевой воды, по микробиологическим, санитарно-химическим и радиологическим показателям в соответствии с рабочими программами </w:t>
      </w:r>
    </w:p>
    <w:p w14:paraId="6969687C" w14:textId="77777777" w:rsidR="00961D01" w:rsidRDefault="00961D01" w:rsidP="001B5F59">
      <w:pPr>
        <w:jc w:val="right"/>
        <w:rPr>
          <w:sz w:val="28"/>
          <w:szCs w:val="28"/>
        </w:rPr>
      </w:pPr>
    </w:p>
    <w:p w14:paraId="0BDA4F64" w14:textId="77777777" w:rsidR="00961D01" w:rsidRDefault="00961D01" w:rsidP="001B5F59">
      <w:pPr>
        <w:jc w:val="right"/>
        <w:rPr>
          <w:sz w:val="28"/>
          <w:szCs w:val="28"/>
        </w:rPr>
      </w:pPr>
    </w:p>
    <w:p w14:paraId="512469D9" w14:textId="77777777" w:rsidR="00961D01" w:rsidRDefault="00961D01" w:rsidP="001B5F59">
      <w:pPr>
        <w:jc w:val="right"/>
        <w:rPr>
          <w:sz w:val="28"/>
          <w:szCs w:val="28"/>
        </w:rPr>
      </w:pPr>
    </w:p>
    <w:p w14:paraId="69C86BD9" w14:textId="23E51857" w:rsidR="001B5F59" w:rsidRPr="001B5F59" w:rsidRDefault="00961D01" w:rsidP="001B5F59">
      <w:pPr>
        <w:jc w:val="right"/>
        <w:rPr>
          <w:sz w:val="28"/>
          <w:szCs w:val="28"/>
        </w:rPr>
      </w:pPr>
      <w:r>
        <w:rPr>
          <w:sz w:val="28"/>
          <w:szCs w:val="28"/>
        </w:rPr>
        <w:t>Таблица 135</w:t>
      </w:r>
    </w:p>
    <w:p w14:paraId="48DE5307" w14:textId="77777777" w:rsidR="001B5F59" w:rsidRPr="001B5F59" w:rsidRDefault="001B5F59" w:rsidP="001B5F59">
      <w:pPr>
        <w:jc w:val="center"/>
        <w:rPr>
          <w:b/>
          <w:sz w:val="28"/>
          <w:szCs w:val="28"/>
        </w:rPr>
      </w:pPr>
      <w:r w:rsidRPr="001B5F59">
        <w:rPr>
          <w:b/>
          <w:sz w:val="28"/>
          <w:szCs w:val="28"/>
        </w:rPr>
        <w:t>Анализ соблюдения Федерального закона от 07.12.2011г. № 416 ФЗ</w:t>
      </w:r>
    </w:p>
    <w:p w14:paraId="1423FC4D" w14:textId="77777777" w:rsidR="001B5F59" w:rsidRPr="001B5F59" w:rsidRDefault="001B5F59" w:rsidP="001B5F59">
      <w:pPr>
        <w:jc w:val="center"/>
        <w:rPr>
          <w:b/>
          <w:sz w:val="28"/>
          <w:szCs w:val="28"/>
        </w:rPr>
      </w:pPr>
      <w:r w:rsidRPr="001B5F59">
        <w:rPr>
          <w:b/>
          <w:sz w:val="28"/>
          <w:szCs w:val="28"/>
        </w:rPr>
        <w:t>«О водоснабжении и водоотведении»</w:t>
      </w:r>
    </w:p>
    <w:tbl>
      <w:tblPr>
        <w:tblW w:w="9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119"/>
        <w:gridCol w:w="1417"/>
        <w:gridCol w:w="1418"/>
        <w:gridCol w:w="1417"/>
        <w:gridCol w:w="1369"/>
      </w:tblGrid>
      <w:tr w:rsidR="001B5F59" w:rsidRPr="001B5F59" w14:paraId="2A10820E" w14:textId="77777777" w:rsidTr="001B5F59">
        <w:tc>
          <w:tcPr>
            <w:tcW w:w="817" w:type="dxa"/>
          </w:tcPr>
          <w:p w14:paraId="4392D7C3" w14:textId="77777777" w:rsidR="001B5F59" w:rsidRPr="001B5F59" w:rsidRDefault="001B5F59" w:rsidP="001B5F59">
            <w:pPr>
              <w:rPr>
                <w:b/>
              </w:rPr>
            </w:pPr>
            <w:r w:rsidRPr="001B5F59">
              <w:rPr>
                <w:b/>
                <w:sz w:val="22"/>
                <w:szCs w:val="22"/>
              </w:rPr>
              <w:t>№ п.п</w:t>
            </w:r>
          </w:p>
        </w:tc>
        <w:tc>
          <w:tcPr>
            <w:tcW w:w="3119" w:type="dxa"/>
          </w:tcPr>
          <w:p w14:paraId="736C19BF" w14:textId="77777777" w:rsidR="001B5F59" w:rsidRPr="001B5F59" w:rsidRDefault="001B5F59" w:rsidP="001B5F59">
            <w:pPr>
              <w:jc w:val="center"/>
              <w:rPr>
                <w:b/>
              </w:rPr>
            </w:pPr>
            <w:r w:rsidRPr="001B5F59">
              <w:rPr>
                <w:b/>
              </w:rPr>
              <w:t>Показатели</w:t>
            </w:r>
          </w:p>
        </w:tc>
        <w:tc>
          <w:tcPr>
            <w:tcW w:w="1417" w:type="dxa"/>
          </w:tcPr>
          <w:p w14:paraId="1524A049" w14:textId="77777777" w:rsidR="001B5F59" w:rsidRPr="001B5F59" w:rsidRDefault="001B5F59" w:rsidP="001B5F59">
            <w:pPr>
              <w:tabs>
                <w:tab w:val="left" w:pos="525"/>
                <w:tab w:val="center" w:pos="2548"/>
                <w:tab w:val="left" w:pos="4035"/>
              </w:tabs>
              <w:jc w:val="center"/>
              <w:rPr>
                <w:b/>
              </w:rPr>
            </w:pPr>
            <w:r w:rsidRPr="001B5F59">
              <w:rPr>
                <w:b/>
              </w:rPr>
              <w:t>2014 г.</w:t>
            </w:r>
          </w:p>
        </w:tc>
        <w:tc>
          <w:tcPr>
            <w:tcW w:w="1418" w:type="dxa"/>
          </w:tcPr>
          <w:p w14:paraId="3925D993" w14:textId="77777777" w:rsidR="001B5F59" w:rsidRPr="001B5F59" w:rsidRDefault="001B5F59" w:rsidP="001B5F59">
            <w:pPr>
              <w:tabs>
                <w:tab w:val="left" w:pos="525"/>
                <w:tab w:val="center" w:pos="2548"/>
                <w:tab w:val="left" w:pos="4035"/>
              </w:tabs>
              <w:jc w:val="center"/>
              <w:rPr>
                <w:b/>
              </w:rPr>
            </w:pPr>
            <w:r w:rsidRPr="001B5F59">
              <w:rPr>
                <w:b/>
              </w:rPr>
              <w:t>2015 г.</w:t>
            </w:r>
          </w:p>
        </w:tc>
        <w:tc>
          <w:tcPr>
            <w:tcW w:w="1417" w:type="dxa"/>
          </w:tcPr>
          <w:p w14:paraId="7C18BA0F" w14:textId="77777777" w:rsidR="001B5F59" w:rsidRPr="001B5F59" w:rsidRDefault="001B5F59" w:rsidP="001B5F59">
            <w:pPr>
              <w:tabs>
                <w:tab w:val="left" w:pos="525"/>
                <w:tab w:val="center" w:pos="2548"/>
                <w:tab w:val="left" w:pos="4035"/>
              </w:tabs>
              <w:jc w:val="center"/>
              <w:rPr>
                <w:b/>
              </w:rPr>
            </w:pPr>
            <w:r w:rsidRPr="001B5F59">
              <w:rPr>
                <w:b/>
              </w:rPr>
              <w:t>2016 г.</w:t>
            </w:r>
          </w:p>
        </w:tc>
        <w:tc>
          <w:tcPr>
            <w:tcW w:w="1369" w:type="dxa"/>
          </w:tcPr>
          <w:p w14:paraId="5BA6D399" w14:textId="77777777" w:rsidR="001B5F59" w:rsidRPr="001B5F59" w:rsidRDefault="001B5F59" w:rsidP="001B5F59">
            <w:pPr>
              <w:tabs>
                <w:tab w:val="left" w:pos="525"/>
                <w:tab w:val="center" w:pos="2548"/>
                <w:tab w:val="left" w:pos="4035"/>
              </w:tabs>
              <w:jc w:val="center"/>
              <w:rPr>
                <w:b/>
              </w:rPr>
            </w:pPr>
            <w:r w:rsidRPr="001B5F59">
              <w:rPr>
                <w:b/>
              </w:rPr>
              <w:t>2017 г.</w:t>
            </w:r>
          </w:p>
        </w:tc>
      </w:tr>
      <w:tr w:rsidR="001B5F59" w:rsidRPr="001B5F59" w14:paraId="2B9EBCC0" w14:textId="77777777" w:rsidTr="001B5F59">
        <w:tc>
          <w:tcPr>
            <w:tcW w:w="817" w:type="dxa"/>
            <w:vAlign w:val="center"/>
          </w:tcPr>
          <w:p w14:paraId="565A1506" w14:textId="77777777" w:rsidR="001B5F59" w:rsidRPr="001B5F59" w:rsidRDefault="001B5F59" w:rsidP="001B5F59">
            <w:pPr>
              <w:jc w:val="center"/>
            </w:pPr>
            <w:r w:rsidRPr="001B5F59">
              <w:rPr>
                <w:sz w:val="22"/>
                <w:szCs w:val="22"/>
              </w:rPr>
              <w:t>1</w:t>
            </w:r>
          </w:p>
        </w:tc>
        <w:tc>
          <w:tcPr>
            <w:tcW w:w="3119" w:type="dxa"/>
          </w:tcPr>
          <w:p w14:paraId="58E55B06" w14:textId="77777777" w:rsidR="001B5F59" w:rsidRPr="001B5F59" w:rsidRDefault="001B5F59" w:rsidP="001B5F59">
            <w:r w:rsidRPr="001B5F59">
              <w:t xml:space="preserve">Численность населения субъекта Российской Федерации, обеспеченного холодным централизованным водоснабжением (чел.), доля от общего числа населения в </w:t>
            </w:r>
            <w:r w:rsidRPr="001B5F59">
              <w:rPr>
                <w:u w:val="single"/>
              </w:rPr>
              <w:t>субъекте, %</w:t>
            </w:r>
          </w:p>
        </w:tc>
        <w:tc>
          <w:tcPr>
            <w:tcW w:w="1417" w:type="dxa"/>
            <w:vAlign w:val="center"/>
          </w:tcPr>
          <w:p w14:paraId="71E1D8D5" w14:textId="77777777" w:rsidR="001B5F59" w:rsidRPr="001B5F59" w:rsidRDefault="001B5F59" w:rsidP="001B5F59">
            <w:pPr>
              <w:jc w:val="center"/>
            </w:pPr>
            <w:r w:rsidRPr="001B5F59">
              <w:t>359683 (80,6)</w:t>
            </w:r>
          </w:p>
        </w:tc>
        <w:tc>
          <w:tcPr>
            <w:tcW w:w="1418" w:type="dxa"/>
            <w:vAlign w:val="center"/>
          </w:tcPr>
          <w:p w14:paraId="0048538D" w14:textId="77777777" w:rsidR="001B5F59" w:rsidRPr="001B5F59" w:rsidRDefault="001B5F59" w:rsidP="001B5F59">
            <w:pPr>
              <w:jc w:val="center"/>
            </w:pPr>
            <w:r w:rsidRPr="001B5F59">
              <w:t>355106 (79%)</w:t>
            </w:r>
          </w:p>
        </w:tc>
        <w:tc>
          <w:tcPr>
            <w:tcW w:w="1417" w:type="dxa"/>
            <w:vAlign w:val="center"/>
          </w:tcPr>
          <w:p w14:paraId="71B9F88C" w14:textId="77777777" w:rsidR="001B5F59" w:rsidRPr="001B5F59" w:rsidRDefault="001B5F59" w:rsidP="001B5F59">
            <w:pPr>
              <w:jc w:val="center"/>
            </w:pPr>
            <w:r w:rsidRPr="001B5F59">
              <w:t>362027 (80,2%)</w:t>
            </w:r>
          </w:p>
        </w:tc>
        <w:tc>
          <w:tcPr>
            <w:tcW w:w="1369" w:type="dxa"/>
            <w:vAlign w:val="center"/>
          </w:tcPr>
          <w:p w14:paraId="06811923" w14:textId="77777777" w:rsidR="001B5F59" w:rsidRPr="001B5F59" w:rsidRDefault="001B5F59" w:rsidP="001B5F59">
            <w:pPr>
              <w:jc w:val="center"/>
            </w:pPr>
            <w:r w:rsidRPr="001B5F59">
              <w:t>363836</w:t>
            </w:r>
          </w:p>
          <w:p w14:paraId="21AE0266" w14:textId="77777777" w:rsidR="001B5F59" w:rsidRPr="001B5F59" w:rsidRDefault="001B5F59" w:rsidP="001B5F59">
            <w:pPr>
              <w:jc w:val="center"/>
            </w:pPr>
            <w:r w:rsidRPr="001B5F59">
              <w:t>(80,2%)</w:t>
            </w:r>
          </w:p>
        </w:tc>
      </w:tr>
      <w:tr w:rsidR="001B5F59" w:rsidRPr="001B5F59" w14:paraId="4A5E2F2E" w14:textId="77777777" w:rsidTr="001B5F59">
        <w:tc>
          <w:tcPr>
            <w:tcW w:w="817" w:type="dxa"/>
            <w:vAlign w:val="center"/>
          </w:tcPr>
          <w:p w14:paraId="03BBE659" w14:textId="77777777" w:rsidR="001B5F59" w:rsidRPr="001B5F59" w:rsidRDefault="001B5F59" w:rsidP="001B5F59">
            <w:pPr>
              <w:jc w:val="center"/>
            </w:pPr>
            <w:r w:rsidRPr="001B5F59">
              <w:rPr>
                <w:sz w:val="22"/>
                <w:szCs w:val="22"/>
              </w:rPr>
              <w:t>2</w:t>
            </w:r>
          </w:p>
        </w:tc>
        <w:tc>
          <w:tcPr>
            <w:tcW w:w="3119" w:type="dxa"/>
          </w:tcPr>
          <w:p w14:paraId="5A809A94" w14:textId="77777777" w:rsidR="001B5F59" w:rsidRPr="001B5F59" w:rsidRDefault="001B5F59" w:rsidP="001B5F59">
            <w:r w:rsidRPr="001B5F59">
              <w:t>Количество уведомлений, направленных территориальными органами Роспотребнадзора в органы местного самоуправления поселений, городских округов и в организации, осуществляющие холодное водоснабжение (ст.23, часть 5 Федерального закона от 7 декабря 2011 года № 416-ФЗ), в т.ч. до 01 февраля очередного года</w:t>
            </w:r>
            <w:r w:rsidRPr="001B5F59">
              <w:tab/>
            </w:r>
          </w:p>
        </w:tc>
        <w:tc>
          <w:tcPr>
            <w:tcW w:w="1417" w:type="dxa"/>
            <w:vAlign w:val="center"/>
          </w:tcPr>
          <w:p w14:paraId="12B70D17" w14:textId="77777777" w:rsidR="001B5F59" w:rsidRPr="001B5F59" w:rsidRDefault="001B5F59" w:rsidP="001B5F59">
            <w:pPr>
              <w:jc w:val="center"/>
            </w:pPr>
            <w:r w:rsidRPr="001B5F59">
              <w:t>3</w:t>
            </w:r>
          </w:p>
        </w:tc>
        <w:tc>
          <w:tcPr>
            <w:tcW w:w="1418" w:type="dxa"/>
            <w:vAlign w:val="center"/>
          </w:tcPr>
          <w:p w14:paraId="137DDF5C" w14:textId="77777777" w:rsidR="001B5F59" w:rsidRPr="001B5F59" w:rsidRDefault="001B5F59" w:rsidP="001B5F59">
            <w:pPr>
              <w:jc w:val="center"/>
            </w:pPr>
            <w:r w:rsidRPr="001B5F59">
              <w:t>21</w:t>
            </w:r>
          </w:p>
        </w:tc>
        <w:tc>
          <w:tcPr>
            <w:tcW w:w="1417" w:type="dxa"/>
            <w:vAlign w:val="center"/>
          </w:tcPr>
          <w:p w14:paraId="5EEE8225" w14:textId="77777777" w:rsidR="001B5F59" w:rsidRPr="001B5F59" w:rsidRDefault="001B5F59" w:rsidP="001B5F59">
            <w:pPr>
              <w:jc w:val="center"/>
            </w:pPr>
            <w:r w:rsidRPr="001B5F59">
              <w:t>24</w:t>
            </w:r>
          </w:p>
        </w:tc>
        <w:tc>
          <w:tcPr>
            <w:tcW w:w="1369" w:type="dxa"/>
            <w:vAlign w:val="center"/>
          </w:tcPr>
          <w:p w14:paraId="7F03A858" w14:textId="77777777" w:rsidR="001B5F59" w:rsidRPr="001B5F59" w:rsidRDefault="001B5F59" w:rsidP="001B5F59">
            <w:pPr>
              <w:jc w:val="center"/>
            </w:pPr>
            <w:r w:rsidRPr="001B5F59">
              <w:t>14</w:t>
            </w:r>
          </w:p>
        </w:tc>
      </w:tr>
      <w:tr w:rsidR="001B5F59" w:rsidRPr="001B5F59" w14:paraId="74BC0E65" w14:textId="77777777" w:rsidTr="001B5F59">
        <w:tc>
          <w:tcPr>
            <w:tcW w:w="817" w:type="dxa"/>
            <w:vAlign w:val="center"/>
          </w:tcPr>
          <w:p w14:paraId="1A44D141" w14:textId="77777777" w:rsidR="001B5F59" w:rsidRPr="001B5F59" w:rsidRDefault="001B5F59" w:rsidP="001B5F59">
            <w:pPr>
              <w:jc w:val="center"/>
            </w:pPr>
            <w:r w:rsidRPr="001B5F59">
              <w:rPr>
                <w:sz w:val="22"/>
                <w:szCs w:val="22"/>
              </w:rPr>
              <w:t>3</w:t>
            </w:r>
          </w:p>
        </w:tc>
        <w:tc>
          <w:tcPr>
            <w:tcW w:w="3119" w:type="dxa"/>
          </w:tcPr>
          <w:p w14:paraId="5D1C6069" w14:textId="77777777" w:rsidR="001B5F59" w:rsidRPr="001B5F59" w:rsidRDefault="001B5F59" w:rsidP="001B5F59">
            <w:r w:rsidRPr="001B5F59">
              <w:t>Количество разработанных организациями, осуществляющими водоснабжение, «Планов мероприятий по приведению качества питьевой воды в соответствии с установленными требованиями» (ст.23, часть 7 Федерального закона от 7 декабря 2011 года № 416-ФЗ): всего планов, в т.ч. согласованных с территориальными органами Роспотребнадзора, в т.ч. включенных в состав инвестиционных программ</w:t>
            </w:r>
          </w:p>
        </w:tc>
        <w:tc>
          <w:tcPr>
            <w:tcW w:w="1417" w:type="dxa"/>
            <w:vAlign w:val="center"/>
          </w:tcPr>
          <w:p w14:paraId="24AB8605" w14:textId="77777777" w:rsidR="001B5F59" w:rsidRPr="001B5F59" w:rsidRDefault="001B5F59" w:rsidP="001B5F59">
            <w:pPr>
              <w:jc w:val="center"/>
            </w:pPr>
            <w:r w:rsidRPr="001B5F59">
              <w:t>19</w:t>
            </w:r>
          </w:p>
        </w:tc>
        <w:tc>
          <w:tcPr>
            <w:tcW w:w="1418" w:type="dxa"/>
            <w:vAlign w:val="center"/>
          </w:tcPr>
          <w:p w14:paraId="63413A8B" w14:textId="77777777" w:rsidR="001B5F59" w:rsidRPr="001B5F59" w:rsidRDefault="001B5F59" w:rsidP="001B5F59">
            <w:pPr>
              <w:jc w:val="center"/>
            </w:pPr>
            <w:r w:rsidRPr="001B5F59">
              <w:t>0</w:t>
            </w:r>
          </w:p>
        </w:tc>
        <w:tc>
          <w:tcPr>
            <w:tcW w:w="1417" w:type="dxa"/>
            <w:vAlign w:val="center"/>
          </w:tcPr>
          <w:p w14:paraId="586FC055" w14:textId="77777777" w:rsidR="001B5F59" w:rsidRPr="001B5F59" w:rsidRDefault="001B5F59" w:rsidP="001B5F59">
            <w:pPr>
              <w:jc w:val="center"/>
            </w:pPr>
            <w:r w:rsidRPr="001B5F59">
              <w:t>1</w:t>
            </w:r>
          </w:p>
        </w:tc>
        <w:tc>
          <w:tcPr>
            <w:tcW w:w="1369" w:type="dxa"/>
            <w:vAlign w:val="center"/>
          </w:tcPr>
          <w:p w14:paraId="523274EA" w14:textId="77777777" w:rsidR="001B5F59" w:rsidRPr="001B5F59" w:rsidRDefault="001B5F59" w:rsidP="001B5F59">
            <w:pPr>
              <w:jc w:val="center"/>
            </w:pPr>
            <w:r w:rsidRPr="001B5F59">
              <w:t>1</w:t>
            </w:r>
          </w:p>
        </w:tc>
      </w:tr>
      <w:tr w:rsidR="001B5F59" w:rsidRPr="001B5F59" w14:paraId="67B52609" w14:textId="77777777" w:rsidTr="001B5F59">
        <w:tc>
          <w:tcPr>
            <w:tcW w:w="817" w:type="dxa"/>
            <w:vAlign w:val="center"/>
          </w:tcPr>
          <w:p w14:paraId="6D812D47" w14:textId="77777777" w:rsidR="001B5F59" w:rsidRPr="001B5F59" w:rsidRDefault="001B5F59" w:rsidP="001B5F59">
            <w:pPr>
              <w:jc w:val="center"/>
            </w:pPr>
            <w:r w:rsidRPr="001B5F59">
              <w:rPr>
                <w:sz w:val="22"/>
                <w:szCs w:val="22"/>
              </w:rPr>
              <w:t>4</w:t>
            </w:r>
          </w:p>
        </w:tc>
        <w:tc>
          <w:tcPr>
            <w:tcW w:w="3119" w:type="dxa"/>
          </w:tcPr>
          <w:p w14:paraId="0FB2EEE9" w14:textId="77777777" w:rsidR="001B5F59" w:rsidRPr="001B5F59" w:rsidRDefault="001B5F59" w:rsidP="001B5F59">
            <w:r w:rsidRPr="001B5F59">
              <w:t>Количество уведомлений направленных территориальными органами Роспотребнадзора в органы местного самоуправления поселений, городских округов и в организации, осуществляющие горячее водоснабжение (ст.24, часть 6 Федерального закона от 7 декабря 2011 года № 416-ФЗ), в т.ч. до 01 февраля очередного года</w:t>
            </w:r>
          </w:p>
        </w:tc>
        <w:tc>
          <w:tcPr>
            <w:tcW w:w="1417" w:type="dxa"/>
            <w:vAlign w:val="center"/>
          </w:tcPr>
          <w:p w14:paraId="5E842CB2" w14:textId="77777777" w:rsidR="001B5F59" w:rsidRPr="001B5F59" w:rsidRDefault="001B5F59" w:rsidP="001B5F59">
            <w:pPr>
              <w:jc w:val="center"/>
            </w:pPr>
            <w:r w:rsidRPr="001B5F59">
              <w:t>0</w:t>
            </w:r>
          </w:p>
        </w:tc>
        <w:tc>
          <w:tcPr>
            <w:tcW w:w="1418" w:type="dxa"/>
            <w:vAlign w:val="center"/>
          </w:tcPr>
          <w:p w14:paraId="0FB39085" w14:textId="77777777" w:rsidR="001B5F59" w:rsidRPr="001B5F59" w:rsidRDefault="001B5F59" w:rsidP="001B5F59">
            <w:pPr>
              <w:jc w:val="center"/>
            </w:pPr>
            <w:r w:rsidRPr="001B5F59">
              <w:t>0</w:t>
            </w:r>
          </w:p>
        </w:tc>
        <w:tc>
          <w:tcPr>
            <w:tcW w:w="1417" w:type="dxa"/>
            <w:vAlign w:val="center"/>
          </w:tcPr>
          <w:p w14:paraId="76BBE859" w14:textId="77777777" w:rsidR="001B5F59" w:rsidRPr="001B5F59" w:rsidRDefault="001B5F59" w:rsidP="001B5F59">
            <w:pPr>
              <w:jc w:val="center"/>
            </w:pPr>
            <w:r w:rsidRPr="001B5F59">
              <w:t>0</w:t>
            </w:r>
          </w:p>
        </w:tc>
        <w:tc>
          <w:tcPr>
            <w:tcW w:w="1369" w:type="dxa"/>
            <w:vAlign w:val="center"/>
          </w:tcPr>
          <w:p w14:paraId="21CD9AB7" w14:textId="77777777" w:rsidR="001B5F59" w:rsidRPr="001B5F59" w:rsidRDefault="001B5F59" w:rsidP="001B5F59">
            <w:pPr>
              <w:jc w:val="center"/>
            </w:pPr>
            <w:r w:rsidRPr="001B5F59">
              <w:t>0</w:t>
            </w:r>
          </w:p>
        </w:tc>
      </w:tr>
      <w:tr w:rsidR="001B5F59" w:rsidRPr="001B5F59" w14:paraId="2892A0B7" w14:textId="77777777" w:rsidTr="001B5F59">
        <w:tc>
          <w:tcPr>
            <w:tcW w:w="817" w:type="dxa"/>
            <w:vAlign w:val="center"/>
          </w:tcPr>
          <w:p w14:paraId="2B811305" w14:textId="77777777" w:rsidR="001B5F59" w:rsidRPr="001B5F59" w:rsidRDefault="001B5F59" w:rsidP="001B5F59">
            <w:pPr>
              <w:jc w:val="center"/>
            </w:pPr>
            <w:r w:rsidRPr="001B5F59">
              <w:rPr>
                <w:sz w:val="22"/>
                <w:szCs w:val="22"/>
              </w:rPr>
              <w:t>5</w:t>
            </w:r>
          </w:p>
        </w:tc>
        <w:tc>
          <w:tcPr>
            <w:tcW w:w="3119" w:type="dxa"/>
          </w:tcPr>
          <w:p w14:paraId="11C361F0" w14:textId="77777777" w:rsidR="001B5F59" w:rsidRPr="001B5F59" w:rsidRDefault="001B5F59" w:rsidP="001B5F59">
            <w:r w:rsidRPr="001B5F59">
              <w:t>Количество разработанных организациями, осуществляющими водоснабжение, «Планов</w:t>
            </w:r>
          </w:p>
          <w:p w14:paraId="0F90F3BB" w14:textId="77777777" w:rsidR="001B5F59" w:rsidRPr="001B5F59" w:rsidRDefault="001B5F59" w:rsidP="001B5F59">
            <w:r w:rsidRPr="001B5F59">
              <w:t>мероприятий по приведению качества горячей воды в соответствие с установленными требованиям»</w:t>
            </w:r>
          </w:p>
          <w:p w14:paraId="46E3019C" w14:textId="77777777" w:rsidR="001B5F59" w:rsidRPr="001B5F59" w:rsidRDefault="001B5F59" w:rsidP="001B5F59">
            <w:r w:rsidRPr="001B5F59">
              <w:t>(ст.24, часть 8 Федерального закона от 7 декабря 2011 года № 416-ФЗ): Всего планов, в т.ч. согласованных с территориальными органами Роспотребнадзора, в т.ч. включенных в состав инвестиционных программ</w:t>
            </w:r>
          </w:p>
        </w:tc>
        <w:tc>
          <w:tcPr>
            <w:tcW w:w="1417" w:type="dxa"/>
            <w:vAlign w:val="center"/>
          </w:tcPr>
          <w:p w14:paraId="0DC18BC0" w14:textId="77777777" w:rsidR="001B5F59" w:rsidRPr="001B5F59" w:rsidRDefault="001B5F59" w:rsidP="001B5F59">
            <w:pPr>
              <w:jc w:val="center"/>
            </w:pPr>
            <w:r w:rsidRPr="001B5F59">
              <w:t>0</w:t>
            </w:r>
          </w:p>
        </w:tc>
        <w:tc>
          <w:tcPr>
            <w:tcW w:w="1418" w:type="dxa"/>
            <w:vAlign w:val="center"/>
          </w:tcPr>
          <w:p w14:paraId="551B0291" w14:textId="77777777" w:rsidR="001B5F59" w:rsidRPr="001B5F59" w:rsidRDefault="001B5F59" w:rsidP="001B5F59">
            <w:pPr>
              <w:jc w:val="center"/>
            </w:pPr>
            <w:r w:rsidRPr="001B5F59">
              <w:t>0</w:t>
            </w:r>
          </w:p>
        </w:tc>
        <w:tc>
          <w:tcPr>
            <w:tcW w:w="1417" w:type="dxa"/>
            <w:vAlign w:val="center"/>
          </w:tcPr>
          <w:p w14:paraId="083E48E6" w14:textId="77777777" w:rsidR="001B5F59" w:rsidRPr="001B5F59" w:rsidRDefault="001B5F59" w:rsidP="001B5F59">
            <w:pPr>
              <w:jc w:val="center"/>
            </w:pPr>
            <w:r w:rsidRPr="001B5F59">
              <w:t>0</w:t>
            </w:r>
          </w:p>
        </w:tc>
        <w:tc>
          <w:tcPr>
            <w:tcW w:w="1369" w:type="dxa"/>
            <w:vAlign w:val="center"/>
          </w:tcPr>
          <w:p w14:paraId="587F5953" w14:textId="77777777" w:rsidR="001B5F59" w:rsidRPr="001B5F59" w:rsidRDefault="001B5F59" w:rsidP="001B5F59">
            <w:pPr>
              <w:jc w:val="center"/>
            </w:pPr>
            <w:r w:rsidRPr="001B5F59">
              <w:t>1</w:t>
            </w:r>
          </w:p>
        </w:tc>
      </w:tr>
      <w:tr w:rsidR="001B5F59" w:rsidRPr="001B5F59" w14:paraId="5D45377C" w14:textId="77777777" w:rsidTr="001B5F59">
        <w:tc>
          <w:tcPr>
            <w:tcW w:w="817" w:type="dxa"/>
            <w:vAlign w:val="center"/>
          </w:tcPr>
          <w:p w14:paraId="1C2C64F9" w14:textId="77777777" w:rsidR="001B5F59" w:rsidRPr="001B5F59" w:rsidRDefault="001B5F59" w:rsidP="001B5F59">
            <w:pPr>
              <w:jc w:val="center"/>
            </w:pPr>
            <w:r w:rsidRPr="001B5F59">
              <w:rPr>
                <w:sz w:val="22"/>
                <w:szCs w:val="22"/>
              </w:rPr>
              <w:t>6</w:t>
            </w:r>
          </w:p>
        </w:tc>
        <w:tc>
          <w:tcPr>
            <w:tcW w:w="3119" w:type="dxa"/>
          </w:tcPr>
          <w:p w14:paraId="6E2A6BC9" w14:textId="77777777" w:rsidR="001B5F59" w:rsidRPr="001B5F59" w:rsidRDefault="001B5F59" w:rsidP="001B5F59">
            <w:r w:rsidRPr="001B5F59">
              <w:t>Производственный контроль (ст.25 Федерального закона от 7 декабря 2011 года № 416-ФЗ). Всего подлежало разработке программ производственного</w:t>
            </w:r>
          </w:p>
          <w:p w14:paraId="6C75FB39" w14:textId="77777777" w:rsidR="001B5F59" w:rsidRPr="001B5F59" w:rsidRDefault="001B5F59" w:rsidP="001B5F59">
            <w:r w:rsidRPr="001B5F59">
              <w:t>контроля, из них количество программ производственного контроля, представленных на согласование в органы Роспотребнадзора, из них отклонено от согласования</w:t>
            </w:r>
          </w:p>
        </w:tc>
        <w:tc>
          <w:tcPr>
            <w:tcW w:w="1417" w:type="dxa"/>
            <w:vAlign w:val="center"/>
          </w:tcPr>
          <w:p w14:paraId="0533A7A1" w14:textId="77777777" w:rsidR="001B5F59" w:rsidRPr="001B5F59" w:rsidRDefault="001B5F59" w:rsidP="001B5F59">
            <w:pPr>
              <w:tabs>
                <w:tab w:val="left" w:pos="709"/>
                <w:tab w:val="left" w:pos="851"/>
              </w:tabs>
              <w:jc w:val="center"/>
            </w:pPr>
            <w:r w:rsidRPr="001B5F59">
              <w:t>106</w:t>
            </w:r>
          </w:p>
          <w:p w14:paraId="29B290F3" w14:textId="77777777" w:rsidR="001B5F59" w:rsidRPr="001B5F59" w:rsidRDefault="001B5F59" w:rsidP="001B5F59">
            <w:pPr>
              <w:tabs>
                <w:tab w:val="left" w:pos="709"/>
                <w:tab w:val="left" w:pos="851"/>
              </w:tabs>
              <w:jc w:val="center"/>
            </w:pPr>
            <w:r w:rsidRPr="001B5F59">
              <w:t>36</w:t>
            </w:r>
          </w:p>
          <w:p w14:paraId="426F7C5D" w14:textId="77777777" w:rsidR="001B5F59" w:rsidRPr="001B5F59" w:rsidRDefault="001B5F59" w:rsidP="001B5F59">
            <w:pPr>
              <w:jc w:val="center"/>
            </w:pPr>
            <w:r w:rsidRPr="001B5F59">
              <w:t>0</w:t>
            </w:r>
          </w:p>
        </w:tc>
        <w:tc>
          <w:tcPr>
            <w:tcW w:w="1418" w:type="dxa"/>
            <w:vAlign w:val="center"/>
          </w:tcPr>
          <w:p w14:paraId="4A02DD91" w14:textId="77777777" w:rsidR="001B5F59" w:rsidRPr="001B5F59" w:rsidRDefault="001B5F59" w:rsidP="001B5F59">
            <w:pPr>
              <w:jc w:val="center"/>
            </w:pPr>
            <w:r w:rsidRPr="001B5F59">
              <w:t>70</w:t>
            </w:r>
          </w:p>
          <w:p w14:paraId="6AFADF16" w14:textId="77777777" w:rsidR="001B5F59" w:rsidRPr="001B5F59" w:rsidRDefault="001B5F59" w:rsidP="001B5F59">
            <w:pPr>
              <w:jc w:val="center"/>
            </w:pPr>
            <w:r w:rsidRPr="001B5F59">
              <w:t>17</w:t>
            </w:r>
          </w:p>
          <w:p w14:paraId="354D3FE9" w14:textId="77777777" w:rsidR="001B5F59" w:rsidRPr="001B5F59" w:rsidRDefault="001B5F59" w:rsidP="001B5F59">
            <w:pPr>
              <w:tabs>
                <w:tab w:val="left" w:pos="709"/>
                <w:tab w:val="left" w:pos="851"/>
              </w:tabs>
              <w:jc w:val="center"/>
            </w:pPr>
            <w:r w:rsidRPr="001B5F59">
              <w:t>0</w:t>
            </w:r>
          </w:p>
        </w:tc>
        <w:tc>
          <w:tcPr>
            <w:tcW w:w="1417" w:type="dxa"/>
            <w:vAlign w:val="center"/>
          </w:tcPr>
          <w:p w14:paraId="6F999D4A" w14:textId="77777777" w:rsidR="001B5F59" w:rsidRPr="001B5F59" w:rsidRDefault="001B5F59" w:rsidP="001B5F59">
            <w:pPr>
              <w:jc w:val="center"/>
            </w:pPr>
          </w:p>
          <w:p w14:paraId="7334234E" w14:textId="77777777" w:rsidR="001B5F59" w:rsidRPr="001B5F59" w:rsidRDefault="001B5F59" w:rsidP="001B5F59">
            <w:pPr>
              <w:jc w:val="center"/>
            </w:pPr>
            <w:r w:rsidRPr="001B5F59">
              <w:t>53</w:t>
            </w:r>
          </w:p>
          <w:p w14:paraId="323B5841" w14:textId="77777777" w:rsidR="001B5F59" w:rsidRPr="001B5F59" w:rsidRDefault="001B5F59" w:rsidP="001B5F59">
            <w:pPr>
              <w:jc w:val="center"/>
            </w:pPr>
            <w:r w:rsidRPr="001B5F59">
              <w:t>51</w:t>
            </w:r>
          </w:p>
          <w:p w14:paraId="29B58544" w14:textId="77777777" w:rsidR="001B5F59" w:rsidRPr="001B5F59" w:rsidRDefault="001B5F59" w:rsidP="001B5F59">
            <w:pPr>
              <w:jc w:val="center"/>
            </w:pPr>
            <w:r w:rsidRPr="001B5F59">
              <w:t>0</w:t>
            </w:r>
          </w:p>
          <w:p w14:paraId="33C63867" w14:textId="77777777" w:rsidR="001B5F59" w:rsidRPr="001B5F59" w:rsidRDefault="001B5F59" w:rsidP="001B5F59">
            <w:pPr>
              <w:jc w:val="center"/>
            </w:pPr>
          </w:p>
        </w:tc>
        <w:tc>
          <w:tcPr>
            <w:tcW w:w="1369" w:type="dxa"/>
          </w:tcPr>
          <w:p w14:paraId="566E91D2" w14:textId="77777777" w:rsidR="001B5F59" w:rsidRPr="001B5F59" w:rsidRDefault="001B5F59" w:rsidP="001B5F59">
            <w:pPr>
              <w:jc w:val="center"/>
            </w:pPr>
          </w:p>
          <w:p w14:paraId="6ADD0D4A" w14:textId="77777777" w:rsidR="001B5F59" w:rsidRPr="001B5F59" w:rsidRDefault="001B5F59" w:rsidP="001B5F59">
            <w:pPr>
              <w:jc w:val="center"/>
            </w:pPr>
          </w:p>
          <w:p w14:paraId="3D53AE38" w14:textId="77777777" w:rsidR="001B5F59" w:rsidRPr="001B5F59" w:rsidRDefault="001B5F59" w:rsidP="001B5F59">
            <w:pPr>
              <w:jc w:val="center"/>
            </w:pPr>
          </w:p>
          <w:p w14:paraId="4E4F6832" w14:textId="77777777" w:rsidR="001B5F59" w:rsidRPr="001B5F59" w:rsidRDefault="001B5F59" w:rsidP="001B5F59">
            <w:pPr>
              <w:jc w:val="center"/>
            </w:pPr>
          </w:p>
          <w:p w14:paraId="575D1570" w14:textId="77777777" w:rsidR="001B5F59" w:rsidRPr="001B5F59" w:rsidRDefault="001B5F59" w:rsidP="001B5F59">
            <w:pPr>
              <w:jc w:val="center"/>
            </w:pPr>
          </w:p>
          <w:p w14:paraId="290C4A46" w14:textId="77777777" w:rsidR="001B5F59" w:rsidRPr="001B5F59" w:rsidRDefault="001B5F59" w:rsidP="001B5F59">
            <w:pPr>
              <w:jc w:val="center"/>
            </w:pPr>
            <w:r w:rsidRPr="001B5F59">
              <w:t>42</w:t>
            </w:r>
          </w:p>
          <w:p w14:paraId="578A1813" w14:textId="77777777" w:rsidR="001B5F59" w:rsidRPr="001B5F59" w:rsidRDefault="001B5F59" w:rsidP="001B5F59">
            <w:pPr>
              <w:jc w:val="center"/>
            </w:pPr>
            <w:r w:rsidRPr="001B5F59">
              <w:t>38</w:t>
            </w:r>
          </w:p>
          <w:p w14:paraId="67CA7707" w14:textId="77777777" w:rsidR="001B5F59" w:rsidRPr="001B5F59" w:rsidRDefault="001B5F59" w:rsidP="001B5F59">
            <w:pPr>
              <w:jc w:val="center"/>
            </w:pPr>
            <w:r w:rsidRPr="001B5F59">
              <w:t>0</w:t>
            </w:r>
          </w:p>
        </w:tc>
      </w:tr>
    </w:tbl>
    <w:p w14:paraId="436E781F" w14:textId="77777777" w:rsidR="001B5F59" w:rsidRPr="001B5F59" w:rsidRDefault="001B5F59" w:rsidP="001B5F59"/>
    <w:p w14:paraId="00032292" w14:textId="77777777" w:rsidR="001B5F59" w:rsidRPr="001B5F59" w:rsidRDefault="001B5F59" w:rsidP="001B5F59">
      <w:pPr>
        <w:autoSpaceDE w:val="0"/>
        <w:jc w:val="both"/>
        <w:rPr>
          <w:sz w:val="28"/>
          <w:szCs w:val="28"/>
        </w:rPr>
      </w:pPr>
      <w:r w:rsidRPr="001B5F59">
        <w:rPr>
          <w:sz w:val="28"/>
          <w:szCs w:val="28"/>
        </w:rPr>
        <w:t>По данным 2017 г. доля проб воды водопроводной сети, не соответствующей гигиеническим нормативам по санитарно-химическим показателям составила – 1,8% (в 2016г. – 1,8%), по микробиологическим показателям - 0,4% (в 2015г. – 0,4%).</w:t>
      </w:r>
    </w:p>
    <w:p w14:paraId="1351DE55" w14:textId="029BCF70" w:rsidR="001B5F59" w:rsidRPr="001B5F59" w:rsidRDefault="00961D01" w:rsidP="001B5F59">
      <w:pPr>
        <w:jc w:val="right"/>
        <w:rPr>
          <w:b/>
          <w:sz w:val="22"/>
          <w:szCs w:val="22"/>
        </w:rPr>
      </w:pPr>
      <w:r>
        <w:t>Таблица 136</w:t>
      </w:r>
    </w:p>
    <w:p w14:paraId="46CB2B90" w14:textId="77777777" w:rsidR="001B5F59" w:rsidRPr="001B5F59" w:rsidRDefault="001B5F59" w:rsidP="001B5F59">
      <w:pPr>
        <w:autoSpaceDE w:val="0"/>
        <w:jc w:val="center"/>
        <w:rPr>
          <w:b/>
          <w:sz w:val="28"/>
          <w:szCs w:val="28"/>
        </w:rPr>
      </w:pPr>
      <w:r w:rsidRPr="001B5F59">
        <w:rPr>
          <w:b/>
          <w:sz w:val="28"/>
          <w:szCs w:val="28"/>
        </w:rPr>
        <w:t xml:space="preserve">Исследования воды из распределительной сети централизованного </w:t>
      </w:r>
    </w:p>
    <w:p w14:paraId="7B52FBF4" w14:textId="77777777" w:rsidR="001B5F59" w:rsidRPr="001B5F59" w:rsidRDefault="001B5F59" w:rsidP="001B5F59">
      <w:pPr>
        <w:autoSpaceDE w:val="0"/>
        <w:jc w:val="center"/>
        <w:rPr>
          <w:b/>
          <w:sz w:val="28"/>
          <w:szCs w:val="28"/>
        </w:rPr>
      </w:pPr>
      <w:r w:rsidRPr="001B5F59">
        <w:rPr>
          <w:b/>
          <w:sz w:val="28"/>
          <w:szCs w:val="28"/>
        </w:rPr>
        <w:t>Водоснабжения</w:t>
      </w:r>
    </w:p>
    <w:p w14:paraId="3998B07C" w14:textId="77777777" w:rsidR="001B5F59" w:rsidRPr="001B5F59" w:rsidRDefault="001B5F59" w:rsidP="001B5F59">
      <w:pPr>
        <w:autoSpaceDE w:val="0"/>
        <w:jc w:val="center"/>
        <w:rPr>
          <w:b/>
          <w:sz w:val="28"/>
          <w:szCs w:val="28"/>
        </w:rPr>
      </w:pPr>
    </w:p>
    <w:tbl>
      <w:tblPr>
        <w:tblW w:w="9238" w:type="dxa"/>
        <w:tblInd w:w="108" w:type="dxa"/>
        <w:tblLayout w:type="fixed"/>
        <w:tblLook w:val="00A0" w:firstRow="1" w:lastRow="0" w:firstColumn="1" w:lastColumn="0" w:noHBand="0" w:noVBand="0"/>
      </w:tblPr>
      <w:tblGrid>
        <w:gridCol w:w="3544"/>
        <w:gridCol w:w="1134"/>
        <w:gridCol w:w="992"/>
        <w:gridCol w:w="993"/>
        <w:gridCol w:w="992"/>
        <w:gridCol w:w="1583"/>
      </w:tblGrid>
      <w:tr w:rsidR="001B5F59" w:rsidRPr="001B5F59" w14:paraId="154A7912" w14:textId="77777777" w:rsidTr="001B5F59">
        <w:tc>
          <w:tcPr>
            <w:tcW w:w="3544" w:type="dxa"/>
            <w:tcBorders>
              <w:top w:val="single" w:sz="4" w:space="0" w:color="000000"/>
              <w:left w:val="single" w:sz="4" w:space="0" w:color="000000"/>
              <w:bottom w:val="single" w:sz="4" w:space="0" w:color="000000"/>
              <w:right w:val="nil"/>
            </w:tcBorders>
            <w:vAlign w:val="center"/>
          </w:tcPr>
          <w:p w14:paraId="31B74DCE" w14:textId="77777777" w:rsidR="001B5F59" w:rsidRPr="001B5F59" w:rsidRDefault="001B5F59" w:rsidP="001B5F59">
            <w:pPr>
              <w:autoSpaceDE w:val="0"/>
              <w:snapToGrid w:val="0"/>
              <w:spacing w:before="20" w:after="20" w:line="276" w:lineRule="auto"/>
              <w:jc w:val="center"/>
              <w:rPr>
                <w:lang w:eastAsia="en-US"/>
              </w:rPr>
            </w:pPr>
          </w:p>
        </w:tc>
        <w:tc>
          <w:tcPr>
            <w:tcW w:w="1134" w:type="dxa"/>
            <w:tcBorders>
              <w:top w:val="single" w:sz="4" w:space="0" w:color="000000"/>
              <w:left w:val="single" w:sz="4" w:space="0" w:color="000000"/>
              <w:bottom w:val="single" w:sz="4" w:space="0" w:color="000000"/>
              <w:right w:val="nil"/>
            </w:tcBorders>
            <w:vAlign w:val="center"/>
          </w:tcPr>
          <w:p w14:paraId="6030999F"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2014 г.</w:t>
            </w:r>
          </w:p>
        </w:tc>
        <w:tc>
          <w:tcPr>
            <w:tcW w:w="992" w:type="dxa"/>
            <w:tcBorders>
              <w:top w:val="single" w:sz="4" w:space="0" w:color="000000"/>
              <w:left w:val="single" w:sz="4" w:space="0" w:color="000000"/>
              <w:bottom w:val="single" w:sz="4" w:space="0" w:color="000000"/>
              <w:right w:val="single" w:sz="4" w:space="0" w:color="auto"/>
            </w:tcBorders>
            <w:vAlign w:val="center"/>
          </w:tcPr>
          <w:p w14:paraId="43825509"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2015 г.</w:t>
            </w:r>
          </w:p>
        </w:tc>
        <w:tc>
          <w:tcPr>
            <w:tcW w:w="993" w:type="dxa"/>
            <w:tcBorders>
              <w:top w:val="single" w:sz="4" w:space="0" w:color="000000"/>
              <w:left w:val="single" w:sz="4" w:space="0" w:color="auto"/>
              <w:bottom w:val="single" w:sz="4" w:space="0" w:color="000000"/>
              <w:right w:val="single" w:sz="4" w:space="0" w:color="auto"/>
            </w:tcBorders>
            <w:vAlign w:val="center"/>
          </w:tcPr>
          <w:p w14:paraId="7A04FFCD" w14:textId="77777777" w:rsidR="001B5F59" w:rsidRPr="001B5F59" w:rsidRDefault="001B5F59" w:rsidP="001B5F59">
            <w:pPr>
              <w:autoSpaceDE w:val="0"/>
              <w:spacing w:before="20" w:after="20" w:line="276" w:lineRule="auto"/>
              <w:jc w:val="center"/>
              <w:rPr>
                <w:b/>
                <w:lang w:eastAsia="en-US"/>
              </w:rPr>
            </w:pPr>
            <w:r w:rsidRPr="001B5F59">
              <w:rPr>
                <w:b/>
                <w:lang w:eastAsia="en-US"/>
              </w:rPr>
              <w:t>2016г.</w:t>
            </w:r>
          </w:p>
        </w:tc>
        <w:tc>
          <w:tcPr>
            <w:tcW w:w="992" w:type="dxa"/>
            <w:tcBorders>
              <w:top w:val="single" w:sz="4" w:space="0" w:color="000000"/>
              <w:left w:val="single" w:sz="4" w:space="0" w:color="auto"/>
              <w:bottom w:val="single" w:sz="4" w:space="0" w:color="000000"/>
              <w:right w:val="single" w:sz="4" w:space="0" w:color="000000"/>
            </w:tcBorders>
            <w:vAlign w:val="center"/>
          </w:tcPr>
          <w:p w14:paraId="2CD64AE4" w14:textId="77777777" w:rsidR="001B5F59" w:rsidRPr="001B5F59" w:rsidRDefault="001B5F59" w:rsidP="001B5F59">
            <w:pPr>
              <w:autoSpaceDE w:val="0"/>
              <w:spacing w:before="20" w:after="20" w:line="276" w:lineRule="auto"/>
              <w:jc w:val="center"/>
              <w:rPr>
                <w:b/>
                <w:lang w:eastAsia="en-US"/>
              </w:rPr>
            </w:pPr>
            <w:r w:rsidRPr="001B5F59">
              <w:rPr>
                <w:b/>
                <w:lang w:eastAsia="en-US"/>
              </w:rPr>
              <w:t>2017г.</w:t>
            </w:r>
          </w:p>
        </w:tc>
        <w:tc>
          <w:tcPr>
            <w:tcW w:w="1583" w:type="dxa"/>
            <w:tcBorders>
              <w:top w:val="single" w:sz="4" w:space="0" w:color="000000"/>
              <w:left w:val="single" w:sz="4" w:space="0" w:color="000000"/>
              <w:bottom w:val="single" w:sz="4" w:space="0" w:color="000000"/>
              <w:right w:val="single" w:sz="4" w:space="0" w:color="000000"/>
            </w:tcBorders>
            <w:vAlign w:val="center"/>
          </w:tcPr>
          <w:p w14:paraId="3403EA91" w14:textId="77777777" w:rsidR="001B5F59" w:rsidRPr="001B5F59" w:rsidRDefault="001B5F59" w:rsidP="001B5F59">
            <w:pPr>
              <w:spacing w:before="20" w:after="20" w:line="276" w:lineRule="auto"/>
              <w:jc w:val="center"/>
              <w:rPr>
                <w:b/>
                <w:lang w:eastAsia="en-US"/>
              </w:rPr>
            </w:pPr>
            <w:r w:rsidRPr="001B5F59">
              <w:rPr>
                <w:b/>
                <w:sz w:val="22"/>
                <w:szCs w:val="22"/>
                <w:lang w:eastAsia="en-US"/>
              </w:rPr>
              <w:t>Темп прироста к 2015г., %</w:t>
            </w:r>
          </w:p>
        </w:tc>
      </w:tr>
      <w:tr w:rsidR="001B5F59" w:rsidRPr="001B5F59" w14:paraId="4870CB74" w14:textId="77777777" w:rsidTr="001B5F59">
        <w:tc>
          <w:tcPr>
            <w:tcW w:w="3544" w:type="dxa"/>
            <w:tcBorders>
              <w:top w:val="single" w:sz="4" w:space="0" w:color="000000"/>
              <w:left w:val="single" w:sz="4" w:space="0" w:color="000000"/>
              <w:bottom w:val="single" w:sz="4" w:space="0" w:color="000000"/>
              <w:right w:val="nil"/>
            </w:tcBorders>
          </w:tcPr>
          <w:p w14:paraId="65136A73" w14:textId="77777777" w:rsidR="001B5F59" w:rsidRPr="001B5F59" w:rsidRDefault="001B5F59" w:rsidP="001B5F59">
            <w:pPr>
              <w:autoSpaceDE w:val="0"/>
              <w:spacing w:before="20" w:after="20" w:line="276" w:lineRule="auto"/>
              <w:rPr>
                <w:lang w:eastAsia="en-US"/>
              </w:rPr>
            </w:pPr>
            <w:r w:rsidRPr="001B5F59">
              <w:rPr>
                <w:sz w:val="22"/>
                <w:szCs w:val="22"/>
                <w:lang w:eastAsia="en-US"/>
              </w:rPr>
              <w:t>Количество исследованных проб воды водопроводной сети по санитарно-химическим показателям – всего</w:t>
            </w:r>
          </w:p>
        </w:tc>
        <w:tc>
          <w:tcPr>
            <w:tcW w:w="1134" w:type="dxa"/>
            <w:tcBorders>
              <w:top w:val="single" w:sz="4" w:space="0" w:color="000000"/>
              <w:left w:val="single" w:sz="4" w:space="0" w:color="000000"/>
              <w:bottom w:val="single" w:sz="4" w:space="0" w:color="000000"/>
              <w:right w:val="nil"/>
            </w:tcBorders>
            <w:vAlign w:val="center"/>
          </w:tcPr>
          <w:p w14:paraId="34E79F7C"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5498</w:t>
            </w:r>
          </w:p>
        </w:tc>
        <w:tc>
          <w:tcPr>
            <w:tcW w:w="992" w:type="dxa"/>
            <w:tcBorders>
              <w:top w:val="single" w:sz="4" w:space="0" w:color="000000"/>
              <w:left w:val="single" w:sz="4" w:space="0" w:color="000000"/>
              <w:bottom w:val="single" w:sz="4" w:space="0" w:color="000000"/>
              <w:right w:val="single" w:sz="4" w:space="0" w:color="auto"/>
            </w:tcBorders>
            <w:vAlign w:val="center"/>
          </w:tcPr>
          <w:p w14:paraId="34DE2C7E"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6442</w:t>
            </w:r>
          </w:p>
        </w:tc>
        <w:tc>
          <w:tcPr>
            <w:tcW w:w="993" w:type="dxa"/>
            <w:tcBorders>
              <w:top w:val="single" w:sz="4" w:space="0" w:color="000000"/>
              <w:left w:val="single" w:sz="4" w:space="0" w:color="auto"/>
              <w:bottom w:val="single" w:sz="4" w:space="0" w:color="000000"/>
              <w:right w:val="single" w:sz="4" w:space="0" w:color="auto"/>
            </w:tcBorders>
            <w:vAlign w:val="center"/>
          </w:tcPr>
          <w:p w14:paraId="4A5DAC73" w14:textId="77777777" w:rsidR="001B5F59" w:rsidRPr="001B5F59" w:rsidRDefault="001B5F59" w:rsidP="001B5F59">
            <w:pPr>
              <w:autoSpaceDE w:val="0"/>
              <w:spacing w:before="20" w:after="20" w:line="276" w:lineRule="auto"/>
              <w:jc w:val="center"/>
              <w:rPr>
                <w:lang w:eastAsia="en-US"/>
              </w:rPr>
            </w:pPr>
            <w:r w:rsidRPr="001B5F59">
              <w:rPr>
                <w:lang w:eastAsia="en-US"/>
              </w:rPr>
              <w:t>6770</w:t>
            </w:r>
          </w:p>
        </w:tc>
        <w:tc>
          <w:tcPr>
            <w:tcW w:w="992" w:type="dxa"/>
            <w:tcBorders>
              <w:top w:val="single" w:sz="4" w:space="0" w:color="000000"/>
              <w:left w:val="single" w:sz="4" w:space="0" w:color="auto"/>
              <w:bottom w:val="single" w:sz="4" w:space="0" w:color="000000"/>
              <w:right w:val="single" w:sz="4" w:space="0" w:color="000000"/>
            </w:tcBorders>
            <w:vAlign w:val="center"/>
          </w:tcPr>
          <w:p w14:paraId="06AD86FB" w14:textId="77777777" w:rsidR="001B5F59" w:rsidRPr="001B5F59" w:rsidRDefault="001B5F59" w:rsidP="001B5F59">
            <w:pPr>
              <w:autoSpaceDE w:val="0"/>
              <w:spacing w:before="20" w:after="20" w:line="276" w:lineRule="auto"/>
              <w:jc w:val="center"/>
              <w:rPr>
                <w:lang w:val="en-US" w:eastAsia="en-US"/>
              </w:rPr>
            </w:pPr>
            <w:r w:rsidRPr="001B5F59">
              <w:rPr>
                <w:lang w:val="en-US" w:eastAsia="en-US"/>
              </w:rPr>
              <w:t>8300</w:t>
            </w:r>
          </w:p>
        </w:tc>
        <w:tc>
          <w:tcPr>
            <w:tcW w:w="1583" w:type="dxa"/>
            <w:tcBorders>
              <w:top w:val="single" w:sz="4" w:space="0" w:color="000000"/>
              <w:left w:val="single" w:sz="4" w:space="0" w:color="000000"/>
              <w:bottom w:val="single" w:sz="4" w:space="0" w:color="000000"/>
              <w:right w:val="single" w:sz="4" w:space="0" w:color="000000"/>
            </w:tcBorders>
            <w:vAlign w:val="center"/>
          </w:tcPr>
          <w:p w14:paraId="4A1FFE6F"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+22,5</w:t>
            </w:r>
          </w:p>
        </w:tc>
      </w:tr>
      <w:tr w:rsidR="001B5F59" w:rsidRPr="001B5F59" w14:paraId="2FF93D5C" w14:textId="77777777" w:rsidTr="001B5F59">
        <w:tc>
          <w:tcPr>
            <w:tcW w:w="3544" w:type="dxa"/>
            <w:tcBorders>
              <w:top w:val="single" w:sz="4" w:space="0" w:color="000000"/>
              <w:left w:val="single" w:sz="4" w:space="0" w:color="000000"/>
              <w:bottom w:val="single" w:sz="4" w:space="0" w:color="000000"/>
              <w:right w:val="nil"/>
            </w:tcBorders>
          </w:tcPr>
          <w:p w14:paraId="2A3A06E5" w14:textId="77777777" w:rsidR="001B5F59" w:rsidRPr="001B5F59" w:rsidRDefault="001B5F59" w:rsidP="001B5F59">
            <w:pPr>
              <w:autoSpaceDE w:val="0"/>
              <w:spacing w:before="20" w:after="20" w:line="276" w:lineRule="auto"/>
              <w:rPr>
                <w:lang w:eastAsia="en-US"/>
              </w:rPr>
            </w:pPr>
            <w:r w:rsidRPr="001B5F59">
              <w:rPr>
                <w:sz w:val="22"/>
                <w:szCs w:val="22"/>
                <w:lang w:eastAsia="en-US"/>
              </w:rPr>
              <w:t>из них: не соответствуют гигиеническим нормативам, %</w:t>
            </w:r>
          </w:p>
        </w:tc>
        <w:tc>
          <w:tcPr>
            <w:tcW w:w="1134" w:type="dxa"/>
            <w:tcBorders>
              <w:top w:val="single" w:sz="4" w:space="0" w:color="000000"/>
              <w:left w:val="single" w:sz="4" w:space="0" w:color="000000"/>
              <w:bottom w:val="single" w:sz="4" w:space="0" w:color="000000"/>
              <w:right w:val="nil"/>
            </w:tcBorders>
            <w:vAlign w:val="center"/>
          </w:tcPr>
          <w:p w14:paraId="0F274C4C"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0,5</w:t>
            </w:r>
          </w:p>
        </w:tc>
        <w:tc>
          <w:tcPr>
            <w:tcW w:w="992" w:type="dxa"/>
            <w:tcBorders>
              <w:top w:val="single" w:sz="4" w:space="0" w:color="000000"/>
              <w:left w:val="single" w:sz="4" w:space="0" w:color="000000"/>
              <w:bottom w:val="single" w:sz="4" w:space="0" w:color="000000"/>
              <w:right w:val="single" w:sz="4" w:space="0" w:color="auto"/>
            </w:tcBorders>
            <w:vAlign w:val="center"/>
          </w:tcPr>
          <w:p w14:paraId="71A6AF90"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0,6</w:t>
            </w:r>
          </w:p>
        </w:tc>
        <w:tc>
          <w:tcPr>
            <w:tcW w:w="993" w:type="dxa"/>
            <w:tcBorders>
              <w:top w:val="single" w:sz="4" w:space="0" w:color="000000"/>
              <w:left w:val="single" w:sz="4" w:space="0" w:color="auto"/>
              <w:bottom w:val="single" w:sz="4" w:space="0" w:color="000000"/>
              <w:right w:val="single" w:sz="4" w:space="0" w:color="auto"/>
            </w:tcBorders>
            <w:vAlign w:val="center"/>
          </w:tcPr>
          <w:p w14:paraId="22AA0ABF" w14:textId="77777777" w:rsidR="001B5F59" w:rsidRPr="001B5F59" w:rsidRDefault="001B5F59" w:rsidP="001B5F59">
            <w:pPr>
              <w:autoSpaceDE w:val="0"/>
              <w:spacing w:before="20" w:after="20" w:line="276" w:lineRule="auto"/>
              <w:jc w:val="center"/>
              <w:rPr>
                <w:lang w:eastAsia="en-US"/>
              </w:rPr>
            </w:pPr>
            <w:r w:rsidRPr="001B5F59">
              <w:rPr>
                <w:lang w:eastAsia="en-US"/>
              </w:rPr>
              <w:t>0,8</w:t>
            </w:r>
          </w:p>
        </w:tc>
        <w:tc>
          <w:tcPr>
            <w:tcW w:w="992" w:type="dxa"/>
            <w:tcBorders>
              <w:top w:val="single" w:sz="4" w:space="0" w:color="000000"/>
              <w:left w:val="single" w:sz="4" w:space="0" w:color="auto"/>
              <w:bottom w:val="single" w:sz="4" w:space="0" w:color="000000"/>
              <w:right w:val="single" w:sz="4" w:space="0" w:color="000000"/>
            </w:tcBorders>
            <w:vAlign w:val="center"/>
          </w:tcPr>
          <w:p w14:paraId="706AF65C" w14:textId="77777777" w:rsidR="001B5F59" w:rsidRPr="001B5F59" w:rsidRDefault="001B5F59" w:rsidP="001B5F59">
            <w:pPr>
              <w:autoSpaceDE w:val="0"/>
              <w:spacing w:before="20" w:after="20" w:line="276" w:lineRule="auto"/>
              <w:jc w:val="center"/>
              <w:rPr>
                <w:lang w:eastAsia="en-US"/>
              </w:rPr>
            </w:pPr>
            <w:r w:rsidRPr="001B5F59">
              <w:rPr>
                <w:lang w:eastAsia="en-US"/>
              </w:rPr>
              <w:t>0,6</w:t>
            </w:r>
          </w:p>
        </w:tc>
        <w:tc>
          <w:tcPr>
            <w:tcW w:w="1583" w:type="dxa"/>
            <w:tcBorders>
              <w:top w:val="single" w:sz="4" w:space="0" w:color="000000"/>
              <w:left w:val="single" w:sz="4" w:space="0" w:color="000000"/>
              <w:bottom w:val="single" w:sz="4" w:space="0" w:color="000000"/>
              <w:right w:val="single" w:sz="4" w:space="0" w:color="000000"/>
            </w:tcBorders>
            <w:vAlign w:val="center"/>
          </w:tcPr>
          <w:p w14:paraId="527A115F"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-25</w:t>
            </w:r>
          </w:p>
        </w:tc>
      </w:tr>
      <w:tr w:rsidR="001B5F59" w:rsidRPr="001B5F59" w14:paraId="57456FF0" w14:textId="77777777" w:rsidTr="001B5F59">
        <w:tc>
          <w:tcPr>
            <w:tcW w:w="3544" w:type="dxa"/>
            <w:tcBorders>
              <w:top w:val="single" w:sz="4" w:space="0" w:color="000000"/>
              <w:left w:val="single" w:sz="4" w:space="0" w:color="000000"/>
              <w:bottom w:val="single" w:sz="4" w:space="0" w:color="000000"/>
              <w:right w:val="nil"/>
            </w:tcBorders>
          </w:tcPr>
          <w:p w14:paraId="07B3AFB8" w14:textId="77777777" w:rsidR="001B5F59" w:rsidRPr="001B5F59" w:rsidRDefault="001B5F59" w:rsidP="001B5F59">
            <w:pPr>
              <w:autoSpaceDE w:val="0"/>
              <w:spacing w:before="20" w:after="20" w:line="276" w:lineRule="auto"/>
              <w:rPr>
                <w:lang w:eastAsia="en-US"/>
              </w:rPr>
            </w:pPr>
            <w:r w:rsidRPr="001B5F59">
              <w:rPr>
                <w:sz w:val="22"/>
                <w:szCs w:val="22"/>
                <w:lang w:eastAsia="en-US"/>
              </w:rPr>
              <w:t>Количество исследованных проб воды водопроводной сети по микробиологическим показателям –всего</w:t>
            </w:r>
          </w:p>
        </w:tc>
        <w:tc>
          <w:tcPr>
            <w:tcW w:w="1134" w:type="dxa"/>
            <w:tcBorders>
              <w:top w:val="single" w:sz="4" w:space="0" w:color="000000"/>
              <w:left w:val="single" w:sz="4" w:space="0" w:color="000000"/>
              <w:bottom w:val="single" w:sz="4" w:space="0" w:color="000000"/>
              <w:right w:val="nil"/>
            </w:tcBorders>
            <w:vAlign w:val="center"/>
          </w:tcPr>
          <w:p w14:paraId="1368C94A"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5679</w:t>
            </w:r>
          </w:p>
        </w:tc>
        <w:tc>
          <w:tcPr>
            <w:tcW w:w="992" w:type="dxa"/>
            <w:tcBorders>
              <w:top w:val="single" w:sz="4" w:space="0" w:color="000000"/>
              <w:left w:val="single" w:sz="4" w:space="0" w:color="000000"/>
              <w:bottom w:val="single" w:sz="4" w:space="0" w:color="000000"/>
              <w:right w:val="single" w:sz="4" w:space="0" w:color="auto"/>
            </w:tcBorders>
            <w:vAlign w:val="center"/>
          </w:tcPr>
          <w:p w14:paraId="35FECC23"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5992</w:t>
            </w:r>
          </w:p>
        </w:tc>
        <w:tc>
          <w:tcPr>
            <w:tcW w:w="993" w:type="dxa"/>
            <w:tcBorders>
              <w:top w:val="single" w:sz="4" w:space="0" w:color="000000"/>
              <w:left w:val="single" w:sz="4" w:space="0" w:color="auto"/>
              <w:bottom w:val="single" w:sz="4" w:space="0" w:color="000000"/>
              <w:right w:val="single" w:sz="4" w:space="0" w:color="auto"/>
            </w:tcBorders>
            <w:vAlign w:val="center"/>
          </w:tcPr>
          <w:p w14:paraId="0AEA33A9" w14:textId="77777777" w:rsidR="001B5F59" w:rsidRPr="001B5F59" w:rsidRDefault="001B5F59" w:rsidP="001B5F59">
            <w:pPr>
              <w:autoSpaceDE w:val="0"/>
              <w:spacing w:before="20" w:after="20" w:line="276" w:lineRule="auto"/>
              <w:jc w:val="center"/>
              <w:rPr>
                <w:lang w:eastAsia="en-US"/>
              </w:rPr>
            </w:pPr>
            <w:r w:rsidRPr="001B5F59">
              <w:rPr>
                <w:lang w:eastAsia="en-US"/>
              </w:rPr>
              <w:t>7731</w:t>
            </w:r>
          </w:p>
        </w:tc>
        <w:tc>
          <w:tcPr>
            <w:tcW w:w="992" w:type="dxa"/>
            <w:tcBorders>
              <w:top w:val="single" w:sz="4" w:space="0" w:color="000000"/>
              <w:left w:val="single" w:sz="4" w:space="0" w:color="auto"/>
              <w:bottom w:val="single" w:sz="4" w:space="0" w:color="000000"/>
              <w:right w:val="single" w:sz="4" w:space="0" w:color="000000"/>
            </w:tcBorders>
            <w:vAlign w:val="center"/>
          </w:tcPr>
          <w:p w14:paraId="55CC7ECF" w14:textId="77777777" w:rsidR="001B5F59" w:rsidRPr="001B5F59" w:rsidRDefault="001B5F59" w:rsidP="001B5F59">
            <w:pPr>
              <w:autoSpaceDE w:val="0"/>
              <w:spacing w:before="20" w:after="20" w:line="276" w:lineRule="auto"/>
              <w:jc w:val="center"/>
              <w:rPr>
                <w:lang w:eastAsia="en-US"/>
              </w:rPr>
            </w:pPr>
            <w:r w:rsidRPr="001B5F59">
              <w:rPr>
                <w:lang w:eastAsia="en-US"/>
              </w:rPr>
              <w:t>8473</w:t>
            </w:r>
          </w:p>
        </w:tc>
        <w:tc>
          <w:tcPr>
            <w:tcW w:w="1583" w:type="dxa"/>
            <w:tcBorders>
              <w:top w:val="single" w:sz="4" w:space="0" w:color="000000"/>
              <w:left w:val="single" w:sz="4" w:space="0" w:color="000000"/>
              <w:bottom w:val="single" w:sz="4" w:space="0" w:color="000000"/>
              <w:right w:val="single" w:sz="4" w:space="0" w:color="000000"/>
            </w:tcBorders>
            <w:vAlign w:val="center"/>
          </w:tcPr>
          <w:p w14:paraId="2129AFAE"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+9,5</w:t>
            </w:r>
          </w:p>
        </w:tc>
      </w:tr>
      <w:tr w:rsidR="001B5F59" w:rsidRPr="001B5F59" w14:paraId="067D7702" w14:textId="77777777" w:rsidTr="001B5F59">
        <w:tc>
          <w:tcPr>
            <w:tcW w:w="3544" w:type="dxa"/>
            <w:tcBorders>
              <w:top w:val="single" w:sz="4" w:space="0" w:color="000000"/>
              <w:left w:val="single" w:sz="4" w:space="0" w:color="000000"/>
              <w:bottom w:val="single" w:sz="4" w:space="0" w:color="000000"/>
              <w:right w:val="nil"/>
            </w:tcBorders>
          </w:tcPr>
          <w:p w14:paraId="1DE44034" w14:textId="77777777" w:rsidR="001B5F59" w:rsidRPr="001B5F59" w:rsidRDefault="001B5F59" w:rsidP="001B5F59">
            <w:pPr>
              <w:autoSpaceDE w:val="0"/>
              <w:spacing w:before="20" w:after="20" w:line="276" w:lineRule="auto"/>
              <w:rPr>
                <w:lang w:eastAsia="en-US"/>
              </w:rPr>
            </w:pPr>
            <w:r w:rsidRPr="001B5F59">
              <w:rPr>
                <w:sz w:val="22"/>
                <w:szCs w:val="22"/>
                <w:lang w:eastAsia="en-US"/>
              </w:rPr>
              <w:t>из них: не соответствуют гигиеническим нормативам, %</w:t>
            </w:r>
          </w:p>
        </w:tc>
        <w:tc>
          <w:tcPr>
            <w:tcW w:w="1134" w:type="dxa"/>
            <w:tcBorders>
              <w:top w:val="single" w:sz="4" w:space="0" w:color="000000"/>
              <w:left w:val="single" w:sz="4" w:space="0" w:color="000000"/>
              <w:bottom w:val="single" w:sz="4" w:space="0" w:color="000000"/>
              <w:right w:val="nil"/>
            </w:tcBorders>
            <w:vAlign w:val="center"/>
          </w:tcPr>
          <w:p w14:paraId="587FC196"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0,3</w:t>
            </w:r>
          </w:p>
        </w:tc>
        <w:tc>
          <w:tcPr>
            <w:tcW w:w="992" w:type="dxa"/>
            <w:tcBorders>
              <w:top w:val="single" w:sz="4" w:space="0" w:color="000000"/>
              <w:left w:val="single" w:sz="4" w:space="0" w:color="000000"/>
              <w:bottom w:val="single" w:sz="4" w:space="0" w:color="000000"/>
              <w:right w:val="single" w:sz="4" w:space="0" w:color="auto"/>
            </w:tcBorders>
            <w:vAlign w:val="center"/>
          </w:tcPr>
          <w:p w14:paraId="38328843"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0,2</w:t>
            </w:r>
          </w:p>
        </w:tc>
        <w:tc>
          <w:tcPr>
            <w:tcW w:w="993" w:type="dxa"/>
            <w:tcBorders>
              <w:top w:val="single" w:sz="4" w:space="0" w:color="000000"/>
              <w:left w:val="single" w:sz="4" w:space="0" w:color="auto"/>
              <w:bottom w:val="single" w:sz="4" w:space="0" w:color="000000"/>
              <w:right w:val="single" w:sz="4" w:space="0" w:color="auto"/>
            </w:tcBorders>
            <w:vAlign w:val="center"/>
          </w:tcPr>
          <w:p w14:paraId="05A233FB" w14:textId="77777777" w:rsidR="001B5F59" w:rsidRPr="001B5F59" w:rsidRDefault="001B5F59" w:rsidP="001B5F59">
            <w:pPr>
              <w:autoSpaceDE w:val="0"/>
              <w:spacing w:before="20" w:after="20" w:line="276" w:lineRule="auto"/>
              <w:jc w:val="center"/>
              <w:rPr>
                <w:lang w:eastAsia="en-US"/>
              </w:rPr>
            </w:pPr>
            <w:r w:rsidRPr="001B5F59">
              <w:rPr>
                <w:lang w:eastAsia="en-US"/>
              </w:rPr>
              <w:t>0,3</w:t>
            </w:r>
          </w:p>
        </w:tc>
        <w:tc>
          <w:tcPr>
            <w:tcW w:w="992" w:type="dxa"/>
            <w:tcBorders>
              <w:top w:val="single" w:sz="4" w:space="0" w:color="000000"/>
              <w:left w:val="single" w:sz="4" w:space="0" w:color="auto"/>
              <w:bottom w:val="single" w:sz="4" w:space="0" w:color="000000"/>
              <w:right w:val="single" w:sz="4" w:space="0" w:color="000000"/>
            </w:tcBorders>
            <w:vAlign w:val="center"/>
          </w:tcPr>
          <w:p w14:paraId="3AB0DC28" w14:textId="77777777" w:rsidR="001B5F59" w:rsidRPr="001B5F59" w:rsidRDefault="001B5F59" w:rsidP="001B5F59">
            <w:pPr>
              <w:autoSpaceDE w:val="0"/>
              <w:spacing w:before="20" w:after="20" w:line="276" w:lineRule="auto"/>
              <w:jc w:val="center"/>
              <w:rPr>
                <w:lang w:eastAsia="en-US"/>
              </w:rPr>
            </w:pPr>
            <w:r w:rsidRPr="001B5F59">
              <w:rPr>
                <w:lang w:eastAsia="en-US"/>
              </w:rPr>
              <w:t>0,3</w:t>
            </w:r>
          </w:p>
        </w:tc>
        <w:tc>
          <w:tcPr>
            <w:tcW w:w="1583" w:type="dxa"/>
            <w:tcBorders>
              <w:top w:val="single" w:sz="4" w:space="0" w:color="000000"/>
              <w:left w:val="single" w:sz="4" w:space="0" w:color="000000"/>
              <w:bottom w:val="single" w:sz="4" w:space="0" w:color="000000"/>
              <w:right w:val="single" w:sz="4" w:space="0" w:color="000000"/>
            </w:tcBorders>
            <w:vAlign w:val="center"/>
          </w:tcPr>
          <w:p w14:paraId="2DFAB84F"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r>
      <w:tr w:rsidR="001B5F59" w:rsidRPr="001B5F59" w14:paraId="620AE6B8" w14:textId="77777777" w:rsidTr="001B5F59">
        <w:tc>
          <w:tcPr>
            <w:tcW w:w="3544" w:type="dxa"/>
            <w:tcBorders>
              <w:top w:val="single" w:sz="4" w:space="0" w:color="000000"/>
              <w:left w:val="single" w:sz="4" w:space="0" w:color="000000"/>
              <w:bottom w:val="single" w:sz="4" w:space="0" w:color="000000"/>
              <w:right w:val="nil"/>
            </w:tcBorders>
          </w:tcPr>
          <w:p w14:paraId="164B4612" w14:textId="77777777" w:rsidR="001B5F59" w:rsidRPr="001B5F59" w:rsidRDefault="001B5F59" w:rsidP="001B5F59">
            <w:pPr>
              <w:autoSpaceDE w:val="0"/>
              <w:spacing w:before="20" w:after="20" w:line="276" w:lineRule="auto"/>
              <w:rPr>
                <w:lang w:eastAsia="en-US"/>
              </w:rPr>
            </w:pPr>
            <w:r w:rsidRPr="001B5F59">
              <w:rPr>
                <w:sz w:val="22"/>
                <w:szCs w:val="22"/>
                <w:lang w:eastAsia="en-US"/>
              </w:rPr>
              <w:t>Количество исследованных проб воды водопроводной сети по паразитологическим показателям</w:t>
            </w:r>
          </w:p>
        </w:tc>
        <w:tc>
          <w:tcPr>
            <w:tcW w:w="1134" w:type="dxa"/>
            <w:tcBorders>
              <w:top w:val="single" w:sz="4" w:space="0" w:color="000000"/>
              <w:left w:val="single" w:sz="4" w:space="0" w:color="000000"/>
              <w:bottom w:val="single" w:sz="4" w:space="0" w:color="000000"/>
              <w:right w:val="nil"/>
            </w:tcBorders>
            <w:vAlign w:val="center"/>
          </w:tcPr>
          <w:p w14:paraId="60CBD8CF"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17</w:t>
            </w:r>
          </w:p>
        </w:tc>
        <w:tc>
          <w:tcPr>
            <w:tcW w:w="992" w:type="dxa"/>
            <w:tcBorders>
              <w:top w:val="single" w:sz="4" w:space="0" w:color="000000"/>
              <w:left w:val="single" w:sz="4" w:space="0" w:color="000000"/>
              <w:bottom w:val="single" w:sz="4" w:space="0" w:color="000000"/>
              <w:right w:val="single" w:sz="4" w:space="0" w:color="auto"/>
            </w:tcBorders>
            <w:vAlign w:val="center"/>
          </w:tcPr>
          <w:p w14:paraId="074966DA"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c>
          <w:tcPr>
            <w:tcW w:w="993" w:type="dxa"/>
            <w:tcBorders>
              <w:top w:val="single" w:sz="4" w:space="0" w:color="000000"/>
              <w:left w:val="single" w:sz="4" w:space="0" w:color="auto"/>
              <w:bottom w:val="single" w:sz="4" w:space="0" w:color="000000"/>
              <w:right w:val="single" w:sz="4" w:space="0" w:color="auto"/>
            </w:tcBorders>
            <w:vAlign w:val="center"/>
          </w:tcPr>
          <w:p w14:paraId="25FB7105"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992" w:type="dxa"/>
            <w:tcBorders>
              <w:top w:val="single" w:sz="4" w:space="0" w:color="000000"/>
              <w:left w:val="single" w:sz="4" w:space="0" w:color="auto"/>
              <w:bottom w:val="single" w:sz="4" w:space="0" w:color="000000"/>
              <w:right w:val="single" w:sz="4" w:space="0" w:color="000000"/>
            </w:tcBorders>
            <w:vAlign w:val="center"/>
          </w:tcPr>
          <w:p w14:paraId="3A2B8CA8"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1583" w:type="dxa"/>
            <w:tcBorders>
              <w:top w:val="single" w:sz="4" w:space="0" w:color="000000"/>
              <w:left w:val="single" w:sz="4" w:space="0" w:color="000000"/>
              <w:bottom w:val="single" w:sz="4" w:space="0" w:color="000000"/>
              <w:right w:val="single" w:sz="4" w:space="0" w:color="000000"/>
            </w:tcBorders>
            <w:vAlign w:val="center"/>
          </w:tcPr>
          <w:p w14:paraId="33BFD995"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r>
      <w:tr w:rsidR="001B5F59" w:rsidRPr="001B5F59" w14:paraId="74AF2B9B" w14:textId="77777777" w:rsidTr="001B5F59">
        <w:tc>
          <w:tcPr>
            <w:tcW w:w="3544" w:type="dxa"/>
            <w:tcBorders>
              <w:top w:val="single" w:sz="4" w:space="0" w:color="000000"/>
              <w:left w:val="single" w:sz="4" w:space="0" w:color="000000"/>
              <w:bottom w:val="single" w:sz="4" w:space="0" w:color="000000"/>
              <w:right w:val="nil"/>
            </w:tcBorders>
          </w:tcPr>
          <w:p w14:paraId="57420685" w14:textId="77777777" w:rsidR="001B5F59" w:rsidRPr="001B5F59" w:rsidRDefault="001B5F59" w:rsidP="001B5F59">
            <w:pPr>
              <w:autoSpaceDE w:val="0"/>
              <w:spacing w:before="20" w:after="20" w:line="276" w:lineRule="auto"/>
              <w:rPr>
                <w:lang w:eastAsia="en-US"/>
              </w:rPr>
            </w:pPr>
            <w:r w:rsidRPr="001B5F59">
              <w:rPr>
                <w:sz w:val="22"/>
                <w:szCs w:val="22"/>
                <w:lang w:eastAsia="en-US"/>
              </w:rPr>
              <w:t>из них: не соответствуют гигиеническим нормативам, %</w:t>
            </w:r>
          </w:p>
        </w:tc>
        <w:tc>
          <w:tcPr>
            <w:tcW w:w="1134" w:type="dxa"/>
            <w:tcBorders>
              <w:top w:val="single" w:sz="4" w:space="0" w:color="000000"/>
              <w:left w:val="single" w:sz="4" w:space="0" w:color="000000"/>
              <w:bottom w:val="single" w:sz="4" w:space="0" w:color="000000"/>
              <w:right w:val="nil"/>
            </w:tcBorders>
            <w:vAlign w:val="center"/>
          </w:tcPr>
          <w:p w14:paraId="1B0108D1"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c>
          <w:tcPr>
            <w:tcW w:w="992" w:type="dxa"/>
            <w:tcBorders>
              <w:top w:val="single" w:sz="4" w:space="0" w:color="000000"/>
              <w:left w:val="single" w:sz="4" w:space="0" w:color="000000"/>
              <w:bottom w:val="single" w:sz="4" w:space="0" w:color="000000"/>
              <w:right w:val="single" w:sz="4" w:space="0" w:color="auto"/>
            </w:tcBorders>
            <w:vAlign w:val="center"/>
          </w:tcPr>
          <w:p w14:paraId="11BBEE01"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c>
          <w:tcPr>
            <w:tcW w:w="993" w:type="dxa"/>
            <w:tcBorders>
              <w:top w:val="single" w:sz="4" w:space="0" w:color="000000"/>
              <w:left w:val="single" w:sz="4" w:space="0" w:color="auto"/>
              <w:bottom w:val="single" w:sz="4" w:space="0" w:color="000000"/>
              <w:right w:val="single" w:sz="4" w:space="0" w:color="auto"/>
            </w:tcBorders>
            <w:vAlign w:val="center"/>
          </w:tcPr>
          <w:p w14:paraId="71A6590D"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992" w:type="dxa"/>
            <w:tcBorders>
              <w:top w:val="single" w:sz="4" w:space="0" w:color="000000"/>
              <w:left w:val="single" w:sz="4" w:space="0" w:color="auto"/>
              <w:bottom w:val="single" w:sz="4" w:space="0" w:color="000000"/>
              <w:right w:val="single" w:sz="4" w:space="0" w:color="000000"/>
            </w:tcBorders>
            <w:vAlign w:val="center"/>
          </w:tcPr>
          <w:p w14:paraId="15B34CE0"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1583" w:type="dxa"/>
            <w:tcBorders>
              <w:top w:val="single" w:sz="4" w:space="0" w:color="000000"/>
              <w:left w:val="single" w:sz="4" w:space="0" w:color="000000"/>
              <w:bottom w:val="single" w:sz="4" w:space="0" w:color="000000"/>
              <w:right w:val="single" w:sz="4" w:space="0" w:color="000000"/>
            </w:tcBorders>
            <w:vAlign w:val="center"/>
          </w:tcPr>
          <w:p w14:paraId="1A98D850"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r>
    </w:tbl>
    <w:p w14:paraId="7F28E280" w14:textId="77777777" w:rsidR="001B5F59" w:rsidRPr="001B5F59" w:rsidRDefault="001B5F59" w:rsidP="001B5F59">
      <w:pPr>
        <w:jc w:val="both"/>
      </w:pPr>
    </w:p>
    <w:p w14:paraId="5E8638D1" w14:textId="77777777" w:rsidR="001B5F59" w:rsidRPr="001B5F59" w:rsidRDefault="001B5F59" w:rsidP="001B5F59">
      <w:pPr>
        <w:jc w:val="both"/>
        <w:rPr>
          <w:sz w:val="28"/>
          <w:szCs w:val="28"/>
        </w:rPr>
      </w:pPr>
      <w:r w:rsidRPr="001B5F59">
        <w:rPr>
          <w:sz w:val="28"/>
          <w:szCs w:val="28"/>
        </w:rPr>
        <w:t xml:space="preserve">В 2017г. доля населения, обеспеченного доброкачественной питьевой водой в городских поселениях республики незначительно снизилась в сравнении с предыдущим годом. В сельских поселениях доля населения, обеспеченного доброкачественной питьевой водой повысилась по сравнению с 2014 -2016 годами. </w:t>
      </w:r>
    </w:p>
    <w:p w14:paraId="5E3E8E8E" w14:textId="77777777" w:rsidR="001B5F59" w:rsidRPr="001B5F59" w:rsidRDefault="001B5F59" w:rsidP="001B5F59">
      <w:pPr>
        <w:jc w:val="both"/>
        <w:rPr>
          <w:color w:val="FF0000"/>
        </w:rPr>
      </w:pPr>
    </w:p>
    <w:p w14:paraId="20EFB541" w14:textId="5A98ED16" w:rsidR="001B5F59" w:rsidRPr="001B5F59" w:rsidRDefault="001B5F59" w:rsidP="001B5F59">
      <w:pPr>
        <w:jc w:val="both"/>
        <w:rPr>
          <w:sz w:val="28"/>
          <w:szCs w:val="28"/>
        </w:rPr>
      </w:pPr>
      <w:r w:rsidRPr="001B5F59">
        <w:rPr>
          <w:color w:val="FF0000"/>
        </w:rPr>
        <w:t xml:space="preserve">                                                                                                                  </w:t>
      </w:r>
      <w:r w:rsidR="00961D01">
        <w:rPr>
          <w:sz w:val="28"/>
          <w:szCs w:val="28"/>
        </w:rPr>
        <w:t>Таблица 137</w:t>
      </w:r>
    </w:p>
    <w:p w14:paraId="27094606" w14:textId="77777777" w:rsidR="001B5F59" w:rsidRPr="001B5F59" w:rsidRDefault="001B5F59" w:rsidP="001B5F59">
      <w:pPr>
        <w:jc w:val="both"/>
        <w:rPr>
          <w:sz w:val="22"/>
          <w:szCs w:val="22"/>
        </w:rPr>
      </w:pPr>
    </w:p>
    <w:p w14:paraId="29D00BA1" w14:textId="77777777" w:rsidR="001B5F59" w:rsidRPr="001B5F59" w:rsidRDefault="001B5F59" w:rsidP="001B5F59">
      <w:pPr>
        <w:rPr>
          <w:b/>
          <w:sz w:val="28"/>
          <w:szCs w:val="28"/>
        </w:rPr>
      </w:pPr>
      <w:r w:rsidRPr="001B5F59">
        <w:t xml:space="preserve">       </w:t>
      </w:r>
      <w:r w:rsidRPr="001B5F59">
        <w:rPr>
          <w:b/>
          <w:sz w:val="28"/>
          <w:szCs w:val="28"/>
        </w:rPr>
        <w:t>Доля населения, обеспеченного доброкачественной питьевой водой, %</w:t>
      </w:r>
    </w:p>
    <w:tbl>
      <w:tblPr>
        <w:tblW w:w="9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08"/>
        <w:gridCol w:w="855"/>
        <w:gridCol w:w="973"/>
        <w:gridCol w:w="969"/>
        <w:gridCol w:w="855"/>
        <w:gridCol w:w="1772"/>
      </w:tblGrid>
      <w:tr w:rsidR="001B5F59" w:rsidRPr="001B5F59" w14:paraId="409C731D" w14:textId="77777777" w:rsidTr="001B5F59">
        <w:trPr>
          <w:trHeight w:val="148"/>
          <w:jc w:val="center"/>
        </w:trPr>
        <w:tc>
          <w:tcPr>
            <w:tcW w:w="4421" w:type="dxa"/>
            <w:vAlign w:val="center"/>
          </w:tcPr>
          <w:p w14:paraId="2D5AE2DA" w14:textId="77777777" w:rsidR="001B5F59" w:rsidRPr="001B5F59" w:rsidRDefault="001B5F59" w:rsidP="001B5F59">
            <w:pPr>
              <w:widowControl w:val="0"/>
              <w:spacing w:line="228" w:lineRule="auto"/>
              <w:jc w:val="center"/>
              <w:rPr>
                <w:b/>
                <w:sz w:val="28"/>
              </w:rPr>
            </w:pPr>
            <w:r w:rsidRPr="001B5F59">
              <w:rPr>
                <w:b/>
              </w:rPr>
              <w:t>Показатель</w:t>
            </w:r>
          </w:p>
        </w:tc>
        <w:tc>
          <w:tcPr>
            <w:tcW w:w="855" w:type="dxa"/>
            <w:vAlign w:val="center"/>
          </w:tcPr>
          <w:p w14:paraId="12BD83FD" w14:textId="77777777" w:rsidR="001B5F59" w:rsidRPr="001B5F59" w:rsidRDefault="001B5F59" w:rsidP="001B5F59">
            <w:pPr>
              <w:widowControl w:val="0"/>
              <w:spacing w:line="228" w:lineRule="auto"/>
              <w:jc w:val="center"/>
            </w:pPr>
            <w:r w:rsidRPr="001B5F59">
              <w:t>2014г.</w:t>
            </w:r>
          </w:p>
        </w:tc>
        <w:tc>
          <w:tcPr>
            <w:tcW w:w="986" w:type="dxa"/>
            <w:vAlign w:val="center"/>
          </w:tcPr>
          <w:p w14:paraId="0B7D3CA2" w14:textId="77777777" w:rsidR="001B5F59" w:rsidRPr="001B5F59" w:rsidRDefault="001B5F59" w:rsidP="001B5F59">
            <w:pPr>
              <w:widowControl w:val="0"/>
              <w:spacing w:line="228" w:lineRule="auto"/>
              <w:jc w:val="center"/>
            </w:pPr>
            <w:r w:rsidRPr="001B5F59">
              <w:t>2015г.</w:t>
            </w:r>
          </w:p>
        </w:tc>
        <w:tc>
          <w:tcPr>
            <w:tcW w:w="981" w:type="dxa"/>
            <w:vAlign w:val="center"/>
          </w:tcPr>
          <w:p w14:paraId="5E8BBD69" w14:textId="77777777" w:rsidR="001B5F59" w:rsidRPr="001B5F59" w:rsidRDefault="001B5F59" w:rsidP="001B5F59">
            <w:pPr>
              <w:widowControl w:val="0"/>
              <w:spacing w:line="228" w:lineRule="auto"/>
              <w:jc w:val="center"/>
            </w:pPr>
            <w:r w:rsidRPr="001B5F59">
              <w:t>2016г.</w:t>
            </w:r>
          </w:p>
        </w:tc>
        <w:tc>
          <w:tcPr>
            <w:tcW w:w="551" w:type="dxa"/>
            <w:vAlign w:val="center"/>
          </w:tcPr>
          <w:p w14:paraId="31EE4594" w14:textId="77777777" w:rsidR="001B5F59" w:rsidRPr="001B5F59" w:rsidRDefault="001B5F59" w:rsidP="001B5F59">
            <w:r w:rsidRPr="001B5F59">
              <w:t>2017г.</w:t>
            </w:r>
          </w:p>
        </w:tc>
        <w:tc>
          <w:tcPr>
            <w:tcW w:w="1838" w:type="dxa"/>
          </w:tcPr>
          <w:p w14:paraId="1CF00FD7" w14:textId="77777777" w:rsidR="001B5F59" w:rsidRPr="001B5F59" w:rsidRDefault="001B5F59" w:rsidP="001B5F59">
            <w:pPr>
              <w:widowControl w:val="0"/>
              <w:spacing w:line="228" w:lineRule="auto"/>
              <w:jc w:val="center"/>
            </w:pPr>
            <w:r w:rsidRPr="001B5F59">
              <w:t>Темп прироста к 2016 г., по доле, %</w:t>
            </w:r>
          </w:p>
        </w:tc>
      </w:tr>
      <w:tr w:rsidR="001B5F59" w:rsidRPr="001B5F59" w14:paraId="006AECBE" w14:textId="77777777" w:rsidTr="001B5F59">
        <w:trPr>
          <w:trHeight w:val="148"/>
          <w:jc w:val="center"/>
        </w:trPr>
        <w:tc>
          <w:tcPr>
            <w:tcW w:w="4421" w:type="dxa"/>
          </w:tcPr>
          <w:p w14:paraId="4CF8E85D" w14:textId="77777777" w:rsidR="001B5F59" w:rsidRPr="001B5F59" w:rsidRDefault="001B5F59" w:rsidP="001B5F59">
            <w:pPr>
              <w:widowControl w:val="0"/>
              <w:spacing w:line="228" w:lineRule="auto"/>
              <w:rPr>
                <w:sz w:val="28"/>
              </w:rPr>
            </w:pPr>
            <w:r w:rsidRPr="001B5F59">
              <w:t>Доля населения, обеспеченного доброкачественной питьевой водой в городских поселениях, %</w:t>
            </w:r>
          </w:p>
        </w:tc>
        <w:tc>
          <w:tcPr>
            <w:tcW w:w="855" w:type="dxa"/>
            <w:vAlign w:val="center"/>
          </w:tcPr>
          <w:p w14:paraId="03F726E8" w14:textId="77777777" w:rsidR="001B5F59" w:rsidRPr="001B5F59" w:rsidRDefault="001B5F59" w:rsidP="001B5F59">
            <w:pPr>
              <w:widowControl w:val="0"/>
              <w:spacing w:line="228" w:lineRule="auto"/>
              <w:jc w:val="center"/>
            </w:pPr>
            <w:r w:rsidRPr="001B5F59">
              <w:t>44,0</w:t>
            </w:r>
          </w:p>
        </w:tc>
        <w:tc>
          <w:tcPr>
            <w:tcW w:w="986" w:type="dxa"/>
            <w:vAlign w:val="center"/>
          </w:tcPr>
          <w:p w14:paraId="3B9C5412" w14:textId="77777777" w:rsidR="001B5F59" w:rsidRPr="001B5F59" w:rsidRDefault="001B5F59" w:rsidP="001B5F59">
            <w:pPr>
              <w:widowControl w:val="0"/>
              <w:spacing w:line="228" w:lineRule="auto"/>
              <w:jc w:val="center"/>
            </w:pPr>
            <w:r w:rsidRPr="001B5F59">
              <w:t>49,1</w:t>
            </w:r>
          </w:p>
        </w:tc>
        <w:tc>
          <w:tcPr>
            <w:tcW w:w="981" w:type="dxa"/>
            <w:vAlign w:val="center"/>
          </w:tcPr>
          <w:p w14:paraId="7751FC72" w14:textId="77777777" w:rsidR="001B5F59" w:rsidRPr="001B5F59" w:rsidRDefault="001B5F59" w:rsidP="001B5F59">
            <w:pPr>
              <w:widowControl w:val="0"/>
              <w:spacing w:line="228" w:lineRule="auto"/>
              <w:jc w:val="center"/>
            </w:pPr>
            <w:r w:rsidRPr="001B5F59">
              <w:t>92,9</w:t>
            </w:r>
          </w:p>
        </w:tc>
        <w:tc>
          <w:tcPr>
            <w:tcW w:w="551" w:type="dxa"/>
            <w:vAlign w:val="center"/>
          </w:tcPr>
          <w:p w14:paraId="1F4E8D50" w14:textId="77777777" w:rsidR="001B5F59" w:rsidRPr="001B5F59" w:rsidRDefault="001B5F59" w:rsidP="001B5F59">
            <w:pPr>
              <w:widowControl w:val="0"/>
              <w:spacing w:line="228" w:lineRule="auto"/>
              <w:jc w:val="center"/>
            </w:pPr>
            <w:r w:rsidRPr="001B5F59">
              <w:t>88,7</w:t>
            </w:r>
          </w:p>
        </w:tc>
        <w:tc>
          <w:tcPr>
            <w:tcW w:w="1838" w:type="dxa"/>
          </w:tcPr>
          <w:p w14:paraId="238FFF1F" w14:textId="77777777" w:rsidR="001B5F59" w:rsidRPr="001B5F59" w:rsidRDefault="001B5F59" w:rsidP="001B5F59">
            <w:pPr>
              <w:widowControl w:val="0"/>
              <w:spacing w:line="228" w:lineRule="auto"/>
              <w:jc w:val="center"/>
              <w:rPr>
                <w:color w:val="FF0000"/>
              </w:rPr>
            </w:pPr>
          </w:p>
          <w:p w14:paraId="663AFF8F" w14:textId="77777777" w:rsidR="001B5F59" w:rsidRPr="001B5F59" w:rsidRDefault="001B5F59" w:rsidP="001B5F59">
            <w:pPr>
              <w:widowControl w:val="0"/>
              <w:tabs>
                <w:tab w:val="left" w:pos="525"/>
                <w:tab w:val="center" w:pos="778"/>
              </w:tabs>
              <w:spacing w:line="228" w:lineRule="auto"/>
              <w:rPr>
                <w:color w:val="FF0000"/>
              </w:rPr>
            </w:pPr>
            <w:r w:rsidRPr="001B5F59">
              <w:tab/>
            </w:r>
            <w:r w:rsidRPr="001B5F59">
              <w:tab/>
              <w:t>-4,5</w:t>
            </w:r>
          </w:p>
        </w:tc>
      </w:tr>
      <w:tr w:rsidR="001B5F59" w:rsidRPr="001B5F59" w14:paraId="63ADBE2E" w14:textId="77777777" w:rsidTr="001B5F59">
        <w:trPr>
          <w:trHeight w:val="148"/>
          <w:jc w:val="center"/>
        </w:trPr>
        <w:tc>
          <w:tcPr>
            <w:tcW w:w="4421" w:type="dxa"/>
          </w:tcPr>
          <w:p w14:paraId="2108D5B2" w14:textId="77777777" w:rsidR="001B5F59" w:rsidRPr="001B5F59" w:rsidRDefault="001B5F59" w:rsidP="001B5F59">
            <w:pPr>
              <w:widowControl w:val="0"/>
              <w:spacing w:line="228" w:lineRule="auto"/>
              <w:rPr>
                <w:sz w:val="28"/>
              </w:rPr>
            </w:pPr>
            <w:r w:rsidRPr="001B5F59">
              <w:t>Доля населения, обеспеченного доброкачественной питьевой водой в сельских поселениях, %</w:t>
            </w:r>
          </w:p>
        </w:tc>
        <w:tc>
          <w:tcPr>
            <w:tcW w:w="855" w:type="dxa"/>
            <w:vAlign w:val="center"/>
          </w:tcPr>
          <w:p w14:paraId="6AFAC8A2" w14:textId="77777777" w:rsidR="001B5F59" w:rsidRPr="001B5F59" w:rsidRDefault="001B5F59" w:rsidP="001B5F59">
            <w:pPr>
              <w:widowControl w:val="0"/>
              <w:spacing w:line="228" w:lineRule="auto"/>
              <w:jc w:val="center"/>
            </w:pPr>
            <w:r w:rsidRPr="001B5F59">
              <w:t>56,0</w:t>
            </w:r>
          </w:p>
        </w:tc>
        <w:tc>
          <w:tcPr>
            <w:tcW w:w="986" w:type="dxa"/>
            <w:vAlign w:val="center"/>
          </w:tcPr>
          <w:p w14:paraId="31EFD252" w14:textId="77777777" w:rsidR="001B5F59" w:rsidRPr="001B5F59" w:rsidRDefault="001B5F59" w:rsidP="001B5F59">
            <w:pPr>
              <w:widowControl w:val="0"/>
              <w:spacing w:line="228" w:lineRule="auto"/>
              <w:jc w:val="center"/>
            </w:pPr>
            <w:r w:rsidRPr="001B5F59">
              <w:t>50,9</w:t>
            </w:r>
          </w:p>
        </w:tc>
        <w:tc>
          <w:tcPr>
            <w:tcW w:w="981" w:type="dxa"/>
            <w:vAlign w:val="center"/>
          </w:tcPr>
          <w:p w14:paraId="58645F64" w14:textId="77777777" w:rsidR="001B5F59" w:rsidRPr="001B5F59" w:rsidRDefault="001B5F59" w:rsidP="001B5F59">
            <w:pPr>
              <w:widowControl w:val="0"/>
              <w:spacing w:line="228" w:lineRule="auto"/>
              <w:jc w:val="center"/>
            </w:pPr>
            <w:r w:rsidRPr="001B5F59">
              <w:t>82,8</w:t>
            </w:r>
          </w:p>
        </w:tc>
        <w:tc>
          <w:tcPr>
            <w:tcW w:w="551" w:type="dxa"/>
            <w:vAlign w:val="center"/>
          </w:tcPr>
          <w:p w14:paraId="1DAC63BC" w14:textId="77777777" w:rsidR="001B5F59" w:rsidRPr="001B5F59" w:rsidRDefault="001B5F59" w:rsidP="001B5F59">
            <w:pPr>
              <w:widowControl w:val="0"/>
              <w:spacing w:line="228" w:lineRule="auto"/>
              <w:jc w:val="center"/>
            </w:pPr>
            <w:r w:rsidRPr="001B5F59">
              <w:t>87,8</w:t>
            </w:r>
          </w:p>
        </w:tc>
        <w:tc>
          <w:tcPr>
            <w:tcW w:w="1838" w:type="dxa"/>
          </w:tcPr>
          <w:p w14:paraId="797AE60E" w14:textId="77777777" w:rsidR="001B5F59" w:rsidRPr="001B5F59" w:rsidRDefault="001B5F59" w:rsidP="001B5F59">
            <w:pPr>
              <w:widowControl w:val="0"/>
              <w:spacing w:line="228" w:lineRule="auto"/>
              <w:jc w:val="center"/>
              <w:rPr>
                <w:color w:val="FF0000"/>
              </w:rPr>
            </w:pPr>
          </w:p>
          <w:p w14:paraId="7AD8A137" w14:textId="77777777" w:rsidR="001B5F59" w:rsidRPr="001B5F59" w:rsidRDefault="001B5F59" w:rsidP="001B5F59">
            <w:pPr>
              <w:widowControl w:val="0"/>
              <w:spacing w:line="228" w:lineRule="auto"/>
              <w:jc w:val="center"/>
              <w:rPr>
                <w:color w:val="FF0000"/>
              </w:rPr>
            </w:pPr>
            <w:r w:rsidRPr="001B5F59">
              <w:t>+6,0</w:t>
            </w:r>
          </w:p>
        </w:tc>
      </w:tr>
    </w:tbl>
    <w:p w14:paraId="1B65C6A7" w14:textId="77777777" w:rsidR="001B5F59" w:rsidRPr="001B5F59" w:rsidRDefault="001B5F59" w:rsidP="001B5F59">
      <w:pPr>
        <w:jc w:val="both"/>
        <w:rPr>
          <w:color w:val="FF0000"/>
          <w:highlight w:val="yellow"/>
        </w:rPr>
      </w:pPr>
    </w:p>
    <w:p w14:paraId="2A82A346" w14:textId="77777777" w:rsidR="001B5F59" w:rsidRPr="001B5F59" w:rsidRDefault="001B5F59" w:rsidP="001B5F59">
      <w:pPr>
        <w:widowControl w:val="0"/>
        <w:jc w:val="both"/>
        <w:rPr>
          <w:sz w:val="28"/>
        </w:rPr>
      </w:pPr>
      <w:r w:rsidRPr="001B5F59">
        <w:rPr>
          <w:sz w:val="28"/>
          <w:szCs w:val="28"/>
        </w:rPr>
        <w:t xml:space="preserve">  </w:t>
      </w:r>
      <w:r w:rsidRPr="001B5F59">
        <w:rPr>
          <w:sz w:val="28"/>
        </w:rPr>
        <w:t xml:space="preserve">      На территории сельских населенных мест республики расположено 119 источников нецентрализованного водоснабжения (общественные колодцы).</w:t>
      </w:r>
    </w:p>
    <w:p w14:paraId="70BE8D84" w14:textId="32DDD42E" w:rsidR="001B5F59" w:rsidRPr="001B5F59" w:rsidRDefault="001B5F59" w:rsidP="001B5F59">
      <w:pPr>
        <w:widowControl w:val="0"/>
        <w:ind w:firstLine="709"/>
        <w:jc w:val="both"/>
        <w:rPr>
          <w:sz w:val="28"/>
        </w:rPr>
      </w:pPr>
      <w:r w:rsidRPr="001B5F59">
        <w:rPr>
          <w:sz w:val="28"/>
        </w:rPr>
        <w:t xml:space="preserve">В 2017 году по санитарно-химическим показателям исследовано 243 пробы питьевой воды из общественных колодцев и каптажей. Из них не соответствовало гигиеническим нормативам – 24 пробы или 9,8% (2016 г. – 3,2%). Качество питьевой воды из общественных источников нецентрализованного водоснабжения не соответствовало гигиеническим требованиям по содержанию нитратов. По микробиологическим показателям в 2017 году исследовано 204 пробы воды, из них не соответствовало гигиеническим нормативам – 22 пробы или 10,7% (в 2016 г. – 2,9%). Наиболее высокий процент проб питьевой воды не соответствующих гигиеническим требованиям, отмечался в пробах, отобранных из общественных колодцев в Гиагинском районе и </w:t>
      </w:r>
      <w:r w:rsidR="00961D01">
        <w:rPr>
          <w:sz w:val="28"/>
        </w:rPr>
        <w:t>Майкопского районах</w:t>
      </w:r>
      <w:r w:rsidRPr="001B5F59">
        <w:rPr>
          <w:sz w:val="28"/>
        </w:rPr>
        <w:t>.</w:t>
      </w:r>
    </w:p>
    <w:p w14:paraId="46EFC8EC" w14:textId="3F17E514" w:rsidR="001B5F59" w:rsidRPr="001B5F59" w:rsidRDefault="001B5F59" w:rsidP="001B5F59">
      <w:pPr>
        <w:jc w:val="right"/>
        <w:rPr>
          <w:b/>
          <w:sz w:val="28"/>
          <w:szCs w:val="28"/>
        </w:rPr>
      </w:pPr>
      <w:r w:rsidRPr="001B5F59">
        <w:rPr>
          <w:sz w:val="28"/>
          <w:szCs w:val="28"/>
        </w:rPr>
        <w:t>Таблица 13</w:t>
      </w:r>
      <w:r w:rsidR="00961D01">
        <w:rPr>
          <w:sz w:val="28"/>
          <w:szCs w:val="28"/>
        </w:rPr>
        <w:t>8</w:t>
      </w:r>
    </w:p>
    <w:p w14:paraId="77FBCE56" w14:textId="77777777" w:rsidR="001B5F59" w:rsidRPr="001B5F59" w:rsidRDefault="001B5F59" w:rsidP="001B5F59">
      <w:pPr>
        <w:autoSpaceDE w:val="0"/>
        <w:jc w:val="center"/>
        <w:rPr>
          <w:sz w:val="28"/>
          <w:szCs w:val="28"/>
        </w:rPr>
      </w:pPr>
      <w:r w:rsidRPr="001B5F59">
        <w:rPr>
          <w:b/>
          <w:sz w:val="28"/>
          <w:szCs w:val="28"/>
        </w:rPr>
        <w:t>Исследования воды нецентрализованного водоснабжения</w:t>
      </w:r>
    </w:p>
    <w:tbl>
      <w:tblPr>
        <w:tblW w:w="9923" w:type="dxa"/>
        <w:tblInd w:w="108" w:type="dxa"/>
        <w:tblLayout w:type="fixed"/>
        <w:tblLook w:val="00A0" w:firstRow="1" w:lastRow="0" w:firstColumn="1" w:lastColumn="0" w:noHBand="0" w:noVBand="0"/>
      </w:tblPr>
      <w:tblGrid>
        <w:gridCol w:w="4536"/>
        <w:gridCol w:w="993"/>
        <w:gridCol w:w="992"/>
        <w:gridCol w:w="992"/>
        <w:gridCol w:w="1134"/>
        <w:gridCol w:w="1276"/>
      </w:tblGrid>
      <w:tr w:rsidR="001B5F59" w:rsidRPr="001B5F59" w14:paraId="0BBAF260" w14:textId="77777777" w:rsidTr="001B5F59">
        <w:trPr>
          <w:trHeight w:val="281"/>
        </w:trPr>
        <w:tc>
          <w:tcPr>
            <w:tcW w:w="4536" w:type="dxa"/>
            <w:tcBorders>
              <w:top w:val="single" w:sz="4" w:space="0" w:color="000000"/>
              <w:left w:val="single" w:sz="4" w:space="0" w:color="000000"/>
              <w:bottom w:val="single" w:sz="4" w:space="0" w:color="000000"/>
              <w:right w:val="nil"/>
            </w:tcBorders>
            <w:vAlign w:val="center"/>
          </w:tcPr>
          <w:p w14:paraId="1227B9D2" w14:textId="77777777" w:rsidR="001B5F59" w:rsidRPr="001B5F59" w:rsidRDefault="001B5F59" w:rsidP="001B5F59">
            <w:pPr>
              <w:autoSpaceDE w:val="0"/>
              <w:snapToGrid w:val="0"/>
              <w:spacing w:before="20" w:after="20" w:line="276" w:lineRule="auto"/>
              <w:jc w:val="center"/>
              <w:rPr>
                <w:lang w:eastAsia="en-US"/>
              </w:rPr>
            </w:pPr>
          </w:p>
        </w:tc>
        <w:tc>
          <w:tcPr>
            <w:tcW w:w="993" w:type="dxa"/>
            <w:tcBorders>
              <w:top w:val="single" w:sz="4" w:space="0" w:color="000000"/>
              <w:left w:val="single" w:sz="4" w:space="0" w:color="000000"/>
              <w:bottom w:val="single" w:sz="4" w:space="0" w:color="000000"/>
              <w:right w:val="nil"/>
            </w:tcBorders>
            <w:vAlign w:val="center"/>
          </w:tcPr>
          <w:p w14:paraId="19107B71" w14:textId="77777777" w:rsidR="001B5F59" w:rsidRPr="001B5F59" w:rsidRDefault="001B5F59" w:rsidP="001B5F59">
            <w:pPr>
              <w:autoSpaceDE w:val="0"/>
              <w:spacing w:before="20" w:after="20" w:line="276" w:lineRule="auto"/>
              <w:jc w:val="center"/>
              <w:rPr>
                <w:b/>
                <w:lang w:eastAsia="en-US"/>
              </w:rPr>
            </w:pPr>
            <w:r w:rsidRPr="001B5F59">
              <w:rPr>
                <w:b/>
                <w:lang w:eastAsia="en-US"/>
              </w:rPr>
              <w:t>2014 г.</w:t>
            </w:r>
          </w:p>
        </w:tc>
        <w:tc>
          <w:tcPr>
            <w:tcW w:w="992" w:type="dxa"/>
            <w:tcBorders>
              <w:top w:val="single" w:sz="4" w:space="0" w:color="000000"/>
              <w:left w:val="single" w:sz="4" w:space="0" w:color="000000"/>
              <w:bottom w:val="single" w:sz="4" w:space="0" w:color="000000"/>
              <w:right w:val="single" w:sz="4" w:space="0" w:color="auto"/>
            </w:tcBorders>
            <w:vAlign w:val="center"/>
          </w:tcPr>
          <w:p w14:paraId="285C62D6" w14:textId="77777777" w:rsidR="001B5F59" w:rsidRPr="001B5F59" w:rsidRDefault="001B5F59" w:rsidP="001B5F59">
            <w:pPr>
              <w:autoSpaceDE w:val="0"/>
              <w:spacing w:before="20" w:after="20" w:line="276" w:lineRule="auto"/>
              <w:jc w:val="center"/>
              <w:rPr>
                <w:b/>
                <w:lang w:eastAsia="en-US"/>
              </w:rPr>
            </w:pPr>
            <w:r w:rsidRPr="001B5F59">
              <w:rPr>
                <w:b/>
                <w:lang w:eastAsia="en-US"/>
              </w:rPr>
              <w:t>2015 г.</w:t>
            </w:r>
          </w:p>
        </w:tc>
        <w:tc>
          <w:tcPr>
            <w:tcW w:w="992" w:type="dxa"/>
            <w:tcBorders>
              <w:top w:val="single" w:sz="4" w:space="0" w:color="000000"/>
              <w:left w:val="single" w:sz="4" w:space="0" w:color="auto"/>
              <w:bottom w:val="single" w:sz="4" w:space="0" w:color="000000"/>
              <w:right w:val="single" w:sz="4" w:space="0" w:color="auto"/>
            </w:tcBorders>
            <w:vAlign w:val="center"/>
          </w:tcPr>
          <w:p w14:paraId="7B487BD6" w14:textId="77777777" w:rsidR="001B5F59" w:rsidRPr="001B5F59" w:rsidRDefault="001B5F59" w:rsidP="001B5F59">
            <w:pPr>
              <w:autoSpaceDE w:val="0"/>
              <w:spacing w:before="20" w:after="20" w:line="276" w:lineRule="auto"/>
              <w:jc w:val="center"/>
              <w:rPr>
                <w:b/>
                <w:lang w:eastAsia="en-US"/>
              </w:rPr>
            </w:pPr>
            <w:r w:rsidRPr="001B5F59">
              <w:rPr>
                <w:b/>
                <w:lang w:eastAsia="en-US"/>
              </w:rPr>
              <w:t>2016 г.</w:t>
            </w:r>
          </w:p>
        </w:tc>
        <w:tc>
          <w:tcPr>
            <w:tcW w:w="1134" w:type="dxa"/>
            <w:tcBorders>
              <w:top w:val="single" w:sz="4" w:space="0" w:color="000000"/>
              <w:left w:val="single" w:sz="4" w:space="0" w:color="auto"/>
              <w:bottom w:val="single" w:sz="4" w:space="0" w:color="000000"/>
              <w:right w:val="single" w:sz="4" w:space="0" w:color="000000"/>
            </w:tcBorders>
            <w:vAlign w:val="center"/>
          </w:tcPr>
          <w:p w14:paraId="26C3C79D" w14:textId="77777777" w:rsidR="001B5F59" w:rsidRPr="001B5F59" w:rsidRDefault="001B5F59" w:rsidP="001B5F59">
            <w:pPr>
              <w:autoSpaceDE w:val="0"/>
              <w:spacing w:before="20" w:after="20" w:line="276" w:lineRule="auto"/>
              <w:jc w:val="center"/>
              <w:rPr>
                <w:b/>
                <w:lang w:eastAsia="en-US"/>
              </w:rPr>
            </w:pPr>
            <w:r w:rsidRPr="001B5F59">
              <w:rPr>
                <w:b/>
                <w:lang w:eastAsia="en-US"/>
              </w:rPr>
              <w:t>2017г.</w:t>
            </w:r>
          </w:p>
        </w:tc>
        <w:tc>
          <w:tcPr>
            <w:tcW w:w="1276" w:type="dxa"/>
            <w:tcBorders>
              <w:top w:val="single" w:sz="4" w:space="0" w:color="000000"/>
              <w:left w:val="single" w:sz="4" w:space="0" w:color="000000"/>
              <w:bottom w:val="single" w:sz="4" w:space="0" w:color="000000"/>
              <w:right w:val="single" w:sz="4" w:space="0" w:color="000000"/>
            </w:tcBorders>
            <w:vAlign w:val="center"/>
          </w:tcPr>
          <w:p w14:paraId="3FCDAA14" w14:textId="77777777" w:rsidR="001B5F59" w:rsidRPr="001B5F59" w:rsidRDefault="001B5F59" w:rsidP="001B5F59">
            <w:pPr>
              <w:tabs>
                <w:tab w:val="left" w:pos="918"/>
              </w:tabs>
              <w:spacing w:before="20" w:after="20" w:line="276" w:lineRule="auto"/>
              <w:jc w:val="center"/>
              <w:rPr>
                <w:b/>
                <w:lang w:eastAsia="en-US"/>
              </w:rPr>
            </w:pPr>
            <w:r w:rsidRPr="001B5F59">
              <w:rPr>
                <w:b/>
                <w:lang w:eastAsia="en-US"/>
              </w:rPr>
              <w:t>Темп прироста к 2014г., %</w:t>
            </w:r>
          </w:p>
          <w:p w14:paraId="50028526" w14:textId="77777777" w:rsidR="001B5F59" w:rsidRPr="001B5F59" w:rsidRDefault="001B5F59" w:rsidP="001B5F59">
            <w:pPr>
              <w:autoSpaceDE w:val="0"/>
              <w:spacing w:before="20" w:after="20" w:line="276" w:lineRule="auto"/>
              <w:jc w:val="center"/>
              <w:rPr>
                <w:b/>
                <w:lang w:eastAsia="en-US"/>
              </w:rPr>
            </w:pPr>
          </w:p>
        </w:tc>
      </w:tr>
      <w:tr w:rsidR="001B5F59" w:rsidRPr="001B5F59" w14:paraId="419D15A4" w14:textId="77777777" w:rsidTr="001B5F59">
        <w:trPr>
          <w:trHeight w:val="577"/>
        </w:trPr>
        <w:tc>
          <w:tcPr>
            <w:tcW w:w="4536" w:type="dxa"/>
            <w:tcBorders>
              <w:top w:val="single" w:sz="4" w:space="0" w:color="000000"/>
              <w:left w:val="single" w:sz="4" w:space="0" w:color="000000"/>
              <w:bottom w:val="single" w:sz="4" w:space="0" w:color="000000"/>
              <w:right w:val="nil"/>
            </w:tcBorders>
          </w:tcPr>
          <w:p w14:paraId="1DF1121C" w14:textId="77777777" w:rsidR="001B5F59" w:rsidRPr="001B5F59" w:rsidRDefault="001B5F59" w:rsidP="001B5F59">
            <w:pPr>
              <w:autoSpaceDE w:val="0"/>
              <w:spacing w:before="20" w:after="20" w:line="276" w:lineRule="auto"/>
              <w:rPr>
                <w:lang w:eastAsia="en-US"/>
              </w:rPr>
            </w:pPr>
            <w:r w:rsidRPr="001B5F59">
              <w:rPr>
                <w:lang w:eastAsia="en-US"/>
              </w:rPr>
              <w:t>Количество исследованных проб воды по санитарно-химическим показателям – всего</w:t>
            </w:r>
          </w:p>
        </w:tc>
        <w:tc>
          <w:tcPr>
            <w:tcW w:w="993" w:type="dxa"/>
            <w:tcBorders>
              <w:top w:val="single" w:sz="4" w:space="0" w:color="000000"/>
              <w:left w:val="single" w:sz="4" w:space="0" w:color="000000"/>
              <w:bottom w:val="single" w:sz="4" w:space="0" w:color="000000"/>
              <w:right w:val="nil"/>
            </w:tcBorders>
          </w:tcPr>
          <w:p w14:paraId="44508FB8" w14:textId="77777777" w:rsidR="001B5F59" w:rsidRPr="001B5F59" w:rsidRDefault="001B5F59" w:rsidP="001B5F59">
            <w:pPr>
              <w:autoSpaceDE w:val="0"/>
              <w:spacing w:before="20" w:after="20" w:line="276" w:lineRule="auto"/>
              <w:jc w:val="center"/>
              <w:rPr>
                <w:lang w:eastAsia="en-US"/>
              </w:rPr>
            </w:pPr>
            <w:r w:rsidRPr="001B5F59">
              <w:rPr>
                <w:lang w:eastAsia="en-US"/>
              </w:rPr>
              <w:t>489</w:t>
            </w:r>
          </w:p>
        </w:tc>
        <w:tc>
          <w:tcPr>
            <w:tcW w:w="992" w:type="dxa"/>
            <w:tcBorders>
              <w:top w:val="single" w:sz="4" w:space="0" w:color="000000"/>
              <w:left w:val="single" w:sz="4" w:space="0" w:color="000000"/>
              <w:bottom w:val="single" w:sz="4" w:space="0" w:color="000000"/>
              <w:right w:val="single" w:sz="4" w:space="0" w:color="auto"/>
            </w:tcBorders>
          </w:tcPr>
          <w:p w14:paraId="61A64DA0" w14:textId="77777777" w:rsidR="001B5F59" w:rsidRPr="001B5F59" w:rsidRDefault="001B5F59" w:rsidP="001B5F59">
            <w:pPr>
              <w:autoSpaceDE w:val="0"/>
              <w:spacing w:before="20" w:after="20" w:line="276" w:lineRule="auto"/>
              <w:jc w:val="center"/>
              <w:rPr>
                <w:lang w:eastAsia="en-US"/>
              </w:rPr>
            </w:pPr>
            <w:r w:rsidRPr="001B5F59">
              <w:rPr>
                <w:lang w:eastAsia="en-US"/>
              </w:rPr>
              <w:t>431</w:t>
            </w:r>
          </w:p>
        </w:tc>
        <w:tc>
          <w:tcPr>
            <w:tcW w:w="992" w:type="dxa"/>
            <w:tcBorders>
              <w:top w:val="single" w:sz="4" w:space="0" w:color="000000"/>
              <w:left w:val="single" w:sz="4" w:space="0" w:color="auto"/>
              <w:bottom w:val="single" w:sz="4" w:space="0" w:color="000000"/>
              <w:right w:val="single" w:sz="4" w:space="0" w:color="auto"/>
            </w:tcBorders>
          </w:tcPr>
          <w:p w14:paraId="43FCCD6A" w14:textId="77777777" w:rsidR="001B5F59" w:rsidRPr="001B5F59" w:rsidRDefault="001B5F59" w:rsidP="001B5F59">
            <w:pPr>
              <w:autoSpaceDE w:val="0"/>
              <w:spacing w:before="20" w:after="20" w:line="276" w:lineRule="auto"/>
              <w:jc w:val="center"/>
              <w:rPr>
                <w:lang w:eastAsia="en-US"/>
              </w:rPr>
            </w:pPr>
            <w:r w:rsidRPr="001B5F59">
              <w:rPr>
                <w:lang w:eastAsia="en-US"/>
              </w:rPr>
              <w:t>312</w:t>
            </w:r>
          </w:p>
        </w:tc>
        <w:tc>
          <w:tcPr>
            <w:tcW w:w="1134" w:type="dxa"/>
            <w:tcBorders>
              <w:top w:val="single" w:sz="4" w:space="0" w:color="000000"/>
              <w:left w:val="single" w:sz="4" w:space="0" w:color="auto"/>
              <w:bottom w:val="single" w:sz="4" w:space="0" w:color="000000"/>
              <w:right w:val="single" w:sz="4" w:space="0" w:color="000000"/>
            </w:tcBorders>
          </w:tcPr>
          <w:p w14:paraId="546130A0" w14:textId="77777777" w:rsidR="001B5F59" w:rsidRPr="001B5F59" w:rsidRDefault="001B5F59" w:rsidP="001B5F59">
            <w:pPr>
              <w:autoSpaceDE w:val="0"/>
              <w:spacing w:before="20" w:after="20" w:line="276" w:lineRule="auto"/>
              <w:jc w:val="center"/>
              <w:rPr>
                <w:lang w:eastAsia="en-US"/>
              </w:rPr>
            </w:pPr>
            <w:r w:rsidRPr="001B5F59">
              <w:rPr>
                <w:lang w:eastAsia="en-US"/>
              </w:rPr>
              <w:t>243</w:t>
            </w:r>
          </w:p>
        </w:tc>
        <w:tc>
          <w:tcPr>
            <w:tcW w:w="1276" w:type="dxa"/>
            <w:tcBorders>
              <w:top w:val="single" w:sz="4" w:space="0" w:color="000000"/>
              <w:left w:val="single" w:sz="4" w:space="0" w:color="000000"/>
              <w:bottom w:val="single" w:sz="4" w:space="0" w:color="000000"/>
              <w:right w:val="single" w:sz="4" w:space="0" w:color="000000"/>
            </w:tcBorders>
          </w:tcPr>
          <w:p w14:paraId="2F935127" w14:textId="77777777" w:rsidR="001B5F59" w:rsidRPr="001B5F59" w:rsidRDefault="001B5F59" w:rsidP="001B5F59">
            <w:pPr>
              <w:autoSpaceDE w:val="0"/>
              <w:spacing w:before="20" w:after="20" w:line="276" w:lineRule="auto"/>
              <w:jc w:val="center"/>
              <w:rPr>
                <w:lang w:eastAsia="en-US"/>
              </w:rPr>
            </w:pPr>
            <w:r w:rsidRPr="001B5F59">
              <w:rPr>
                <w:lang w:eastAsia="en-US"/>
              </w:rPr>
              <w:t>-22,1</w:t>
            </w:r>
          </w:p>
        </w:tc>
      </w:tr>
      <w:tr w:rsidR="001B5F59" w:rsidRPr="001B5F59" w14:paraId="64BDE72E" w14:textId="77777777" w:rsidTr="001B5F59">
        <w:trPr>
          <w:trHeight w:val="281"/>
        </w:trPr>
        <w:tc>
          <w:tcPr>
            <w:tcW w:w="4536" w:type="dxa"/>
            <w:tcBorders>
              <w:top w:val="single" w:sz="4" w:space="0" w:color="000000"/>
              <w:left w:val="single" w:sz="4" w:space="0" w:color="000000"/>
              <w:bottom w:val="single" w:sz="4" w:space="0" w:color="000000"/>
              <w:right w:val="nil"/>
            </w:tcBorders>
          </w:tcPr>
          <w:p w14:paraId="42541190" w14:textId="77777777" w:rsidR="001B5F59" w:rsidRPr="001B5F59" w:rsidRDefault="001B5F59" w:rsidP="001B5F59">
            <w:pPr>
              <w:autoSpaceDE w:val="0"/>
              <w:spacing w:before="20" w:after="20" w:line="276" w:lineRule="auto"/>
              <w:rPr>
                <w:lang w:eastAsia="en-US"/>
              </w:rPr>
            </w:pPr>
            <w:r w:rsidRPr="001B5F59">
              <w:rPr>
                <w:lang w:eastAsia="en-US"/>
              </w:rPr>
              <w:t>из них: не соответствуют гигиеническим нормативам, %</w:t>
            </w:r>
          </w:p>
        </w:tc>
        <w:tc>
          <w:tcPr>
            <w:tcW w:w="993" w:type="dxa"/>
            <w:tcBorders>
              <w:top w:val="single" w:sz="4" w:space="0" w:color="000000"/>
              <w:left w:val="single" w:sz="4" w:space="0" w:color="000000"/>
              <w:bottom w:val="single" w:sz="4" w:space="0" w:color="000000"/>
              <w:right w:val="nil"/>
            </w:tcBorders>
          </w:tcPr>
          <w:p w14:paraId="2E32AB1D" w14:textId="77777777" w:rsidR="001B5F59" w:rsidRPr="001B5F59" w:rsidRDefault="001B5F59" w:rsidP="001B5F59">
            <w:pPr>
              <w:autoSpaceDE w:val="0"/>
              <w:spacing w:before="20" w:after="20" w:line="276" w:lineRule="auto"/>
              <w:jc w:val="center"/>
              <w:rPr>
                <w:lang w:eastAsia="en-US"/>
              </w:rPr>
            </w:pPr>
            <w:r w:rsidRPr="001B5F59">
              <w:rPr>
                <w:lang w:eastAsia="en-US"/>
              </w:rPr>
              <w:t>3,7</w:t>
            </w:r>
          </w:p>
        </w:tc>
        <w:tc>
          <w:tcPr>
            <w:tcW w:w="992" w:type="dxa"/>
            <w:tcBorders>
              <w:top w:val="single" w:sz="4" w:space="0" w:color="000000"/>
              <w:left w:val="single" w:sz="4" w:space="0" w:color="000000"/>
              <w:bottom w:val="single" w:sz="4" w:space="0" w:color="000000"/>
              <w:right w:val="single" w:sz="4" w:space="0" w:color="auto"/>
            </w:tcBorders>
          </w:tcPr>
          <w:p w14:paraId="68DB3D4B" w14:textId="77777777" w:rsidR="001B5F59" w:rsidRPr="001B5F59" w:rsidRDefault="001B5F59" w:rsidP="001B5F59">
            <w:pPr>
              <w:autoSpaceDE w:val="0"/>
              <w:spacing w:before="20" w:after="20" w:line="276" w:lineRule="auto"/>
              <w:jc w:val="center"/>
              <w:rPr>
                <w:lang w:eastAsia="en-US"/>
              </w:rPr>
            </w:pPr>
            <w:r w:rsidRPr="001B5F59">
              <w:rPr>
                <w:lang w:eastAsia="en-US"/>
              </w:rPr>
              <w:t>4,4</w:t>
            </w:r>
          </w:p>
        </w:tc>
        <w:tc>
          <w:tcPr>
            <w:tcW w:w="992" w:type="dxa"/>
            <w:tcBorders>
              <w:top w:val="single" w:sz="4" w:space="0" w:color="000000"/>
              <w:left w:val="single" w:sz="4" w:space="0" w:color="auto"/>
              <w:bottom w:val="single" w:sz="4" w:space="0" w:color="000000"/>
              <w:right w:val="single" w:sz="4" w:space="0" w:color="auto"/>
            </w:tcBorders>
          </w:tcPr>
          <w:p w14:paraId="3DCB4435" w14:textId="77777777" w:rsidR="001B5F59" w:rsidRPr="001B5F59" w:rsidRDefault="001B5F59" w:rsidP="001B5F59">
            <w:pPr>
              <w:autoSpaceDE w:val="0"/>
              <w:spacing w:before="20" w:after="20" w:line="276" w:lineRule="auto"/>
              <w:jc w:val="center"/>
              <w:rPr>
                <w:lang w:eastAsia="en-US"/>
              </w:rPr>
            </w:pPr>
            <w:r w:rsidRPr="001B5F59">
              <w:rPr>
                <w:lang w:eastAsia="en-US"/>
              </w:rPr>
              <w:t>3,2</w:t>
            </w:r>
          </w:p>
        </w:tc>
        <w:tc>
          <w:tcPr>
            <w:tcW w:w="1134" w:type="dxa"/>
            <w:tcBorders>
              <w:top w:val="single" w:sz="4" w:space="0" w:color="000000"/>
              <w:left w:val="single" w:sz="4" w:space="0" w:color="auto"/>
              <w:bottom w:val="single" w:sz="4" w:space="0" w:color="000000"/>
              <w:right w:val="single" w:sz="4" w:space="0" w:color="000000"/>
            </w:tcBorders>
          </w:tcPr>
          <w:p w14:paraId="3A04768D" w14:textId="77777777" w:rsidR="001B5F59" w:rsidRPr="001B5F59" w:rsidRDefault="001B5F59" w:rsidP="001B5F59">
            <w:pPr>
              <w:autoSpaceDE w:val="0"/>
              <w:spacing w:before="20" w:after="20" w:line="276" w:lineRule="auto"/>
              <w:jc w:val="center"/>
              <w:rPr>
                <w:lang w:eastAsia="en-US"/>
              </w:rPr>
            </w:pPr>
            <w:r w:rsidRPr="001B5F59">
              <w:rPr>
                <w:lang w:eastAsia="en-US"/>
              </w:rPr>
              <w:t>9,8</w:t>
            </w:r>
          </w:p>
        </w:tc>
        <w:tc>
          <w:tcPr>
            <w:tcW w:w="1276" w:type="dxa"/>
            <w:tcBorders>
              <w:top w:val="single" w:sz="4" w:space="0" w:color="000000"/>
              <w:left w:val="single" w:sz="4" w:space="0" w:color="000000"/>
              <w:bottom w:val="single" w:sz="4" w:space="0" w:color="000000"/>
              <w:right w:val="single" w:sz="4" w:space="0" w:color="000000"/>
            </w:tcBorders>
          </w:tcPr>
          <w:p w14:paraId="5844DC22" w14:textId="77777777" w:rsidR="001B5F59" w:rsidRPr="001B5F59" w:rsidRDefault="001B5F59" w:rsidP="001B5F59">
            <w:pPr>
              <w:autoSpaceDE w:val="0"/>
              <w:spacing w:before="20" w:after="20" w:line="276" w:lineRule="auto"/>
              <w:jc w:val="center"/>
              <w:rPr>
                <w:lang w:eastAsia="en-US"/>
              </w:rPr>
            </w:pPr>
            <w:r w:rsidRPr="001B5F59">
              <w:rPr>
                <w:lang w:eastAsia="en-US"/>
              </w:rPr>
              <w:t>+206,25</w:t>
            </w:r>
          </w:p>
        </w:tc>
      </w:tr>
      <w:tr w:rsidR="001B5F59" w:rsidRPr="001B5F59" w14:paraId="55ED9546" w14:textId="77777777" w:rsidTr="001B5F59">
        <w:trPr>
          <w:trHeight w:val="577"/>
        </w:trPr>
        <w:tc>
          <w:tcPr>
            <w:tcW w:w="4536" w:type="dxa"/>
            <w:tcBorders>
              <w:top w:val="single" w:sz="4" w:space="0" w:color="000000"/>
              <w:left w:val="single" w:sz="4" w:space="0" w:color="000000"/>
              <w:bottom w:val="single" w:sz="4" w:space="0" w:color="000000"/>
              <w:right w:val="nil"/>
            </w:tcBorders>
          </w:tcPr>
          <w:p w14:paraId="645ABFF4" w14:textId="77777777" w:rsidR="001B5F59" w:rsidRPr="001B5F59" w:rsidRDefault="001B5F59" w:rsidP="001B5F59">
            <w:pPr>
              <w:autoSpaceDE w:val="0"/>
              <w:spacing w:before="20" w:after="20" w:line="276" w:lineRule="auto"/>
              <w:rPr>
                <w:lang w:eastAsia="en-US"/>
              </w:rPr>
            </w:pPr>
            <w:r w:rsidRPr="001B5F59">
              <w:rPr>
                <w:lang w:eastAsia="en-US"/>
              </w:rPr>
              <w:t>Количество исследованных проб воды по санитарно-химическим показателям в сельских поселениях</w:t>
            </w:r>
          </w:p>
        </w:tc>
        <w:tc>
          <w:tcPr>
            <w:tcW w:w="993" w:type="dxa"/>
            <w:tcBorders>
              <w:top w:val="single" w:sz="4" w:space="0" w:color="000000"/>
              <w:left w:val="single" w:sz="4" w:space="0" w:color="000000"/>
              <w:bottom w:val="single" w:sz="4" w:space="0" w:color="000000"/>
              <w:right w:val="nil"/>
            </w:tcBorders>
          </w:tcPr>
          <w:p w14:paraId="0882D13B" w14:textId="77777777" w:rsidR="001B5F59" w:rsidRPr="001B5F59" w:rsidRDefault="001B5F59" w:rsidP="001B5F59">
            <w:pPr>
              <w:autoSpaceDE w:val="0"/>
              <w:spacing w:before="20" w:after="20" w:line="276" w:lineRule="auto"/>
              <w:jc w:val="center"/>
              <w:rPr>
                <w:lang w:eastAsia="en-US"/>
              </w:rPr>
            </w:pPr>
            <w:r w:rsidRPr="001B5F59">
              <w:rPr>
                <w:lang w:eastAsia="en-US"/>
              </w:rPr>
              <w:t>479</w:t>
            </w:r>
          </w:p>
        </w:tc>
        <w:tc>
          <w:tcPr>
            <w:tcW w:w="992" w:type="dxa"/>
            <w:tcBorders>
              <w:top w:val="single" w:sz="4" w:space="0" w:color="000000"/>
              <w:left w:val="single" w:sz="4" w:space="0" w:color="000000"/>
              <w:bottom w:val="single" w:sz="4" w:space="0" w:color="000000"/>
              <w:right w:val="single" w:sz="4" w:space="0" w:color="auto"/>
            </w:tcBorders>
          </w:tcPr>
          <w:p w14:paraId="1DA172E4" w14:textId="77777777" w:rsidR="001B5F59" w:rsidRPr="001B5F59" w:rsidRDefault="001B5F59" w:rsidP="001B5F59">
            <w:pPr>
              <w:autoSpaceDE w:val="0"/>
              <w:spacing w:before="20" w:after="20" w:line="276" w:lineRule="auto"/>
              <w:jc w:val="center"/>
              <w:rPr>
                <w:lang w:eastAsia="en-US"/>
              </w:rPr>
            </w:pPr>
            <w:r w:rsidRPr="001B5F59">
              <w:rPr>
                <w:lang w:eastAsia="en-US"/>
              </w:rPr>
              <w:t>436</w:t>
            </w:r>
          </w:p>
        </w:tc>
        <w:tc>
          <w:tcPr>
            <w:tcW w:w="992" w:type="dxa"/>
            <w:tcBorders>
              <w:top w:val="single" w:sz="4" w:space="0" w:color="000000"/>
              <w:left w:val="single" w:sz="4" w:space="0" w:color="auto"/>
              <w:bottom w:val="single" w:sz="4" w:space="0" w:color="000000"/>
              <w:right w:val="single" w:sz="4" w:space="0" w:color="auto"/>
            </w:tcBorders>
          </w:tcPr>
          <w:p w14:paraId="55C15FFB" w14:textId="77777777" w:rsidR="001B5F59" w:rsidRPr="001B5F59" w:rsidRDefault="001B5F59" w:rsidP="001B5F59">
            <w:pPr>
              <w:autoSpaceDE w:val="0"/>
              <w:spacing w:before="20" w:after="20" w:line="276" w:lineRule="auto"/>
              <w:jc w:val="center"/>
              <w:rPr>
                <w:lang w:eastAsia="en-US"/>
              </w:rPr>
            </w:pPr>
            <w:r w:rsidRPr="001B5F59">
              <w:rPr>
                <w:lang w:eastAsia="en-US"/>
              </w:rPr>
              <w:t>312</w:t>
            </w:r>
          </w:p>
        </w:tc>
        <w:tc>
          <w:tcPr>
            <w:tcW w:w="1134" w:type="dxa"/>
            <w:tcBorders>
              <w:top w:val="single" w:sz="4" w:space="0" w:color="000000"/>
              <w:left w:val="single" w:sz="4" w:space="0" w:color="auto"/>
              <w:bottom w:val="single" w:sz="4" w:space="0" w:color="000000"/>
              <w:right w:val="single" w:sz="4" w:space="0" w:color="000000"/>
            </w:tcBorders>
          </w:tcPr>
          <w:p w14:paraId="768C0123" w14:textId="77777777" w:rsidR="001B5F59" w:rsidRPr="001B5F59" w:rsidRDefault="001B5F59" w:rsidP="001B5F59">
            <w:pPr>
              <w:autoSpaceDE w:val="0"/>
              <w:spacing w:before="20" w:after="20" w:line="276" w:lineRule="auto"/>
              <w:jc w:val="center"/>
              <w:rPr>
                <w:lang w:eastAsia="en-US"/>
              </w:rPr>
            </w:pPr>
            <w:r w:rsidRPr="001B5F59">
              <w:rPr>
                <w:lang w:eastAsia="en-US"/>
              </w:rPr>
              <w:t>243</w:t>
            </w:r>
          </w:p>
        </w:tc>
        <w:tc>
          <w:tcPr>
            <w:tcW w:w="1276" w:type="dxa"/>
            <w:tcBorders>
              <w:top w:val="single" w:sz="4" w:space="0" w:color="000000"/>
              <w:left w:val="single" w:sz="4" w:space="0" w:color="000000"/>
              <w:bottom w:val="single" w:sz="4" w:space="0" w:color="000000"/>
              <w:right w:val="single" w:sz="4" w:space="0" w:color="000000"/>
            </w:tcBorders>
          </w:tcPr>
          <w:p w14:paraId="74149D90" w14:textId="77777777" w:rsidR="001B5F59" w:rsidRPr="001B5F59" w:rsidRDefault="001B5F59" w:rsidP="001B5F59">
            <w:pPr>
              <w:autoSpaceDE w:val="0"/>
              <w:spacing w:before="20" w:after="20" w:line="276" w:lineRule="auto"/>
              <w:jc w:val="center"/>
              <w:rPr>
                <w:lang w:eastAsia="en-US"/>
              </w:rPr>
            </w:pPr>
            <w:r w:rsidRPr="001B5F59">
              <w:rPr>
                <w:lang w:eastAsia="en-US"/>
              </w:rPr>
              <w:t>-22,1</w:t>
            </w:r>
          </w:p>
        </w:tc>
      </w:tr>
      <w:tr w:rsidR="001B5F59" w:rsidRPr="001B5F59" w14:paraId="5DAE980C" w14:textId="77777777" w:rsidTr="001B5F59">
        <w:trPr>
          <w:trHeight w:val="296"/>
        </w:trPr>
        <w:tc>
          <w:tcPr>
            <w:tcW w:w="4536" w:type="dxa"/>
            <w:tcBorders>
              <w:top w:val="single" w:sz="4" w:space="0" w:color="000000"/>
              <w:left w:val="single" w:sz="4" w:space="0" w:color="000000"/>
              <w:bottom w:val="single" w:sz="4" w:space="0" w:color="000000"/>
              <w:right w:val="nil"/>
            </w:tcBorders>
          </w:tcPr>
          <w:p w14:paraId="168470EE" w14:textId="77777777" w:rsidR="001B5F59" w:rsidRPr="001B5F59" w:rsidRDefault="001B5F59" w:rsidP="001B5F59">
            <w:pPr>
              <w:autoSpaceDE w:val="0"/>
              <w:spacing w:before="20" w:after="20" w:line="276" w:lineRule="auto"/>
              <w:rPr>
                <w:lang w:eastAsia="en-US"/>
              </w:rPr>
            </w:pPr>
            <w:r w:rsidRPr="001B5F59">
              <w:rPr>
                <w:lang w:eastAsia="en-US"/>
              </w:rPr>
              <w:t>из них: не соответствуют гигиеническим нормативам, %</w:t>
            </w:r>
          </w:p>
        </w:tc>
        <w:tc>
          <w:tcPr>
            <w:tcW w:w="993" w:type="dxa"/>
            <w:tcBorders>
              <w:top w:val="single" w:sz="4" w:space="0" w:color="000000"/>
              <w:left w:val="single" w:sz="4" w:space="0" w:color="000000"/>
              <w:bottom w:val="single" w:sz="4" w:space="0" w:color="000000"/>
              <w:right w:val="nil"/>
            </w:tcBorders>
          </w:tcPr>
          <w:p w14:paraId="71ED0D69" w14:textId="77777777" w:rsidR="001B5F59" w:rsidRPr="001B5F59" w:rsidRDefault="001B5F59" w:rsidP="001B5F59">
            <w:pPr>
              <w:autoSpaceDE w:val="0"/>
              <w:spacing w:before="20" w:after="20" w:line="276" w:lineRule="auto"/>
              <w:jc w:val="center"/>
              <w:rPr>
                <w:lang w:eastAsia="en-US"/>
              </w:rPr>
            </w:pPr>
            <w:r w:rsidRPr="001B5F59">
              <w:rPr>
                <w:lang w:eastAsia="en-US"/>
              </w:rPr>
              <w:t>3,7</w:t>
            </w:r>
          </w:p>
        </w:tc>
        <w:tc>
          <w:tcPr>
            <w:tcW w:w="992" w:type="dxa"/>
            <w:tcBorders>
              <w:top w:val="single" w:sz="4" w:space="0" w:color="000000"/>
              <w:left w:val="single" w:sz="4" w:space="0" w:color="000000"/>
              <w:bottom w:val="single" w:sz="4" w:space="0" w:color="000000"/>
              <w:right w:val="single" w:sz="4" w:space="0" w:color="auto"/>
            </w:tcBorders>
          </w:tcPr>
          <w:p w14:paraId="2E2862C4" w14:textId="77777777" w:rsidR="001B5F59" w:rsidRPr="001B5F59" w:rsidRDefault="001B5F59" w:rsidP="001B5F59">
            <w:pPr>
              <w:autoSpaceDE w:val="0"/>
              <w:spacing w:before="20" w:after="20" w:line="276" w:lineRule="auto"/>
              <w:jc w:val="center"/>
              <w:rPr>
                <w:lang w:eastAsia="en-US"/>
              </w:rPr>
            </w:pPr>
            <w:r w:rsidRPr="001B5F59">
              <w:rPr>
                <w:lang w:eastAsia="en-US"/>
              </w:rPr>
              <w:t>4,4</w:t>
            </w:r>
          </w:p>
        </w:tc>
        <w:tc>
          <w:tcPr>
            <w:tcW w:w="992" w:type="dxa"/>
            <w:tcBorders>
              <w:top w:val="single" w:sz="4" w:space="0" w:color="000000"/>
              <w:left w:val="single" w:sz="4" w:space="0" w:color="auto"/>
              <w:bottom w:val="single" w:sz="4" w:space="0" w:color="000000"/>
              <w:right w:val="single" w:sz="4" w:space="0" w:color="auto"/>
            </w:tcBorders>
          </w:tcPr>
          <w:p w14:paraId="5E61C926" w14:textId="77777777" w:rsidR="001B5F59" w:rsidRPr="001B5F59" w:rsidRDefault="001B5F59" w:rsidP="001B5F59">
            <w:pPr>
              <w:autoSpaceDE w:val="0"/>
              <w:spacing w:before="20" w:after="20" w:line="276" w:lineRule="auto"/>
              <w:jc w:val="center"/>
              <w:rPr>
                <w:lang w:eastAsia="en-US"/>
              </w:rPr>
            </w:pPr>
            <w:r w:rsidRPr="001B5F59">
              <w:rPr>
                <w:lang w:eastAsia="en-US"/>
              </w:rPr>
              <w:t>3,2</w:t>
            </w:r>
          </w:p>
        </w:tc>
        <w:tc>
          <w:tcPr>
            <w:tcW w:w="1134" w:type="dxa"/>
            <w:tcBorders>
              <w:top w:val="single" w:sz="4" w:space="0" w:color="000000"/>
              <w:left w:val="single" w:sz="4" w:space="0" w:color="auto"/>
              <w:bottom w:val="single" w:sz="4" w:space="0" w:color="000000"/>
              <w:right w:val="single" w:sz="4" w:space="0" w:color="000000"/>
            </w:tcBorders>
          </w:tcPr>
          <w:p w14:paraId="686EAFBD" w14:textId="77777777" w:rsidR="001B5F59" w:rsidRPr="001B5F59" w:rsidRDefault="001B5F59" w:rsidP="001B5F59">
            <w:pPr>
              <w:autoSpaceDE w:val="0"/>
              <w:spacing w:before="20" w:after="20" w:line="276" w:lineRule="auto"/>
              <w:jc w:val="center"/>
              <w:rPr>
                <w:lang w:eastAsia="en-US"/>
              </w:rPr>
            </w:pPr>
            <w:r w:rsidRPr="001B5F59">
              <w:rPr>
                <w:lang w:eastAsia="en-US"/>
              </w:rPr>
              <w:t>9,8</w:t>
            </w:r>
          </w:p>
        </w:tc>
        <w:tc>
          <w:tcPr>
            <w:tcW w:w="1276" w:type="dxa"/>
            <w:tcBorders>
              <w:top w:val="single" w:sz="4" w:space="0" w:color="000000"/>
              <w:left w:val="single" w:sz="4" w:space="0" w:color="000000"/>
              <w:bottom w:val="single" w:sz="4" w:space="0" w:color="000000"/>
              <w:right w:val="single" w:sz="4" w:space="0" w:color="000000"/>
            </w:tcBorders>
          </w:tcPr>
          <w:p w14:paraId="7958C5F1" w14:textId="77777777" w:rsidR="001B5F59" w:rsidRPr="001B5F59" w:rsidRDefault="001B5F59" w:rsidP="001B5F59">
            <w:pPr>
              <w:autoSpaceDE w:val="0"/>
              <w:spacing w:before="20" w:after="20" w:line="276" w:lineRule="auto"/>
              <w:jc w:val="center"/>
              <w:rPr>
                <w:lang w:eastAsia="en-US"/>
              </w:rPr>
            </w:pPr>
            <w:r w:rsidRPr="001B5F59">
              <w:rPr>
                <w:lang w:eastAsia="en-US"/>
              </w:rPr>
              <w:t>+206,25</w:t>
            </w:r>
          </w:p>
        </w:tc>
      </w:tr>
      <w:tr w:rsidR="001B5F59" w:rsidRPr="001B5F59" w14:paraId="6670B6D0" w14:textId="77777777" w:rsidTr="001B5F59">
        <w:trPr>
          <w:trHeight w:val="561"/>
        </w:trPr>
        <w:tc>
          <w:tcPr>
            <w:tcW w:w="4536" w:type="dxa"/>
            <w:tcBorders>
              <w:top w:val="single" w:sz="4" w:space="0" w:color="000000"/>
              <w:left w:val="single" w:sz="4" w:space="0" w:color="000000"/>
              <w:bottom w:val="single" w:sz="4" w:space="0" w:color="000000"/>
              <w:right w:val="nil"/>
            </w:tcBorders>
          </w:tcPr>
          <w:p w14:paraId="0E0BFAF9" w14:textId="77777777" w:rsidR="001B5F59" w:rsidRPr="001B5F59" w:rsidRDefault="001B5F59" w:rsidP="001B5F59">
            <w:pPr>
              <w:autoSpaceDE w:val="0"/>
              <w:spacing w:before="20" w:after="20" w:line="276" w:lineRule="auto"/>
              <w:rPr>
                <w:lang w:eastAsia="en-US"/>
              </w:rPr>
            </w:pPr>
            <w:r w:rsidRPr="001B5F59">
              <w:rPr>
                <w:lang w:eastAsia="en-US"/>
              </w:rPr>
              <w:t>Количество исследованных проб воды по микробиологическим показателям – всего</w:t>
            </w:r>
          </w:p>
        </w:tc>
        <w:tc>
          <w:tcPr>
            <w:tcW w:w="993" w:type="dxa"/>
            <w:tcBorders>
              <w:top w:val="single" w:sz="4" w:space="0" w:color="000000"/>
              <w:left w:val="single" w:sz="4" w:space="0" w:color="000000"/>
              <w:bottom w:val="single" w:sz="4" w:space="0" w:color="000000"/>
              <w:right w:val="nil"/>
            </w:tcBorders>
          </w:tcPr>
          <w:p w14:paraId="7CA7EA89" w14:textId="77777777" w:rsidR="001B5F59" w:rsidRPr="001B5F59" w:rsidRDefault="001B5F59" w:rsidP="001B5F59">
            <w:pPr>
              <w:autoSpaceDE w:val="0"/>
              <w:spacing w:before="20" w:after="20" w:line="276" w:lineRule="auto"/>
              <w:jc w:val="center"/>
              <w:rPr>
                <w:lang w:eastAsia="en-US"/>
              </w:rPr>
            </w:pPr>
            <w:r w:rsidRPr="001B5F59">
              <w:rPr>
                <w:lang w:eastAsia="en-US"/>
              </w:rPr>
              <w:t>501</w:t>
            </w:r>
          </w:p>
        </w:tc>
        <w:tc>
          <w:tcPr>
            <w:tcW w:w="992" w:type="dxa"/>
            <w:tcBorders>
              <w:top w:val="single" w:sz="4" w:space="0" w:color="000000"/>
              <w:left w:val="single" w:sz="4" w:space="0" w:color="000000"/>
              <w:bottom w:val="single" w:sz="4" w:space="0" w:color="000000"/>
              <w:right w:val="single" w:sz="4" w:space="0" w:color="auto"/>
            </w:tcBorders>
          </w:tcPr>
          <w:p w14:paraId="50DD7FEE" w14:textId="77777777" w:rsidR="001B5F59" w:rsidRPr="001B5F59" w:rsidRDefault="001B5F59" w:rsidP="001B5F59">
            <w:pPr>
              <w:autoSpaceDE w:val="0"/>
              <w:spacing w:before="20" w:after="20" w:line="276" w:lineRule="auto"/>
              <w:jc w:val="center"/>
              <w:rPr>
                <w:lang w:eastAsia="en-US"/>
              </w:rPr>
            </w:pPr>
            <w:r w:rsidRPr="001B5F59">
              <w:rPr>
                <w:lang w:eastAsia="en-US"/>
              </w:rPr>
              <w:t>431</w:t>
            </w:r>
          </w:p>
        </w:tc>
        <w:tc>
          <w:tcPr>
            <w:tcW w:w="992" w:type="dxa"/>
            <w:tcBorders>
              <w:top w:val="single" w:sz="4" w:space="0" w:color="000000"/>
              <w:left w:val="single" w:sz="4" w:space="0" w:color="auto"/>
              <w:bottom w:val="single" w:sz="4" w:space="0" w:color="000000"/>
              <w:right w:val="single" w:sz="4" w:space="0" w:color="auto"/>
            </w:tcBorders>
          </w:tcPr>
          <w:p w14:paraId="5C81B888" w14:textId="77777777" w:rsidR="001B5F59" w:rsidRPr="001B5F59" w:rsidRDefault="001B5F59" w:rsidP="001B5F59">
            <w:pPr>
              <w:autoSpaceDE w:val="0"/>
              <w:spacing w:before="20" w:after="20" w:line="276" w:lineRule="auto"/>
              <w:jc w:val="center"/>
              <w:rPr>
                <w:lang w:eastAsia="en-US"/>
              </w:rPr>
            </w:pPr>
            <w:r w:rsidRPr="001B5F59">
              <w:rPr>
                <w:lang w:eastAsia="en-US"/>
              </w:rPr>
              <w:t>307</w:t>
            </w:r>
          </w:p>
        </w:tc>
        <w:tc>
          <w:tcPr>
            <w:tcW w:w="1134" w:type="dxa"/>
            <w:tcBorders>
              <w:top w:val="single" w:sz="4" w:space="0" w:color="000000"/>
              <w:left w:val="single" w:sz="4" w:space="0" w:color="auto"/>
              <w:bottom w:val="single" w:sz="4" w:space="0" w:color="000000"/>
              <w:right w:val="single" w:sz="4" w:space="0" w:color="000000"/>
            </w:tcBorders>
          </w:tcPr>
          <w:p w14:paraId="779128E5" w14:textId="77777777" w:rsidR="001B5F59" w:rsidRPr="001B5F59" w:rsidRDefault="001B5F59" w:rsidP="001B5F59">
            <w:pPr>
              <w:autoSpaceDE w:val="0"/>
              <w:spacing w:before="20" w:after="20" w:line="276" w:lineRule="auto"/>
              <w:jc w:val="center"/>
              <w:rPr>
                <w:lang w:eastAsia="en-US"/>
              </w:rPr>
            </w:pPr>
            <w:r w:rsidRPr="001B5F59">
              <w:rPr>
                <w:lang w:eastAsia="en-US"/>
              </w:rPr>
              <w:t>204</w:t>
            </w:r>
          </w:p>
        </w:tc>
        <w:tc>
          <w:tcPr>
            <w:tcW w:w="1276" w:type="dxa"/>
            <w:tcBorders>
              <w:top w:val="single" w:sz="4" w:space="0" w:color="000000"/>
              <w:left w:val="single" w:sz="4" w:space="0" w:color="000000"/>
              <w:bottom w:val="single" w:sz="4" w:space="0" w:color="000000"/>
              <w:right w:val="single" w:sz="4" w:space="0" w:color="000000"/>
            </w:tcBorders>
          </w:tcPr>
          <w:p w14:paraId="16DAE430" w14:textId="77777777" w:rsidR="001B5F59" w:rsidRPr="001B5F59" w:rsidRDefault="001B5F59" w:rsidP="001B5F59">
            <w:pPr>
              <w:autoSpaceDE w:val="0"/>
              <w:spacing w:before="20" w:after="20" w:line="276" w:lineRule="auto"/>
              <w:jc w:val="center"/>
              <w:rPr>
                <w:lang w:eastAsia="en-US"/>
              </w:rPr>
            </w:pPr>
            <w:r w:rsidRPr="001B5F59">
              <w:rPr>
                <w:lang w:eastAsia="en-US"/>
              </w:rPr>
              <w:t>-33,5</w:t>
            </w:r>
          </w:p>
        </w:tc>
      </w:tr>
      <w:tr w:rsidR="001B5F59" w:rsidRPr="001B5F59" w14:paraId="31CF0EA5" w14:textId="77777777" w:rsidTr="001B5F59">
        <w:trPr>
          <w:trHeight w:val="296"/>
        </w:trPr>
        <w:tc>
          <w:tcPr>
            <w:tcW w:w="4536" w:type="dxa"/>
            <w:tcBorders>
              <w:top w:val="single" w:sz="4" w:space="0" w:color="000000"/>
              <w:left w:val="single" w:sz="4" w:space="0" w:color="000000"/>
              <w:bottom w:val="single" w:sz="4" w:space="0" w:color="000000"/>
              <w:right w:val="nil"/>
            </w:tcBorders>
          </w:tcPr>
          <w:p w14:paraId="0D223E4E" w14:textId="77777777" w:rsidR="001B5F59" w:rsidRPr="001B5F59" w:rsidRDefault="001B5F59" w:rsidP="001B5F59">
            <w:pPr>
              <w:autoSpaceDE w:val="0"/>
              <w:spacing w:before="20" w:after="20" w:line="276" w:lineRule="auto"/>
              <w:rPr>
                <w:lang w:eastAsia="en-US"/>
              </w:rPr>
            </w:pPr>
            <w:r w:rsidRPr="001B5F59">
              <w:rPr>
                <w:lang w:eastAsia="en-US"/>
              </w:rPr>
              <w:t>из них: не соответствуют гигиеническим нормативам, %</w:t>
            </w:r>
          </w:p>
        </w:tc>
        <w:tc>
          <w:tcPr>
            <w:tcW w:w="993" w:type="dxa"/>
            <w:tcBorders>
              <w:top w:val="single" w:sz="4" w:space="0" w:color="000000"/>
              <w:left w:val="single" w:sz="4" w:space="0" w:color="000000"/>
              <w:bottom w:val="single" w:sz="4" w:space="0" w:color="000000"/>
              <w:right w:val="nil"/>
            </w:tcBorders>
          </w:tcPr>
          <w:p w14:paraId="75BCE9A9" w14:textId="77777777" w:rsidR="001B5F59" w:rsidRPr="001B5F59" w:rsidRDefault="001B5F59" w:rsidP="001B5F59">
            <w:pPr>
              <w:autoSpaceDE w:val="0"/>
              <w:spacing w:before="20" w:after="20" w:line="276" w:lineRule="auto"/>
              <w:jc w:val="center"/>
              <w:rPr>
                <w:lang w:eastAsia="en-US"/>
              </w:rPr>
            </w:pPr>
            <w:r w:rsidRPr="001B5F59">
              <w:rPr>
                <w:lang w:eastAsia="en-US"/>
              </w:rPr>
              <w:t>0,2</w:t>
            </w:r>
          </w:p>
        </w:tc>
        <w:tc>
          <w:tcPr>
            <w:tcW w:w="992" w:type="dxa"/>
            <w:tcBorders>
              <w:top w:val="single" w:sz="4" w:space="0" w:color="000000"/>
              <w:left w:val="single" w:sz="4" w:space="0" w:color="000000"/>
              <w:bottom w:val="single" w:sz="4" w:space="0" w:color="000000"/>
              <w:right w:val="single" w:sz="4" w:space="0" w:color="auto"/>
            </w:tcBorders>
          </w:tcPr>
          <w:p w14:paraId="6B5CE27E" w14:textId="77777777" w:rsidR="001B5F59" w:rsidRPr="001B5F59" w:rsidRDefault="001B5F59" w:rsidP="001B5F59">
            <w:pPr>
              <w:autoSpaceDE w:val="0"/>
              <w:spacing w:before="20" w:after="20" w:line="276" w:lineRule="auto"/>
              <w:jc w:val="center"/>
              <w:rPr>
                <w:lang w:eastAsia="en-US"/>
              </w:rPr>
            </w:pPr>
            <w:r w:rsidRPr="001B5F59">
              <w:rPr>
                <w:lang w:eastAsia="en-US"/>
              </w:rPr>
              <w:t>2,8</w:t>
            </w:r>
          </w:p>
        </w:tc>
        <w:tc>
          <w:tcPr>
            <w:tcW w:w="992" w:type="dxa"/>
            <w:tcBorders>
              <w:top w:val="single" w:sz="4" w:space="0" w:color="000000"/>
              <w:left w:val="single" w:sz="4" w:space="0" w:color="auto"/>
              <w:bottom w:val="single" w:sz="4" w:space="0" w:color="000000"/>
              <w:right w:val="single" w:sz="4" w:space="0" w:color="auto"/>
            </w:tcBorders>
          </w:tcPr>
          <w:p w14:paraId="6569DD67" w14:textId="77777777" w:rsidR="001B5F59" w:rsidRPr="001B5F59" w:rsidRDefault="001B5F59" w:rsidP="001B5F59">
            <w:pPr>
              <w:autoSpaceDE w:val="0"/>
              <w:spacing w:before="20" w:after="20" w:line="276" w:lineRule="auto"/>
              <w:jc w:val="center"/>
              <w:rPr>
                <w:lang w:eastAsia="en-US"/>
              </w:rPr>
            </w:pPr>
            <w:r w:rsidRPr="001B5F59">
              <w:rPr>
                <w:lang w:eastAsia="en-US"/>
              </w:rPr>
              <w:t>2,9</w:t>
            </w:r>
          </w:p>
        </w:tc>
        <w:tc>
          <w:tcPr>
            <w:tcW w:w="1134" w:type="dxa"/>
            <w:tcBorders>
              <w:top w:val="single" w:sz="4" w:space="0" w:color="000000"/>
              <w:left w:val="single" w:sz="4" w:space="0" w:color="auto"/>
              <w:bottom w:val="single" w:sz="4" w:space="0" w:color="000000"/>
              <w:right w:val="single" w:sz="4" w:space="0" w:color="000000"/>
            </w:tcBorders>
          </w:tcPr>
          <w:p w14:paraId="295FAC55" w14:textId="77777777" w:rsidR="001B5F59" w:rsidRPr="001B5F59" w:rsidRDefault="001B5F59" w:rsidP="001B5F59">
            <w:pPr>
              <w:autoSpaceDE w:val="0"/>
              <w:spacing w:before="20" w:after="20" w:line="276" w:lineRule="auto"/>
              <w:jc w:val="center"/>
              <w:rPr>
                <w:lang w:eastAsia="en-US"/>
              </w:rPr>
            </w:pPr>
            <w:r w:rsidRPr="001B5F59">
              <w:rPr>
                <w:lang w:eastAsia="en-US"/>
              </w:rPr>
              <w:t>10,7</w:t>
            </w:r>
          </w:p>
        </w:tc>
        <w:tc>
          <w:tcPr>
            <w:tcW w:w="1276" w:type="dxa"/>
            <w:tcBorders>
              <w:top w:val="single" w:sz="4" w:space="0" w:color="000000"/>
              <w:left w:val="single" w:sz="4" w:space="0" w:color="000000"/>
              <w:bottom w:val="single" w:sz="4" w:space="0" w:color="000000"/>
              <w:right w:val="single" w:sz="4" w:space="0" w:color="000000"/>
            </w:tcBorders>
          </w:tcPr>
          <w:p w14:paraId="566312A4" w14:textId="77777777" w:rsidR="001B5F59" w:rsidRPr="001B5F59" w:rsidRDefault="001B5F59" w:rsidP="001B5F59">
            <w:pPr>
              <w:autoSpaceDE w:val="0"/>
              <w:spacing w:before="20" w:after="20" w:line="276" w:lineRule="auto"/>
              <w:jc w:val="center"/>
              <w:rPr>
                <w:lang w:eastAsia="en-US"/>
              </w:rPr>
            </w:pPr>
            <w:r w:rsidRPr="001B5F59">
              <w:rPr>
                <w:lang w:eastAsia="en-US"/>
              </w:rPr>
              <w:t>+268,9</w:t>
            </w:r>
          </w:p>
        </w:tc>
      </w:tr>
      <w:tr w:rsidR="001B5F59" w:rsidRPr="001B5F59" w14:paraId="03F375D0" w14:textId="77777777" w:rsidTr="001B5F59">
        <w:trPr>
          <w:trHeight w:val="577"/>
        </w:trPr>
        <w:tc>
          <w:tcPr>
            <w:tcW w:w="4536" w:type="dxa"/>
            <w:tcBorders>
              <w:top w:val="single" w:sz="4" w:space="0" w:color="000000"/>
              <w:left w:val="single" w:sz="4" w:space="0" w:color="000000"/>
              <w:bottom w:val="single" w:sz="4" w:space="0" w:color="000000"/>
              <w:right w:val="nil"/>
            </w:tcBorders>
          </w:tcPr>
          <w:p w14:paraId="6F71AD73" w14:textId="77777777" w:rsidR="001B5F59" w:rsidRPr="001B5F59" w:rsidRDefault="001B5F59" w:rsidP="001B5F59">
            <w:pPr>
              <w:autoSpaceDE w:val="0"/>
              <w:spacing w:before="20" w:after="20" w:line="276" w:lineRule="auto"/>
              <w:rPr>
                <w:lang w:eastAsia="en-US"/>
              </w:rPr>
            </w:pPr>
            <w:r w:rsidRPr="001B5F59">
              <w:rPr>
                <w:lang w:eastAsia="en-US"/>
              </w:rPr>
              <w:t>Количество исследованных проб воды по микробиологическим показателям в сельских поселениях</w:t>
            </w:r>
          </w:p>
        </w:tc>
        <w:tc>
          <w:tcPr>
            <w:tcW w:w="993" w:type="dxa"/>
            <w:tcBorders>
              <w:top w:val="single" w:sz="4" w:space="0" w:color="000000"/>
              <w:left w:val="single" w:sz="4" w:space="0" w:color="000000"/>
              <w:bottom w:val="single" w:sz="4" w:space="0" w:color="000000"/>
              <w:right w:val="nil"/>
            </w:tcBorders>
          </w:tcPr>
          <w:p w14:paraId="771808FD" w14:textId="77777777" w:rsidR="001B5F59" w:rsidRPr="001B5F59" w:rsidRDefault="001B5F59" w:rsidP="001B5F59">
            <w:pPr>
              <w:autoSpaceDE w:val="0"/>
              <w:spacing w:before="20" w:after="20" w:line="276" w:lineRule="auto"/>
              <w:jc w:val="center"/>
              <w:rPr>
                <w:lang w:eastAsia="en-US"/>
              </w:rPr>
            </w:pPr>
            <w:r w:rsidRPr="001B5F59">
              <w:rPr>
                <w:lang w:eastAsia="en-US"/>
              </w:rPr>
              <w:t>501</w:t>
            </w:r>
          </w:p>
        </w:tc>
        <w:tc>
          <w:tcPr>
            <w:tcW w:w="992" w:type="dxa"/>
            <w:tcBorders>
              <w:top w:val="single" w:sz="4" w:space="0" w:color="000000"/>
              <w:left w:val="single" w:sz="4" w:space="0" w:color="000000"/>
              <w:bottom w:val="single" w:sz="4" w:space="0" w:color="000000"/>
              <w:right w:val="single" w:sz="4" w:space="0" w:color="auto"/>
            </w:tcBorders>
          </w:tcPr>
          <w:p w14:paraId="701DC79F" w14:textId="77777777" w:rsidR="001B5F59" w:rsidRPr="001B5F59" w:rsidRDefault="001B5F59" w:rsidP="001B5F59">
            <w:pPr>
              <w:autoSpaceDE w:val="0"/>
              <w:spacing w:before="20" w:after="20" w:line="276" w:lineRule="auto"/>
              <w:jc w:val="center"/>
              <w:rPr>
                <w:lang w:eastAsia="en-US"/>
              </w:rPr>
            </w:pPr>
            <w:r w:rsidRPr="001B5F59">
              <w:rPr>
                <w:lang w:eastAsia="en-US"/>
              </w:rPr>
              <w:t>431</w:t>
            </w:r>
          </w:p>
        </w:tc>
        <w:tc>
          <w:tcPr>
            <w:tcW w:w="992" w:type="dxa"/>
            <w:tcBorders>
              <w:top w:val="single" w:sz="4" w:space="0" w:color="000000"/>
              <w:left w:val="single" w:sz="4" w:space="0" w:color="auto"/>
              <w:bottom w:val="single" w:sz="4" w:space="0" w:color="000000"/>
              <w:right w:val="single" w:sz="4" w:space="0" w:color="auto"/>
            </w:tcBorders>
          </w:tcPr>
          <w:p w14:paraId="41800663" w14:textId="77777777" w:rsidR="001B5F59" w:rsidRPr="001B5F59" w:rsidRDefault="001B5F59" w:rsidP="001B5F59">
            <w:pPr>
              <w:autoSpaceDE w:val="0"/>
              <w:spacing w:before="20" w:after="20" w:line="276" w:lineRule="auto"/>
              <w:jc w:val="center"/>
              <w:rPr>
                <w:lang w:eastAsia="en-US"/>
              </w:rPr>
            </w:pPr>
            <w:r w:rsidRPr="001B5F59">
              <w:rPr>
                <w:lang w:eastAsia="en-US"/>
              </w:rPr>
              <w:t>307</w:t>
            </w:r>
          </w:p>
        </w:tc>
        <w:tc>
          <w:tcPr>
            <w:tcW w:w="1134" w:type="dxa"/>
            <w:tcBorders>
              <w:top w:val="single" w:sz="4" w:space="0" w:color="000000"/>
              <w:left w:val="single" w:sz="4" w:space="0" w:color="auto"/>
              <w:bottom w:val="single" w:sz="4" w:space="0" w:color="000000"/>
              <w:right w:val="single" w:sz="4" w:space="0" w:color="000000"/>
            </w:tcBorders>
          </w:tcPr>
          <w:p w14:paraId="6781E5E5" w14:textId="77777777" w:rsidR="001B5F59" w:rsidRPr="001B5F59" w:rsidRDefault="001B5F59" w:rsidP="001B5F59">
            <w:pPr>
              <w:autoSpaceDE w:val="0"/>
              <w:spacing w:before="20" w:after="20" w:line="276" w:lineRule="auto"/>
              <w:jc w:val="center"/>
              <w:rPr>
                <w:lang w:eastAsia="en-US"/>
              </w:rPr>
            </w:pPr>
            <w:r w:rsidRPr="001B5F59">
              <w:rPr>
                <w:lang w:eastAsia="en-US"/>
              </w:rPr>
              <w:t>204</w:t>
            </w:r>
          </w:p>
        </w:tc>
        <w:tc>
          <w:tcPr>
            <w:tcW w:w="1276" w:type="dxa"/>
            <w:tcBorders>
              <w:top w:val="single" w:sz="4" w:space="0" w:color="000000"/>
              <w:left w:val="single" w:sz="4" w:space="0" w:color="000000"/>
              <w:bottom w:val="single" w:sz="4" w:space="0" w:color="000000"/>
              <w:right w:val="single" w:sz="4" w:space="0" w:color="000000"/>
            </w:tcBorders>
          </w:tcPr>
          <w:p w14:paraId="7D5D6B8A" w14:textId="77777777" w:rsidR="001B5F59" w:rsidRPr="001B5F59" w:rsidRDefault="001B5F59" w:rsidP="001B5F59">
            <w:pPr>
              <w:autoSpaceDE w:val="0"/>
              <w:spacing w:before="20" w:after="20" w:line="276" w:lineRule="auto"/>
              <w:jc w:val="center"/>
              <w:rPr>
                <w:lang w:eastAsia="en-US"/>
              </w:rPr>
            </w:pPr>
            <w:r w:rsidRPr="001B5F59">
              <w:rPr>
                <w:lang w:eastAsia="en-US"/>
              </w:rPr>
              <w:t>-33,5</w:t>
            </w:r>
          </w:p>
        </w:tc>
      </w:tr>
      <w:tr w:rsidR="001B5F59" w:rsidRPr="001B5F59" w14:paraId="3062F5C3" w14:textId="77777777" w:rsidTr="001B5F59">
        <w:trPr>
          <w:trHeight w:val="190"/>
        </w:trPr>
        <w:tc>
          <w:tcPr>
            <w:tcW w:w="4536" w:type="dxa"/>
            <w:tcBorders>
              <w:top w:val="single" w:sz="4" w:space="0" w:color="000000"/>
              <w:left w:val="single" w:sz="4" w:space="0" w:color="000000"/>
              <w:bottom w:val="single" w:sz="4" w:space="0" w:color="000000"/>
              <w:right w:val="nil"/>
            </w:tcBorders>
          </w:tcPr>
          <w:p w14:paraId="2DFB5699" w14:textId="77777777" w:rsidR="001B5F59" w:rsidRPr="001B5F59" w:rsidRDefault="001B5F59" w:rsidP="001B5F59">
            <w:pPr>
              <w:autoSpaceDE w:val="0"/>
              <w:spacing w:before="20" w:after="20" w:line="276" w:lineRule="auto"/>
              <w:rPr>
                <w:lang w:eastAsia="en-US"/>
              </w:rPr>
            </w:pPr>
            <w:r w:rsidRPr="001B5F59">
              <w:rPr>
                <w:lang w:eastAsia="en-US"/>
              </w:rPr>
              <w:t>из них: не соответствуют гигиеническим нормативам, %</w:t>
            </w:r>
          </w:p>
        </w:tc>
        <w:tc>
          <w:tcPr>
            <w:tcW w:w="993" w:type="dxa"/>
            <w:tcBorders>
              <w:top w:val="single" w:sz="4" w:space="0" w:color="000000"/>
              <w:left w:val="single" w:sz="4" w:space="0" w:color="000000"/>
              <w:bottom w:val="single" w:sz="4" w:space="0" w:color="000000"/>
              <w:right w:val="nil"/>
            </w:tcBorders>
          </w:tcPr>
          <w:p w14:paraId="1E36019A" w14:textId="77777777" w:rsidR="001B5F59" w:rsidRPr="001B5F59" w:rsidRDefault="001B5F59" w:rsidP="001B5F59">
            <w:pPr>
              <w:autoSpaceDE w:val="0"/>
              <w:spacing w:before="20" w:after="20" w:line="276" w:lineRule="auto"/>
              <w:jc w:val="center"/>
              <w:rPr>
                <w:lang w:eastAsia="en-US"/>
              </w:rPr>
            </w:pPr>
            <w:r w:rsidRPr="001B5F59">
              <w:rPr>
                <w:lang w:eastAsia="en-US"/>
              </w:rPr>
              <w:t>0,2</w:t>
            </w:r>
          </w:p>
        </w:tc>
        <w:tc>
          <w:tcPr>
            <w:tcW w:w="992" w:type="dxa"/>
            <w:tcBorders>
              <w:top w:val="single" w:sz="4" w:space="0" w:color="000000"/>
              <w:left w:val="single" w:sz="4" w:space="0" w:color="000000"/>
              <w:bottom w:val="single" w:sz="4" w:space="0" w:color="000000"/>
              <w:right w:val="single" w:sz="4" w:space="0" w:color="auto"/>
            </w:tcBorders>
          </w:tcPr>
          <w:p w14:paraId="18E83881" w14:textId="77777777" w:rsidR="001B5F59" w:rsidRPr="001B5F59" w:rsidRDefault="001B5F59" w:rsidP="001B5F59">
            <w:pPr>
              <w:autoSpaceDE w:val="0"/>
              <w:spacing w:before="20" w:after="20" w:line="276" w:lineRule="auto"/>
              <w:jc w:val="center"/>
              <w:rPr>
                <w:lang w:eastAsia="en-US"/>
              </w:rPr>
            </w:pPr>
            <w:r w:rsidRPr="001B5F59">
              <w:rPr>
                <w:lang w:eastAsia="en-US"/>
              </w:rPr>
              <w:t>2,8</w:t>
            </w:r>
          </w:p>
        </w:tc>
        <w:tc>
          <w:tcPr>
            <w:tcW w:w="992" w:type="dxa"/>
            <w:tcBorders>
              <w:top w:val="single" w:sz="4" w:space="0" w:color="000000"/>
              <w:left w:val="single" w:sz="4" w:space="0" w:color="auto"/>
              <w:bottom w:val="single" w:sz="4" w:space="0" w:color="000000"/>
              <w:right w:val="single" w:sz="4" w:space="0" w:color="auto"/>
            </w:tcBorders>
          </w:tcPr>
          <w:p w14:paraId="1FCC7240" w14:textId="77777777" w:rsidR="001B5F59" w:rsidRPr="001B5F59" w:rsidRDefault="001B5F59" w:rsidP="001B5F59">
            <w:pPr>
              <w:autoSpaceDE w:val="0"/>
              <w:spacing w:before="20" w:after="20" w:line="276" w:lineRule="auto"/>
              <w:jc w:val="center"/>
              <w:rPr>
                <w:lang w:eastAsia="en-US"/>
              </w:rPr>
            </w:pPr>
            <w:r w:rsidRPr="001B5F59">
              <w:rPr>
                <w:lang w:eastAsia="en-US"/>
              </w:rPr>
              <w:t>2,9</w:t>
            </w:r>
          </w:p>
        </w:tc>
        <w:tc>
          <w:tcPr>
            <w:tcW w:w="1134" w:type="dxa"/>
            <w:tcBorders>
              <w:top w:val="single" w:sz="4" w:space="0" w:color="000000"/>
              <w:left w:val="single" w:sz="4" w:space="0" w:color="auto"/>
              <w:bottom w:val="single" w:sz="4" w:space="0" w:color="000000"/>
              <w:right w:val="single" w:sz="4" w:space="0" w:color="000000"/>
            </w:tcBorders>
          </w:tcPr>
          <w:p w14:paraId="0147BC5F" w14:textId="77777777" w:rsidR="001B5F59" w:rsidRPr="001B5F59" w:rsidRDefault="001B5F59" w:rsidP="001B5F59">
            <w:pPr>
              <w:autoSpaceDE w:val="0"/>
              <w:spacing w:before="20" w:after="20" w:line="276" w:lineRule="auto"/>
              <w:jc w:val="center"/>
              <w:rPr>
                <w:lang w:eastAsia="en-US"/>
              </w:rPr>
            </w:pPr>
            <w:r w:rsidRPr="001B5F59">
              <w:rPr>
                <w:lang w:eastAsia="en-US"/>
              </w:rPr>
              <w:t>10,7</w:t>
            </w:r>
          </w:p>
        </w:tc>
        <w:tc>
          <w:tcPr>
            <w:tcW w:w="1276" w:type="dxa"/>
            <w:tcBorders>
              <w:top w:val="single" w:sz="4" w:space="0" w:color="000000"/>
              <w:left w:val="single" w:sz="4" w:space="0" w:color="000000"/>
              <w:bottom w:val="single" w:sz="4" w:space="0" w:color="000000"/>
              <w:right w:val="single" w:sz="4" w:space="0" w:color="000000"/>
            </w:tcBorders>
          </w:tcPr>
          <w:p w14:paraId="3812480D" w14:textId="77777777" w:rsidR="001B5F59" w:rsidRPr="001B5F59" w:rsidRDefault="001B5F59" w:rsidP="001B5F59">
            <w:pPr>
              <w:autoSpaceDE w:val="0"/>
              <w:spacing w:before="20" w:after="20" w:line="276" w:lineRule="auto"/>
              <w:jc w:val="center"/>
              <w:rPr>
                <w:lang w:eastAsia="en-US"/>
              </w:rPr>
            </w:pPr>
            <w:r w:rsidRPr="001B5F59">
              <w:rPr>
                <w:lang w:eastAsia="en-US"/>
              </w:rPr>
              <w:t>+268,9</w:t>
            </w:r>
          </w:p>
        </w:tc>
      </w:tr>
      <w:tr w:rsidR="001B5F59" w:rsidRPr="001B5F59" w14:paraId="73E8539E" w14:textId="77777777" w:rsidTr="001B5F59">
        <w:trPr>
          <w:trHeight w:val="577"/>
        </w:trPr>
        <w:tc>
          <w:tcPr>
            <w:tcW w:w="4536" w:type="dxa"/>
            <w:tcBorders>
              <w:top w:val="single" w:sz="4" w:space="0" w:color="000000"/>
              <w:left w:val="single" w:sz="4" w:space="0" w:color="000000"/>
              <w:bottom w:val="single" w:sz="4" w:space="0" w:color="000000"/>
              <w:right w:val="nil"/>
            </w:tcBorders>
          </w:tcPr>
          <w:p w14:paraId="5F7B1361" w14:textId="77777777" w:rsidR="001B5F59" w:rsidRPr="001B5F59" w:rsidRDefault="001B5F59" w:rsidP="001B5F59">
            <w:pPr>
              <w:autoSpaceDE w:val="0"/>
              <w:spacing w:before="20" w:after="20" w:line="276" w:lineRule="auto"/>
              <w:rPr>
                <w:lang w:eastAsia="en-US"/>
              </w:rPr>
            </w:pPr>
            <w:r w:rsidRPr="001B5F59">
              <w:rPr>
                <w:lang w:eastAsia="en-US"/>
              </w:rPr>
              <w:t>Количество исследованных проб воды по паразитологическим показателям – всего</w:t>
            </w:r>
          </w:p>
        </w:tc>
        <w:tc>
          <w:tcPr>
            <w:tcW w:w="993" w:type="dxa"/>
            <w:tcBorders>
              <w:top w:val="single" w:sz="4" w:space="0" w:color="000000"/>
              <w:left w:val="single" w:sz="4" w:space="0" w:color="000000"/>
              <w:bottom w:val="single" w:sz="4" w:space="0" w:color="000000"/>
              <w:right w:val="nil"/>
            </w:tcBorders>
          </w:tcPr>
          <w:p w14:paraId="0FA34C67" w14:textId="77777777" w:rsidR="001B5F59" w:rsidRPr="001B5F59" w:rsidRDefault="001B5F59" w:rsidP="001B5F59">
            <w:pPr>
              <w:autoSpaceDE w:val="0"/>
              <w:spacing w:before="20" w:after="20" w:line="276" w:lineRule="auto"/>
              <w:jc w:val="center"/>
              <w:rPr>
                <w:lang w:eastAsia="en-US"/>
              </w:rPr>
            </w:pPr>
            <w:r w:rsidRPr="001B5F59">
              <w:rPr>
                <w:lang w:eastAsia="en-US"/>
              </w:rPr>
              <w:t>2</w:t>
            </w:r>
          </w:p>
        </w:tc>
        <w:tc>
          <w:tcPr>
            <w:tcW w:w="992" w:type="dxa"/>
            <w:tcBorders>
              <w:top w:val="single" w:sz="4" w:space="0" w:color="000000"/>
              <w:left w:val="single" w:sz="4" w:space="0" w:color="000000"/>
              <w:bottom w:val="single" w:sz="4" w:space="0" w:color="000000"/>
              <w:right w:val="single" w:sz="4" w:space="0" w:color="auto"/>
            </w:tcBorders>
          </w:tcPr>
          <w:p w14:paraId="06B6CEEF" w14:textId="77777777" w:rsidR="001B5F59" w:rsidRPr="001B5F59" w:rsidRDefault="001B5F59" w:rsidP="001B5F59">
            <w:pPr>
              <w:autoSpaceDE w:val="0"/>
              <w:spacing w:before="20" w:after="20" w:line="276" w:lineRule="auto"/>
              <w:jc w:val="center"/>
              <w:rPr>
                <w:lang w:eastAsia="en-US"/>
              </w:rPr>
            </w:pPr>
            <w:r w:rsidRPr="001B5F59">
              <w:rPr>
                <w:lang w:eastAsia="en-US"/>
              </w:rPr>
              <w:t>6</w:t>
            </w:r>
          </w:p>
        </w:tc>
        <w:tc>
          <w:tcPr>
            <w:tcW w:w="992" w:type="dxa"/>
            <w:tcBorders>
              <w:top w:val="single" w:sz="4" w:space="0" w:color="000000"/>
              <w:left w:val="single" w:sz="4" w:space="0" w:color="auto"/>
              <w:bottom w:val="single" w:sz="4" w:space="0" w:color="000000"/>
              <w:right w:val="single" w:sz="4" w:space="0" w:color="auto"/>
            </w:tcBorders>
          </w:tcPr>
          <w:p w14:paraId="2E2D4D30"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1134" w:type="dxa"/>
            <w:tcBorders>
              <w:top w:val="single" w:sz="4" w:space="0" w:color="000000"/>
              <w:left w:val="single" w:sz="4" w:space="0" w:color="auto"/>
              <w:bottom w:val="single" w:sz="4" w:space="0" w:color="000000"/>
              <w:right w:val="single" w:sz="4" w:space="0" w:color="000000"/>
            </w:tcBorders>
          </w:tcPr>
          <w:p w14:paraId="1AF70447" w14:textId="77777777" w:rsidR="001B5F59" w:rsidRPr="001B5F59" w:rsidRDefault="001B5F59" w:rsidP="001B5F59">
            <w:pPr>
              <w:autoSpaceDE w:val="0"/>
              <w:spacing w:before="20" w:after="20" w:line="276" w:lineRule="auto"/>
              <w:jc w:val="center"/>
              <w:rPr>
                <w:lang w:eastAsia="en-US"/>
              </w:rPr>
            </w:pPr>
            <w:r w:rsidRPr="001B5F59">
              <w:rPr>
                <w:lang w:eastAsia="en-US"/>
              </w:rPr>
              <w:t>1</w:t>
            </w:r>
          </w:p>
        </w:tc>
        <w:tc>
          <w:tcPr>
            <w:tcW w:w="1276" w:type="dxa"/>
            <w:tcBorders>
              <w:top w:val="single" w:sz="4" w:space="0" w:color="000000"/>
              <w:left w:val="single" w:sz="4" w:space="0" w:color="000000"/>
              <w:bottom w:val="single" w:sz="4" w:space="0" w:color="000000"/>
              <w:right w:val="single" w:sz="4" w:space="0" w:color="000000"/>
            </w:tcBorders>
          </w:tcPr>
          <w:p w14:paraId="116BE978"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r>
      <w:tr w:rsidR="001B5F59" w:rsidRPr="001B5F59" w14:paraId="36929358" w14:textId="77777777" w:rsidTr="001B5F59">
        <w:trPr>
          <w:trHeight w:val="208"/>
        </w:trPr>
        <w:tc>
          <w:tcPr>
            <w:tcW w:w="4536" w:type="dxa"/>
            <w:tcBorders>
              <w:top w:val="single" w:sz="4" w:space="0" w:color="000000"/>
              <w:left w:val="single" w:sz="4" w:space="0" w:color="000000"/>
              <w:bottom w:val="single" w:sz="4" w:space="0" w:color="000000"/>
              <w:right w:val="nil"/>
            </w:tcBorders>
          </w:tcPr>
          <w:p w14:paraId="32DCC8FD" w14:textId="77777777" w:rsidR="001B5F59" w:rsidRPr="001B5F59" w:rsidRDefault="001B5F59" w:rsidP="001B5F59">
            <w:pPr>
              <w:autoSpaceDE w:val="0"/>
              <w:spacing w:before="20" w:after="20" w:line="276" w:lineRule="auto"/>
              <w:rPr>
                <w:lang w:eastAsia="en-US"/>
              </w:rPr>
            </w:pPr>
            <w:r w:rsidRPr="001B5F59">
              <w:rPr>
                <w:lang w:eastAsia="en-US"/>
              </w:rPr>
              <w:t>из них: не соответствуют гигиеническим нормативам, %</w:t>
            </w:r>
          </w:p>
        </w:tc>
        <w:tc>
          <w:tcPr>
            <w:tcW w:w="993" w:type="dxa"/>
            <w:tcBorders>
              <w:top w:val="single" w:sz="4" w:space="0" w:color="000000"/>
              <w:left w:val="single" w:sz="4" w:space="0" w:color="000000"/>
              <w:bottom w:val="single" w:sz="4" w:space="0" w:color="000000"/>
              <w:right w:val="nil"/>
            </w:tcBorders>
          </w:tcPr>
          <w:p w14:paraId="5B175DA9"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992" w:type="dxa"/>
            <w:tcBorders>
              <w:top w:val="single" w:sz="4" w:space="0" w:color="000000"/>
              <w:left w:val="single" w:sz="4" w:space="0" w:color="000000"/>
              <w:bottom w:val="single" w:sz="4" w:space="0" w:color="000000"/>
              <w:right w:val="single" w:sz="4" w:space="0" w:color="auto"/>
            </w:tcBorders>
          </w:tcPr>
          <w:p w14:paraId="2A710EBD"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992" w:type="dxa"/>
            <w:tcBorders>
              <w:top w:val="single" w:sz="4" w:space="0" w:color="000000"/>
              <w:left w:val="single" w:sz="4" w:space="0" w:color="auto"/>
              <w:bottom w:val="single" w:sz="4" w:space="0" w:color="000000"/>
              <w:right w:val="single" w:sz="4" w:space="0" w:color="auto"/>
            </w:tcBorders>
          </w:tcPr>
          <w:p w14:paraId="4E4F232E"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1134" w:type="dxa"/>
            <w:tcBorders>
              <w:top w:val="single" w:sz="4" w:space="0" w:color="000000"/>
              <w:left w:val="single" w:sz="4" w:space="0" w:color="auto"/>
              <w:bottom w:val="single" w:sz="4" w:space="0" w:color="000000"/>
              <w:right w:val="single" w:sz="4" w:space="0" w:color="000000"/>
            </w:tcBorders>
          </w:tcPr>
          <w:p w14:paraId="4D05703B"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1276" w:type="dxa"/>
            <w:tcBorders>
              <w:top w:val="single" w:sz="4" w:space="0" w:color="000000"/>
              <w:left w:val="single" w:sz="4" w:space="0" w:color="000000"/>
              <w:bottom w:val="single" w:sz="4" w:space="0" w:color="000000"/>
              <w:right w:val="single" w:sz="4" w:space="0" w:color="000000"/>
            </w:tcBorders>
          </w:tcPr>
          <w:p w14:paraId="64AF5D13"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r>
      <w:tr w:rsidR="001B5F59" w:rsidRPr="001B5F59" w14:paraId="31709CA4" w14:textId="77777777" w:rsidTr="001B5F59">
        <w:trPr>
          <w:trHeight w:val="274"/>
        </w:trPr>
        <w:tc>
          <w:tcPr>
            <w:tcW w:w="4536" w:type="dxa"/>
            <w:tcBorders>
              <w:top w:val="single" w:sz="4" w:space="0" w:color="000000"/>
              <w:left w:val="single" w:sz="4" w:space="0" w:color="000000"/>
              <w:bottom w:val="single" w:sz="4" w:space="0" w:color="000000"/>
              <w:right w:val="nil"/>
            </w:tcBorders>
          </w:tcPr>
          <w:p w14:paraId="302B70F5" w14:textId="77777777" w:rsidR="001B5F59" w:rsidRPr="001B5F59" w:rsidRDefault="001B5F59" w:rsidP="001B5F59">
            <w:pPr>
              <w:autoSpaceDE w:val="0"/>
              <w:spacing w:before="20" w:after="20" w:line="276" w:lineRule="auto"/>
              <w:rPr>
                <w:lang w:eastAsia="en-US"/>
              </w:rPr>
            </w:pPr>
            <w:r w:rsidRPr="001B5F59">
              <w:rPr>
                <w:lang w:eastAsia="en-US"/>
              </w:rPr>
              <w:t>Количество исследованных проб воды по паразитологическим показателям в сельских поселениях</w:t>
            </w:r>
          </w:p>
        </w:tc>
        <w:tc>
          <w:tcPr>
            <w:tcW w:w="993" w:type="dxa"/>
            <w:tcBorders>
              <w:top w:val="single" w:sz="4" w:space="0" w:color="000000"/>
              <w:left w:val="single" w:sz="4" w:space="0" w:color="000000"/>
              <w:bottom w:val="single" w:sz="4" w:space="0" w:color="000000"/>
              <w:right w:val="nil"/>
            </w:tcBorders>
          </w:tcPr>
          <w:p w14:paraId="0D99469E" w14:textId="77777777" w:rsidR="001B5F59" w:rsidRPr="001B5F59" w:rsidRDefault="001B5F59" w:rsidP="001B5F59">
            <w:pPr>
              <w:autoSpaceDE w:val="0"/>
              <w:spacing w:before="20" w:after="20" w:line="276" w:lineRule="auto"/>
              <w:jc w:val="center"/>
              <w:rPr>
                <w:lang w:eastAsia="en-US"/>
              </w:rPr>
            </w:pPr>
            <w:r w:rsidRPr="001B5F59">
              <w:rPr>
                <w:lang w:eastAsia="en-US"/>
              </w:rPr>
              <w:t>2</w:t>
            </w:r>
          </w:p>
        </w:tc>
        <w:tc>
          <w:tcPr>
            <w:tcW w:w="992" w:type="dxa"/>
            <w:tcBorders>
              <w:top w:val="single" w:sz="4" w:space="0" w:color="000000"/>
              <w:left w:val="single" w:sz="4" w:space="0" w:color="000000"/>
              <w:bottom w:val="single" w:sz="4" w:space="0" w:color="000000"/>
              <w:right w:val="single" w:sz="4" w:space="0" w:color="auto"/>
            </w:tcBorders>
          </w:tcPr>
          <w:p w14:paraId="4C36C62F" w14:textId="77777777" w:rsidR="001B5F59" w:rsidRPr="001B5F59" w:rsidRDefault="001B5F59" w:rsidP="001B5F59">
            <w:pPr>
              <w:autoSpaceDE w:val="0"/>
              <w:spacing w:before="20" w:after="20" w:line="276" w:lineRule="auto"/>
              <w:jc w:val="center"/>
              <w:rPr>
                <w:lang w:eastAsia="en-US"/>
              </w:rPr>
            </w:pPr>
            <w:r w:rsidRPr="001B5F59">
              <w:rPr>
                <w:lang w:eastAsia="en-US"/>
              </w:rPr>
              <w:t>6</w:t>
            </w:r>
          </w:p>
        </w:tc>
        <w:tc>
          <w:tcPr>
            <w:tcW w:w="992" w:type="dxa"/>
            <w:tcBorders>
              <w:top w:val="single" w:sz="4" w:space="0" w:color="000000"/>
              <w:left w:val="single" w:sz="4" w:space="0" w:color="auto"/>
              <w:bottom w:val="single" w:sz="4" w:space="0" w:color="000000"/>
              <w:right w:val="single" w:sz="4" w:space="0" w:color="auto"/>
            </w:tcBorders>
          </w:tcPr>
          <w:p w14:paraId="6C5DC80C"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1134" w:type="dxa"/>
            <w:tcBorders>
              <w:top w:val="single" w:sz="4" w:space="0" w:color="000000"/>
              <w:left w:val="single" w:sz="4" w:space="0" w:color="auto"/>
              <w:bottom w:val="single" w:sz="4" w:space="0" w:color="000000"/>
              <w:right w:val="single" w:sz="4" w:space="0" w:color="000000"/>
            </w:tcBorders>
          </w:tcPr>
          <w:p w14:paraId="64D05F6E" w14:textId="77777777" w:rsidR="001B5F59" w:rsidRPr="001B5F59" w:rsidRDefault="001B5F59" w:rsidP="001B5F59">
            <w:pPr>
              <w:autoSpaceDE w:val="0"/>
              <w:spacing w:before="20" w:after="20" w:line="276" w:lineRule="auto"/>
              <w:jc w:val="center"/>
              <w:rPr>
                <w:lang w:eastAsia="en-US"/>
              </w:rPr>
            </w:pPr>
            <w:r w:rsidRPr="001B5F59">
              <w:rPr>
                <w:lang w:eastAsia="en-US"/>
              </w:rPr>
              <w:t>1</w:t>
            </w:r>
          </w:p>
        </w:tc>
        <w:tc>
          <w:tcPr>
            <w:tcW w:w="1276" w:type="dxa"/>
            <w:tcBorders>
              <w:top w:val="single" w:sz="4" w:space="0" w:color="000000"/>
              <w:left w:val="single" w:sz="4" w:space="0" w:color="000000"/>
              <w:bottom w:val="single" w:sz="4" w:space="0" w:color="000000"/>
              <w:right w:val="single" w:sz="4" w:space="0" w:color="000000"/>
            </w:tcBorders>
          </w:tcPr>
          <w:p w14:paraId="28E9EE88"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r>
      <w:tr w:rsidR="001B5F59" w:rsidRPr="001B5F59" w14:paraId="438A66B8" w14:textId="77777777" w:rsidTr="001B5F59">
        <w:trPr>
          <w:trHeight w:val="226"/>
        </w:trPr>
        <w:tc>
          <w:tcPr>
            <w:tcW w:w="4536" w:type="dxa"/>
            <w:tcBorders>
              <w:top w:val="single" w:sz="4" w:space="0" w:color="000000"/>
              <w:left w:val="single" w:sz="4" w:space="0" w:color="000000"/>
              <w:bottom w:val="single" w:sz="4" w:space="0" w:color="000000"/>
              <w:right w:val="nil"/>
            </w:tcBorders>
          </w:tcPr>
          <w:p w14:paraId="4836131F" w14:textId="77777777" w:rsidR="001B5F59" w:rsidRPr="001B5F59" w:rsidRDefault="001B5F59" w:rsidP="001B5F59">
            <w:pPr>
              <w:autoSpaceDE w:val="0"/>
              <w:spacing w:before="20" w:after="20" w:line="276" w:lineRule="auto"/>
              <w:rPr>
                <w:lang w:eastAsia="en-US"/>
              </w:rPr>
            </w:pPr>
            <w:r w:rsidRPr="001B5F59">
              <w:rPr>
                <w:lang w:eastAsia="en-US"/>
              </w:rPr>
              <w:t>из них: не соответствуют гигиеническим нормативам, %</w:t>
            </w:r>
          </w:p>
        </w:tc>
        <w:tc>
          <w:tcPr>
            <w:tcW w:w="993" w:type="dxa"/>
            <w:tcBorders>
              <w:top w:val="single" w:sz="4" w:space="0" w:color="000000"/>
              <w:left w:val="single" w:sz="4" w:space="0" w:color="000000"/>
              <w:bottom w:val="single" w:sz="4" w:space="0" w:color="000000"/>
              <w:right w:val="nil"/>
            </w:tcBorders>
          </w:tcPr>
          <w:p w14:paraId="5D887A68"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992" w:type="dxa"/>
            <w:tcBorders>
              <w:top w:val="single" w:sz="4" w:space="0" w:color="000000"/>
              <w:left w:val="single" w:sz="4" w:space="0" w:color="000000"/>
              <w:bottom w:val="single" w:sz="4" w:space="0" w:color="000000"/>
              <w:right w:val="single" w:sz="4" w:space="0" w:color="auto"/>
            </w:tcBorders>
          </w:tcPr>
          <w:p w14:paraId="57CCC212"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992" w:type="dxa"/>
            <w:tcBorders>
              <w:top w:val="single" w:sz="4" w:space="0" w:color="000000"/>
              <w:left w:val="single" w:sz="4" w:space="0" w:color="auto"/>
              <w:bottom w:val="single" w:sz="4" w:space="0" w:color="000000"/>
              <w:right w:val="single" w:sz="4" w:space="0" w:color="auto"/>
            </w:tcBorders>
          </w:tcPr>
          <w:p w14:paraId="653E01A8"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1134" w:type="dxa"/>
            <w:tcBorders>
              <w:top w:val="single" w:sz="4" w:space="0" w:color="000000"/>
              <w:left w:val="single" w:sz="4" w:space="0" w:color="auto"/>
              <w:bottom w:val="single" w:sz="4" w:space="0" w:color="000000"/>
              <w:right w:val="single" w:sz="4" w:space="0" w:color="000000"/>
            </w:tcBorders>
          </w:tcPr>
          <w:p w14:paraId="16D2710F"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c>
          <w:tcPr>
            <w:tcW w:w="1276" w:type="dxa"/>
            <w:tcBorders>
              <w:top w:val="single" w:sz="4" w:space="0" w:color="000000"/>
              <w:left w:val="single" w:sz="4" w:space="0" w:color="000000"/>
              <w:bottom w:val="single" w:sz="4" w:space="0" w:color="000000"/>
              <w:right w:val="single" w:sz="4" w:space="0" w:color="000000"/>
            </w:tcBorders>
          </w:tcPr>
          <w:p w14:paraId="22481CED" w14:textId="77777777" w:rsidR="001B5F59" w:rsidRPr="001B5F59" w:rsidRDefault="001B5F59" w:rsidP="001B5F59">
            <w:pPr>
              <w:autoSpaceDE w:val="0"/>
              <w:spacing w:before="20" w:after="20" w:line="276" w:lineRule="auto"/>
              <w:jc w:val="center"/>
              <w:rPr>
                <w:lang w:eastAsia="en-US"/>
              </w:rPr>
            </w:pPr>
            <w:r w:rsidRPr="001B5F59">
              <w:rPr>
                <w:lang w:eastAsia="en-US"/>
              </w:rPr>
              <w:t>0</w:t>
            </w:r>
          </w:p>
        </w:tc>
      </w:tr>
    </w:tbl>
    <w:p w14:paraId="2F938AA5" w14:textId="77777777" w:rsidR="001B5F59" w:rsidRPr="001B5F59" w:rsidRDefault="001B5F59" w:rsidP="001B5F59">
      <w:pPr>
        <w:jc w:val="center"/>
        <w:rPr>
          <w:b/>
          <w:highlight w:val="yellow"/>
        </w:rPr>
      </w:pPr>
    </w:p>
    <w:p w14:paraId="4A3AA1B3" w14:textId="77777777" w:rsidR="001B5F59" w:rsidRPr="001B5F59" w:rsidRDefault="001B5F59" w:rsidP="001B5F59">
      <w:pPr>
        <w:jc w:val="both"/>
        <w:rPr>
          <w:sz w:val="28"/>
          <w:szCs w:val="28"/>
          <w:highlight w:val="yellow"/>
        </w:rPr>
      </w:pPr>
    </w:p>
    <w:p w14:paraId="465A2DFD" w14:textId="77777777" w:rsidR="001B5F59" w:rsidRPr="001B5F59" w:rsidRDefault="001B5F59" w:rsidP="001B5F59">
      <w:pPr>
        <w:autoSpaceDE w:val="0"/>
        <w:jc w:val="center"/>
        <w:rPr>
          <w:b/>
          <w:sz w:val="28"/>
          <w:szCs w:val="28"/>
        </w:rPr>
      </w:pPr>
      <w:r w:rsidRPr="001B5F59">
        <w:rPr>
          <w:b/>
          <w:sz w:val="28"/>
          <w:szCs w:val="28"/>
        </w:rPr>
        <w:t>Состояние водных объектов в местах водопользования населения</w:t>
      </w:r>
    </w:p>
    <w:p w14:paraId="0CA31436" w14:textId="77777777" w:rsidR="001B5F59" w:rsidRPr="001B5F59" w:rsidRDefault="001B5F59" w:rsidP="001B5F59">
      <w:pPr>
        <w:autoSpaceDE w:val="0"/>
        <w:jc w:val="center"/>
        <w:rPr>
          <w:b/>
        </w:rPr>
      </w:pPr>
    </w:p>
    <w:p w14:paraId="674B122A" w14:textId="77777777" w:rsidR="001B5F59" w:rsidRPr="001B5F59" w:rsidRDefault="001B5F59" w:rsidP="001B5F59">
      <w:pPr>
        <w:widowControl w:val="0"/>
        <w:jc w:val="both"/>
        <w:rPr>
          <w:sz w:val="28"/>
        </w:rPr>
      </w:pPr>
      <w:r w:rsidRPr="001B5F59">
        <w:rPr>
          <w:sz w:val="28"/>
        </w:rPr>
        <w:t>В Республике Адыгея к 1 категории водопользования относятся 4 поверхностных водоема, используемых в качестве источника питьевого водоснабжения, ко 2 категории водопользования относится 58 водоемов, из них: 55 находятся в сельской местности. Контроль за качеством воды водоемов осуществлялся в постоянных створах наблюдения.</w:t>
      </w:r>
    </w:p>
    <w:p w14:paraId="4604B817" w14:textId="00AD9BB6" w:rsidR="001B5F59" w:rsidRPr="001B5F59" w:rsidRDefault="001B5F59" w:rsidP="001B5F59">
      <w:pPr>
        <w:jc w:val="right"/>
        <w:rPr>
          <w:b/>
          <w:sz w:val="28"/>
          <w:szCs w:val="28"/>
        </w:rPr>
      </w:pPr>
      <w:r w:rsidRPr="001B5F59">
        <w:rPr>
          <w:sz w:val="28"/>
          <w:szCs w:val="28"/>
        </w:rPr>
        <w:t>Таблица 13</w:t>
      </w:r>
      <w:r w:rsidR="00961D01">
        <w:rPr>
          <w:sz w:val="28"/>
          <w:szCs w:val="28"/>
        </w:rPr>
        <w:t>9</w:t>
      </w:r>
    </w:p>
    <w:p w14:paraId="3E17143C" w14:textId="77777777" w:rsidR="001B5F59" w:rsidRPr="001B5F59" w:rsidRDefault="001B5F59" w:rsidP="001B5F59">
      <w:pPr>
        <w:autoSpaceDE w:val="0"/>
        <w:jc w:val="center"/>
        <w:rPr>
          <w:b/>
          <w:sz w:val="28"/>
          <w:szCs w:val="28"/>
        </w:rPr>
      </w:pPr>
      <w:r w:rsidRPr="001B5F59">
        <w:rPr>
          <w:b/>
          <w:sz w:val="28"/>
          <w:szCs w:val="28"/>
        </w:rPr>
        <w:t xml:space="preserve">Доля проб воды в поверхностных источниках централизованного </w:t>
      </w:r>
    </w:p>
    <w:p w14:paraId="16701F63" w14:textId="77777777" w:rsidR="001B5F59" w:rsidRPr="001B5F59" w:rsidRDefault="001B5F59" w:rsidP="001B5F59">
      <w:pPr>
        <w:autoSpaceDE w:val="0"/>
        <w:jc w:val="center"/>
        <w:rPr>
          <w:b/>
          <w:sz w:val="28"/>
          <w:szCs w:val="28"/>
        </w:rPr>
      </w:pPr>
      <w:r w:rsidRPr="001B5F59">
        <w:rPr>
          <w:b/>
          <w:sz w:val="28"/>
          <w:szCs w:val="28"/>
        </w:rPr>
        <w:t>водоснабжения, %</w:t>
      </w:r>
    </w:p>
    <w:tbl>
      <w:tblPr>
        <w:tblW w:w="9368" w:type="dxa"/>
        <w:jc w:val="center"/>
        <w:tblLayout w:type="fixed"/>
        <w:tblLook w:val="00A0" w:firstRow="1" w:lastRow="0" w:firstColumn="1" w:lastColumn="0" w:noHBand="0" w:noVBand="0"/>
      </w:tblPr>
      <w:tblGrid>
        <w:gridCol w:w="1529"/>
        <w:gridCol w:w="993"/>
        <w:gridCol w:w="991"/>
        <w:gridCol w:w="1133"/>
        <w:gridCol w:w="761"/>
        <w:gridCol w:w="63"/>
        <w:gridCol w:w="877"/>
        <w:gridCol w:w="1133"/>
        <w:gridCol w:w="1133"/>
        <w:gridCol w:w="732"/>
        <w:gridCol w:w="23"/>
      </w:tblGrid>
      <w:tr w:rsidR="001B5F59" w:rsidRPr="001B5F59" w14:paraId="3CF992C2" w14:textId="77777777" w:rsidTr="001B5F59">
        <w:trPr>
          <w:jc w:val="center"/>
        </w:trPr>
        <w:tc>
          <w:tcPr>
            <w:tcW w:w="1529" w:type="dxa"/>
            <w:vMerge w:val="restart"/>
            <w:tcBorders>
              <w:top w:val="single" w:sz="4" w:space="0" w:color="000000"/>
              <w:left w:val="single" w:sz="4" w:space="0" w:color="000000"/>
              <w:bottom w:val="single" w:sz="4" w:space="0" w:color="000000"/>
              <w:right w:val="nil"/>
            </w:tcBorders>
          </w:tcPr>
          <w:p w14:paraId="6670C76B"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Категории</w:t>
            </w:r>
          </w:p>
          <w:p w14:paraId="0F9F4564"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водоемов</w:t>
            </w:r>
          </w:p>
          <w:p w14:paraId="6C35C7EB" w14:textId="77777777" w:rsidR="001B5F59" w:rsidRPr="001B5F59" w:rsidRDefault="001B5F59" w:rsidP="001B5F59">
            <w:pPr>
              <w:autoSpaceDE w:val="0"/>
              <w:spacing w:before="20" w:after="20" w:line="276" w:lineRule="auto"/>
              <w:jc w:val="center"/>
              <w:rPr>
                <w:b/>
                <w:lang w:eastAsia="en-US"/>
              </w:rPr>
            </w:pPr>
          </w:p>
        </w:tc>
        <w:tc>
          <w:tcPr>
            <w:tcW w:w="3941" w:type="dxa"/>
            <w:gridSpan w:val="5"/>
            <w:tcBorders>
              <w:top w:val="single" w:sz="4" w:space="0" w:color="000000"/>
              <w:left w:val="single" w:sz="4" w:space="0" w:color="000000"/>
              <w:bottom w:val="single" w:sz="4" w:space="0" w:color="000000"/>
              <w:right w:val="nil"/>
            </w:tcBorders>
          </w:tcPr>
          <w:p w14:paraId="66438438"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Санитарно-химические показатели</w:t>
            </w:r>
          </w:p>
        </w:tc>
        <w:tc>
          <w:tcPr>
            <w:tcW w:w="3898" w:type="dxa"/>
            <w:gridSpan w:val="5"/>
            <w:tcBorders>
              <w:top w:val="single" w:sz="4" w:space="0" w:color="000000"/>
              <w:left w:val="single" w:sz="4" w:space="0" w:color="000000"/>
              <w:bottom w:val="single" w:sz="4" w:space="0" w:color="000000"/>
              <w:right w:val="single" w:sz="4" w:space="0" w:color="auto"/>
            </w:tcBorders>
          </w:tcPr>
          <w:p w14:paraId="4734504E"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Микробиологические показатели</w:t>
            </w:r>
          </w:p>
        </w:tc>
      </w:tr>
      <w:tr w:rsidR="001B5F59" w:rsidRPr="001B5F59" w14:paraId="5938D2B0" w14:textId="77777777" w:rsidTr="001B5F59">
        <w:trPr>
          <w:gridAfter w:val="1"/>
          <w:wAfter w:w="23" w:type="dxa"/>
          <w:jc w:val="center"/>
        </w:trPr>
        <w:tc>
          <w:tcPr>
            <w:tcW w:w="1529" w:type="dxa"/>
            <w:vMerge/>
            <w:tcBorders>
              <w:top w:val="single" w:sz="4" w:space="0" w:color="000000"/>
              <w:left w:val="single" w:sz="4" w:space="0" w:color="000000"/>
              <w:bottom w:val="single" w:sz="4" w:space="0" w:color="000000"/>
              <w:right w:val="nil"/>
            </w:tcBorders>
            <w:vAlign w:val="center"/>
          </w:tcPr>
          <w:p w14:paraId="4D7FEED2" w14:textId="77777777" w:rsidR="001B5F59" w:rsidRPr="001B5F59" w:rsidRDefault="001B5F59" w:rsidP="001B5F59">
            <w:pPr>
              <w:rPr>
                <w:b/>
                <w:lang w:eastAsia="en-US"/>
              </w:rPr>
            </w:pPr>
          </w:p>
        </w:tc>
        <w:tc>
          <w:tcPr>
            <w:tcW w:w="993" w:type="dxa"/>
            <w:tcBorders>
              <w:top w:val="single" w:sz="4" w:space="0" w:color="000000"/>
              <w:left w:val="single" w:sz="4" w:space="0" w:color="000000"/>
              <w:bottom w:val="single" w:sz="4" w:space="0" w:color="000000"/>
              <w:right w:val="nil"/>
            </w:tcBorders>
          </w:tcPr>
          <w:p w14:paraId="3FF9E008"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2013 г.</w:t>
            </w:r>
          </w:p>
        </w:tc>
        <w:tc>
          <w:tcPr>
            <w:tcW w:w="991" w:type="dxa"/>
            <w:tcBorders>
              <w:top w:val="single" w:sz="4" w:space="0" w:color="000000"/>
              <w:left w:val="single" w:sz="4" w:space="0" w:color="000000"/>
              <w:bottom w:val="single" w:sz="4" w:space="0" w:color="000000"/>
              <w:right w:val="nil"/>
            </w:tcBorders>
          </w:tcPr>
          <w:p w14:paraId="70146267"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2014 г.</w:t>
            </w:r>
          </w:p>
        </w:tc>
        <w:tc>
          <w:tcPr>
            <w:tcW w:w="1133" w:type="dxa"/>
            <w:tcBorders>
              <w:top w:val="single" w:sz="4" w:space="0" w:color="000000"/>
              <w:left w:val="single" w:sz="4" w:space="0" w:color="000000"/>
              <w:bottom w:val="single" w:sz="4" w:space="0" w:color="000000"/>
              <w:right w:val="single" w:sz="4" w:space="0" w:color="auto"/>
            </w:tcBorders>
          </w:tcPr>
          <w:p w14:paraId="590FFEE8"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2015 г.</w:t>
            </w:r>
          </w:p>
        </w:tc>
        <w:tc>
          <w:tcPr>
            <w:tcW w:w="761" w:type="dxa"/>
            <w:tcBorders>
              <w:top w:val="single" w:sz="4" w:space="0" w:color="000000"/>
              <w:left w:val="single" w:sz="4" w:space="0" w:color="auto"/>
              <w:bottom w:val="single" w:sz="4" w:space="0" w:color="000000"/>
              <w:right w:val="nil"/>
            </w:tcBorders>
          </w:tcPr>
          <w:p w14:paraId="55B2DCED" w14:textId="77777777" w:rsidR="001B5F59" w:rsidRPr="001B5F59" w:rsidRDefault="001B5F59" w:rsidP="001B5F59">
            <w:pPr>
              <w:autoSpaceDE w:val="0"/>
              <w:spacing w:before="20" w:after="20" w:line="276" w:lineRule="auto"/>
              <w:jc w:val="center"/>
              <w:rPr>
                <w:b/>
                <w:lang w:eastAsia="en-US"/>
              </w:rPr>
            </w:pPr>
            <w:r w:rsidRPr="001B5F59">
              <w:rPr>
                <w:b/>
                <w:lang w:eastAsia="en-US"/>
              </w:rPr>
              <w:t>2016</w:t>
            </w:r>
          </w:p>
        </w:tc>
        <w:tc>
          <w:tcPr>
            <w:tcW w:w="940" w:type="dxa"/>
            <w:gridSpan w:val="2"/>
            <w:tcBorders>
              <w:top w:val="single" w:sz="4" w:space="0" w:color="000000"/>
              <w:left w:val="single" w:sz="4" w:space="0" w:color="000000"/>
              <w:bottom w:val="single" w:sz="4" w:space="0" w:color="000000"/>
              <w:right w:val="nil"/>
            </w:tcBorders>
          </w:tcPr>
          <w:p w14:paraId="49D25759"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2013 г.</w:t>
            </w:r>
          </w:p>
        </w:tc>
        <w:tc>
          <w:tcPr>
            <w:tcW w:w="1133" w:type="dxa"/>
            <w:tcBorders>
              <w:top w:val="single" w:sz="4" w:space="0" w:color="000000"/>
              <w:left w:val="single" w:sz="4" w:space="0" w:color="000000"/>
              <w:bottom w:val="single" w:sz="4" w:space="0" w:color="000000"/>
              <w:right w:val="nil"/>
            </w:tcBorders>
          </w:tcPr>
          <w:p w14:paraId="256DD6B6"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2014 г.</w:t>
            </w:r>
          </w:p>
        </w:tc>
        <w:tc>
          <w:tcPr>
            <w:tcW w:w="1133" w:type="dxa"/>
            <w:tcBorders>
              <w:top w:val="single" w:sz="4" w:space="0" w:color="000000"/>
              <w:left w:val="single" w:sz="4" w:space="0" w:color="000000"/>
              <w:bottom w:val="single" w:sz="4" w:space="0" w:color="000000"/>
              <w:right w:val="single" w:sz="4" w:space="0" w:color="auto"/>
            </w:tcBorders>
          </w:tcPr>
          <w:p w14:paraId="01D2D4BF" w14:textId="77777777" w:rsidR="001B5F59" w:rsidRPr="001B5F59" w:rsidRDefault="001B5F59" w:rsidP="001B5F59">
            <w:pPr>
              <w:autoSpaceDE w:val="0"/>
              <w:spacing w:before="20" w:after="20" w:line="276" w:lineRule="auto"/>
              <w:jc w:val="center"/>
              <w:rPr>
                <w:b/>
                <w:lang w:eastAsia="en-US"/>
              </w:rPr>
            </w:pPr>
            <w:r w:rsidRPr="001B5F59">
              <w:rPr>
                <w:b/>
                <w:sz w:val="22"/>
                <w:szCs w:val="22"/>
                <w:lang w:eastAsia="en-US"/>
              </w:rPr>
              <w:t>2015 г.</w:t>
            </w:r>
          </w:p>
        </w:tc>
        <w:tc>
          <w:tcPr>
            <w:tcW w:w="732" w:type="dxa"/>
            <w:tcBorders>
              <w:top w:val="single" w:sz="4" w:space="0" w:color="000000"/>
              <w:left w:val="single" w:sz="4" w:space="0" w:color="000000"/>
              <w:bottom w:val="single" w:sz="4" w:space="0" w:color="000000"/>
              <w:right w:val="single" w:sz="4" w:space="0" w:color="auto"/>
            </w:tcBorders>
          </w:tcPr>
          <w:p w14:paraId="10384196" w14:textId="77777777" w:rsidR="001B5F59" w:rsidRPr="001B5F59" w:rsidRDefault="001B5F59" w:rsidP="001B5F59">
            <w:pPr>
              <w:autoSpaceDE w:val="0"/>
              <w:spacing w:before="20" w:after="20" w:line="276" w:lineRule="auto"/>
              <w:jc w:val="center"/>
              <w:rPr>
                <w:b/>
                <w:lang w:eastAsia="en-US"/>
              </w:rPr>
            </w:pPr>
            <w:r w:rsidRPr="001B5F59">
              <w:rPr>
                <w:b/>
                <w:lang w:eastAsia="en-US"/>
              </w:rPr>
              <w:t>2016</w:t>
            </w:r>
          </w:p>
        </w:tc>
      </w:tr>
      <w:tr w:rsidR="001B5F59" w:rsidRPr="001B5F59" w14:paraId="7DA1A81F" w14:textId="77777777" w:rsidTr="001B5F59">
        <w:trPr>
          <w:gridAfter w:val="1"/>
          <w:wAfter w:w="23" w:type="dxa"/>
          <w:jc w:val="center"/>
        </w:trPr>
        <w:tc>
          <w:tcPr>
            <w:tcW w:w="1529" w:type="dxa"/>
            <w:tcBorders>
              <w:top w:val="single" w:sz="4" w:space="0" w:color="000000"/>
              <w:left w:val="single" w:sz="4" w:space="0" w:color="000000"/>
              <w:bottom w:val="single" w:sz="4" w:space="0" w:color="000000"/>
              <w:right w:val="nil"/>
            </w:tcBorders>
          </w:tcPr>
          <w:p w14:paraId="73F78772" w14:textId="77777777" w:rsidR="001B5F59" w:rsidRPr="001B5F59" w:rsidRDefault="001B5F59" w:rsidP="001B5F59">
            <w:pPr>
              <w:autoSpaceDE w:val="0"/>
              <w:spacing w:before="20" w:after="20" w:line="276" w:lineRule="auto"/>
              <w:jc w:val="center"/>
              <w:rPr>
                <w:lang w:eastAsia="en-US"/>
              </w:rPr>
            </w:pPr>
            <w:r w:rsidRPr="001B5F59">
              <w:rPr>
                <w:sz w:val="22"/>
                <w:szCs w:val="22"/>
                <w:lang w:val="en-US" w:eastAsia="en-US"/>
              </w:rPr>
              <w:t xml:space="preserve">I </w:t>
            </w:r>
          </w:p>
        </w:tc>
        <w:tc>
          <w:tcPr>
            <w:tcW w:w="993" w:type="dxa"/>
            <w:tcBorders>
              <w:top w:val="single" w:sz="4" w:space="0" w:color="000000"/>
              <w:left w:val="single" w:sz="4" w:space="0" w:color="000000"/>
              <w:bottom w:val="single" w:sz="4" w:space="0" w:color="000000"/>
              <w:right w:val="nil"/>
            </w:tcBorders>
          </w:tcPr>
          <w:p w14:paraId="7A1414A0"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c>
          <w:tcPr>
            <w:tcW w:w="991" w:type="dxa"/>
            <w:tcBorders>
              <w:top w:val="single" w:sz="4" w:space="0" w:color="000000"/>
              <w:left w:val="single" w:sz="4" w:space="0" w:color="000000"/>
              <w:bottom w:val="single" w:sz="4" w:space="0" w:color="000000"/>
              <w:right w:val="nil"/>
            </w:tcBorders>
          </w:tcPr>
          <w:p w14:paraId="6F6833D6"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c>
          <w:tcPr>
            <w:tcW w:w="1133" w:type="dxa"/>
            <w:tcBorders>
              <w:top w:val="single" w:sz="4" w:space="0" w:color="000000"/>
              <w:left w:val="single" w:sz="4" w:space="0" w:color="000000"/>
              <w:bottom w:val="single" w:sz="4" w:space="0" w:color="000000"/>
              <w:right w:val="single" w:sz="4" w:space="0" w:color="auto"/>
            </w:tcBorders>
          </w:tcPr>
          <w:p w14:paraId="0B99805F"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c>
          <w:tcPr>
            <w:tcW w:w="761" w:type="dxa"/>
            <w:tcBorders>
              <w:top w:val="single" w:sz="4" w:space="0" w:color="000000"/>
              <w:left w:val="single" w:sz="4" w:space="0" w:color="auto"/>
              <w:bottom w:val="single" w:sz="4" w:space="0" w:color="000000"/>
              <w:right w:val="nil"/>
            </w:tcBorders>
          </w:tcPr>
          <w:p w14:paraId="1ADE7815" w14:textId="77777777" w:rsidR="001B5F59" w:rsidRPr="001B5F59" w:rsidRDefault="001B5F59" w:rsidP="001B5F59">
            <w:pPr>
              <w:autoSpaceDE w:val="0"/>
              <w:spacing w:before="20" w:after="20" w:line="276" w:lineRule="auto"/>
              <w:jc w:val="center"/>
              <w:rPr>
                <w:lang w:eastAsia="en-US"/>
              </w:rPr>
            </w:pPr>
            <w:r w:rsidRPr="001B5F59">
              <w:rPr>
                <w:lang w:eastAsia="en-US"/>
              </w:rPr>
              <w:t>0,8</w:t>
            </w:r>
          </w:p>
        </w:tc>
        <w:tc>
          <w:tcPr>
            <w:tcW w:w="940" w:type="dxa"/>
            <w:gridSpan w:val="2"/>
            <w:tcBorders>
              <w:top w:val="single" w:sz="4" w:space="0" w:color="000000"/>
              <w:left w:val="single" w:sz="4" w:space="0" w:color="000000"/>
              <w:bottom w:val="single" w:sz="4" w:space="0" w:color="000000"/>
              <w:right w:val="nil"/>
            </w:tcBorders>
          </w:tcPr>
          <w:p w14:paraId="63B1809D"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c>
          <w:tcPr>
            <w:tcW w:w="1133" w:type="dxa"/>
            <w:tcBorders>
              <w:top w:val="single" w:sz="4" w:space="0" w:color="000000"/>
              <w:left w:val="single" w:sz="4" w:space="0" w:color="000000"/>
              <w:bottom w:val="single" w:sz="4" w:space="0" w:color="000000"/>
              <w:right w:val="nil"/>
            </w:tcBorders>
          </w:tcPr>
          <w:p w14:paraId="2B9FEFB6"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c>
          <w:tcPr>
            <w:tcW w:w="1133" w:type="dxa"/>
            <w:tcBorders>
              <w:top w:val="single" w:sz="4" w:space="0" w:color="000000"/>
              <w:left w:val="single" w:sz="4" w:space="0" w:color="000000"/>
              <w:bottom w:val="single" w:sz="4" w:space="0" w:color="000000"/>
              <w:right w:val="single" w:sz="4" w:space="0" w:color="auto"/>
            </w:tcBorders>
          </w:tcPr>
          <w:p w14:paraId="31BBE971"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0</w:t>
            </w:r>
          </w:p>
        </w:tc>
        <w:tc>
          <w:tcPr>
            <w:tcW w:w="732" w:type="dxa"/>
            <w:tcBorders>
              <w:top w:val="single" w:sz="4" w:space="0" w:color="000000"/>
              <w:left w:val="single" w:sz="4" w:space="0" w:color="000000"/>
              <w:bottom w:val="single" w:sz="4" w:space="0" w:color="000000"/>
              <w:right w:val="single" w:sz="4" w:space="0" w:color="auto"/>
            </w:tcBorders>
          </w:tcPr>
          <w:p w14:paraId="10F7631A" w14:textId="77777777" w:rsidR="001B5F59" w:rsidRPr="001B5F59" w:rsidRDefault="001B5F59" w:rsidP="001B5F59">
            <w:pPr>
              <w:autoSpaceDE w:val="0"/>
              <w:spacing w:before="20" w:after="20" w:line="276" w:lineRule="auto"/>
              <w:jc w:val="center"/>
              <w:rPr>
                <w:lang w:eastAsia="en-US"/>
              </w:rPr>
            </w:pPr>
            <w:r w:rsidRPr="001B5F59">
              <w:rPr>
                <w:lang w:eastAsia="en-US"/>
              </w:rPr>
              <w:t>0,8</w:t>
            </w:r>
          </w:p>
        </w:tc>
      </w:tr>
      <w:tr w:rsidR="001B5F59" w:rsidRPr="001B5F59" w14:paraId="7916D99D" w14:textId="77777777" w:rsidTr="001B5F59">
        <w:trPr>
          <w:gridAfter w:val="1"/>
          <w:wAfter w:w="23" w:type="dxa"/>
          <w:jc w:val="center"/>
        </w:trPr>
        <w:tc>
          <w:tcPr>
            <w:tcW w:w="1529" w:type="dxa"/>
            <w:tcBorders>
              <w:top w:val="single" w:sz="4" w:space="0" w:color="000000"/>
              <w:left w:val="single" w:sz="4" w:space="0" w:color="000000"/>
              <w:bottom w:val="single" w:sz="4" w:space="0" w:color="000000"/>
              <w:right w:val="nil"/>
            </w:tcBorders>
          </w:tcPr>
          <w:p w14:paraId="3DBB98A2" w14:textId="77777777" w:rsidR="001B5F59" w:rsidRPr="001B5F59" w:rsidRDefault="001B5F59" w:rsidP="001B5F59">
            <w:pPr>
              <w:autoSpaceDE w:val="0"/>
              <w:spacing w:before="20" w:after="20" w:line="276" w:lineRule="auto"/>
              <w:jc w:val="center"/>
              <w:rPr>
                <w:lang w:eastAsia="en-US"/>
              </w:rPr>
            </w:pPr>
            <w:r w:rsidRPr="001B5F59">
              <w:rPr>
                <w:sz w:val="22"/>
                <w:szCs w:val="22"/>
                <w:lang w:val="en-US" w:eastAsia="en-US"/>
              </w:rPr>
              <w:t xml:space="preserve">II </w:t>
            </w:r>
          </w:p>
        </w:tc>
        <w:tc>
          <w:tcPr>
            <w:tcW w:w="993" w:type="dxa"/>
            <w:tcBorders>
              <w:top w:val="single" w:sz="4" w:space="0" w:color="000000"/>
              <w:left w:val="single" w:sz="4" w:space="0" w:color="000000"/>
              <w:bottom w:val="single" w:sz="4" w:space="0" w:color="000000"/>
              <w:right w:val="nil"/>
            </w:tcBorders>
          </w:tcPr>
          <w:p w14:paraId="60DB63EE"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1,2</w:t>
            </w:r>
          </w:p>
        </w:tc>
        <w:tc>
          <w:tcPr>
            <w:tcW w:w="991" w:type="dxa"/>
            <w:tcBorders>
              <w:top w:val="single" w:sz="4" w:space="0" w:color="000000"/>
              <w:left w:val="single" w:sz="4" w:space="0" w:color="000000"/>
              <w:bottom w:val="single" w:sz="4" w:space="0" w:color="000000"/>
              <w:right w:val="nil"/>
            </w:tcBorders>
          </w:tcPr>
          <w:p w14:paraId="5B957C93"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5,7</w:t>
            </w:r>
          </w:p>
        </w:tc>
        <w:tc>
          <w:tcPr>
            <w:tcW w:w="1133" w:type="dxa"/>
            <w:tcBorders>
              <w:top w:val="single" w:sz="4" w:space="0" w:color="000000"/>
              <w:left w:val="single" w:sz="4" w:space="0" w:color="000000"/>
              <w:bottom w:val="single" w:sz="4" w:space="0" w:color="000000"/>
              <w:right w:val="single" w:sz="4" w:space="0" w:color="auto"/>
            </w:tcBorders>
          </w:tcPr>
          <w:p w14:paraId="10D8E873"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10,0</w:t>
            </w:r>
          </w:p>
        </w:tc>
        <w:tc>
          <w:tcPr>
            <w:tcW w:w="761" w:type="dxa"/>
            <w:tcBorders>
              <w:top w:val="single" w:sz="4" w:space="0" w:color="000000"/>
              <w:left w:val="single" w:sz="4" w:space="0" w:color="auto"/>
              <w:bottom w:val="single" w:sz="4" w:space="0" w:color="000000"/>
              <w:right w:val="nil"/>
            </w:tcBorders>
          </w:tcPr>
          <w:p w14:paraId="6C5A3D78" w14:textId="77777777" w:rsidR="001B5F59" w:rsidRPr="001B5F59" w:rsidRDefault="001B5F59" w:rsidP="001B5F59">
            <w:pPr>
              <w:autoSpaceDE w:val="0"/>
              <w:spacing w:before="20" w:after="20" w:line="276" w:lineRule="auto"/>
              <w:jc w:val="center"/>
              <w:rPr>
                <w:lang w:eastAsia="en-US"/>
              </w:rPr>
            </w:pPr>
            <w:r w:rsidRPr="001B5F59">
              <w:rPr>
                <w:lang w:eastAsia="en-US"/>
              </w:rPr>
              <w:t>10,9</w:t>
            </w:r>
          </w:p>
        </w:tc>
        <w:tc>
          <w:tcPr>
            <w:tcW w:w="940" w:type="dxa"/>
            <w:gridSpan w:val="2"/>
            <w:tcBorders>
              <w:top w:val="single" w:sz="4" w:space="0" w:color="000000"/>
              <w:left w:val="single" w:sz="4" w:space="0" w:color="000000"/>
              <w:bottom w:val="single" w:sz="4" w:space="0" w:color="000000"/>
              <w:right w:val="nil"/>
            </w:tcBorders>
          </w:tcPr>
          <w:p w14:paraId="5CF51F8D"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2,7</w:t>
            </w:r>
          </w:p>
        </w:tc>
        <w:tc>
          <w:tcPr>
            <w:tcW w:w="1133" w:type="dxa"/>
            <w:tcBorders>
              <w:top w:val="single" w:sz="4" w:space="0" w:color="000000"/>
              <w:left w:val="single" w:sz="4" w:space="0" w:color="000000"/>
              <w:bottom w:val="single" w:sz="4" w:space="0" w:color="000000"/>
              <w:right w:val="nil"/>
            </w:tcBorders>
          </w:tcPr>
          <w:p w14:paraId="42C840E9"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10,6</w:t>
            </w:r>
          </w:p>
        </w:tc>
        <w:tc>
          <w:tcPr>
            <w:tcW w:w="1133" w:type="dxa"/>
            <w:tcBorders>
              <w:top w:val="single" w:sz="4" w:space="0" w:color="000000"/>
              <w:left w:val="single" w:sz="4" w:space="0" w:color="000000"/>
              <w:bottom w:val="single" w:sz="4" w:space="0" w:color="000000"/>
              <w:right w:val="single" w:sz="4" w:space="0" w:color="auto"/>
            </w:tcBorders>
          </w:tcPr>
          <w:p w14:paraId="176EF893" w14:textId="77777777" w:rsidR="001B5F59" w:rsidRPr="001B5F59" w:rsidRDefault="001B5F59" w:rsidP="001B5F59">
            <w:pPr>
              <w:autoSpaceDE w:val="0"/>
              <w:spacing w:before="20" w:after="20" w:line="276" w:lineRule="auto"/>
              <w:jc w:val="center"/>
              <w:rPr>
                <w:lang w:eastAsia="en-US"/>
              </w:rPr>
            </w:pPr>
            <w:r w:rsidRPr="001B5F59">
              <w:rPr>
                <w:sz w:val="22"/>
                <w:szCs w:val="22"/>
                <w:lang w:eastAsia="en-US"/>
              </w:rPr>
              <w:t>1,4</w:t>
            </w:r>
          </w:p>
        </w:tc>
        <w:tc>
          <w:tcPr>
            <w:tcW w:w="732" w:type="dxa"/>
            <w:tcBorders>
              <w:top w:val="single" w:sz="4" w:space="0" w:color="000000"/>
              <w:left w:val="single" w:sz="4" w:space="0" w:color="000000"/>
              <w:bottom w:val="single" w:sz="4" w:space="0" w:color="000000"/>
              <w:right w:val="single" w:sz="4" w:space="0" w:color="auto"/>
            </w:tcBorders>
          </w:tcPr>
          <w:p w14:paraId="1742CF49" w14:textId="77777777" w:rsidR="001B5F59" w:rsidRPr="001B5F59" w:rsidRDefault="001B5F59" w:rsidP="001B5F59">
            <w:pPr>
              <w:autoSpaceDE w:val="0"/>
              <w:spacing w:before="20" w:after="20" w:line="276" w:lineRule="auto"/>
              <w:jc w:val="center"/>
              <w:rPr>
                <w:lang w:eastAsia="en-US"/>
              </w:rPr>
            </w:pPr>
            <w:r w:rsidRPr="001B5F59">
              <w:rPr>
                <w:lang w:eastAsia="en-US"/>
              </w:rPr>
              <w:t>5,5</w:t>
            </w:r>
          </w:p>
        </w:tc>
      </w:tr>
    </w:tbl>
    <w:p w14:paraId="7CA761C7" w14:textId="77777777" w:rsidR="001B5F59" w:rsidRPr="001B5F59" w:rsidRDefault="001B5F59" w:rsidP="001B5F59">
      <w:pPr>
        <w:jc w:val="both"/>
        <w:rPr>
          <w:color w:val="FF0000"/>
        </w:rPr>
      </w:pPr>
    </w:p>
    <w:p w14:paraId="3C5F1856" w14:textId="77777777" w:rsidR="001B5F59" w:rsidRPr="001B5F59" w:rsidRDefault="001B5F59" w:rsidP="001B5F59">
      <w:pPr>
        <w:widowControl w:val="0"/>
        <w:ind w:firstLine="709"/>
        <w:jc w:val="both"/>
        <w:rPr>
          <w:sz w:val="28"/>
        </w:rPr>
      </w:pPr>
      <w:r w:rsidRPr="001B5F59">
        <w:rPr>
          <w:sz w:val="28"/>
        </w:rPr>
        <w:t xml:space="preserve">Всего 2017 году исследовано 49 проб воды водоемов 2-й категории по санитарно-химическим показателям, из которых проб, не соответствующих гигиеническим нормативам не обнаружено (в 2016 г. было исследовано 115 проб, из них 7,8% проб, не соответствовало гигиеническим нормативам). </w:t>
      </w:r>
    </w:p>
    <w:p w14:paraId="27357DA0" w14:textId="77777777" w:rsidR="001B5F59" w:rsidRPr="001B5F59" w:rsidRDefault="001B5F59" w:rsidP="001B5F59">
      <w:pPr>
        <w:widowControl w:val="0"/>
        <w:ind w:firstLine="709"/>
        <w:jc w:val="both"/>
        <w:rPr>
          <w:sz w:val="28"/>
        </w:rPr>
      </w:pPr>
      <w:r w:rsidRPr="001B5F59">
        <w:rPr>
          <w:sz w:val="28"/>
        </w:rPr>
        <w:t xml:space="preserve">В 2017 году удельный вес проб воды водоемов, используемых в рекреационных целях, не соответствующих гигиеническим требованиям по микробиологическим показателям, составил 5,1% (было исследовано 58 проб, 3 не соответствовала гигиеническим нормативам). В 2016 году по микробиологическим показателям было исследовано 52 пробы, из которых 1 не соответствовала гигиеническим нормативам (1,4%). </w:t>
      </w:r>
    </w:p>
    <w:p w14:paraId="4A21298F" w14:textId="77777777" w:rsidR="001B5F59" w:rsidRPr="001B5F59" w:rsidRDefault="001B5F59" w:rsidP="001B5F59">
      <w:pPr>
        <w:widowControl w:val="0"/>
        <w:ind w:firstLine="709"/>
        <w:jc w:val="both"/>
        <w:rPr>
          <w:sz w:val="28"/>
        </w:rPr>
      </w:pPr>
      <w:r w:rsidRPr="001B5F59">
        <w:rPr>
          <w:sz w:val="28"/>
        </w:rPr>
        <w:t xml:space="preserve">По паразитологическим показателям в 2017г. исследовано 18 проб воды водоемов 2-й категории. Проб, не соответствующих гигиеническим нормативам не обнаружено. В 2016 году по паразитологическим показателям было исследовано 107 проб воды водоемов 2-й категории, из них не соответствовало гигиеническим нормативам 3 пробы (2,8%). </w:t>
      </w:r>
    </w:p>
    <w:p w14:paraId="754422E5" w14:textId="77777777" w:rsidR="001B5F59" w:rsidRPr="001B5F59" w:rsidRDefault="001B5F59" w:rsidP="001B5F59">
      <w:pPr>
        <w:ind w:firstLine="709"/>
        <w:jc w:val="both"/>
        <w:rPr>
          <w:sz w:val="28"/>
          <w:szCs w:val="28"/>
        </w:rPr>
      </w:pPr>
      <w:r w:rsidRPr="001B5F59">
        <w:rPr>
          <w:sz w:val="28"/>
          <w:szCs w:val="28"/>
        </w:rPr>
        <w:t xml:space="preserve">Анализ состояния канализационных и очистных сооружений на территории республики показывает, что проблема очистки сточных вод сохраняет свою актуальность. Попадание в водные объекты недостаточно очищенных сточных вод, использование не отвечающих современным требованиям канализационных и очистных сооружений, слабый производственный контроль, неудовлетворительная эксплуатация морально и физически устаревших, и не соответствующих по своей мощности и объему сброса сточных вод очистных сооружений - создают угрозу для здоровья населения. </w:t>
      </w:r>
    </w:p>
    <w:p w14:paraId="51FBA420" w14:textId="77777777" w:rsidR="001B5F59" w:rsidRPr="001B5F59" w:rsidRDefault="001B5F59" w:rsidP="001B5F59">
      <w:pPr>
        <w:ind w:firstLine="709"/>
        <w:jc w:val="both"/>
        <w:rPr>
          <w:sz w:val="28"/>
          <w:szCs w:val="28"/>
        </w:rPr>
      </w:pPr>
      <w:r w:rsidRPr="001B5F59">
        <w:rPr>
          <w:sz w:val="28"/>
          <w:szCs w:val="28"/>
        </w:rPr>
        <w:t>Медленными темпами решается проблема организации сброса хозяйственно-бытовых сточных вод от населения. Очистные сооружения Республики не могут обеспечить прием и эффективную очистку сточных вод. Особенно это актуально для таких населенных пунктов, как пгт. Яблоновский, пгт.Энем и п.Каменномостский.</w:t>
      </w:r>
    </w:p>
    <w:p w14:paraId="3DD4400F" w14:textId="77777777" w:rsidR="001B5F59" w:rsidRPr="001B5F59" w:rsidRDefault="001B5F59" w:rsidP="001B5F59">
      <w:pPr>
        <w:ind w:firstLine="709"/>
        <w:jc w:val="both"/>
        <w:rPr>
          <w:sz w:val="28"/>
          <w:szCs w:val="28"/>
        </w:rPr>
      </w:pPr>
      <w:r w:rsidRPr="001B5F59">
        <w:rPr>
          <w:sz w:val="28"/>
          <w:szCs w:val="28"/>
        </w:rPr>
        <w:t xml:space="preserve">Из 225 населенных пунктов, расположенных на территории Республики Адыгея только 27 населенных пунктов (12,0%) имеют центральную канализацию. В том числе: на территории города Майкопа - 1, города Адыгейска - 2, Гиагинского района - 2, Красногвардейского района – 2, Кошехабльского района – 3, Майкопского района - 11, Теучежского района -1, Тахтамукайского района - 4 и Шовгеновского района -1.  Из указанных 27 населенных пунктов имеют очистные сооружения канализации (ОСК) -  17 (62,9 %). Сброс хозяйственно бытовых сточных вод в 10 населенных пунктах, не имеющих ОСК осуществляется 17-ю канализационно - насосными станциями (КНС). </w:t>
      </w:r>
    </w:p>
    <w:p w14:paraId="12AA5086" w14:textId="77777777" w:rsidR="001B5F59" w:rsidRPr="001B5F59" w:rsidRDefault="001B5F59" w:rsidP="001B5F59">
      <w:pPr>
        <w:jc w:val="both"/>
        <w:rPr>
          <w:color w:val="FF0000"/>
          <w:sz w:val="28"/>
          <w:szCs w:val="28"/>
        </w:rPr>
      </w:pPr>
      <w:r w:rsidRPr="001B5F59">
        <w:rPr>
          <w:sz w:val="28"/>
          <w:szCs w:val="28"/>
        </w:rPr>
        <w:t>На территории 27 населенных пунктов республики, имеющих центральную канализацию, расположено 23 очистных сооружения общей мощностью</w:t>
      </w:r>
      <w:r w:rsidRPr="001B5F59">
        <w:rPr>
          <w:color w:val="FF0000"/>
          <w:sz w:val="28"/>
          <w:szCs w:val="28"/>
        </w:rPr>
        <w:t xml:space="preserve">   </w:t>
      </w:r>
      <w:r w:rsidRPr="001B5F59">
        <w:rPr>
          <w:sz w:val="28"/>
          <w:szCs w:val="28"/>
        </w:rPr>
        <w:t>150,476 тыс.м3/сут.</w:t>
      </w:r>
    </w:p>
    <w:p w14:paraId="2ADFECB0" w14:textId="77777777" w:rsidR="001B5F59" w:rsidRPr="001B5F59" w:rsidRDefault="001B5F59" w:rsidP="001B5F59">
      <w:pPr>
        <w:jc w:val="both"/>
        <w:rPr>
          <w:sz w:val="28"/>
          <w:szCs w:val="28"/>
        </w:rPr>
      </w:pPr>
      <w:r w:rsidRPr="001B5F59">
        <w:rPr>
          <w:sz w:val="28"/>
          <w:szCs w:val="28"/>
        </w:rPr>
        <w:t xml:space="preserve"> </w:t>
      </w:r>
      <w:r w:rsidRPr="001B5F59">
        <w:rPr>
          <w:sz w:val="28"/>
          <w:szCs w:val="28"/>
        </w:rPr>
        <w:tab/>
        <w:t>Эксплуатация 15 очистных сооружений осуществляется ресурсоснабжающими организациями. Администрациями муниципальных образований не определены гарантирующие организации для 8-ми очистных сооружений расположенных на территориях МО «Кировское сельское поселение», МО «Каменномостское сельское поселение», МО Тимирязевское сельское поселение и МО «Краснооктябрьское сельское поселение» Майкопского района.</w:t>
      </w:r>
    </w:p>
    <w:p w14:paraId="6B87E4C4" w14:textId="77777777" w:rsidR="001B5F59" w:rsidRPr="001B5F59" w:rsidRDefault="001B5F59" w:rsidP="001B5F59">
      <w:pPr>
        <w:jc w:val="both"/>
        <w:rPr>
          <w:sz w:val="28"/>
          <w:szCs w:val="28"/>
        </w:rPr>
      </w:pPr>
      <w:r w:rsidRPr="001B5F59">
        <w:rPr>
          <w:sz w:val="28"/>
          <w:szCs w:val="28"/>
        </w:rPr>
        <w:t>Общая протяженность канализационных сетей на территории республики составляет более 476,156</w:t>
      </w:r>
      <w:r w:rsidRPr="001B5F59">
        <w:rPr>
          <w:b/>
          <w:sz w:val="28"/>
          <w:szCs w:val="28"/>
        </w:rPr>
        <w:t xml:space="preserve"> </w:t>
      </w:r>
      <w:r w:rsidRPr="001B5F59">
        <w:rPr>
          <w:sz w:val="28"/>
          <w:szCs w:val="28"/>
        </w:rPr>
        <w:t xml:space="preserve">км, износ которых превышает 80%. Подлежит замене более 380 км. канализационных сетей. Вместе с тем, в настоящее время мероприятия по реконструкции очистных сооружений с увеличением мощности до 200 тыс.м3\в сутки осуществляется только в г.Майкопе. Построенные очистные сооружения в а.Хатукай Красногвардейского района до настоящего времени не в ведены в эксплуатацию. Очистные сооружения, расположенные в п. Энем, п. Яблоновский, а. Тахтамукай Тахтамукайского района, п. Каменномостский, п. Табачный, п. Цветочный Майкопского района находятся в крайне неудовлетворительном техническом состоянии и требуют реконструкции, проведения капитального ремонта и строительства разрушенных участков. В 2017 году ООО «КХ «Яблоновское» разработана инвестиционная программа по улучшению качества питьевой воды и водоотведения в пгт. Яблоновский, где предусмотрены мероприятия по реконструкции существующих очистных сооружений.  </w:t>
      </w:r>
    </w:p>
    <w:p w14:paraId="57602252" w14:textId="77777777" w:rsidR="001B5F59" w:rsidRPr="001B5F59" w:rsidRDefault="001B5F59" w:rsidP="001B5F59">
      <w:pPr>
        <w:ind w:firstLine="709"/>
        <w:jc w:val="both"/>
        <w:rPr>
          <w:sz w:val="28"/>
          <w:szCs w:val="28"/>
        </w:rPr>
      </w:pPr>
      <w:r w:rsidRPr="001B5F59">
        <w:rPr>
          <w:sz w:val="28"/>
          <w:szCs w:val="28"/>
        </w:rPr>
        <w:t>Согласно информации представленной Отделом водных ресурсов по Республике Адыгея Кубанского бассейнового водного управления, объем водоотведения в поверхностные водные объекты после очистки на очистных сооружениях составил 26,18 млн.м3., из них нормативно очищенных 0,40 млн.м3, недостаточно очищенных 25,78 млн.м3.</w:t>
      </w:r>
    </w:p>
    <w:p w14:paraId="1E118C04" w14:textId="77777777" w:rsidR="001B5F59" w:rsidRPr="001B5F59" w:rsidRDefault="001B5F59" w:rsidP="001B5F59">
      <w:pPr>
        <w:jc w:val="both"/>
        <w:rPr>
          <w:sz w:val="28"/>
          <w:szCs w:val="28"/>
        </w:rPr>
      </w:pPr>
      <w:r w:rsidRPr="001B5F59">
        <w:rPr>
          <w:sz w:val="28"/>
          <w:szCs w:val="28"/>
        </w:rPr>
        <w:t xml:space="preserve">Вместе с тем, администрациями муниципальных образований не решаются вопросы по определению организаций, осуществляющих эксплуатацию канализационных сетей. </w:t>
      </w:r>
    </w:p>
    <w:p w14:paraId="22354255" w14:textId="77777777" w:rsidR="001B5F59" w:rsidRPr="001B5F59" w:rsidRDefault="001B5F59" w:rsidP="001B5F59">
      <w:pPr>
        <w:ind w:firstLine="709"/>
        <w:jc w:val="both"/>
        <w:rPr>
          <w:sz w:val="28"/>
          <w:szCs w:val="28"/>
        </w:rPr>
      </w:pPr>
      <w:r w:rsidRPr="001B5F59">
        <w:rPr>
          <w:sz w:val="28"/>
          <w:szCs w:val="28"/>
        </w:rPr>
        <w:t xml:space="preserve">Так, администрацией муниципального образования «Каменномостское сельское поселение». в нарушение ст.ст.6, 12 Федерального Закона РФ от 7 декабря 2011г. № 416 – ФЗ «О водоснабжении и водоотведении» не была определена гарантирующая организация для централизованной системы водоотведения п. Каменномостский. При всем этом администрация муниципального образования самоустранилась от вопросов организации водоотведения в населенных пунктах. </w:t>
      </w:r>
    </w:p>
    <w:p w14:paraId="703E784A" w14:textId="77777777" w:rsidR="001B5F59" w:rsidRPr="001B5F59" w:rsidRDefault="001B5F59" w:rsidP="001B5F59">
      <w:pPr>
        <w:jc w:val="both"/>
        <w:rPr>
          <w:sz w:val="28"/>
          <w:szCs w:val="28"/>
        </w:rPr>
      </w:pPr>
      <w:r w:rsidRPr="001B5F59">
        <w:rPr>
          <w:sz w:val="28"/>
          <w:szCs w:val="28"/>
        </w:rPr>
        <w:t xml:space="preserve">Управлением Роспотребнадзора по результатам полученных данных в результате проведенных плановых, внеплановых надзорных мероприятий, рассмотрений обращений как организаций, так и граждан, проживающих на территории Майкопского района, обсуждались на уровне главы муниципального образования «Майкопский район» с целью решения проблемных вопросов по организации водоснабжения и водоотведения.  </w:t>
      </w:r>
    </w:p>
    <w:p w14:paraId="27999EAD" w14:textId="77777777" w:rsidR="001B5F59" w:rsidRPr="001B5F59" w:rsidRDefault="001B5F59" w:rsidP="001B5F59">
      <w:pPr>
        <w:jc w:val="both"/>
        <w:rPr>
          <w:sz w:val="28"/>
          <w:szCs w:val="28"/>
          <w:highlight w:val="yellow"/>
        </w:rPr>
      </w:pPr>
    </w:p>
    <w:p w14:paraId="4B692CFC" w14:textId="77777777" w:rsidR="001B5F59" w:rsidRPr="001B5F59" w:rsidRDefault="001B5F59" w:rsidP="001B5F59">
      <w:pPr>
        <w:widowControl w:val="0"/>
        <w:autoSpaceDE w:val="0"/>
        <w:autoSpaceDN w:val="0"/>
        <w:adjustRightInd w:val="0"/>
        <w:jc w:val="center"/>
        <w:rPr>
          <w:b/>
          <w:sz w:val="28"/>
          <w:szCs w:val="28"/>
        </w:rPr>
      </w:pPr>
      <w:r w:rsidRPr="001B5F59">
        <w:rPr>
          <w:b/>
          <w:sz w:val="28"/>
          <w:szCs w:val="28"/>
        </w:rPr>
        <w:t>Санитарно-эпидемиологическое состояние почвы</w:t>
      </w:r>
    </w:p>
    <w:p w14:paraId="1CEFAD18" w14:textId="77777777" w:rsidR="001B5F59" w:rsidRPr="001B5F59" w:rsidRDefault="001B5F59" w:rsidP="001B5F59">
      <w:pPr>
        <w:widowControl w:val="0"/>
        <w:autoSpaceDE w:val="0"/>
        <w:autoSpaceDN w:val="0"/>
        <w:adjustRightInd w:val="0"/>
        <w:jc w:val="both"/>
        <w:rPr>
          <w:sz w:val="28"/>
          <w:szCs w:val="28"/>
        </w:rPr>
      </w:pPr>
    </w:p>
    <w:p w14:paraId="31D03AA0" w14:textId="77777777" w:rsidR="001B5F59" w:rsidRPr="001B5F59" w:rsidRDefault="001B5F59" w:rsidP="001B5F59">
      <w:pPr>
        <w:ind w:firstLine="709"/>
        <w:jc w:val="both"/>
        <w:rPr>
          <w:sz w:val="28"/>
          <w:szCs w:val="28"/>
        </w:rPr>
      </w:pPr>
      <w:r w:rsidRPr="001B5F59">
        <w:rPr>
          <w:sz w:val="28"/>
          <w:szCs w:val="28"/>
        </w:rPr>
        <w:t>Основными причинами загрязнения почвы на территории жилой застройки продолжают оставаться: увеличение количества твердых бытовых отходов, недостаток специализированной техники и контейнеров для сбора и удаления отходов, отсутствие центральной системы канализации в ряде населенных пунктов республики, неудовлетворительное состояние канализационных сетей, отсутствие условий для мойки и дезинфекции мусоросборных контейнеров, отсутствие селективного сбора отходов от населения, возникновение несанкционированных свалок и низкая культура населения.</w:t>
      </w:r>
    </w:p>
    <w:p w14:paraId="1C65DBDA" w14:textId="77777777" w:rsidR="001B5F59" w:rsidRPr="001B5F59" w:rsidRDefault="001B5F59" w:rsidP="001B5F59">
      <w:pPr>
        <w:ind w:firstLine="709"/>
        <w:jc w:val="both"/>
        <w:rPr>
          <w:sz w:val="28"/>
          <w:szCs w:val="28"/>
        </w:rPr>
      </w:pPr>
      <w:r w:rsidRPr="001B5F59">
        <w:rPr>
          <w:sz w:val="28"/>
          <w:szCs w:val="28"/>
          <w:shd w:val="clear" w:color="auto" w:fill="FFFFFF"/>
        </w:rPr>
        <w:t xml:space="preserve">Отходы - это одна из основных современных экологических проблем, которая несет в себе потенциальную опасность для здоровья людей, а также опасность для окружающей природной среды. Во многих странах до сих пор существует недопонимание всей серьезности ситуации, связанной с твердыми бытовыми отходами, в связи с чем, нет строго регламента, а также необходимых нормативно-правовых актов, регулирующих вопросы, связанные с отходами и мусором. </w:t>
      </w:r>
    </w:p>
    <w:p w14:paraId="0AAFF7DD" w14:textId="77777777" w:rsidR="001B5F59" w:rsidRPr="001B5F59" w:rsidRDefault="001B5F59" w:rsidP="001B5F59">
      <w:pPr>
        <w:ind w:firstLine="709"/>
        <w:jc w:val="both"/>
        <w:rPr>
          <w:sz w:val="28"/>
          <w:szCs w:val="28"/>
        </w:rPr>
      </w:pPr>
      <w:r w:rsidRPr="001B5F59">
        <w:rPr>
          <w:sz w:val="28"/>
          <w:szCs w:val="28"/>
        </w:rPr>
        <w:t>Почва является естественным приемником всех отходов жизнедеятельности человека, но компенсаторные силы самой почвы достаточны только при очень небольшом в количественном отношении загрязнении. Следовательно, увеличение отходов приводит к следующим неблагоприятным моментам:</w:t>
      </w:r>
    </w:p>
    <w:p w14:paraId="1BC49F92" w14:textId="77777777" w:rsidR="001B5F59" w:rsidRPr="001B5F59" w:rsidRDefault="001B5F59" w:rsidP="001B5F59">
      <w:pPr>
        <w:jc w:val="both"/>
        <w:rPr>
          <w:sz w:val="28"/>
          <w:szCs w:val="28"/>
        </w:rPr>
      </w:pPr>
      <w:r w:rsidRPr="001B5F59">
        <w:rPr>
          <w:sz w:val="28"/>
          <w:szCs w:val="28"/>
        </w:rPr>
        <w:t>- изменение воздушной среды. При разложении отходов в воздух выделяется аммиак, сероводород, метан, индол, скатол;</w:t>
      </w:r>
    </w:p>
    <w:p w14:paraId="612A660D" w14:textId="77777777" w:rsidR="001B5F59" w:rsidRPr="001B5F59" w:rsidRDefault="001B5F59" w:rsidP="001B5F59">
      <w:pPr>
        <w:jc w:val="both"/>
        <w:rPr>
          <w:sz w:val="28"/>
          <w:szCs w:val="28"/>
        </w:rPr>
      </w:pPr>
      <w:r w:rsidRPr="001B5F59">
        <w:rPr>
          <w:sz w:val="28"/>
          <w:szCs w:val="28"/>
        </w:rPr>
        <w:t>- резко возрастает загрязненность открытых водоемов, а также грунтовых вод и других водоносных горизонтов;</w:t>
      </w:r>
    </w:p>
    <w:p w14:paraId="3299DB89" w14:textId="77777777" w:rsidR="001B5F59" w:rsidRPr="001B5F59" w:rsidRDefault="001B5F59" w:rsidP="001B5F59">
      <w:pPr>
        <w:widowControl w:val="0"/>
        <w:autoSpaceDE w:val="0"/>
        <w:autoSpaceDN w:val="0"/>
        <w:adjustRightInd w:val="0"/>
        <w:jc w:val="both"/>
        <w:rPr>
          <w:sz w:val="28"/>
          <w:szCs w:val="28"/>
        </w:rPr>
      </w:pPr>
      <w:r w:rsidRPr="001B5F59">
        <w:rPr>
          <w:sz w:val="28"/>
          <w:szCs w:val="28"/>
        </w:rPr>
        <w:t xml:space="preserve">- загрязнение поверхности на территории населенных пунктов, вместе с тем через твердые бытовые отходы могут передаваться возбудители инфекций и инвазий (желудочно-кишечных инфекций, гельминтозов, вирусных инфекций, зоонозных инфекций, инфекций, в распространении которых играют роль грызуны, пылевых инфекций). </w:t>
      </w:r>
    </w:p>
    <w:p w14:paraId="5387F64D" w14:textId="77777777" w:rsidR="001B5F59" w:rsidRPr="001B5F59" w:rsidRDefault="001B5F59" w:rsidP="001B5F59">
      <w:pPr>
        <w:widowControl w:val="0"/>
        <w:jc w:val="both"/>
        <w:rPr>
          <w:sz w:val="28"/>
          <w:szCs w:val="28"/>
        </w:rPr>
      </w:pPr>
      <w:r w:rsidRPr="001B5F59">
        <w:rPr>
          <w:sz w:val="28"/>
          <w:szCs w:val="28"/>
        </w:rPr>
        <w:t xml:space="preserve">          В 2017 году контроль за состоянием почвы осуществлялся в 43 мониторинговых точках на территории всех муниципальных образований. Безопасность почвы на территории Республики Адыгея, оценивалась по 14 показателям: рН, свинец, ртуть, мышьяк, цинк, медь, кадмий, нитраты, индекс БГКП, ЭПБ, индекс энтерококков, куколки мух, личинки мух, яйца геогельминтов.</w:t>
      </w:r>
    </w:p>
    <w:p w14:paraId="2200D884" w14:textId="77777777" w:rsidR="001B5F59" w:rsidRPr="001B5F59" w:rsidRDefault="001B5F59" w:rsidP="001B5F59">
      <w:pPr>
        <w:widowControl w:val="0"/>
        <w:jc w:val="both"/>
        <w:rPr>
          <w:sz w:val="28"/>
        </w:rPr>
      </w:pPr>
      <w:r w:rsidRPr="001B5F59">
        <w:rPr>
          <w:sz w:val="28"/>
        </w:rPr>
        <w:t>В 2017 году по сравнению с 2016 году отмечено снижение доли всех исследованных проб почв, не соответствующих гигиеническим нормативам по микробиологическим (на 0,6%) показателям и увеличение на 0,5% удельного веса проб почвы, не соответствующей гигиеническим нормативам по паразитологическим показателям.</w:t>
      </w:r>
    </w:p>
    <w:p w14:paraId="157F130D" w14:textId="77777777" w:rsidR="001B5F59" w:rsidRPr="001B5F59" w:rsidRDefault="001B5F59" w:rsidP="001B5F59">
      <w:pPr>
        <w:widowControl w:val="0"/>
        <w:ind w:firstLine="709"/>
        <w:jc w:val="both"/>
        <w:rPr>
          <w:i/>
          <w:color w:val="FF0000"/>
          <w:sz w:val="28"/>
        </w:rPr>
      </w:pPr>
      <w:r w:rsidRPr="001B5F59">
        <w:rPr>
          <w:sz w:val="28"/>
        </w:rPr>
        <w:t>Из общего количества отобранных проб не соответствовали гигиеническим нормативам по микробиологическим показателям 2,9% проб, по паразитологическим показателям 2,3% проб,</w:t>
      </w:r>
      <w:r w:rsidRPr="001B5F59">
        <w:t xml:space="preserve"> </w:t>
      </w:r>
      <w:r w:rsidRPr="001B5F59">
        <w:rPr>
          <w:sz w:val="28"/>
        </w:rPr>
        <w:t>не соответствующих гигиеническим нормативам по санитарно-химическим показателям проб, нет.</w:t>
      </w:r>
      <w:r w:rsidRPr="001B5F59">
        <w:rPr>
          <w:i/>
          <w:sz w:val="28"/>
        </w:rPr>
        <w:t xml:space="preserve"> </w:t>
      </w:r>
    </w:p>
    <w:p w14:paraId="470A9E0F" w14:textId="77777777" w:rsidR="001B5F59" w:rsidRPr="001B5F59" w:rsidRDefault="001B5F59" w:rsidP="001B5F59">
      <w:pPr>
        <w:widowControl w:val="0"/>
        <w:ind w:firstLine="709"/>
        <w:jc w:val="both"/>
        <w:rPr>
          <w:sz w:val="28"/>
          <w:szCs w:val="28"/>
        </w:rPr>
      </w:pPr>
      <w:r w:rsidRPr="001B5F59">
        <w:rPr>
          <w:sz w:val="28"/>
        </w:rPr>
        <w:t xml:space="preserve">В почвах на территориях жилой застройки Республики Адыгея в 2017г. не зарегистрированы превышения предельно допустимых концентраций (ПДК) или ориентировочно допустимых концентраций (ОДК) химических загрязнений. Также </w:t>
      </w:r>
      <w:r w:rsidRPr="001B5F59">
        <w:rPr>
          <w:sz w:val="28"/>
          <w:szCs w:val="28"/>
        </w:rPr>
        <w:t>не обнаружено проб, превышающих гигиенические нормативы по содержанию тяжелых металлов и радиоактивных веществ.</w:t>
      </w:r>
    </w:p>
    <w:p w14:paraId="7D5E7219" w14:textId="77777777" w:rsidR="001B5F59" w:rsidRPr="001B5F59" w:rsidRDefault="001B5F59" w:rsidP="001B5F59">
      <w:pPr>
        <w:widowControl w:val="0"/>
        <w:ind w:firstLine="709"/>
        <w:jc w:val="both"/>
        <w:rPr>
          <w:sz w:val="28"/>
          <w:szCs w:val="28"/>
        </w:rPr>
      </w:pPr>
      <w:r w:rsidRPr="001B5F59">
        <w:rPr>
          <w:sz w:val="28"/>
          <w:szCs w:val="28"/>
        </w:rPr>
        <w:t>Загрязнение почв возбудителями паразитарных заболеваний (геогельминтозы, лямблиоз, амебиаз и др.), яйцами геогельминтов, цистами (ооцистами), зарегистрировано на территориях г. Майкопа, Шовгеновского, Гиагинского, Теучежского и Майкопского районов.</w:t>
      </w:r>
    </w:p>
    <w:p w14:paraId="2B4C2251" w14:textId="77777777" w:rsidR="001B5F59" w:rsidRPr="001B5F59" w:rsidRDefault="001B5F59" w:rsidP="001B5F59">
      <w:pPr>
        <w:widowControl w:val="0"/>
        <w:ind w:firstLine="709"/>
        <w:jc w:val="both"/>
        <w:rPr>
          <w:sz w:val="28"/>
          <w:szCs w:val="28"/>
        </w:rPr>
      </w:pPr>
      <w:r w:rsidRPr="001B5F59">
        <w:rPr>
          <w:sz w:val="28"/>
          <w:szCs w:val="28"/>
        </w:rPr>
        <w:t>На территориях Красногвардейского, Кошехабльского, Тахтамукайского районов все пробы почвы, отобранные на селитебнойтерритории соответствовали гигиеническим нормативам по паразитологическим показателям.</w:t>
      </w:r>
    </w:p>
    <w:p w14:paraId="22CD535F" w14:textId="77777777" w:rsidR="001B5F59" w:rsidRPr="001B5F59" w:rsidRDefault="001B5F59" w:rsidP="001B5F59">
      <w:pPr>
        <w:widowControl w:val="0"/>
        <w:jc w:val="both"/>
        <w:rPr>
          <w:color w:val="FF0000"/>
        </w:rPr>
      </w:pPr>
    </w:p>
    <w:p w14:paraId="3A04241A" w14:textId="6476A49D" w:rsidR="001B5F59" w:rsidRPr="001B5F59" w:rsidRDefault="001B5F59" w:rsidP="001B5F59">
      <w:pPr>
        <w:jc w:val="right"/>
        <w:rPr>
          <w:sz w:val="28"/>
          <w:szCs w:val="28"/>
        </w:rPr>
      </w:pPr>
      <w:r w:rsidRPr="001B5F59">
        <w:rPr>
          <w:sz w:val="28"/>
          <w:szCs w:val="28"/>
        </w:rPr>
        <w:t>Таблица 1</w:t>
      </w:r>
      <w:r w:rsidR="00961D01">
        <w:rPr>
          <w:sz w:val="28"/>
          <w:szCs w:val="28"/>
        </w:rPr>
        <w:t>40</w:t>
      </w:r>
    </w:p>
    <w:p w14:paraId="4BE9C2F3" w14:textId="77777777" w:rsidR="001B5F59" w:rsidRPr="001B5F59" w:rsidRDefault="001B5F59" w:rsidP="001B5F59">
      <w:pPr>
        <w:jc w:val="center"/>
        <w:rPr>
          <w:b/>
          <w:sz w:val="22"/>
          <w:szCs w:val="22"/>
        </w:rPr>
      </w:pPr>
    </w:p>
    <w:p w14:paraId="61E8C562" w14:textId="77777777" w:rsidR="001B5F59" w:rsidRPr="001B5F59" w:rsidRDefault="001B5F59" w:rsidP="001B5F59">
      <w:pPr>
        <w:jc w:val="center"/>
        <w:rPr>
          <w:b/>
          <w:sz w:val="28"/>
          <w:szCs w:val="28"/>
        </w:rPr>
      </w:pPr>
      <w:r w:rsidRPr="001B5F59">
        <w:rPr>
          <w:b/>
          <w:sz w:val="28"/>
          <w:szCs w:val="28"/>
        </w:rPr>
        <w:t xml:space="preserve">Доля проб почвы населенных мест за 2014-2016 годы </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8"/>
        <w:gridCol w:w="1253"/>
        <w:gridCol w:w="1275"/>
        <w:gridCol w:w="1134"/>
        <w:gridCol w:w="1056"/>
      </w:tblGrid>
      <w:tr w:rsidR="001B5F59" w:rsidRPr="001B5F59" w14:paraId="2678C829" w14:textId="77777777" w:rsidTr="001B5F59">
        <w:trPr>
          <w:jc w:val="center"/>
        </w:trPr>
        <w:tc>
          <w:tcPr>
            <w:tcW w:w="4918" w:type="dxa"/>
            <w:vAlign w:val="center"/>
          </w:tcPr>
          <w:p w14:paraId="39E92A07" w14:textId="77777777" w:rsidR="001B5F59" w:rsidRPr="001B5F59" w:rsidRDefault="001B5F59" w:rsidP="001B5F59">
            <w:pPr>
              <w:jc w:val="both"/>
            </w:pPr>
            <w:r w:rsidRPr="001B5F59">
              <w:t>Показатель</w:t>
            </w:r>
          </w:p>
        </w:tc>
        <w:tc>
          <w:tcPr>
            <w:tcW w:w="1253" w:type="dxa"/>
            <w:vAlign w:val="center"/>
          </w:tcPr>
          <w:p w14:paraId="40FE17D3" w14:textId="77777777" w:rsidR="001B5F59" w:rsidRPr="001B5F59" w:rsidRDefault="001B5F59" w:rsidP="001B5F59">
            <w:pPr>
              <w:jc w:val="center"/>
            </w:pPr>
            <w:r w:rsidRPr="001B5F59">
              <w:t>2014 г.</w:t>
            </w:r>
          </w:p>
        </w:tc>
        <w:tc>
          <w:tcPr>
            <w:tcW w:w="1275" w:type="dxa"/>
            <w:vAlign w:val="center"/>
          </w:tcPr>
          <w:p w14:paraId="6EE4C5DA" w14:textId="77777777" w:rsidR="001B5F59" w:rsidRPr="001B5F59" w:rsidRDefault="001B5F59" w:rsidP="001B5F59">
            <w:pPr>
              <w:jc w:val="center"/>
            </w:pPr>
            <w:r w:rsidRPr="001B5F59">
              <w:t>2015 г.</w:t>
            </w:r>
          </w:p>
        </w:tc>
        <w:tc>
          <w:tcPr>
            <w:tcW w:w="1134" w:type="dxa"/>
            <w:vAlign w:val="center"/>
          </w:tcPr>
          <w:p w14:paraId="598731FB" w14:textId="77777777" w:rsidR="001B5F59" w:rsidRPr="001B5F59" w:rsidRDefault="001B5F59" w:rsidP="001B5F59">
            <w:pPr>
              <w:jc w:val="center"/>
            </w:pPr>
            <w:r w:rsidRPr="001B5F59">
              <w:t>2016 г.</w:t>
            </w:r>
          </w:p>
        </w:tc>
        <w:tc>
          <w:tcPr>
            <w:tcW w:w="1056" w:type="dxa"/>
            <w:vAlign w:val="center"/>
          </w:tcPr>
          <w:p w14:paraId="329558B4" w14:textId="77777777" w:rsidR="001B5F59" w:rsidRPr="001B5F59" w:rsidRDefault="001B5F59" w:rsidP="001B5F59">
            <w:pPr>
              <w:jc w:val="center"/>
            </w:pPr>
            <w:r w:rsidRPr="001B5F59">
              <w:t>2017г.</w:t>
            </w:r>
          </w:p>
        </w:tc>
      </w:tr>
      <w:tr w:rsidR="001B5F59" w:rsidRPr="001B5F59" w14:paraId="3484071C" w14:textId="77777777" w:rsidTr="001B5F59">
        <w:trPr>
          <w:jc w:val="center"/>
        </w:trPr>
        <w:tc>
          <w:tcPr>
            <w:tcW w:w="4918" w:type="dxa"/>
          </w:tcPr>
          <w:p w14:paraId="02A38D69" w14:textId="77777777" w:rsidR="001B5F59" w:rsidRPr="001B5F59" w:rsidRDefault="001B5F59" w:rsidP="001B5F59">
            <w:pPr>
              <w:jc w:val="both"/>
            </w:pPr>
            <w:r w:rsidRPr="001B5F59">
              <w:t>Доля проб почвы, не соответствующих гигиеническим нормативам по санитарно-химическим показателям, %</w:t>
            </w:r>
          </w:p>
        </w:tc>
        <w:tc>
          <w:tcPr>
            <w:tcW w:w="1253" w:type="dxa"/>
            <w:vAlign w:val="center"/>
          </w:tcPr>
          <w:p w14:paraId="5774B7AE" w14:textId="77777777" w:rsidR="001B5F59" w:rsidRPr="001B5F59" w:rsidRDefault="001B5F59" w:rsidP="001B5F59">
            <w:pPr>
              <w:jc w:val="center"/>
            </w:pPr>
            <w:r w:rsidRPr="001B5F59">
              <w:t>1,75</w:t>
            </w:r>
          </w:p>
        </w:tc>
        <w:tc>
          <w:tcPr>
            <w:tcW w:w="1275" w:type="dxa"/>
            <w:vAlign w:val="center"/>
          </w:tcPr>
          <w:p w14:paraId="33B77371" w14:textId="77777777" w:rsidR="001B5F59" w:rsidRPr="001B5F59" w:rsidRDefault="001B5F59" w:rsidP="001B5F59">
            <w:pPr>
              <w:jc w:val="center"/>
            </w:pPr>
            <w:r w:rsidRPr="001B5F59">
              <w:t>3,07</w:t>
            </w:r>
          </w:p>
        </w:tc>
        <w:tc>
          <w:tcPr>
            <w:tcW w:w="1134" w:type="dxa"/>
            <w:vAlign w:val="center"/>
          </w:tcPr>
          <w:p w14:paraId="1FD48FBE" w14:textId="77777777" w:rsidR="001B5F59" w:rsidRPr="001B5F59" w:rsidRDefault="001B5F59" w:rsidP="001B5F59">
            <w:pPr>
              <w:jc w:val="center"/>
            </w:pPr>
            <w:r w:rsidRPr="001B5F59">
              <w:t>0</w:t>
            </w:r>
          </w:p>
        </w:tc>
        <w:tc>
          <w:tcPr>
            <w:tcW w:w="1056" w:type="dxa"/>
            <w:vAlign w:val="center"/>
          </w:tcPr>
          <w:p w14:paraId="389B2FC2" w14:textId="77777777" w:rsidR="001B5F59" w:rsidRPr="001B5F59" w:rsidRDefault="001B5F59" w:rsidP="001B5F59">
            <w:pPr>
              <w:jc w:val="center"/>
            </w:pPr>
            <w:r w:rsidRPr="001B5F59">
              <w:t>0</w:t>
            </w:r>
          </w:p>
        </w:tc>
      </w:tr>
      <w:tr w:rsidR="001B5F59" w:rsidRPr="001B5F59" w14:paraId="3DABD75F" w14:textId="77777777" w:rsidTr="001B5F59">
        <w:trPr>
          <w:jc w:val="center"/>
        </w:trPr>
        <w:tc>
          <w:tcPr>
            <w:tcW w:w="4918" w:type="dxa"/>
          </w:tcPr>
          <w:p w14:paraId="48118AA6" w14:textId="77777777" w:rsidR="001B5F59" w:rsidRPr="001B5F59" w:rsidRDefault="001B5F59" w:rsidP="001B5F59">
            <w:pPr>
              <w:jc w:val="both"/>
            </w:pPr>
            <w:r w:rsidRPr="001B5F59">
              <w:t>Доля проб почвы, не соответствующих гигиеническим нормативам по микробиологическим показателям, %</w:t>
            </w:r>
          </w:p>
        </w:tc>
        <w:tc>
          <w:tcPr>
            <w:tcW w:w="1253" w:type="dxa"/>
            <w:vAlign w:val="center"/>
          </w:tcPr>
          <w:p w14:paraId="6400D519" w14:textId="77777777" w:rsidR="001B5F59" w:rsidRPr="001B5F59" w:rsidRDefault="001B5F59" w:rsidP="001B5F59">
            <w:pPr>
              <w:jc w:val="center"/>
            </w:pPr>
            <w:r w:rsidRPr="001B5F59">
              <w:t>8,81</w:t>
            </w:r>
          </w:p>
        </w:tc>
        <w:tc>
          <w:tcPr>
            <w:tcW w:w="1275" w:type="dxa"/>
            <w:vAlign w:val="center"/>
          </w:tcPr>
          <w:p w14:paraId="0EFC1546" w14:textId="77777777" w:rsidR="001B5F59" w:rsidRPr="001B5F59" w:rsidRDefault="001B5F59" w:rsidP="001B5F59">
            <w:pPr>
              <w:jc w:val="center"/>
            </w:pPr>
            <w:r w:rsidRPr="001B5F59">
              <w:t>3,85</w:t>
            </w:r>
          </w:p>
        </w:tc>
        <w:tc>
          <w:tcPr>
            <w:tcW w:w="1134" w:type="dxa"/>
            <w:vAlign w:val="center"/>
          </w:tcPr>
          <w:p w14:paraId="77C8D533" w14:textId="77777777" w:rsidR="001B5F59" w:rsidRPr="001B5F59" w:rsidRDefault="001B5F59" w:rsidP="001B5F59">
            <w:pPr>
              <w:jc w:val="center"/>
            </w:pPr>
            <w:r w:rsidRPr="001B5F59">
              <w:t>3,5</w:t>
            </w:r>
          </w:p>
        </w:tc>
        <w:tc>
          <w:tcPr>
            <w:tcW w:w="1056" w:type="dxa"/>
            <w:vAlign w:val="center"/>
          </w:tcPr>
          <w:p w14:paraId="6EA7FD43" w14:textId="77777777" w:rsidR="001B5F59" w:rsidRPr="001B5F59" w:rsidRDefault="001B5F59" w:rsidP="001B5F59">
            <w:pPr>
              <w:jc w:val="center"/>
            </w:pPr>
            <w:r w:rsidRPr="001B5F59">
              <w:t>2,9</w:t>
            </w:r>
          </w:p>
        </w:tc>
      </w:tr>
      <w:tr w:rsidR="001B5F59" w:rsidRPr="001B5F59" w14:paraId="34A1C9A7" w14:textId="77777777" w:rsidTr="001B5F59">
        <w:trPr>
          <w:jc w:val="center"/>
        </w:trPr>
        <w:tc>
          <w:tcPr>
            <w:tcW w:w="4918" w:type="dxa"/>
          </w:tcPr>
          <w:p w14:paraId="04721DE0" w14:textId="77777777" w:rsidR="001B5F59" w:rsidRPr="001B5F59" w:rsidRDefault="001B5F59" w:rsidP="001B5F59">
            <w:pPr>
              <w:jc w:val="both"/>
            </w:pPr>
            <w:r w:rsidRPr="001B5F59">
              <w:t>Доля проб почвы, не соответствующих гигиеническим нормативам по паразитологическим показателям, %</w:t>
            </w:r>
          </w:p>
        </w:tc>
        <w:tc>
          <w:tcPr>
            <w:tcW w:w="1253" w:type="dxa"/>
            <w:vAlign w:val="center"/>
          </w:tcPr>
          <w:p w14:paraId="28F0BCFE" w14:textId="77777777" w:rsidR="001B5F59" w:rsidRPr="001B5F59" w:rsidRDefault="001B5F59" w:rsidP="001B5F59">
            <w:pPr>
              <w:jc w:val="center"/>
            </w:pPr>
            <w:r w:rsidRPr="001B5F59">
              <w:t>1,98</w:t>
            </w:r>
          </w:p>
        </w:tc>
        <w:tc>
          <w:tcPr>
            <w:tcW w:w="1275" w:type="dxa"/>
            <w:vAlign w:val="center"/>
          </w:tcPr>
          <w:p w14:paraId="368F32F7" w14:textId="77777777" w:rsidR="001B5F59" w:rsidRPr="001B5F59" w:rsidRDefault="001B5F59" w:rsidP="001B5F59">
            <w:pPr>
              <w:jc w:val="center"/>
            </w:pPr>
            <w:r w:rsidRPr="001B5F59">
              <w:t>1,62</w:t>
            </w:r>
          </w:p>
        </w:tc>
        <w:tc>
          <w:tcPr>
            <w:tcW w:w="1134" w:type="dxa"/>
            <w:vAlign w:val="center"/>
          </w:tcPr>
          <w:p w14:paraId="2EA30DA4" w14:textId="77777777" w:rsidR="001B5F59" w:rsidRPr="001B5F59" w:rsidRDefault="001B5F59" w:rsidP="001B5F59">
            <w:pPr>
              <w:jc w:val="center"/>
            </w:pPr>
            <w:r w:rsidRPr="001B5F59">
              <w:t>1,8</w:t>
            </w:r>
          </w:p>
        </w:tc>
        <w:tc>
          <w:tcPr>
            <w:tcW w:w="1056" w:type="dxa"/>
            <w:vAlign w:val="center"/>
          </w:tcPr>
          <w:p w14:paraId="404F133C" w14:textId="77777777" w:rsidR="001B5F59" w:rsidRPr="001B5F59" w:rsidRDefault="001B5F59" w:rsidP="001B5F59">
            <w:pPr>
              <w:jc w:val="center"/>
            </w:pPr>
            <w:r w:rsidRPr="001B5F59">
              <w:t>2,3</w:t>
            </w:r>
          </w:p>
        </w:tc>
      </w:tr>
      <w:tr w:rsidR="001B5F59" w:rsidRPr="001B5F59" w14:paraId="561C6CDE" w14:textId="77777777" w:rsidTr="001B5F59">
        <w:trPr>
          <w:jc w:val="center"/>
        </w:trPr>
        <w:tc>
          <w:tcPr>
            <w:tcW w:w="4918" w:type="dxa"/>
          </w:tcPr>
          <w:p w14:paraId="3DC1D1E0" w14:textId="77777777" w:rsidR="001B5F59" w:rsidRPr="001B5F59" w:rsidRDefault="001B5F59" w:rsidP="001B5F59">
            <w:pPr>
              <w:jc w:val="both"/>
            </w:pPr>
            <w:r w:rsidRPr="001B5F59">
              <w:t>Доля проб почвы, не соответствующих гигиеническим нормативам в селитебной зоне по санитарно-химическим показателям, %</w:t>
            </w:r>
          </w:p>
        </w:tc>
        <w:tc>
          <w:tcPr>
            <w:tcW w:w="1253" w:type="dxa"/>
            <w:vAlign w:val="center"/>
          </w:tcPr>
          <w:p w14:paraId="4F9D5FC8" w14:textId="77777777" w:rsidR="001B5F59" w:rsidRPr="001B5F59" w:rsidRDefault="001B5F59" w:rsidP="001B5F59">
            <w:pPr>
              <w:jc w:val="center"/>
            </w:pPr>
            <w:r w:rsidRPr="001B5F59">
              <w:t>0</w:t>
            </w:r>
          </w:p>
        </w:tc>
        <w:tc>
          <w:tcPr>
            <w:tcW w:w="1275" w:type="dxa"/>
            <w:vAlign w:val="center"/>
          </w:tcPr>
          <w:p w14:paraId="63705A97" w14:textId="77777777" w:rsidR="001B5F59" w:rsidRPr="001B5F59" w:rsidRDefault="001B5F59" w:rsidP="001B5F59">
            <w:pPr>
              <w:jc w:val="center"/>
            </w:pPr>
            <w:r w:rsidRPr="001B5F59">
              <w:t>3,67</w:t>
            </w:r>
          </w:p>
        </w:tc>
        <w:tc>
          <w:tcPr>
            <w:tcW w:w="1134" w:type="dxa"/>
            <w:vAlign w:val="center"/>
          </w:tcPr>
          <w:p w14:paraId="68503203" w14:textId="77777777" w:rsidR="001B5F59" w:rsidRPr="001B5F59" w:rsidRDefault="001B5F59" w:rsidP="001B5F59">
            <w:pPr>
              <w:jc w:val="center"/>
            </w:pPr>
            <w:r w:rsidRPr="001B5F59">
              <w:t>0</w:t>
            </w:r>
          </w:p>
        </w:tc>
        <w:tc>
          <w:tcPr>
            <w:tcW w:w="1056" w:type="dxa"/>
            <w:vAlign w:val="center"/>
          </w:tcPr>
          <w:p w14:paraId="679B9127" w14:textId="77777777" w:rsidR="001B5F59" w:rsidRPr="001B5F59" w:rsidRDefault="001B5F59" w:rsidP="001B5F59">
            <w:pPr>
              <w:jc w:val="center"/>
            </w:pPr>
            <w:r w:rsidRPr="001B5F59">
              <w:t>0</w:t>
            </w:r>
          </w:p>
        </w:tc>
      </w:tr>
      <w:tr w:rsidR="001B5F59" w:rsidRPr="001B5F59" w14:paraId="098D781A" w14:textId="77777777" w:rsidTr="001B5F59">
        <w:trPr>
          <w:jc w:val="center"/>
        </w:trPr>
        <w:tc>
          <w:tcPr>
            <w:tcW w:w="4918" w:type="dxa"/>
          </w:tcPr>
          <w:p w14:paraId="1B89697A" w14:textId="77777777" w:rsidR="001B5F59" w:rsidRPr="001B5F59" w:rsidRDefault="001B5F59" w:rsidP="001B5F59">
            <w:pPr>
              <w:jc w:val="both"/>
            </w:pPr>
            <w:r w:rsidRPr="001B5F59">
              <w:t>Доля проб почвы, не соответствующих гигиеническим нормативам в селитебной зоне по микробиологическим показателям, %</w:t>
            </w:r>
          </w:p>
        </w:tc>
        <w:tc>
          <w:tcPr>
            <w:tcW w:w="1253" w:type="dxa"/>
            <w:vAlign w:val="center"/>
          </w:tcPr>
          <w:p w14:paraId="01A02539" w14:textId="77777777" w:rsidR="001B5F59" w:rsidRPr="001B5F59" w:rsidRDefault="001B5F59" w:rsidP="001B5F59">
            <w:pPr>
              <w:jc w:val="center"/>
            </w:pPr>
            <w:r w:rsidRPr="001B5F59">
              <w:t>8,54</w:t>
            </w:r>
          </w:p>
        </w:tc>
        <w:tc>
          <w:tcPr>
            <w:tcW w:w="1275" w:type="dxa"/>
            <w:vAlign w:val="center"/>
          </w:tcPr>
          <w:p w14:paraId="77C09C26" w14:textId="77777777" w:rsidR="001B5F59" w:rsidRPr="001B5F59" w:rsidRDefault="001B5F59" w:rsidP="001B5F59">
            <w:pPr>
              <w:jc w:val="center"/>
            </w:pPr>
            <w:r w:rsidRPr="001B5F59">
              <w:t>3,96</w:t>
            </w:r>
          </w:p>
        </w:tc>
        <w:tc>
          <w:tcPr>
            <w:tcW w:w="1134" w:type="dxa"/>
            <w:vAlign w:val="center"/>
          </w:tcPr>
          <w:p w14:paraId="33335099" w14:textId="77777777" w:rsidR="001B5F59" w:rsidRPr="001B5F59" w:rsidRDefault="001B5F59" w:rsidP="001B5F59">
            <w:pPr>
              <w:jc w:val="center"/>
            </w:pPr>
            <w:r w:rsidRPr="001B5F59">
              <w:t>2,5</w:t>
            </w:r>
          </w:p>
        </w:tc>
        <w:tc>
          <w:tcPr>
            <w:tcW w:w="1056" w:type="dxa"/>
            <w:vAlign w:val="center"/>
          </w:tcPr>
          <w:p w14:paraId="52A7C716" w14:textId="77777777" w:rsidR="001B5F59" w:rsidRPr="001B5F59" w:rsidRDefault="001B5F59" w:rsidP="001B5F59">
            <w:pPr>
              <w:jc w:val="center"/>
            </w:pPr>
            <w:r w:rsidRPr="001B5F59">
              <w:t>2,4</w:t>
            </w:r>
          </w:p>
        </w:tc>
      </w:tr>
      <w:tr w:rsidR="001B5F59" w:rsidRPr="001B5F59" w14:paraId="03D5EC08" w14:textId="77777777" w:rsidTr="001B5F59">
        <w:trPr>
          <w:jc w:val="center"/>
        </w:trPr>
        <w:tc>
          <w:tcPr>
            <w:tcW w:w="4918" w:type="dxa"/>
          </w:tcPr>
          <w:p w14:paraId="13454082" w14:textId="77777777" w:rsidR="001B5F59" w:rsidRPr="001B5F59" w:rsidRDefault="001B5F59" w:rsidP="001B5F59">
            <w:pPr>
              <w:jc w:val="both"/>
            </w:pPr>
            <w:r w:rsidRPr="001B5F59">
              <w:t>Доля проб почвы, не соответствующих гигиеническим нормативам в селитебной зоне по паразитологическим показателям, %</w:t>
            </w:r>
          </w:p>
        </w:tc>
        <w:tc>
          <w:tcPr>
            <w:tcW w:w="1253" w:type="dxa"/>
            <w:vAlign w:val="center"/>
          </w:tcPr>
          <w:p w14:paraId="62C88481" w14:textId="77777777" w:rsidR="001B5F59" w:rsidRPr="001B5F59" w:rsidRDefault="001B5F59" w:rsidP="001B5F59">
            <w:pPr>
              <w:jc w:val="center"/>
            </w:pPr>
            <w:r w:rsidRPr="001B5F59">
              <w:t>2,14</w:t>
            </w:r>
          </w:p>
        </w:tc>
        <w:tc>
          <w:tcPr>
            <w:tcW w:w="1275" w:type="dxa"/>
            <w:vAlign w:val="center"/>
          </w:tcPr>
          <w:p w14:paraId="41903B6E" w14:textId="77777777" w:rsidR="001B5F59" w:rsidRPr="001B5F59" w:rsidRDefault="001B5F59" w:rsidP="001B5F59">
            <w:pPr>
              <w:jc w:val="center"/>
            </w:pPr>
            <w:r w:rsidRPr="001B5F59">
              <w:t>1,91</w:t>
            </w:r>
          </w:p>
        </w:tc>
        <w:tc>
          <w:tcPr>
            <w:tcW w:w="1134" w:type="dxa"/>
            <w:vAlign w:val="center"/>
          </w:tcPr>
          <w:p w14:paraId="5544BA62" w14:textId="77777777" w:rsidR="001B5F59" w:rsidRPr="001B5F59" w:rsidRDefault="001B5F59" w:rsidP="001B5F59">
            <w:pPr>
              <w:jc w:val="center"/>
            </w:pPr>
            <w:r w:rsidRPr="001B5F59">
              <w:t>0,77</w:t>
            </w:r>
          </w:p>
        </w:tc>
        <w:tc>
          <w:tcPr>
            <w:tcW w:w="1056" w:type="dxa"/>
            <w:vAlign w:val="center"/>
          </w:tcPr>
          <w:p w14:paraId="48AF301F" w14:textId="77777777" w:rsidR="001B5F59" w:rsidRPr="001B5F59" w:rsidRDefault="001B5F59" w:rsidP="001B5F59">
            <w:pPr>
              <w:jc w:val="center"/>
            </w:pPr>
            <w:r w:rsidRPr="001B5F59">
              <w:t>2,0</w:t>
            </w:r>
          </w:p>
        </w:tc>
      </w:tr>
      <w:tr w:rsidR="001B5F59" w:rsidRPr="001B5F59" w14:paraId="182BBB74" w14:textId="77777777" w:rsidTr="001B5F59">
        <w:trPr>
          <w:jc w:val="center"/>
        </w:trPr>
        <w:tc>
          <w:tcPr>
            <w:tcW w:w="4918" w:type="dxa"/>
          </w:tcPr>
          <w:p w14:paraId="40CCAF6B" w14:textId="77777777" w:rsidR="001B5F59" w:rsidRPr="001B5F59" w:rsidRDefault="001B5F59" w:rsidP="001B5F59">
            <w:pPr>
              <w:jc w:val="both"/>
            </w:pPr>
            <w:r w:rsidRPr="001B5F59">
              <w:t>Доля проб почвы, не соответствующих гигиеническим нормативам на территории детских учреждений и детских площадок по санитарно-химическим показателям, %</w:t>
            </w:r>
          </w:p>
        </w:tc>
        <w:tc>
          <w:tcPr>
            <w:tcW w:w="1253" w:type="dxa"/>
            <w:vAlign w:val="center"/>
          </w:tcPr>
          <w:p w14:paraId="077284C6" w14:textId="77777777" w:rsidR="001B5F59" w:rsidRPr="001B5F59" w:rsidRDefault="001B5F59" w:rsidP="001B5F59">
            <w:pPr>
              <w:jc w:val="center"/>
            </w:pPr>
            <w:r w:rsidRPr="001B5F59">
              <w:t>0</w:t>
            </w:r>
          </w:p>
        </w:tc>
        <w:tc>
          <w:tcPr>
            <w:tcW w:w="1275" w:type="dxa"/>
            <w:vAlign w:val="center"/>
          </w:tcPr>
          <w:p w14:paraId="4F5C5ECB" w14:textId="77777777" w:rsidR="001B5F59" w:rsidRPr="001B5F59" w:rsidRDefault="001B5F59" w:rsidP="001B5F59">
            <w:pPr>
              <w:jc w:val="center"/>
            </w:pPr>
            <w:r w:rsidRPr="001B5F59">
              <w:t>0</w:t>
            </w:r>
          </w:p>
        </w:tc>
        <w:tc>
          <w:tcPr>
            <w:tcW w:w="1134" w:type="dxa"/>
            <w:vAlign w:val="center"/>
          </w:tcPr>
          <w:p w14:paraId="25AD7ACC" w14:textId="77777777" w:rsidR="001B5F59" w:rsidRPr="001B5F59" w:rsidRDefault="001B5F59" w:rsidP="001B5F59">
            <w:pPr>
              <w:jc w:val="center"/>
            </w:pPr>
            <w:r w:rsidRPr="001B5F59">
              <w:t>0</w:t>
            </w:r>
          </w:p>
        </w:tc>
        <w:tc>
          <w:tcPr>
            <w:tcW w:w="1056" w:type="dxa"/>
            <w:vAlign w:val="center"/>
          </w:tcPr>
          <w:p w14:paraId="0B4CB0EA" w14:textId="77777777" w:rsidR="001B5F59" w:rsidRPr="001B5F59" w:rsidRDefault="001B5F59" w:rsidP="001B5F59">
            <w:pPr>
              <w:jc w:val="center"/>
            </w:pPr>
            <w:r w:rsidRPr="001B5F59">
              <w:t>0</w:t>
            </w:r>
          </w:p>
        </w:tc>
      </w:tr>
      <w:tr w:rsidR="001B5F59" w:rsidRPr="001B5F59" w14:paraId="55B236B8" w14:textId="77777777" w:rsidTr="001B5F59">
        <w:trPr>
          <w:jc w:val="center"/>
        </w:trPr>
        <w:tc>
          <w:tcPr>
            <w:tcW w:w="4918" w:type="dxa"/>
          </w:tcPr>
          <w:p w14:paraId="60C31EB1" w14:textId="77777777" w:rsidR="001B5F59" w:rsidRPr="001B5F59" w:rsidRDefault="001B5F59" w:rsidP="001B5F59">
            <w:pPr>
              <w:jc w:val="both"/>
            </w:pPr>
            <w:r w:rsidRPr="001B5F59">
              <w:t>Доля проб почвы, не соответствующих гигиеническим нормативам на территории детских учреждений и детских площадок по микробиологическим показателям, %</w:t>
            </w:r>
          </w:p>
        </w:tc>
        <w:tc>
          <w:tcPr>
            <w:tcW w:w="1253" w:type="dxa"/>
            <w:vAlign w:val="center"/>
          </w:tcPr>
          <w:p w14:paraId="387D4611" w14:textId="77777777" w:rsidR="001B5F59" w:rsidRPr="001B5F59" w:rsidRDefault="001B5F59" w:rsidP="001B5F59">
            <w:pPr>
              <w:jc w:val="center"/>
            </w:pPr>
            <w:r w:rsidRPr="001B5F59">
              <w:t>17,3</w:t>
            </w:r>
          </w:p>
        </w:tc>
        <w:tc>
          <w:tcPr>
            <w:tcW w:w="1275" w:type="dxa"/>
            <w:vAlign w:val="center"/>
          </w:tcPr>
          <w:p w14:paraId="38F5C4E1" w14:textId="77777777" w:rsidR="001B5F59" w:rsidRPr="001B5F59" w:rsidRDefault="001B5F59" w:rsidP="001B5F59">
            <w:pPr>
              <w:jc w:val="center"/>
            </w:pPr>
            <w:r w:rsidRPr="001B5F59">
              <w:t>0</w:t>
            </w:r>
          </w:p>
        </w:tc>
        <w:tc>
          <w:tcPr>
            <w:tcW w:w="1134" w:type="dxa"/>
            <w:vAlign w:val="center"/>
          </w:tcPr>
          <w:p w14:paraId="478EC940" w14:textId="77777777" w:rsidR="001B5F59" w:rsidRPr="001B5F59" w:rsidRDefault="001B5F59" w:rsidP="001B5F59">
            <w:pPr>
              <w:jc w:val="center"/>
            </w:pPr>
            <w:r w:rsidRPr="001B5F59">
              <w:t>0</w:t>
            </w:r>
          </w:p>
        </w:tc>
        <w:tc>
          <w:tcPr>
            <w:tcW w:w="1056" w:type="dxa"/>
            <w:vAlign w:val="center"/>
          </w:tcPr>
          <w:p w14:paraId="4BCB6A1A" w14:textId="77777777" w:rsidR="001B5F59" w:rsidRPr="001B5F59" w:rsidRDefault="001B5F59" w:rsidP="001B5F59">
            <w:pPr>
              <w:jc w:val="center"/>
            </w:pPr>
            <w:r w:rsidRPr="001B5F59">
              <w:t>0</w:t>
            </w:r>
          </w:p>
        </w:tc>
      </w:tr>
      <w:tr w:rsidR="001B5F59" w:rsidRPr="001B5F59" w14:paraId="2BC5E299" w14:textId="77777777" w:rsidTr="001B5F59">
        <w:trPr>
          <w:jc w:val="center"/>
        </w:trPr>
        <w:tc>
          <w:tcPr>
            <w:tcW w:w="4918" w:type="dxa"/>
          </w:tcPr>
          <w:p w14:paraId="30EA116D" w14:textId="77777777" w:rsidR="001B5F59" w:rsidRPr="001B5F59" w:rsidRDefault="001B5F59" w:rsidP="001B5F59">
            <w:pPr>
              <w:jc w:val="both"/>
            </w:pPr>
            <w:r w:rsidRPr="001B5F59">
              <w:t>Доля проб почвы, не соответствующих гигиеническим нормативам на территории детских учреждений и детских площадок по паразитологическим показателям, %</w:t>
            </w:r>
          </w:p>
        </w:tc>
        <w:tc>
          <w:tcPr>
            <w:tcW w:w="1253" w:type="dxa"/>
            <w:vAlign w:val="center"/>
          </w:tcPr>
          <w:p w14:paraId="1EAB619C" w14:textId="77777777" w:rsidR="001B5F59" w:rsidRPr="001B5F59" w:rsidRDefault="001B5F59" w:rsidP="001B5F59">
            <w:pPr>
              <w:jc w:val="center"/>
            </w:pPr>
            <w:r w:rsidRPr="001B5F59">
              <w:t>1,34</w:t>
            </w:r>
          </w:p>
        </w:tc>
        <w:tc>
          <w:tcPr>
            <w:tcW w:w="1275" w:type="dxa"/>
            <w:vAlign w:val="center"/>
          </w:tcPr>
          <w:p w14:paraId="2FCC5D70" w14:textId="77777777" w:rsidR="001B5F59" w:rsidRPr="001B5F59" w:rsidRDefault="001B5F59" w:rsidP="001B5F59">
            <w:pPr>
              <w:jc w:val="center"/>
            </w:pPr>
            <w:r w:rsidRPr="001B5F59">
              <w:t>0,45</w:t>
            </w:r>
          </w:p>
        </w:tc>
        <w:tc>
          <w:tcPr>
            <w:tcW w:w="1134" w:type="dxa"/>
            <w:vAlign w:val="center"/>
          </w:tcPr>
          <w:p w14:paraId="4E295B44" w14:textId="77777777" w:rsidR="001B5F59" w:rsidRPr="001B5F59" w:rsidRDefault="001B5F59" w:rsidP="001B5F59">
            <w:pPr>
              <w:jc w:val="center"/>
            </w:pPr>
            <w:r w:rsidRPr="001B5F59">
              <w:t>0</w:t>
            </w:r>
          </w:p>
        </w:tc>
        <w:tc>
          <w:tcPr>
            <w:tcW w:w="1056" w:type="dxa"/>
            <w:vAlign w:val="center"/>
          </w:tcPr>
          <w:p w14:paraId="239F27C8" w14:textId="77777777" w:rsidR="001B5F59" w:rsidRPr="001B5F59" w:rsidRDefault="001B5F59" w:rsidP="001B5F59">
            <w:pPr>
              <w:jc w:val="center"/>
            </w:pPr>
            <w:r w:rsidRPr="001B5F59">
              <w:t>3,2</w:t>
            </w:r>
          </w:p>
        </w:tc>
      </w:tr>
    </w:tbl>
    <w:p w14:paraId="6192D13C" w14:textId="77777777" w:rsidR="001B5F59" w:rsidRPr="001B5F59" w:rsidRDefault="001B5F59" w:rsidP="001B5F59">
      <w:pPr>
        <w:widowControl w:val="0"/>
        <w:autoSpaceDE w:val="0"/>
        <w:autoSpaceDN w:val="0"/>
        <w:adjustRightInd w:val="0"/>
        <w:jc w:val="both"/>
        <w:rPr>
          <w:sz w:val="28"/>
          <w:szCs w:val="28"/>
        </w:rPr>
      </w:pPr>
    </w:p>
    <w:p w14:paraId="5871D9D7" w14:textId="77777777" w:rsidR="001B5F59" w:rsidRPr="001B5F59" w:rsidRDefault="001B5F59" w:rsidP="001B5F59">
      <w:pPr>
        <w:widowControl w:val="0"/>
        <w:autoSpaceDE w:val="0"/>
        <w:autoSpaceDN w:val="0"/>
        <w:adjustRightInd w:val="0"/>
        <w:ind w:firstLine="709"/>
        <w:jc w:val="both"/>
        <w:rPr>
          <w:sz w:val="28"/>
          <w:szCs w:val="28"/>
        </w:rPr>
      </w:pPr>
      <w:r w:rsidRPr="001B5F59">
        <w:rPr>
          <w:sz w:val="28"/>
          <w:szCs w:val="28"/>
        </w:rPr>
        <w:t xml:space="preserve">На территории Республики Адыгея деятельность (услуга) по вывозу твердых коммунальных отходов осуществляется 27 организациями, в том числе 2 из них занимаются и утилизацией ТБО. </w:t>
      </w:r>
    </w:p>
    <w:p w14:paraId="22BEEE4A" w14:textId="77777777" w:rsidR="001B5F59" w:rsidRPr="001B5F59" w:rsidRDefault="001B5F59" w:rsidP="001B5F59">
      <w:pPr>
        <w:widowControl w:val="0"/>
        <w:autoSpaceDE w:val="0"/>
        <w:autoSpaceDN w:val="0"/>
        <w:adjustRightInd w:val="0"/>
        <w:ind w:right="57"/>
        <w:jc w:val="both"/>
        <w:rPr>
          <w:sz w:val="28"/>
          <w:szCs w:val="28"/>
        </w:rPr>
      </w:pPr>
      <w:r w:rsidRPr="001B5F59">
        <w:rPr>
          <w:b/>
          <w:sz w:val="28"/>
          <w:szCs w:val="28"/>
        </w:rPr>
        <w:t xml:space="preserve">   </w:t>
      </w:r>
      <w:r w:rsidRPr="001B5F59">
        <w:rPr>
          <w:b/>
          <w:sz w:val="28"/>
          <w:szCs w:val="28"/>
        </w:rPr>
        <w:tab/>
      </w:r>
      <w:r w:rsidRPr="001B5F59">
        <w:rPr>
          <w:sz w:val="28"/>
          <w:szCs w:val="28"/>
        </w:rPr>
        <w:t xml:space="preserve">На территории республики Адыгея расположено всего 2 полигона для размещения и обезвреживания твердых коммунальных отходов, в том числе: в г.Майкопе и г. Адыгейске. Эксплуатация полигона, расположенного в северо-западной части города Майкопа для утилизации твердых коммунальных отходов (ТКО), площадью </w:t>
      </w:r>
      <w:smartTag w:uri="urn:schemas-microsoft-com:office:smarttags" w:element="metricconverter">
        <w:smartTagPr>
          <w:attr w:name="ProductID" w:val="132913 м2"/>
        </w:smartTagPr>
        <w:r w:rsidRPr="001B5F59">
          <w:rPr>
            <w:sz w:val="28"/>
            <w:szCs w:val="28"/>
          </w:rPr>
          <w:t>132913 м2</w:t>
        </w:r>
      </w:smartTag>
      <w:r w:rsidRPr="001B5F59">
        <w:rPr>
          <w:sz w:val="28"/>
          <w:szCs w:val="28"/>
        </w:rPr>
        <w:t xml:space="preserve"> осуществляется обществом с ограниченной ответственностью «Транс Сервис». Согласно информации, представленной администрацией ООО «Транс Сервис» коэффициент заполнения полигона составляет уже более 70%. </w:t>
      </w:r>
    </w:p>
    <w:p w14:paraId="11C856EA" w14:textId="77777777" w:rsidR="001B5F59" w:rsidRPr="001B5F59" w:rsidRDefault="001B5F59" w:rsidP="001B5F59">
      <w:pPr>
        <w:widowControl w:val="0"/>
        <w:autoSpaceDE w:val="0"/>
        <w:autoSpaceDN w:val="0"/>
        <w:adjustRightInd w:val="0"/>
        <w:ind w:right="57" w:firstLine="709"/>
        <w:jc w:val="both"/>
        <w:rPr>
          <w:sz w:val="28"/>
          <w:szCs w:val="28"/>
        </w:rPr>
      </w:pPr>
      <w:r w:rsidRPr="001B5F59">
        <w:rPr>
          <w:sz w:val="28"/>
          <w:szCs w:val="28"/>
        </w:rPr>
        <w:t xml:space="preserve">Эксплуатация полигона, расположенного на территории бывшего МОП «Теучежское» г.Адыгейска, площадью </w:t>
      </w:r>
      <w:smartTag w:uri="urn:schemas-microsoft-com:office:smarttags" w:element="metricconverter">
        <w:smartTagPr>
          <w:attr w:name="ProductID" w:val="130000,0 м2"/>
        </w:smartTagPr>
        <w:r w:rsidRPr="001B5F59">
          <w:rPr>
            <w:sz w:val="28"/>
            <w:szCs w:val="28"/>
          </w:rPr>
          <w:t>130000,0 м2</w:t>
        </w:r>
      </w:smartTag>
      <w:r w:rsidRPr="001B5F59">
        <w:rPr>
          <w:sz w:val="28"/>
          <w:szCs w:val="28"/>
        </w:rPr>
        <w:t xml:space="preserve"> осуществляется обществом с ограниченной ответственностью «Транссервис». По информации, представленной администрацией ООО «Транссервис» коэффициент заполнения –составляет около 5,0 %. Мощность указанного полигона составляет - 175 тыс.м3 в год. </w:t>
      </w:r>
    </w:p>
    <w:p w14:paraId="4DBB142B" w14:textId="77777777" w:rsidR="001B5F59" w:rsidRPr="001B5F59" w:rsidRDefault="001B5F59" w:rsidP="001B5F59">
      <w:pPr>
        <w:ind w:right="57" w:firstLine="709"/>
        <w:jc w:val="both"/>
        <w:rPr>
          <w:sz w:val="28"/>
          <w:szCs w:val="28"/>
        </w:rPr>
      </w:pPr>
      <w:r w:rsidRPr="001B5F59">
        <w:rPr>
          <w:sz w:val="28"/>
          <w:szCs w:val="28"/>
        </w:rPr>
        <w:t xml:space="preserve">Из 226 населенных пунктов республики планово-регулярной системой очистки охвачено 139 населенных пунктов или 61,5%, (в 2017г. – 113, что составляло - 50,2%). Таким образом, на территориях поселений не организована рациональная система сбора, временного хранения и регулярного вывоза твердых коммунальных отходов. Наиболее низкий уровень охвата населения планово-регулярной системой очистки отмечается в Кошехабльском районе - 36,8%, Гиагинском районе - 40.9% в Шовгеновском районе - 42,0%, Красногвардейском районе и составляет – 51,9%.  Это несмотря на некоторую положительную динамику за период 2017 года и начало текущего года. </w:t>
      </w:r>
    </w:p>
    <w:p w14:paraId="369619D1" w14:textId="16C3FE45" w:rsidR="00961D01" w:rsidRPr="00961D01" w:rsidRDefault="00961D01" w:rsidP="00961D01">
      <w:pPr>
        <w:jc w:val="right"/>
        <w:rPr>
          <w:sz w:val="28"/>
          <w:szCs w:val="28"/>
        </w:rPr>
      </w:pPr>
      <w:r w:rsidRPr="00961D01">
        <w:rPr>
          <w:sz w:val="28"/>
          <w:szCs w:val="28"/>
        </w:rPr>
        <w:t>Таблица 141</w:t>
      </w:r>
    </w:p>
    <w:p w14:paraId="5DECAA6E" w14:textId="77777777" w:rsidR="001B5F59" w:rsidRPr="001B5F59" w:rsidRDefault="001B5F59" w:rsidP="001B5F59">
      <w:pPr>
        <w:jc w:val="center"/>
        <w:rPr>
          <w:b/>
          <w:sz w:val="28"/>
          <w:szCs w:val="28"/>
        </w:rPr>
      </w:pPr>
      <w:r w:rsidRPr="001B5F59">
        <w:rPr>
          <w:b/>
          <w:sz w:val="28"/>
          <w:szCs w:val="28"/>
        </w:rPr>
        <w:t>Информация по охвату населения планово-регулярной системой очисткой на 01.01.2018 года.</w:t>
      </w:r>
    </w:p>
    <w:p w14:paraId="5B5317E0" w14:textId="77777777" w:rsidR="001B5F59" w:rsidRPr="001B5F59" w:rsidRDefault="001B5F59" w:rsidP="001B5F59">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5"/>
        <w:gridCol w:w="1622"/>
        <w:gridCol w:w="1674"/>
        <w:gridCol w:w="1424"/>
        <w:gridCol w:w="1893"/>
      </w:tblGrid>
      <w:tr w:rsidR="001B5F59" w:rsidRPr="001B5F59" w14:paraId="02A9114D" w14:textId="77777777" w:rsidTr="001B5F59">
        <w:trPr>
          <w:trHeight w:val="889"/>
        </w:trPr>
        <w:tc>
          <w:tcPr>
            <w:tcW w:w="2340" w:type="dxa"/>
          </w:tcPr>
          <w:p w14:paraId="1DC7C505" w14:textId="77777777" w:rsidR="001B5F59" w:rsidRPr="001B5F59" w:rsidRDefault="001B5F59" w:rsidP="001B5F59">
            <w:pPr>
              <w:rPr>
                <w:sz w:val="28"/>
                <w:szCs w:val="28"/>
              </w:rPr>
            </w:pPr>
            <w:r w:rsidRPr="001B5F59">
              <w:rPr>
                <w:sz w:val="28"/>
                <w:szCs w:val="28"/>
              </w:rPr>
              <w:t>Наименование территории</w:t>
            </w:r>
          </w:p>
        </w:tc>
        <w:tc>
          <w:tcPr>
            <w:tcW w:w="900" w:type="dxa"/>
          </w:tcPr>
          <w:p w14:paraId="13DDFFB9" w14:textId="77777777" w:rsidR="001B5F59" w:rsidRPr="001B5F59" w:rsidRDefault="001B5F59" w:rsidP="001B5F59">
            <w:pPr>
              <w:rPr>
                <w:sz w:val="28"/>
                <w:szCs w:val="28"/>
              </w:rPr>
            </w:pPr>
            <w:r w:rsidRPr="001B5F59">
              <w:rPr>
                <w:sz w:val="28"/>
                <w:szCs w:val="28"/>
              </w:rPr>
              <w:t>Всего населенных</w:t>
            </w:r>
          </w:p>
          <w:p w14:paraId="46A82ACF" w14:textId="77777777" w:rsidR="001B5F59" w:rsidRPr="001B5F59" w:rsidRDefault="001B5F59" w:rsidP="001B5F59">
            <w:pPr>
              <w:rPr>
                <w:sz w:val="28"/>
                <w:szCs w:val="28"/>
              </w:rPr>
            </w:pPr>
            <w:r w:rsidRPr="001B5F59">
              <w:rPr>
                <w:sz w:val="28"/>
                <w:szCs w:val="28"/>
              </w:rPr>
              <w:t>пунктов</w:t>
            </w:r>
          </w:p>
        </w:tc>
        <w:tc>
          <w:tcPr>
            <w:tcW w:w="1980" w:type="dxa"/>
          </w:tcPr>
          <w:p w14:paraId="3C7F0F6E" w14:textId="77777777" w:rsidR="001B5F59" w:rsidRPr="001B5F59" w:rsidRDefault="001B5F59" w:rsidP="001B5F59">
            <w:pPr>
              <w:rPr>
                <w:sz w:val="28"/>
                <w:szCs w:val="28"/>
              </w:rPr>
            </w:pPr>
            <w:r w:rsidRPr="001B5F59">
              <w:rPr>
                <w:sz w:val="28"/>
                <w:szCs w:val="28"/>
              </w:rPr>
              <w:t>Охвачено план. рег. очисткой. Населенных пунктов</w:t>
            </w:r>
          </w:p>
        </w:tc>
        <w:tc>
          <w:tcPr>
            <w:tcW w:w="1620" w:type="dxa"/>
          </w:tcPr>
          <w:p w14:paraId="717FCCB2" w14:textId="77777777" w:rsidR="001B5F59" w:rsidRPr="001B5F59" w:rsidRDefault="001B5F59" w:rsidP="001B5F59">
            <w:pPr>
              <w:rPr>
                <w:sz w:val="28"/>
                <w:szCs w:val="28"/>
              </w:rPr>
            </w:pPr>
            <w:r w:rsidRPr="001B5F59">
              <w:rPr>
                <w:sz w:val="28"/>
                <w:szCs w:val="28"/>
              </w:rPr>
              <w:t>Всего населения</w:t>
            </w:r>
          </w:p>
        </w:tc>
        <w:tc>
          <w:tcPr>
            <w:tcW w:w="2160" w:type="dxa"/>
          </w:tcPr>
          <w:p w14:paraId="4EDCAB6B" w14:textId="77777777" w:rsidR="001B5F59" w:rsidRPr="001B5F59" w:rsidRDefault="001B5F59" w:rsidP="001B5F59">
            <w:pPr>
              <w:rPr>
                <w:sz w:val="28"/>
                <w:szCs w:val="28"/>
              </w:rPr>
            </w:pPr>
            <w:r w:rsidRPr="001B5F59">
              <w:rPr>
                <w:sz w:val="28"/>
                <w:szCs w:val="28"/>
              </w:rPr>
              <w:t>Охвачено населения</w:t>
            </w:r>
          </w:p>
        </w:tc>
      </w:tr>
      <w:tr w:rsidR="001B5F59" w:rsidRPr="001B5F59" w14:paraId="20A66166" w14:textId="77777777" w:rsidTr="001B5F59">
        <w:trPr>
          <w:trHeight w:val="877"/>
        </w:trPr>
        <w:tc>
          <w:tcPr>
            <w:tcW w:w="2340" w:type="dxa"/>
          </w:tcPr>
          <w:p w14:paraId="2B0959E4" w14:textId="77777777" w:rsidR="001B5F59" w:rsidRPr="001B5F59" w:rsidRDefault="001B5F59" w:rsidP="001B5F59">
            <w:pPr>
              <w:rPr>
                <w:sz w:val="28"/>
                <w:szCs w:val="28"/>
              </w:rPr>
            </w:pPr>
            <w:r w:rsidRPr="001B5F59">
              <w:rPr>
                <w:sz w:val="28"/>
                <w:szCs w:val="28"/>
              </w:rPr>
              <w:t>Майкопский район</w:t>
            </w:r>
          </w:p>
        </w:tc>
        <w:tc>
          <w:tcPr>
            <w:tcW w:w="900" w:type="dxa"/>
          </w:tcPr>
          <w:p w14:paraId="20CA4C09" w14:textId="77777777" w:rsidR="001B5F59" w:rsidRPr="001B5F59" w:rsidRDefault="001B5F59" w:rsidP="001B5F59">
            <w:pPr>
              <w:rPr>
                <w:sz w:val="28"/>
                <w:szCs w:val="28"/>
              </w:rPr>
            </w:pPr>
            <w:r w:rsidRPr="001B5F59">
              <w:rPr>
                <w:sz w:val="28"/>
                <w:szCs w:val="28"/>
              </w:rPr>
              <w:t>56</w:t>
            </w:r>
          </w:p>
        </w:tc>
        <w:tc>
          <w:tcPr>
            <w:tcW w:w="1980" w:type="dxa"/>
          </w:tcPr>
          <w:p w14:paraId="0BD3B556" w14:textId="77777777" w:rsidR="001B5F59" w:rsidRPr="001B5F59" w:rsidRDefault="001B5F59" w:rsidP="001B5F59">
            <w:pPr>
              <w:rPr>
                <w:sz w:val="28"/>
                <w:szCs w:val="28"/>
              </w:rPr>
            </w:pPr>
            <w:r w:rsidRPr="001B5F59">
              <w:rPr>
                <w:sz w:val="28"/>
                <w:szCs w:val="28"/>
              </w:rPr>
              <w:t>32/78%</w:t>
            </w:r>
          </w:p>
        </w:tc>
        <w:tc>
          <w:tcPr>
            <w:tcW w:w="1620" w:type="dxa"/>
          </w:tcPr>
          <w:p w14:paraId="53E06355" w14:textId="77777777" w:rsidR="001B5F59" w:rsidRPr="001B5F59" w:rsidRDefault="001B5F59" w:rsidP="001B5F59">
            <w:pPr>
              <w:rPr>
                <w:sz w:val="28"/>
                <w:szCs w:val="28"/>
              </w:rPr>
            </w:pPr>
            <w:r w:rsidRPr="001B5F59">
              <w:rPr>
                <w:sz w:val="28"/>
                <w:szCs w:val="28"/>
              </w:rPr>
              <w:t>60135</w:t>
            </w:r>
          </w:p>
        </w:tc>
        <w:tc>
          <w:tcPr>
            <w:tcW w:w="2160" w:type="dxa"/>
          </w:tcPr>
          <w:p w14:paraId="624F8B78" w14:textId="77777777" w:rsidR="001B5F59" w:rsidRPr="001B5F59" w:rsidRDefault="001B5F59" w:rsidP="001B5F59">
            <w:pPr>
              <w:rPr>
                <w:sz w:val="28"/>
                <w:szCs w:val="28"/>
              </w:rPr>
            </w:pPr>
            <w:r w:rsidRPr="001B5F59">
              <w:rPr>
                <w:sz w:val="28"/>
                <w:szCs w:val="28"/>
              </w:rPr>
              <w:t>59729/99,3%</w:t>
            </w:r>
          </w:p>
        </w:tc>
      </w:tr>
      <w:tr w:rsidR="001B5F59" w:rsidRPr="001B5F59" w14:paraId="6DA59B91" w14:textId="77777777" w:rsidTr="001B5F59">
        <w:trPr>
          <w:trHeight w:val="715"/>
        </w:trPr>
        <w:tc>
          <w:tcPr>
            <w:tcW w:w="2340" w:type="dxa"/>
          </w:tcPr>
          <w:p w14:paraId="29F341A0" w14:textId="77777777" w:rsidR="001B5F59" w:rsidRPr="001B5F59" w:rsidRDefault="001B5F59" w:rsidP="001B5F59">
            <w:pPr>
              <w:rPr>
                <w:sz w:val="28"/>
                <w:szCs w:val="28"/>
              </w:rPr>
            </w:pPr>
            <w:r w:rsidRPr="001B5F59">
              <w:rPr>
                <w:sz w:val="28"/>
                <w:szCs w:val="28"/>
              </w:rPr>
              <w:t>Шовгеновский район</w:t>
            </w:r>
          </w:p>
        </w:tc>
        <w:tc>
          <w:tcPr>
            <w:tcW w:w="900" w:type="dxa"/>
          </w:tcPr>
          <w:p w14:paraId="74295A1C" w14:textId="77777777" w:rsidR="001B5F59" w:rsidRPr="001B5F59" w:rsidRDefault="001B5F59" w:rsidP="001B5F59">
            <w:pPr>
              <w:rPr>
                <w:sz w:val="28"/>
                <w:szCs w:val="28"/>
              </w:rPr>
            </w:pPr>
            <w:r w:rsidRPr="001B5F59">
              <w:rPr>
                <w:sz w:val="28"/>
                <w:szCs w:val="28"/>
              </w:rPr>
              <w:t>31</w:t>
            </w:r>
          </w:p>
        </w:tc>
        <w:tc>
          <w:tcPr>
            <w:tcW w:w="1980" w:type="dxa"/>
          </w:tcPr>
          <w:p w14:paraId="7172CCD8" w14:textId="77777777" w:rsidR="001B5F59" w:rsidRPr="001B5F59" w:rsidRDefault="001B5F59" w:rsidP="001B5F59">
            <w:pPr>
              <w:rPr>
                <w:sz w:val="28"/>
                <w:szCs w:val="28"/>
              </w:rPr>
            </w:pPr>
            <w:r w:rsidRPr="001B5F59">
              <w:rPr>
                <w:sz w:val="28"/>
                <w:szCs w:val="28"/>
              </w:rPr>
              <w:t>9/29,0%</w:t>
            </w:r>
          </w:p>
        </w:tc>
        <w:tc>
          <w:tcPr>
            <w:tcW w:w="1620" w:type="dxa"/>
          </w:tcPr>
          <w:p w14:paraId="5C29713B" w14:textId="77777777" w:rsidR="001B5F59" w:rsidRPr="001B5F59" w:rsidRDefault="001B5F59" w:rsidP="001B5F59">
            <w:pPr>
              <w:rPr>
                <w:sz w:val="28"/>
                <w:szCs w:val="28"/>
              </w:rPr>
            </w:pPr>
            <w:r w:rsidRPr="001B5F59">
              <w:rPr>
                <w:sz w:val="28"/>
                <w:szCs w:val="28"/>
              </w:rPr>
              <w:t>16526</w:t>
            </w:r>
          </w:p>
        </w:tc>
        <w:tc>
          <w:tcPr>
            <w:tcW w:w="2160" w:type="dxa"/>
          </w:tcPr>
          <w:p w14:paraId="3CE9BA87" w14:textId="77777777" w:rsidR="001B5F59" w:rsidRPr="001B5F59" w:rsidRDefault="001B5F59" w:rsidP="001B5F59">
            <w:pPr>
              <w:rPr>
                <w:sz w:val="28"/>
                <w:szCs w:val="28"/>
              </w:rPr>
            </w:pPr>
            <w:r w:rsidRPr="001B5F59">
              <w:rPr>
                <w:sz w:val="28"/>
                <w:szCs w:val="28"/>
              </w:rPr>
              <w:t>6946/42,0%</w:t>
            </w:r>
          </w:p>
        </w:tc>
      </w:tr>
      <w:tr w:rsidR="001B5F59" w:rsidRPr="001B5F59" w14:paraId="3165745D" w14:textId="77777777" w:rsidTr="001B5F59">
        <w:trPr>
          <w:trHeight w:val="715"/>
        </w:trPr>
        <w:tc>
          <w:tcPr>
            <w:tcW w:w="2340" w:type="dxa"/>
          </w:tcPr>
          <w:p w14:paraId="054DF14E" w14:textId="77777777" w:rsidR="001B5F59" w:rsidRPr="001B5F59" w:rsidRDefault="001B5F59" w:rsidP="001B5F59">
            <w:pPr>
              <w:rPr>
                <w:sz w:val="28"/>
                <w:szCs w:val="28"/>
              </w:rPr>
            </w:pPr>
            <w:r w:rsidRPr="001B5F59">
              <w:rPr>
                <w:sz w:val="28"/>
                <w:szCs w:val="28"/>
              </w:rPr>
              <w:t>Теучежский район</w:t>
            </w:r>
          </w:p>
        </w:tc>
        <w:tc>
          <w:tcPr>
            <w:tcW w:w="900" w:type="dxa"/>
          </w:tcPr>
          <w:p w14:paraId="1A2EF8E8" w14:textId="77777777" w:rsidR="001B5F59" w:rsidRPr="001B5F59" w:rsidRDefault="001B5F59" w:rsidP="001B5F59">
            <w:pPr>
              <w:rPr>
                <w:sz w:val="28"/>
                <w:szCs w:val="28"/>
              </w:rPr>
            </w:pPr>
            <w:r w:rsidRPr="001B5F59">
              <w:rPr>
                <w:sz w:val="28"/>
                <w:szCs w:val="28"/>
              </w:rPr>
              <w:t>27</w:t>
            </w:r>
          </w:p>
        </w:tc>
        <w:tc>
          <w:tcPr>
            <w:tcW w:w="1980" w:type="dxa"/>
          </w:tcPr>
          <w:p w14:paraId="170F9F45" w14:textId="77777777" w:rsidR="001B5F59" w:rsidRPr="001B5F59" w:rsidRDefault="001B5F59" w:rsidP="001B5F59">
            <w:pPr>
              <w:rPr>
                <w:sz w:val="28"/>
                <w:szCs w:val="28"/>
              </w:rPr>
            </w:pPr>
            <w:r w:rsidRPr="001B5F59">
              <w:rPr>
                <w:sz w:val="28"/>
                <w:szCs w:val="28"/>
              </w:rPr>
              <w:t>12/44,4%</w:t>
            </w:r>
          </w:p>
        </w:tc>
        <w:tc>
          <w:tcPr>
            <w:tcW w:w="1620" w:type="dxa"/>
          </w:tcPr>
          <w:p w14:paraId="4D5DDC61" w14:textId="77777777" w:rsidR="001B5F59" w:rsidRPr="001B5F59" w:rsidRDefault="001B5F59" w:rsidP="001B5F59">
            <w:pPr>
              <w:rPr>
                <w:sz w:val="28"/>
                <w:szCs w:val="28"/>
              </w:rPr>
            </w:pPr>
            <w:r w:rsidRPr="001B5F59">
              <w:rPr>
                <w:sz w:val="28"/>
                <w:szCs w:val="28"/>
              </w:rPr>
              <w:t>20988</w:t>
            </w:r>
          </w:p>
        </w:tc>
        <w:tc>
          <w:tcPr>
            <w:tcW w:w="2160" w:type="dxa"/>
          </w:tcPr>
          <w:p w14:paraId="24DC4590" w14:textId="77777777" w:rsidR="001B5F59" w:rsidRPr="001B5F59" w:rsidRDefault="001B5F59" w:rsidP="001B5F59">
            <w:pPr>
              <w:rPr>
                <w:sz w:val="28"/>
                <w:szCs w:val="28"/>
              </w:rPr>
            </w:pPr>
            <w:r w:rsidRPr="001B5F59">
              <w:rPr>
                <w:sz w:val="28"/>
                <w:szCs w:val="28"/>
              </w:rPr>
              <w:t>12110/57,6%</w:t>
            </w:r>
          </w:p>
        </w:tc>
      </w:tr>
      <w:tr w:rsidR="001B5F59" w:rsidRPr="001B5F59" w14:paraId="5DA30CD0" w14:textId="77777777" w:rsidTr="001B5F59">
        <w:trPr>
          <w:trHeight w:val="715"/>
        </w:trPr>
        <w:tc>
          <w:tcPr>
            <w:tcW w:w="2340" w:type="dxa"/>
          </w:tcPr>
          <w:p w14:paraId="1C2DDF77" w14:textId="77777777" w:rsidR="001B5F59" w:rsidRPr="001B5F59" w:rsidRDefault="001B5F59" w:rsidP="001B5F59">
            <w:pPr>
              <w:rPr>
                <w:sz w:val="28"/>
                <w:szCs w:val="28"/>
              </w:rPr>
            </w:pPr>
            <w:r w:rsidRPr="001B5F59">
              <w:rPr>
                <w:sz w:val="28"/>
                <w:szCs w:val="28"/>
              </w:rPr>
              <w:t>г. Адыгейск</w:t>
            </w:r>
          </w:p>
        </w:tc>
        <w:tc>
          <w:tcPr>
            <w:tcW w:w="900" w:type="dxa"/>
          </w:tcPr>
          <w:p w14:paraId="26E29D3E" w14:textId="77777777" w:rsidR="001B5F59" w:rsidRPr="001B5F59" w:rsidRDefault="001B5F59" w:rsidP="001B5F59">
            <w:pPr>
              <w:rPr>
                <w:sz w:val="28"/>
                <w:szCs w:val="28"/>
              </w:rPr>
            </w:pPr>
            <w:r w:rsidRPr="001B5F59">
              <w:rPr>
                <w:sz w:val="28"/>
                <w:szCs w:val="28"/>
              </w:rPr>
              <w:t>3</w:t>
            </w:r>
          </w:p>
        </w:tc>
        <w:tc>
          <w:tcPr>
            <w:tcW w:w="1980" w:type="dxa"/>
          </w:tcPr>
          <w:p w14:paraId="5EB71229" w14:textId="77777777" w:rsidR="001B5F59" w:rsidRPr="001B5F59" w:rsidRDefault="001B5F59" w:rsidP="001B5F59">
            <w:pPr>
              <w:rPr>
                <w:sz w:val="28"/>
                <w:szCs w:val="28"/>
              </w:rPr>
            </w:pPr>
            <w:r w:rsidRPr="001B5F59">
              <w:rPr>
                <w:sz w:val="28"/>
                <w:szCs w:val="28"/>
              </w:rPr>
              <w:t>3/100%</w:t>
            </w:r>
          </w:p>
        </w:tc>
        <w:tc>
          <w:tcPr>
            <w:tcW w:w="1620" w:type="dxa"/>
          </w:tcPr>
          <w:p w14:paraId="3040A967" w14:textId="77777777" w:rsidR="001B5F59" w:rsidRPr="001B5F59" w:rsidRDefault="001B5F59" w:rsidP="001B5F59">
            <w:pPr>
              <w:rPr>
                <w:sz w:val="28"/>
                <w:szCs w:val="28"/>
              </w:rPr>
            </w:pPr>
            <w:r w:rsidRPr="001B5F59">
              <w:rPr>
                <w:sz w:val="28"/>
                <w:szCs w:val="28"/>
              </w:rPr>
              <w:t>15133</w:t>
            </w:r>
          </w:p>
        </w:tc>
        <w:tc>
          <w:tcPr>
            <w:tcW w:w="2160" w:type="dxa"/>
          </w:tcPr>
          <w:p w14:paraId="3BAFAD95" w14:textId="77777777" w:rsidR="001B5F59" w:rsidRPr="001B5F59" w:rsidRDefault="001B5F59" w:rsidP="001B5F59">
            <w:pPr>
              <w:rPr>
                <w:sz w:val="28"/>
                <w:szCs w:val="28"/>
              </w:rPr>
            </w:pPr>
            <w:r w:rsidRPr="001B5F59">
              <w:rPr>
                <w:sz w:val="28"/>
                <w:szCs w:val="28"/>
              </w:rPr>
              <w:t>13835/91,4%</w:t>
            </w:r>
          </w:p>
        </w:tc>
      </w:tr>
      <w:tr w:rsidR="001B5F59" w:rsidRPr="001B5F59" w14:paraId="0592C284" w14:textId="77777777" w:rsidTr="001B5F59">
        <w:trPr>
          <w:trHeight w:val="715"/>
        </w:trPr>
        <w:tc>
          <w:tcPr>
            <w:tcW w:w="2340" w:type="dxa"/>
          </w:tcPr>
          <w:p w14:paraId="532F5FAD" w14:textId="77777777" w:rsidR="001B5F59" w:rsidRPr="001B5F59" w:rsidRDefault="001B5F59" w:rsidP="001B5F59">
            <w:pPr>
              <w:rPr>
                <w:sz w:val="28"/>
                <w:szCs w:val="28"/>
              </w:rPr>
            </w:pPr>
            <w:r w:rsidRPr="001B5F59">
              <w:rPr>
                <w:sz w:val="28"/>
                <w:szCs w:val="28"/>
              </w:rPr>
              <w:t>Тахтамукайский район</w:t>
            </w:r>
          </w:p>
        </w:tc>
        <w:tc>
          <w:tcPr>
            <w:tcW w:w="900" w:type="dxa"/>
          </w:tcPr>
          <w:p w14:paraId="5B766110" w14:textId="77777777" w:rsidR="001B5F59" w:rsidRPr="001B5F59" w:rsidRDefault="001B5F59" w:rsidP="001B5F59">
            <w:pPr>
              <w:rPr>
                <w:sz w:val="28"/>
                <w:szCs w:val="28"/>
              </w:rPr>
            </w:pPr>
            <w:r w:rsidRPr="001B5F59">
              <w:rPr>
                <w:sz w:val="28"/>
                <w:szCs w:val="28"/>
              </w:rPr>
              <w:t>27</w:t>
            </w:r>
          </w:p>
        </w:tc>
        <w:tc>
          <w:tcPr>
            <w:tcW w:w="1980" w:type="dxa"/>
          </w:tcPr>
          <w:p w14:paraId="67768E42" w14:textId="77777777" w:rsidR="001B5F59" w:rsidRPr="001B5F59" w:rsidRDefault="001B5F59" w:rsidP="001B5F59">
            <w:pPr>
              <w:rPr>
                <w:sz w:val="28"/>
                <w:szCs w:val="28"/>
              </w:rPr>
            </w:pPr>
            <w:r w:rsidRPr="001B5F59">
              <w:rPr>
                <w:sz w:val="28"/>
                <w:szCs w:val="28"/>
              </w:rPr>
              <w:t>16/59,2%</w:t>
            </w:r>
          </w:p>
        </w:tc>
        <w:tc>
          <w:tcPr>
            <w:tcW w:w="1620" w:type="dxa"/>
          </w:tcPr>
          <w:p w14:paraId="4A3C65F3" w14:textId="77777777" w:rsidR="001B5F59" w:rsidRPr="001B5F59" w:rsidRDefault="001B5F59" w:rsidP="001B5F59">
            <w:pPr>
              <w:rPr>
                <w:sz w:val="28"/>
                <w:szCs w:val="28"/>
              </w:rPr>
            </w:pPr>
            <w:r w:rsidRPr="001B5F59">
              <w:rPr>
                <w:sz w:val="28"/>
                <w:szCs w:val="28"/>
              </w:rPr>
              <w:t>78925</w:t>
            </w:r>
          </w:p>
        </w:tc>
        <w:tc>
          <w:tcPr>
            <w:tcW w:w="2160" w:type="dxa"/>
          </w:tcPr>
          <w:p w14:paraId="0A1FEB4E" w14:textId="77777777" w:rsidR="001B5F59" w:rsidRPr="001B5F59" w:rsidRDefault="001B5F59" w:rsidP="001B5F59">
            <w:pPr>
              <w:rPr>
                <w:sz w:val="28"/>
                <w:szCs w:val="28"/>
              </w:rPr>
            </w:pPr>
            <w:r w:rsidRPr="001B5F59">
              <w:rPr>
                <w:sz w:val="28"/>
                <w:szCs w:val="28"/>
              </w:rPr>
              <w:t>71539/90,6%</w:t>
            </w:r>
          </w:p>
        </w:tc>
      </w:tr>
      <w:tr w:rsidR="001B5F59" w:rsidRPr="001B5F59" w14:paraId="7F2E0DF0" w14:textId="77777777" w:rsidTr="001B5F59">
        <w:trPr>
          <w:trHeight w:val="715"/>
        </w:trPr>
        <w:tc>
          <w:tcPr>
            <w:tcW w:w="2340" w:type="dxa"/>
          </w:tcPr>
          <w:p w14:paraId="6A3CF7C0" w14:textId="77777777" w:rsidR="001B5F59" w:rsidRPr="001B5F59" w:rsidRDefault="001B5F59" w:rsidP="001B5F59">
            <w:pPr>
              <w:rPr>
                <w:sz w:val="28"/>
                <w:szCs w:val="28"/>
              </w:rPr>
            </w:pPr>
            <w:r w:rsidRPr="001B5F59">
              <w:rPr>
                <w:sz w:val="28"/>
                <w:szCs w:val="28"/>
              </w:rPr>
              <w:t>Гиагинский район</w:t>
            </w:r>
          </w:p>
        </w:tc>
        <w:tc>
          <w:tcPr>
            <w:tcW w:w="900" w:type="dxa"/>
          </w:tcPr>
          <w:p w14:paraId="3FF96AA0" w14:textId="77777777" w:rsidR="001B5F59" w:rsidRPr="001B5F59" w:rsidRDefault="001B5F59" w:rsidP="001B5F59">
            <w:pPr>
              <w:rPr>
                <w:sz w:val="28"/>
                <w:szCs w:val="28"/>
              </w:rPr>
            </w:pPr>
            <w:r w:rsidRPr="001B5F59">
              <w:rPr>
                <w:sz w:val="28"/>
                <w:szCs w:val="28"/>
              </w:rPr>
              <w:t>28</w:t>
            </w:r>
          </w:p>
        </w:tc>
        <w:tc>
          <w:tcPr>
            <w:tcW w:w="1980" w:type="dxa"/>
          </w:tcPr>
          <w:p w14:paraId="5E7C48DA" w14:textId="77777777" w:rsidR="001B5F59" w:rsidRPr="001B5F59" w:rsidRDefault="001B5F59" w:rsidP="001B5F59">
            <w:pPr>
              <w:rPr>
                <w:sz w:val="28"/>
                <w:szCs w:val="28"/>
              </w:rPr>
            </w:pPr>
            <w:r w:rsidRPr="001B5F59">
              <w:rPr>
                <w:sz w:val="28"/>
                <w:szCs w:val="28"/>
              </w:rPr>
              <w:t>24/85,7%</w:t>
            </w:r>
          </w:p>
        </w:tc>
        <w:tc>
          <w:tcPr>
            <w:tcW w:w="1620" w:type="dxa"/>
          </w:tcPr>
          <w:p w14:paraId="6103AD08" w14:textId="77777777" w:rsidR="001B5F59" w:rsidRPr="001B5F59" w:rsidRDefault="001B5F59" w:rsidP="001B5F59">
            <w:pPr>
              <w:rPr>
                <w:sz w:val="28"/>
                <w:szCs w:val="28"/>
              </w:rPr>
            </w:pPr>
            <w:r w:rsidRPr="001B5F59">
              <w:rPr>
                <w:sz w:val="28"/>
                <w:szCs w:val="28"/>
              </w:rPr>
              <w:t>31652</w:t>
            </w:r>
          </w:p>
        </w:tc>
        <w:tc>
          <w:tcPr>
            <w:tcW w:w="2160" w:type="dxa"/>
          </w:tcPr>
          <w:p w14:paraId="651203F0" w14:textId="77777777" w:rsidR="001B5F59" w:rsidRPr="001B5F59" w:rsidRDefault="001B5F59" w:rsidP="001B5F59">
            <w:pPr>
              <w:rPr>
                <w:sz w:val="28"/>
                <w:szCs w:val="28"/>
              </w:rPr>
            </w:pPr>
            <w:r w:rsidRPr="001B5F59">
              <w:rPr>
                <w:sz w:val="28"/>
                <w:szCs w:val="28"/>
              </w:rPr>
              <w:t>12961/40,9%</w:t>
            </w:r>
          </w:p>
        </w:tc>
      </w:tr>
      <w:tr w:rsidR="001B5F59" w:rsidRPr="001B5F59" w14:paraId="4A7B2F16" w14:textId="77777777" w:rsidTr="001B5F59">
        <w:trPr>
          <w:trHeight w:val="715"/>
        </w:trPr>
        <w:tc>
          <w:tcPr>
            <w:tcW w:w="2340" w:type="dxa"/>
          </w:tcPr>
          <w:p w14:paraId="24D9A4C7" w14:textId="77777777" w:rsidR="001B5F59" w:rsidRPr="001B5F59" w:rsidRDefault="001B5F59" w:rsidP="001B5F59">
            <w:pPr>
              <w:rPr>
                <w:sz w:val="28"/>
                <w:szCs w:val="28"/>
              </w:rPr>
            </w:pPr>
            <w:r w:rsidRPr="001B5F59">
              <w:rPr>
                <w:sz w:val="28"/>
                <w:szCs w:val="28"/>
              </w:rPr>
              <w:t>Кошехабльский район</w:t>
            </w:r>
          </w:p>
        </w:tc>
        <w:tc>
          <w:tcPr>
            <w:tcW w:w="900" w:type="dxa"/>
          </w:tcPr>
          <w:p w14:paraId="4C93320C" w14:textId="77777777" w:rsidR="001B5F59" w:rsidRPr="001B5F59" w:rsidRDefault="001B5F59" w:rsidP="001B5F59">
            <w:pPr>
              <w:rPr>
                <w:sz w:val="28"/>
                <w:szCs w:val="28"/>
              </w:rPr>
            </w:pPr>
            <w:r w:rsidRPr="001B5F59">
              <w:rPr>
                <w:sz w:val="28"/>
                <w:szCs w:val="28"/>
              </w:rPr>
              <w:t>23</w:t>
            </w:r>
          </w:p>
        </w:tc>
        <w:tc>
          <w:tcPr>
            <w:tcW w:w="1980" w:type="dxa"/>
          </w:tcPr>
          <w:p w14:paraId="45F3C256" w14:textId="77777777" w:rsidR="001B5F59" w:rsidRPr="001B5F59" w:rsidRDefault="001B5F59" w:rsidP="001B5F59">
            <w:pPr>
              <w:rPr>
                <w:sz w:val="28"/>
                <w:szCs w:val="28"/>
              </w:rPr>
            </w:pPr>
            <w:r w:rsidRPr="001B5F59">
              <w:rPr>
                <w:sz w:val="28"/>
                <w:szCs w:val="28"/>
              </w:rPr>
              <w:t>11/47,8%</w:t>
            </w:r>
          </w:p>
        </w:tc>
        <w:tc>
          <w:tcPr>
            <w:tcW w:w="1620" w:type="dxa"/>
          </w:tcPr>
          <w:p w14:paraId="33733E20" w14:textId="77777777" w:rsidR="001B5F59" w:rsidRPr="001B5F59" w:rsidRDefault="001B5F59" w:rsidP="001B5F59">
            <w:pPr>
              <w:rPr>
                <w:sz w:val="28"/>
                <w:szCs w:val="28"/>
              </w:rPr>
            </w:pPr>
            <w:r w:rsidRPr="001B5F59">
              <w:rPr>
                <w:sz w:val="28"/>
                <w:szCs w:val="28"/>
              </w:rPr>
              <w:t>15376</w:t>
            </w:r>
          </w:p>
        </w:tc>
        <w:tc>
          <w:tcPr>
            <w:tcW w:w="2160" w:type="dxa"/>
          </w:tcPr>
          <w:p w14:paraId="67232624" w14:textId="77777777" w:rsidR="001B5F59" w:rsidRPr="001B5F59" w:rsidRDefault="001B5F59" w:rsidP="001B5F59">
            <w:pPr>
              <w:rPr>
                <w:sz w:val="28"/>
                <w:szCs w:val="28"/>
              </w:rPr>
            </w:pPr>
            <w:r w:rsidRPr="001B5F59">
              <w:rPr>
                <w:sz w:val="28"/>
                <w:szCs w:val="28"/>
              </w:rPr>
              <w:t>5960/38,8%</w:t>
            </w:r>
          </w:p>
        </w:tc>
      </w:tr>
      <w:tr w:rsidR="001B5F59" w:rsidRPr="001B5F59" w14:paraId="26AFD1D5" w14:textId="77777777" w:rsidTr="001B5F59">
        <w:trPr>
          <w:trHeight w:val="715"/>
        </w:trPr>
        <w:tc>
          <w:tcPr>
            <w:tcW w:w="2340" w:type="dxa"/>
          </w:tcPr>
          <w:p w14:paraId="72CA2A11" w14:textId="77777777" w:rsidR="001B5F59" w:rsidRPr="001B5F59" w:rsidRDefault="001B5F59" w:rsidP="001B5F59">
            <w:pPr>
              <w:rPr>
                <w:sz w:val="28"/>
                <w:szCs w:val="28"/>
              </w:rPr>
            </w:pPr>
            <w:r w:rsidRPr="001B5F59">
              <w:rPr>
                <w:sz w:val="28"/>
                <w:szCs w:val="28"/>
              </w:rPr>
              <w:t>г. Майкоп</w:t>
            </w:r>
          </w:p>
        </w:tc>
        <w:tc>
          <w:tcPr>
            <w:tcW w:w="900" w:type="dxa"/>
          </w:tcPr>
          <w:p w14:paraId="50BCCE87" w14:textId="77777777" w:rsidR="001B5F59" w:rsidRPr="001B5F59" w:rsidRDefault="001B5F59" w:rsidP="001B5F59">
            <w:pPr>
              <w:rPr>
                <w:sz w:val="28"/>
                <w:szCs w:val="28"/>
              </w:rPr>
            </w:pPr>
            <w:r w:rsidRPr="001B5F59">
              <w:rPr>
                <w:sz w:val="28"/>
                <w:szCs w:val="28"/>
              </w:rPr>
              <w:t>8</w:t>
            </w:r>
          </w:p>
        </w:tc>
        <w:tc>
          <w:tcPr>
            <w:tcW w:w="1980" w:type="dxa"/>
          </w:tcPr>
          <w:p w14:paraId="764BF0B9" w14:textId="77777777" w:rsidR="001B5F59" w:rsidRPr="001B5F59" w:rsidRDefault="001B5F59" w:rsidP="001B5F59">
            <w:pPr>
              <w:rPr>
                <w:sz w:val="28"/>
                <w:szCs w:val="28"/>
              </w:rPr>
            </w:pPr>
            <w:r w:rsidRPr="001B5F59">
              <w:rPr>
                <w:sz w:val="28"/>
                <w:szCs w:val="28"/>
              </w:rPr>
              <w:t>8/100%</w:t>
            </w:r>
          </w:p>
        </w:tc>
        <w:tc>
          <w:tcPr>
            <w:tcW w:w="1620" w:type="dxa"/>
          </w:tcPr>
          <w:p w14:paraId="5A5EE7AF" w14:textId="77777777" w:rsidR="001B5F59" w:rsidRPr="001B5F59" w:rsidRDefault="001B5F59" w:rsidP="001B5F59">
            <w:pPr>
              <w:rPr>
                <w:sz w:val="28"/>
                <w:szCs w:val="28"/>
              </w:rPr>
            </w:pPr>
            <w:r w:rsidRPr="001B5F59">
              <w:rPr>
                <w:sz w:val="28"/>
                <w:szCs w:val="28"/>
              </w:rPr>
              <w:t>166708</w:t>
            </w:r>
          </w:p>
        </w:tc>
        <w:tc>
          <w:tcPr>
            <w:tcW w:w="2160" w:type="dxa"/>
          </w:tcPr>
          <w:p w14:paraId="05EB15CB" w14:textId="77777777" w:rsidR="001B5F59" w:rsidRPr="001B5F59" w:rsidRDefault="001B5F59" w:rsidP="001B5F59">
            <w:pPr>
              <w:rPr>
                <w:sz w:val="28"/>
                <w:szCs w:val="28"/>
              </w:rPr>
            </w:pPr>
            <w:r w:rsidRPr="001B5F59">
              <w:rPr>
                <w:sz w:val="28"/>
                <w:szCs w:val="28"/>
              </w:rPr>
              <w:t>166708/100%</w:t>
            </w:r>
          </w:p>
        </w:tc>
      </w:tr>
      <w:tr w:rsidR="001B5F59" w:rsidRPr="001B5F59" w14:paraId="04D48230" w14:textId="77777777" w:rsidTr="001B5F59">
        <w:trPr>
          <w:trHeight w:val="715"/>
        </w:trPr>
        <w:tc>
          <w:tcPr>
            <w:tcW w:w="2340" w:type="dxa"/>
          </w:tcPr>
          <w:p w14:paraId="42119DFD" w14:textId="77777777" w:rsidR="001B5F59" w:rsidRPr="001B5F59" w:rsidRDefault="001B5F59" w:rsidP="001B5F59">
            <w:pPr>
              <w:rPr>
                <w:sz w:val="28"/>
                <w:szCs w:val="28"/>
              </w:rPr>
            </w:pPr>
            <w:r w:rsidRPr="001B5F59">
              <w:rPr>
                <w:sz w:val="28"/>
                <w:szCs w:val="28"/>
              </w:rPr>
              <w:t>Красногвардейский район</w:t>
            </w:r>
          </w:p>
        </w:tc>
        <w:tc>
          <w:tcPr>
            <w:tcW w:w="900" w:type="dxa"/>
          </w:tcPr>
          <w:p w14:paraId="38E6C2EF" w14:textId="77777777" w:rsidR="001B5F59" w:rsidRPr="001B5F59" w:rsidRDefault="001B5F59" w:rsidP="001B5F59">
            <w:pPr>
              <w:rPr>
                <w:sz w:val="28"/>
                <w:szCs w:val="28"/>
              </w:rPr>
            </w:pPr>
            <w:r w:rsidRPr="001B5F59">
              <w:rPr>
                <w:sz w:val="28"/>
                <w:szCs w:val="28"/>
              </w:rPr>
              <w:t>25</w:t>
            </w:r>
          </w:p>
        </w:tc>
        <w:tc>
          <w:tcPr>
            <w:tcW w:w="1980" w:type="dxa"/>
          </w:tcPr>
          <w:p w14:paraId="07D1245E" w14:textId="77777777" w:rsidR="001B5F59" w:rsidRPr="001B5F59" w:rsidRDefault="001B5F59" w:rsidP="001B5F59">
            <w:pPr>
              <w:rPr>
                <w:sz w:val="28"/>
                <w:szCs w:val="28"/>
              </w:rPr>
            </w:pPr>
            <w:r w:rsidRPr="001B5F59">
              <w:rPr>
                <w:sz w:val="28"/>
                <w:szCs w:val="28"/>
              </w:rPr>
              <w:t>16/64%</w:t>
            </w:r>
          </w:p>
        </w:tc>
        <w:tc>
          <w:tcPr>
            <w:tcW w:w="1620" w:type="dxa"/>
          </w:tcPr>
          <w:p w14:paraId="7D6CDFF2" w14:textId="77777777" w:rsidR="001B5F59" w:rsidRPr="001B5F59" w:rsidRDefault="001B5F59" w:rsidP="001B5F59">
            <w:pPr>
              <w:rPr>
                <w:sz w:val="28"/>
                <w:szCs w:val="28"/>
              </w:rPr>
            </w:pPr>
            <w:r w:rsidRPr="001B5F59">
              <w:rPr>
                <w:sz w:val="28"/>
                <w:szCs w:val="28"/>
              </w:rPr>
              <w:t>32248</w:t>
            </w:r>
          </w:p>
        </w:tc>
        <w:tc>
          <w:tcPr>
            <w:tcW w:w="2160" w:type="dxa"/>
          </w:tcPr>
          <w:p w14:paraId="54D830C9" w14:textId="77777777" w:rsidR="001B5F59" w:rsidRPr="001B5F59" w:rsidRDefault="001B5F59" w:rsidP="001B5F59">
            <w:pPr>
              <w:rPr>
                <w:sz w:val="28"/>
                <w:szCs w:val="28"/>
              </w:rPr>
            </w:pPr>
            <w:r w:rsidRPr="001B5F59">
              <w:rPr>
                <w:sz w:val="28"/>
                <w:szCs w:val="28"/>
              </w:rPr>
              <w:t>16759/51,9%</w:t>
            </w:r>
          </w:p>
        </w:tc>
      </w:tr>
      <w:tr w:rsidR="001B5F59" w:rsidRPr="001B5F59" w14:paraId="057899E3" w14:textId="77777777" w:rsidTr="001B5F59">
        <w:trPr>
          <w:trHeight w:val="715"/>
        </w:trPr>
        <w:tc>
          <w:tcPr>
            <w:tcW w:w="2340" w:type="dxa"/>
          </w:tcPr>
          <w:p w14:paraId="679325E1" w14:textId="77777777" w:rsidR="001B5F59" w:rsidRPr="001B5F59" w:rsidRDefault="001B5F59" w:rsidP="001B5F59">
            <w:pPr>
              <w:rPr>
                <w:b/>
                <w:sz w:val="28"/>
                <w:szCs w:val="28"/>
              </w:rPr>
            </w:pPr>
            <w:r w:rsidRPr="001B5F59">
              <w:rPr>
                <w:b/>
                <w:sz w:val="28"/>
                <w:szCs w:val="28"/>
              </w:rPr>
              <w:t>Итого:</w:t>
            </w:r>
          </w:p>
        </w:tc>
        <w:tc>
          <w:tcPr>
            <w:tcW w:w="900" w:type="dxa"/>
          </w:tcPr>
          <w:p w14:paraId="13211CA8" w14:textId="77777777" w:rsidR="001B5F59" w:rsidRPr="001B5F59" w:rsidRDefault="001B5F59" w:rsidP="001B5F59">
            <w:pPr>
              <w:rPr>
                <w:b/>
                <w:sz w:val="28"/>
                <w:szCs w:val="28"/>
              </w:rPr>
            </w:pPr>
            <w:r w:rsidRPr="001B5F59">
              <w:rPr>
                <w:b/>
                <w:sz w:val="28"/>
                <w:szCs w:val="28"/>
              </w:rPr>
              <w:t>226</w:t>
            </w:r>
          </w:p>
        </w:tc>
        <w:tc>
          <w:tcPr>
            <w:tcW w:w="1980" w:type="dxa"/>
          </w:tcPr>
          <w:p w14:paraId="78550C6E" w14:textId="77777777" w:rsidR="001B5F59" w:rsidRPr="001B5F59" w:rsidRDefault="001B5F59" w:rsidP="001B5F59">
            <w:pPr>
              <w:rPr>
                <w:b/>
                <w:sz w:val="28"/>
                <w:szCs w:val="28"/>
              </w:rPr>
            </w:pPr>
            <w:r w:rsidRPr="001B5F59">
              <w:rPr>
                <w:b/>
                <w:sz w:val="28"/>
                <w:szCs w:val="28"/>
              </w:rPr>
              <w:t>139/61/5%</w:t>
            </w:r>
          </w:p>
        </w:tc>
        <w:tc>
          <w:tcPr>
            <w:tcW w:w="1620" w:type="dxa"/>
          </w:tcPr>
          <w:p w14:paraId="71CAC906" w14:textId="77777777" w:rsidR="001B5F59" w:rsidRPr="001B5F59" w:rsidRDefault="001B5F59" w:rsidP="001B5F59">
            <w:pPr>
              <w:rPr>
                <w:b/>
                <w:sz w:val="28"/>
                <w:szCs w:val="28"/>
              </w:rPr>
            </w:pPr>
            <w:r w:rsidRPr="001B5F59">
              <w:rPr>
                <w:b/>
                <w:sz w:val="28"/>
                <w:szCs w:val="28"/>
              </w:rPr>
              <w:t>437691</w:t>
            </w:r>
          </w:p>
        </w:tc>
        <w:tc>
          <w:tcPr>
            <w:tcW w:w="2160" w:type="dxa"/>
          </w:tcPr>
          <w:p w14:paraId="0B8EEF22" w14:textId="77777777" w:rsidR="001B5F59" w:rsidRPr="001B5F59" w:rsidRDefault="001B5F59" w:rsidP="001B5F59">
            <w:pPr>
              <w:rPr>
                <w:b/>
                <w:sz w:val="28"/>
                <w:szCs w:val="28"/>
              </w:rPr>
            </w:pPr>
            <w:r w:rsidRPr="001B5F59">
              <w:rPr>
                <w:b/>
                <w:sz w:val="28"/>
                <w:szCs w:val="28"/>
              </w:rPr>
              <w:t>366547/83,7%</w:t>
            </w:r>
          </w:p>
        </w:tc>
      </w:tr>
    </w:tbl>
    <w:p w14:paraId="7EB44538" w14:textId="77777777" w:rsidR="001B5F59" w:rsidRPr="001B5F59" w:rsidRDefault="001B5F59" w:rsidP="001B5F59">
      <w:pPr>
        <w:widowControl w:val="0"/>
        <w:autoSpaceDE w:val="0"/>
        <w:autoSpaceDN w:val="0"/>
        <w:adjustRightInd w:val="0"/>
        <w:jc w:val="both"/>
        <w:rPr>
          <w:sz w:val="28"/>
          <w:szCs w:val="28"/>
        </w:rPr>
      </w:pPr>
    </w:p>
    <w:p w14:paraId="64D0788B" w14:textId="77777777" w:rsidR="001B5F59" w:rsidRPr="001B5F59" w:rsidRDefault="001B5F59" w:rsidP="001B5F59">
      <w:pPr>
        <w:ind w:right="40"/>
        <w:jc w:val="both"/>
        <w:rPr>
          <w:bCs/>
          <w:sz w:val="28"/>
          <w:szCs w:val="28"/>
        </w:rPr>
      </w:pPr>
      <w:r w:rsidRPr="001B5F59">
        <w:rPr>
          <w:sz w:val="28"/>
          <w:szCs w:val="28"/>
        </w:rPr>
        <w:t>Управление Федеральной службы по надзору в сфере защиты прав потребителей и благополучия человек</w:t>
      </w:r>
      <w:r w:rsidRPr="001B5F59">
        <w:t>а по Республике Адыгея доводит</w:t>
      </w:r>
      <w:r w:rsidRPr="001B5F59">
        <w:rPr>
          <w:sz w:val="28"/>
          <w:szCs w:val="28"/>
        </w:rPr>
        <w:t xml:space="preserve"> в целях реализации</w:t>
      </w:r>
      <w:r w:rsidRPr="001B5F59">
        <w:rPr>
          <w:bCs/>
          <w:spacing w:val="5"/>
          <w:sz w:val="28"/>
          <w:szCs w:val="28"/>
        </w:rPr>
        <w:t xml:space="preserve"> перечня поручений Президента Российской Федерации от 15.11.2017г. Пр-2319 далее-Поручение и Приказа Федеральной службы по надзору в сфере защиты прав потребителей и благополучия человека (Роспотребнадзор) №1098 от 24.11.2017г., был издан приказ Управления Роспотребнадзора по Республике Адыгея №169/1 от 07.12.2017г. Создана рабочая группа с участием специалистов </w:t>
      </w:r>
      <w:r w:rsidRPr="001B5F59">
        <w:rPr>
          <w:bCs/>
          <w:sz w:val="28"/>
          <w:szCs w:val="28"/>
        </w:rPr>
        <w:t>Управлением Федеральной службы по надзору в сфере Управлением Федеральной службы по надзору в сфере природопользования (Росприроднадзора) по Краснодарскому краю и Республике Адыгея и МВД Республики Адыгея. Так же, составлено трехстороннее соглашения</w:t>
      </w:r>
      <w:r w:rsidRPr="001B5F59">
        <w:rPr>
          <w:b/>
          <w:bCs/>
          <w:sz w:val="28"/>
          <w:szCs w:val="28"/>
        </w:rPr>
        <w:t xml:space="preserve"> </w:t>
      </w:r>
      <w:r w:rsidRPr="001B5F59">
        <w:rPr>
          <w:bCs/>
          <w:sz w:val="28"/>
          <w:szCs w:val="28"/>
        </w:rPr>
        <w:t xml:space="preserve">между указанными организациями и разработан план мероприятий по реализации данного Поручения. </w:t>
      </w:r>
    </w:p>
    <w:p w14:paraId="2CAD486F" w14:textId="77777777" w:rsidR="001B5F59" w:rsidRPr="001B5F59" w:rsidRDefault="001B5F59" w:rsidP="001B5F59">
      <w:pPr>
        <w:ind w:right="40" w:firstLine="709"/>
        <w:jc w:val="both"/>
        <w:rPr>
          <w:bCs/>
          <w:sz w:val="28"/>
          <w:szCs w:val="28"/>
        </w:rPr>
      </w:pPr>
      <w:r w:rsidRPr="001B5F59">
        <w:rPr>
          <w:bCs/>
          <w:sz w:val="28"/>
          <w:szCs w:val="28"/>
        </w:rPr>
        <w:t>Согласно указанного плана запланировано проведение внеплановых надзорных мероприятий в отношении 30 организаций и предприятий, оказывающих услуги по транспортированию и утилизации твердых коммунальных отходов. в том числе в г.Адыгейске – 2; Тахтамукайском районе – 9; Гиагинском районе – 5; Красногвардейском районе – 4; Майкопском районе – 3; Кошехабльском районе – 4; Теучежском районе -1 и Шовгеновском районе – 2.</w:t>
      </w:r>
    </w:p>
    <w:p w14:paraId="0EC09F4C" w14:textId="77777777" w:rsidR="001B5F59" w:rsidRPr="001B5F59" w:rsidRDefault="001B5F59" w:rsidP="001B5F59">
      <w:pPr>
        <w:shd w:val="clear" w:color="auto" w:fill="FFFFFF"/>
        <w:jc w:val="both"/>
        <w:rPr>
          <w:bCs/>
          <w:spacing w:val="1"/>
          <w:sz w:val="28"/>
          <w:szCs w:val="28"/>
        </w:rPr>
      </w:pPr>
      <w:r w:rsidRPr="001B5F59">
        <w:rPr>
          <w:sz w:val="28"/>
          <w:szCs w:val="28"/>
        </w:rPr>
        <w:t xml:space="preserve">        В декабре 2017 года проведены внеплановые надзорные мероприятия в отношении 4 субъектов в том числе: администрация МО «Кошехабльский район», МО «Красногвардейский район», ООО УК «Городское коммунальное хозяйство», ООО УК «Жилкомсервис+» расположенных на территории МО «Город Адыгейск».</w:t>
      </w:r>
      <w:r w:rsidRPr="001B5F59">
        <w:rPr>
          <w:bCs/>
          <w:spacing w:val="1"/>
          <w:sz w:val="28"/>
          <w:szCs w:val="28"/>
        </w:rPr>
        <w:t xml:space="preserve">  ИП Старченко, осуществлявший ранее свою деятельность по сбору и транспортированию в с.Еленовское Красногвардейского района прекратил свою деятельность по причине отсутствия права на обращение с отходами, то есть отсутствия, как  </w:t>
      </w:r>
      <w:r w:rsidRPr="001B5F59">
        <w:rPr>
          <w:sz w:val="28"/>
          <w:szCs w:val="28"/>
        </w:rPr>
        <w:t xml:space="preserve"> санитарно-эпидемиологического заключения, так и лицензии на деятельность по сбору и транспортированию отходов </w:t>
      </w:r>
      <w:r w:rsidRPr="001B5F59">
        <w:rPr>
          <w:sz w:val="28"/>
          <w:szCs w:val="28"/>
          <w:lang w:val="en-US"/>
        </w:rPr>
        <w:t>I</w:t>
      </w:r>
      <w:r w:rsidRPr="001B5F59">
        <w:rPr>
          <w:sz w:val="28"/>
          <w:szCs w:val="28"/>
        </w:rPr>
        <w:t>-</w:t>
      </w:r>
      <w:r w:rsidRPr="001B5F59">
        <w:rPr>
          <w:sz w:val="28"/>
          <w:szCs w:val="28"/>
          <w:lang w:val="en-US"/>
        </w:rPr>
        <w:t>IV</w:t>
      </w:r>
      <w:r w:rsidRPr="001B5F59">
        <w:rPr>
          <w:sz w:val="28"/>
          <w:szCs w:val="28"/>
        </w:rPr>
        <w:t xml:space="preserve"> классов опасности (твердых коммунальных отходов)</w:t>
      </w:r>
      <w:r w:rsidRPr="001B5F59">
        <w:rPr>
          <w:spacing w:val="1"/>
          <w:sz w:val="28"/>
          <w:szCs w:val="28"/>
        </w:rPr>
        <w:t xml:space="preserve">. Так же прекращена деятельность ООО «Водолей», </w:t>
      </w:r>
      <w:r w:rsidRPr="001B5F59">
        <w:rPr>
          <w:bCs/>
          <w:spacing w:val="1"/>
          <w:sz w:val="28"/>
          <w:szCs w:val="28"/>
        </w:rPr>
        <w:t>осуществлявший свою деятельность по сбору и транспортированию отходов в Майкопском районе.</w:t>
      </w:r>
    </w:p>
    <w:p w14:paraId="0EABD957" w14:textId="77777777" w:rsidR="001B5F59" w:rsidRPr="001B5F59" w:rsidRDefault="001B5F59" w:rsidP="001B5F59">
      <w:pPr>
        <w:autoSpaceDE w:val="0"/>
        <w:autoSpaceDN w:val="0"/>
        <w:adjustRightInd w:val="0"/>
        <w:ind w:right="57"/>
        <w:jc w:val="both"/>
        <w:rPr>
          <w:sz w:val="28"/>
          <w:szCs w:val="28"/>
        </w:rPr>
      </w:pPr>
      <w:r w:rsidRPr="001B5F59">
        <w:rPr>
          <w:sz w:val="28"/>
          <w:szCs w:val="28"/>
        </w:rPr>
        <w:t xml:space="preserve">На территории Республики Адыгея располагается 16 участков для размещения ТКО, в том числе в Шовгеновском районе 5, в Кошехабльском районе 8, в Тахтамукайском районе 1, в Красногвардейском районе 1, в Гиагинском районе 1.  Ни один из указанных участков не соответствует гигиеническим и экологическим требованиям по устройству, оборудованию и содержанию полигонов ТКО. Сроки эксплуатации указанных участков носят длительный характер. Согласно Территориальной схемы обращения с отходами, в том числе с твердыми коммунальными отходами Республики Адыгея разработанного ООО «Северокавказский институт экологического проектирования» (ООО «ЭКОЭКСПЕРТ»), указанные выше места несанкционированного размещения ТКО подлежат ликвидации с 01.01.2017г. по 31.12.2019г. Однако, в ходе проведения надзорных мероприятий установлено, что на территориях муниципальных образований, где имеются такие участки, ограничились вынесением постановлений о закрытии участков (частично), а работы по ликвидации несанкционированных свалок даже не начаты. Так при проведении внеплановых надзорных мероприятий в отношении Мо «Кошехабльский район» было установлено, что из 8-ми участков, ранее использовавшихся для складирования ТКО – закрыто 5. </w:t>
      </w:r>
    </w:p>
    <w:p w14:paraId="71BD90F4" w14:textId="77777777" w:rsidR="001B5F59" w:rsidRPr="001B5F59" w:rsidRDefault="001B5F59" w:rsidP="001B5F59">
      <w:pPr>
        <w:ind w:firstLine="709"/>
        <w:jc w:val="both"/>
        <w:rPr>
          <w:sz w:val="28"/>
          <w:szCs w:val="28"/>
        </w:rPr>
      </w:pPr>
      <w:r w:rsidRPr="001B5F59">
        <w:rPr>
          <w:sz w:val="28"/>
          <w:szCs w:val="28"/>
        </w:rPr>
        <w:t xml:space="preserve">В ходе проверки были выявлены факты незаконного транспортирования отходов установлены факты складирования твердых коммунальных отходов на земельных участках расположенных на территории МО «Вольненское сельское поселение», МО «Дмитриевское сельское поселение», МО «Майское сельское поселение МО «Ходзенское сельское поселение, МО «Кошехабльское сельское поселение», МО «Натырбовское сельское поселение» Кошехабльского района и МО «Красногвардейское сельское поселение» Красногвардейского района. </w:t>
      </w:r>
    </w:p>
    <w:p w14:paraId="106EE33E" w14:textId="77777777" w:rsidR="001B5F59" w:rsidRPr="001B5F59" w:rsidRDefault="001B5F59" w:rsidP="001B5F59">
      <w:pPr>
        <w:autoSpaceDE w:val="0"/>
        <w:autoSpaceDN w:val="0"/>
        <w:adjustRightInd w:val="0"/>
        <w:jc w:val="both"/>
        <w:rPr>
          <w:sz w:val="28"/>
          <w:szCs w:val="28"/>
        </w:rPr>
      </w:pPr>
      <w:r w:rsidRPr="001B5F59">
        <w:rPr>
          <w:sz w:val="28"/>
          <w:szCs w:val="28"/>
        </w:rPr>
        <w:t xml:space="preserve">       В соответствии с требованиями п.2 ст.8 Федерального Закона от 24.06.1998г.№89-ФЗ «Об отходах производства и потребления» к полномочиям органов местного самоуправления муниципальных районов в области обращения с отходами относится организация утилизации и переработки бытовых и промышленных отходов. Однако ввиду того, что мероприятия по данному полномочию не организованы имеют место факты незаконного транспортирования и складирования твердых коммунальных отходов на земельных участках расположенных на территории МО «Вольненское сельское поселение», МО «Дмитриевское сельское поселение», МО «Майское сельское поселение МО «Ходзенское сельское поселение, МО «Кошехабльское сельское поселение», МО «Натырбовское сельское поселение» Кошехабльского района</w:t>
      </w:r>
    </w:p>
    <w:p w14:paraId="09108C15" w14:textId="77777777" w:rsidR="001B5F59" w:rsidRPr="001B5F59" w:rsidRDefault="001B5F59" w:rsidP="001B5F59">
      <w:pPr>
        <w:widowControl w:val="0"/>
        <w:autoSpaceDE w:val="0"/>
        <w:autoSpaceDN w:val="0"/>
        <w:adjustRightInd w:val="0"/>
        <w:ind w:firstLine="709"/>
        <w:jc w:val="both"/>
        <w:rPr>
          <w:color w:val="FF0000"/>
          <w:sz w:val="28"/>
          <w:szCs w:val="28"/>
        </w:rPr>
      </w:pPr>
      <w:r w:rsidRPr="001B5F59">
        <w:rPr>
          <w:sz w:val="28"/>
          <w:szCs w:val="28"/>
        </w:rPr>
        <w:t xml:space="preserve">В нарушении требований п.7 ст.12 Федерального Закона от 24.06.1998г.№89-ФЗ «Об отходах производства и потребления» указанными организациями осуществлялось размещение отходов на объектах, не внесенных в государственный реестр объектов размещения отходов, то есть на несанкционированные свалки. </w:t>
      </w:r>
    </w:p>
    <w:p w14:paraId="5ADAAAD7" w14:textId="77777777" w:rsidR="001B5F59" w:rsidRPr="001B5F59" w:rsidRDefault="001B5F59" w:rsidP="001B5F59">
      <w:pPr>
        <w:widowControl w:val="0"/>
        <w:autoSpaceDE w:val="0"/>
        <w:autoSpaceDN w:val="0"/>
        <w:adjustRightInd w:val="0"/>
        <w:jc w:val="both"/>
        <w:rPr>
          <w:sz w:val="28"/>
          <w:szCs w:val="28"/>
        </w:rPr>
      </w:pPr>
      <w:r w:rsidRPr="001B5F59">
        <w:rPr>
          <w:sz w:val="28"/>
          <w:szCs w:val="28"/>
        </w:rPr>
        <w:t xml:space="preserve">Управлением Роспотребнадзора по Республике Адыгея во втором квартале 2017 года проведена коллегия по вопросам осуществления деятельности в сфере обращения с отходами производства и потребления, на территории Республики Адыгея с привлечением </w:t>
      </w:r>
      <w:r w:rsidRPr="001B5F59">
        <w:rPr>
          <w:sz w:val="28"/>
          <w:szCs w:val="28"/>
          <w:shd w:val="clear" w:color="auto" w:fill="FFFFFF"/>
        </w:rPr>
        <w:t>органов исполнительной власти и организаций, осуществляющих сбор, транспортирование и утилизацию твердых коммунальных отходов.</w:t>
      </w:r>
    </w:p>
    <w:p w14:paraId="11D8D034" w14:textId="77777777" w:rsidR="001B5F59" w:rsidRPr="001B5F59" w:rsidRDefault="001B5F59" w:rsidP="001B5F59">
      <w:pPr>
        <w:jc w:val="both"/>
        <w:rPr>
          <w:sz w:val="28"/>
          <w:szCs w:val="28"/>
        </w:rPr>
      </w:pPr>
      <w:r w:rsidRPr="001B5F59">
        <w:rPr>
          <w:sz w:val="28"/>
          <w:szCs w:val="28"/>
        </w:rPr>
        <w:t xml:space="preserve">       В целях обеспечения санитарно-эпидемиологического благополучия населения путем оптимизации факторов окружающей среды, а также в целях исполнения требований Федерального Закона  от 24.07.1998г. №89-ФЗ «Об отходах производства и потребления» коллегией было вынесено решение об обеспечении 100% охвата населенных пунктов республики планово-регулярной системой очистки, ликвидации несанкционированных свалок на территории населенных мест, а также необходимости выполнения требований санитарного законодательства при осуществлении деятельности по обработке, утилизации, обезвреживанию и захоронению ТКО. Решение коллегии доведено до сведения заинтересованных лиц.</w:t>
      </w:r>
    </w:p>
    <w:p w14:paraId="45B8030D" w14:textId="77777777" w:rsidR="001B5F59" w:rsidRPr="001B5F59" w:rsidRDefault="001B5F59" w:rsidP="001B5F59">
      <w:pPr>
        <w:widowControl w:val="0"/>
        <w:autoSpaceDE w:val="0"/>
        <w:autoSpaceDN w:val="0"/>
        <w:adjustRightInd w:val="0"/>
        <w:jc w:val="both"/>
        <w:rPr>
          <w:sz w:val="28"/>
          <w:szCs w:val="28"/>
        </w:rPr>
      </w:pPr>
      <w:r w:rsidRPr="001B5F59">
        <w:rPr>
          <w:sz w:val="28"/>
          <w:szCs w:val="28"/>
        </w:rPr>
        <w:t>Управлением также внесены предложения в органы исполнительной власти республики о необходимости:</w:t>
      </w:r>
    </w:p>
    <w:p w14:paraId="3F59F159" w14:textId="77777777" w:rsidR="001B5F59" w:rsidRPr="001B5F59" w:rsidRDefault="001B5F59" w:rsidP="001B5F59">
      <w:pPr>
        <w:widowControl w:val="0"/>
        <w:autoSpaceDE w:val="0"/>
        <w:autoSpaceDN w:val="0"/>
        <w:adjustRightInd w:val="0"/>
        <w:jc w:val="both"/>
        <w:rPr>
          <w:sz w:val="28"/>
          <w:szCs w:val="28"/>
        </w:rPr>
      </w:pPr>
      <w:r w:rsidRPr="001B5F59">
        <w:rPr>
          <w:sz w:val="28"/>
          <w:szCs w:val="28"/>
        </w:rPr>
        <w:t>- о создании условий для утилизации отходов производства и потребления (строитель- строительства мусороперерабатывающего завода и полигонов для утилизации ТБО);</w:t>
      </w:r>
    </w:p>
    <w:p w14:paraId="788CC52F" w14:textId="77777777" w:rsidR="001B5F59" w:rsidRPr="001B5F59" w:rsidRDefault="001B5F59" w:rsidP="001B5F59">
      <w:pPr>
        <w:widowControl w:val="0"/>
        <w:autoSpaceDE w:val="0"/>
        <w:autoSpaceDN w:val="0"/>
        <w:adjustRightInd w:val="0"/>
        <w:jc w:val="both"/>
        <w:rPr>
          <w:sz w:val="28"/>
          <w:szCs w:val="28"/>
        </w:rPr>
      </w:pPr>
      <w:r w:rsidRPr="001B5F59">
        <w:rPr>
          <w:sz w:val="28"/>
          <w:szCs w:val="28"/>
        </w:rPr>
        <w:t>- о внедрении современных технологий переработки и вторичного использования отходов;</w:t>
      </w:r>
    </w:p>
    <w:p w14:paraId="4B75A4D1" w14:textId="77777777" w:rsidR="001B5F59" w:rsidRPr="001B5F59" w:rsidRDefault="001B5F59" w:rsidP="001B5F59">
      <w:pPr>
        <w:widowControl w:val="0"/>
        <w:autoSpaceDE w:val="0"/>
        <w:autoSpaceDN w:val="0"/>
        <w:adjustRightInd w:val="0"/>
        <w:jc w:val="both"/>
        <w:rPr>
          <w:sz w:val="28"/>
          <w:szCs w:val="28"/>
        </w:rPr>
      </w:pPr>
      <w:r w:rsidRPr="001B5F59">
        <w:rPr>
          <w:sz w:val="28"/>
          <w:szCs w:val="28"/>
        </w:rPr>
        <w:t>- укомплектованию служб коммунального хозяйства специализированным автотранспортом, обеспечение условий для мойки и проведения дезинфекционных мероприятий автотранспорта, контейнерных площадок, контейнеров для сбора и временного хранения ТБО;</w:t>
      </w:r>
    </w:p>
    <w:p w14:paraId="7B40D2CB" w14:textId="77777777" w:rsidR="001B5F59" w:rsidRPr="001B5F59" w:rsidRDefault="001B5F59" w:rsidP="001B5F59">
      <w:pPr>
        <w:widowControl w:val="0"/>
        <w:autoSpaceDE w:val="0"/>
        <w:autoSpaceDN w:val="0"/>
        <w:adjustRightInd w:val="0"/>
        <w:jc w:val="both"/>
        <w:rPr>
          <w:sz w:val="28"/>
          <w:szCs w:val="28"/>
        </w:rPr>
      </w:pPr>
      <w:r w:rsidRPr="001B5F59">
        <w:rPr>
          <w:sz w:val="28"/>
          <w:szCs w:val="28"/>
        </w:rPr>
        <w:t>- увеличение охвата населения централизованной канализацией;</w:t>
      </w:r>
    </w:p>
    <w:p w14:paraId="00E3B308" w14:textId="77777777" w:rsidR="001B5F59" w:rsidRPr="001B5F59" w:rsidRDefault="001B5F59" w:rsidP="001B5F59">
      <w:pPr>
        <w:widowControl w:val="0"/>
        <w:autoSpaceDE w:val="0"/>
        <w:autoSpaceDN w:val="0"/>
        <w:adjustRightInd w:val="0"/>
        <w:jc w:val="both"/>
        <w:rPr>
          <w:sz w:val="28"/>
          <w:szCs w:val="28"/>
        </w:rPr>
      </w:pPr>
      <w:r w:rsidRPr="001B5F59">
        <w:rPr>
          <w:sz w:val="28"/>
          <w:szCs w:val="28"/>
        </w:rPr>
        <w:t>- обеспечению строительства очистных сооружений и реконструкции существующих сооружений;</w:t>
      </w:r>
    </w:p>
    <w:p w14:paraId="3A57E1FE" w14:textId="77777777" w:rsidR="001B5F59" w:rsidRPr="001B5F59" w:rsidRDefault="001B5F59" w:rsidP="001B5F59">
      <w:pPr>
        <w:widowControl w:val="0"/>
        <w:autoSpaceDE w:val="0"/>
        <w:autoSpaceDN w:val="0"/>
        <w:adjustRightInd w:val="0"/>
        <w:jc w:val="both"/>
        <w:rPr>
          <w:sz w:val="28"/>
          <w:szCs w:val="28"/>
        </w:rPr>
      </w:pPr>
      <w:r w:rsidRPr="001B5F59">
        <w:rPr>
          <w:sz w:val="28"/>
          <w:szCs w:val="28"/>
        </w:rPr>
        <w:t>- обеспечение строительства канализационных сетей и реконструкции существующих.</w:t>
      </w:r>
    </w:p>
    <w:p w14:paraId="36765821" w14:textId="2874F2E4" w:rsidR="00AE7F6D" w:rsidRPr="001B5F59" w:rsidRDefault="00AE7F6D" w:rsidP="001B5F59"/>
    <w:p w14:paraId="751FCDF1" w14:textId="77777777" w:rsidR="00FA6185" w:rsidRPr="00C8269A" w:rsidRDefault="00FA6185" w:rsidP="00FA6185">
      <w:pPr>
        <w:jc w:val="center"/>
        <w:rPr>
          <w:b/>
          <w:color w:val="000000"/>
          <w:sz w:val="28"/>
          <w:szCs w:val="28"/>
        </w:rPr>
      </w:pPr>
      <w:r w:rsidRPr="00C8269A">
        <w:rPr>
          <w:b/>
          <w:color w:val="000000"/>
          <w:sz w:val="28"/>
          <w:szCs w:val="28"/>
        </w:rPr>
        <w:t>2.2. Основные меры по профилактике массовых неинфекционных заболеваний (отравлений) и приоритетных заболеваний в связи с вредным воздействием факторов среды обитания населения в Республике Адыгея</w:t>
      </w:r>
    </w:p>
    <w:p w14:paraId="602C7C3A" w14:textId="77777777" w:rsidR="00FA6185" w:rsidRPr="00C8269A" w:rsidRDefault="00FA6185" w:rsidP="00FA6185">
      <w:pPr>
        <w:widowControl w:val="0"/>
        <w:snapToGrid w:val="0"/>
        <w:jc w:val="center"/>
        <w:rPr>
          <w:b/>
          <w:bCs/>
          <w:szCs w:val="20"/>
          <w:highlight w:val="yellow"/>
        </w:rPr>
      </w:pPr>
    </w:p>
    <w:p w14:paraId="25A6A9A5" w14:textId="77777777" w:rsidR="00FA6185" w:rsidRPr="00C8269A" w:rsidRDefault="00FA6185" w:rsidP="00FA6185">
      <w:pPr>
        <w:widowControl w:val="0"/>
        <w:ind w:firstLine="700"/>
        <w:jc w:val="both"/>
        <w:rPr>
          <w:color w:val="000000"/>
          <w:sz w:val="28"/>
          <w:szCs w:val="28"/>
          <w:lang w:bidi="ru-RU"/>
        </w:rPr>
      </w:pPr>
      <w:r w:rsidRPr="00C8269A">
        <w:rPr>
          <w:color w:val="000000"/>
          <w:sz w:val="28"/>
          <w:szCs w:val="28"/>
          <w:lang w:bidi="ru-RU"/>
        </w:rPr>
        <w:t xml:space="preserve">Возникновение и развитие неинфекционных заболеваний в определенной мере зависит от </w:t>
      </w:r>
      <w:r w:rsidRPr="00C8269A">
        <w:rPr>
          <w:sz w:val="28"/>
          <w:szCs w:val="28"/>
        </w:rPr>
        <w:t>соблюдения гигиенических нормативов качества атмосферного воздуха, питьевой воды, продуктов питания</w:t>
      </w:r>
      <w:r w:rsidRPr="00C8269A">
        <w:rPr>
          <w:color w:val="000000"/>
          <w:sz w:val="28"/>
          <w:szCs w:val="28"/>
          <w:lang w:bidi="ru-RU"/>
        </w:rPr>
        <w:t>, а также от образа жизни и вредных привычек, к которым относятся курение, алкоголизм, низкая физическая активность, неправильное питание, избыточная масса тела и другие. Основным направлением в области профилактики неинфекционных заболеваний, наряду с осуществлением федерального государственного санитарно-эпидемиологического надзора, является разработка и осуществление специальных профилактических мероприятий, направленных на предупреждение наиболее распространенных заболеваний, являющихся причиной преждевременной смертности населения.</w:t>
      </w:r>
    </w:p>
    <w:p w14:paraId="05C6D9FD" w14:textId="77777777" w:rsidR="00FA6185" w:rsidRPr="00C8269A" w:rsidRDefault="00FA6185" w:rsidP="00FA6185">
      <w:pPr>
        <w:ind w:firstLine="709"/>
        <w:jc w:val="both"/>
        <w:rPr>
          <w:sz w:val="28"/>
          <w:szCs w:val="28"/>
        </w:rPr>
      </w:pPr>
      <w:r w:rsidRPr="00C8269A">
        <w:rPr>
          <w:sz w:val="28"/>
          <w:szCs w:val="28"/>
        </w:rPr>
        <w:t>Риску возникновения неинфекционных заболеваний (болезней органов дыхания, нервной системы, крови, кроветворных органов, новообразований, болезней органов мочеполовой системы и органов пищеварения) особенно подвержено детское население.</w:t>
      </w:r>
    </w:p>
    <w:p w14:paraId="38A5777B" w14:textId="77777777" w:rsidR="00FA6185" w:rsidRPr="00C8269A" w:rsidRDefault="00FA6185" w:rsidP="00FA6185">
      <w:pPr>
        <w:widowControl w:val="0"/>
        <w:ind w:firstLine="709"/>
        <w:jc w:val="both"/>
        <w:rPr>
          <w:color w:val="000000"/>
          <w:sz w:val="28"/>
          <w:szCs w:val="28"/>
          <w:lang w:bidi="ru-RU"/>
        </w:rPr>
      </w:pPr>
      <w:r w:rsidRPr="00C8269A">
        <w:rPr>
          <w:color w:val="000000"/>
          <w:sz w:val="28"/>
          <w:szCs w:val="28"/>
          <w:lang w:bidi="ru-RU"/>
        </w:rPr>
        <w:t xml:space="preserve">Деятельность Управления по профилактике массовых неинфекционных заболеваний осуществлялась в рамках мероприятий по исполнению основополагающих документов Президента и Правительства Российской Федерации, во взаимодействии с органами власти и местного самоуправления Республики Адыгея. </w:t>
      </w:r>
    </w:p>
    <w:p w14:paraId="3EE588D8" w14:textId="77777777" w:rsidR="00FA6185" w:rsidRPr="00C8269A" w:rsidRDefault="00FA6185" w:rsidP="00FA6185">
      <w:pPr>
        <w:widowControl w:val="0"/>
        <w:ind w:firstLine="709"/>
        <w:jc w:val="both"/>
        <w:rPr>
          <w:color w:val="000000"/>
          <w:sz w:val="28"/>
          <w:szCs w:val="28"/>
          <w:lang w:bidi="ru-RU"/>
        </w:rPr>
      </w:pPr>
      <w:r w:rsidRPr="00C8269A">
        <w:rPr>
          <w:color w:val="000000"/>
          <w:sz w:val="28"/>
          <w:szCs w:val="28"/>
          <w:lang w:bidi="ru-RU"/>
        </w:rPr>
        <w:t>Управлением выполнены требования Федерального Закона от 07.12.2011г. № 416-ФЗ «О водоснабжении и водоотведении» в части направления в органы местного самоуправления</w:t>
      </w:r>
      <w:r>
        <w:rPr>
          <w:color w:val="000000"/>
          <w:sz w:val="28"/>
          <w:szCs w:val="28"/>
          <w:lang w:bidi="ru-RU"/>
        </w:rPr>
        <w:t xml:space="preserve"> Республики Адыгея </w:t>
      </w:r>
      <w:r w:rsidRPr="00C8269A">
        <w:rPr>
          <w:color w:val="000000"/>
          <w:sz w:val="28"/>
          <w:szCs w:val="28"/>
          <w:lang w:bidi="ru-RU"/>
        </w:rPr>
        <w:t xml:space="preserve">и </w:t>
      </w:r>
      <w:r>
        <w:rPr>
          <w:color w:val="000000"/>
          <w:sz w:val="28"/>
          <w:szCs w:val="28"/>
          <w:lang w:bidi="ru-RU"/>
        </w:rPr>
        <w:t>ресурсо</w:t>
      </w:r>
      <w:r w:rsidRPr="00C8269A">
        <w:rPr>
          <w:color w:val="000000"/>
          <w:sz w:val="28"/>
          <w:szCs w:val="28"/>
          <w:lang w:bidi="ru-RU"/>
        </w:rPr>
        <w:t xml:space="preserve">снабжающие организации уведомлений о качестве питьевой воды для разработки и корректировки планов мероприятий по обеспечению населения доброкачественной питьевой водой и программ производственного контроля. </w:t>
      </w:r>
    </w:p>
    <w:p w14:paraId="06BF942C" w14:textId="77777777" w:rsidR="00FA6185" w:rsidRPr="000966E9" w:rsidRDefault="00FA6185" w:rsidP="00FA6185">
      <w:pPr>
        <w:pStyle w:val="312"/>
        <w:ind w:firstLine="851"/>
        <w:jc w:val="both"/>
        <w:rPr>
          <w:sz w:val="32"/>
          <w:szCs w:val="32"/>
        </w:rPr>
      </w:pPr>
      <w:r w:rsidRPr="00C8269A">
        <w:rPr>
          <w:color w:val="000000"/>
          <w:sz w:val="28"/>
          <w:szCs w:val="28"/>
          <w:lang w:bidi="ru-RU"/>
        </w:rPr>
        <w:t xml:space="preserve">С целью охраны здоровья детского населения выполнен комплекс организационных, контрольно-надзорных мероприятий, направленных на укрепление материально-технической базы образовательных </w:t>
      </w:r>
      <w:r>
        <w:rPr>
          <w:color w:val="000000"/>
          <w:sz w:val="28"/>
          <w:szCs w:val="28"/>
          <w:lang w:bidi="ru-RU"/>
        </w:rPr>
        <w:t>организаций</w:t>
      </w:r>
      <w:r w:rsidRPr="00C8269A">
        <w:rPr>
          <w:color w:val="000000"/>
          <w:sz w:val="28"/>
          <w:szCs w:val="28"/>
          <w:lang w:bidi="ru-RU"/>
        </w:rPr>
        <w:t>, организацию полноценного сбаланси</w:t>
      </w:r>
      <w:r w:rsidRPr="000966E9">
        <w:rPr>
          <w:color w:val="000000"/>
          <w:sz w:val="28"/>
          <w:szCs w:val="28"/>
          <w:lang w:bidi="ru-RU"/>
        </w:rPr>
        <w:t xml:space="preserve">рованного питания и летнего отдыха детей. Увеличилось количество учащихся, получающих в школе горячее питание. </w:t>
      </w:r>
      <w:r w:rsidRPr="000966E9">
        <w:rPr>
          <w:bCs/>
          <w:sz w:val="28"/>
          <w:szCs w:val="28"/>
        </w:rPr>
        <w:t>Горячее питание получают 77,5%</w:t>
      </w:r>
      <w:r w:rsidRPr="000966E9">
        <w:rPr>
          <w:bCs/>
          <w:color w:val="FF3333"/>
          <w:sz w:val="28"/>
          <w:szCs w:val="28"/>
        </w:rPr>
        <w:t xml:space="preserve"> </w:t>
      </w:r>
      <w:r w:rsidRPr="000966E9">
        <w:rPr>
          <w:bCs/>
          <w:color w:val="000000"/>
          <w:sz w:val="28"/>
          <w:szCs w:val="28"/>
        </w:rPr>
        <w:t>школьников</w:t>
      </w:r>
      <w:r>
        <w:rPr>
          <w:bCs/>
          <w:color w:val="000000"/>
          <w:sz w:val="28"/>
          <w:szCs w:val="28"/>
        </w:rPr>
        <w:t xml:space="preserve"> (в 2016 году – 70,9%)</w:t>
      </w:r>
      <w:r w:rsidRPr="000966E9">
        <w:rPr>
          <w:bCs/>
          <w:color w:val="000000"/>
          <w:sz w:val="28"/>
          <w:szCs w:val="28"/>
        </w:rPr>
        <w:t xml:space="preserve">, из них процент охвата горячим питанием учащихся 1-4 классов составляет 97,9%, а 5-11 классов </w:t>
      </w:r>
      <w:r>
        <w:rPr>
          <w:bCs/>
          <w:color w:val="000000"/>
          <w:sz w:val="28"/>
          <w:szCs w:val="28"/>
        </w:rPr>
        <w:t xml:space="preserve">- </w:t>
      </w:r>
      <w:r w:rsidRPr="000966E9">
        <w:rPr>
          <w:bCs/>
          <w:color w:val="000000"/>
          <w:sz w:val="28"/>
          <w:szCs w:val="28"/>
        </w:rPr>
        <w:t>59,4%.</w:t>
      </w:r>
    </w:p>
    <w:p w14:paraId="7EA41D51" w14:textId="77777777" w:rsidR="00FA6185" w:rsidRPr="00C8269A" w:rsidRDefault="00FA6185" w:rsidP="00FA6185">
      <w:pPr>
        <w:widowControl w:val="0"/>
        <w:tabs>
          <w:tab w:val="left" w:pos="2787"/>
          <w:tab w:val="left" w:pos="5518"/>
          <w:tab w:val="left" w:pos="7135"/>
        </w:tabs>
        <w:ind w:firstLine="709"/>
        <w:jc w:val="both"/>
        <w:rPr>
          <w:color w:val="000000"/>
          <w:sz w:val="28"/>
          <w:szCs w:val="28"/>
          <w:lang w:bidi="ru-RU"/>
        </w:rPr>
      </w:pPr>
      <w:r w:rsidRPr="00C8269A">
        <w:rPr>
          <w:color w:val="000000"/>
          <w:sz w:val="28"/>
          <w:szCs w:val="28"/>
          <w:lang w:bidi="ru-RU"/>
        </w:rPr>
        <w:t xml:space="preserve">Реализуемые меры способствуют улучшению ситуации с обеспечением безопасности и качества питания. Задача организации полноценного горячего питания учащихся общеобразовательных </w:t>
      </w:r>
      <w:r>
        <w:rPr>
          <w:color w:val="000000"/>
          <w:sz w:val="28"/>
          <w:szCs w:val="28"/>
          <w:lang w:bidi="ru-RU"/>
        </w:rPr>
        <w:t>организаций</w:t>
      </w:r>
      <w:r w:rsidRPr="00C8269A">
        <w:rPr>
          <w:color w:val="000000"/>
          <w:sz w:val="28"/>
          <w:szCs w:val="28"/>
          <w:lang w:bidi="ru-RU"/>
        </w:rPr>
        <w:t xml:space="preserve"> определена как одна из приоритетных в основных направлениях деятельности Управления в течение последних лет. </w:t>
      </w:r>
    </w:p>
    <w:p w14:paraId="7905BB9C" w14:textId="77777777" w:rsidR="00FA6185" w:rsidRPr="00C8269A" w:rsidRDefault="00FA6185" w:rsidP="00FA6185">
      <w:pPr>
        <w:widowControl w:val="0"/>
        <w:tabs>
          <w:tab w:val="left" w:pos="2787"/>
          <w:tab w:val="left" w:pos="5518"/>
          <w:tab w:val="left" w:pos="7135"/>
        </w:tabs>
        <w:ind w:firstLine="709"/>
        <w:jc w:val="both"/>
        <w:rPr>
          <w:sz w:val="28"/>
          <w:szCs w:val="28"/>
        </w:rPr>
      </w:pPr>
      <w:r w:rsidRPr="00C8269A">
        <w:rPr>
          <w:color w:val="000000"/>
          <w:sz w:val="28"/>
          <w:szCs w:val="28"/>
          <w:lang w:bidi="ru-RU"/>
        </w:rPr>
        <w:t>Обеспечение доступного качественного горячего питания учащихся общеобразовательных организаций способствует сохранению и укреплению здоровья, профилактике заболеваний органов пищеварения, алиментарно-зависимых состояний и укреплению иммунитета.</w:t>
      </w:r>
    </w:p>
    <w:p w14:paraId="6BFB545E" w14:textId="77777777" w:rsidR="00FA6185" w:rsidRPr="00C8269A" w:rsidRDefault="00FA6185" w:rsidP="00FA6185">
      <w:pPr>
        <w:widowControl w:val="0"/>
        <w:ind w:firstLine="709"/>
        <w:jc w:val="both"/>
        <w:rPr>
          <w:color w:val="000000"/>
          <w:lang w:bidi="ru-RU"/>
        </w:rPr>
      </w:pPr>
      <w:r w:rsidRPr="00C8269A">
        <w:rPr>
          <w:color w:val="000000"/>
          <w:sz w:val="28"/>
          <w:szCs w:val="28"/>
          <w:lang w:bidi="ru-RU"/>
        </w:rPr>
        <w:t>Совместная работа с органами исполнительной власти республики, администрациями муниципальных образований по сохранению и укреплению материально-технической базы оздоровительных учреждений позволила достигнуть показателя выраженного оздоровительного эффекта 94,7% (</w:t>
      </w:r>
      <w:r>
        <w:rPr>
          <w:color w:val="000000"/>
          <w:sz w:val="28"/>
          <w:szCs w:val="28"/>
          <w:lang w:bidi="ru-RU"/>
        </w:rPr>
        <w:t xml:space="preserve">в 2016 – 94,7%, в </w:t>
      </w:r>
      <w:r w:rsidRPr="00C8269A">
        <w:rPr>
          <w:color w:val="000000"/>
          <w:sz w:val="28"/>
          <w:szCs w:val="28"/>
          <w:lang w:bidi="ru-RU"/>
        </w:rPr>
        <w:t xml:space="preserve">2015 – 93,1%). </w:t>
      </w:r>
    </w:p>
    <w:p w14:paraId="23E08E5D" w14:textId="77777777" w:rsidR="00FA6185" w:rsidRPr="00C8269A" w:rsidRDefault="00FA6185" w:rsidP="00FA6185">
      <w:pPr>
        <w:widowControl w:val="0"/>
        <w:ind w:firstLine="709"/>
        <w:jc w:val="both"/>
        <w:rPr>
          <w:sz w:val="28"/>
          <w:szCs w:val="28"/>
        </w:rPr>
      </w:pPr>
      <w:r w:rsidRPr="00C8269A">
        <w:rPr>
          <w:color w:val="000000"/>
          <w:sz w:val="28"/>
          <w:szCs w:val="28"/>
          <w:lang w:bidi="ru-RU"/>
        </w:rPr>
        <w:t xml:space="preserve">Достигнуты индикативные показатели качества и безопасности пищевых продуктов. </w:t>
      </w:r>
      <w:r w:rsidRPr="00C8269A">
        <w:rPr>
          <w:sz w:val="28"/>
          <w:szCs w:val="28"/>
        </w:rPr>
        <w:t xml:space="preserve">В исследованных пробах пищевых продуктов токсичные элементы, радионуклиды, нитрозамины, антибиотики обнаруживались в количествах, не превышающих гигиенические нормативы. </w:t>
      </w:r>
    </w:p>
    <w:p w14:paraId="78C25522" w14:textId="77777777" w:rsidR="00FA6185" w:rsidRDefault="00FA6185" w:rsidP="00FA6185">
      <w:pPr>
        <w:ind w:firstLine="709"/>
        <w:jc w:val="both"/>
        <w:rPr>
          <w:color w:val="000000"/>
          <w:sz w:val="28"/>
          <w:szCs w:val="28"/>
        </w:rPr>
      </w:pPr>
      <w:r w:rsidRPr="00C8269A">
        <w:rPr>
          <w:sz w:val="28"/>
          <w:szCs w:val="28"/>
        </w:rPr>
        <w:t xml:space="preserve">Злоупотребление алкогольной продукцией приводит к преждевременной смерти людей от предотвратимых причин и является одной из основных причин социальной деградации определенной части общества, которая выражается в росте преступности, насилия, сиротства, в ухудшении здоровья, росте инвалидности и случаев суицида. Особую тревогу вызывает все более активное приобщение к потреблению алкоголя подростков. Раннее приобщение детей и молодежи к алкогольной продукции в несколько раз увеличивает риск развития алкоголизма и насильственной смерти в будущем. </w:t>
      </w:r>
      <w:r w:rsidRPr="003D229C">
        <w:rPr>
          <w:sz w:val="28"/>
          <w:szCs w:val="28"/>
        </w:rPr>
        <w:t>П</w:t>
      </w:r>
      <w:r w:rsidRPr="003D229C">
        <w:rPr>
          <w:bCs/>
          <w:sz w:val="28"/>
          <w:szCs w:val="28"/>
        </w:rPr>
        <w:t xml:space="preserve">отребление алкоголя на душу населения сократилось на 0,9л. по сравнению с 2013 годом и составляет 3,6л. </w:t>
      </w:r>
      <w:r w:rsidRPr="003D229C">
        <w:rPr>
          <w:rFonts w:eastAsia="Calibri"/>
          <w:sz w:val="28"/>
          <w:szCs w:val="28"/>
        </w:rPr>
        <w:t>на душу населения</w:t>
      </w:r>
      <w:r>
        <w:rPr>
          <w:color w:val="000000"/>
          <w:sz w:val="28"/>
          <w:szCs w:val="28"/>
        </w:rPr>
        <w:t>.</w:t>
      </w:r>
    </w:p>
    <w:p w14:paraId="5248E0E7" w14:textId="77777777" w:rsidR="00FA6185" w:rsidRPr="00C8269A" w:rsidRDefault="00FA6185" w:rsidP="00FA6185">
      <w:pPr>
        <w:ind w:firstLine="709"/>
        <w:jc w:val="both"/>
        <w:rPr>
          <w:sz w:val="28"/>
          <w:szCs w:val="28"/>
        </w:rPr>
      </w:pPr>
      <w:r w:rsidRPr="00C8269A">
        <w:rPr>
          <w:color w:val="000000"/>
          <w:sz w:val="28"/>
          <w:szCs w:val="28"/>
        </w:rPr>
        <w:t xml:space="preserve">В целях реализации государственной политики по снижению масштабов употребления табачной и алкогольной продукции, профилактики алкоголизма и табакокурения среди населения на период до 2020 года Управлением осуществляется надзор за качеством и безопасностью алкогольной продукции, за оборотом табачных изделий на территории республики. В ходе исполнения </w:t>
      </w:r>
      <w:r w:rsidRPr="00C8269A">
        <w:rPr>
          <w:sz w:val="28"/>
          <w:szCs w:val="28"/>
        </w:rPr>
        <w:t>«дорожных карт» по снижению масштабов употребления табачной и алкогольной продукции, профилактике алкоголизма и по противодействию потреблению табака обеспечен контроль при проведении плановых проверок за реализацией алкогольной и табачной продукции в местах ее ограничения по месту и по времени на уровне 100%, при запланированных 90%.</w:t>
      </w:r>
    </w:p>
    <w:p w14:paraId="50E8D8F5" w14:textId="77777777" w:rsidR="00FA6185" w:rsidRPr="00C8269A" w:rsidRDefault="00FA6185" w:rsidP="00FA6185">
      <w:pPr>
        <w:widowControl w:val="0"/>
        <w:tabs>
          <w:tab w:val="left" w:pos="3911"/>
        </w:tabs>
        <w:ind w:firstLine="709"/>
        <w:jc w:val="both"/>
        <w:rPr>
          <w:sz w:val="28"/>
          <w:szCs w:val="28"/>
        </w:rPr>
      </w:pPr>
      <w:r w:rsidRPr="00C8269A">
        <w:rPr>
          <w:color w:val="000000"/>
          <w:sz w:val="28"/>
          <w:szCs w:val="28"/>
          <w:lang w:bidi="ru-RU"/>
        </w:rPr>
        <w:t xml:space="preserve">В целях профилактики табакокурения, выявления и пресечения нарушений Федерального закона от 23.02.2013г. № 15-ФЗ «Об охране здоровья граждан от воздействия окружающего табачного дыма и последствий потребления табака» при обороте и потреблении табачной продукции Управлением организован и проводится комплекс мероприятий, включающий в себя плановые и внеплановые проверки юридических лиц и индивидуальных предпринимателей, информационно </w:t>
      </w:r>
      <w:r w:rsidRPr="00C8269A">
        <w:rPr>
          <w:color w:val="000000"/>
          <w:sz w:val="28"/>
          <w:szCs w:val="28"/>
          <w:lang w:bidi="ru-RU"/>
        </w:rPr>
        <w:softHyphen/>
        <w:t>разъяснительную работу среди хозяйствующих субъектов и различных групп населения, взаимодействие со средствами массовой информации, заинтересованными органами государственной власти и органами местного самоуправления.</w:t>
      </w:r>
    </w:p>
    <w:p w14:paraId="0FD7FD15" w14:textId="77777777" w:rsidR="00FA6185" w:rsidRPr="00C8269A" w:rsidRDefault="00FA6185" w:rsidP="00FA6185">
      <w:pPr>
        <w:widowControl w:val="0"/>
        <w:tabs>
          <w:tab w:val="left" w:pos="1690"/>
        </w:tabs>
        <w:ind w:firstLine="709"/>
        <w:jc w:val="both"/>
        <w:rPr>
          <w:sz w:val="28"/>
          <w:szCs w:val="28"/>
        </w:rPr>
      </w:pPr>
      <w:r w:rsidRPr="00C8269A">
        <w:rPr>
          <w:color w:val="000000"/>
          <w:sz w:val="28"/>
          <w:szCs w:val="28"/>
          <w:lang w:bidi="ru-RU"/>
        </w:rPr>
        <w:t>В течение 201</w:t>
      </w:r>
      <w:r>
        <w:rPr>
          <w:color w:val="000000"/>
          <w:sz w:val="28"/>
          <w:szCs w:val="28"/>
          <w:lang w:bidi="ru-RU"/>
        </w:rPr>
        <w:t>7 году</w:t>
      </w:r>
      <w:r w:rsidRPr="00C8269A">
        <w:rPr>
          <w:color w:val="000000"/>
          <w:sz w:val="28"/>
          <w:szCs w:val="28"/>
          <w:lang w:bidi="ru-RU"/>
        </w:rPr>
        <w:t xml:space="preserve"> Управлением обеспечено взаимодействие с Министерством труда и социального развития Республики Адыгея, с Министерством здравоохранения Республики Адыгея по вопросу исполнения Приказа Минздравсоцразвития РФ от 12.04.2011г. №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 (далее - приказ № 302-н). </w:t>
      </w:r>
    </w:p>
    <w:p w14:paraId="6C14CC71" w14:textId="77777777" w:rsidR="00FA6185" w:rsidRPr="00C8269A" w:rsidRDefault="00FA6185" w:rsidP="00FA6185">
      <w:pPr>
        <w:widowControl w:val="0"/>
        <w:ind w:firstLine="709"/>
        <w:jc w:val="both"/>
        <w:rPr>
          <w:color w:val="000000"/>
          <w:sz w:val="28"/>
          <w:szCs w:val="28"/>
          <w:lang w:bidi="ru-RU"/>
        </w:rPr>
      </w:pPr>
      <w:r w:rsidRPr="00C8269A">
        <w:rPr>
          <w:color w:val="000000"/>
          <w:sz w:val="28"/>
          <w:szCs w:val="28"/>
          <w:lang w:bidi="ru-RU"/>
        </w:rPr>
        <w:t xml:space="preserve">В целях улучшения условий труда работающего населения, снижения уровня профессиональной заболеваемости, улучшения работы по координации деятельности органов государственного надзора и контроля, </w:t>
      </w:r>
      <w:r w:rsidRPr="00C8269A">
        <w:rPr>
          <w:sz w:val="28"/>
          <w:szCs w:val="28"/>
        </w:rPr>
        <w:t>Управлением в течение года представлялись материалы для рассмотрения на Межведомственной комиссии по охране труда при министерстве труда и социального развития Республики Адыгея: «О результатах надзора за условиями труда работающих на промышленных объектах» и «О соблюдении требований безопасности при работе с пестицидами и агрохимикатами, состоянии условий труда работающих в сельскохозяйственном производстве».</w:t>
      </w:r>
    </w:p>
    <w:p w14:paraId="74F405A1" w14:textId="77777777" w:rsidR="00FA6185" w:rsidRPr="00C8269A" w:rsidRDefault="00FA6185" w:rsidP="00FA6185">
      <w:pPr>
        <w:widowControl w:val="0"/>
        <w:ind w:firstLine="709"/>
        <w:jc w:val="both"/>
        <w:rPr>
          <w:sz w:val="28"/>
          <w:szCs w:val="28"/>
        </w:rPr>
      </w:pPr>
      <w:r w:rsidRPr="00C8269A">
        <w:rPr>
          <w:color w:val="000000"/>
          <w:sz w:val="28"/>
          <w:szCs w:val="28"/>
          <w:lang w:bidi="ru-RU"/>
        </w:rPr>
        <w:t>Организована работа с органами местного самоуправления, руководителями медицинских организаций по организации индивидуального дозиметрического контроля лиц из персонала, работающего с источниками ионизирующего излучения. Удельный вес охвата индивидуальным дозиметрическим контролем составляет 100%, что позволило обеспечить постоянный и эффективный контроль за дозами облучения персонала в рамках Единой государственной системы контроля и учета доз граждан (ЕСКИД).</w:t>
      </w:r>
    </w:p>
    <w:p w14:paraId="5088F7FC" w14:textId="77777777" w:rsidR="00FA6185" w:rsidRPr="00C8269A" w:rsidRDefault="00FA6185" w:rsidP="00FA6185">
      <w:pPr>
        <w:ind w:firstLine="709"/>
        <w:jc w:val="both"/>
        <w:rPr>
          <w:sz w:val="28"/>
          <w:szCs w:val="28"/>
        </w:rPr>
      </w:pPr>
      <w:r w:rsidRPr="00C8269A">
        <w:rPr>
          <w:sz w:val="28"/>
          <w:szCs w:val="28"/>
        </w:rPr>
        <w:t>Анализ опасности возникновения массовых неинфекционных заболеваний показал, что приоритетной проблемой является снижение негативного влияния факторов окружающей среды на здоровье, особенно детского населения. Важная роль в снижении заболеваемости также принадлежит своевременному выявлению начальных признаков заболевания, профилактике и формированию здорового образа жизни.</w:t>
      </w:r>
    </w:p>
    <w:p w14:paraId="319E5A2F" w14:textId="77777777" w:rsidR="00FA6185" w:rsidRPr="00C8269A" w:rsidRDefault="00FA6185" w:rsidP="00FA6185">
      <w:pPr>
        <w:ind w:firstLine="709"/>
        <w:jc w:val="both"/>
        <w:rPr>
          <w:sz w:val="28"/>
          <w:szCs w:val="28"/>
        </w:rPr>
      </w:pPr>
      <w:r w:rsidRPr="00C8269A">
        <w:rPr>
          <w:sz w:val="28"/>
          <w:szCs w:val="28"/>
        </w:rPr>
        <w:t>На территории республики действует 1</w:t>
      </w:r>
      <w:r>
        <w:rPr>
          <w:sz w:val="28"/>
          <w:szCs w:val="28"/>
        </w:rPr>
        <w:t>3</w:t>
      </w:r>
      <w:r w:rsidRPr="00C8269A">
        <w:rPr>
          <w:sz w:val="28"/>
          <w:szCs w:val="28"/>
        </w:rPr>
        <w:t xml:space="preserve"> программ</w:t>
      </w:r>
      <w:r>
        <w:rPr>
          <w:sz w:val="28"/>
          <w:szCs w:val="28"/>
        </w:rPr>
        <w:t>,</w:t>
      </w:r>
      <w:r w:rsidRPr="00C8269A">
        <w:rPr>
          <w:sz w:val="28"/>
          <w:szCs w:val="28"/>
        </w:rPr>
        <w:t xml:space="preserve"> затраг</w:t>
      </w:r>
      <w:r>
        <w:rPr>
          <w:sz w:val="28"/>
          <w:szCs w:val="28"/>
        </w:rPr>
        <w:t>ивающих</w:t>
      </w:r>
      <w:r w:rsidRPr="00C8269A">
        <w:rPr>
          <w:sz w:val="28"/>
          <w:szCs w:val="28"/>
        </w:rPr>
        <w:t xml:space="preserve"> вопросы обеспечения санитарно-эпидемиологического </w:t>
      </w:r>
      <w:r>
        <w:rPr>
          <w:sz w:val="28"/>
          <w:szCs w:val="28"/>
        </w:rPr>
        <w:t>благополучия населения, из них 9</w:t>
      </w:r>
      <w:r w:rsidRPr="00C8269A">
        <w:rPr>
          <w:sz w:val="28"/>
          <w:szCs w:val="28"/>
        </w:rPr>
        <w:t xml:space="preserve"> муниципальные и </w:t>
      </w:r>
      <w:r>
        <w:rPr>
          <w:sz w:val="28"/>
          <w:szCs w:val="28"/>
        </w:rPr>
        <w:t>4</w:t>
      </w:r>
      <w:r w:rsidRPr="00C8269A">
        <w:rPr>
          <w:sz w:val="28"/>
          <w:szCs w:val="28"/>
        </w:rPr>
        <w:t xml:space="preserve"> республиканские. В рамках действующих программ проведены мероприятия направленные на улучшение состояния здоровья, обеспечение доступности и качества оказания медицинской помощи, увеличение охвата горячим питанием учащихся образовательных организаций.</w:t>
      </w:r>
    </w:p>
    <w:p w14:paraId="22F69C89" w14:textId="77777777" w:rsidR="00AE7F6D" w:rsidRPr="00AE7F6D" w:rsidRDefault="00AE7F6D" w:rsidP="00AE7F6D">
      <w:pPr>
        <w:widowControl w:val="0"/>
        <w:autoSpaceDE w:val="0"/>
        <w:autoSpaceDN w:val="0"/>
        <w:adjustRightInd w:val="0"/>
        <w:jc w:val="center"/>
        <w:rPr>
          <w:b/>
        </w:rPr>
      </w:pPr>
    </w:p>
    <w:p w14:paraId="69DFF6FA" w14:textId="77777777" w:rsidR="00A906DA" w:rsidRPr="007C2FA7" w:rsidRDefault="00A906DA" w:rsidP="00A906DA">
      <w:pPr>
        <w:jc w:val="center"/>
        <w:rPr>
          <w:b/>
          <w:sz w:val="28"/>
          <w:szCs w:val="28"/>
        </w:rPr>
      </w:pPr>
      <w:r w:rsidRPr="007C2FA7">
        <w:rPr>
          <w:b/>
          <w:sz w:val="28"/>
          <w:szCs w:val="28"/>
        </w:rPr>
        <w:t>2.3. Основные меры по улучшению показателей инфекционной и паразитарной заболеваемости населения в Республике Адыгея</w:t>
      </w:r>
    </w:p>
    <w:p w14:paraId="5012D266" w14:textId="77777777" w:rsidR="00A906DA" w:rsidRPr="007C2FA7" w:rsidRDefault="00A906DA" w:rsidP="00A906DA">
      <w:pPr>
        <w:jc w:val="center"/>
        <w:rPr>
          <w:sz w:val="28"/>
          <w:szCs w:val="28"/>
        </w:rPr>
      </w:pPr>
    </w:p>
    <w:p w14:paraId="7D1E7D60" w14:textId="77777777" w:rsidR="00A906DA" w:rsidRPr="007C2FA7" w:rsidRDefault="00A906DA" w:rsidP="00A906DA">
      <w:pPr>
        <w:jc w:val="center"/>
        <w:rPr>
          <w:b/>
          <w:sz w:val="28"/>
          <w:szCs w:val="28"/>
        </w:rPr>
      </w:pPr>
      <w:r w:rsidRPr="007C2FA7">
        <w:rPr>
          <w:b/>
          <w:sz w:val="28"/>
          <w:szCs w:val="28"/>
        </w:rPr>
        <w:t>Результаты выполнения санитарно-противоэпидемических (профилактических) мероприятий по улучшению показателей инфекционной и паразитарной заболеваемости в Республике Адыгея</w:t>
      </w:r>
    </w:p>
    <w:p w14:paraId="15BCC26A" w14:textId="77777777" w:rsidR="00A906DA" w:rsidRPr="007C2FA7" w:rsidRDefault="00A906DA" w:rsidP="00A906DA">
      <w:pPr>
        <w:jc w:val="center"/>
        <w:rPr>
          <w:b/>
          <w:sz w:val="28"/>
          <w:szCs w:val="28"/>
        </w:rPr>
      </w:pPr>
    </w:p>
    <w:p w14:paraId="057B1DC6" w14:textId="77777777" w:rsidR="00A906DA" w:rsidRPr="007C2FA7" w:rsidRDefault="00A906DA" w:rsidP="00A906DA">
      <w:pPr>
        <w:pStyle w:val="a9"/>
        <w:widowControl w:val="0"/>
        <w:ind w:firstLine="709"/>
        <w:jc w:val="both"/>
        <w:rPr>
          <w:rFonts w:ascii="Times New Roman" w:hAnsi="Times New Roman"/>
          <w:b w:val="0"/>
          <w:caps/>
          <w:szCs w:val="28"/>
        </w:rPr>
      </w:pPr>
      <w:r>
        <w:rPr>
          <w:rFonts w:ascii="Times New Roman" w:hAnsi="Times New Roman"/>
          <w:b w:val="0"/>
          <w:caps/>
          <w:szCs w:val="28"/>
        </w:rPr>
        <w:t>В 2017</w:t>
      </w:r>
      <w:r w:rsidRPr="007C2FA7">
        <w:rPr>
          <w:rFonts w:ascii="Times New Roman" w:hAnsi="Times New Roman"/>
          <w:b w:val="0"/>
          <w:szCs w:val="28"/>
        </w:rPr>
        <w:t xml:space="preserve"> году в Республи</w:t>
      </w:r>
      <w:r>
        <w:rPr>
          <w:rFonts w:ascii="Times New Roman" w:hAnsi="Times New Roman"/>
          <w:b w:val="0"/>
          <w:szCs w:val="28"/>
        </w:rPr>
        <w:t xml:space="preserve">ке Адыгея было зарегистрировано 27380 </w:t>
      </w:r>
      <w:r w:rsidRPr="007C2FA7">
        <w:rPr>
          <w:rFonts w:ascii="Times New Roman" w:hAnsi="Times New Roman"/>
          <w:b w:val="0"/>
          <w:szCs w:val="28"/>
        </w:rPr>
        <w:t>случаев инфекционных заболева</w:t>
      </w:r>
      <w:r>
        <w:rPr>
          <w:rFonts w:ascii="Times New Roman" w:hAnsi="Times New Roman"/>
          <w:b w:val="0"/>
          <w:szCs w:val="28"/>
        </w:rPr>
        <w:t>ний (с учетом УФСИН и МВД) по 37 нозологическим формам</w:t>
      </w:r>
      <w:r w:rsidRPr="007C2FA7">
        <w:rPr>
          <w:rFonts w:ascii="Times New Roman" w:hAnsi="Times New Roman"/>
          <w:b w:val="0"/>
          <w:szCs w:val="28"/>
        </w:rPr>
        <w:t>,</w:t>
      </w:r>
      <w:r>
        <w:rPr>
          <w:rFonts w:ascii="Times New Roman" w:hAnsi="Times New Roman"/>
          <w:b w:val="0"/>
          <w:szCs w:val="28"/>
        </w:rPr>
        <w:t xml:space="preserve"> что ниже</w:t>
      </w:r>
      <w:r w:rsidRPr="007C2FA7">
        <w:rPr>
          <w:rFonts w:ascii="Times New Roman" w:hAnsi="Times New Roman"/>
          <w:b w:val="0"/>
          <w:szCs w:val="28"/>
        </w:rPr>
        <w:t xml:space="preserve"> числа случаев инфекционных заболе</w:t>
      </w:r>
      <w:r>
        <w:rPr>
          <w:rFonts w:ascii="Times New Roman" w:hAnsi="Times New Roman"/>
          <w:b w:val="0"/>
          <w:szCs w:val="28"/>
        </w:rPr>
        <w:t>ваний, зарегистрированных в 2016 году (</w:t>
      </w:r>
      <w:r w:rsidRPr="007C2FA7">
        <w:rPr>
          <w:rFonts w:ascii="Times New Roman" w:hAnsi="Times New Roman"/>
          <w:b w:val="0"/>
          <w:szCs w:val="28"/>
        </w:rPr>
        <w:t>35663</w:t>
      </w:r>
      <w:r>
        <w:rPr>
          <w:rFonts w:ascii="Times New Roman" w:hAnsi="Times New Roman"/>
          <w:b w:val="0"/>
          <w:szCs w:val="28"/>
        </w:rPr>
        <w:t xml:space="preserve"> случая) на 23,2</w:t>
      </w:r>
      <w:r w:rsidRPr="007C2FA7">
        <w:rPr>
          <w:rFonts w:ascii="Times New Roman" w:hAnsi="Times New Roman"/>
          <w:b w:val="0"/>
          <w:szCs w:val="28"/>
        </w:rPr>
        <w:t>% с учетом гриппа, острых респираторных вирусных инфекций, без учета гриппа и ОРВИ</w:t>
      </w:r>
      <w:r w:rsidRPr="007C2FA7">
        <w:rPr>
          <w:rFonts w:ascii="Times New Roman" w:hAnsi="Times New Roman"/>
          <w:b w:val="0"/>
          <w:caps/>
          <w:szCs w:val="28"/>
        </w:rPr>
        <w:t xml:space="preserve"> - </w:t>
      </w:r>
      <w:r>
        <w:rPr>
          <w:rFonts w:ascii="Times New Roman" w:hAnsi="Times New Roman"/>
          <w:b w:val="0"/>
          <w:szCs w:val="28"/>
        </w:rPr>
        <w:t>ниже на 10,5</w:t>
      </w:r>
      <w:r w:rsidRPr="007C2FA7">
        <w:rPr>
          <w:rFonts w:ascii="Times New Roman" w:hAnsi="Times New Roman"/>
          <w:b w:val="0"/>
          <w:caps/>
          <w:szCs w:val="28"/>
        </w:rPr>
        <w:t xml:space="preserve">%. </w:t>
      </w:r>
    </w:p>
    <w:p w14:paraId="5F31F06C" w14:textId="77777777" w:rsidR="00A906DA" w:rsidRPr="007C2FA7" w:rsidRDefault="00A906DA" w:rsidP="00A906DA">
      <w:pPr>
        <w:pStyle w:val="af1"/>
        <w:ind w:left="0"/>
        <w:jc w:val="both"/>
        <w:rPr>
          <w:sz w:val="28"/>
          <w:szCs w:val="28"/>
        </w:rPr>
      </w:pPr>
      <w:r w:rsidRPr="007C2FA7">
        <w:rPr>
          <w:sz w:val="28"/>
          <w:szCs w:val="28"/>
        </w:rPr>
        <w:t xml:space="preserve">       Реализация мер, направленных на снижение инфекционной заболеваемости поз</w:t>
      </w:r>
      <w:r>
        <w:rPr>
          <w:sz w:val="28"/>
          <w:szCs w:val="28"/>
        </w:rPr>
        <w:t>волила в 2017</w:t>
      </w:r>
      <w:r w:rsidRPr="007C2FA7">
        <w:rPr>
          <w:sz w:val="28"/>
          <w:szCs w:val="28"/>
        </w:rPr>
        <w:t xml:space="preserve"> году дости</w:t>
      </w:r>
      <w:r>
        <w:rPr>
          <w:sz w:val="28"/>
          <w:szCs w:val="28"/>
        </w:rPr>
        <w:t>чь снижения заболеваемости по 15 нозологиям из 37</w:t>
      </w:r>
      <w:r w:rsidRPr="007C2FA7">
        <w:rPr>
          <w:sz w:val="28"/>
          <w:szCs w:val="28"/>
        </w:rPr>
        <w:t xml:space="preserve"> зарегистрированных: </w:t>
      </w:r>
    </w:p>
    <w:p w14:paraId="19E1419E" w14:textId="55FE0186" w:rsidR="00A906DA" w:rsidRPr="00E3154D" w:rsidRDefault="00A906DA" w:rsidP="00A906DA">
      <w:pPr>
        <w:pStyle w:val="af1"/>
        <w:jc w:val="right"/>
      </w:pPr>
      <w:r w:rsidRPr="00E3154D">
        <w:t xml:space="preserve">Таблица </w:t>
      </w:r>
      <w:r w:rsidR="00961D01">
        <w:t>142</w:t>
      </w:r>
    </w:p>
    <w:p w14:paraId="719F10D4" w14:textId="77777777" w:rsidR="00A906DA" w:rsidRPr="00E3154D" w:rsidRDefault="00A906DA" w:rsidP="00A906DA">
      <w:pPr>
        <w:pStyle w:val="af1"/>
        <w:jc w:val="center"/>
        <w:rPr>
          <w:b/>
        </w:rPr>
      </w:pPr>
      <w:r w:rsidRPr="00E3154D">
        <w:rPr>
          <w:b/>
        </w:rPr>
        <w:t>Снижение инфекционной заболеваемости</w:t>
      </w:r>
    </w:p>
    <w:tbl>
      <w:tblPr>
        <w:tblW w:w="98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110"/>
        <w:gridCol w:w="1932"/>
        <w:gridCol w:w="1834"/>
      </w:tblGrid>
      <w:tr w:rsidR="00A906DA" w:rsidRPr="00E3154D" w14:paraId="3CE056CE" w14:textId="77777777" w:rsidTr="00402782">
        <w:tc>
          <w:tcPr>
            <w:tcW w:w="3969" w:type="dxa"/>
          </w:tcPr>
          <w:p w14:paraId="7E558B53" w14:textId="77777777" w:rsidR="00A906DA" w:rsidRPr="00E3154D" w:rsidRDefault="00A906DA" w:rsidP="00402782">
            <w:pPr>
              <w:pStyle w:val="af1"/>
              <w:rPr>
                <w:b/>
              </w:rPr>
            </w:pPr>
            <w:r w:rsidRPr="00E3154D">
              <w:rPr>
                <w:b/>
                <w:sz w:val="22"/>
                <w:szCs w:val="22"/>
              </w:rPr>
              <w:t>Нозологическая форма инфекционного заболевания</w:t>
            </w:r>
          </w:p>
        </w:tc>
        <w:tc>
          <w:tcPr>
            <w:tcW w:w="2110" w:type="dxa"/>
          </w:tcPr>
          <w:p w14:paraId="32CEE82A" w14:textId="77777777" w:rsidR="00A906DA" w:rsidRPr="00E3154D" w:rsidRDefault="00A906DA" w:rsidP="00402782">
            <w:pPr>
              <w:pStyle w:val="af1"/>
              <w:rPr>
                <w:b/>
              </w:rPr>
            </w:pPr>
            <w:r w:rsidRPr="00E3154D">
              <w:rPr>
                <w:b/>
                <w:sz w:val="22"/>
                <w:szCs w:val="22"/>
              </w:rPr>
              <w:t>Количество зарегистрированных случаев</w:t>
            </w:r>
          </w:p>
        </w:tc>
        <w:tc>
          <w:tcPr>
            <w:tcW w:w="1932" w:type="dxa"/>
          </w:tcPr>
          <w:p w14:paraId="46AD5438" w14:textId="77777777" w:rsidR="00A906DA" w:rsidRPr="00E3154D" w:rsidRDefault="00A906DA" w:rsidP="00402782">
            <w:pPr>
              <w:pStyle w:val="af1"/>
              <w:rPr>
                <w:b/>
              </w:rPr>
            </w:pPr>
            <w:r w:rsidRPr="00E3154D">
              <w:rPr>
                <w:b/>
                <w:sz w:val="22"/>
                <w:szCs w:val="22"/>
              </w:rPr>
              <w:t>Показатель на 100 тыс. населения</w:t>
            </w:r>
          </w:p>
        </w:tc>
        <w:tc>
          <w:tcPr>
            <w:tcW w:w="1834" w:type="dxa"/>
          </w:tcPr>
          <w:p w14:paraId="0284D4B2" w14:textId="77777777" w:rsidR="00A906DA" w:rsidRPr="00E3154D" w:rsidRDefault="00A906DA" w:rsidP="00402782">
            <w:pPr>
              <w:pStyle w:val="af1"/>
              <w:rPr>
                <w:b/>
              </w:rPr>
            </w:pPr>
            <w:r w:rsidRPr="00E3154D">
              <w:rPr>
                <w:b/>
                <w:sz w:val="22"/>
                <w:szCs w:val="22"/>
              </w:rPr>
              <w:t>Снижение заболеваемости в %</w:t>
            </w:r>
          </w:p>
        </w:tc>
      </w:tr>
      <w:tr w:rsidR="00A906DA" w:rsidRPr="00E3154D" w14:paraId="5484C33C" w14:textId="77777777" w:rsidTr="00402782">
        <w:tc>
          <w:tcPr>
            <w:tcW w:w="3969" w:type="dxa"/>
          </w:tcPr>
          <w:p w14:paraId="056EE1C7" w14:textId="77777777" w:rsidR="00A906DA" w:rsidRPr="008C30D8" w:rsidRDefault="00A906DA" w:rsidP="00402782">
            <w:pPr>
              <w:pStyle w:val="af1"/>
              <w:jc w:val="both"/>
            </w:pPr>
            <w:r>
              <w:t>Грипп</w:t>
            </w:r>
          </w:p>
        </w:tc>
        <w:tc>
          <w:tcPr>
            <w:tcW w:w="2110" w:type="dxa"/>
          </w:tcPr>
          <w:p w14:paraId="09D8379C" w14:textId="77777777" w:rsidR="00A906DA" w:rsidRPr="008C30D8" w:rsidRDefault="00A906DA" w:rsidP="00402782">
            <w:pPr>
              <w:pStyle w:val="af1"/>
              <w:jc w:val="center"/>
            </w:pPr>
            <w:r>
              <w:t>73</w:t>
            </w:r>
          </w:p>
        </w:tc>
        <w:tc>
          <w:tcPr>
            <w:tcW w:w="1932" w:type="dxa"/>
          </w:tcPr>
          <w:p w14:paraId="46DA0482" w14:textId="77777777" w:rsidR="00A906DA" w:rsidRPr="008C30D8" w:rsidRDefault="00A906DA" w:rsidP="00402782">
            <w:pPr>
              <w:pStyle w:val="af1"/>
              <w:jc w:val="center"/>
            </w:pPr>
            <w:r>
              <w:t>16,2</w:t>
            </w:r>
          </w:p>
        </w:tc>
        <w:tc>
          <w:tcPr>
            <w:tcW w:w="1834" w:type="dxa"/>
          </w:tcPr>
          <w:p w14:paraId="34EBC8D8" w14:textId="77777777" w:rsidR="00A906DA" w:rsidRPr="008C30D8" w:rsidRDefault="00A906DA" w:rsidP="00402782">
            <w:pPr>
              <w:pStyle w:val="af1"/>
              <w:jc w:val="center"/>
            </w:pPr>
            <w:r>
              <w:t>82,5</w:t>
            </w:r>
          </w:p>
        </w:tc>
      </w:tr>
      <w:tr w:rsidR="00A906DA" w:rsidRPr="00E3154D" w14:paraId="7ACE3A70" w14:textId="77777777" w:rsidTr="00402782">
        <w:tc>
          <w:tcPr>
            <w:tcW w:w="3969" w:type="dxa"/>
          </w:tcPr>
          <w:p w14:paraId="0442BA8E" w14:textId="77777777" w:rsidR="00A906DA" w:rsidRPr="008C30D8" w:rsidRDefault="00A906DA" w:rsidP="00402782">
            <w:pPr>
              <w:pStyle w:val="af1"/>
              <w:jc w:val="both"/>
            </w:pPr>
            <w:r w:rsidRPr="008C30D8">
              <w:t>Скарлатина</w:t>
            </w:r>
          </w:p>
        </w:tc>
        <w:tc>
          <w:tcPr>
            <w:tcW w:w="2110" w:type="dxa"/>
          </w:tcPr>
          <w:p w14:paraId="0EFB8054" w14:textId="77777777" w:rsidR="00A906DA" w:rsidRPr="008C30D8" w:rsidRDefault="00A906DA" w:rsidP="00402782">
            <w:pPr>
              <w:pStyle w:val="af1"/>
              <w:jc w:val="center"/>
            </w:pPr>
            <w:r>
              <w:t>3</w:t>
            </w:r>
          </w:p>
        </w:tc>
        <w:tc>
          <w:tcPr>
            <w:tcW w:w="1932" w:type="dxa"/>
          </w:tcPr>
          <w:p w14:paraId="6176C678" w14:textId="77777777" w:rsidR="00A906DA" w:rsidRPr="008C30D8" w:rsidRDefault="00A906DA" w:rsidP="00402782">
            <w:pPr>
              <w:pStyle w:val="af1"/>
              <w:jc w:val="center"/>
            </w:pPr>
            <w:r>
              <w:t>0,7</w:t>
            </w:r>
          </w:p>
        </w:tc>
        <w:tc>
          <w:tcPr>
            <w:tcW w:w="1834" w:type="dxa"/>
          </w:tcPr>
          <w:p w14:paraId="24A8CD07" w14:textId="77777777" w:rsidR="00A906DA" w:rsidRPr="008C30D8" w:rsidRDefault="00A906DA" w:rsidP="00402782">
            <w:pPr>
              <w:pStyle w:val="af1"/>
              <w:jc w:val="center"/>
            </w:pPr>
            <w:r>
              <w:t>78,8</w:t>
            </w:r>
          </w:p>
        </w:tc>
      </w:tr>
      <w:tr w:rsidR="00A906DA" w:rsidRPr="00E3154D" w14:paraId="696FB20E" w14:textId="77777777" w:rsidTr="00402782">
        <w:tc>
          <w:tcPr>
            <w:tcW w:w="3969" w:type="dxa"/>
          </w:tcPr>
          <w:p w14:paraId="54A4E408" w14:textId="77777777" w:rsidR="00A906DA" w:rsidRPr="008C30D8" w:rsidRDefault="00A906DA" w:rsidP="00402782">
            <w:pPr>
              <w:pStyle w:val="af1"/>
              <w:jc w:val="both"/>
            </w:pPr>
            <w:r w:rsidRPr="008C30D8">
              <w:t>Дизентерия</w:t>
            </w:r>
          </w:p>
        </w:tc>
        <w:tc>
          <w:tcPr>
            <w:tcW w:w="2110" w:type="dxa"/>
          </w:tcPr>
          <w:p w14:paraId="54CCDECC" w14:textId="77777777" w:rsidR="00A906DA" w:rsidRPr="008C30D8" w:rsidRDefault="00A906DA" w:rsidP="00402782">
            <w:pPr>
              <w:pStyle w:val="af1"/>
              <w:jc w:val="center"/>
            </w:pPr>
            <w:r w:rsidRPr="008C30D8">
              <w:t>5</w:t>
            </w:r>
          </w:p>
        </w:tc>
        <w:tc>
          <w:tcPr>
            <w:tcW w:w="1932" w:type="dxa"/>
          </w:tcPr>
          <w:p w14:paraId="528C146C" w14:textId="77777777" w:rsidR="00A906DA" w:rsidRPr="008C30D8" w:rsidRDefault="00A906DA" w:rsidP="00402782">
            <w:pPr>
              <w:pStyle w:val="af1"/>
              <w:jc w:val="center"/>
            </w:pPr>
            <w:r w:rsidRPr="008C30D8">
              <w:t>1,1</w:t>
            </w:r>
          </w:p>
        </w:tc>
        <w:tc>
          <w:tcPr>
            <w:tcW w:w="1834" w:type="dxa"/>
          </w:tcPr>
          <w:p w14:paraId="62F844AE" w14:textId="77777777" w:rsidR="00A906DA" w:rsidRPr="008C30D8" w:rsidRDefault="00A906DA" w:rsidP="00402782">
            <w:pPr>
              <w:pStyle w:val="af1"/>
              <w:jc w:val="center"/>
            </w:pPr>
            <w:r w:rsidRPr="008C30D8">
              <w:t>77,6</w:t>
            </w:r>
          </w:p>
        </w:tc>
      </w:tr>
      <w:tr w:rsidR="00A906DA" w:rsidRPr="00E3154D" w14:paraId="6A7CEDCD" w14:textId="77777777" w:rsidTr="00402782">
        <w:tc>
          <w:tcPr>
            <w:tcW w:w="3969" w:type="dxa"/>
          </w:tcPr>
          <w:p w14:paraId="7D0EC409" w14:textId="77777777" w:rsidR="00A906DA" w:rsidRPr="008C30D8" w:rsidRDefault="00A906DA" w:rsidP="00402782">
            <w:pPr>
              <w:pStyle w:val="af1"/>
              <w:jc w:val="both"/>
            </w:pPr>
            <w:r w:rsidRPr="008C30D8">
              <w:t>Сальмонеллез</w:t>
            </w:r>
          </w:p>
        </w:tc>
        <w:tc>
          <w:tcPr>
            <w:tcW w:w="2110" w:type="dxa"/>
          </w:tcPr>
          <w:p w14:paraId="3A837E43" w14:textId="77777777" w:rsidR="00A906DA" w:rsidRPr="008C30D8" w:rsidRDefault="00A906DA" w:rsidP="00402782">
            <w:pPr>
              <w:pStyle w:val="af1"/>
              <w:jc w:val="center"/>
            </w:pPr>
            <w:r w:rsidRPr="008C30D8">
              <w:t>65</w:t>
            </w:r>
          </w:p>
        </w:tc>
        <w:tc>
          <w:tcPr>
            <w:tcW w:w="1932" w:type="dxa"/>
          </w:tcPr>
          <w:p w14:paraId="618FA6E1" w14:textId="77777777" w:rsidR="00A906DA" w:rsidRPr="008C30D8" w:rsidRDefault="00A906DA" w:rsidP="00402782">
            <w:pPr>
              <w:pStyle w:val="af1"/>
              <w:jc w:val="center"/>
            </w:pPr>
            <w:r w:rsidRPr="008C30D8">
              <w:t>14,4</w:t>
            </w:r>
          </w:p>
        </w:tc>
        <w:tc>
          <w:tcPr>
            <w:tcW w:w="1834" w:type="dxa"/>
          </w:tcPr>
          <w:p w14:paraId="5F01FE12" w14:textId="77777777" w:rsidR="00A906DA" w:rsidRPr="008C30D8" w:rsidRDefault="00A906DA" w:rsidP="00402782">
            <w:pPr>
              <w:pStyle w:val="af1"/>
              <w:jc w:val="center"/>
            </w:pPr>
            <w:r w:rsidRPr="008C30D8">
              <w:t>40,0</w:t>
            </w:r>
          </w:p>
        </w:tc>
      </w:tr>
      <w:tr w:rsidR="00A906DA" w:rsidRPr="00E3154D" w14:paraId="3E8B9C90" w14:textId="77777777" w:rsidTr="00402782">
        <w:tc>
          <w:tcPr>
            <w:tcW w:w="3969" w:type="dxa"/>
          </w:tcPr>
          <w:p w14:paraId="55BBB593" w14:textId="77777777" w:rsidR="00A906DA" w:rsidRPr="008C30D8" w:rsidRDefault="00A906DA" w:rsidP="00402782">
            <w:pPr>
              <w:pStyle w:val="af1"/>
              <w:jc w:val="both"/>
            </w:pPr>
            <w:r w:rsidRPr="008C30D8">
              <w:t>Коклюш</w:t>
            </w:r>
          </w:p>
        </w:tc>
        <w:tc>
          <w:tcPr>
            <w:tcW w:w="2110" w:type="dxa"/>
          </w:tcPr>
          <w:p w14:paraId="1D31BC05" w14:textId="77777777" w:rsidR="00A906DA" w:rsidRPr="008C30D8" w:rsidRDefault="00A906DA" w:rsidP="00402782">
            <w:pPr>
              <w:pStyle w:val="af1"/>
              <w:jc w:val="center"/>
            </w:pPr>
            <w:r>
              <w:t>9</w:t>
            </w:r>
          </w:p>
        </w:tc>
        <w:tc>
          <w:tcPr>
            <w:tcW w:w="1932" w:type="dxa"/>
          </w:tcPr>
          <w:p w14:paraId="1806C9B6" w14:textId="77777777" w:rsidR="00A906DA" w:rsidRPr="008C30D8" w:rsidRDefault="00A906DA" w:rsidP="00402782">
            <w:pPr>
              <w:pStyle w:val="af1"/>
              <w:jc w:val="center"/>
            </w:pPr>
            <w:r>
              <w:t>2,0</w:t>
            </w:r>
          </w:p>
        </w:tc>
        <w:tc>
          <w:tcPr>
            <w:tcW w:w="1834" w:type="dxa"/>
          </w:tcPr>
          <w:p w14:paraId="5774FFF1" w14:textId="77777777" w:rsidR="00A906DA" w:rsidRPr="008C30D8" w:rsidRDefault="00A906DA" w:rsidP="00402782">
            <w:pPr>
              <w:pStyle w:val="af1"/>
              <w:jc w:val="center"/>
            </w:pPr>
            <w:r>
              <w:t>39,4</w:t>
            </w:r>
          </w:p>
        </w:tc>
      </w:tr>
      <w:tr w:rsidR="00A906DA" w:rsidRPr="00E3154D" w14:paraId="5188E7DE" w14:textId="77777777" w:rsidTr="00402782">
        <w:tc>
          <w:tcPr>
            <w:tcW w:w="3969" w:type="dxa"/>
          </w:tcPr>
          <w:p w14:paraId="0D021C41" w14:textId="77777777" w:rsidR="00A906DA" w:rsidRPr="008C30D8" w:rsidRDefault="00A906DA" w:rsidP="00402782">
            <w:pPr>
              <w:pStyle w:val="af1"/>
              <w:jc w:val="both"/>
            </w:pPr>
            <w:r w:rsidRPr="008C30D8">
              <w:t xml:space="preserve">Педикулез </w:t>
            </w:r>
          </w:p>
        </w:tc>
        <w:tc>
          <w:tcPr>
            <w:tcW w:w="2110" w:type="dxa"/>
          </w:tcPr>
          <w:p w14:paraId="25029838" w14:textId="77777777" w:rsidR="00A906DA" w:rsidRPr="008C30D8" w:rsidRDefault="00A906DA" w:rsidP="00402782">
            <w:pPr>
              <w:pStyle w:val="af1"/>
              <w:jc w:val="center"/>
            </w:pPr>
            <w:r>
              <w:t>52</w:t>
            </w:r>
          </w:p>
        </w:tc>
        <w:tc>
          <w:tcPr>
            <w:tcW w:w="1932" w:type="dxa"/>
          </w:tcPr>
          <w:p w14:paraId="6F96756E" w14:textId="77777777" w:rsidR="00A906DA" w:rsidRPr="008C30D8" w:rsidRDefault="00A906DA" w:rsidP="00402782">
            <w:pPr>
              <w:pStyle w:val="af1"/>
              <w:jc w:val="center"/>
            </w:pPr>
            <w:r>
              <w:t>11,5</w:t>
            </w:r>
          </w:p>
        </w:tc>
        <w:tc>
          <w:tcPr>
            <w:tcW w:w="1834" w:type="dxa"/>
          </w:tcPr>
          <w:p w14:paraId="7A23FC09" w14:textId="77777777" w:rsidR="00A906DA" w:rsidRPr="008C30D8" w:rsidRDefault="00A906DA" w:rsidP="00402782">
            <w:pPr>
              <w:pStyle w:val="af1"/>
              <w:jc w:val="center"/>
            </w:pPr>
            <w:r>
              <w:t>37,8</w:t>
            </w:r>
          </w:p>
        </w:tc>
      </w:tr>
      <w:tr w:rsidR="00A906DA" w:rsidRPr="00E3154D" w14:paraId="26447667" w14:textId="77777777" w:rsidTr="00402782">
        <w:tc>
          <w:tcPr>
            <w:tcW w:w="3969" w:type="dxa"/>
          </w:tcPr>
          <w:p w14:paraId="0C342092" w14:textId="77777777" w:rsidR="00A906DA" w:rsidRPr="008C30D8" w:rsidRDefault="00A906DA" w:rsidP="00402782">
            <w:pPr>
              <w:pStyle w:val="af1"/>
              <w:jc w:val="both"/>
            </w:pPr>
            <w:r w:rsidRPr="008C30D8">
              <w:t>Хронический гепатит С</w:t>
            </w:r>
          </w:p>
        </w:tc>
        <w:tc>
          <w:tcPr>
            <w:tcW w:w="2110" w:type="dxa"/>
          </w:tcPr>
          <w:p w14:paraId="46D22A40" w14:textId="77777777" w:rsidR="00A906DA" w:rsidRPr="008C30D8" w:rsidRDefault="00A906DA" w:rsidP="00402782">
            <w:pPr>
              <w:pStyle w:val="af1"/>
              <w:jc w:val="center"/>
            </w:pPr>
            <w:r>
              <w:t>74</w:t>
            </w:r>
          </w:p>
        </w:tc>
        <w:tc>
          <w:tcPr>
            <w:tcW w:w="1932" w:type="dxa"/>
          </w:tcPr>
          <w:p w14:paraId="07ABAF59" w14:textId="77777777" w:rsidR="00A906DA" w:rsidRPr="008C30D8" w:rsidRDefault="00A906DA" w:rsidP="00402782">
            <w:pPr>
              <w:pStyle w:val="af1"/>
              <w:jc w:val="center"/>
            </w:pPr>
            <w:r>
              <w:t>16,4</w:t>
            </w:r>
          </w:p>
        </w:tc>
        <w:tc>
          <w:tcPr>
            <w:tcW w:w="1834" w:type="dxa"/>
          </w:tcPr>
          <w:p w14:paraId="6072917E" w14:textId="77777777" w:rsidR="00A906DA" w:rsidRPr="008C30D8" w:rsidRDefault="00A906DA" w:rsidP="00402782">
            <w:pPr>
              <w:pStyle w:val="af1"/>
              <w:jc w:val="center"/>
            </w:pPr>
            <w:r>
              <w:t>30,5</w:t>
            </w:r>
          </w:p>
        </w:tc>
      </w:tr>
      <w:tr w:rsidR="00A906DA" w:rsidRPr="00E3154D" w14:paraId="08BA3137" w14:textId="77777777" w:rsidTr="00402782">
        <w:tc>
          <w:tcPr>
            <w:tcW w:w="3969" w:type="dxa"/>
          </w:tcPr>
          <w:p w14:paraId="2B7F08EA" w14:textId="77777777" w:rsidR="00A906DA" w:rsidRDefault="00A906DA" w:rsidP="00402782">
            <w:pPr>
              <w:pStyle w:val="af1"/>
              <w:jc w:val="both"/>
            </w:pPr>
            <w:r w:rsidRPr="008C30D8">
              <w:t>Внебольничные пневмонии</w:t>
            </w:r>
          </w:p>
        </w:tc>
        <w:tc>
          <w:tcPr>
            <w:tcW w:w="2110" w:type="dxa"/>
          </w:tcPr>
          <w:p w14:paraId="4385B507" w14:textId="77777777" w:rsidR="00A906DA" w:rsidRPr="00FD094C" w:rsidRDefault="00A906DA" w:rsidP="00402782">
            <w:pPr>
              <w:pStyle w:val="af1"/>
              <w:jc w:val="center"/>
            </w:pPr>
            <w:r>
              <w:t>1922</w:t>
            </w:r>
          </w:p>
        </w:tc>
        <w:tc>
          <w:tcPr>
            <w:tcW w:w="1932" w:type="dxa"/>
          </w:tcPr>
          <w:p w14:paraId="7B7E93F9" w14:textId="77777777" w:rsidR="00A906DA" w:rsidRPr="00FD094C" w:rsidRDefault="00A906DA" w:rsidP="00402782">
            <w:pPr>
              <w:pStyle w:val="af1"/>
              <w:jc w:val="center"/>
            </w:pPr>
            <w:r>
              <w:t>425,7</w:t>
            </w:r>
          </w:p>
        </w:tc>
        <w:tc>
          <w:tcPr>
            <w:tcW w:w="1834" w:type="dxa"/>
          </w:tcPr>
          <w:p w14:paraId="41FFADC5" w14:textId="77777777" w:rsidR="00A906DA" w:rsidRPr="00FD094C" w:rsidRDefault="00A906DA" w:rsidP="00402782">
            <w:pPr>
              <w:pStyle w:val="af1"/>
              <w:jc w:val="center"/>
            </w:pPr>
            <w:r>
              <w:t>27,8</w:t>
            </w:r>
          </w:p>
        </w:tc>
      </w:tr>
      <w:tr w:rsidR="00A906DA" w:rsidRPr="00E3154D" w14:paraId="4B857644" w14:textId="77777777" w:rsidTr="00402782">
        <w:tc>
          <w:tcPr>
            <w:tcW w:w="3969" w:type="dxa"/>
          </w:tcPr>
          <w:p w14:paraId="69FECBDE" w14:textId="77777777" w:rsidR="00A906DA" w:rsidRPr="008C30D8" w:rsidRDefault="00A906DA" w:rsidP="00402782">
            <w:pPr>
              <w:pStyle w:val="af1"/>
              <w:jc w:val="both"/>
            </w:pPr>
            <w:r w:rsidRPr="008C30D8">
              <w:t>Острые инфекции верхних дыхательных путей</w:t>
            </w:r>
          </w:p>
        </w:tc>
        <w:tc>
          <w:tcPr>
            <w:tcW w:w="2110" w:type="dxa"/>
          </w:tcPr>
          <w:p w14:paraId="6EDFE906" w14:textId="77777777" w:rsidR="00A906DA" w:rsidRPr="008C30D8" w:rsidRDefault="00A906DA" w:rsidP="00402782">
            <w:pPr>
              <w:pStyle w:val="af1"/>
              <w:jc w:val="center"/>
            </w:pPr>
            <w:r>
              <w:t>21599</w:t>
            </w:r>
          </w:p>
        </w:tc>
        <w:tc>
          <w:tcPr>
            <w:tcW w:w="1932" w:type="dxa"/>
          </w:tcPr>
          <w:p w14:paraId="1EFB822B" w14:textId="77777777" w:rsidR="00A906DA" w:rsidRPr="008C30D8" w:rsidRDefault="00A906DA" w:rsidP="00402782">
            <w:pPr>
              <w:pStyle w:val="af1"/>
              <w:jc w:val="center"/>
            </w:pPr>
            <w:r>
              <w:t>4784,0</w:t>
            </w:r>
          </w:p>
        </w:tc>
        <w:tc>
          <w:tcPr>
            <w:tcW w:w="1834" w:type="dxa"/>
          </w:tcPr>
          <w:p w14:paraId="31BD702F" w14:textId="77777777" w:rsidR="00A906DA" w:rsidRPr="008C30D8" w:rsidRDefault="00A906DA" w:rsidP="00402782">
            <w:pPr>
              <w:pStyle w:val="af1"/>
              <w:jc w:val="center"/>
            </w:pPr>
            <w:r>
              <w:t>25,6</w:t>
            </w:r>
          </w:p>
        </w:tc>
      </w:tr>
      <w:tr w:rsidR="00A906DA" w:rsidRPr="00A26197" w14:paraId="570DC4E7" w14:textId="77777777" w:rsidTr="00402782">
        <w:tc>
          <w:tcPr>
            <w:tcW w:w="3969" w:type="dxa"/>
            <w:tcBorders>
              <w:top w:val="single" w:sz="4" w:space="0" w:color="auto"/>
              <w:left w:val="single" w:sz="4" w:space="0" w:color="auto"/>
              <w:bottom w:val="single" w:sz="4" w:space="0" w:color="auto"/>
              <w:right w:val="single" w:sz="4" w:space="0" w:color="auto"/>
            </w:tcBorders>
          </w:tcPr>
          <w:p w14:paraId="5A16FB93" w14:textId="77777777" w:rsidR="00A906DA" w:rsidRPr="008C30D8" w:rsidRDefault="00A906DA" w:rsidP="00402782">
            <w:pPr>
              <w:pStyle w:val="af1"/>
              <w:jc w:val="both"/>
            </w:pPr>
            <w:r w:rsidRPr="008C30D8">
              <w:t xml:space="preserve">Микроспория </w:t>
            </w:r>
          </w:p>
        </w:tc>
        <w:tc>
          <w:tcPr>
            <w:tcW w:w="2110" w:type="dxa"/>
            <w:tcBorders>
              <w:top w:val="single" w:sz="4" w:space="0" w:color="auto"/>
              <w:left w:val="single" w:sz="4" w:space="0" w:color="auto"/>
              <w:bottom w:val="single" w:sz="4" w:space="0" w:color="auto"/>
              <w:right w:val="single" w:sz="4" w:space="0" w:color="auto"/>
            </w:tcBorders>
          </w:tcPr>
          <w:p w14:paraId="3EBE0D52" w14:textId="77777777" w:rsidR="00A906DA" w:rsidRPr="008C30D8" w:rsidRDefault="00A906DA" w:rsidP="00402782">
            <w:pPr>
              <w:pStyle w:val="af1"/>
              <w:jc w:val="center"/>
            </w:pPr>
            <w:r>
              <w:t>90</w:t>
            </w:r>
          </w:p>
        </w:tc>
        <w:tc>
          <w:tcPr>
            <w:tcW w:w="1932" w:type="dxa"/>
            <w:tcBorders>
              <w:top w:val="single" w:sz="4" w:space="0" w:color="auto"/>
              <w:left w:val="single" w:sz="4" w:space="0" w:color="auto"/>
              <w:bottom w:val="single" w:sz="4" w:space="0" w:color="auto"/>
              <w:right w:val="single" w:sz="4" w:space="0" w:color="auto"/>
            </w:tcBorders>
          </w:tcPr>
          <w:p w14:paraId="1C11D13E" w14:textId="77777777" w:rsidR="00A906DA" w:rsidRPr="008C30D8" w:rsidRDefault="00A906DA" w:rsidP="00402782">
            <w:pPr>
              <w:pStyle w:val="af1"/>
              <w:jc w:val="center"/>
            </w:pPr>
            <w:r>
              <w:t>19,9</w:t>
            </w:r>
          </w:p>
        </w:tc>
        <w:tc>
          <w:tcPr>
            <w:tcW w:w="1834" w:type="dxa"/>
            <w:tcBorders>
              <w:top w:val="single" w:sz="4" w:space="0" w:color="auto"/>
              <w:left w:val="single" w:sz="4" w:space="0" w:color="auto"/>
              <w:bottom w:val="single" w:sz="4" w:space="0" w:color="auto"/>
              <w:right w:val="single" w:sz="4" w:space="0" w:color="auto"/>
            </w:tcBorders>
          </w:tcPr>
          <w:p w14:paraId="7294F1D1" w14:textId="77777777" w:rsidR="00A906DA" w:rsidRPr="008C30D8" w:rsidRDefault="00A906DA" w:rsidP="00402782">
            <w:pPr>
              <w:pStyle w:val="af1"/>
              <w:jc w:val="center"/>
            </w:pPr>
            <w:r>
              <w:t>22,3</w:t>
            </w:r>
          </w:p>
        </w:tc>
      </w:tr>
      <w:tr w:rsidR="00A906DA" w:rsidRPr="00E3154D" w14:paraId="394F20AC" w14:textId="77777777" w:rsidTr="00402782">
        <w:tc>
          <w:tcPr>
            <w:tcW w:w="3969" w:type="dxa"/>
            <w:tcBorders>
              <w:top w:val="single" w:sz="4" w:space="0" w:color="auto"/>
              <w:left w:val="single" w:sz="4" w:space="0" w:color="auto"/>
              <w:bottom w:val="single" w:sz="4" w:space="0" w:color="auto"/>
              <w:right w:val="single" w:sz="4" w:space="0" w:color="auto"/>
            </w:tcBorders>
          </w:tcPr>
          <w:p w14:paraId="4647B400" w14:textId="77777777" w:rsidR="00A906DA" w:rsidRPr="008C30D8" w:rsidRDefault="00A906DA" w:rsidP="00402782">
            <w:pPr>
              <w:pStyle w:val="af1"/>
              <w:jc w:val="both"/>
            </w:pPr>
            <w:r w:rsidRPr="008C30D8">
              <w:t>Туберкулез</w:t>
            </w:r>
          </w:p>
        </w:tc>
        <w:tc>
          <w:tcPr>
            <w:tcW w:w="2110" w:type="dxa"/>
            <w:tcBorders>
              <w:top w:val="single" w:sz="4" w:space="0" w:color="auto"/>
              <w:left w:val="single" w:sz="4" w:space="0" w:color="auto"/>
              <w:bottom w:val="single" w:sz="4" w:space="0" w:color="auto"/>
              <w:right w:val="single" w:sz="4" w:space="0" w:color="auto"/>
            </w:tcBorders>
          </w:tcPr>
          <w:p w14:paraId="47D134EC" w14:textId="77777777" w:rsidR="00A906DA" w:rsidRPr="008C30D8" w:rsidRDefault="00A906DA" w:rsidP="00402782">
            <w:pPr>
              <w:pStyle w:val="af1"/>
              <w:jc w:val="center"/>
            </w:pPr>
            <w:r>
              <w:t>178</w:t>
            </w:r>
          </w:p>
        </w:tc>
        <w:tc>
          <w:tcPr>
            <w:tcW w:w="1932" w:type="dxa"/>
            <w:tcBorders>
              <w:top w:val="single" w:sz="4" w:space="0" w:color="auto"/>
              <w:left w:val="single" w:sz="4" w:space="0" w:color="auto"/>
              <w:bottom w:val="single" w:sz="4" w:space="0" w:color="auto"/>
              <w:right w:val="single" w:sz="4" w:space="0" w:color="auto"/>
            </w:tcBorders>
          </w:tcPr>
          <w:p w14:paraId="3FE8222B" w14:textId="77777777" w:rsidR="00A906DA" w:rsidRPr="008C30D8" w:rsidRDefault="00A906DA" w:rsidP="00402782">
            <w:pPr>
              <w:pStyle w:val="af1"/>
              <w:jc w:val="center"/>
            </w:pPr>
            <w:r>
              <w:t>39,4</w:t>
            </w:r>
          </w:p>
        </w:tc>
        <w:tc>
          <w:tcPr>
            <w:tcW w:w="1834" w:type="dxa"/>
            <w:tcBorders>
              <w:top w:val="single" w:sz="4" w:space="0" w:color="auto"/>
              <w:left w:val="single" w:sz="4" w:space="0" w:color="auto"/>
              <w:bottom w:val="single" w:sz="4" w:space="0" w:color="auto"/>
              <w:right w:val="single" w:sz="4" w:space="0" w:color="auto"/>
            </w:tcBorders>
          </w:tcPr>
          <w:p w14:paraId="47739CB2" w14:textId="77777777" w:rsidR="00A906DA" w:rsidRPr="008C30D8" w:rsidRDefault="00A906DA" w:rsidP="00402782">
            <w:pPr>
              <w:pStyle w:val="af1"/>
              <w:jc w:val="center"/>
            </w:pPr>
            <w:r>
              <w:t>18,1</w:t>
            </w:r>
          </w:p>
        </w:tc>
      </w:tr>
      <w:tr w:rsidR="00A906DA" w:rsidRPr="00A26197" w14:paraId="5A65FE83" w14:textId="77777777" w:rsidTr="00402782">
        <w:tc>
          <w:tcPr>
            <w:tcW w:w="3969" w:type="dxa"/>
            <w:tcBorders>
              <w:top w:val="single" w:sz="4" w:space="0" w:color="auto"/>
              <w:left w:val="single" w:sz="4" w:space="0" w:color="auto"/>
              <w:bottom w:val="single" w:sz="4" w:space="0" w:color="auto"/>
              <w:right w:val="single" w:sz="4" w:space="0" w:color="auto"/>
            </w:tcBorders>
          </w:tcPr>
          <w:p w14:paraId="2BA52F51" w14:textId="77777777" w:rsidR="00A906DA" w:rsidRPr="008C30D8" w:rsidRDefault="00A906DA" w:rsidP="00402782">
            <w:pPr>
              <w:pStyle w:val="af1"/>
              <w:jc w:val="both"/>
            </w:pPr>
            <w:r w:rsidRPr="008C30D8">
              <w:t>Острые кишечные инфекции, вызванные неустановленными инфекционными возбудителями</w:t>
            </w:r>
          </w:p>
        </w:tc>
        <w:tc>
          <w:tcPr>
            <w:tcW w:w="2110" w:type="dxa"/>
            <w:tcBorders>
              <w:top w:val="single" w:sz="4" w:space="0" w:color="auto"/>
              <w:left w:val="single" w:sz="4" w:space="0" w:color="auto"/>
              <w:bottom w:val="single" w:sz="4" w:space="0" w:color="auto"/>
              <w:right w:val="single" w:sz="4" w:space="0" w:color="auto"/>
            </w:tcBorders>
          </w:tcPr>
          <w:p w14:paraId="7B14FF2E" w14:textId="77777777" w:rsidR="00A906DA" w:rsidRPr="008C30D8" w:rsidRDefault="00A906DA" w:rsidP="00402782">
            <w:pPr>
              <w:pStyle w:val="af1"/>
              <w:jc w:val="center"/>
            </w:pPr>
            <w:r w:rsidRPr="008C30D8">
              <w:t>912</w:t>
            </w:r>
          </w:p>
        </w:tc>
        <w:tc>
          <w:tcPr>
            <w:tcW w:w="1932" w:type="dxa"/>
            <w:tcBorders>
              <w:top w:val="single" w:sz="4" w:space="0" w:color="auto"/>
              <w:left w:val="single" w:sz="4" w:space="0" w:color="auto"/>
              <w:bottom w:val="single" w:sz="4" w:space="0" w:color="auto"/>
              <w:right w:val="single" w:sz="4" w:space="0" w:color="auto"/>
            </w:tcBorders>
          </w:tcPr>
          <w:p w14:paraId="6F8E6FDC" w14:textId="77777777" w:rsidR="00A906DA" w:rsidRPr="008C30D8" w:rsidRDefault="00A906DA" w:rsidP="00402782">
            <w:pPr>
              <w:pStyle w:val="af1"/>
              <w:jc w:val="center"/>
            </w:pPr>
            <w:r w:rsidRPr="008C30D8">
              <w:t>202,0</w:t>
            </w:r>
          </w:p>
        </w:tc>
        <w:tc>
          <w:tcPr>
            <w:tcW w:w="1834" w:type="dxa"/>
            <w:tcBorders>
              <w:top w:val="single" w:sz="4" w:space="0" w:color="auto"/>
              <w:left w:val="single" w:sz="4" w:space="0" w:color="auto"/>
              <w:bottom w:val="single" w:sz="4" w:space="0" w:color="auto"/>
              <w:right w:val="single" w:sz="4" w:space="0" w:color="auto"/>
            </w:tcBorders>
          </w:tcPr>
          <w:p w14:paraId="46663758" w14:textId="77777777" w:rsidR="00A906DA" w:rsidRPr="008C30D8" w:rsidRDefault="00A906DA" w:rsidP="00402782">
            <w:pPr>
              <w:pStyle w:val="af1"/>
              <w:jc w:val="center"/>
            </w:pPr>
            <w:r w:rsidRPr="008C30D8">
              <w:t>14,2</w:t>
            </w:r>
          </w:p>
        </w:tc>
      </w:tr>
      <w:tr w:rsidR="00A906DA" w:rsidRPr="00A26197" w14:paraId="0B7A7881" w14:textId="77777777" w:rsidTr="00402782">
        <w:tc>
          <w:tcPr>
            <w:tcW w:w="3969" w:type="dxa"/>
            <w:tcBorders>
              <w:top w:val="single" w:sz="4" w:space="0" w:color="auto"/>
              <w:left w:val="single" w:sz="4" w:space="0" w:color="auto"/>
              <w:bottom w:val="single" w:sz="4" w:space="0" w:color="auto"/>
              <w:right w:val="single" w:sz="4" w:space="0" w:color="auto"/>
            </w:tcBorders>
          </w:tcPr>
          <w:p w14:paraId="15E1D5BD" w14:textId="77777777" w:rsidR="00A906DA" w:rsidRPr="00A26197" w:rsidRDefault="00A906DA" w:rsidP="00402782">
            <w:pPr>
              <w:pStyle w:val="af1"/>
              <w:jc w:val="both"/>
            </w:pPr>
            <w:r w:rsidRPr="008C30D8">
              <w:t>Болезнь, вызванная ВИЧ</w:t>
            </w:r>
          </w:p>
        </w:tc>
        <w:tc>
          <w:tcPr>
            <w:tcW w:w="2110" w:type="dxa"/>
            <w:tcBorders>
              <w:top w:val="single" w:sz="4" w:space="0" w:color="auto"/>
              <w:left w:val="single" w:sz="4" w:space="0" w:color="auto"/>
              <w:bottom w:val="single" w:sz="4" w:space="0" w:color="auto"/>
              <w:right w:val="single" w:sz="4" w:space="0" w:color="auto"/>
            </w:tcBorders>
          </w:tcPr>
          <w:p w14:paraId="13D16797" w14:textId="77777777" w:rsidR="00A906DA" w:rsidRPr="00FD094C" w:rsidRDefault="00A906DA" w:rsidP="00402782">
            <w:pPr>
              <w:pStyle w:val="af1"/>
              <w:jc w:val="center"/>
            </w:pPr>
            <w:r>
              <w:t>97</w:t>
            </w:r>
          </w:p>
        </w:tc>
        <w:tc>
          <w:tcPr>
            <w:tcW w:w="1932" w:type="dxa"/>
            <w:tcBorders>
              <w:top w:val="single" w:sz="4" w:space="0" w:color="auto"/>
              <w:left w:val="single" w:sz="4" w:space="0" w:color="auto"/>
              <w:bottom w:val="single" w:sz="4" w:space="0" w:color="auto"/>
              <w:right w:val="single" w:sz="4" w:space="0" w:color="auto"/>
            </w:tcBorders>
          </w:tcPr>
          <w:p w14:paraId="637FBA9C" w14:textId="77777777" w:rsidR="00A906DA" w:rsidRPr="00FD094C" w:rsidRDefault="00A906DA" w:rsidP="00402782">
            <w:pPr>
              <w:pStyle w:val="af1"/>
              <w:jc w:val="center"/>
            </w:pPr>
            <w:r>
              <w:t>21,5</w:t>
            </w:r>
          </w:p>
        </w:tc>
        <w:tc>
          <w:tcPr>
            <w:tcW w:w="1834" w:type="dxa"/>
            <w:tcBorders>
              <w:top w:val="single" w:sz="4" w:space="0" w:color="auto"/>
              <w:left w:val="single" w:sz="4" w:space="0" w:color="auto"/>
              <w:bottom w:val="single" w:sz="4" w:space="0" w:color="auto"/>
              <w:right w:val="single" w:sz="4" w:space="0" w:color="auto"/>
            </w:tcBorders>
          </w:tcPr>
          <w:p w14:paraId="3626D9B3" w14:textId="77777777" w:rsidR="00A906DA" w:rsidRPr="00FD094C" w:rsidRDefault="00A906DA" w:rsidP="00402782">
            <w:pPr>
              <w:pStyle w:val="af1"/>
              <w:jc w:val="center"/>
            </w:pPr>
            <w:r>
              <w:t>13,7</w:t>
            </w:r>
          </w:p>
        </w:tc>
      </w:tr>
      <w:tr w:rsidR="00A906DA" w:rsidRPr="00A26197" w14:paraId="3E1A8C39" w14:textId="77777777" w:rsidTr="00402782">
        <w:tc>
          <w:tcPr>
            <w:tcW w:w="3969" w:type="dxa"/>
            <w:tcBorders>
              <w:top w:val="single" w:sz="4" w:space="0" w:color="auto"/>
              <w:left w:val="single" w:sz="4" w:space="0" w:color="auto"/>
              <w:bottom w:val="single" w:sz="4" w:space="0" w:color="auto"/>
              <w:right w:val="single" w:sz="4" w:space="0" w:color="auto"/>
            </w:tcBorders>
          </w:tcPr>
          <w:p w14:paraId="746DA37C" w14:textId="77777777" w:rsidR="00A906DA" w:rsidRPr="00A26197" w:rsidRDefault="00A906DA" w:rsidP="00402782">
            <w:pPr>
              <w:pStyle w:val="af1"/>
              <w:jc w:val="both"/>
            </w:pPr>
            <w:r w:rsidRPr="008C30D8">
              <w:t>Укусы клещами</w:t>
            </w:r>
          </w:p>
        </w:tc>
        <w:tc>
          <w:tcPr>
            <w:tcW w:w="2110" w:type="dxa"/>
            <w:tcBorders>
              <w:top w:val="single" w:sz="4" w:space="0" w:color="auto"/>
              <w:left w:val="single" w:sz="4" w:space="0" w:color="auto"/>
              <w:bottom w:val="single" w:sz="4" w:space="0" w:color="auto"/>
              <w:right w:val="single" w:sz="4" w:space="0" w:color="auto"/>
            </w:tcBorders>
          </w:tcPr>
          <w:p w14:paraId="2D25B5D9" w14:textId="77777777" w:rsidR="00A906DA" w:rsidRPr="00FD094C" w:rsidRDefault="00A906DA" w:rsidP="00402782">
            <w:pPr>
              <w:pStyle w:val="af1"/>
              <w:jc w:val="center"/>
            </w:pPr>
            <w:r>
              <w:t>1083</w:t>
            </w:r>
          </w:p>
        </w:tc>
        <w:tc>
          <w:tcPr>
            <w:tcW w:w="1932" w:type="dxa"/>
            <w:tcBorders>
              <w:top w:val="single" w:sz="4" w:space="0" w:color="auto"/>
              <w:left w:val="single" w:sz="4" w:space="0" w:color="auto"/>
              <w:bottom w:val="single" w:sz="4" w:space="0" w:color="auto"/>
              <w:right w:val="single" w:sz="4" w:space="0" w:color="auto"/>
            </w:tcBorders>
          </w:tcPr>
          <w:p w14:paraId="1ABE0B98" w14:textId="77777777" w:rsidR="00A906DA" w:rsidRPr="00FD094C" w:rsidRDefault="00A906DA" w:rsidP="00402782">
            <w:pPr>
              <w:pStyle w:val="af1"/>
              <w:jc w:val="center"/>
            </w:pPr>
            <w:r>
              <w:t>239,9</w:t>
            </w:r>
          </w:p>
        </w:tc>
        <w:tc>
          <w:tcPr>
            <w:tcW w:w="1834" w:type="dxa"/>
            <w:tcBorders>
              <w:top w:val="single" w:sz="4" w:space="0" w:color="auto"/>
              <w:left w:val="single" w:sz="4" w:space="0" w:color="auto"/>
              <w:bottom w:val="single" w:sz="4" w:space="0" w:color="auto"/>
              <w:right w:val="single" w:sz="4" w:space="0" w:color="auto"/>
            </w:tcBorders>
          </w:tcPr>
          <w:p w14:paraId="07CF7DD2" w14:textId="77777777" w:rsidR="00A906DA" w:rsidRPr="00FD094C" w:rsidRDefault="00A906DA" w:rsidP="00402782">
            <w:pPr>
              <w:pStyle w:val="af1"/>
              <w:jc w:val="center"/>
            </w:pPr>
            <w:r>
              <w:t>3,9</w:t>
            </w:r>
          </w:p>
        </w:tc>
      </w:tr>
      <w:tr w:rsidR="00A906DA" w:rsidRPr="00E3154D" w14:paraId="04EB92DE" w14:textId="77777777" w:rsidTr="00402782">
        <w:tc>
          <w:tcPr>
            <w:tcW w:w="3969" w:type="dxa"/>
            <w:tcBorders>
              <w:top w:val="single" w:sz="4" w:space="0" w:color="auto"/>
              <w:left w:val="single" w:sz="4" w:space="0" w:color="auto"/>
              <w:bottom w:val="single" w:sz="4" w:space="0" w:color="auto"/>
              <w:right w:val="single" w:sz="4" w:space="0" w:color="auto"/>
            </w:tcBorders>
          </w:tcPr>
          <w:p w14:paraId="1B82439F" w14:textId="77777777" w:rsidR="00A906DA" w:rsidRPr="008C30D8" w:rsidRDefault="00A906DA" w:rsidP="00402782">
            <w:pPr>
              <w:pStyle w:val="af1"/>
              <w:jc w:val="both"/>
            </w:pPr>
            <w:r w:rsidRPr="008C30D8">
              <w:t>Укусы животными</w:t>
            </w:r>
          </w:p>
        </w:tc>
        <w:tc>
          <w:tcPr>
            <w:tcW w:w="2110" w:type="dxa"/>
            <w:tcBorders>
              <w:top w:val="single" w:sz="4" w:space="0" w:color="auto"/>
              <w:left w:val="single" w:sz="4" w:space="0" w:color="auto"/>
              <w:bottom w:val="single" w:sz="4" w:space="0" w:color="auto"/>
              <w:right w:val="single" w:sz="4" w:space="0" w:color="auto"/>
            </w:tcBorders>
          </w:tcPr>
          <w:p w14:paraId="6F68E73A" w14:textId="77777777" w:rsidR="00A906DA" w:rsidRPr="008C30D8" w:rsidRDefault="00A906DA" w:rsidP="00402782">
            <w:pPr>
              <w:pStyle w:val="af1"/>
              <w:jc w:val="center"/>
            </w:pPr>
            <w:r>
              <w:t>1029</w:t>
            </w:r>
          </w:p>
        </w:tc>
        <w:tc>
          <w:tcPr>
            <w:tcW w:w="1932" w:type="dxa"/>
            <w:tcBorders>
              <w:top w:val="single" w:sz="4" w:space="0" w:color="auto"/>
              <w:left w:val="single" w:sz="4" w:space="0" w:color="auto"/>
              <w:bottom w:val="single" w:sz="4" w:space="0" w:color="auto"/>
              <w:right w:val="single" w:sz="4" w:space="0" w:color="auto"/>
            </w:tcBorders>
          </w:tcPr>
          <w:p w14:paraId="267B8C51" w14:textId="77777777" w:rsidR="00A906DA" w:rsidRPr="008C30D8" w:rsidRDefault="00A906DA" w:rsidP="00402782">
            <w:pPr>
              <w:pStyle w:val="af1"/>
              <w:jc w:val="center"/>
            </w:pPr>
            <w:r>
              <w:t>227,9</w:t>
            </w:r>
          </w:p>
        </w:tc>
        <w:tc>
          <w:tcPr>
            <w:tcW w:w="1834" w:type="dxa"/>
            <w:tcBorders>
              <w:top w:val="single" w:sz="4" w:space="0" w:color="auto"/>
              <w:left w:val="single" w:sz="4" w:space="0" w:color="auto"/>
              <w:bottom w:val="single" w:sz="4" w:space="0" w:color="auto"/>
              <w:right w:val="single" w:sz="4" w:space="0" w:color="auto"/>
            </w:tcBorders>
          </w:tcPr>
          <w:p w14:paraId="6CC2B6CC" w14:textId="77777777" w:rsidR="00A906DA" w:rsidRPr="008C30D8" w:rsidRDefault="00A906DA" w:rsidP="00402782">
            <w:pPr>
              <w:pStyle w:val="af1"/>
              <w:jc w:val="center"/>
            </w:pPr>
            <w:r>
              <w:t>3,1</w:t>
            </w:r>
          </w:p>
        </w:tc>
      </w:tr>
    </w:tbl>
    <w:p w14:paraId="5C6E11B5" w14:textId="77777777" w:rsidR="00A906DA" w:rsidRPr="00E3154D" w:rsidRDefault="00A906DA" w:rsidP="00A906DA">
      <w:pPr>
        <w:pStyle w:val="af1"/>
        <w:ind w:left="0"/>
        <w:jc w:val="both"/>
        <w:rPr>
          <w:b/>
        </w:rPr>
      </w:pPr>
    </w:p>
    <w:p w14:paraId="05AA3C67" w14:textId="77777777" w:rsidR="00A906DA" w:rsidRPr="007C2FA7" w:rsidRDefault="00A906DA" w:rsidP="00A906DA">
      <w:pPr>
        <w:pStyle w:val="af1"/>
        <w:ind w:left="0" w:firstLine="708"/>
        <w:jc w:val="both"/>
        <w:rPr>
          <w:sz w:val="28"/>
          <w:szCs w:val="28"/>
        </w:rPr>
      </w:pPr>
      <w:r>
        <w:rPr>
          <w:sz w:val="28"/>
          <w:szCs w:val="28"/>
        </w:rPr>
        <w:t>В 2017</w:t>
      </w:r>
      <w:r w:rsidRPr="007C2FA7">
        <w:rPr>
          <w:sz w:val="28"/>
          <w:szCs w:val="28"/>
        </w:rPr>
        <w:t xml:space="preserve"> году отмечен рост </w:t>
      </w:r>
      <w:r>
        <w:rPr>
          <w:sz w:val="28"/>
          <w:szCs w:val="28"/>
        </w:rPr>
        <w:t>инфекционной заболеваемости по 22 нозологиям из 37</w:t>
      </w:r>
      <w:r w:rsidRPr="007C2FA7">
        <w:rPr>
          <w:sz w:val="28"/>
          <w:szCs w:val="28"/>
        </w:rPr>
        <w:t xml:space="preserve"> зарегистрированн</w:t>
      </w:r>
      <w:r>
        <w:rPr>
          <w:sz w:val="28"/>
          <w:szCs w:val="28"/>
        </w:rPr>
        <w:t>ых</w:t>
      </w:r>
      <w:r w:rsidRPr="007C2FA7">
        <w:rPr>
          <w:sz w:val="28"/>
          <w:szCs w:val="28"/>
        </w:rPr>
        <w:t>, из них по 1</w:t>
      </w:r>
      <w:r>
        <w:rPr>
          <w:sz w:val="28"/>
          <w:szCs w:val="28"/>
        </w:rPr>
        <w:t>0 нозологическим формам</w:t>
      </w:r>
      <w:r w:rsidRPr="007C2FA7">
        <w:rPr>
          <w:sz w:val="28"/>
          <w:szCs w:val="28"/>
        </w:rPr>
        <w:t xml:space="preserve"> рост на 1</w:t>
      </w:r>
      <w:r>
        <w:rPr>
          <w:sz w:val="28"/>
          <w:szCs w:val="28"/>
        </w:rPr>
        <w:t>-2</w:t>
      </w:r>
      <w:r w:rsidRPr="007C2FA7">
        <w:rPr>
          <w:sz w:val="28"/>
          <w:szCs w:val="28"/>
        </w:rPr>
        <w:t xml:space="preserve"> с</w:t>
      </w:r>
      <w:r>
        <w:rPr>
          <w:sz w:val="28"/>
          <w:szCs w:val="28"/>
        </w:rPr>
        <w:t>лучая</w:t>
      </w:r>
      <w:r w:rsidRPr="007C2FA7">
        <w:rPr>
          <w:sz w:val="28"/>
          <w:szCs w:val="28"/>
        </w:rPr>
        <w:t xml:space="preserve">:  </w:t>
      </w:r>
    </w:p>
    <w:p w14:paraId="6EDBE141" w14:textId="22664CB3" w:rsidR="00A906DA" w:rsidRPr="00A26197" w:rsidRDefault="00A906DA" w:rsidP="00A906DA">
      <w:pPr>
        <w:pStyle w:val="af1"/>
        <w:jc w:val="right"/>
      </w:pPr>
      <w:r w:rsidRPr="00A26197">
        <w:t xml:space="preserve">Таблица </w:t>
      </w:r>
      <w:r w:rsidR="009E0B33">
        <w:t>14</w:t>
      </w:r>
      <w:r w:rsidR="00961D01">
        <w:t>3</w:t>
      </w:r>
    </w:p>
    <w:p w14:paraId="045D7068" w14:textId="77777777" w:rsidR="00A906DA" w:rsidRPr="00A26197" w:rsidRDefault="00A906DA" w:rsidP="00A906DA">
      <w:pPr>
        <w:pStyle w:val="af1"/>
        <w:jc w:val="center"/>
        <w:rPr>
          <w:b/>
        </w:rPr>
      </w:pPr>
      <w:r w:rsidRPr="00A26197">
        <w:rPr>
          <w:b/>
        </w:rPr>
        <w:t>Рост инфекционной заболеваемости</w:t>
      </w:r>
    </w:p>
    <w:tbl>
      <w:tblPr>
        <w:tblW w:w="97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101"/>
        <w:gridCol w:w="1923"/>
        <w:gridCol w:w="1763"/>
      </w:tblGrid>
      <w:tr w:rsidR="00A906DA" w:rsidRPr="00A26197" w14:paraId="499FD07F" w14:textId="77777777" w:rsidTr="00402782">
        <w:tc>
          <w:tcPr>
            <w:tcW w:w="3969" w:type="dxa"/>
          </w:tcPr>
          <w:p w14:paraId="0FADE794" w14:textId="77777777" w:rsidR="00A906DA" w:rsidRPr="002508D6" w:rsidRDefault="00A906DA" w:rsidP="00402782">
            <w:pPr>
              <w:pStyle w:val="af1"/>
              <w:rPr>
                <w:b/>
              </w:rPr>
            </w:pPr>
            <w:r w:rsidRPr="002508D6">
              <w:rPr>
                <w:b/>
              </w:rPr>
              <w:t>Нозологическая форма инфекционного заболевания</w:t>
            </w:r>
          </w:p>
        </w:tc>
        <w:tc>
          <w:tcPr>
            <w:tcW w:w="2101" w:type="dxa"/>
          </w:tcPr>
          <w:p w14:paraId="1D99C92C" w14:textId="77777777" w:rsidR="00A906DA" w:rsidRPr="002508D6" w:rsidRDefault="00A906DA" w:rsidP="00402782">
            <w:pPr>
              <w:pStyle w:val="af1"/>
              <w:rPr>
                <w:b/>
              </w:rPr>
            </w:pPr>
            <w:r w:rsidRPr="002508D6">
              <w:rPr>
                <w:b/>
              </w:rPr>
              <w:t>Количество зарегистрированных случаев</w:t>
            </w:r>
          </w:p>
        </w:tc>
        <w:tc>
          <w:tcPr>
            <w:tcW w:w="1923" w:type="dxa"/>
          </w:tcPr>
          <w:p w14:paraId="2FC75D80" w14:textId="77777777" w:rsidR="00A906DA" w:rsidRPr="002508D6" w:rsidRDefault="00A906DA" w:rsidP="00402782">
            <w:pPr>
              <w:pStyle w:val="af1"/>
              <w:rPr>
                <w:b/>
              </w:rPr>
            </w:pPr>
            <w:r w:rsidRPr="002508D6">
              <w:rPr>
                <w:b/>
              </w:rPr>
              <w:t>Показатель на 100 тыс. населения</w:t>
            </w:r>
          </w:p>
        </w:tc>
        <w:tc>
          <w:tcPr>
            <w:tcW w:w="1763" w:type="dxa"/>
          </w:tcPr>
          <w:p w14:paraId="0E5ABA0A" w14:textId="77777777" w:rsidR="00A906DA" w:rsidRPr="002508D6" w:rsidRDefault="00A906DA" w:rsidP="00402782">
            <w:pPr>
              <w:pStyle w:val="af1"/>
              <w:rPr>
                <w:b/>
              </w:rPr>
            </w:pPr>
            <w:r w:rsidRPr="002508D6">
              <w:rPr>
                <w:b/>
              </w:rPr>
              <w:t xml:space="preserve"> Рост заболеваемости в %</w:t>
            </w:r>
          </w:p>
        </w:tc>
      </w:tr>
      <w:tr w:rsidR="00A906DA" w:rsidRPr="00A26197" w14:paraId="6CC5B9B4" w14:textId="77777777" w:rsidTr="00402782">
        <w:tc>
          <w:tcPr>
            <w:tcW w:w="3969" w:type="dxa"/>
          </w:tcPr>
          <w:p w14:paraId="130E8130" w14:textId="77777777" w:rsidR="00A906DA" w:rsidRPr="002508D6" w:rsidRDefault="00A906DA" w:rsidP="00402782">
            <w:pPr>
              <w:pStyle w:val="af1"/>
              <w:ind w:left="284"/>
              <w:jc w:val="both"/>
            </w:pPr>
            <w:r w:rsidRPr="002508D6">
              <w:t>Эпидемический паротит</w:t>
            </w:r>
          </w:p>
        </w:tc>
        <w:tc>
          <w:tcPr>
            <w:tcW w:w="2101" w:type="dxa"/>
          </w:tcPr>
          <w:p w14:paraId="2E7EDB3E" w14:textId="77777777" w:rsidR="00A906DA" w:rsidRPr="002508D6" w:rsidRDefault="00A906DA" w:rsidP="00402782">
            <w:pPr>
              <w:pStyle w:val="af1"/>
              <w:jc w:val="center"/>
            </w:pPr>
            <w:r>
              <w:t>37</w:t>
            </w:r>
          </w:p>
        </w:tc>
        <w:tc>
          <w:tcPr>
            <w:tcW w:w="1923" w:type="dxa"/>
          </w:tcPr>
          <w:p w14:paraId="53AD93F7" w14:textId="77777777" w:rsidR="00A906DA" w:rsidRPr="002508D6" w:rsidRDefault="00A906DA" w:rsidP="00402782">
            <w:pPr>
              <w:pStyle w:val="af1"/>
              <w:jc w:val="center"/>
            </w:pPr>
            <w:r>
              <w:t>8,2</w:t>
            </w:r>
          </w:p>
        </w:tc>
        <w:tc>
          <w:tcPr>
            <w:tcW w:w="1763" w:type="dxa"/>
          </w:tcPr>
          <w:p w14:paraId="45125EA5" w14:textId="77777777" w:rsidR="00A906DA" w:rsidRPr="002508D6" w:rsidRDefault="00A906DA" w:rsidP="00402782">
            <w:pPr>
              <w:pStyle w:val="af1"/>
              <w:jc w:val="center"/>
            </w:pPr>
            <w:r>
              <w:t>412,5</w:t>
            </w:r>
          </w:p>
        </w:tc>
      </w:tr>
      <w:tr w:rsidR="00A906DA" w:rsidRPr="00A26197" w14:paraId="7BF44A58" w14:textId="77777777" w:rsidTr="00402782">
        <w:tc>
          <w:tcPr>
            <w:tcW w:w="3969" w:type="dxa"/>
          </w:tcPr>
          <w:p w14:paraId="78721F74" w14:textId="77777777" w:rsidR="00A906DA" w:rsidRPr="002508D6" w:rsidRDefault="00A906DA" w:rsidP="00402782">
            <w:pPr>
              <w:pStyle w:val="af1"/>
              <w:ind w:left="284"/>
              <w:jc w:val="both"/>
            </w:pPr>
            <w:r w:rsidRPr="002508D6">
              <w:t xml:space="preserve">Гонорея </w:t>
            </w:r>
          </w:p>
        </w:tc>
        <w:tc>
          <w:tcPr>
            <w:tcW w:w="2101" w:type="dxa"/>
          </w:tcPr>
          <w:p w14:paraId="4D2DA917" w14:textId="77777777" w:rsidR="00A906DA" w:rsidRPr="002508D6" w:rsidRDefault="00A906DA" w:rsidP="00402782">
            <w:pPr>
              <w:pStyle w:val="af1"/>
              <w:jc w:val="center"/>
            </w:pPr>
            <w:r>
              <w:t>24</w:t>
            </w:r>
          </w:p>
        </w:tc>
        <w:tc>
          <w:tcPr>
            <w:tcW w:w="1923" w:type="dxa"/>
          </w:tcPr>
          <w:p w14:paraId="6BBCAC3F" w14:textId="77777777" w:rsidR="00A906DA" w:rsidRPr="002508D6" w:rsidRDefault="00A906DA" w:rsidP="00402782">
            <w:pPr>
              <w:pStyle w:val="af1"/>
              <w:jc w:val="center"/>
            </w:pPr>
            <w:r>
              <w:t>5,3</w:t>
            </w:r>
          </w:p>
        </w:tc>
        <w:tc>
          <w:tcPr>
            <w:tcW w:w="1763" w:type="dxa"/>
          </w:tcPr>
          <w:p w14:paraId="4028E55F" w14:textId="77777777" w:rsidR="00A906DA" w:rsidRPr="002508D6" w:rsidRDefault="00A906DA" w:rsidP="00402782">
            <w:pPr>
              <w:pStyle w:val="af1"/>
              <w:jc w:val="center"/>
            </w:pPr>
            <w:r>
              <w:t>60,6</w:t>
            </w:r>
          </w:p>
        </w:tc>
      </w:tr>
      <w:tr w:rsidR="00A906DA" w:rsidRPr="00A26197" w14:paraId="32A72FFD" w14:textId="77777777" w:rsidTr="00402782">
        <w:tc>
          <w:tcPr>
            <w:tcW w:w="3969" w:type="dxa"/>
          </w:tcPr>
          <w:p w14:paraId="65D51431" w14:textId="77777777" w:rsidR="00A906DA" w:rsidRPr="002508D6" w:rsidRDefault="00A906DA" w:rsidP="00402782">
            <w:pPr>
              <w:pStyle w:val="af1"/>
              <w:ind w:left="0"/>
              <w:jc w:val="both"/>
            </w:pPr>
            <w:r w:rsidRPr="002508D6">
              <w:t xml:space="preserve">     Чесотка</w:t>
            </w:r>
          </w:p>
        </w:tc>
        <w:tc>
          <w:tcPr>
            <w:tcW w:w="2101" w:type="dxa"/>
          </w:tcPr>
          <w:p w14:paraId="3A749051" w14:textId="77777777" w:rsidR="00A906DA" w:rsidRPr="002508D6" w:rsidRDefault="00A906DA" w:rsidP="00402782">
            <w:pPr>
              <w:pStyle w:val="af1"/>
              <w:jc w:val="center"/>
            </w:pPr>
            <w:r>
              <w:t>14</w:t>
            </w:r>
          </w:p>
        </w:tc>
        <w:tc>
          <w:tcPr>
            <w:tcW w:w="1923" w:type="dxa"/>
          </w:tcPr>
          <w:p w14:paraId="24D13836" w14:textId="77777777" w:rsidR="00A906DA" w:rsidRPr="002508D6" w:rsidRDefault="00A906DA" w:rsidP="00402782">
            <w:pPr>
              <w:pStyle w:val="af1"/>
              <w:jc w:val="center"/>
            </w:pPr>
            <w:r>
              <w:t>3,1</w:t>
            </w:r>
          </w:p>
        </w:tc>
        <w:tc>
          <w:tcPr>
            <w:tcW w:w="1763" w:type="dxa"/>
          </w:tcPr>
          <w:p w14:paraId="09663FB8" w14:textId="77777777" w:rsidR="00A906DA" w:rsidRPr="002508D6" w:rsidRDefault="00A906DA" w:rsidP="00402782">
            <w:pPr>
              <w:pStyle w:val="af1"/>
              <w:jc w:val="center"/>
            </w:pPr>
            <w:r>
              <w:t>55,0</w:t>
            </w:r>
          </w:p>
        </w:tc>
      </w:tr>
      <w:tr w:rsidR="00A906DA" w:rsidRPr="00A26197" w14:paraId="17BEB098" w14:textId="77777777" w:rsidTr="00402782">
        <w:tc>
          <w:tcPr>
            <w:tcW w:w="3969" w:type="dxa"/>
          </w:tcPr>
          <w:p w14:paraId="52E8D4F3" w14:textId="77777777" w:rsidR="00A906DA" w:rsidRPr="002508D6" w:rsidRDefault="00A906DA" w:rsidP="00402782">
            <w:pPr>
              <w:pStyle w:val="af1"/>
              <w:ind w:left="284"/>
              <w:jc w:val="both"/>
            </w:pPr>
            <w:r w:rsidRPr="002508D6">
              <w:t>Сифилис</w:t>
            </w:r>
          </w:p>
        </w:tc>
        <w:tc>
          <w:tcPr>
            <w:tcW w:w="2101" w:type="dxa"/>
          </w:tcPr>
          <w:p w14:paraId="493E5887" w14:textId="77777777" w:rsidR="00A906DA" w:rsidRPr="002508D6" w:rsidRDefault="00A906DA" w:rsidP="00402782">
            <w:pPr>
              <w:pStyle w:val="af1"/>
              <w:jc w:val="center"/>
            </w:pPr>
            <w:r>
              <w:t>38</w:t>
            </w:r>
          </w:p>
        </w:tc>
        <w:tc>
          <w:tcPr>
            <w:tcW w:w="1923" w:type="dxa"/>
          </w:tcPr>
          <w:p w14:paraId="77D6FC3F" w14:textId="77777777" w:rsidR="00A906DA" w:rsidRPr="002508D6" w:rsidRDefault="00A906DA" w:rsidP="00402782">
            <w:pPr>
              <w:pStyle w:val="af1"/>
              <w:jc w:val="center"/>
            </w:pPr>
            <w:r>
              <w:t>8,4</w:t>
            </w:r>
          </w:p>
        </w:tc>
        <w:tc>
          <w:tcPr>
            <w:tcW w:w="1763" w:type="dxa"/>
          </w:tcPr>
          <w:p w14:paraId="0D97E87D" w14:textId="77777777" w:rsidR="00A906DA" w:rsidRPr="002508D6" w:rsidRDefault="00A906DA" w:rsidP="00402782">
            <w:pPr>
              <w:pStyle w:val="af1"/>
              <w:jc w:val="center"/>
            </w:pPr>
            <w:r>
              <w:t>44,8</w:t>
            </w:r>
          </w:p>
        </w:tc>
      </w:tr>
      <w:tr w:rsidR="00A906DA" w:rsidRPr="00E3154D" w14:paraId="16F60505" w14:textId="77777777" w:rsidTr="00402782">
        <w:tc>
          <w:tcPr>
            <w:tcW w:w="3969" w:type="dxa"/>
            <w:tcBorders>
              <w:top w:val="single" w:sz="4" w:space="0" w:color="auto"/>
              <w:left w:val="single" w:sz="4" w:space="0" w:color="auto"/>
              <w:bottom w:val="single" w:sz="4" w:space="0" w:color="auto"/>
              <w:right w:val="single" w:sz="4" w:space="0" w:color="auto"/>
            </w:tcBorders>
          </w:tcPr>
          <w:p w14:paraId="09897F01" w14:textId="77777777" w:rsidR="00A906DA" w:rsidRPr="002508D6" w:rsidRDefault="00A906DA" w:rsidP="00402782">
            <w:pPr>
              <w:pStyle w:val="af1"/>
              <w:ind w:left="284"/>
              <w:jc w:val="both"/>
            </w:pPr>
            <w:r w:rsidRPr="002508D6">
              <w:t>Хронический гепатит В</w:t>
            </w:r>
          </w:p>
        </w:tc>
        <w:tc>
          <w:tcPr>
            <w:tcW w:w="2101" w:type="dxa"/>
            <w:tcBorders>
              <w:top w:val="single" w:sz="4" w:space="0" w:color="auto"/>
              <w:left w:val="single" w:sz="4" w:space="0" w:color="auto"/>
              <w:bottom w:val="single" w:sz="4" w:space="0" w:color="auto"/>
              <w:right w:val="single" w:sz="4" w:space="0" w:color="auto"/>
            </w:tcBorders>
          </w:tcPr>
          <w:p w14:paraId="7AD9FD49" w14:textId="77777777" w:rsidR="00A906DA" w:rsidRPr="002508D6" w:rsidRDefault="00A906DA" w:rsidP="00402782">
            <w:pPr>
              <w:pStyle w:val="af1"/>
              <w:jc w:val="center"/>
            </w:pPr>
            <w:r>
              <w:t>21</w:t>
            </w:r>
          </w:p>
        </w:tc>
        <w:tc>
          <w:tcPr>
            <w:tcW w:w="1923" w:type="dxa"/>
            <w:tcBorders>
              <w:top w:val="single" w:sz="4" w:space="0" w:color="auto"/>
              <w:left w:val="single" w:sz="4" w:space="0" w:color="auto"/>
              <w:bottom w:val="single" w:sz="4" w:space="0" w:color="auto"/>
              <w:right w:val="single" w:sz="4" w:space="0" w:color="auto"/>
            </w:tcBorders>
          </w:tcPr>
          <w:p w14:paraId="17D6D501" w14:textId="77777777" w:rsidR="00A906DA" w:rsidRPr="002508D6" w:rsidRDefault="00A906DA" w:rsidP="00402782">
            <w:pPr>
              <w:pStyle w:val="af1"/>
              <w:jc w:val="center"/>
            </w:pPr>
            <w:r>
              <w:t>4,7</w:t>
            </w:r>
          </w:p>
        </w:tc>
        <w:tc>
          <w:tcPr>
            <w:tcW w:w="1763" w:type="dxa"/>
            <w:tcBorders>
              <w:top w:val="single" w:sz="4" w:space="0" w:color="auto"/>
              <w:left w:val="single" w:sz="4" w:space="0" w:color="auto"/>
              <w:bottom w:val="single" w:sz="4" w:space="0" w:color="auto"/>
              <w:right w:val="single" w:sz="4" w:space="0" w:color="auto"/>
            </w:tcBorders>
          </w:tcPr>
          <w:p w14:paraId="27B64807" w14:textId="77777777" w:rsidR="00A906DA" w:rsidRPr="002508D6" w:rsidRDefault="00A906DA" w:rsidP="00402782">
            <w:pPr>
              <w:pStyle w:val="af1"/>
              <w:jc w:val="center"/>
            </w:pPr>
            <w:r>
              <w:t>30,6</w:t>
            </w:r>
          </w:p>
        </w:tc>
      </w:tr>
      <w:tr w:rsidR="00A906DA" w:rsidRPr="00E3154D" w14:paraId="2064926E" w14:textId="77777777" w:rsidTr="00402782">
        <w:tc>
          <w:tcPr>
            <w:tcW w:w="3969" w:type="dxa"/>
            <w:tcBorders>
              <w:top w:val="single" w:sz="4" w:space="0" w:color="auto"/>
              <w:left w:val="single" w:sz="4" w:space="0" w:color="auto"/>
              <w:bottom w:val="single" w:sz="4" w:space="0" w:color="auto"/>
              <w:right w:val="single" w:sz="4" w:space="0" w:color="auto"/>
            </w:tcBorders>
          </w:tcPr>
          <w:p w14:paraId="772B4770" w14:textId="77777777" w:rsidR="00A906DA" w:rsidRPr="002508D6" w:rsidRDefault="00A906DA" w:rsidP="00402782">
            <w:pPr>
              <w:pStyle w:val="af1"/>
              <w:ind w:left="284"/>
              <w:jc w:val="both"/>
            </w:pPr>
            <w:r w:rsidRPr="002508D6">
              <w:t>Ветряная оспа</w:t>
            </w:r>
          </w:p>
        </w:tc>
        <w:tc>
          <w:tcPr>
            <w:tcW w:w="2101" w:type="dxa"/>
            <w:tcBorders>
              <w:top w:val="single" w:sz="4" w:space="0" w:color="auto"/>
              <w:left w:val="single" w:sz="4" w:space="0" w:color="auto"/>
              <w:bottom w:val="single" w:sz="4" w:space="0" w:color="auto"/>
              <w:right w:val="single" w:sz="4" w:space="0" w:color="auto"/>
            </w:tcBorders>
          </w:tcPr>
          <w:p w14:paraId="52607D7C" w14:textId="77777777" w:rsidR="00A906DA" w:rsidRPr="002508D6" w:rsidRDefault="00A906DA" w:rsidP="00402782">
            <w:pPr>
              <w:pStyle w:val="af1"/>
              <w:jc w:val="center"/>
            </w:pPr>
            <w:r>
              <w:t>1641</w:t>
            </w:r>
          </w:p>
        </w:tc>
        <w:tc>
          <w:tcPr>
            <w:tcW w:w="1923" w:type="dxa"/>
            <w:tcBorders>
              <w:top w:val="single" w:sz="4" w:space="0" w:color="auto"/>
              <w:left w:val="single" w:sz="4" w:space="0" w:color="auto"/>
              <w:bottom w:val="single" w:sz="4" w:space="0" w:color="auto"/>
              <w:right w:val="single" w:sz="4" w:space="0" w:color="auto"/>
            </w:tcBorders>
          </w:tcPr>
          <w:p w14:paraId="5ABAEA2B" w14:textId="77777777" w:rsidR="00A906DA" w:rsidRPr="002508D6" w:rsidRDefault="00A906DA" w:rsidP="00402782">
            <w:pPr>
              <w:pStyle w:val="af1"/>
              <w:jc w:val="center"/>
            </w:pPr>
            <w:r>
              <w:t>363,5</w:t>
            </w:r>
          </w:p>
        </w:tc>
        <w:tc>
          <w:tcPr>
            <w:tcW w:w="1763" w:type="dxa"/>
            <w:tcBorders>
              <w:top w:val="single" w:sz="4" w:space="0" w:color="auto"/>
              <w:left w:val="single" w:sz="4" w:space="0" w:color="auto"/>
              <w:bottom w:val="single" w:sz="4" w:space="0" w:color="auto"/>
              <w:right w:val="single" w:sz="4" w:space="0" w:color="auto"/>
            </w:tcBorders>
          </w:tcPr>
          <w:p w14:paraId="4FB65195" w14:textId="77777777" w:rsidR="00A906DA" w:rsidRPr="002508D6" w:rsidRDefault="00A906DA" w:rsidP="00402782">
            <w:pPr>
              <w:pStyle w:val="af1"/>
              <w:jc w:val="center"/>
            </w:pPr>
            <w:r>
              <w:t>17,7</w:t>
            </w:r>
          </w:p>
        </w:tc>
      </w:tr>
      <w:tr w:rsidR="00A906DA" w:rsidRPr="00E3154D" w14:paraId="4B53C157" w14:textId="77777777" w:rsidTr="00402782">
        <w:tc>
          <w:tcPr>
            <w:tcW w:w="3969" w:type="dxa"/>
            <w:tcBorders>
              <w:top w:val="single" w:sz="4" w:space="0" w:color="auto"/>
              <w:left w:val="single" w:sz="4" w:space="0" w:color="auto"/>
              <w:bottom w:val="single" w:sz="4" w:space="0" w:color="auto"/>
              <w:right w:val="single" w:sz="4" w:space="0" w:color="auto"/>
            </w:tcBorders>
          </w:tcPr>
          <w:p w14:paraId="4D523C82" w14:textId="77777777" w:rsidR="00A906DA" w:rsidRPr="002508D6" w:rsidRDefault="00A906DA" w:rsidP="00402782">
            <w:pPr>
              <w:pStyle w:val="af1"/>
              <w:ind w:left="284"/>
              <w:jc w:val="both"/>
            </w:pPr>
            <w:r w:rsidRPr="002508D6">
              <w:t>Инфекционный мононуклеоз</w:t>
            </w:r>
          </w:p>
        </w:tc>
        <w:tc>
          <w:tcPr>
            <w:tcW w:w="2101" w:type="dxa"/>
            <w:tcBorders>
              <w:top w:val="single" w:sz="4" w:space="0" w:color="auto"/>
              <w:left w:val="single" w:sz="4" w:space="0" w:color="auto"/>
              <w:bottom w:val="single" w:sz="4" w:space="0" w:color="auto"/>
              <w:right w:val="single" w:sz="4" w:space="0" w:color="auto"/>
            </w:tcBorders>
          </w:tcPr>
          <w:p w14:paraId="66E82A0E" w14:textId="77777777" w:rsidR="00A906DA" w:rsidRPr="002508D6" w:rsidRDefault="00A906DA" w:rsidP="00402782">
            <w:pPr>
              <w:pStyle w:val="af1"/>
              <w:jc w:val="center"/>
            </w:pPr>
            <w:r>
              <w:t>52</w:t>
            </w:r>
          </w:p>
        </w:tc>
        <w:tc>
          <w:tcPr>
            <w:tcW w:w="1923" w:type="dxa"/>
            <w:tcBorders>
              <w:top w:val="single" w:sz="4" w:space="0" w:color="auto"/>
              <w:left w:val="single" w:sz="4" w:space="0" w:color="auto"/>
              <w:bottom w:val="single" w:sz="4" w:space="0" w:color="auto"/>
              <w:right w:val="single" w:sz="4" w:space="0" w:color="auto"/>
            </w:tcBorders>
          </w:tcPr>
          <w:p w14:paraId="73A24B53" w14:textId="77777777" w:rsidR="00A906DA" w:rsidRPr="002508D6" w:rsidRDefault="00A906DA" w:rsidP="00402782">
            <w:pPr>
              <w:pStyle w:val="af1"/>
              <w:jc w:val="center"/>
            </w:pPr>
            <w:r>
              <w:t>11,5</w:t>
            </w:r>
          </w:p>
        </w:tc>
        <w:tc>
          <w:tcPr>
            <w:tcW w:w="1763" w:type="dxa"/>
            <w:tcBorders>
              <w:top w:val="single" w:sz="4" w:space="0" w:color="auto"/>
              <w:left w:val="single" w:sz="4" w:space="0" w:color="auto"/>
              <w:bottom w:val="single" w:sz="4" w:space="0" w:color="auto"/>
              <w:right w:val="single" w:sz="4" w:space="0" w:color="auto"/>
            </w:tcBorders>
          </w:tcPr>
          <w:p w14:paraId="3430B31A" w14:textId="77777777" w:rsidR="00A906DA" w:rsidRPr="002508D6" w:rsidRDefault="00A906DA" w:rsidP="00402782">
            <w:pPr>
              <w:pStyle w:val="af1"/>
              <w:jc w:val="center"/>
            </w:pPr>
            <w:r>
              <w:t>15,0</w:t>
            </w:r>
          </w:p>
        </w:tc>
      </w:tr>
      <w:tr w:rsidR="00A906DA" w:rsidRPr="00E3154D" w14:paraId="43C8E2C3" w14:textId="77777777" w:rsidTr="00402782">
        <w:tc>
          <w:tcPr>
            <w:tcW w:w="3969" w:type="dxa"/>
            <w:tcBorders>
              <w:top w:val="single" w:sz="4" w:space="0" w:color="auto"/>
              <w:left w:val="single" w:sz="4" w:space="0" w:color="auto"/>
              <w:bottom w:val="single" w:sz="4" w:space="0" w:color="auto"/>
              <w:right w:val="single" w:sz="4" w:space="0" w:color="auto"/>
            </w:tcBorders>
          </w:tcPr>
          <w:p w14:paraId="672CF8BA" w14:textId="77777777" w:rsidR="00A906DA" w:rsidRPr="002508D6" w:rsidRDefault="00A906DA" w:rsidP="00402782">
            <w:pPr>
              <w:pStyle w:val="af1"/>
              <w:ind w:left="284"/>
              <w:jc w:val="both"/>
            </w:pPr>
            <w:r w:rsidRPr="008C30D8">
              <w:t>Острые</w:t>
            </w:r>
            <w:r>
              <w:t xml:space="preserve"> кишечные инфекции, вызванные </w:t>
            </w:r>
            <w:r w:rsidRPr="008C30D8">
              <w:t>установленными инфекционными возбудителями</w:t>
            </w:r>
          </w:p>
        </w:tc>
        <w:tc>
          <w:tcPr>
            <w:tcW w:w="2101" w:type="dxa"/>
            <w:tcBorders>
              <w:top w:val="single" w:sz="4" w:space="0" w:color="auto"/>
              <w:left w:val="single" w:sz="4" w:space="0" w:color="auto"/>
              <w:bottom w:val="single" w:sz="4" w:space="0" w:color="auto"/>
              <w:right w:val="single" w:sz="4" w:space="0" w:color="auto"/>
            </w:tcBorders>
          </w:tcPr>
          <w:p w14:paraId="434ED468" w14:textId="77777777" w:rsidR="00A906DA" w:rsidRPr="002508D6" w:rsidRDefault="00A906DA" w:rsidP="00402782">
            <w:pPr>
              <w:pStyle w:val="af1"/>
              <w:jc w:val="center"/>
            </w:pPr>
            <w:r>
              <w:t>422</w:t>
            </w:r>
          </w:p>
        </w:tc>
        <w:tc>
          <w:tcPr>
            <w:tcW w:w="1923" w:type="dxa"/>
            <w:tcBorders>
              <w:top w:val="single" w:sz="4" w:space="0" w:color="auto"/>
              <w:left w:val="single" w:sz="4" w:space="0" w:color="auto"/>
              <w:bottom w:val="single" w:sz="4" w:space="0" w:color="auto"/>
              <w:right w:val="single" w:sz="4" w:space="0" w:color="auto"/>
            </w:tcBorders>
          </w:tcPr>
          <w:p w14:paraId="423775A5" w14:textId="77777777" w:rsidR="00A906DA" w:rsidRPr="002508D6" w:rsidRDefault="00A906DA" w:rsidP="00402782">
            <w:pPr>
              <w:pStyle w:val="af1"/>
              <w:jc w:val="center"/>
            </w:pPr>
            <w:r>
              <w:t>93,7</w:t>
            </w:r>
          </w:p>
        </w:tc>
        <w:tc>
          <w:tcPr>
            <w:tcW w:w="1763" w:type="dxa"/>
            <w:tcBorders>
              <w:top w:val="single" w:sz="4" w:space="0" w:color="auto"/>
              <w:left w:val="single" w:sz="4" w:space="0" w:color="auto"/>
              <w:bottom w:val="single" w:sz="4" w:space="0" w:color="auto"/>
              <w:right w:val="single" w:sz="4" w:space="0" w:color="auto"/>
            </w:tcBorders>
          </w:tcPr>
          <w:p w14:paraId="64A908F1" w14:textId="77777777" w:rsidR="00A906DA" w:rsidRPr="002508D6" w:rsidRDefault="00A906DA" w:rsidP="00402782">
            <w:pPr>
              <w:pStyle w:val="af1"/>
              <w:jc w:val="center"/>
            </w:pPr>
            <w:r>
              <w:t>6,2</w:t>
            </w:r>
          </w:p>
        </w:tc>
      </w:tr>
      <w:tr w:rsidR="00A906DA" w:rsidRPr="00E3154D" w14:paraId="1651F760" w14:textId="77777777" w:rsidTr="00402782">
        <w:tc>
          <w:tcPr>
            <w:tcW w:w="3969" w:type="dxa"/>
            <w:tcBorders>
              <w:top w:val="single" w:sz="4" w:space="0" w:color="auto"/>
              <w:left w:val="single" w:sz="4" w:space="0" w:color="auto"/>
              <w:bottom w:val="single" w:sz="4" w:space="0" w:color="auto"/>
              <w:right w:val="single" w:sz="4" w:space="0" w:color="auto"/>
            </w:tcBorders>
          </w:tcPr>
          <w:p w14:paraId="0CB02B2F" w14:textId="77777777" w:rsidR="00A906DA" w:rsidRDefault="00A906DA" w:rsidP="00402782">
            <w:pPr>
              <w:pStyle w:val="af1"/>
              <w:ind w:left="284"/>
              <w:jc w:val="both"/>
            </w:pPr>
            <w:r>
              <w:t>Вирусный гепатит А</w:t>
            </w:r>
          </w:p>
        </w:tc>
        <w:tc>
          <w:tcPr>
            <w:tcW w:w="2101" w:type="dxa"/>
            <w:tcBorders>
              <w:top w:val="single" w:sz="4" w:space="0" w:color="auto"/>
              <w:left w:val="single" w:sz="4" w:space="0" w:color="auto"/>
              <w:bottom w:val="single" w:sz="4" w:space="0" w:color="auto"/>
              <w:right w:val="single" w:sz="4" w:space="0" w:color="auto"/>
            </w:tcBorders>
          </w:tcPr>
          <w:p w14:paraId="5D756378" w14:textId="77777777" w:rsidR="00A906DA" w:rsidRDefault="00A906DA" w:rsidP="00402782">
            <w:pPr>
              <w:pStyle w:val="af1"/>
              <w:jc w:val="center"/>
            </w:pPr>
            <w:r>
              <w:t>11</w:t>
            </w:r>
          </w:p>
        </w:tc>
        <w:tc>
          <w:tcPr>
            <w:tcW w:w="1923" w:type="dxa"/>
            <w:tcBorders>
              <w:top w:val="single" w:sz="4" w:space="0" w:color="auto"/>
              <w:left w:val="single" w:sz="4" w:space="0" w:color="auto"/>
              <w:bottom w:val="single" w:sz="4" w:space="0" w:color="auto"/>
              <w:right w:val="single" w:sz="4" w:space="0" w:color="auto"/>
            </w:tcBorders>
          </w:tcPr>
          <w:p w14:paraId="7B75D1AD" w14:textId="77777777" w:rsidR="00A906DA" w:rsidRDefault="00A906DA" w:rsidP="00402782">
            <w:pPr>
              <w:pStyle w:val="af1"/>
              <w:jc w:val="center"/>
            </w:pPr>
            <w:r>
              <w:t>2,4</w:t>
            </w:r>
          </w:p>
        </w:tc>
        <w:tc>
          <w:tcPr>
            <w:tcW w:w="1763" w:type="dxa"/>
            <w:tcBorders>
              <w:top w:val="single" w:sz="4" w:space="0" w:color="auto"/>
              <w:left w:val="single" w:sz="4" w:space="0" w:color="auto"/>
              <w:bottom w:val="single" w:sz="4" w:space="0" w:color="auto"/>
              <w:right w:val="single" w:sz="4" w:space="0" w:color="auto"/>
            </w:tcBorders>
          </w:tcPr>
          <w:p w14:paraId="71F9C6F1" w14:textId="77777777" w:rsidR="00A906DA" w:rsidRDefault="00A906DA" w:rsidP="00402782">
            <w:pPr>
              <w:pStyle w:val="af1"/>
              <w:jc w:val="center"/>
            </w:pPr>
            <w:r>
              <w:t>10 сл.</w:t>
            </w:r>
          </w:p>
        </w:tc>
      </w:tr>
      <w:tr w:rsidR="00A906DA" w:rsidRPr="00E3154D" w14:paraId="601A537F" w14:textId="77777777" w:rsidTr="00402782">
        <w:tc>
          <w:tcPr>
            <w:tcW w:w="3969" w:type="dxa"/>
            <w:tcBorders>
              <w:top w:val="single" w:sz="4" w:space="0" w:color="auto"/>
              <w:left w:val="single" w:sz="4" w:space="0" w:color="auto"/>
              <w:bottom w:val="single" w:sz="4" w:space="0" w:color="auto"/>
              <w:right w:val="single" w:sz="4" w:space="0" w:color="auto"/>
            </w:tcBorders>
          </w:tcPr>
          <w:p w14:paraId="618BE009" w14:textId="77777777" w:rsidR="00A906DA" w:rsidRPr="002508D6" w:rsidRDefault="00A906DA" w:rsidP="00402782">
            <w:pPr>
              <w:pStyle w:val="af1"/>
              <w:ind w:left="284"/>
              <w:jc w:val="both"/>
            </w:pPr>
            <w:r w:rsidRPr="002508D6">
              <w:t>Цитомегаловирусная болезнь</w:t>
            </w:r>
          </w:p>
        </w:tc>
        <w:tc>
          <w:tcPr>
            <w:tcW w:w="2101" w:type="dxa"/>
            <w:tcBorders>
              <w:top w:val="single" w:sz="4" w:space="0" w:color="auto"/>
              <w:left w:val="single" w:sz="4" w:space="0" w:color="auto"/>
              <w:bottom w:val="single" w:sz="4" w:space="0" w:color="auto"/>
              <w:right w:val="single" w:sz="4" w:space="0" w:color="auto"/>
            </w:tcBorders>
          </w:tcPr>
          <w:p w14:paraId="4E1EA205" w14:textId="77777777" w:rsidR="00A906DA" w:rsidRPr="002508D6" w:rsidRDefault="00A906DA" w:rsidP="00402782">
            <w:pPr>
              <w:pStyle w:val="af1"/>
              <w:jc w:val="center"/>
            </w:pPr>
            <w:r>
              <w:t>20</w:t>
            </w:r>
          </w:p>
        </w:tc>
        <w:tc>
          <w:tcPr>
            <w:tcW w:w="1923" w:type="dxa"/>
            <w:tcBorders>
              <w:top w:val="single" w:sz="4" w:space="0" w:color="auto"/>
              <w:left w:val="single" w:sz="4" w:space="0" w:color="auto"/>
              <w:bottom w:val="single" w:sz="4" w:space="0" w:color="auto"/>
              <w:right w:val="single" w:sz="4" w:space="0" w:color="auto"/>
            </w:tcBorders>
          </w:tcPr>
          <w:p w14:paraId="083A711D" w14:textId="77777777" w:rsidR="00A906DA" w:rsidRPr="002508D6" w:rsidRDefault="00A906DA" w:rsidP="00402782">
            <w:pPr>
              <w:pStyle w:val="af1"/>
              <w:jc w:val="center"/>
            </w:pPr>
            <w:r>
              <w:t>4,4</w:t>
            </w:r>
          </w:p>
        </w:tc>
        <w:tc>
          <w:tcPr>
            <w:tcW w:w="1763" w:type="dxa"/>
            <w:tcBorders>
              <w:top w:val="single" w:sz="4" w:space="0" w:color="auto"/>
              <w:left w:val="single" w:sz="4" w:space="0" w:color="auto"/>
              <w:bottom w:val="single" w:sz="4" w:space="0" w:color="auto"/>
              <w:right w:val="single" w:sz="4" w:space="0" w:color="auto"/>
            </w:tcBorders>
          </w:tcPr>
          <w:p w14:paraId="45120A1A" w14:textId="77777777" w:rsidR="00A906DA" w:rsidRPr="002508D6" w:rsidRDefault="00A906DA" w:rsidP="00402782">
            <w:pPr>
              <w:pStyle w:val="af1"/>
              <w:jc w:val="center"/>
            </w:pPr>
            <w:r>
              <w:t>9 сл.</w:t>
            </w:r>
          </w:p>
        </w:tc>
      </w:tr>
      <w:tr w:rsidR="00A906DA" w:rsidRPr="00E3154D" w14:paraId="429DF4B1" w14:textId="77777777" w:rsidTr="00402782">
        <w:tc>
          <w:tcPr>
            <w:tcW w:w="3969" w:type="dxa"/>
            <w:tcBorders>
              <w:top w:val="single" w:sz="4" w:space="0" w:color="auto"/>
              <w:left w:val="single" w:sz="4" w:space="0" w:color="auto"/>
              <w:bottom w:val="single" w:sz="4" w:space="0" w:color="auto"/>
              <w:right w:val="single" w:sz="4" w:space="0" w:color="auto"/>
            </w:tcBorders>
          </w:tcPr>
          <w:p w14:paraId="6D0216FC" w14:textId="77777777" w:rsidR="00A906DA" w:rsidRPr="002508D6" w:rsidRDefault="00A906DA" w:rsidP="00402782">
            <w:pPr>
              <w:pStyle w:val="af1"/>
              <w:jc w:val="both"/>
            </w:pPr>
            <w:r w:rsidRPr="002508D6">
              <w:t>Энтеровирусная инфекция</w:t>
            </w:r>
          </w:p>
        </w:tc>
        <w:tc>
          <w:tcPr>
            <w:tcW w:w="2101" w:type="dxa"/>
            <w:tcBorders>
              <w:top w:val="single" w:sz="4" w:space="0" w:color="auto"/>
              <w:left w:val="single" w:sz="4" w:space="0" w:color="auto"/>
              <w:bottom w:val="single" w:sz="4" w:space="0" w:color="auto"/>
              <w:right w:val="single" w:sz="4" w:space="0" w:color="auto"/>
            </w:tcBorders>
          </w:tcPr>
          <w:p w14:paraId="0438B850" w14:textId="77777777" w:rsidR="00A906DA" w:rsidRPr="002508D6" w:rsidRDefault="00A906DA" w:rsidP="00402782">
            <w:pPr>
              <w:pStyle w:val="af1"/>
              <w:jc w:val="center"/>
            </w:pPr>
            <w:r>
              <w:t>38</w:t>
            </w:r>
          </w:p>
        </w:tc>
        <w:tc>
          <w:tcPr>
            <w:tcW w:w="1923" w:type="dxa"/>
            <w:tcBorders>
              <w:top w:val="single" w:sz="4" w:space="0" w:color="auto"/>
              <w:left w:val="single" w:sz="4" w:space="0" w:color="auto"/>
              <w:bottom w:val="single" w:sz="4" w:space="0" w:color="auto"/>
              <w:right w:val="single" w:sz="4" w:space="0" w:color="auto"/>
            </w:tcBorders>
          </w:tcPr>
          <w:p w14:paraId="0F0384CC" w14:textId="77777777" w:rsidR="00A906DA" w:rsidRPr="002508D6" w:rsidRDefault="00A906DA" w:rsidP="00402782">
            <w:pPr>
              <w:pStyle w:val="af1"/>
              <w:jc w:val="center"/>
            </w:pPr>
            <w:r>
              <w:t>8,4</w:t>
            </w:r>
          </w:p>
        </w:tc>
        <w:tc>
          <w:tcPr>
            <w:tcW w:w="1763" w:type="dxa"/>
            <w:tcBorders>
              <w:top w:val="single" w:sz="4" w:space="0" w:color="auto"/>
              <w:left w:val="single" w:sz="4" w:space="0" w:color="auto"/>
              <w:bottom w:val="single" w:sz="4" w:space="0" w:color="auto"/>
              <w:right w:val="single" w:sz="4" w:space="0" w:color="auto"/>
            </w:tcBorders>
          </w:tcPr>
          <w:p w14:paraId="150A2E46" w14:textId="77777777" w:rsidR="00A906DA" w:rsidRPr="002508D6" w:rsidRDefault="00A906DA" w:rsidP="00402782">
            <w:pPr>
              <w:pStyle w:val="af1"/>
              <w:jc w:val="center"/>
            </w:pPr>
            <w:r>
              <w:t>8 сл.</w:t>
            </w:r>
          </w:p>
        </w:tc>
      </w:tr>
      <w:tr w:rsidR="00A906DA" w:rsidRPr="00E3154D" w14:paraId="624D3092" w14:textId="77777777" w:rsidTr="00402782">
        <w:tc>
          <w:tcPr>
            <w:tcW w:w="3969" w:type="dxa"/>
            <w:tcBorders>
              <w:top w:val="single" w:sz="4" w:space="0" w:color="auto"/>
              <w:left w:val="single" w:sz="4" w:space="0" w:color="auto"/>
              <w:bottom w:val="single" w:sz="4" w:space="0" w:color="auto"/>
              <w:right w:val="single" w:sz="4" w:space="0" w:color="auto"/>
            </w:tcBorders>
          </w:tcPr>
          <w:p w14:paraId="40C10C28" w14:textId="77777777" w:rsidR="00A906DA" w:rsidRDefault="00A906DA" w:rsidP="00402782">
            <w:pPr>
              <w:pStyle w:val="af1"/>
              <w:ind w:left="284"/>
              <w:jc w:val="both"/>
            </w:pPr>
            <w:r>
              <w:t>Корь</w:t>
            </w:r>
          </w:p>
        </w:tc>
        <w:tc>
          <w:tcPr>
            <w:tcW w:w="2101" w:type="dxa"/>
            <w:tcBorders>
              <w:top w:val="single" w:sz="4" w:space="0" w:color="auto"/>
              <w:left w:val="single" w:sz="4" w:space="0" w:color="auto"/>
              <w:bottom w:val="single" w:sz="4" w:space="0" w:color="auto"/>
              <w:right w:val="single" w:sz="4" w:space="0" w:color="auto"/>
            </w:tcBorders>
          </w:tcPr>
          <w:p w14:paraId="48FC3CE9" w14:textId="77777777" w:rsidR="00A906DA" w:rsidRDefault="00A906DA" w:rsidP="00402782">
            <w:pPr>
              <w:pStyle w:val="af1"/>
              <w:jc w:val="center"/>
            </w:pPr>
            <w:r>
              <w:t>7</w:t>
            </w:r>
          </w:p>
        </w:tc>
        <w:tc>
          <w:tcPr>
            <w:tcW w:w="1923" w:type="dxa"/>
            <w:tcBorders>
              <w:top w:val="single" w:sz="4" w:space="0" w:color="auto"/>
              <w:left w:val="single" w:sz="4" w:space="0" w:color="auto"/>
              <w:bottom w:val="single" w:sz="4" w:space="0" w:color="auto"/>
              <w:right w:val="single" w:sz="4" w:space="0" w:color="auto"/>
            </w:tcBorders>
          </w:tcPr>
          <w:p w14:paraId="0FB9A372" w14:textId="77777777" w:rsidR="00A906DA" w:rsidRDefault="00A906DA" w:rsidP="00402782">
            <w:pPr>
              <w:pStyle w:val="af1"/>
              <w:jc w:val="center"/>
            </w:pPr>
            <w:r>
              <w:t>1,6</w:t>
            </w:r>
          </w:p>
        </w:tc>
        <w:tc>
          <w:tcPr>
            <w:tcW w:w="1763" w:type="dxa"/>
            <w:tcBorders>
              <w:top w:val="single" w:sz="4" w:space="0" w:color="auto"/>
              <w:left w:val="single" w:sz="4" w:space="0" w:color="auto"/>
              <w:bottom w:val="single" w:sz="4" w:space="0" w:color="auto"/>
              <w:right w:val="single" w:sz="4" w:space="0" w:color="auto"/>
            </w:tcBorders>
          </w:tcPr>
          <w:p w14:paraId="5FBFF5FF" w14:textId="77777777" w:rsidR="00A906DA" w:rsidRDefault="00A906DA" w:rsidP="00402782">
            <w:pPr>
              <w:pStyle w:val="af1"/>
              <w:jc w:val="center"/>
            </w:pPr>
            <w:r>
              <w:t>7 сл.</w:t>
            </w:r>
          </w:p>
        </w:tc>
      </w:tr>
      <w:tr w:rsidR="00A906DA" w:rsidRPr="00E3154D" w14:paraId="303D3146" w14:textId="77777777" w:rsidTr="00402782">
        <w:tc>
          <w:tcPr>
            <w:tcW w:w="3969" w:type="dxa"/>
            <w:tcBorders>
              <w:top w:val="single" w:sz="4" w:space="0" w:color="auto"/>
              <w:left w:val="single" w:sz="4" w:space="0" w:color="auto"/>
              <w:bottom w:val="single" w:sz="4" w:space="0" w:color="auto"/>
              <w:right w:val="single" w:sz="4" w:space="0" w:color="auto"/>
            </w:tcBorders>
          </w:tcPr>
          <w:p w14:paraId="464D3152" w14:textId="77777777" w:rsidR="00A906DA" w:rsidRPr="001A7B08" w:rsidRDefault="00A906DA" w:rsidP="00402782">
            <w:pPr>
              <w:pStyle w:val="af1"/>
              <w:ind w:left="0"/>
            </w:pPr>
            <w:r>
              <w:t xml:space="preserve">    </w:t>
            </w:r>
            <w:r w:rsidRPr="001A7B08">
              <w:t>Вирусный гепатит В</w:t>
            </w:r>
          </w:p>
        </w:tc>
        <w:tc>
          <w:tcPr>
            <w:tcW w:w="2101" w:type="dxa"/>
            <w:tcBorders>
              <w:top w:val="single" w:sz="4" w:space="0" w:color="auto"/>
              <w:left w:val="single" w:sz="4" w:space="0" w:color="auto"/>
              <w:bottom w:val="single" w:sz="4" w:space="0" w:color="auto"/>
              <w:right w:val="single" w:sz="4" w:space="0" w:color="auto"/>
            </w:tcBorders>
          </w:tcPr>
          <w:p w14:paraId="1A6A004A" w14:textId="77777777" w:rsidR="00A906DA" w:rsidRPr="001A7B08" w:rsidRDefault="00A906DA" w:rsidP="00402782">
            <w:pPr>
              <w:pStyle w:val="af1"/>
              <w:jc w:val="center"/>
            </w:pPr>
            <w:r>
              <w:t>3</w:t>
            </w:r>
          </w:p>
        </w:tc>
        <w:tc>
          <w:tcPr>
            <w:tcW w:w="1923" w:type="dxa"/>
            <w:tcBorders>
              <w:top w:val="single" w:sz="4" w:space="0" w:color="auto"/>
              <w:left w:val="single" w:sz="4" w:space="0" w:color="auto"/>
              <w:bottom w:val="single" w:sz="4" w:space="0" w:color="auto"/>
              <w:right w:val="single" w:sz="4" w:space="0" w:color="auto"/>
            </w:tcBorders>
          </w:tcPr>
          <w:p w14:paraId="6F99E721" w14:textId="77777777" w:rsidR="00A906DA" w:rsidRPr="001A7B08" w:rsidRDefault="00A906DA" w:rsidP="00402782">
            <w:pPr>
              <w:pStyle w:val="af1"/>
              <w:jc w:val="center"/>
            </w:pPr>
            <w:r>
              <w:t>0,7</w:t>
            </w:r>
          </w:p>
        </w:tc>
        <w:tc>
          <w:tcPr>
            <w:tcW w:w="1763" w:type="dxa"/>
            <w:tcBorders>
              <w:top w:val="single" w:sz="4" w:space="0" w:color="auto"/>
              <w:left w:val="single" w:sz="4" w:space="0" w:color="auto"/>
              <w:bottom w:val="single" w:sz="4" w:space="0" w:color="auto"/>
              <w:right w:val="single" w:sz="4" w:space="0" w:color="auto"/>
            </w:tcBorders>
          </w:tcPr>
          <w:p w14:paraId="7E44CB6E" w14:textId="77777777" w:rsidR="00A906DA" w:rsidRPr="001A7B08" w:rsidRDefault="00A906DA" w:rsidP="00402782">
            <w:pPr>
              <w:pStyle w:val="af1"/>
              <w:jc w:val="center"/>
            </w:pPr>
            <w:r>
              <w:t>2 сл.</w:t>
            </w:r>
          </w:p>
        </w:tc>
      </w:tr>
      <w:tr w:rsidR="00A906DA" w:rsidRPr="00E3154D" w14:paraId="0FF0EA9C" w14:textId="77777777" w:rsidTr="00402782">
        <w:tc>
          <w:tcPr>
            <w:tcW w:w="3969" w:type="dxa"/>
            <w:tcBorders>
              <w:top w:val="single" w:sz="4" w:space="0" w:color="auto"/>
              <w:left w:val="single" w:sz="4" w:space="0" w:color="auto"/>
              <w:bottom w:val="single" w:sz="4" w:space="0" w:color="auto"/>
              <w:right w:val="single" w:sz="4" w:space="0" w:color="auto"/>
            </w:tcBorders>
          </w:tcPr>
          <w:p w14:paraId="36981D14" w14:textId="77777777" w:rsidR="00A906DA" w:rsidRPr="001A7B08" w:rsidRDefault="00A906DA" w:rsidP="00402782">
            <w:pPr>
              <w:pStyle w:val="af1"/>
              <w:ind w:left="0"/>
            </w:pPr>
            <w:r>
              <w:t xml:space="preserve">    Вирусный гепатит С</w:t>
            </w:r>
          </w:p>
        </w:tc>
        <w:tc>
          <w:tcPr>
            <w:tcW w:w="2101" w:type="dxa"/>
            <w:tcBorders>
              <w:top w:val="single" w:sz="4" w:space="0" w:color="auto"/>
              <w:left w:val="single" w:sz="4" w:space="0" w:color="auto"/>
              <w:bottom w:val="single" w:sz="4" w:space="0" w:color="auto"/>
              <w:right w:val="single" w:sz="4" w:space="0" w:color="auto"/>
            </w:tcBorders>
          </w:tcPr>
          <w:p w14:paraId="04A04928" w14:textId="77777777" w:rsidR="00A906DA" w:rsidRPr="001A7B08" w:rsidRDefault="00A906DA" w:rsidP="00402782">
            <w:pPr>
              <w:pStyle w:val="af1"/>
              <w:jc w:val="center"/>
            </w:pPr>
            <w:r>
              <w:t>3</w:t>
            </w:r>
          </w:p>
        </w:tc>
        <w:tc>
          <w:tcPr>
            <w:tcW w:w="1923" w:type="dxa"/>
            <w:tcBorders>
              <w:top w:val="single" w:sz="4" w:space="0" w:color="auto"/>
              <w:left w:val="single" w:sz="4" w:space="0" w:color="auto"/>
              <w:bottom w:val="single" w:sz="4" w:space="0" w:color="auto"/>
              <w:right w:val="single" w:sz="4" w:space="0" w:color="auto"/>
            </w:tcBorders>
          </w:tcPr>
          <w:p w14:paraId="1423428D" w14:textId="77777777" w:rsidR="00A906DA" w:rsidRPr="001A7B08" w:rsidRDefault="00A906DA" w:rsidP="00402782">
            <w:pPr>
              <w:pStyle w:val="af1"/>
              <w:jc w:val="center"/>
            </w:pPr>
            <w:r>
              <w:t>0,7</w:t>
            </w:r>
          </w:p>
        </w:tc>
        <w:tc>
          <w:tcPr>
            <w:tcW w:w="1763" w:type="dxa"/>
            <w:tcBorders>
              <w:top w:val="single" w:sz="4" w:space="0" w:color="auto"/>
              <w:left w:val="single" w:sz="4" w:space="0" w:color="auto"/>
              <w:bottom w:val="single" w:sz="4" w:space="0" w:color="auto"/>
              <w:right w:val="single" w:sz="4" w:space="0" w:color="auto"/>
            </w:tcBorders>
          </w:tcPr>
          <w:p w14:paraId="27BCC57C" w14:textId="77777777" w:rsidR="00A906DA" w:rsidRPr="001A7B08" w:rsidRDefault="00A906DA" w:rsidP="00402782">
            <w:pPr>
              <w:pStyle w:val="af1"/>
              <w:jc w:val="center"/>
            </w:pPr>
            <w:r>
              <w:t>2 сл.</w:t>
            </w:r>
          </w:p>
        </w:tc>
      </w:tr>
      <w:tr w:rsidR="00A906DA" w:rsidRPr="00E3154D" w14:paraId="593B54BA" w14:textId="77777777" w:rsidTr="00402782">
        <w:tc>
          <w:tcPr>
            <w:tcW w:w="3969" w:type="dxa"/>
            <w:tcBorders>
              <w:top w:val="single" w:sz="4" w:space="0" w:color="auto"/>
              <w:left w:val="single" w:sz="4" w:space="0" w:color="auto"/>
              <w:bottom w:val="single" w:sz="4" w:space="0" w:color="auto"/>
              <w:right w:val="single" w:sz="4" w:space="0" w:color="auto"/>
            </w:tcBorders>
          </w:tcPr>
          <w:p w14:paraId="28651DDE" w14:textId="77777777" w:rsidR="00A906DA" w:rsidRPr="008C30D8" w:rsidRDefault="00A906DA" w:rsidP="00402782">
            <w:pPr>
              <w:pStyle w:val="af1"/>
              <w:ind w:left="0"/>
            </w:pPr>
            <w:r>
              <w:t xml:space="preserve">   Псевдотуберкулез</w:t>
            </w:r>
          </w:p>
        </w:tc>
        <w:tc>
          <w:tcPr>
            <w:tcW w:w="2101" w:type="dxa"/>
            <w:tcBorders>
              <w:top w:val="single" w:sz="4" w:space="0" w:color="auto"/>
              <w:left w:val="single" w:sz="4" w:space="0" w:color="auto"/>
              <w:bottom w:val="single" w:sz="4" w:space="0" w:color="auto"/>
              <w:right w:val="single" w:sz="4" w:space="0" w:color="auto"/>
            </w:tcBorders>
          </w:tcPr>
          <w:p w14:paraId="4A379428" w14:textId="77777777" w:rsidR="00A906DA" w:rsidRDefault="00A906DA" w:rsidP="00402782">
            <w:pPr>
              <w:pStyle w:val="af1"/>
              <w:jc w:val="center"/>
            </w:pPr>
            <w:r>
              <w:t>2</w:t>
            </w:r>
          </w:p>
        </w:tc>
        <w:tc>
          <w:tcPr>
            <w:tcW w:w="1923" w:type="dxa"/>
            <w:tcBorders>
              <w:top w:val="single" w:sz="4" w:space="0" w:color="auto"/>
              <w:left w:val="single" w:sz="4" w:space="0" w:color="auto"/>
              <w:bottom w:val="single" w:sz="4" w:space="0" w:color="auto"/>
              <w:right w:val="single" w:sz="4" w:space="0" w:color="auto"/>
            </w:tcBorders>
          </w:tcPr>
          <w:p w14:paraId="513B9973" w14:textId="77777777" w:rsidR="00A906DA" w:rsidRDefault="00A906DA" w:rsidP="00402782">
            <w:pPr>
              <w:pStyle w:val="af1"/>
              <w:jc w:val="center"/>
            </w:pPr>
            <w:r>
              <w:t>0,4</w:t>
            </w:r>
          </w:p>
        </w:tc>
        <w:tc>
          <w:tcPr>
            <w:tcW w:w="1763" w:type="dxa"/>
            <w:tcBorders>
              <w:top w:val="single" w:sz="4" w:space="0" w:color="auto"/>
              <w:left w:val="single" w:sz="4" w:space="0" w:color="auto"/>
              <w:bottom w:val="single" w:sz="4" w:space="0" w:color="auto"/>
              <w:right w:val="single" w:sz="4" w:space="0" w:color="auto"/>
            </w:tcBorders>
          </w:tcPr>
          <w:p w14:paraId="767A9F39" w14:textId="77777777" w:rsidR="00A906DA" w:rsidRDefault="00A906DA" w:rsidP="00402782">
            <w:pPr>
              <w:pStyle w:val="af1"/>
              <w:jc w:val="center"/>
            </w:pPr>
            <w:r>
              <w:t xml:space="preserve"> 2 сл.</w:t>
            </w:r>
          </w:p>
        </w:tc>
      </w:tr>
      <w:tr w:rsidR="00A906DA" w:rsidRPr="00E3154D" w14:paraId="6D73A8EF" w14:textId="77777777" w:rsidTr="00402782">
        <w:tc>
          <w:tcPr>
            <w:tcW w:w="3969" w:type="dxa"/>
            <w:tcBorders>
              <w:top w:val="single" w:sz="4" w:space="0" w:color="auto"/>
              <w:left w:val="single" w:sz="4" w:space="0" w:color="auto"/>
              <w:bottom w:val="single" w:sz="4" w:space="0" w:color="auto"/>
              <w:right w:val="single" w:sz="4" w:space="0" w:color="auto"/>
            </w:tcBorders>
          </w:tcPr>
          <w:p w14:paraId="542E49B2" w14:textId="77777777" w:rsidR="00A906DA" w:rsidRDefault="00A906DA" w:rsidP="00402782">
            <w:pPr>
              <w:pStyle w:val="af1"/>
              <w:ind w:left="0"/>
            </w:pPr>
            <w:r>
              <w:t xml:space="preserve">   Врожденная ц</w:t>
            </w:r>
            <w:r w:rsidRPr="002508D6">
              <w:t>итомегаловирусная</w:t>
            </w:r>
            <w:r>
              <w:t xml:space="preserve">    инфекция</w:t>
            </w:r>
          </w:p>
        </w:tc>
        <w:tc>
          <w:tcPr>
            <w:tcW w:w="2101" w:type="dxa"/>
            <w:tcBorders>
              <w:top w:val="single" w:sz="4" w:space="0" w:color="auto"/>
              <w:left w:val="single" w:sz="4" w:space="0" w:color="auto"/>
              <w:bottom w:val="single" w:sz="4" w:space="0" w:color="auto"/>
              <w:right w:val="single" w:sz="4" w:space="0" w:color="auto"/>
            </w:tcBorders>
          </w:tcPr>
          <w:p w14:paraId="0ECE219C" w14:textId="77777777" w:rsidR="00A906DA" w:rsidRDefault="00A906DA" w:rsidP="00402782">
            <w:pPr>
              <w:pStyle w:val="af1"/>
              <w:jc w:val="center"/>
            </w:pPr>
            <w:r>
              <w:t>2</w:t>
            </w:r>
          </w:p>
        </w:tc>
        <w:tc>
          <w:tcPr>
            <w:tcW w:w="1923" w:type="dxa"/>
            <w:tcBorders>
              <w:top w:val="single" w:sz="4" w:space="0" w:color="auto"/>
              <w:left w:val="single" w:sz="4" w:space="0" w:color="auto"/>
              <w:bottom w:val="single" w:sz="4" w:space="0" w:color="auto"/>
              <w:right w:val="single" w:sz="4" w:space="0" w:color="auto"/>
            </w:tcBorders>
          </w:tcPr>
          <w:p w14:paraId="14EC1F63" w14:textId="77777777" w:rsidR="00A906DA" w:rsidRDefault="00A906DA" w:rsidP="00402782">
            <w:pPr>
              <w:pStyle w:val="af1"/>
              <w:jc w:val="center"/>
            </w:pPr>
            <w:r>
              <w:t>0,4</w:t>
            </w:r>
          </w:p>
        </w:tc>
        <w:tc>
          <w:tcPr>
            <w:tcW w:w="1763" w:type="dxa"/>
            <w:tcBorders>
              <w:top w:val="single" w:sz="4" w:space="0" w:color="auto"/>
              <w:left w:val="single" w:sz="4" w:space="0" w:color="auto"/>
              <w:bottom w:val="single" w:sz="4" w:space="0" w:color="auto"/>
              <w:right w:val="single" w:sz="4" w:space="0" w:color="auto"/>
            </w:tcBorders>
          </w:tcPr>
          <w:p w14:paraId="417CD7E8" w14:textId="77777777" w:rsidR="00A906DA" w:rsidRDefault="00A906DA" w:rsidP="00402782">
            <w:pPr>
              <w:pStyle w:val="af1"/>
              <w:jc w:val="center"/>
            </w:pPr>
            <w:r>
              <w:t>2 сл.</w:t>
            </w:r>
          </w:p>
        </w:tc>
      </w:tr>
      <w:tr w:rsidR="00A906DA" w:rsidRPr="00E3154D" w14:paraId="4FD34751" w14:textId="77777777" w:rsidTr="00402782">
        <w:tc>
          <w:tcPr>
            <w:tcW w:w="3969" w:type="dxa"/>
            <w:tcBorders>
              <w:top w:val="single" w:sz="4" w:space="0" w:color="auto"/>
              <w:left w:val="single" w:sz="4" w:space="0" w:color="auto"/>
              <w:bottom w:val="single" w:sz="4" w:space="0" w:color="auto"/>
              <w:right w:val="single" w:sz="4" w:space="0" w:color="auto"/>
            </w:tcBorders>
          </w:tcPr>
          <w:p w14:paraId="0924C7DF" w14:textId="77777777" w:rsidR="00A906DA" w:rsidRDefault="00A906DA" w:rsidP="00402782">
            <w:pPr>
              <w:pStyle w:val="af1"/>
              <w:ind w:left="0"/>
            </w:pPr>
            <w:r>
              <w:t xml:space="preserve">   Острые вялые параличи</w:t>
            </w:r>
          </w:p>
        </w:tc>
        <w:tc>
          <w:tcPr>
            <w:tcW w:w="2101" w:type="dxa"/>
            <w:tcBorders>
              <w:top w:val="single" w:sz="4" w:space="0" w:color="auto"/>
              <w:left w:val="single" w:sz="4" w:space="0" w:color="auto"/>
              <w:bottom w:val="single" w:sz="4" w:space="0" w:color="auto"/>
              <w:right w:val="single" w:sz="4" w:space="0" w:color="auto"/>
            </w:tcBorders>
          </w:tcPr>
          <w:p w14:paraId="631470FA" w14:textId="77777777" w:rsidR="00A906DA" w:rsidRDefault="00A906DA" w:rsidP="00402782">
            <w:pPr>
              <w:pStyle w:val="af1"/>
              <w:jc w:val="center"/>
            </w:pPr>
            <w:r>
              <w:t>2</w:t>
            </w:r>
          </w:p>
        </w:tc>
        <w:tc>
          <w:tcPr>
            <w:tcW w:w="1923" w:type="dxa"/>
            <w:tcBorders>
              <w:top w:val="single" w:sz="4" w:space="0" w:color="auto"/>
              <w:left w:val="single" w:sz="4" w:space="0" w:color="auto"/>
              <w:bottom w:val="single" w:sz="4" w:space="0" w:color="auto"/>
              <w:right w:val="single" w:sz="4" w:space="0" w:color="auto"/>
            </w:tcBorders>
          </w:tcPr>
          <w:p w14:paraId="223F2527" w14:textId="77777777" w:rsidR="00A906DA" w:rsidRDefault="00A906DA" w:rsidP="00402782">
            <w:pPr>
              <w:pStyle w:val="af1"/>
              <w:jc w:val="center"/>
            </w:pPr>
            <w:r>
              <w:t>0,4</w:t>
            </w:r>
          </w:p>
        </w:tc>
        <w:tc>
          <w:tcPr>
            <w:tcW w:w="1763" w:type="dxa"/>
            <w:tcBorders>
              <w:top w:val="single" w:sz="4" w:space="0" w:color="auto"/>
              <w:left w:val="single" w:sz="4" w:space="0" w:color="auto"/>
              <w:bottom w:val="single" w:sz="4" w:space="0" w:color="auto"/>
              <w:right w:val="single" w:sz="4" w:space="0" w:color="auto"/>
            </w:tcBorders>
          </w:tcPr>
          <w:p w14:paraId="6B810615" w14:textId="77777777" w:rsidR="00A906DA" w:rsidRDefault="00A906DA" w:rsidP="00402782">
            <w:pPr>
              <w:pStyle w:val="af1"/>
              <w:jc w:val="center"/>
            </w:pPr>
            <w:r>
              <w:t>2 сл.</w:t>
            </w:r>
          </w:p>
        </w:tc>
      </w:tr>
      <w:tr w:rsidR="00A906DA" w:rsidRPr="00E3154D" w14:paraId="272E2BC1" w14:textId="77777777" w:rsidTr="00402782">
        <w:tc>
          <w:tcPr>
            <w:tcW w:w="3969" w:type="dxa"/>
            <w:tcBorders>
              <w:top w:val="single" w:sz="4" w:space="0" w:color="auto"/>
              <w:left w:val="single" w:sz="4" w:space="0" w:color="auto"/>
              <w:bottom w:val="single" w:sz="4" w:space="0" w:color="auto"/>
              <w:right w:val="single" w:sz="4" w:space="0" w:color="auto"/>
            </w:tcBorders>
          </w:tcPr>
          <w:p w14:paraId="7763D9A5" w14:textId="77777777" w:rsidR="00A906DA" w:rsidRPr="002508D6" w:rsidRDefault="00A906DA" w:rsidP="00402782">
            <w:pPr>
              <w:pStyle w:val="af1"/>
              <w:ind w:left="0"/>
            </w:pPr>
            <w:r>
              <w:t xml:space="preserve">   </w:t>
            </w:r>
            <w:r w:rsidRPr="002508D6">
              <w:t>Носители вирусного гепатита В</w:t>
            </w:r>
          </w:p>
        </w:tc>
        <w:tc>
          <w:tcPr>
            <w:tcW w:w="2101" w:type="dxa"/>
            <w:tcBorders>
              <w:top w:val="single" w:sz="4" w:space="0" w:color="auto"/>
              <w:left w:val="single" w:sz="4" w:space="0" w:color="auto"/>
              <w:bottom w:val="single" w:sz="4" w:space="0" w:color="auto"/>
              <w:right w:val="single" w:sz="4" w:space="0" w:color="auto"/>
            </w:tcBorders>
          </w:tcPr>
          <w:p w14:paraId="4CA18C5F" w14:textId="77777777" w:rsidR="00A906DA" w:rsidRPr="002508D6" w:rsidRDefault="00A906DA" w:rsidP="00402782">
            <w:pPr>
              <w:pStyle w:val="af1"/>
              <w:jc w:val="center"/>
            </w:pPr>
            <w:r>
              <w:t>10</w:t>
            </w:r>
          </w:p>
        </w:tc>
        <w:tc>
          <w:tcPr>
            <w:tcW w:w="1923" w:type="dxa"/>
            <w:tcBorders>
              <w:top w:val="single" w:sz="4" w:space="0" w:color="auto"/>
              <w:left w:val="single" w:sz="4" w:space="0" w:color="auto"/>
              <w:bottom w:val="single" w:sz="4" w:space="0" w:color="auto"/>
              <w:right w:val="single" w:sz="4" w:space="0" w:color="auto"/>
            </w:tcBorders>
          </w:tcPr>
          <w:p w14:paraId="6C92F50C" w14:textId="77777777" w:rsidR="00A906DA" w:rsidRPr="002508D6" w:rsidRDefault="00A906DA" w:rsidP="00402782">
            <w:pPr>
              <w:pStyle w:val="af1"/>
              <w:jc w:val="center"/>
            </w:pPr>
            <w:r>
              <w:t>2,2</w:t>
            </w:r>
          </w:p>
        </w:tc>
        <w:tc>
          <w:tcPr>
            <w:tcW w:w="1763" w:type="dxa"/>
            <w:tcBorders>
              <w:top w:val="single" w:sz="4" w:space="0" w:color="auto"/>
              <w:left w:val="single" w:sz="4" w:space="0" w:color="auto"/>
              <w:bottom w:val="single" w:sz="4" w:space="0" w:color="auto"/>
              <w:right w:val="single" w:sz="4" w:space="0" w:color="auto"/>
            </w:tcBorders>
          </w:tcPr>
          <w:p w14:paraId="5CCFB3B6" w14:textId="77777777" w:rsidR="00A906DA" w:rsidRPr="002508D6" w:rsidRDefault="00A906DA" w:rsidP="00402782">
            <w:pPr>
              <w:pStyle w:val="af1"/>
              <w:jc w:val="center"/>
            </w:pPr>
            <w:r>
              <w:t>1 сл.</w:t>
            </w:r>
          </w:p>
        </w:tc>
      </w:tr>
      <w:tr w:rsidR="00A906DA" w:rsidRPr="00E3154D" w14:paraId="50C8ABD5" w14:textId="77777777" w:rsidTr="00402782">
        <w:tc>
          <w:tcPr>
            <w:tcW w:w="3969" w:type="dxa"/>
            <w:tcBorders>
              <w:top w:val="single" w:sz="4" w:space="0" w:color="auto"/>
              <w:left w:val="single" w:sz="4" w:space="0" w:color="auto"/>
              <w:bottom w:val="single" w:sz="4" w:space="0" w:color="auto"/>
              <w:right w:val="single" w:sz="4" w:space="0" w:color="auto"/>
            </w:tcBorders>
          </w:tcPr>
          <w:p w14:paraId="31514E66" w14:textId="77777777" w:rsidR="00A906DA" w:rsidRPr="002508D6" w:rsidRDefault="00A906DA" w:rsidP="00402782">
            <w:pPr>
              <w:pStyle w:val="af1"/>
              <w:ind w:left="0"/>
            </w:pPr>
            <w:r>
              <w:t xml:space="preserve">   </w:t>
            </w:r>
            <w:r w:rsidRPr="002508D6">
              <w:t>Клещевой боррелиоз</w:t>
            </w:r>
          </w:p>
        </w:tc>
        <w:tc>
          <w:tcPr>
            <w:tcW w:w="2101" w:type="dxa"/>
            <w:tcBorders>
              <w:top w:val="single" w:sz="4" w:space="0" w:color="auto"/>
              <w:left w:val="single" w:sz="4" w:space="0" w:color="auto"/>
              <w:bottom w:val="single" w:sz="4" w:space="0" w:color="auto"/>
              <w:right w:val="single" w:sz="4" w:space="0" w:color="auto"/>
            </w:tcBorders>
          </w:tcPr>
          <w:p w14:paraId="17397D3E" w14:textId="77777777" w:rsidR="00A906DA" w:rsidRPr="002508D6" w:rsidRDefault="00A906DA" w:rsidP="00402782">
            <w:pPr>
              <w:pStyle w:val="af1"/>
              <w:jc w:val="center"/>
            </w:pPr>
            <w:r>
              <w:t>5</w:t>
            </w:r>
          </w:p>
        </w:tc>
        <w:tc>
          <w:tcPr>
            <w:tcW w:w="1923" w:type="dxa"/>
            <w:tcBorders>
              <w:top w:val="single" w:sz="4" w:space="0" w:color="auto"/>
              <w:left w:val="single" w:sz="4" w:space="0" w:color="auto"/>
              <w:bottom w:val="single" w:sz="4" w:space="0" w:color="auto"/>
              <w:right w:val="single" w:sz="4" w:space="0" w:color="auto"/>
            </w:tcBorders>
          </w:tcPr>
          <w:p w14:paraId="1386735E" w14:textId="77777777" w:rsidR="00A906DA" w:rsidRPr="002508D6" w:rsidRDefault="00A906DA" w:rsidP="00402782">
            <w:pPr>
              <w:pStyle w:val="af1"/>
              <w:jc w:val="center"/>
            </w:pPr>
            <w:r>
              <w:t>1,1</w:t>
            </w:r>
          </w:p>
        </w:tc>
        <w:tc>
          <w:tcPr>
            <w:tcW w:w="1763" w:type="dxa"/>
            <w:tcBorders>
              <w:top w:val="single" w:sz="4" w:space="0" w:color="auto"/>
              <w:left w:val="single" w:sz="4" w:space="0" w:color="auto"/>
              <w:bottom w:val="single" w:sz="4" w:space="0" w:color="auto"/>
              <w:right w:val="single" w:sz="4" w:space="0" w:color="auto"/>
            </w:tcBorders>
          </w:tcPr>
          <w:p w14:paraId="28048756" w14:textId="77777777" w:rsidR="00A906DA" w:rsidRPr="002508D6" w:rsidRDefault="00A906DA" w:rsidP="00402782">
            <w:pPr>
              <w:pStyle w:val="af1"/>
              <w:jc w:val="center"/>
            </w:pPr>
            <w:r>
              <w:t>1 сл.</w:t>
            </w:r>
          </w:p>
        </w:tc>
      </w:tr>
      <w:tr w:rsidR="00A906DA" w:rsidRPr="00E3154D" w14:paraId="4EDA14B8" w14:textId="77777777" w:rsidTr="00402782">
        <w:tc>
          <w:tcPr>
            <w:tcW w:w="3969" w:type="dxa"/>
            <w:tcBorders>
              <w:top w:val="single" w:sz="4" w:space="0" w:color="auto"/>
              <w:left w:val="single" w:sz="4" w:space="0" w:color="auto"/>
              <w:bottom w:val="single" w:sz="4" w:space="0" w:color="auto"/>
              <w:right w:val="single" w:sz="4" w:space="0" w:color="auto"/>
            </w:tcBorders>
          </w:tcPr>
          <w:p w14:paraId="3D74F00F" w14:textId="77777777" w:rsidR="00A906DA" w:rsidRDefault="00A906DA" w:rsidP="00402782">
            <w:pPr>
              <w:pStyle w:val="af1"/>
              <w:ind w:left="0"/>
            </w:pPr>
            <w:r>
              <w:t xml:space="preserve">   ГЛПС</w:t>
            </w:r>
          </w:p>
        </w:tc>
        <w:tc>
          <w:tcPr>
            <w:tcW w:w="2101" w:type="dxa"/>
            <w:tcBorders>
              <w:top w:val="single" w:sz="4" w:space="0" w:color="auto"/>
              <w:left w:val="single" w:sz="4" w:space="0" w:color="auto"/>
              <w:bottom w:val="single" w:sz="4" w:space="0" w:color="auto"/>
              <w:right w:val="single" w:sz="4" w:space="0" w:color="auto"/>
            </w:tcBorders>
          </w:tcPr>
          <w:p w14:paraId="4A2A3595" w14:textId="77777777" w:rsidR="00A906DA" w:rsidRDefault="00A906DA" w:rsidP="00402782">
            <w:pPr>
              <w:pStyle w:val="af1"/>
              <w:jc w:val="center"/>
            </w:pPr>
            <w:r>
              <w:t>1</w:t>
            </w:r>
          </w:p>
        </w:tc>
        <w:tc>
          <w:tcPr>
            <w:tcW w:w="1923" w:type="dxa"/>
            <w:tcBorders>
              <w:top w:val="single" w:sz="4" w:space="0" w:color="auto"/>
              <w:left w:val="single" w:sz="4" w:space="0" w:color="auto"/>
              <w:bottom w:val="single" w:sz="4" w:space="0" w:color="auto"/>
              <w:right w:val="single" w:sz="4" w:space="0" w:color="auto"/>
            </w:tcBorders>
          </w:tcPr>
          <w:p w14:paraId="50566F91" w14:textId="77777777" w:rsidR="00A906DA" w:rsidRDefault="00A906DA" w:rsidP="00402782">
            <w:pPr>
              <w:pStyle w:val="af1"/>
              <w:jc w:val="center"/>
            </w:pPr>
            <w:r>
              <w:t>0,2</w:t>
            </w:r>
          </w:p>
        </w:tc>
        <w:tc>
          <w:tcPr>
            <w:tcW w:w="1763" w:type="dxa"/>
            <w:tcBorders>
              <w:top w:val="single" w:sz="4" w:space="0" w:color="auto"/>
              <w:left w:val="single" w:sz="4" w:space="0" w:color="auto"/>
              <w:bottom w:val="single" w:sz="4" w:space="0" w:color="auto"/>
              <w:right w:val="single" w:sz="4" w:space="0" w:color="auto"/>
            </w:tcBorders>
          </w:tcPr>
          <w:p w14:paraId="1F02F0BC" w14:textId="77777777" w:rsidR="00A906DA" w:rsidRDefault="00A906DA" w:rsidP="00402782">
            <w:pPr>
              <w:pStyle w:val="af1"/>
              <w:jc w:val="center"/>
            </w:pPr>
            <w:r>
              <w:t>1 сл.</w:t>
            </w:r>
          </w:p>
        </w:tc>
      </w:tr>
      <w:tr w:rsidR="00A906DA" w:rsidRPr="00E3154D" w14:paraId="29C33723" w14:textId="77777777" w:rsidTr="00402782">
        <w:tc>
          <w:tcPr>
            <w:tcW w:w="3969" w:type="dxa"/>
            <w:tcBorders>
              <w:top w:val="single" w:sz="4" w:space="0" w:color="auto"/>
              <w:left w:val="single" w:sz="4" w:space="0" w:color="auto"/>
              <w:bottom w:val="single" w:sz="4" w:space="0" w:color="auto"/>
              <w:right w:val="single" w:sz="4" w:space="0" w:color="auto"/>
            </w:tcBorders>
          </w:tcPr>
          <w:p w14:paraId="1F59A811" w14:textId="77777777" w:rsidR="00A906DA" w:rsidRDefault="00A906DA" w:rsidP="00402782">
            <w:pPr>
              <w:pStyle w:val="af1"/>
              <w:ind w:left="0"/>
            </w:pPr>
            <w:r>
              <w:t xml:space="preserve">   Лептоспироз</w:t>
            </w:r>
          </w:p>
        </w:tc>
        <w:tc>
          <w:tcPr>
            <w:tcW w:w="2101" w:type="dxa"/>
            <w:tcBorders>
              <w:top w:val="single" w:sz="4" w:space="0" w:color="auto"/>
              <w:left w:val="single" w:sz="4" w:space="0" w:color="auto"/>
              <w:bottom w:val="single" w:sz="4" w:space="0" w:color="auto"/>
              <w:right w:val="single" w:sz="4" w:space="0" w:color="auto"/>
            </w:tcBorders>
          </w:tcPr>
          <w:p w14:paraId="4D916A1E" w14:textId="77777777" w:rsidR="00A906DA" w:rsidRDefault="00A906DA" w:rsidP="00402782">
            <w:pPr>
              <w:pStyle w:val="af1"/>
              <w:jc w:val="center"/>
            </w:pPr>
            <w:r>
              <w:t>1</w:t>
            </w:r>
          </w:p>
        </w:tc>
        <w:tc>
          <w:tcPr>
            <w:tcW w:w="1923" w:type="dxa"/>
            <w:tcBorders>
              <w:top w:val="single" w:sz="4" w:space="0" w:color="auto"/>
              <w:left w:val="single" w:sz="4" w:space="0" w:color="auto"/>
              <w:bottom w:val="single" w:sz="4" w:space="0" w:color="auto"/>
              <w:right w:val="single" w:sz="4" w:space="0" w:color="auto"/>
            </w:tcBorders>
          </w:tcPr>
          <w:p w14:paraId="5EA0E7D9" w14:textId="77777777" w:rsidR="00A906DA" w:rsidRDefault="00A906DA" w:rsidP="00402782">
            <w:pPr>
              <w:pStyle w:val="af1"/>
              <w:jc w:val="center"/>
            </w:pPr>
            <w:r>
              <w:t>0,2</w:t>
            </w:r>
          </w:p>
        </w:tc>
        <w:tc>
          <w:tcPr>
            <w:tcW w:w="1763" w:type="dxa"/>
            <w:tcBorders>
              <w:top w:val="single" w:sz="4" w:space="0" w:color="auto"/>
              <w:left w:val="single" w:sz="4" w:space="0" w:color="auto"/>
              <w:bottom w:val="single" w:sz="4" w:space="0" w:color="auto"/>
              <w:right w:val="single" w:sz="4" w:space="0" w:color="auto"/>
            </w:tcBorders>
          </w:tcPr>
          <w:p w14:paraId="5DEB5FB3" w14:textId="77777777" w:rsidR="00A906DA" w:rsidRDefault="00A906DA" w:rsidP="00402782">
            <w:pPr>
              <w:pStyle w:val="af1"/>
              <w:jc w:val="center"/>
            </w:pPr>
            <w:r>
              <w:t>1 сл.</w:t>
            </w:r>
          </w:p>
        </w:tc>
      </w:tr>
      <w:tr w:rsidR="00A906DA" w:rsidRPr="00E3154D" w14:paraId="33D9A774" w14:textId="77777777" w:rsidTr="00402782">
        <w:tc>
          <w:tcPr>
            <w:tcW w:w="3969" w:type="dxa"/>
            <w:tcBorders>
              <w:top w:val="single" w:sz="4" w:space="0" w:color="auto"/>
              <w:left w:val="single" w:sz="4" w:space="0" w:color="auto"/>
              <w:bottom w:val="single" w:sz="4" w:space="0" w:color="auto"/>
              <w:right w:val="single" w:sz="4" w:space="0" w:color="auto"/>
            </w:tcBorders>
          </w:tcPr>
          <w:p w14:paraId="4126FCC7" w14:textId="77777777" w:rsidR="00A906DA" w:rsidRDefault="00A906DA" w:rsidP="00402782">
            <w:pPr>
              <w:pStyle w:val="af1"/>
              <w:ind w:left="0"/>
            </w:pPr>
            <w:r>
              <w:t xml:space="preserve">   Трихофития</w:t>
            </w:r>
          </w:p>
        </w:tc>
        <w:tc>
          <w:tcPr>
            <w:tcW w:w="2101" w:type="dxa"/>
            <w:tcBorders>
              <w:top w:val="single" w:sz="4" w:space="0" w:color="auto"/>
              <w:left w:val="single" w:sz="4" w:space="0" w:color="auto"/>
              <w:bottom w:val="single" w:sz="4" w:space="0" w:color="auto"/>
              <w:right w:val="single" w:sz="4" w:space="0" w:color="auto"/>
            </w:tcBorders>
          </w:tcPr>
          <w:p w14:paraId="0FBC2793" w14:textId="77777777" w:rsidR="00A906DA" w:rsidRDefault="00A906DA" w:rsidP="00402782">
            <w:pPr>
              <w:pStyle w:val="af1"/>
              <w:jc w:val="center"/>
            </w:pPr>
            <w:r>
              <w:t>1</w:t>
            </w:r>
          </w:p>
        </w:tc>
        <w:tc>
          <w:tcPr>
            <w:tcW w:w="1923" w:type="dxa"/>
            <w:tcBorders>
              <w:top w:val="single" w:sz="4" w:space="0" w:color="auto"/>
              <w:left w:val="single" w:sz="4" w:space="0" w:color="auto"/>
              <w:bottom w:val="single" w:sz="4" w:space="0" w:color="auto"/>
              <w:right w:val="single" w:sz="4" w:space="0" w:color="auto"/>
            </w:tcBorders>
          </w:tcPr>
          <w:p w14:paraId="4046FE9B" w14:textId="77777777" w:rsidR="00A906DA" w:rsidRDefault="00A906DA" w:rsidP="00402782">
            <w:pPr>
              <w:pStyle w:val="af1"/>
              <w:jc w:val="center"/>
            </w:pPr>
            <w:r>
              <w:t>0,2</w:t>
            </w:r>
          </w:p>
        </w:tc>
        <w:tc>
          <w:tcPr>
            <w:tcW w:w="1763" w:type="dxa"/>
            <w:tcBorders>
              <w:top w:val="single" w:sz="4" w:space="0" w:color="auto"/>
              <w:left w:val="single" w:sz="4" w:space="0" w:color="auto"/>
              <w:bottom w:val="single" w:sz="4" w:space="0" w:color="auto"/>
              <w:right w:val="single" w:sz="4" w:space="0" w:color="auto"/>
            </w:tcBorders>
          </w:tcPr>
          <w:p w14:paraId="7EA24FBB" w14:textId="77777777" w:rsidR="00A906DA" w:rsidRDefault="00A906DA" w:rsidP="00A906DA">
            <w:pPr>
              <w:pStyle w:val="af1"/>
              <w:numPr>
                <w:ilvl w:val="0"/>
                <w:numId w:val="31"/>
              </w:numPr>
              <w:jc w:val="center"/>
            </w:pPr>
            <w:r>
              <w:t>сл.</w:t>
            </w:r>
          </w:p>
        </w:tc>
      </w:tr>
    </w:tbl>
    <w:p w14:paraId="3FF9E3FC" w14:textId="77777777" w:rsidR="00A906DA" w:rsidRPr="00A26197" w:rsidRDefault="00A906DA" w:rsidP="00A906DA">
      <w:pPr>
        <w:pStyle w:val="af1"/>
        <w:jc w:val="both"/>
      </w:pPr>
    </w:p>
    <w:p w14:paraId="70AC0207" w14:textId="77777777" w:rsidR="00A906DA" w:rsidRPr="00B22D3F" w:rsidRDefault="00A906DA" w:rsidP="00A906DA">
      <w:pPr>
        <w:pStyle w:val="affe"/>
        <w:tabs>
          <w:tab w:val="left" w:pos="-426"/>
        </w:tabs>
        <w:ind w:right="-262"/>
        <w:jc w:val="both"/>
        <w:textAlignment w:val="baseline"/>
        <w:rPr>
          <w:rFonts w:ascii="Times New Roman" w:hAnsi="Times New Roman"/>
          <w:sz w:val="28"/>
          <w:szCs w:val="28"/>
        </w:rPr>
      </w:pPr>
      <w:r>
        <w:rPr>
          <w:sz w:val="28"/>
          <w:szCs w:val="28"/>
        </w:rPr>
        <w:tab/>
      </w:r>
      <w:r>
        <w:rPr>
          <w:rFonts w:ascii="Times New Roman" w:hAnsi="Times New Roman"/>
          <w:sz w:val="28"/>
          <w:szCs w:val="28"/>
        </w:rPr>
        <w:t>В 2017 году</w:t>
      </w:r>
      <w:r>
        <w:rPr>
          <w:rFonts w:ascii="Times New Roman" w:hAnsi="Times New Roman"/>
          <w:b/>
          <w:sz w:val="28"/>
          <w:szCs w:val="28"/>
        </w:rPr>
        <w:t xml:space="preserve"> </w:t>
      </w:r>
      <w:r w:rsidRPr="00B22D3F">
        <w:rPr>
          <w:rFonts w:ascii="Times New Roman" w:hAnsi="Times New Roman"/>
          <w:sz w:val="28"/>
          <w:szCs w:val="28"/>
        </w:rPr>
        <w:t>изданы 3 постановления Главного государственного санитарного врача по Республике Адыгея:</w:t>
      </w:r>
    </w:p>
    <w:p w14:paraId="11D6AB53" w14:textId="77777777" w:rsidR="00A906DA" w:rsidRDefault="00A906DA" w:rsidP="00A906DA">
      <w:pPr>
        <w:pStyle w:val="a6"/>
        <w:spacing w:before="0" w:beforeAutospacing="0" w:after="0" w:afterAutospacing="0"/>
        <w:jc w:val="both"/>
        <w:rPr>
          <w:sz w:val="28"/>
          <w:szCs w:val="28"/>
        </w:rPr>
      </w:pPr>
      <w:r w:rsidRPr="00875447">
        <w:rPr>
          <w:b/>
          <w:sz w:val="28"/>
          <w:szCs w:val="28"/>
        </w:rPr>
        <w:t xml:space="preserve">- </w:t>
      </w:r>
      <w:r w:rsidRPr="00875447">
        <w:rPr>
          <w:color w:val="000000"/>
          <w:sz w:val="28"/>
          <w:szCs w:val="28"/>
        </w:rPr>
        <w:t>«</w:t>
      </w:r>
      <w:r w:rsidRPr="00875447">
        <w:rPr>
          <w:bCs/>
          <w:sz w:val="28"/>
          <w:szCs w:val="28"/>
        </w:rPr>
        <w:t>Об усилении профилактических и противоэпидемических мероприятий по сибирской язве»</w:t>
      </w:r>
      <w:r>
        <w:rPr>
          <w:sz w:val="28"/>
          <w:szCs w:val="28"/>
        </w:rPr>
        <w:t xml:space="preserve"> от 28.02.2017</w:t>
      </w:r>
      <w:r w:rsidRPr="00875447">
        <w:rPr>
          <w:sz w:val="28"/>
          <w:szCs w:val="28"/>
        </w:rPr>
        <w:t>г. №1;</w:t>
      </w:r>
    </w:p>
    <w:p w14:paraId="73774E77" w14:textId="77777777" w:rsidR="00A906DA" w:rsidRDefault="00A906DA" w:rsidP="00A906DA">
      <w:pPr>
        <w:pStyle w:val="a6"/>
        <w:spacing w:before="0" w:beforeAutospacing="0" w:after="0" w:afterAutospacing="0"/>
        <w:jc w:val="both"/>
        <w:rPr>
          <w:bCs/>
          <w:sz w:val="28"/>
          <w:szCs w:val="28"/>
        </w:rPr>
      </w:pPr>
      <w:r w:rsidRPr="00BC4E2D">
        <w:rPr>
          <w:b/>
          <w:sz w:val="28"/>
          <w:szCs w:val="28"/>
        </w:rPr>
        <w:t xml:space="preserve">- </w:t>
      </w:r>
      <w:r w:rsidRPr="00BC4E2D">
        <w:rPr>
          <w:sz w:val="28"/>
          <w:szCs w:val="28"/>
        </w:rPr>
        <w:t>«Об</w:t>
      </w:r>
      <w:r w:rsidRPr="00875447">
        <w:rPr>
          <w:bCs/>
          <w:sz w:val="28"/>
          <w:szCs w:val="28"/>
        </w:rPr>
        <w:t xml:space="preserve"> усилении профилактических и противоэпидемических мероприятий по</w:t>
      </w:r>
      <w:r>
        <w:rPr>
          <w:bCs/>
          <w:sz w:val="28"/>
          <w:szCs w:val="28"/>
        </w:rPr>
        <w:t xml:space="preserve"> кишечным инфекциям в Республике Адыгея» от 10.05.2017 №2;</w:t>
      </w:r>
    </w:p>
    <w:p w14:paraId="430A17BA" w14:textId="77777777" w:rsidR="00A906DA" w:rsidRPr="001527D3" w:rsidRDefault="00A906DA" w:rsidP="00A906DA">
      <w:pPr>
        <w:pStyle w:val="a6"/>
        <w:spacing w:before="0" w:beforeAutospacing="0" w:after="0" w:afterAutospacing="0"/>
        <w:jc w:val="both"/>
        <w:rPr>
          <w:sz w:val="28"/>
          <w:szCs w:val="28"/>
        </w:rPr>
      </w:pPr>
      <w:r>
        <w:rPr>
          <w:bCs/>
          <w:sz w:val="28"/>
          <w:szCs w:val="28"/>
        </w:rPr>
        <w:t xml:space="preserve">- </w:t>
      </w:r>
      <w:r w:rsidRPr="001527D3">
        <w:rPr>
          <w:sz w:val="28"/>
          <w:szCs w:val="28"/>
        </w:rPr>
        <w:t>«О проведении профилактических и противоэпидемических мероприяти</w:t>
      </w:r>
      <w:r>
        <w:rPr>
          <w:sz w:val="28"/>
          <w:szCs w:val="28"/>
        </w:rPr>
        <w:t>й в зонах подтопления» от 26.05.</w:t>
      </w:r>
      <w:r w:rsidRPr="001527D3">
        <w:rPr>
          <w:sz w:val="28"/>
          <w:szCs w:val="28"/>
        </w:rPr>
        <w:t>2017 года №3</w:t>
      </w:r>
      <w:r>
        <w:rPr>
          <w:sz w:val="28"/>
          <w:szCs w:val="28"/>
        </w:rPr>
        <w:t>.</w:t>
      </w:r>
    </w:p>
    <w:p w14:paraId="753D1501" w14:textId="77777777" w:rsidR="00A906DA" w:rsidRPr="00DB7EA3" w:rsidRDefault="00A906DA" w:rsidP="00A906DA">
      <w:pPr>
        <w:ind w:firstLine="283"/>
        <w:jc w:val="both"/>
      </w:pPr>
    </w:p>
    <w:p w14:paraId="435BD0C8" w14:textId="77777777" w:rsidR="00A906DA" w:rsidRPr="007C2FA7" w:rsidRDefault="00A906DA" w:rsidP="00A906DA">
      <w:pPr>
        <w:ind w:right="-170" w:firstLine="708"/>
        <w:jc w:val="both"/>
        <w:rPr>
          <w:sz w:val="28"/>
          <w:szCs w:val="28"/>
          <w:highlight w:val="yellow"/>
        </w:rPr>
      </w:pPr>
      <w:r w:rsidRPr="0081368B">
        <w:rPr>
          <w:sz w:val="28"/>
          <w:szCs w:val="28"/>
        </w:rPr>
        <w:t>В 2017 году</w:t>
      </w:r>
      <w:r w:rsidRPr="007C2FA7">
        <w:rPr>
          <w:sz w:val="28"/>
          <w:szCs w:val="28"/>
        </w:rPr>
        <w:t xml:space="preserve"> вопросы </w:t>
      </w:r>
      <w:r w:rsidRPr="00043B07">
        <w:rPr>
          <w:sz w:val="28"/>
          <w:szCs w:val="28"/>
        </w:rPr>
        <w:t>по профилактике инфекционных заболеваний</w:t>
      </w:r>
      <w:r w:rsidRPr="007C2FA7">
        <w:rPr>
          <w:sz w:val="28"/>
          <w:szCs w:val="28"/>
        </w:rPr>
        <w:t xml:space="preserve"> рассматривались: </w:t>
      </w:r>
    </w:p>
    <w:p w14:paraId="34656797" w14:textId="77777777" w:rsidR="00A906DA" w:rsidRPr="007C2FA7" w:rsidRDefault="00A906DA" w:rsidP="00A906DA">
      <w:pPr>
        <w:numPr>
          <w:ilvl w:val="0"/>
          <w:numId w:val="25"/>
        </w:numPr>
        <w:ind w:left="1068" w:right="-144"/>
        <w:jc w:val="both"/>
        <w:rPr>
          <w:sz w:val="28"/>
          <w:szCs w:val="28"/>
        </w:rPr>
      </w:pPr>
      <w:r w:rsidRPr="007C2FA7">
        <w:rPr>
          <w:sz w:val="28"/>
          <w:szCs w:val="28"/>
        </w:rPr>
        <w:t>на коллегиях Управления Роспотребнадзора по Республике Адыгея;</w:t>
      </w:r>
    </w:p>
    <w:p w14:paraId="3143EB04" w14:textId="77777777" w:rsidR="00A906DA" w:rsidRPr="007C2FA7" w:rsidRDefault="00A906DA" w:rsidP="00A906DA">
      <w:pPr>
        <w:ind w:right="-144" w:firstLine="708"/>
        <w:jc w:val="both"/>
        <w:rPr>
          <w:sz w:val="28"/>
          <w:szCs w:val="28"/>
        </w:rPr>
      </w:pPr>
      <w:r w:rsidRPr="007C2FA7">
        <w:rPr>
          <w:sz w:val="28"/>
          <w:szCs w:val="28"/>
        </w:rPr>
        <w:t>2. на заседаниях республиканской Санитарно-противоэпидемической комиссии Республики Адыгея с рассмотрением вопросов и принятием решений:</w:t>
      </w:r>
    </w:p>
    <w:p w14:paraId="159BC628" w14:textId="77777777" w:rsidR="00A906DA" w:rsidRDefault="00A906DA" w:rsidP="00A906DA">
      <w:pPr>
        <w:tabs>
          <w:tab w:val="left" w:pos="426"/>
        </w:tabs>
        <w:ind w:right="91"/>
        <w:jc w:val="both"/>
        <w:rPr>
          <w:bCs/>
          <w:sz w:val="28"/>
          <w:szCs w:val="28"/>
        </w:rPr>
      </w:pPr>
      <w:r>
        <w:rPr>
          <w:bCs/>
          <w:sz w:val="28"/>
          <w:szCs w:val="28"/>
        </w:rPr>
        <w:tab/>
        <w:t xml:space="preserve">- </w:t>
      </w:r>
      <w:r w:rsidRPr="00B32ACC">
        <w:rPr>
          <w:bCs/>
          <w:sz w:val="28"/>
          <w:szCs w:val="28"/>
        </w:rPr>
        <w:t>«</w:t>
      </w:r>
      <w:r w:rsidRPr="00B32ACC">
        <w:rPr>
          <w:sz w:val="28"/>
          <w:szCs w:val="28"/>
        </w:rPr>
        <w:t>О состоянии заболеваемости острыми кишечными инфекциями</w:t>
      </w:r>
      <w:r w:rsidRPr="00B32ACC">
        <w:rPr>
          <w:rStyle w:val="affff3"/>
          <w:szCs w:val="28"/>
          <w:shd w:val="clear" w:color="auto" w:fill="FFFFFF"/>
        </w:rPr>
        <w:t xml:space="preserve"> </w:t>
      </w:r>
      <w:r w:rsidRPr="00B32ACC">
        <w:rPr>
          <w:rStyle w:val="affff3"/>
          <w:b w:val="0"/>
          <w:szCs w:val="28"/>
          <w:shd w:val="clear" w:color="auto" w:fill="FFFFFF"/>
        </w:rPr>
        <w:t>в Республике Адыгея</w:t>
      </w:r>
      <w:r w:rsidRPr="00B32ACC">
        <w:rPr>
          <w:bCs/>
          <w:sz w:val="28"/>
          <w:szCs w:val="28"/>
        </w:rPr>
        <w:t xml:space="preserve">», </w:t>
      </w:r>
    </w:p>
    <w:p w14:paraId="140DADDF" w14:textId="77777777" w:rsidR="00A906DA" w:rsidRPr="00E527DB" w:rsidRDefault="00A906DA" w:rsidP="00A906DA">
      <w:pPr>
        <w:tabs>
          <w:tab w:val="left" w:pos="426"/>
        </w:tabs>
        <w:ind w:right="91"/>
        <w:jc w:val="both"/>
        <w:rPr>
          <w:sz w:val="28"/>
          <w:szCs w:val="28"/>
        </w:rPr>
      </w:pPr>
      <w:r>
        <w:rPr>
          <w:bCs/>
          <w:sz w:val="28"/>
          <w:szCs w:val="28"/>
        </w:rPr>
        <w:tab/>
        <w:t xml:space="preserve">- </w:t>
      </w:r>
      <w:r w:rsidRPr="00B32ACC">
        <w:rPr>
          <w:bCs/>
          <w:sz w:val="28"/>
          <w:szCs w:val="28"/>
        </w:rPr>
        <w:t>«Об организации лабораторной и дифференциальной диагностики острых</w:t>
      </w:r>
      <w:r w:rsidRPr="00B32ACC">
        <w:rPr>
          <w:sz w:val="28"/>
          <w:szCs w:val="28"/>
        </w:rPr>
        <w:t xml:space="preserve"> кишечных инфекций в ГБУЗ РА «Адыгейская республиканская клиническая инфекционная больница»</w:t>
      </w:r>
      <w:r>
        <w:rPr>
          <w:bCs/>
          <w:color w:val="000000"/>
          <w:sz w:val="28"/>
          <w:szCs w:val="28"/>
          <w:shd w:val="clear" w:color="auto" w:fill="FFFFFF"/>
        </w:rPr>
        <w:t>,</w:t>
      </w:r>
    </w:p>
    <w:p w14:paraId="6BD40679" w14:textId="77777777" w:rsidR="00A906DA" w:rsidRPr="00E527DB" w:rsidRDefault="00A906DA" w:rsidP="00A906DA">
      <w:pPr>
        <w:ind w:right="91" w:firstLine="708"/>
        <w:jc w:val="both"/>
        <w:rPr>
          <w:bCs/>
          <w:sz w:val="28"/>
          <w:szCs w:val="28"/>
        </w:rPr>
      </w:pPr>
      <w:r w:rsidRPr="00E527DB">
        <w:rPr>
          <w:bCs/>
          <w:sz w:val="28"/>
          <w:szCs w:val="28"/>
        </w:rPr>
        <w:t>- «Об исполнении решения СПК РА №1 от 10.08.2016 «Об усилении мероприятий, направленных на профилактику сибирской язвы в Республике Адыгея»</w:t>
      </w:r>
      <w:r>
        <w:rPr>
          <w:bCs/>
          <w:sz w:val="28"/>
          <w:szCs w:val="28"/>
        </w:rPr>
        <w:t>,</w:t>
      </w:r>
    </w:p>
    <w:p w14:paraId="40092E38" w14:textId="77777777" w:rsidR="00A906DA" w:rsidRPr="00E527DB" w:rsidRDefault="00A906DA" w:rsidP="00A906DA">
      <w:pPr>
        <w:tabs>
          <w:tab w:val="left" w:pos="426"/>
        </w:tabs>
        <w:ind w:right="91"/>
        <w:jc w:val="both"/>
        <w:rPr>
          <w:bCs/>
          <w:sz w:val="28"/>
          <w:szCs w:val="28"/>
        </w:rPr>
      </w:pPr>
      <w:r>
        <w:rPr>
          <w:bCs/>
          <w:sz w:val="28"/>
          <w:szCs w:val="28"/>
        </w:rPr>
        <w:tab/>
      </w:r>
      <w:r w:rsidRPr="00E527DB">
        <w:rPr>
          <w:bCs/>
          <w:sz w:val="28"/>
          <w:szCs w:val="28"/>
        </w:rPr>
        <w:t>- «О состоянии иммунизации в рамках календаря профилактических прививок по эпидемическим показания населения групп риска и призывников в Республике Адыгея»</w:t>
      </w:r>
      <w:r>
        <w:rPr>
          <w:bCs/>
          <w:sz w:val="28"/>
          <w:szCs w:val="28"/>
        </w:rPr>
        <w:t>,</w:t>
      </w:r>
    </w:p>
    <w:p w14:paraId="3B3EE14D" w14:textId="77777777" w:rsidR="00A906DA" w:rsidRPr="00E527DB" w:rsidRDefault="00A906DA" w:rsidP="00A906DA">
      <w:pPr>
        <w:ind w:right="91" w:firstLine="708"/>
        <w:jc w:val="both"/>
        <w:rPr>
          <w:sz w:val="28"/>
          <w:szCs w:val="28"/>
        </w:rPr>
      </w:pPr>
      <w:r>
        <w:rPr>
          <w:b/>
          <w:bCs/>
        </w:rPr>
        <w:t xml:space="preserve">- </w:t>
      </w:r>
      <w:r w:rsidRPr="00E527DB">
        <w:rPr>
          <w:bCs/>
          <w:sz w:val="28"/>
          <w:szCs w:val="28"/>
        </w:rPr>
        <w:t xml:space="preserve">«Об утверждении комплексного плана </w:t>
      </w:r>
      <w:r w:rsidRPr="00E527DB">
        <w:rPr>
          <w:sz w:val="28"/>
          <w:szCs w:val="28"/>
        </w:rPr>
        <w:t>организационных и санитарно- противоэпидемических мероприятий по профилактике инфекций, передающихся иксодовыми клещами в Республике Адыгея на 2017-2019 гг.»</w:t>
      </w:r>
      <w:r>
        <w:rPr>
          <w:sz w:val="28"/>
          <w:szCs w:val="28"/>
        </w:rPr>
        <w:t>,</w:t>
      </w:r>
    </w:p>
    <w:p w14:paraId="76562155" w14:textId="77777777" w:rsidR="00A906DA" w:rsidRPr="007B682C" w:rsidRDefault="00A906DA" w:rsidP="00A906DA">
      <w:pPr>
        <w:ind w:firstLine="708"/>
        <w:jc w:val="both"/>
        <w:rPr>
          <w:sz w:val="28"/>
          <w:szCs w:val="28"/>
        </w:rPr>
      </w:pPr>
      <w:r w:rsidRPr="007B682C">
        <w:rPr>
          <w:sz w:val="28"/>
          <w:szCs w:val="28"/>
        </w:rPr>
        <w:t>- «О состоянии заболеваемости</w:t>
      </w:r>
      <w:r w:rsidRPr="007B682C">
        <w:rPr>
          <w:rStyle w:val="affff3"/>
          <w:color w:val="000000"/>
          <w:szCs w:val="28"/>
          <w:shd w:val="clear" w:color="auto" w:fill="FFFFFF"/>
        </w:rPr>
        <w:t xml:space="preserve"> </w:t>
      </w:r>
      <w:r w:rsidRPr="007B682C">
        <w:rPr>
          <w:rStyle w:val="affff3"/>
          <w:b w:val="0"/>
          <w:color w:val="000000"/>
          <w:szCs w:val="28"/>
          <w:shd w:val="clear" w:color="auto" w:fill="FFFFFF"/>
        </w:rPr>
        <w:t>ОРВИ и внебольничными пневмониями в Республике Адыгея</w:t>
      </w:r>
      <w:r w:rsidRPr="007B682C">
        <w:rPr>
          <w:bCs/>
          <w:sz w:val="28"/>
          <w:szCs w:val="28"/>
        </w:rPr>
        <w:t xml:space="preserve"> за 11 месяцев 2017года</w:t>
      </w:r>
      <w:r w:rsidRPr="007B682C">
        <w:rPr>
          <w:sz w:val="28"/>
          <w:szCs w:val="28"/>
        </w:rPr>
        <w:t>»,</w:t>
      </w:r>
    </w:p>
    <w:p w14:paraId="6149BC54" w14:textId="77777777" w:rsidR="00A906DA" w:rsidRPr="007B682C" w:rsidRDefault="00A906DA" w:rsidP="00A906DA">
      <w:pPr>
        <w:ind w:firstLine="708"/>
        <w:jc w:val="both"/>
        <w:rPr>
          <w:bCs/>
          <w:sz w:val="28"/>
          <w:szCs w:val="28"/>
        </w:rPr>
      </w:pPr>
      <w:r w:rsidRPr="007B682C">
        <w:rPr>
          <w:sz w:val="28"/>
          <w:szCs w:val="28"/>
        </w:rPr>
        <w:t>- «</w:t>
      </w:r>
      <w:r w:rsidRPr="007B682C">
        <w:rPr>
          <w:bCs/>
          <w:sz w:val="28"/>
          <w:szCs w:val="28"/>
        </w:rPr>
        <w:t xml:space="preserve">О ходе подготовки медицинских организаций к эпидемическому подъему заболеваемости ОРВИ, гриппом, внебольничными пневмониями в эпидсезон 2017-2018гг.», </w:t>
      </w:r>
    </w:p>
    <w:p w14:paraId="64CAC57E" w14:textId="77777777" w:rsidR="00A906DA" w:rsidRDefault="00A906DA" w:rsidP="00A906DA">
      <w:pPr>
        <w:ind w:firstLine="708"/>
        <w:jc w:val="both"/>
        <w:rPr>
          <w:bCs/>
          <w:sz w:val="28"/>
          <w:szCs w:val="28"/>
        </w:rPr>
      </w:pPr>
      <w:r w:rsidRPr="007B682C">
        <w:rPr>
          <w:bCs/>
          <w:sz w:val="28"/>
          <w:szCs w:val="28"/>
        </w:rPr>
        <w:t xml:space="preserve">- </w:t>
      </w:r>
      <w:r>
        <w:rPr>
          <w:sz w:val="28"/>
          <w:szCs w:val="28"/>
        </w:rPr>
        <w:t>«О готовности образовательных учреждений</w:t>
      </w:r>
      <w:r w:rsidRPr="007B682C">
        <w:rPr>
          <w:sz w:val="28"/>
          <w:szCs w:val="28"/>
        </w:rPr>
        <w:t xml:space="preserve"> к работе в период подъема </w:t>
      </w:r>
      <w:r w:rsidRPr="007B682C">
        <w:rPr>
          <w:bCs/>
          <w:sz w:val="28"/>
          <w:szCs w:val="28"/>
        </w:rPr>
        <w:t>заболеваемости ОРВИ, гриппом, внебольничными пневмониями, организация взаимодейств</w:t>
      </w:r>
      <w:r>
        <w:rPr>
          <w:bCs/>
          <w:sz w:val="28"/>
          <w:szCs w:val="28"/>
        </w:rPr>
        <w:t xml:space="preserve">ия с медицинскими организациями </w:t>
      </w:r>
      <w:r w:rsidRPr="007B682C">
        <w:rPr>
          <w:bCs/>
          <w:sz w:val="28"/>
          <w:szCs w:val="28"/>
        </w:rPr>
        <w:t xml:space="preserve">по проведению противоэпидемических мероприятий», </w:t>
      </w:r>
    </w:p>
    <w:p w14:paraId="520770F4" w14:textId="77777777" w:rsidR="00A906DA" w:rsidRPr="007B682C" w:rsidRDefault="00A906DA" w:rsidP="00A906DA">
      <w:pPr>
        <w:ind w:firstLine="708"/>
        <w:jc w:val="both"/>
        <w:rPr>
          <w:b/>
          <w:bCs/>
          <w:sz w:val="28"/>
          <w:szCs w:val="28"/>
        </w:rPr>
      </w:pPr>
      <w:r>
        <w:rPr>
          <w:bCs/>
          <w:sz w:val="28"/>
          <w:szCs w:val="28"/>
        </w:rPr>
        <w:t xml:space="preserve">- </w:t>
      </w:r>
      <w:r w:rsidRPr="007B682C">
        <w:rPr>
          <w:bCs/>
          <w:sz w:val="28"/>
          <w:szCs w:val="28"/>
        </w:rPr>
        <w:t>«Контроль качества медицинской помощи при лечении ОРВИ, гриппа и внебольничных пневмоний»</w:t>
      </w:r>
      <w:r>
        <w:rPr>
          <w:bCs/>
          <w:sz w:val="28"/>
          <w:szCs w:val="28"/>
        </w:rPr>
        <w:t>.</w:t>
      </w:r>
    </w:p>
    <w:p w14:paraId="028515FD" w14:textId="77777777" w:rsidR="00A906DA" w:rsidRPr="007C2FA7" w:rsidRDefault="00A906DA" w:rsidP="00A906DA">
      <w:pPr>
        <w:pStyle w:val="affe"/>
        <w:tabs>
          <w:tab w:val="left" w:pos="0"/>
        </w:tabs>
        <w:ind w:right="-144"/>
        <w:jc w:val="both"/>
        <w:rPr>
          <w:rFonts w:ascii="Times New Roman" w:hAnsi="Times New Roman"/>
          <w:sz w:val="28"/>
          <w:szCs w:val="28"/>
        </w:rPr>
      </w:pPr>
      <w:r w:rsidRPr="007C2FA7">
        <w:rPr>
          <w:rFonts w:ascii="Times New Roman" w:hAnsi="Times New Roman"/>
          <w:color w:val="000000"/>
          <w:sz w:val="28"/>
          <w:szCs w:val="28"/>
        </w:rPr>
        <w:tab/>
      </w:r>
      <w:r w:rsidRPr="007C2FA7">
        <w:rPr>
          <w:rFonts w:ascii="Times New Roman" w:hAnsi="Times New Roman"/>
          <w:sz w:val="28"/>
          <w:szCs w:val="28"/>
        </w:rPr>
        <w:t>3. на заседаниях межведомственной комиссии по реализации мер, направленных на снижение смертности населения Республики Адыгея - заслушивались вопросы:</w:t>
      </w:r>
    </w:p>
    <w:p w14:paraId="46A93A1D" w14:textId="77777777" w:rsidR="00A906DA" w:rsidRPr="007C2FA7" w:rsidRDefault="00A906DA" w:rsidP="00A906DA">
      <w:pPr>
        <w:pStyle w:val="affe"/>
        <w:tabs>
          <w:tab w:val="left" w:pos="0"/>
        </w:tabs>
        <w:ind w:right="-144"/>
        <w:jc w:val="both"/>
        <w:rPr>
          <w:rFonts w:ascii="Times New Roman" w:hAnsi="Times New Roman"/>
          <w:sz w:val="28"/>
          <w:szCs w:val="28"/>
        </w:rPr>
      </w:pPr>
      <w:r w:rsidRPr="007C2FA7">
        <w:rPr>
          <w:rFonts w:ascii="Times New Roman" w:hAnsi="Times New Roman"/>
          <w:sz w:val="28"/>
          <w:szCs w:val="28"/>
        </w:rPr>
        <w:tab/>
        <w:t>- о состоянии инфекционной заболеваемости ОРВИ, гриппом и пневмониями, проводимых профилактических мероприятиях;</w:t>
      </w:r>
    </w:p>
    <w:p w14:paraId="65275502" w14:textId="77777777" w:rsidR="00A906DA" w:rsidRPr="007C2FA7" w:rsidRDefault="00A906DA" w:rsidP="00A906DA">
      <w:pPr>
        <w:pStyle w:val="affe"/>
        <w:tabs>
          <w:tab w:val="left" w:pos="0"/>
        </w:tabs>
        <w:ind w:right="-144"/>
        <w:jc w:val="both"/>
        <w:rPr>
          <w:rFonts w:ascii="Times New Roman" w:hAnsi="Times New Roman"/>
          <w:sz w:val="28"/>
          <w:szCs w:val="28"/>
        </w:rPr>
      </w:pPr>
      <w:r w:rsidRPr="007C2FA7">
        <w:rPr>
          <w:rFonts w:ascii="Times New Roman" w:hAnsi="Times New Roman"/>
          <w:sz w:val="28"/>
          <w:szCs w:val="28"/>
        </w:rPr>
        <w:tab/>
      </w:r>
      <w:r w:rsidRPr="007B682C">
        <w:rPr>
          <w:rFonts w:ascii="Times New Roman" w:hAnsi="Times New Roman"/>
          <w:sz w:val="28"/>
          <w:szCs w:val="28"/>
        </w:rPr>
        <w:t>- о состоянии заболеваемости туберкулезом, ВИЧ- инфекцией.</w:t>
      </w:r>
      <w:r w:rsidRPr="007C2FA7">
        <w:rPr>
          <w:rFonts w:ascii="Times New Roman" w:hAnsi="Times New Roman"/>
          <w:sz w:val="28"/>
          <w:szCs w:val="28"/>
        </w:rPr>
        <w:t xml:space="preserve"> </w:t>
      </w:r>
    </w:p>
    <w:p w14:paraId="30F522D7" w14:textId="77777777" w:rsidR="00A906DA" w:rsidRPr="007C2FA7" w:rsidRDefault="00A906DA" w:rsidP="00A906DA">
      <w:pPr>
        <w:pStyle w:val="affe"/>
        <w:tabs>
          <w:tab w:val="left" w:pos="0"/>
        </w:tabs>
        <w:ind w:right="-2"/>
        <w:jc w:val="both"/>
        <w:rPr>
          <w:rFonts w:ascii="Times New Roman" w:hAnsi="Times New Roman"/>
          <w:sz w:val="28"/>
          <w:szCs w:val="28"/>
          <w:highlight w:val="yellow"/>
        </w:rPr>
      </w:pPr>
    </w:p>
    <w:p w14:paraId="47466846" w14:textId="77777777" w:rsidR="00A906DA" w:rsidRDefault="00A906DA" w:rsidP="00A906DA">
      <w:pPr>
        <w:pStyle w:val="affe"/>
        <w:tabs>
          <w:tab w:val="left" w:pos="0"/>
        </w:tabs>
        <w:ind w:right="-2"/>
        <w:jc w:val="both"/>
        <w:rPr>
          <w:rFonts w:ascii="Times New Roman" w:hAnsi="Times New Roman"/>
          <w:sz w:val="28"/>
          <w:szCs w:val="28"/>
          <w:highlight w:val="yellow"/>
        </w:rPr>
      </w:pPr>
      <w:r w:rsidRPr="007C2FA7">
        <w:rPr>
          <w:rFonts w:ascii="Times New Roman" w:hAnsi="Times New Roman"/>
          <w:sz w:val="28"/>
          <w:szCs w:val="28"/>
        </w:rPr>
        <w:tab/>
        <w:t xml:space="preserve">В целях </w:t>
      </w:r>
      <w:r w:rsidRPr="00043B07">
        <w:rPr>
          <w:rFonts w:ascii="Times New Roman" w:hAnsi="Times New Roman"/>
          <w:sz w:val="28"/>
          <w:szCs w:val="28"/>
        </w:rPr>
        <w:t>профилактики природно-очаговых болезней</w:t>
      </w:r>
      <w:r>
        <w:rPr>
          <w:rFonts w:ascii="Times New Roman" w:hAnsi="Times New Roman"/>
          <w:sz w:val="28"/>
          <w:szCs w:val="28"/>
        </w:rPr>
        <w:t xml:space="preserve"> в Республике Адыгея проведено</w:t>
      </w:r>
      <w:r w:rsidRPr="007C2FA7">
        <w:rPr>
          <w:rFonts w:ascii="Times New Roman" w:hAnsi="Times New Roman"/>
          <w:sz w:val="28"/>
          <w:szCs w:val="28"/>
        </w:rPr>
        <w:t xml:space="preserve"> </w:t>
      </w:r>
      <w:r w:rsidRPr="00BE7E17">
        <w:rPr>
          <w:rFonts w:ascii="Times New Roman" w:hAnsi="Times New Roman"/>
          <w:sz w:val="28"/>
          <w:szCs w:val="28"/>
        </w:rPr>
        <w:t xml:space="preserve">7 заседаний </w:t>
      </w:r>
      <w:r>
        <w:rPr>
          <w:rFonts w:ascii="Times New Roman" w:hAnsi="Times New Roman"/>
          <w:sz w:val="28"/>
          <w:szCs w:val="28"/>
        </w:rPr>
        <w:t xml:space="preserve">санитарно-противоэпидемических комиссий (далее </w:t>
      </w:r>
      <w:r w:rsidRPr="00BE7E17">
        <w:rPr>
          <w:rFonts w:ascii="Times New Roman" w:hAnsi="Times New Roman"/>
          <w:sz w:val="28"/>
          <w:szCs w:val="28"/>
        </w:rPr>
        <w:t>СПК</w:t>
      </w:r>
      <w:r>
        <w:rPr>
          <w:rFonts w:ascii="Times New Roman" w:hAnsi="Times New Roman"/>
          <w:sz w:val="28"/>
          <w:szCs w:val="28"/>
        </w:rPr>
        <w:t>)</w:t>
      </w:r>
      <w:r w:rsidRPr="00BE7E17">
        <w:rPr>
          <w:rFonts w:ascii="Times New Roman" w:hAnsi="Times New Roman"/>
          <w:sz w:val="28"/>
          <w:szCs w:val="28"/>
        </w:rPr>
        <w:t xml:space="preserve"> в муниципальных образованиях:</w:t>
      </w:r>
    </w:p>
    <w:p w14:paraId="731B1AEC" w14:textId="77777777" w:rsidR="00A906DA" w:rsidRPr="0091718A" w:rsidRDefault="00A906DA" w:rsidP="00A906DA">
      <w:pPr>
        <w:jc w:val="both"/>
        <w:rPr>
          <w:sz w:val="28"/>
          <w:szCs w:val="28"/>
        </w:rPr>
      </w:pPr>
      <w:r w:rsidRPr="0091718A">
        <w:rPr>
          <w:sz w:val="28"/>
          <w:szCs w:val="28"/>
        </w:rPr>
        <w:t>- «О мероприятиях по профилактике природно-очаговых, особо-опасных инфекций в Республике Адыгея» СПК Республики Адыгея;</w:t>
      </w:r>
    </w:p>
    <w:p w14:paraId="71E4B33D" w14:textId="77777777" w:rsidR="00A906DA" w:rsidRPr="0091718A" w:rsidRDefault="00A906DA" w:rsidP="00A906DA">
      <w:pPr>
        <w:jc w:val="both"/>
        <w:rPr>
          <w:sz w:val="28"/>
          <w:szCs w:val="28"/>
        </w:rPr>
      </w:pPr>
      <w:r w:rsidRPr="0091718A">
        <w:rPr>
          <w:sz w:val="28"/>
          <w:szCs w:val="28"/>
        </w:rPr>
        <w:t xml:space="preserve">- «Эпизоотическая ситуация по заразному узелковому дерматиту на территории района, противоэпидемические мероприятия по недопущению возникновения и распространения узелкового дерматита КРС» </w:t>
      </w:r>
      <w:r>
        <w:rPr>
          <w:sz w:val="28"/>
          <w:szCs w:val="28"/>
        </w:rPr>
        <w:t>МО «</w:t>
      </w:r>
      <w:r w:rsidRPr="0091718A">
        <w:rPr>
          <w:sz w:val="28"/>
          <w:szCs w:val="28"/>
        </w:rPr>
        <w:t>Майкопский</w:t>
      </w:r>
      <w:r>
        <w:rPr>
          <w:sz w:val="28"/>
          <w:szCs w:val="28"/>
        </w:rPr>
        <w:t xml:space="preserve"> район», МО «Шовгеновский район»;</w:t>
      </w:r>
    </w:p>
    <w:p w14:paraId="6DBD0D64" w14:textId="77777777" w:rsidR="00A906DA" w:rsidRPr="0091718A" w:rsidRDefault="00A906DA" w:rsidP="00A906DA">
      <w:pPr>
        <w:jc w:val="both"/>
        <w:rPr>
          <w:sz w:val="28"/>
          <w:szCs w:val="28"/>
        </w:rPr>
      </w:pPr>
      <w:r w:rsidRPr="0091718A">
        <w:rPr>
          <w:sz w:val="28"/>
          <w:szCs w:val="28"/>
        </w:rPr>
        <w:t xml:space="preserve">- «Усиление мероприятий по профилактике инфекций, передающихся иксодовыми клещами» </w:t>
      </w:r>
      <w:r>
        <w:rPr>
          <w:sz w:val="28"/>
          <w:szCs w:val="28"/>
        </w:rPr>
        <w:t>МО «</w:t>
      </w:r>
      <w:r w:rsidRPr="0091718A">
        <w:rPr>
          <w:sz w:val="28"/>
          <w:szCs w:val="28"/>
        </w:rPr>
        <w:t>Красногвардейский</w:t>
      </w:r>
      <w:r>
        <w:rPr>
          <w:sz w:val="28"/>
          <w:szCs w:val="28"/>
        </w:rPr>
        <w:t xml:space="preserve"> район»</w:t>
      </w:r>
      <w:r w:rsidRPr="0091718A">
        <w:rPr>
          <w:sz w:val="28"/>
          <w:szCs w:val="28"/>
        </w:rPr>
        <w:t xml:space="preserve">, </w:t>
      </w:r>
      <w:r>
        <w:rPr>
          <w:sz w:val="28"/>
          <w:szCs w:val="28"/>
        </w:rPr>
        <w:t>МО «</w:t>
      </w:r>
      <w:r w:rsidRPr="0091718A">
        <w:rPr>
          <w:sz w:val="28"/>
          <w:szCs w:val="28"/>
        </w:rPr>
        <w:t>Теучежский район</w:t>
      </w:r>
      <w:r>
        <w:rPr>
          <w:sz w:val="28"/>
          <w:szCs w:val="28"/>
        </w:rPr>
        <w:t>»</w:t>
      </w:r>
      <w:r w:rsidRPr="0091718A">
        <w:rPr>
          <w:sz w:val="28"/>
          <w:szCs w:val="28"/>
        </w:rPr>
        <w:t>,</w:t>
      </w:r>
      <w:r>
        <w:rPr>
          <w:sz w:val="28"/>
          <w:szCs w:val="28"/>
        </w:rPr>
        <w:t xml:space="preserve"> МО «Город </w:t>
      </w:r>
      <w:r w:rsidRPr="0091718A">
        <w:rPr>
          <w:sz w:val="28"/>
          <w:szCs w:val="28"/>
        </w:rPr>
        <w:t>Адыгейск</w:t>
      </w:r>
      <w:r>
        <w:rPr>
          <w:sz w:val="28"/>
          <w:szCs w:val="28"/>
        </w:rPr>
        <w:t>»</w:t>
      </w:r>
      <w:r w:rsidRPr="0091718A">
        <w:rPr>
          <w:sz w:val="28"/>
          <w:szCs w:val="28"/>
        </w:rPr>
        <w:t>;</w:t>
      </w:r>
    </w:p>
    <w:p w14:paraId="08B79444" w14:textId="77777777" w:rsidR="00A906DA" w:rsidRPr="00205DD7" w:rsidRDefault="00A906DA" w:rsidP="00A906DA">
      <w:pPr>
        <w:jc w:val="both"/>
        <w:rPr>
          <w:sz w:val="28"/>
          <w:szCs w:val="28"/>
        </w:rPr>
      </w:pPr>
      <w:r w:rsidRPr="0091718A">
        <w:rPr>
          <w:sz w:val="28"/>
          <w:szCs w:val="28"/>
        </w:rPr>
        <w:t>- «Организация и проведение противоэпидемических мероприятий по недопущению возникновения и распространения АЧС, чумы мелких животных, заразного узелкового дерматита крупного рогатого скота, ящура и гриппа птиц на территории муниципального образования»</w:t>
      </w:r>
      <w:r>
        <w:rPr>
          <w:sz w:val="28"/>
          <w:szCs w:val="28"/>
        </w:rPr>
        <w:t xml:space="preserve"> МО «</w:t>
      </w:r>
      <w:r w:rsidRPr="0091718A">
        <w:rPr>
          <w:sz w:val="28"/>
          <w:szCs w:val="28"/>
        </w:rPr>
        <w:t>Майкопский район</w:t>
      </w:r>
      <w:r>
        <w:rPr>
          <w:sz w:val="28"/>
          <w:szCs w:val="28"/>
        </w:rPr>
        <w:t>»</w:t>
      </w:r>
      <w:r w:rsidRPr="0091718A">
        <w:rPr>
          <w:sz w:val="28"/>
          <w:szCs w:val="28"/>
        </w:rPr>
        <w:t>.</w:t>
      </w:r>
    </w:p>
    <w:p w14:paraId="05BFAD94" w14:textId="77777777" w:rsidR="00A906DA" w:rsidRPr="0041603B" w:rsidRDefault="00A906DA" w:rsidP="00A906DA">
      <w:pPr>
        <w:pStyle w:val="affe"/>
        <w:tabs>
          <w:tab w:val="left" w:pos="0"/>
        </w:tabs>
        <w:ind w:right="-2"/>
        <w:jc w:val="both"/>
        <w:rPr>
          <w:rFonts w:ascii="Times New Roman" w:hAnsi="Times New Roman"/>
          <w:sz w:val="28"/>
          <w:szCs w:val="28"/>
        </w:rPr>
      </w:pPr>
      <w:r w:rsidRPr="0041603B">
        <w:rPr>
          <w:rFonts w:ascii="Times New Roman" w:hAnsi="Times New Roman"/>
          <w:sz w:val="28"/>
          <w:szCs w:val="28"/>
        </w:rPr>
        <w:tab/>
        <w:t>В целях профилактики природно-очаговых инфекций в муниципальных образованиях городских и сельских поселений разработаны планы мероприятий по проведению дератизационных, акарицидных обработок в местах расположения ЛДОУ, в местах массового отдыха населения, детских игровых площадок, скверов с последующим проведением противоклещевых и дератизационных мероприятий.</w:t>
      </w:r>
    </w:p>
    <w:p w14:paraId="2572B513" w14:textId="77777777" w:rsidR="00A906DA" w:rsidRPr="0041603B" w:rsidRDefault="00A906DA" w:rsidP="00A906DA">
      <w:pPr>
        <w:pStyle w:val="affe"/>
        <w:tabs>
          <w:tab w:val="left" w:pos="0"/>
        </w:tabs>
        <w:ind w:right="-2"/>
        <w:jc w:val="both"/>
        <w:rPr>
          <w:rFonts w:ascii="Times New Roman" w:hAnsi="Times New Roman"/>
          <w:sz w:val="28"/>
          <w:szCs w:val="28"/>
        </w:rPr>
      </w:pPr>
      <w:r w:rsidRPr="0041603B">
        <w:rPr>
          <w:rFonts w:ascii="Times New Roman" w:hAnsi="Times New Roman"/>
          <w:sz w:val="28"/>
          <w:szCs w:val="28"/>
        </w:rPr>
        <w:tab/>
        <w:t>В республике Постановлением Кабинета Министров Республики Адыгея от 10.10.2012г. №212 утверждена долгосрочная целевая программа Республики Адыгея «Развитие водохозяйственного комплекса на 2013-2020 годы», в котор</w:t>
      </w:r>
      <w:r>
        <w:rPr>
          <w:rFonts w:ascii="Times New Roman" w:hAnsi="Times New Roman"/>
          <w:sz w:val="28"/>
          <w:szCs w:val="28"/>
        </w:rPr>
        <w:t xml:space="preserve">ую </w:t>
      </w:r>
      <w:r w:rsidRPr="0041603B">
        <w:rPr>
          <w:rFonts w:ascii="Times New Roman" w:hAnsi="Times New Roman"/>
          <w:sz w:val="28"/>
          <w:szCs w:val="28"/>
        </w:rPr>
        <w:t>включены и проводятся мероприятия по зачистке водоемов</w:t>
      </w:r>
      <w:r>
        <w:rPr>
          <w:rFonts w:ascii="Times New Roman" w:hAnsi="Times New Roman"/>
          <w:sz w:val="28"/>
          <w:szCs w:val="28"/>
        </w:rPr>
        <w:t xml:space="preserve"> </w:t>
      </w:r>
      <w:r w:rsidRPr="0041603B">
        <w:rPr>
          <w:rFonts w:ascii="Times New Roman" w:hAnsi="Times New Roman"/>
          <w:sz w:val="28"/>
          <w:szCs w:val="28"/>
        </w:rPr>
        <w:t xml:space="preserve">- мест выплода комаров.   </w:t>
      </w:r>
    </w:p>
    <w:p w14:paraId="3C99571F" w14:textId="77777777" w:rsidR="00A906DA" w:rsidRPr="007C2FA7" w:rsidRDefault="00A906DA" w:rsidP="00A906DA">
      <w:pPr>
        <w:ind w:firstLine="708"/>
        <w:jc w:val="both"/>
        <w:rPr>
          <w:sz w:val="28"/>
          <w:szCs w:val="28"/>
        </w:rPr>
      </w:pPr>
      <w:r w:rsidRPr="0041603B">
        <w:rPr>
          <w:sz w:val="28"/>
          <w:szCs w:val="28"/>
        </w:rPr>
        <w:t xml:space="preserve">Перед каждым заездом в загородные летние оздоровительные учреждения и началом летнего сезона на территориях мест массового отдыха, летних оздоровительных учреждений, дошкольных образовательных </w:t>
      </w:r>
      <w:r>
        <w:rPr>
          <w:sz w:val="28"/>
          <w:szCs w:val="28"/>
        </w:rPr>
        <w:t>организаций</w:t>
      </w:r>
      <w:r w:rsidRPr="0041603B">
        <w:rPr>
          <w:sz w:val="28"/>
          <w:szCs w:val="28"/>
        </w:rPr>
        <w:t xml:space="preserve"> и прилегающих террито</w:t>
      </w:r>
      <w:r>
        <w:rPr>
          <w:sz w:val="28"/>
          <w:szCs w:val="28"/>
        </w:rPr>
        <w:t xml:space="preserve">рий проведены дезинсекционные и </w:t>
      </w:r>
      <w:r w:rsidRPr="007C2FA7">
        <w:rPr>
          <w:sz w:val="28"/>
          <w:szCs w:val="28"/>
        </w:rPr>
        <w:t xml:space="preserve">ларвицидные обработки на площади </w:t>
      </w:r>
      <w:r w:rsidRPr="00AA1039">
        <w:rPr>
          <w:sz w:val="28"/>
          <w:szCs w:val="28"/>
        </w:rPr>
        <w:t>23,3</w:t>
      </w:r>
      <w:r w:rsidRPr="007C2FA7">
        <w:rPr>
          <w:sz w:val="28"/>
          <w:szCs w:val="28"/>
        </w:rPr>
        <w:t xml:space="preserve"> га.</w:t>
      </w:r>
    </w:p>
    <w:p w14:paraId="61B00319" w14:textId="77777777" w:rsidR="00A906DA" w:rsidRPr="007C2FA7" w:rsidRDefault="00A906DA" w:rsidP="00A906DA">
      <w:pPr>
        <w:jc w:val="both"/>
        <w:rPr>
          <w:sz w:val="28"/>
          <w:szCs w:val="28"/>
        </w:rPr>
      </w:pPr>
      <w:r w:rsidRPr="007C2FA7">
        <w:rPr>
          <w:sz w:val="28"/>
          <w:szCs w:val="28"/>
        </w:rPr>
        <w:t xml:space="preserve">          В соответствии с планом работы Управления Роспотребнадз</w:t>
      </w:r>
      <w:r>
        <w:rPr>
          <w:sz w:val="28"/>
          <w:szCs w:val="28"/>
        </w:rPr>
        <w:t>ора по Республике Адыгея на 2017</w:t>
      </w:r>
      <w:r w:rsidRPr="007C2FA7">
        <w:rPr>
          <w:sz w:val="28"/>
          <w:szCs w:val="28"/>
        </w:rPr>
        <w:t xml:space="preserve"> год, утвержденным руководителем и согласованным с прокуратурой Республики Адыгея, надзорные мероприятия были проведены в </w:t>
      </w:r>
      <w:r w:rsidRPr="002828A7">
        <w:rPr>
          <w:sz w:val="28"/>
          <w:szCs w:val="28"/>
        </w:rPr>
        <w:t>12</w:t>
      </w:r>
      <w:r w:rsidRPr="007C2FA7">
        <w:rPr>
          <w:sz w:val="28"/>
          <w:szCs w:val="28"/>
        </w:rPr>
        <w:t xml:space="preserve"> муниципальных образованиях, в ходе которых выявлены нарушения санитарного законодательства, в т.ч. по организации и проведению профилактических и противоэпидемических мероприятий по природно-очаговым инфекциям. За выявленные нарушения к административной ответственности привлечены </w:t>
      </w:r>
      <w:r w:rsidRPr="002828A7">
        <w:rPr>
          <w:sz w:val="28"/>
          <w:szCs w:val="28"/>
        </w:rPr>
        <w:t>7 юридических лиц в соответствии со ст. 6.3 КоАП РФ.</w:t>
      </w:r>
      <w:r w:rsidRPr="007C2FA7">
        <w:rPr>
          <w:sz w:val="28"/>
          <w:szCs w:val="28"/>
        </w:rPr>
        <w:t xml:space="preserve"> </w:t>
      </w:r>
    </w:p>
    <w:p w14:paraId="3873B0D2" w14:textId="77777777" w:rsidR="00A906DA" w:rsidRPr="007C2FA7" w:rsidRDefault="00A906DA" w:rsidP="00A906DA">
      <w:pPr>
        <w:pStyle w:val="af1"/>
        <w:spacing w:after="0"/>
        <w:ind w:left="0" w:firstLine="708"/>
        <w:jc w:val="both"/>
        <w:rPr>
          <w:rStyle w:val="FontStyle98"/>
          <w:sz w:val="28"/>
          <w:szCs w:val="28"/>
        </w:rPr>
      </w:pPr>
      <w:r w:rsidRPr="007C2FA7">
        <w:rPr>
          <w:sz w:val="28"/>
          <w:szCs w:val="28"/>
        </w:rPr>
        <w:t xml:space="preserve">В целях усиления мероприятий по </w:t>
      </w:r>
      <w:r w:rsidRPr="00043B07">
        <w:rPr>
          <w:sz w:val="28"/>
          <w:szCs w:val="28"/>
        </w:rPr>
        <w:t>профилактике инфекционных заболеваний</w:t>
      </w:r>
      <w:r w:rsidRPr="007C2FA7">
        <w:rPr>
          <w:sz w:val="28"/>
          <w:szCs w:val="28"/>
        </w:rPr>
        <w:t xml:space="preserve"> в Республике Адыгея связанных с перемещением </w:t>
      </w:r>
      <w:r w:rsidRPr="00043B07">
        <w:rPr>
          <w:sz w:val="28"/>
          <w:szCs w:val="28"/>
        </w:rPr>
        <w:t>мигрантов, а также беженцев и вынужденных переселенцев</w:t>
      </w:r>
      <w:r w:rsidRPr="007C2FA7">
        <w:rPr>
          <w:sz w:val="28"/>
          <w:szCs w:val="28"/>
        </w:rPr>
        <w:t xml:space="preserve"> из Украины проводится мониторинг инфекционной заболеваемости и иммунизация беженцев и вынуж</w:t>
      </w:r>
      <w:r>
        <w:rPr>
          <w:sz w:val="28"/>
          <w:szCs w:val="28"/>
        </w:rPr>
        <w:t>денных переселенцев из Украины.</w:t>
      </w:r>
      <w:r w:rsidRPr="007C2FA7">
        <w:rPr>
          <w:sz w:val="28"/>
          <w:szCs w:val="28"/>
        </w:rPr>
        <w:t xml:space="preserve"> </w:t>
      </w:r>
      <w:r>
        <w:rPr>
          <w:rStyle w:val="FontStyle98"/>
          <w:sz w:val="28"/>
          <w:szCs w:val="28"/>
        </w:rPr>
        <w:t>В 2017</w:t>
      </w:r>
      <w:r w:rsidRPr="007C2FA7">
        <w:rPr>
          <w:rStyle w:val="FontStyle98"/>
          <w:sz w:val="28"/>
          <w:szCs w:val="28"/>
        </w:rPr>
        <w:t xml:space="preserve"> году медицинское освидетельствование прошли </w:t>
      </w:r>
      <w:r w:rsidRPr="00B1342C">
        <w:rPr>
          <w:rStyle w:val="FontStyle98"/>
          <w:sz w:val="28"/>
          <w:szCs w:val="28"/>
        </w:rPr>
        <w:t>5815</w:t>
      </w:r>
      <w:r w:rsidRPr="007C2FA7">
        <w:rPr>
          <w:rStyle w:val="FontStyle98"/>
          <w:sz w:val="28"/>
          <w:szCs w:val="28"/>
        </w:rPr>
        <w:t xml:space="preserve"> иностранных гражданина или лиц без гражданства, в том числе лиц, прибывших из Украины (</w:t>
      </w:r>
      <w:r w:rsidRPr="00B1342C">
        <w:rPr>
          <w:rStyle w:val="FontStyle98"/>
          <w:sz w:val="28"/>
          <w:szCs w:val="28"/>
        </w:rPr>
        <w:t>1030</w:t>
      </w:r>
      <w:r w:rsidRPr="007C2FA7">
        <w:rPr>
          <w:rStyle w:val="FontStyle98"/>
          <w:sz w:val="28"/>
          <w:szCs w:val="28"/>
        </w:rPr>
        <w:t xml:space="preserve"> человек), среди которых выявлено </w:t>
      </w:r>
      <w:r w:rsidRPr="006A6C56">
        <w:rPr>
          <w:rStyle w:val="FontStyle98"/>
          <w:sz w:val="28"/>
          <w:szCs w:val="28"/>
        </w:rPr>
        <w:t>10 случаев туберкулеза, 3 случая ВИЧ- инфекции.</w:t>
      </w:r>
      <w:r w:rsidRPr="007C2FA7">
        <w:rPr>
          <w:rStyle w:val="FontStyle98"/>
          <w:sz w:val="28"/>
          <w:szCs w:val="28"/>
        </w:rPr>
        <w:t xml:space="preserve"> </w:t>
      </w:r>
      <w:r>
        <w:rPr>
          <w:rStyle w:val="FontStyle98"/>
          <w:sz w:val="28"/>
          <w:szCs w:val="28"/>
        </w:rPr>
        <w:t>Все с</w:t>
      </w:r>
      <w:r w:rsidRPr="007C2FA7">
        <w:rPr>
          <w:rStyle w:val="FontStyle98"/>
          <w:sz w:val="28"/>
          <w:szCs w:val="28"/>
        </w:rPr>
        <w:t xml:space="preserve">лучаи рассмотрены на межведомственной комиссии республики, подготовлено </w:t>
      </w:r>
      <w:r w:rsidRPr="00C309D2">
        <w:rPr>
          <w:rStyle w:val="FontStyle98"/>
          <w:sz w:val="28"/>
          <w:szCs w:val="28"/>
        </w:rPr>
        <w:t xml:space="preserve">10 </w:t>
      </w:r>
      <w:r w:rsidRPr="00C309D2">
        <w:rPr>
          <w:rStyle w:val="TitleChar1"/>
          <w:b w:val="0"/>
          <w:szCs w:val="28"/>
        </w:rPr>
        <w:t xml:space="preserve">проектов решений </w:t>
      </w:r>
      <w:r w:rsidRPr="00C309D2">
        <w:rPr>
          <w:sz w:val="28"/>
          <w:szCs w:val="28"/>
        </w:rPr>
        <w:t xml:space="preserve">о переносе сроков выдворения на период проведения лечения, </w:t>
      </w:r>
      <w:r>
        <w:rPr>
          <w:rStyle w:val="FontStyle98"/>
          <w:sz w:val="28"/>
          <w:szCs w:val="28"/>
        </w:rPr>
        <w:t>3 иностранца с туберкулезом выбыли за пределы Российской Федерации.</w:t>
      </w:r>
    </w:p>
    <w:p w14:paraId="495340DB" w14:textId="77777777" w:rsidR="00A906DA" w:rsidRDefault="00A906DA" w:rsidP="00A906DA">
      <w:pPr>
        <w:tabs>
          <w:tab w:val="left" w:pos="0"/>
        </w:tabs>
        <w:jc w:val="both"/>
        <w:rPr>
          <w:sz w:val="28"/>
          <w:szCs w:val="28"/>
        </w:rPr>
      </w:pPr>
      <w:r>
        <w:rPr>
          <w:sz w:val="28"/>
          <w:szCs w:val="28"/>
        </w:rPr>
        <w:t xml:space="preserve">        </w:t>
      </w:r>
      <w:r w:rsidRPr="007C2FA7">
        <w:rPr>
          <w:sz w:val="28"/>
          <w:szCs w:val="28"/>
        </w:rPr>
        <w:t>С целью повышения квалификации специалистов медицинских организаций, врачей-эпидемиологов, помощников врачей-э</w:t>
      </w:r>
      <w:r>
        <w:rPr>
          <w:sz w:val="28"/>
          <w:szCs w:val="28"/>
        </w:rPr>
        <w:t>пидемиологов в марте-апреле 2017</w:t>
      </w:r>
      <w:r w:rsidRPr="007C2FA7">
        <w:rPr>
          <w:sz w:val="28"/>
          <w:szCs w:val="28"/>
        </w:rPr>
        <w:t xml:space="preserve"> года проведены семинары-совещания по вопросам клиники, лабораторной диагностики, лечения и </w:t>
      </w:r>
      <w:r w:rsidRPr="00707DC8">
        <w:rPr>
          <w:sz w:val="28"/>
          <w:szCs w:val="28"/>
        </w:rPr>
        <w:t>профилактики трансмиссивных болезней</w:t>
      </w:r>
      <w:r w:rsidRPr="007C2FA7">
        <w:rPr>
          <w:sz w:val="28"/>
          <w:szCs w:val="28"/>
        </w:rPr>
        <w:t xml:space="preserve"> с последующим тестированием уровня знаний. Всего проведено </w:t>
      </w:r>
      <w:r w:rsidRPr="00AA1039">
        <w:rPr>
          <w:sz w:val="28"/>
          <w:szCs w:val="28"/>
        </w:rPr>
        <w:t>15 семинаров, аттестовано 1076 медицинских работник</w:t>
      </w:r>
      <w:r>
        <w:rPr>
          <w:sz w:val="28"/>
          <w:szCs w:val="28"/>
        </w:rPr>
        <w:t>ов</w:t>
      </w:r>
      <w:r w:rsidRPr="00AA1039">
        <w:rPr>
          <w:sz w:val="28"/>
          <w:szCs w:val="28"/>
        </w:rPr>
        <w:t>. В целях активизации</w:t>
      </w:r>
      <w:r w:rsidRPr="007C2FA7">
        <w:rPr>
          <w:sz w:val="28"/>
          <w:szCs w:val="28"/>
        </w:rPr>
        <w:t xml:space="preserve"> работы по гигиеническому воспитанию населения, пропаганды мер неспецифической профилактики трансмиссивных инфекций отделом гигиенического воспитания и консультирования граждан ФБУЗ «Центр гигиены и эпидемиологии в Республике Адыгея» в программы обучения декретированных и не</w:t>
      </w:r>
      <w:r>
        <w:rPr>
          <w:sz w:val="28"/>
          <w:szCs w:val="28"/>
        </w:rPr>
        <w:t xml:space="preserve"> </w:t>
      </w:r>
      <w:r w:rsidRPr="007C2FA7">
        <w:rPr>
          <w:sz w:val="28"/>
          <w:szCs w:val="28"/>
        </w:rPr>
        <w:t>декретированных групп населения включены вопросы профилактики инфе</w:t>
      </w:r>
      <w:r>
        <w:rPr>
          <w:sz w:val="28"/>
          <w:szCs w:val="28"/>
        </w:rPr>
        <w:t>кций, передающихся через укусы клещей и</w:t>
      </w:r>
      <w:r w:rsidRPr="007C2FA7">
        <w:rPr>
          <w:sz w:val="28"/>
          <w:szCs w:val="28"/>
        </w:rPr>
        <w:t xml:space="preserve"> кровососущих насекомых. На базе медицинских организаций</w:t>
      </w:r>
      <w:r>
        <w:rPr>
          <w:sz w:val="28"/>
          <w:szCs w:val="28"/>
        </w:rPr>
        <w:t xml:space="preserve"> </w:t>
      </w:r>
      <w:r w:rsidRPr="007C2FA7">
        <w:rPr>
          <w:sz w:val="28"/>
          <w:szCs w:val="28"/>
        </w:rPr>
        <w:t>проведены семинары для врачей – специалистов и фельдшеров ФАП по вопросам клиники, лабораторной диагностики, лечения и профилактики природно-очаговых инфекций.</w:t>
      </w:r>
    </w:p>
    <w:p w14:paraId="19EBDFDC" w14:textId="77777777" w:rsidR="00A906DA" w:rsidRPr="007C2FA7" w:rsidRDefault="00A906DA" w:rsidP="00A906DA">
      <w:pPr>
        <w:tabs>
          <w:tab w:val="left" w:pos="0"/>
        </w:tabs>
        <w:jc w:val="both"/>
        <w:rPr>
          <w:sz w:val="28"/>
          <w:szCs w:val="28"/>
        </w:rPr>
      </w:pPr>
      <w:r>
        <w:rPr>
          <w:sz w:val="28"/>
          <w:szCs w:val="28"/>
        </w:rPr>
        <w:tab/>
      </w:r>
      <w:r w:rsidRPr="007C2FA7">
        <w:rPr>
          <w:sz w:val="28"/>
          <w:szCs w:val="28"/>
        </w:rPr>
        <w:t>Также в 201</w:t>
      </w:r>
      <w:r>
        <w:rPr>
          <w:sz w:val="28"/>
          <w:szCs w:val="28"/>
        </w:rPr>
        <w:t>7</w:t>
      </w:r>
      <w:r w:rsidRPr="007C2FA7">
        <w:rPr>
          <w:sz w:val="28"/>
          <w:szCs w:val="28"/>
        </w:rPr>
        <w:t xml:space="preserve"> году продолжена подготовка юридических лиц и индивидуальных предпринимателей, осуществляющих туроператорскую и турагентскую деятельность, в части необходимости обязательного информирования населения о мерах по профилактике трансмиссивных заболеваний и возможных рисках санитарно-эпидемиологического характера в путешествии. Проводилась активная санитарно-просветительная работа с населением по профилактике заболеваний, передающих трансмиссивным путем, по мерам защиты от нападения клещей, комаров и других кровососущих насекомых. В республиканских и местных печатных изданиях опубликовано </w:t>
      </w:r>
      <w:r w:rsidRPr="00AA1039">
        <w:rPr>
          <w:sz w:val="28"/>
          <w:szCs w:val="28"/>
        </w:rPr>
        <w:t>58 статей, проведено 34 выступлени</w:t>
      </w:r>
      <w:r>
        <w:rPr>
          <w:sz w:val="28"/>
          <w:szCs w:val="28"/>
        </w:rPr>
        <w:t>я</w:t>
      </w:r>
      <w:r w:rsidRPr="00AA1039">
        <w:rPr>
          <w:sz w:val="28"/>
          <w:szCs w:val="28"/>
        </w:rPr>
        <w:t xml:space="preserve"> на телевидении и радио по профилактике природно-очаговых и зооантропонозных инфекций.</w:t>
      </w:r>
    </w:p>
    <w:p w14:paraId="08F7CDA5" w14:textId="77777777" w:rsidR="00A906DA" w:rsidRPr="007C2FA7" w:rsidRDefault="00A906DA" w:rsidP="00A906DA">
      <w:pPr>
        <w:jc w:val="both"/>
        <w:rPr>
          <w:sz w:val="28"/>
          <w:szCs w:val="28"/>
        </w:rPr>
      </w:pPr>
      <w:r w:rsidRPr="007C2FA7">
        <w:rPr>
          <w:sz w:val="28"/>
          <w:szCs w:val="28"/>
        </w:rPr>
        <w:t xml:space="preserve">           Информация о проводимых профилактических мероприятиях по клещевым инфекциям с апреля в постоянном режиме передавалась в референс</w:t>
      </w:r>
      <w:r>
        <w:rPr>
          <w:sz w:val="28"/>
          <w:szCs w:val="28"/>
        </w:rPr>
        <w:t xml:space="preserve"> </w:t>
      </w:r>
      <w:r w:rsidRPr="007C2FA7">
        <w:rPr>
          <w:sz w:val="28"/>
          <w:szCs w:val="28"/>
        </w:rPr>
        <w:t>- центры (ФБУЗ «Федеральный центр гигиены и эпидемиологии» Роспотребнадзора, ФКУЗ Волгоградский противочумный институт Роспотребнадзора, ФКУЗ Ставропольский НИИ противочумный институт Роспотребнадзора)</w:t>
      </w:r>
    </w:p>
    <w:p w14:paraId="2598FACD" w14:textId="77777777" w:rsidR="00A906DA" w:rsidRPr="00517DD8" w:rsidRDefault="00A906DA" w:rsidP="00A906DA">
      <w:pPr>
        <w:jc w:val="both"/>
        <w:rPr>
          <w:sz w:val="28"/>
          <w:szCs w:val="28"/>
        </w:rPr>
      </w:pPr>
      <w:r w:rsidRPr="007C2FA7">
        <w:rPr>
          <w:sz w:val="28"/>
          <w:szCs w:val="28"/>
        </w:rPr>
        <w:t xml:space="preserve">            В ходе надз</w:t>
      </w:r>
      <w:r>
        <w:rPr>
          <w:sz w:val="28"/>
          <w:szCs w:val="28"/>
        </w:rPr>
        <w:t xml:space="preserve">орных мероприятий </w:t>
      </w:r>
      <w:r w:rsidRPr="007C2FA7">
        <w:rPr>
          <w:sz w:val="28"/>
          <w:szCs w:val="28"/>
        </w:rPr>
        <w:t xml:space="preserve">дана оценка готовности </w:t>
      </w:r>
      <w:r w:rsidRPr="00AA1039">
        <w:rPr>
          <w:sz w:val="28"/>
          <w:szCs w:val="28"/>
        </w:rPr>
        <w:t>14</w:t>
      </w:r>
      <w:r w:rsidRPr="007C2FA7">
        <w:rPr>
          <w:sz w:val="28"/>
          <w:szCs w:val="28"/>
        </w:rPr>
        <w:t xml:space="preserve"> медицинских организаций на случай выявления природно-очаговых и особо опасных инфекций, а также оценка знаний алгоритма действий медицинского персонала в случае регистрации особо опасных инфекций и подозрений на них. В медицинских организациях республики имеются: схемы оповещения на случай выявления больных, ассоциируемых с риском возникновения чрезвычайных ситуаций в области общественного здравоохранения, имеющих международное значение; укладки для забора материала от больного (трупа), подозрительного на ООИ; соответствующее количество противочумных костюмов</w:t>
      </w:r>
      <w:r w:rsidRPr="007C2FA7">
        <w:rPr>
          <w:b/>
          <w:sz w:val="28"/>
          <w:szCs w:val="28"/>
        </w:rPr>
        <w:t>.</w:t>
      </w:r>
    </w:p>
    <w:p w14:paraId="78DA455D" w14:textId="77777777" w:rsidR="00A906DA" w:rsidRPr="007C2FA7" w:rsidRDefault="00A906DA" w:rsidP="00A906DA">
      <w:pPr>
        <w:tabs>
          <w:tab w:val="left" w:pos="0"/>
        </w:tabs>
        <w:jc w:val="both"/>
        <w:rPr>
          <w:sz w:val="28"/>
          <w:szCs w:val="28"/>
        </w:rPr>
      </w:pPr>
      <w:r w:rsidRPr="007C2FA7">
        <w:rPr>
          <w:sz w:val="28"/>
          <w:szCs w:val="28"/>
        </w:rPr>
        <w:tab/>
      </w:r>
    </w:p>
    <w:p w14:paraId="68A3F825" w14:textId="77777777" w:rsidR="00A906DA" w:rsidRPr="007C2FA7" w:rsidRDefault="00A906DA" w:rsidP="00A906DA">
      <w:pPr>
        <w:tabs>
          <w:tab w:val="left" w:pos="0"/>
        </w:tabs>
        <w:jc w:val="center"/>
        <w:rPr>
          <w:b/>
          <w:sz w:val="28"/>
          <w:szCs w:val="28"/>
        </w:rPr>
      </w:pPr>
      <w:r w:rsidRPr="007C2FA7">
        <w:rPr>
          <w:b/>
          <w:sz w:val="28"/>
          <w:szCs w:val="28"/>
        </w:rPr>
        <w:t>Реализация мероприятий приоритетного национального проекта, Национального календаря профилактических прививок</w:t>
      </w:r>
    </w:p>
    <w:p w14:paraId="75738AEA" w14:textId="77777777" w:rsidR="00A906DA" w:rsidRDefault="00A906DA" w:rsidP="00A906DA">
      <w:pPr>
        <w:ind w:right="-284" w:firstLine="708"/>
        <w:jc w:val="both"/>
      </w:pPr>
    </w:p>
    <w:p w14:paraId="6CA52D4A" w14:textId="77777777" w:rsidR="00A906DA" w:rsidRPr="00434316" w:rsidRDefault="00A906DA" w:rsidP="00A906DA">
      <w:pPr>
        <w:ind w:firstLine="709"/>
        <w:jc w:val="both"/>
        <w:rPr>
          <w:sz w:val="28"/>
          <w:szCs w:val="28"/>
        </w:rPr>
      </w:pPr>
      <w:r w:rsidRPr="00434316">
        <w:rPr>
          <w:sz w:val="28"/>
          <w:szCs w:val="28"/>
        </w:rPr>
        <w:t>В Республике реализуется подпрограмма «Профилактика заболеваний и формирование здорового образа жи</w:t>
      </w:r>
      <w:r>
        <w:rPr>
          <w:sz w:val="28"/>
          <w:szCs w:val="28"/>
        </w:rPr>
        <w:t>зни. Развитие первичной медико-</w:t>
      </w:r>
      <w:r w:rsidRPr="00434316">
        <w:rPr>
          <w:sz w:val="28"/>
          <w:szCs w:val="28"/>
        </w:rPr>
        <w:t xml:space="preserve">санитарной помощи» государственной программы Республики Адыгея «Развитие здравоохранения» на 2014-2020 годы (далее - Программа). В Программе предусмотрены мероприятия по организации иммунизации, в частности финансирование приобретения медицинских иммунобиологических препаратов (вакцин, иммуноглобулинов, туберкулина). Согласно Государственной программы Республики Адыгея «Развитие здравоохранения «2014-2020 гг. на приобретение вакцин для иммунизации населения по эпидемическим показаниям в 2017 году выделено 12 млн. 468 </w:t>
      </w:r>
      <w:r>
        <w:rPr>
          <w:sz w:val="28"/>
          <w:szCs w:val="28"/>
        </w:rPr>
        <w:t xml:space="preserve">тыс. </w:t>
      </w:r>
      <w:r w:rsidRPr="00434316">
        <w:rPr>
          <w:sz w:val="28"/>
          <w:szCs w:val="28"/>
        </w:rPr>
        <w:t>руб. По решению санитарно-противоэпидемической комиссии от 23 марта 2017 года доп</w:t>
      </w:r>
      <w:r>
        <w:rPr>
          <w:sz w:val="28"/>
          <w:szCs w:val="28"/>
        </w:rPr>
        <w:t>олнительно выделено 2 млн. руб.</w:t>
      </w:r>
      <w:r w:rsidRPr="00434316">
        <w:rPr>
          <w:sz w:val="28"/>
          <w:szCs w:val="28"/>
        </w:rPr>
        <w:t xml:space="preserve"> на приобретение иммунобиологических лекарственных препаратов по эпидемическим показаниям. </w:t>
      </w:r>
    </w:p>
    <w:p w14:paraId="17C75A82" w14:textId="77777777" w:rsidR="00A906DA" w:rsidRPr="007C2FA7" w:rsidRDefault="00A906DA" w:rsidP="00A906DA">
      <w:pPr>
        <w:ind w:right="-128" w:firstLine="708"/>
        <w:jc w:val="both"/>
        <w:rPr>
          <w:sz w:val="28"/>
          <w:szCs w:val="28"/>
        </w:rPr>
      </w:pPr>
      <w:r w:rsidRPr="007C2FA7">
        <w:rPr>
          <w:sz w:val="28"/>
          <w:szCs w:val="28"/>
        </w:rPr>
        <w:t>В Республике Адыгея продолжалась работа по увеличению охвата населения профилактическими прививками. Благодаря реализации мероприятий приоритетного национального проекта в сфере здравоохранения по дополнительной иммунизации населения против вирусного гепатита В, кор</w:t>
      </w:r>
      <w:r>
        <w:rPr>
          <w:sz w:val="28"/>
          <w:szCs w:val="28"/>
        </w:rPr>
        <w:t>и, полиомиелита и гриппа, в 2017</w:t>
      </w:r>
      <w:r w:rsidRPr="007C2FA7">
        <w:rPr>
          <w:sz w:val="28"/>
          <w:szCs w:val="28"/>
        </w:rPr>
        <w:t>г. план профилактических прививок против ос</w:t>
      </w:r>
      <w:r w:rsidRPr="007C2FA7">
        <w:rPr>
          <w:sz w:val="28"/>
          <w:szCs w:val="28"/>
        </w:rPr>
        <w:softHyphen/>
        <w:t>новных инфекционных заболеваний (дифтерии, столбняка, коклюша, полиомиелита, кори, эпидемического паротита, туберкулеза), управляемых средствами специфическ</w:t>
      </w:r>
      <w:r>
        <w:rPr>
          <w:sz w:val="28"/>
          <w:szCs w:val="28"/>
        </w:rPr>
        <w:t>ой иммунизации, выполнен на 87,0</w:t>
      </w:r>
      <w:r w:rsidRPr="007C2FA7">
        <w:rPr>
          <w:sz w:val="28"/>
          <w:szCs w:val="28"/>
        </w:rPr>
        <w:t xml:space="preserve"> - 100% к годовому плану.</w:t>
      </w:r>
    </w:p>
    <w:p w14:paraId="55E7F2FC" w14:textId="14F567B5" w:rsidR="00A906DA" w:rsidRDefault="00A906DA" w:rsidP="00A906DA">
      <w:pPr>
        <w:pStyle w:val="a4"/>
        <w:jc w:val="right"/>
        <w:rPr>
          <w:sz w:val="24"/>
          <w:szCs w:val="24"/>
        </w:rPr>
      </w:pPr>
      <w:r w:rsidRPr="00E3154D">
        <w:rPr>
          <w:sz w:val="24"/>
          <w:szCs w:val="24"/>
        </w:rPr>
        <w:t>Таблица</w:t>
      </w:r>
      <w:r w:rsidR="009E0B33">
        <w:rPr>
          <w:sz w:val="24"/>
          <w:szCs w:val="24"/>
        </w:rPr>
        <w:t xml:space="preserve"> 14</w:t>
      </w:r>
      <w:r w:rsidR="00961D01">
        <w:rPr>
          <w:sz w:val="24"/>
          <w:szCs w:val="24"/>
        </w:rPr>
        <w:t>4</w:t>
      </w:r>
    </w:p>
    <w:p w14:paraId="3E618B82" w14:textId="77777777" w:rsidR="00A906DA" w:rsidRPr="000B574B" w:rsidRDefault="00A906DA" w:rsidP="00A906DA">
      <w:pPr>
        <w:pStyle w:val="a4"/>
        <w:jc w:val="center"/>
        <w:rPr>
          <w:b/>
          <w:color w:val="0000FF"/>
          <w:sz w:val="22"/>
          <w:szCs w:val="22"/>
        </w:rPr>
      </w:pPr>
      <w:r w:rsidRPr="000B574B">
        <w:rPr>
          <w:b/>
          <w:sz w:val="22"/>
          <w:szCs w:val="22"/>
        </w:rPr>
        <w:t xml:space="preserve">Сведения о профилактических прививках </w:t>
      </w:r>
      <w:r>
        <w:rPr>
          <w:b/>
          <w:sz w:val="22"/>
          <w:szCs w:val="22"/>
        </w:rPr>
        <w:t>за 2017 год</w:t>
      </w:r>
      <w:r w:rsidRPr="000B574B">
        <w:rPr>
          <w:b/>
          <w:sz w:val="22"/>
          <w:szCs w:val="22"/>
        </w:rPr>
        <w:t xml:space="preserve"> по Республике Адыгея</w:t>
      </w:r>
    </w:p>
    <w:tbl>
      <w:tblPr>
        <w:tblpPr w:leftFromText="180" w:rightFromText="180" w:vertAnchor="text" w:tblpXSpec="center" w:tblpY="1"/>
        <w:tblOverlap w:val="never"/>
        <w:tblW w:w="10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79"/>
        <w:gridCol w:w="1701"/>
        <w:gridCol w:w="1559"/>
        <w:gridCol w:w="1418"/>
      </w:tblGrid>
      <w:tr w:rsidR="00A906DA" w:rsidRPr="000B574B" w14:paraId="77151F57" w14:textId="77777777" w:rsidTr="00402782">
        <w:trPr>
          <w:trHeight w:val="978"/>
          <w:tblHeader/>
        </w:trPr>
        <w:tc>
          <w:tcPr>
            <w:tcW w:w="5379" w:type="dxa"/>
            <w:tcBorders>
              <w:top w:val="single" w:sz="6" w:space="0" w:color="auto"/>
              <w:left w:val="single" w:sz="6" w:space="0" w:color="auto"/>
              <w:bottom w:val="single" w:sz="6" w:space="0" w:color="auto"/>
              <w:right w:val="single" w:sz="6" w:space="0" w:color="auto"/>
            </w:tcBorders>
          </w:tcPr>
          <w:p w14:paraId="3F31CB86" w14:textId="77777777" w:rsidR="00A906DA" w:rsidRPr="000B574B" w:rsidRDefault="00A906DA" w:rsidP="00402782">
            <w:pPr>
              <w:jc w:val="center"/>
              <w:rPr>
                <w:noProof/>
              </w:rPr>
            </w:pPr>
          </w:p>
          <w:p w14:paraId="7459B097" w14:textId="77777777" w:rsidR="00A906DA" w:rsidRPr="000B574B" w:rsidRDefault="00A906DA" w:rsidP="00402782">
            <w:pPr>
              <w:jc w:val="center"/>
              <w:rPr>
                <w:noProof/>
              </w:rPr>
            </w:pPr>
            <w:r w:rsidRPr="000B574B">
              <w:rPr>
                <w:noProof/>
                <w:sz w:val="22"/>
                <w:szCs w:val="22"/>
              </w:rPr>
              <w:t xml:space="preserve">Наименование </w:t>
            </w:r>
          </w:p>
          <w:p w14:paraId="2FD873B0" w14:textId="77777777" w:rsidR="00A906DA" w:rsidRPr="000B574B" w:rsidRDefault="00A906DA" w:rsidP="00402782">
            <w:pPr>
              <w:jc w:val="center"/>
            </w:pPr>
            <w:r w:rsidRPr="000B574B">
              <w:rPr>
                <w:noProof/>
                <w:sz w:val="22"/>
                <w:szCs w:val="22"/>
              </w:rPr>
              <w:t>мероприятия</w:t>
            </w:r>
          </w:p>
        </w:tc>
        <w:tc>
          <w:tcPr>
            <w:tcW w:w="1701" w:type="dxa"/>
            <w:tcBorders>
              <w:top w:val="single" w:sz="6" w:space="0" w:color="auto"/>
              <w:left w:val="single" w:sz="6" w:space="0" w:color="auto"/>
              <w:bottom w:val="single" w:sz="6" w:space="0" w:color="auto"/>
            </w:tcBorders>
          </w:tcPr>
          <w:p w14:paraId="1DDAF0E5" w14:textId="77777777" w:rsidR="00A906DA" w:rsidRPr="000B574B" w:rsidRDefault="00A906DA" w:rsidP="00402782">
            <w:pPr>
              <w:jc w:val="center"/>
              <w:rPr>
                <w:noProof/>
              </w:rPr>
            </w:pPr>
            <w:r w:rsidRPr="000B574B">
              <w:rPr>
                <w:noProof/>
                <w:sz w:val="22"/>
                <w:szCs w:val="22"/>
              </w:rPr>
              <w:t xml:space="preserve">Число лиц, подлежащих </w:t>
            </w:r>
          </w:p>
          <w:p w14:paraId="73583F61" w14:textId="77777777" w:rsidR="00A906DA" w:rsidRPr="000B574B" w:rsidRDefault="00A906DA" w:rsidP="00402782">
            <w:pPr>
              <w:jc w:val="center"/>
              <w:rPr>
                <w:noProof/>
              </w:rPr>
            </w:pPr>
            <w:r w:rsidRPr="000B574B">
              <w:rPr>
                <w:noProof/>
                <w:sz w:val="22"/>
                <w:szCs w:val="22"/>
              </w:rPr>
              <w:t xml:space="preserve">иммуниза-ции </w:t>
            </w:r>
          </w:p>
        </w:tc>
        <w:tc>
          <w:tcPr>
            <w:tcW w:w="1559" w:type="dxa"/>
            <w:tcBorders>
              <w:top w:val="single" w:sz="6" w:space="0" w:color="auto"/>
              <w:bottom w:val="single" w:sz="6" w:space="0" w:color="auto"/>
            </w:tcBorders>
          </w:tcPr>
          <w:p w14:paraId="1B84634D" w14:textId="77777777" w:rsidR="00A906DA" w:rsidRPr="000B574B" w:rsidRDefault="00A906DA" w:rsidP="00402782">
            <w:pPr>
              <w:jc w:val="center"/>
            </w:pPr>
            <w:r w:rsidRPr="000B574B">
              <w:rPr>
                <w:sz w:val="22"/>
                <w:szCs w:val="22"/>
              </w:rPr>
              <w:t>Число</w:t>
            </w:r>
          </w:p>
          <w:p w14:paraId="40E24C93" w14:textId="77777777" w:rsidR="00A906DA" w:rsidRPr="000B574B" w:rsidRDefault="00A906DA" w:rsidP="00402782">
            <w:pPr>
              <w:jc w:val="center"/>
            </w:pPr>
            <w:r w:rsidRPr="000B574B">
              <w:rPr>
                <w:sz w:val="22"/>
                <w:szCs w:val="22"/>
              </w:rPr>
              <w:t xml:space="preserve"> привитых </w:t>
            </w:r>
          </w:p>
          <w:p w14:paraId="44A087CE" w14:textId="77777777" w:rsidR="00A906DA" w:rsidRPr="000B574B" w:rsidRDefault="00A906DA" w:rsidP="00402782">
            <w:pPr>
              <w:jc w:val="center"/>
            </w:pPr>
          </w:p>
        </w:tc>
        <w:tc>
          <w:tcPr>
            <w:tcW w:w="1418" w:type="dxa"/>
            <w:tcBorders>
              <w:top w:val="single" w:sz="6" w:space="0" w:color="auto"/>
              <w:bottom w:val="single" w:sz="6" w:space="0" w:color="auto"/>
              <w:right w:val="single" w:sz="6" w:space="0" w:color="auto"/>
            </w:tcBorders>
          </w:tcPr>
          <w:p w14:paraId="5D86D2F5" w14:textId="77777777" w:rsidR="00A906DA" w:rsidRPr="000B574B" w:rsidRDefault="00A906DA" w:rsidP="00402782">
            <w:pPr>
              <w:jc w:val="center"/>
            </w:pPr>
            <w:r w:rsidRPr="000B574B">
              <w:rPr>
                <w:sz w:val="22"/>
                <w:szCs w:val="22"/>
              </w:rPr>
              <w:t xml:space="preserve">% </w:t>
            </w:r>
          </w:p>
          <w:p w14:paraId="1857FB24" w14:textId="77777777" w:rsidR="00A906DA" w:rsidRPr="000B574B" w:rsidRDefault="00A906DA" w:rsidP="00402782">
            <w:pPr>
              <w:jc w:val="center"/>
            </w:pPr>
            <w:r w:rsidRPr="000B574B">
              <w:rPr>
                <w:sz w:val="22"/>
                <w:szCs w:val="22"/>
              </w:rPr>
              <w:t>выполнения</w:t>
            </w:r>
          </w:p>
          <w:p w14:paraId="024A4A68" w14:textId="77777777" w:rsidR="00A906DA" w:rsidRPr="000B574B" w:rsidRDefault="00A906DA" w:rsidP="00402782">
            <w:pPr>
              <w:jc w:val="center"/>
              <w:rPr>
                <w:b/>
                <w:color w:val="0000FF"/>
              </w:rPr>
            </w:pPr>
            <w:r w:rsidRPr="000B574B">
              <w:rPr>
                <w:sz w:val="22"/>
                <w:szCs w:val="22"/>
              </w:rPr>
              <w:t>к годовому плану</w:t>
            </w:r>
          </w:p>
        </w:tc>
      </w:tr>
      <w:tr w:rsidR="00A906DA" w:rsidRPr="000B574B" w14:paraId="4FBDA463" w14:textId="77777777" w:rsidTr="00402782">
        <w:tc>
          <w:tcPr>
            <w:tcW w:w="5379" w:type="dxa"/>
            <w:tcBorders>
              <w:top w:val="single" w:sz="6" w:space="0" w:color="auto"/>
            </w:tcBorders>
          </w:tcPr>
          <w:p w14:paraId="00604938" w14:textId="77777777" w:rsidR="00A906DA" w:rsidRPr="000B574B" w:rsidRDefault="00A906DA" w:rsidP="00402782">
            <w:r w:rsidRPr="000B574B">
              <w:rPr>
                <w:noProof/>
                <w:sz w:val="22"/>
                <w:szCs w:val="22"/>
              </w:rPr>
              <w:t>Вакцинация против коклюша</w:t>
            </w:r>
          </w:p>
        </w:tc>
        <w:tc>
          <w:tcPr>
            <w:tcW w:w="1701" w:type="dxa"/>
            <w:tcBorders>
              <w:top w:val="single" w:sz="6" w:space="0" w:color="auto"/>
            </w:tcBorders>
          </w:tcPr>
          <w:p w14:paraId="08E59016" w14:textId="77777777" w:rsidR="00A906DA" w:rsidRPr="0016315B" w:rsidRDefault="00A906DA" w:rsidP="00402782">
            <w:pPr>
              <w:ind w:right="186"/>
              <w:jc w:val="right"/>
              <w:rPr>
                <w:sz w:val="22"/>
                <w:szCs w:val="22"/>
              </w:rPr>
            </w:pPr>
            <w:r w:rsidRPr="0016315B">
              <w:rPr>
                <w:sz w:val="22"/>
                <w:szCs w:val="22"/>
              </w:rPr>
              <w:t>5025</w:t>
            </w:r>
          </w:p>
        </w:tc>
        <w:tc>
          <w:tcPr>
            <w:tcW w:w="1559" w:type="dxa"/>
            <w:tcBorders>
              <w:top w:val="single" w:sz="6" w:space="0" w:color="auto"/>
            </w:tcBorders>
          </w:tcPr>
          <w:p w14:paraId="69D54BF2" w14:textId="77777777" w:rsidR="00A906DA" w:rsidRPr="0016315B" w:rsidRDefault="00A906DA" w:rsidP="00402782">
            <w:pPr>
              <w:ind w:right="186"/>
              <w:jc w:val="right"/>
              <w:rPr>
                <w:bCs/>
                <w:sz w:val="22"/>
                <w:szCs w:val="22"/>
              </w:rPr>
            </w:pPr>
            <w:r w:rsidRPr="0016315B">
              <w:rPr>
                <w:bCs/>
                <w:sz w:val="22"/>
                <w:szCs w:val="22"/>
              </w:rPr>
              <w:t>4994</w:t>
            </w:r>
          </w:p>
        </w:tc>
        <w:tc>
          <w:tcPr>
            <w:tcW w:w="1418" w:type="dxa"/>
            <w:tcBorders>
              <w:top w:val="single" w:sz="6" w:space="0" w:color="auto"/>
            </w:tcBorders>
          </w:tcPr>
          <w:p w14:paraId="36CF74B9" w14:textId="77777777" w:rsidR="00A906DA" w:rsidRPr="0016315B" w:rsidRDefault="00A906DA" w:rsidP="00402782">
            <w:pPr>
              <w:ind w:right="186"/>
              <w:jc w:val="right"/>
              <w:rPr>
                <w:bCs/>
                <w:sz w:val="22"/>
                <w:szCs w:val="22"/>
              </w:rPr>
            </w:pPr>
            <w:r w:rsidRPr="0016315B">
              <w:rPr>
                <w:bCs/>
                <w:sz w:val="22"/>
                <w:szCs w:val="22"/>
              </w:rPr>
              <w:t>99,38</w:t>
            </w:r>
          </w:p>
        </w:tc>
      </w:tr>
      <w:tr w:rsidR="00A906DA" w:rsidRPr="000B574B" w14:paraId="0D1C276A" w14:textId="77777777" w:rsidTr="00402782">
        <w:tc>
          <w:tcPr>
            <w:tcW w:w="5379" w:type="dxa"/>
          </w:tcPr>
          <w:p w14:paraId="3958593C" w14:textId="77777777" w:rsidR="00A906DA" w:rsidRPr="000B574B" w:rsidRDefault="00A906DA" w:rsidP="00402782">
            <w:r w:rsidRPr="000B574B">
              <w:rPr>
                <w:noProof/>
                <w:sz w:val="22"/>
                <w:szCs w:val="22"/>
              </w:rPr>
              <w:t>Ревакцинация против коклюша</w:t>
            </w:r>
          </w:p>
        </w:tc>
        <w:tc>
          <w:tcPr>
            <w:tcW w:w="1701" w:type="dxa"/>
          </w:tcPr>
          <w:p w14:paraId="0D642286" w14:textId="77777777" w:rsidR="00A906DA" w:rsidRPr="0016315B" w:rsidRDefault="00A906DA" w:rsidP="00402782">
            <w:pPr>
              <w:ind w:right="186"/>
              <w:jc w:val="right"/>
              <w:rPr>
                <w:sz w:val="22"/>
                <w:szCs w:val="22"/>
              </w:rPr>
            </w:pPr>
            <w:r>
              <w:rPr>
                <w:sz w:val="22"/>
                <w:szCs w:val="22"/>
              </w:rPr>
              <w:t>5073</w:t>
            </w:r>
          </w:p>
        </w:tc>
        <w:tc>
          <w:tcPr>
            <w:tcW w:w="1559" w:type="dxa"/>
          </w:tcPr>
          <w:p w14:paraId="558D2C58" w14:textId="77777777" w:rsidR="00A906DA" w:rsidRPr="0016315B" w:rsidRDefault="00A906DA" w:rsidP="00402782">
            <w:pPr>
              <w:ind w:right="186"/>
              <w:jc w:val="right"/>
              <w:rPr>
                <w:bCs/>
                <w:sz w:val="22"/>
                <w:szCs w:val="22"/>
              </w:rPr>
            </w:pPr>
            <w:r>
              <w:rPr>
                <w:bCs/>
                <w:sz w:val="22"/>
                <w:szCs w:val="22"/>
              </w:rPr>
              <w:t>5001</w:t>
            </w:r>
          </w:p>
        </w:tc>
        <w:tc>
          <w:tcPr>
            <w:tcW w:w="1418" w:type="dxa"/>
          </w:tcPr>
          <w:p w14:paraId="23EB189E" w14:textId="77777777" w:rsidR="00A906DA" w:rsidRPr="0016315B" w:rsidRDefault="00A906DA" w:rsidP="00402782">
            <w:pPr>
              <w:ind w:right="186"/>
              <w:jc w:val="right"/>
              <w:rPr>
                <w:bCs/>
                <w:sz w:val="22"/>
                <w:szCs w:val="22"/>
              </w:rPr>
            </w:pPr>
            <w:r>
              <w:rPr>
                <w:bCs/>
                <w:sz w:val="22"/>
                <w:szCs w:val="22"/>
              </w:rPr>
              <w:t>98,58</w:t>
            </w:r>
          </w:p>
        </w:tc>
      </w:tr>
      <w:tr w:rsidR="00A906DA" w:rsidRPr="000B574B" w14:paraId="4862303B" w14:textId="77777777" w:rsidTr="00402782">
        <w:tc>
          <w:tcPr>
            <w:tcW w:w="5379" w:type="dxa"/>
          </w:tcPr>
          <w:p w14:paraId="0C20C1F6" w14:textId="77777777" w:rsidR="00A906DA" w:rsidRPr="000B574B" w:rsidRDefault="00A906DA" w:rsidP="00402782">
            <w:r w:rsidRPr="000B574B">
              <w:rPr>
                <w:noProof/>
                <w:sz w:val="22"/>
                <w:szCs w:val="22"/>
              </w:rPr>
              <w:t>Вакцинация против дифтерии - всего</w:t>
            </w:r>
          </w:p>
        </w:tc>
        <w:tc>
          <w:tcPr>
            <w:tcW w:w="1701" w:type="dxa"/>
          </w:tcPr>
          <w:p w14:paraId="5FBDB389" w14:textId="77777777" w:rsidR="00A906DA" w:rsidRPr="0016315B" w:rsidRDefault="00A906DA" w:rsidP="00402782">
            <w:pPr>
              <w:ind w:right="186"/>
              <w:jc w:val="right"/>
              <w:rPr>
                <w:sz w:val="22"/>
                <w:szCs w:val="22"/>
              </w:rPr>
            </w:pPr>
            <w:r>
              <w:rPr>
                <w:sz w:val="22"/>
                <w:szCs w:val="22"/>
              </w:rPr>
              <w:t>5861</w:t>
            </w:r>
          </w:p>
        </w:tc>
        <w:tc>
          <w:tcPr>
            <w:tcW w:w="1559" w:type="dxa"/>
          </w:tcPr>
          <w:p w14:paraId="0B9D7F51" w14:textId="77777777" w:rsidR="00A906DA" w:rsidRPr="0016315B" w:rsidRDefault="00A906DA" w:rsidP="00402782">
            <w:pPr>
              <w:ind w:right="186"/>
              <w:jc w:val="right"/>
              <w:rPr>
                <w:bCs/>
                <w:sz w:val="22"/>
                <w:szCs w:val="22"/>
              </w:rPr>
            </w:pPr>
            <w:r>
              <w:rPr>
                <w:bCs/>
                <w:sz w:val="22"/>
                <w:szCs w:val="22"/>
              </w:rPr>
              <w:t>5825</w:t>
            </w:r>
          </w:p>
        </w:tc>
        <w:tc>
          <w:tcPr>
            <w:tcW w:w="1418" w:type="dxa"/>
          </w:tcPr>
          <w:p w14:paraId="3429F329" w14:textId="77777777" w:rsidR="00A906DA" w:rsidRPr="0016315B" w:rsidRDefault="00A906DA" w:rsidP="00402782">
            <w:pPr>
              <w:ind w:right="186"/>
              <w:jc w:val="right"/>
              <w:rPr>
                <w:bCs/>
                <w:sz w:val="22"/>
                <w:szCs w:val="22"/>
              </w:rPr>
            </w:pPr>
            <w:r>
              <w:rPr>
                <w:bCs/>
                <w:sz w:val="22"/>
                <w:szCs w:val="22"/>
              </w:rPr>
              <w:t>99,39</w:t>
            </w:r>
          </w:p>
        </w:tc>
      </w:tr>
      <w:tr w:rsidR="00A906DA" w:rsidRPr="000B574B" w14:paraId="5F3C65AF" w14:textId="77777777" w:rsidTr="00402782">
        <w:tc>
          <w:tcPr>
            <w:tcW w:w="5379" w:type="dxa"/>
          </w:tcPr>
          <w:p w14:paraId="79E11415" w14:textId="77777777" w:rsidR="00A906DA" w:rsidRPr="000B574B" w:rsidRDefault="00A906DA" w:rsidP="00402782">
            <w:pPr>
              <w:rPr>
                <w:noProof/>
              </w:rPr>
            </w:pPr>
            <w:r w:rsidRPr="000B574B">
              <w:rPr>
                <w:noProof/>
                <w:sz w:val="22"/>
                <w:szCs w:val="22"/>
              </w:rPr>
              <w:t>в том числе детей</w:t>
            </w:r>
          </w:p>
        </w:tc>
        <w:tc>
          <w:tcPr>
            <w:tcW w:w="1701" w:type="dxa"/>
          </w:tcPr>
          <w:p w14:paraId="4ACC62DD" w14:textId="77777777" w:rsidR="00A906DA" w:rsidRPr="0016315B" w:rsidRDefault="00A906DA" w:rsidP="00402782">
            <w:pPr>
              <w:ind w:right="186"/>
              <w:jc w:val="right"/>
              <w:rPr>
                <w:sz w:val="22"/>
                <w:szCs w:val="22"/>
              </w:rPr>
            </w:pPr>
            <w:r>
              <w:rPr>
                <w:sz w:val="22"/>
                <w:szCs w:val="22"/>
              </w:rPr>
              <w:t>5116</w:t>
            </w:r>
          </w:p>
        </w:tc>
        <w:tc>
          <w:tcPr>
            <w:tcW w:w="1559" w:type="dxa"/>
          </w:tcPr>
          <w:p w14:paraId="1DF98E3B" w14:textId="77777777" w:rsidR="00A906DA" w:rsidRPr="0016315B" w:rsidRDefault="00A906DA" w:rsidP="00402782">
            <w:pPr>
              <w:ind w:right="186"/>
              <w:jc w:val="right"/>
              <w:rPr>
                <w:bCs/>
                <w:sz w:val="22"/>
                <w:szCs w:val="22"/>
              </w:rPr>
            </w:pPr>
            <w:r>
              <w:rPr>
                <w:bCs/>
                <w:sz w:val="22"/>
                <w:szCs w:val="22"/>
              </w:rPr>
              <w:t>5080</w:t>
            </w:r>
          </w:p>
        </w:tc>
        <w:tc>
          <w:tcPr>
            <w:tcW w:w="1418" w:type="dxa"/>
          </w:tcPr>
          <w:p w14:paraId="09D22E07" w14:textId="77777777" w:rsidR="00A906DA" w:rsidRPr="0016315B" w:rsidRDefault="00A906DA" w:rsidP="00402782">
            <w:pPr>
              <w:ind w:right="186"/>
              <w:jc w:val="right"/>
              <w:rPr>
                <w:bCs/>
                <w:sz w:val="22"/>
                <w:szCs w:val="22"/>
              </w:rPr>
            </w:pPr>
            <w:r>
              <w:rPr>
                <w:bCs/>
                <w:sz w:val="22"/>
                <w:szCs w:val="22"/>
              </w:rPr>
              <w:t>99,30</w:t>
            </w:r>
          </w:p>
        </w:tc>
      </w:tr>
      <w:tr w:rsidR="00A906DA" w:rsidRPr="000B574B" w14:paraId="4457A9C5" w14:textId="77777777" w:rsidTr="00402782">
        <w:tc>
          <w:tcPr>
            <w:tcW w:w="5379" w:type="dxa"/>
          </w:tcPr>
          <w:p w14:paraId="2B15CBAF" w14:textId="77777777" w:rsidR="00A906DA" w:rsidRPr="000B574B" w:rsidRDefault="00A906DA" w:rsidP="00402782">
            <w:r w:rsidRPr="000B574B">
              <w:rPr>
                <w:noProof/>
                <w:sz w:val="22"/>
                <w:szCs w:val="22"/>
              </w:rPr>
              <w:t>Ревакцинация против дифтерии - всего</w:t>
            </w:r>
          </w:p>
        </w:tc>
        <w:tc>
          <w:tcPr>
            <w:tcW w:w="1701" w:type="dxa"/>
          </w:tcPr>
          <w:p w14:paraId="7E33BBA2" w14:textId="77777777" w:rsidR="00A906DA" w:rsidRPr="0016315B" w:rsidRDefault="00A906DA" w:rsidP="00402782">
            <w:pPr>
              <w:ind w:right="186"/>
              <w:jc w:val="right"/>
              <w:rPr>
                <w:sz w:val="22"/>
                <w:szCs w:val="22"/>
              </w:rPr>
            </w:pPr>
            <w:r>
              <w:rPr>
                <w:sz w:val="22"/>
                <w:szCs w:val="22"/>
              </w:rPr>
              <w:t>39545</w:t>
            </w:r>
          </w:p>
        </w:tc>
        <w:tc>
          <w:tcPr>
            <w:tcW w:w="1559" w:type="dxa"/>
          </w:tcPr>
          <w:p w14:paraId="21B2257F" w14:textId="77777777" w:rsidR="00A906DA" w:rsidRPr="0016315B" w:rsidRDefault="00A906DA" w:rsidP="00402782">
            <w:pPr>
              <w:ind w:right="186"/>
              <w:jc w:val="right"/>
              <w:rPr>
                <w:bCs/>
                <w:sz w:val="22"/>
                <w:szCs w:val="22"/>
              </w:rPr>
            </w:pPr>
            <w:r>
              <w:rPr>
                <w:bCs/>
                <w:sz w:val="22"/>
                <w:szCs w:val="22"/>
              </w:rPr>
              <w:t>39241</w:t>
            </w:r>
          </w:p>
        </w:tc>
        <w:tc>
          <w:tcPr>
            <w:tcW w:w="1418" w:type="dxa"/>
          </w:tcPr>
          <w:p w14:paraId="4A55457D" w14:textId="77777777" w:rsidR="00A906DA" w:rsidRPr="0016315B" w:rsidRDefault="00A906DA" w:rsidP="00402782">
            <w:pPr>
              <w:ind w:right="186"/>
              <w:jc w:val="right"/>
              <w:rPr>
                <w:bCs/>
                <w:sz w:val="22"/>
                <w:szCs w:val="22"/>
              </w:rPr>
            </w:pPr>
            <w:r>
              <w:rPr>
                <w:bCs/>
                <w:sz w:val="22"/>
                <w:szCs w:val="22"/>
              </w:rPr>
              <w:t>99,23</w:t>
            </w:r>
          </w:p>
        </w:tc>
      </w:tr>
      <w:tr w:rsidR="00A906DA" w:rsidRPr="000B574B" w14:paraId="0ADE26DC" w14:textId="77777777" w:rsidTr="00402782">
        <w:tc>
          <w:tcPr>
            <w:tcW w:w="5379" w:type="dxa"/>
          </w:tcPr>
          <w:p w14:paraId="7218D0D7" w14:textId="77777777" w:rsidR="00A906DA" w:rsidRPr="000B574B" w:rsidRDefault="00A906DA" w:rsidP="00402782">
            <w:pPr>
              <w:rPr>
                <w:noProof/>
              </w:rPr>
            </w:pPr>
            <w:r w:rsidRPr="000B574B">
              <w:rPr>
                <w:noProof/>
                <w:sz w:val="22"/>
                <w:szCs w:val="22"/>
              </w:rPr>
              <w:t>в том числе детей</w:t>
            </w:r>
          </w:p>
        </w:tc>
        <w:tc>
          <w:tcPr>
            <w:tcW w:w="1701" w:type="dxa"/>
          </w:tcPr>
          <w:p w14:paraId="3D10C5FC" w14:textId="77777777" w:rsidR="00A906DA" w:rsidRPr="0016315B" w:rsidRDefault="00A906DA" w:rsidP="00402782">
            <w:pPr>
              <w:ind w:right="186"/>
              <w:jc w:val="right"/>
              <w:rPr>
                <w:sz w:val="22"/>
                <w:szCs w:val="22"/>
              </w:rPr>
            </w:pPr>
            <w:r>
              <w:rPr>
                <w:sz w:val="22"/>
                <w:szCs w:val="22"/>
              </w:rPr>
              <w:t>15290</w:t>
            </w:r>
          </w:p>
        </w:tc>
        <w:tc>
          <w:tcPr>
            <w:tcW w:w="1559" w:type="dxa"/>
          </w:tcPr>
          <w:p w14:paraId="47883461" w14:textId="77777777" w:rsidR="00A906DA" w:rsidRPr="0016315B" w:rsidRDefault="00A906DA" w:rsidP="00402782">
            <w:pPr>
              <w:ind w:right="186"/>
              <w:jc w:val="right"/>
              <w:rPr>
                <w:bCs/>
                <w:sz w:val="22"/>
                <w:szCs w:val="22"/>
              </w:rPr>
            </w:pPr>
            <w:r>
              <w:rPr>
                <w:bCs/>
                <w:sz w:val="22"/>
                <w:szCs w:val="22"/>
              </w:rPr>
              <w:t>15194</w:t>
            </w:r>
          </w:p>
        </w:tc>
        <w:tc>
          <w:tcPr>
            <w:tcW w:w="1418" w:type="dxa"/>
          </w:tcPr>
          <w:p w14:paraId="4F4E534A" w14:textId="77777777" w:rsidR="00A906DA" w:rsidRPr="0016315B" w:rsidRDefault="00A906DA" w:rsidP="00402782">
            <w:pPr>
              <w:ind w:right="186"/>
              <w:jc w:val="right"/>
              <w:rPr>
                <w:bCs/>
                <w:sz w:val="22"/>
                <w:szCs w:val="22"/>
              </w:rPr>
            </w:pPr>
            <w:r>
              <w:rPr>
                <w:bCs/>
                <w:sz w:val="22"/>
                <w:szCs w:val="22"/>
              </w:rPr>
              <w:t>98,73</w:t>
            </w:r>
          </w:p>
        </w:tc>
      </w:tr>
      <w:tr w:rsidR="00A906DA" w:rsidRPr="000B574B" w14:paraId="3FD29260" w14:textId="77777777" w:rsidTr="00402782">
        <w:tc>
          <w:tcPr>
            <w:tcW w:w="5379" w:type="dxa"/>
          </w:tcPr>
          <w:p w14:paraId="07858BC2" w14:textId="77777777" w:rsidR="00A906DA" w:rsidRPr="000B574B" w:rsidRDefault="00A906DA" w:rsidP="00402782">
            <w:r w:rsidRPr="000B574B">
              <w:rPr>
                <w:noProof/>
                <w:sz w:val="22"/>
                <w:szCs w:val="22"/>
              </w:rPr>
              <w:t>Вакцинация против столбняка - всего</w:t>
            </w:r>
          </w:p>
        </w:tc>
        <w:tc>
          <w:tcPr>
            <w:tcW w:w="1701" w:type="dxa"/>
          </w:tcPr>
          <w:p w14:paraId="294F500B" w14:textId="77777777" w:rsidR="00A906DA" w:rsidRPr="0016315B" w:rsidRDefault="00A906DA" w:rsidP="00402782">
            <w:pPr>
              <w:ind w:right="186"/>
              <w:jc w:val="right"/>
              <w:rPr>
                <w:sz w:val="22"/>
                <w:szCs w:val="22"/>
              </w:rPr>
            </w:pPr>
            <w:r>
              <w:rPr>
                <w:sz w:val="22"/>
                <w:szCs w:val="22"/>
              </w:rPr>
              <w:t>5861</w:t>
            </w:r>
          </w:p>
        </w:tc>
        <w:tc>
          <w:tcPr>
            <w:tcW w:w="1559" w:type="dxa"/>
          </w:tcPr>
          <w:p w14:paraId="62BE832C" w14:textId="77777777" w:rsidR="00A906DA" w:rsidRPr="0016315B" w:rsidRDefault="00A906DA" w:rsidP="00402782">
            <w:pPr>
              <w:ind w:right="186"/>
              <w:jc w:val="right"/>
              <w:rPr>
                <w:bCs/>
                <w:sz w:val="22"/>
                <w:szCs w:val="22"/>
              </w:rPr>
            </w:pPr>
            <w:r>
              <w:rPr>
                <w:bCs/>
                <w:sz w:val="22"/>
                <w:szCs w:val="22"/>
              </w:rPr>
              <w:t>5825</w:t>
            </w:r>
          </w:p>
        </w:tc>
        <w:tc>
          <w:tcPr>
            <w:tcW w:w="1418" w:type="dxa"/>
          </w:tcPr>
          <w:p w14:paraId="41BB0C45" w14:textId="77777777" w:rsidR="00A906DA" w:rsidRPr="0016315B" w:rsidRDefault="00A906DA" w:rsidP="00402782">
            <w:pPr>
              <w:ind w:right="186"/>
              <w:jc w:val="right"/>
              <w:rPr>
                <w:bCs/>
                <w:sz w:val="22"/>
                <w:szCs w:val="22"/>
              </w:rPr>
            </w:pPr>
            <w:r>
              <w:rPr>
                <w:bCs/>
                <w:sz w:val="22"/>
                <w:szCs w:val="22"/>
              </w:rPr>
              <w:t>99,39</w:t>
            </w:r>
          </w:p>
        </w:tc>
      </w:tr>
      <w:tr w:rsidR="00A906DA" w:rsidRPr="000B574B" w14:paraId="659EBBD3" w14:textId="77777777" w:rsidTr="00402782">
        <w:tc>
          <w:tcPr>
            <w:tcW w:w="5379" w:type="dxa"/>
          </w:tcPr>
          <w:p w14:paraId="0C464884" w14:textId="77777777" w:rsidR="00A906DA" w:rsidRPr="000B574B" w:rsidRDefault="00A906DA" w:rsidP="00402782">
            <w:pPr>
              <w:rPr>
                <w:noProof/>
              </w:rPr>
            </w:pPr>
            <w:r w:rsidRPr="000B574B">
              <w:rPr>
                <w:noProof/>
                <w:sz w:val="22"/>
                <w:szCs w:val="22"/>
              </w:rPr>
              <w:t>в том числе детей</w:t>
            </w:r>
          </w:p>
        </w:tc>
        <w:tc>
          <w:tcPr>
            <w:tcW w:w="1701" w:type="dxa"/>
          </w:tcPr>
          <w:p w14:paraId="7F58A90C" w14:textId="77777777" w:rsidR="00A906DA" w:rsidRPr="0016315B" w:rsidRDefault="00A906DA" w:rsidP="00402782">
            <w:pPr>
              <w:ind w:right="186"/>
              <w:jc w:val="right"/>
              <w:rPr>
                <w:sz w:val="22"/>
                <w:szCs w:val="22"/>
              </w:rPr>
            </w:pPr>
            <w:r>
              <w:rPr>
                <w:sz w:val="22"/>
                <w:szCs w:val="22"/>
              </w:rPr>
              <w:t>5116</w:t>
            </w:r>
          </w:p>
        </w:tc>
        <w:tc>
          <w:tcPr>
            <w:tcW w:w="1559" w:type="dxa"/>
          </w:tcPr>
          <w:p w14:paraId="075A1AF0" w14:textId="77777777" w:rsidR="00A906DA" w:rsidRPr="0016315B" w:rsidRDefault="00A906DA" w:rsidP="00402782">
            <w:pPr>
              <w:ind w:right="186"/>
              <w:jc w:val="right"/>
              <w:rPr>
                <w:bCs/>
                <w:sz w:val="22"/>
                <w:szCs w:val="22"/>
              </w:rPr>
            </w:pPr>
            <w:r>
              <w:rPr>
                <w:bCs/>
                <w:sz w:val="22"/>
                <w:szCs w:val="22"/>
              </w:rPr>
              <w:t>5080</w:t>
            </w:r>
          </w:p>
        </w:tc>
        <w:tc>
          <w:tcPr>
            <w:tcW w:w="1418" w:type="dxa"/>
          </w:tcPr>
          <w:p w14:paraId="26C81A1E" w14:textId="77777777" w:rsidR="00A906DA" w:rsidRPr="0016315B" w:rsidRDefault="00A906DA" w:rsidP="00402782">
            <w:pPr>
              <w:ind w:right="186"/>
              <w:jc w:val="right"/>
              <w:rPr>
                <w:bCs/>
                <w:sz w:val="22"/>
                <w:szCs w:val="22"/>
              </w:rPr>
            </w:pPr>
            <w:r>
              <w:rPr>
                <w:bCs/>
                <w:sz w:val="22"/>
                <w:szCs w:val="22"/>
              </w:rPr>
              <w:t>99,30</w:t>
            </w:r>
          </w:p>
        </w:tc>
      </w:tr>
      <w:tr w:rsidR="00A906DA" w:rsidRPr="000B574B" w14:paraId="10386F99" w14:textId="77777777" w:rsidTr="00402782">
        <w:tc>
          <w:tcPr>
            <w:tcW w:w="5379" w:type="dxa"/>
          </w:tcPr>
          <w:p w14:paraId="15988012" w14:textId="77777777" w:rsidR="00A906DA" w:rsidRPr="000B574B" w:rsidRDefault="00A906DA" w:rsidP="00402782">
            <w:r w:rsidRPr="000B574B">
              <w:rPr>
                <w:noProof/>
                <w:sz w:val="22"/>
                <w:szCs w:val="22"/>
              </w:rPr>
              <w:t>Ревакцинация против столбняка - всего</w:t>
            </w:r>
          </w:p>
        </w:tc>
        <w:tc>
          <w:tcPr>
            <w:tcW w:w="1701" w:type="dxa"/>
          </w:tcPr>
          <w:p w14:paraId="1675F407" w14:textId="77777777" w:rsidR="00A906DA" w:rsidRPr="0016315B" w:rsidRDefault="00A906DA" w:rsidP="00402782">
            <w:pPr>
              <w:ind w:right="186"/>
              <w:jc w:val="right"/>
              <w:rPr>
                <w:sz w:val="22"/>
                <w:szCs w:val="22"/>
              </w:rPr>
            </w:pPr>
            <w:r>
              <w:rPr>
                <w:sz w:val="22"/>
                <w:szCs w:val="22"/>
              </w:rPr>
              <w:t>39545</w:t>
            </w:r>
          </w:p>
        </w:tc>
        <w:tc>
          <w:tcPr>
            <w:tcW w:w="1559" w:type="dxa"/>
          </w:tcPr>
          <w:p w14:paraId="461F80F1" w14:textId="77777777" w:rsidR="00A906DA" w:rsidRPr="0016315B" w:rsidRDefault="00A906DA" w:rsidP="00402782">
            <w:pPr>
              <w:ind w:right="186"/>
              <w:jc w:val="right"/>
              <w:rPr>
                <w:bCs/>
                <w:sz w:val="22"/>
                <w:szCs w:val="22"/>
              </w:rPr>
            </w:pPr>
            <w:r>
              <w:rPr>
                <w:bCs/>
                <w:sz w:val="22"/>
                <w:szCs w:val="22"/>
              </w:rPr>
              <w:t>39241</w:t>
            </w:r>
          </w:p>
        </w:tc>
        <w:tc>
          <w:tcPr>
            <w:tcW w:w="1418" w:type="dxa"/>
          </w:tcPr>
          <w:p w14:paraId="41A27392" w14:textId="77777777" w:rsidR="00A906DA" w:rsidRPr="0016315B" w:rsidRDefault="00A906DA" w:rsidP="00402782">
            <w:pPr>
              <w:ind w:right="186"/>
              <w:jc w:val="right"/>
              <w:rPr>
                <w:bCs/>
                <w:sz w:val="22"/>
                <w:szCs w:val="22"/>
              </w:rPr>
            </w:pPr>
            <w:r>
              <w:rPr>
                <w:bCs/>
                <w:sz w:val="22"/>
                <w:szCs w:val="22"/>
              </w:rPr>
              <w:t>99,23</w:t>
            </w:r>
          </w:p>
        </w:tc>
      </w:tr>
      <w:tr w:rsidR="00A906DA" w:rsidRPr="000B574B" w14:paraId="4783A922" w14:textId="77777777" w:rsidTr="00402782">
        <w:tc>
          <w:tcPr>
            <w:tcW w:w="5379" w:type="dxa"/>
          </w:tcPr>
          <w:p w14:paraId="601E05F7" w14:textId="77777777" w:rsidR="00A906DA" w:rsidRPr="000B574B" w:rsidRDefault="00A906DA" w:rsidP="00402782">
            <w:pPr>
              <w:rPr>
                <w:noProof/>
              </w:rPr>
            </w:pPr>
            <w:r w:rsidRPr="000B574B">
              <w:rPr>
                <w:noProof/>
                <w:sz w:val="22"/>
                <w:szCs w:val="22"/>
              </w:rPr>
              <w:t>в том числе детей</w:t>
            </w:r>
          </w:p>
        </w:tc>
        <w:tc>
          <w:tcPr>
            <w:tcW w:w="1701" w:type="dxa"/>
          </w:tcPr>
          <w:p w14:paraId="7AD7B635" w14:textId="77777777" w:rsidR="00A906DA" w:rsidRPr="0016315B" w:rsidRDefault="00A906DA" w:rsidP="00402782">
            <w:pPr>
              <w:ind w:right="186"/>
              <w:jc w:val="right"/>
              <w:rPr>
                <w:sz w:val="22"/>
                <w:szCs w:val="22"/>
              </w:rPr>
            </w:pPr>
            <w:r>
              <w:rPr>
                <w:sz w:val="22"/>
                <w:szCs w:val="22"/>
              </w:rPr>
              <w:t>15290</w:t>
            </w:r>
          </w:p>
        </w:tc>
        <w:tc>
          <w:tcPr>
            <w:tcW w:w="1559" w:type="dxa"/>
          </w:tcPr>
          <w:p w14:paraId="40761B85" w14:textId="77777777" w:rsidR="00A906DA" w:rsidRPr="0016315B" w:rsidRDefault="00A906DA" w:rsidP="00402782">
            <w:pPr>
              <w:ind w:right="186"/>
              <w:jc w:val="right"/>
              <w:rPr>
                <w:bCs/>
                <w:sz w:val="22"/>
                <w:szCs w:val="22"/>
              </w:rPr>
            </w:pPr>
            <w:r>
              <w:rPr>
                <w:bCs/>
                <w:sz w:val="22"/>
                <w:szCs w:val="22"/>
              </w:rPr>
              <w:t>15194</w:t>
            </w:r>
          </w:p>
        </w:tc>
        <w:tc>
          <w:tcPr>
            <w:tcW w:w="1418" w:type="dxa"/>
          </w:tcPr>
          <w:p w14:paraId="0E0A985C" w14:textId="77777777" w:rsidR="00A906DA" w:rsidRPr="0016315B" w:rsidRDefault="00A906DA" w:rsidP="00402782">
            <w:pPr>
              <w:ind w:right="186"/>
              <w:jc w:val="right"/>
              <w:rPr>
                <w:bCs/>
                <w:sz w:val="22"/>
                <w:szCs w:val="22"/>
              </w:rPr>
            </w:pPr>
            <w:r>
              <w:rPr>
                <w:bCs/>
                <w:sz w:val="22"/>
                <w:szCs w:val="22"/>
              </w:rPr>
              <w:t>98,73</w:t>
            </w:r>
          </w:p>
        </w:tc>
      </w:tr>
      <w:tr w:rsidR="00A906DA" w:rsidRPr="000B574B" w14:paraId="3EC04DC6" w14:textId="77777777" w:rsidTr="00402782">
        <w:tc>
          <w:tcPr>
            <w:tcW w:w="5379" w:type="dxa"/>
          </w:tcPr>
          <w:p w14:paraId="20FC6188" w14:textId="77777777" w:rsidR="00A906DA" w:rsidRPr="000B574B" w:rsidRDefault="00A906DA" w:rsidP="00402782">
            <w:r w:rsidRPr="000B574B">
              <w:rPr>
                <w:noProof/>
                <w:sz w:val="22"/>
                <w:szCs w:val="22"/>
              </w:rPr>
              <w:t>Вакцинация против полиомиелита</w:t>
            </w:r>
          </w:p>
        </w:tc>
        <w:tc>
          <w:tcPr>
            <w:tcW w:w="1701" w:type="dxa"/>
          </w:tcPr>
          <w:p w14:paraId="0D3672A1" w14:textId="77777777" w:rsidR="00A906DA" w:rsidRPr="0016315B" w:rsidRDefault="00A906DA" w:rsidP="00402782">
            <w:pPr>
              <w:ind w:right="186"/>
              <w:jc w:val="right"/>
              <w:rPr>
                <w:sz w:val="22"/>
                <w:szCs w:val="22"/>
              </w:rPr>
            </w:pPr>
            <w:r>
              <w:rPr>
                <w:sz w:val="22"/>
                <w:szCs w:val="22"/>
              </w:rPr>
              <w:t>5125</w:t>
            </w:r>
          </w:p>
        </w:tc>
        <w:tc>
          <w:tcPr>
            <w:tcW w:w="1559" w:type="dxa"/>
          </w:tcPr>
          <w:p w14:paraId="7CD84441" w14:textId="77777777" w:rsidR="00A906DA" w:rsidRPr="0016315B" w:rsidRDefault="00A906DA" w:rsidP="00402782">
            <w:pPr>
              <w:ind w:right="186"/>
              <w:jc w:val="right"/>
              <w:rPr>
                <w:bCs/>
                <w:sz w:val="22"/>
                <w:szCs w:val="22"/>
              </w:rPr>
            </w:pPr>
            <w:r>
              <w:rPr>
                <w:bCs/>
                <w:sz w:val="22"/>
                <w:szCs w:val="22"/>
              </w:rPr>
              <w:t>4460</w:t>
            </w:r>
          </w:p>
        </w:tc>
        <w:tc>
          <w:tcPr>
            <w:tcW w:w="1418" w:type="dxa"/>
          </w:tcPr>
          <w:p w14:paraId="0FBF738B" w14:textId="77777777" w:rsidR="00A906DA" w:rsidRPr="0016315B" w:rsidRDefault="00A906DA" w:rsidP="00402782">
            <w:pPr>
              <w:ind w:right="186"/>
              <w:jc w:val="right"/>
              <w:rPr>
                <w:bCs/>
                <w:sz w:val="22"/>
                <w:szCs w:val="22"/>
              </w:rPr>
            </w:pPr>
            <w:r>
              <w:rPr>
                <w:bCs/>
                <w:sz w:val="22"/>
                <w:szCs w:val="22"/>
              </w:rPr>
              <w:t>87,02</w:t>
            </w:r>
          </w:p>
        </w:tc>
      </w:tr>
      <w:tr w:rsidR="00A906DA" w:rsidRPr="000B574B" w14:paraId="7D8708C7" w14:textId="77777777" w:rsidTr="00402782">
        <w:tc>
          <w:tcPr>
            <w:tcW w:w="5379" w:type="dxa"/>
          </w:tcPr>
          <w:p w14:paraId="72747A32" w14:textId="77777777" w:rsidR="00A906DA" w:rsidRPr="000B574B" w:rsidRDefault="00A906DA" w:rsidP="00402782">
            <w:r w:rsidRPr="000B574B">
              <w:rPr>
                <w:noProof/>
                <w:sz w:val="22"/>
                <w:szCs w:val="22"/>
              </w:rPr>
              <w:t>Ревакцинация против полиомиелита</w:t>
            </w:r>
          </w:p>
        </w:tc>
        <w:tc>
          <w:tcPr>
            <w:tcW w:w="1701" w:type="dxa"/>
          </w:tcPr>
          <w:p w14:paraId="7980C520" w14:textId="77777777" w:rsidR="00A906DA" w:rsidRPr="0016315B" w:rsidRDefault="00A906DA" w:rsidP="00402782">
            <w:pPr>
              <w:ind w:right="186"/>
              <w:jc w:val="right"/>
              <w:rPr>
                <w:sz w:val="22"/>
                <w:szCs w:val="22"/>
              </w:rPr>
            </w:pPr>
            <w:r>
              <w:rPr>
                <w:sz w:val="22"/>
                <w:szCs w:val="22"/>
              </w:rPr>
              <w:t>14523</w:t>
            </w:r>
          </w:p>
        </w:tc>
        <w:tc>
          <w:tcPr>
            <w:tcW w:w="1559" w:type="dxa"/>
          </w:tcPr>
          <w:p w14:paraId="5C174B4B" w14:textId="77777777" w:rsidR="00A906DA" w:rsidRPr="0016315B" w:rsidRDefault="00A906DA" w:rsidP="00402782">
            <w:pPr>
              <w:ind w:right="186"/>
              <w:jc w:val="right"/>
              <w:rPr>
                <w:bCs/>
                <w:sz w:val="22"/>
                <w:szCs w:val="22"/>
              </w:rPr>
            </w:pPr>
            <w:r>
              <w:rPr>
                <w:bCs/>
                <w:sz w:val="22"/>
                <w:szCs w:val="22"/>
              </w:rPr>
              <w:t>14344</w:t>
            </w:r>
          </w:p>
        </w:tc>
        <w:tc>
          <w:tcPr>
            <w:tcW w:w="1418" w:type="dxa"/>
          </w:tcPr>
          <w:p w14:paraId="04B06107" w14:textId="77777777" w:rsidR="00A906DA" w:rsidRPr="0016315B" w:rsidRDefault="00A906DA" w:rsidP="00402782">
            <w:pPr>
              <w:ind w:right="186"/>
              <w:jc w:val="right"/>
              <w:rPr>
                <w:bCs/>
                <w:sz w:val="22"/>
                <w:szCs w:val="22"/>
              </w:rPr>
            </w:pPr>
            <w:r>
              <w:rPr>
                <w:bCs/>
                <w:sz w:val="22"/>
                <w:szCs w:val="22"/>
              </w:rPr>
              <w:t>98,77</w:t>
            </w:r>
          </w:p>
        </w:tc>
      </w:tr>
      <w:tr w:rsidR="00A906DA" w:rsidRPr="000B574B" w14:paraId="5D8D3725" w14:textId="77777777" w:rsidTr="00402782">
        <w:tc>
          <w:tcPr>
            <w:tcW w:w="5379" w:type="dxa"/>
          </w:tcPr>
          <w:p w14:paraId="4068C62F" w14:textId="77777777" w:rsidR="00A906DA" w:rsidRPr="000B574B" w:rsidRDefault="00A906DA" w:rsidP="00402782">
            <w:r w:rsidRPr="000B574B">
              <w:rPr>
                <w:noProof/>
                <w:sz w:val="22"/>
                <w:szCs w:val="22"/>
              </w:rPr>
              <w:t>Вакцинация против кори - всего</w:t>
            </w:r>
          </w:p>
        </w:tc>
        <w:tc>
          <w:tcPr>
            <w:tcW w:w="1701" w:type="dxa"/>
          </w:tcPr>
          <w:p w14:paraId="0E87D7B6" w14:textId="77777777" w:rsidR="00A906DA" w:rsidRPr="0016315B" w:rsidRDefault="00A906DA" w:rsidP="00402782">
            <w:pPr>
              <w:ind w:right="186"/>
              <w:jc w:val="right"/>
              <w:rPr>
                <w:sz w:val="22"/>
                <w:szCs w:val="22"/>
              </w:rPr>
            </w:pPr>
            <w:r>
              <w:rPr>
                <w:sz w:val="22"/>
                <w:szCs w:val="22"/>
              </w:rPr>
              <w:t>5930</w:t>
            </w:r>
          </w:p>
        </w:tc>
        <w:tc>
          <w:tcPr>
            <w:tcW w:w="1559" w:type="dxa"/>
          </w:tcPr>
          <w:p w14:paraId="0C6B2468" w14:textId="77777777" w:rsidR="00A906DA" w:rsidRPr="0016315B" w:rsidRDefault="00A906DA" w:rsidP="00402782">
            <w:pPr>
              <w:ind w:right="186"/>
              <w:jc w:val="right"/>
              <w:rPr>
                <w:bCs/>
                <w:sz w:val="22"/>
                <w:szCs w:val="22"/>
              </w:rPr>
            </w:pPr>
            <w:r>
              <w:rPr>
                <w:bCs/>
                <w:sz w:val="22"/>
                <w:szCs w:val="22"/>
              </w:rPr>
              <w:t>6250</w:t>
            </w:r>
          </w:p>
        </w:tc>
        <w:tc>
          <w:tcPr>
            <w:tcW w:w="1418" w:type="dxa"/>
          </w:tcPr>
          <w:p w14:paraId="0560619B" w14:textId="77777777" w:rsidR="00A906DA" w:rsidRPr="0016315B" w:rsidRDefault="00A906DA" w:rsidP="00402782">
            <w:pPr>
              <w:ind w:right="186"/>
              <w:jc w:val="right"/>
              <w:rPr>
                <w:bCs/>
                <w:sz w:val="22"/>
                <w:szCs w:val="22"/>
              </w:rPr>
            </w:pPr>
            <w:r>
              <w:rPr>
                <w:bCs/>
                <w:sz w:val="22"/>
                <w:szCs w:val="22"/>
              </w:rPr>
              <w:t>105,40</w:t>
            </w:r>
          </w:p>
        </w:tc>
      </w:tr>
      <w:tr w:rsidR="00A906DA" w:rsidRPr="000B574B" w14:paraId="6C022C85" w14:textId="77777777" w:rsidTr="00402782">
        <w:tc>
          <w:tcPr>
            <w:tcW w:w="5379" w:type="dxa"/>
          </w:tcPr>
          <w:p w14:paraId="0D897D5B" w14:textId="77777777" w:rsidR="00A906DA" w:rsidRPr="000B574B" w:rsidRDefault="00A906DA" w:rsidP="00402782">
            <w:pPr>
              <w:rPr>
                <w:noProof/>
              </w:rPr>
            </w:pPr>
            <w:r w:rsidRPr="000B574B">
              <w:rPr>
                <w:noProof/>
                <w:sz w:val="22"/>
                <w:szCs w:val="22"/>
              </w:rPr>
              <w:t>в том числе детей</w:t>
            </w:r>
          </w:p>
        </w:tc>
        <w:tc>
          <w:tcPr>
            <w:tcW w:w="1701" w:type="dxa"/>
          </w:tcPr>
          <w:p w14:paraId="6E9AC9A6" w14:textId="77777777" w:rsidR="00A906DA" w:rsidRPr="0016315B" w:rsidRDefault="00A906DA" w:rsidP="00402782">
            <w:pPr>
              <w:ind w:right="186"/>
              <w:jc w:val="right"/>
              <w:rPr>
                <w:sz w:val="22"/>
                <w:szCs w:val="22"/>
              </w:rPr>
            </w:pPr>
            <w:r>
              <w:rPr>
                <w:sz w:val="22"/>
                <w:szCs w:val="22"/>
              </w:rPr>
              <w:t>5088</w:t>
            </w:r>
          </w:p>
        </w:tc>
        <w:tc>
          <w:tcPr>
            <w:tcW w:w="1559" w:type="dxa"/>
          </w:tcPr>
          <w:p w14:paraId="4336CAFC" w14:textId="77777777" w:rsidR="00A906DA" w:rsidRPr="0016315B" w:rsidRDefault="00A906DA" w:rsidP="00402782">
            <w:pPr>
              <w:ind w:right="186"/>
              <w:jc w:val="center"/>
              <w:rPr>
                <w:bCs/>
                <w:sz w:val="22"/>
                <w:szCs w:val="22"/>
              </w:rPr>
            </w:pPr>
            <w:r>
              <w:rPr>
                <w:bCs/>
                <w:sz w:val="22"/>
                <w:szCs w:val="22"/>
              </w:rPr>
              <w:t xml:space="preserve">          5137</w:t>
            </w:r>
          </w:p>
        </w:tc>
        <w:tc>
          <w:tcPr>
            <w:tcW w:w="1418" w:type="dxa"/>
          </w:tcPr>
          <w:p w14:paraId="2815EBC2" w14:textId="77777777" w:rsidR="00A906DA" w:rsidRPr="0016315B" w:rsidRDefault="00A906DA" w:rsidP="00402782">
            <w:pPr>
              <w:ind w:right="186"/>
              <w:jc w:val="right"/>
              <w:rPr>
                <w:bCs/>
                <w:sz w:val="22"/>
                <w:szCs w:val="22"/>
              </w:rPr>
            </w:pPr>
            <w:r>
              <w:rPr>
                <w:bCs/>
                <w:sz w:val="22"/>
                <w:szCs w:val="22"/>
              </w:rPr>
              <w:t>100,96</w:t>
            </w:r>
          </w:p>
        </w:tc>
      </w:tr>
      <w:tr w:rsidR="00A906DA" w:rsidRPr="000B574B" w14:paraId="13F810A7" w14:textId="77777777" w:rsidTr="00402782">
        <w:tc>
          <w:tcPr>
            <w:tcW w:w="5379" w:type="dxa"/>
          </w:tcPr>
          <w:p w14:paraId="2A72C941" w14:textId="77777777" w:rsidR="00A906DA" w:rsidRPr="000B574B" w:rsidRDefault="00A906DA" w:rsidP="00402782">
            <w:r w:rsidRPr="000B574B">
              <w:rPr>
                <w:noProof/>
                <w:sz w:val="22"/>
                <w:szCs w:val="22"/>
              </w:rPr>
              <w:t>Ревакцинация против кори - всего</w:t>
            </w:r>
          </w:p>
        </w:tc>
        <w:tc>
          <w:tcPr>
            <w:tcW w:w="1701" w:type="dxa"/>
          </w:tcPr>
          <w:p w14:paraId="109F7B7D" w14:textId="77777777" w:rsidR="00A906DA" w:rsidRPr="0016315B" w:rsidRDefault="00A906DA" w:rsidP="00402782">
            <w:pPr>
              <w:ind w:right="186"/>
              <w:jc w:val="right"/>
              <w:rPr>
                <w:sz w:val="22"/>
                <w:szCs w:val="22"/>
              </w:rPr>
            </w:pPr>
            <w:r>
              <w:rPr>
                <w:sz w:val="22"/>
                <w:szCs w:val="22"/>
              </w:rPr>
              <w:t>7233</w:t>
            </w:r>
          </w:p>
        </w:tc>
        <w:tc>
          <w:tcPr>
            <w:tcW w:w="1559" w:type="dxa"/>
          </w:tcPr>
          <w:p w14:paraId="515118B7" w14:textId="77777777" w:rsidR="00A906DA" w:rsidRPr="0016315B" w:rsidRDefault="00A906DA" w:rsidP="00402782">
            <w:pPr>
              <w:ind w:right="186"/>
              <w:jc w:val="right"/>
              <w:rPr>
                <w:bCs/>
                <w:sz w:val="22"/>
                <w:szCs w:val="22"/>
              </w:rPr>
            </w:pPr>
            <w:r>
              <w:rPr>
                <w:bCs/>
                <w:sz w:val="22"/>
                <w:szCs w:val="22"/>
              </w:rPr>
              <w:t>7478</w:t>
            </w:r>
          </w:p>
        </w:tc>
        <w:tc>
          <w:tcPr>
            <w:tcW w:w="1418" w:type="dxa"/>
          </w:tcPr>
          <w:p w14:paraId="2F2E0810" w14:textId="77777777" w:rsidR="00A906DA" w:rsidRPr="0016315B" w:rsidRDefault="00A906DA" w:rsidP="00402782">
            <w:pPr>
              <w:ind w:right="186"/>
              <w:jc w:val="right"/>
              <w:rPr>
                <w:bCs/>
                <w:sz w:val="22"/>
                <w:szCs w:val="22"/>
              </w:rPr>
            </w:pPr>
            <w:r>
              <w:rPr>
                <w:bCs/>
                <w:sz w:val="22"/>
                <w:szCs w:val="22"/>
              </w:rPr>
              <w:t>103,39</w:t>
            </w:r>
          </w:p>
        </w:tc>
      </w:tr>
      <w:tr w:rsidR="00A906DA" w:rsidRPr="000B574B" w14:paraId="1F171256" w14:textId="77777777" w:rsidTr="00402782">
        <w:tc>
          <w:tcPr>
            <w:tcW w:w="5379" w:type="dxa"/>
          </w:tcPr>
          <w:p w14:paraId="2EA38B0B" w14:textId="77777777" w:rsidR="00A906DA" w:rsidRPr="000B574B" w:rsidRDefault="00A906DA" w:rsidP="00402782">
            <w:pPr>
              <w:rPr>
                <w:noProof/>
              </w:rPr>
            </w:pPr>
            <w:r w:rsidRPr="000B574B">
              <w:rPr>
                <w:noProof/>
                <w:sz w:val="22"/>
                <w:szCs w:val="22"/>
              </w:rPr>
              <w:t>в том числе детей</w:t>
            </w:r>
          </w:p>
        </w:tc>
        <w:tc>
          <w:tcPr>
            <w:tcW w:w="1701" w:type="dxa"/>
          </w:tcPr>
          <w:p w14:paraId="5319FD8F" w14:textId="77777777" w:rsidR="00A906DA" w:rsidRPr="0016315B" w:rsidRDefault="00A906DA" w:rsidP="00402782">
            <w:pPr>
              <w:ind w:right="186"/>
              <w:jc w:val="right"/>
              <w:rPr>
                <w:sz w:val="22"/>
                <w:szCs w:val="22"/>
              </w:rPr>
            </w:pPr>
            <w:r>
              <w:rPr>
                <w:sz w:val="22"/>
                <w:szCs w:val="22"/>
              </w:rPr>
              <w:t>5684</w:t>
            </w:r>
          </w:p>
        </w:tc>
        <w:tc>
          <w:tcPr>
            <w:tcW w:w="1559" w:type="dxa"/>
          </w:tcPr>
          <w:p w14:paraId="27214B9D" w14:textId="77777777" w:rsidR="00A906DA" w:rsidRPr="0016315B" w:rsidRDefault="00A906DA" w:rsidP="00402782">
            <w:pPr>
              <w:ind w:right="186"/>
              <w:jc w:val="right"/>
              <w:rPr>
                <w:bCs/>
                <w:sz w:val="22"/>
                <w:szCs w:val="22"/>
              </w:rPr>
            </w:pPr>
            <w:r>
              <w:rPr>
                <w:bCs/>
                <w:sz w:val="22"/>
                <w:szCs w:val="22"/>
              </w:rPr>
              <w:t>5678</w:t>
            </w:r>
          </w:p>
        </w:tc>
        <w:tc>
          <w:tcPr>
            <w:tcW w:w="1418" w:type="dxa"/>
          </w:tcPr>
          <w:p w14:paraId="435E98C2" w14:textId="77777777" w:rsidR="00A906DA" w:rsidRPr="0016315B" w:rsidRDefault="00A906DA" w:rsidP="00402782">
            <w:pPr>
              <w:ind w:right="186"/>
              <w:jc w:val="right"/>
              <w:rPr>
                <w:bCs/>
                <w:sz w:val="22"/>
                <w:szCs w:val="22"/>
              </w:rPr>
            </w:pPr>
            <w:r>
              <w:rPr>
                <w:bCs/>
                <w:sz w:val="22"/>
                <w:szCs w:val="22"/>
              </w:rPr>
              <w:t>99,89</w:t>
            </w:r>
          </w:p>
        </w:tc>
      </w:tr>
      <w:tr w:rsidR="00A906DA" w:rsidRPr="000B574B" w14:paraId="04A35673" w14:textId="77777777" w:rsidTr="00402782">
        <w:tc>
          <w:tcPr>
            <w:tcW w:w="5379" w:type="dxa"/>
          </w:tcPr>
          <w:p w14:paraId="53272823" w14:textId="77777777" w:rsidR="00A906DA" w:rsidRPr="000B574B" w:rsidRDefault="00A906DA" w:rsidP="00402782">
            <w:r w:rsidRPr="000B574B">
              <w:rPr>
                <w:noProof/>
                <w:sz w:val="22"/>
                <w:szCs w:val="22"/>
              </w:rPr>
              <w:t>Вакцинация против эпидемического паротита</w:t>
            </w:r>
          </w:p>
        </w:tc>
        <w:tc>
          <w:tcPr>
            <w:tcW w:w="1701" w:type="dxa"/>
          </w:tcPr>
          <w:p w14:paraId="203B97B7" w14:textId="77777777" w:rsidR="00A906DA" w:rsidRPr="0016315B" w:rsidRDefault="00A906DA" w:rsidP="00402782">
            <w:pPr>
              <w:ind w:right="186"/>
              <w:jc w:val="right"/>
              <w:rPr>
                <w:sz w:val="22"/>
                <w:szCs w:val="22"/>
              </w:rPr>
            </w:pPr>
            <w:r>
              <w:rPr>
                <w:sz w:val="22"/>
                <w:szCs w:val="22"/>
              </w:rPr>
              <w:t>5078</w:t>
            </w:r>
          </w:p>
        </w:tc>
        <w:tc>
          <w:tcPr>
            <w:tcW w:w="1559" w:type="dxa"/>
          </w:tcPr>
          <w:p w14:paraId="29380885" w14:textId="77777777" w:rsidR="00A906DA" w:rsidRPr="0016315B" w:rsidRDefault="00A906DA" w:rsidP="00402782">
            <w:pPr>
              <w:ind w:right="186"/>
              <w:jc w:val="right"/>
              <w:rPr>
                <w:bCs/>
                <w:sz w:val="22"/>
                <w:szCs w:val="22"/>
              </w:rPr>
            </w:pPr>
            <w:r>
              <w:rPr>
                <w:bCs/>
                <w:sz w:val="22"/>
                <w:szCs w:val="22"/>
              </w:rPr>
              <w:t>5641</w:t>
            </w:r>
          </w:p>
        </w:tc>
        <w:tc>
          <w:tcPr>
            <w:tcW w:w="1418" w:type="dxa"/>
          </w:tcPr>
          <w:p w14:paraId="65ABA344" w14:textId="77777777" w:rsidR="00A906DA" w:rsidRPr="0016315B" w:rsidRDefault="00A906DA" w:rsidP="00402782">
            <w:pPr>
              <w:ind w:right="186"/>
              <w:jc w:val="right"/>
              <w:rPr>
                <w:bCs/>
                <w:sz w:val="22"/>
                <w:szCs w:val="22"/>
              </w:rPr>
            </w:pPr>
            <w:r>
              <w:rPr>
                <w:bCs/>
                <w:sz w:val="22"/>
                <w:szCs w:val="22"/>
              </w:rPr>
              <w:t>111,09</w:t>
            </w:r>
          </w:p>
        </w:tc>
      </w:tr>
      <w:tr w:rsidR="00A906DA" w:rsidRPr="000B574B" w14:paraId="4B8EA196" w14:textId="77777777" w:rsidTr="00402782">
        <w:tc>
          <w:tcPr>
            <w:tcW w:w="5379" w:type="dxa"/>
          </w:tcPr>
          <w:p w14:paraId="09383F17" w14:textId="77777777" w:rsidR="00A906DA" w:rsidRPr="000B574B" w:rsidRDefault="00A906DA" w:rsidP="00402782">
            <w:r w:rsidRPr="000B574B">
              <w:rPr>
                <w:noProof/>
                <w:sz w:val="22"/>
                <w:szCs w:val="22"/>
              </w:rPr>
              <w:t>Ревакцинация против эпидемического паротита</w:t>
            </w:r>
          </w:p>
        </w:tc>
        <w:tc>
          <w:tcPr>
            <w:tcW w:w="1701" w:type="dxa"/>
          </w:tcPr>
          <w:p w14:paraId="4DD90981" w14:textId="77777777" w:rsidR="00A906DA" w:rsidRPr="0016315B" w:rsidRDefault="00A906DA" w:rsidP="00402782">
            <w:pPr>
              <w:ind w:right="186"/>
              <w:jc w:val="right"/>
              <w:rPr>
                <w:sz w:val="22"/>
                <w:szCs w:val="22"/>
              </w:rPr>
            </w:pPr>
            <w:r>
              <w:rPr>
                <w:sz w:val="22"/>
                <w:szCs w:val="22"/>
              </w:rPr>
              <w:t>5752</w:t>
            </w:r>
          </w:p>
        </w:tc>
        <w:tc>
          <w:tcPr>
            <w:tcW w:w="1559" w:type="dxa"/>
          </w:tcPr>
          <w:p w14:paraId="1A4E83E4" w14:textId="77777777" w:rsidR="00A906DA" w:rsidRPr="0016315B" w:rsidRDefault="00A906DA" w:rsidP="00402782">
            <w:pPr>
              <w:ind w:right="186"/>
              <w:jc w:val="right"/>
              <w:rPr>
                <w:bCs/>
                <w:sz w:val="22"/>
                <w:szCs w:val="22"/>
              </w:rPr>
            </w:pPr>
            <w:r>
              <w:rPr>
                <w:bCs/>
                <w:sz w:val="22"/>
                <w:szCs w:val="22"/>
              </w:rPr>
              <w:t>5642</w:t>
            </w:r>
          </w:p>
        </w:tc>
        <w:tc>
          <w:tcPr>
            <w:tcW w:w="1418" w:type="dxa"/>
          </w:tcPr>
          <w:p w14:paraId="51267621" w14:textId="77777777" w:rsidR="00A906DA" w:rsidRPr="0016315B" w:rsidRDefault="00A906DA" w:rsidP="00402782">
            <w:pPr>
              <w:ind w:right="186"/>
              <w:jc w:val="right"/>
              <w:rPr>
                <w:bCs/>
                <w:sz w:val="22"/>
                <w:szCs w:val="22"/>
              </w:rPr>
            </w:pPr>
            <w:r>
              <w:rPr>
                <w:bCs/>
                <w:sz w:val="22"/>
                <w:szCs w:val="22"/>
              </w:rPr>
              <w:t>98,09</w:t>
            </w:r>
          </w:p>
        </w:tc>
      </w:tr>
      <w:tr w:rsidR="00A906DA" w:rsidRPr="000B574B" w14:paraId="3B53DE4E" w14:textId="77777777" w:rsidTr="00402782">
        <w:tc>
          <w:tcPr>
            <w:tcW w:w="5379" w:type="dxa"/>
          </w:tcPr>
          <w:p w14:paraId="39D9C9EA" w14:textId="77777777" w:rsidR="00A906DA" w:rsidRPr="000B574B" w:rsidRDefault="00A906DA" w:rsidP="00402782">
            <w:r w:rsidRPr="000B574B">
              <w:rPr>
                <w:noProof/>
                <w:sz w:val="22"/>
                <w:szCs w:val="22"/>
              </w:rPr>
              <w:t>Вакцинация против краснухи</w:t>
            </w:r>
          </w:p>
        </w:tc>
        <w:tc>
          <w:tcPr>
            <w:tcW w:w="1701" w:type="dxa"/>
          </w:tcPr>
          <w:p w14:paraId="7323E85A" w14:textId="77777777" w:rsidR="00A906DA" w:rsidRPr="0016315B" w:rsidRDefault="00A906DA" w:rsidP="00402782">
            <w:pPr>
              <w:ind w:right="186"/>
              <w:jc w:val="right"/>
              <w:rPr>
                <w:sz w:val="22"/>
                <w:szCs w:val="22"/>
              </w:rPr>
            </w:pPr>
            <w:r>
              <w:rPr>
                <w:sz w:val="22"/>
                <w:szCs w:val="22"/>
              </w:rPr>
              <w:t>5108</w:t>
            </w:r>
          </w:p>
        </w:tc>
        <w:tc>
          <w:tcPr>
            <w:tcW w:w="1559" w:type="dxa"/>
          </w:tcPr>
          <w:p w14:paraId="4395B670" w14:textId="77777777" w:rsidR="00A906DA" w:rsidRPr="0016315B" w:rsidRDefault="00A906DA" w:rsidP="00402782">
            <w:pPr>
              <w:ind w:right="186"/>
              <w:jc w:val="right"/>
              <w:rPr>
                <w:bCs/>
                <w:sz w:val="22"/>
                <w:szCs w:val="22"/>
              </w:rPr>
            </w:pPr>
            <w:r>
              <w:rPr>
                <w:bCs/>
                <w:sz w:val="22"/>
                <w:szCs w:val="22"/>
              </w:rPr>
              <w:t>5101</w:t>
            </w:r>
          </w:p>
        </w:tc>
        <w:tc>
          <w:tcPr>
            <w:tcW w:w="1418" w:type="dxa"/>
          </w:tcPr>
          <w:p w14:paraId="6184B656" w14:textId="77777777" w:rsidR="00A906DA" w:rsidRPr="0016315B" w:rsidRDefault="00A906DA" w:rsidP="00402782">
            <w:pPr>
              <w:ind w:right="186"/>
              <w:jc w:val="right"/>
              <w:rPr>
                <w:bCs/>
                <w:sz w:val="22"/>
                <w:szCs w:val="22"/>
              </w:rPr>
            </w:pPr>
            <w:r>
              <w:rPr>
                <w:bCs/>
                <w:sz w:val="22"/>
                <w:szCs w:val="22"/>
              </w:rPr>
              <w:t>99,86</w:t>
            </w:r>
          </w:p>
        </w:tc>
      </w:tr>
      <w:tr w:rsidR="00A906DA" w:rsidRPr="000B574B" w14:paraId="4554706C" w14:textId="77777777" w:rsidTr="00402782">
        <w:tc>
          <w:tcPr>
            <w:tcW w:w="5379" w:type="dxa"/>
          </w:tcPr>
          <w:p w14:paraId="1B8420BE" w14:textId="77777777" w:rsidR="00A906DA" w:rsidRPr="000B574B" w:rsidRDefault="00A906DA" w:rsidP="00402782">
            <w:pPr>
              <w:rPr>
                <w:noProof/>
              </w:rPr>
            </w:pPr>
            <w:r w:rsidRPr="000B574B">
              <w:rPr>
                <w:noProof/>
                <w:sz w:val="22"/>
                <w:szCs w:val="22"/>
              </w:rPr>
              <w:t>в том числе детей</w:t>
            </w:r>
          </w:p>
        </w:tc>
        <w:tc>
          <w:tcPr>
            <w:tcW w:w="1701" w:type="dxa"/>
          </w:tcPr>
          <w:p w14:paraId="36E8DAA9" w14:textId="77777777" w:rsidR="00A906DA" w:rsidRPr="0016315B" w:rsidRDefault="00A906DA" w:rsidP="00402782">
            <w:pPr>
              <w:ind w:right="186"/>
              <w:jc w:val="right"/>
              <w:rPr>
                <w:sz w:val="22"/>
                <w:szCs w:val="22"/>
              </w:rPr>
            </w:pPr>
            <w:r>
              <w:rPr>
                <w:sz w:val="22"/>
                <w:szCs w:val="22"/>
              </w:rPr>
              <w:t>5088</w:t>
            </w:r>
          </w:p>
        </w:tc>
        <w:tc>
          <w:tcPr>
            <w:tcW w:w="1559" w:type="dxa"/>
          </w:tcPr>
          <w:p w14:paraId="1E1963BB" w14:textId="77777777" w:rsidR="00A906DA" w:rsidRPr="0016315B" w:rsidRDefault="00A906DA" w:rsidP="00402782">
            <w:pPr>
              <w:ind w:right="186"/>
              <w:jc w:val="right"/>
              <w:rPr>
                <w:bCs/>
                <w:sz w:val="22"/>
                <w:szCs w:val="22"/>
              </w:rPr>
            </w:pPr>
            <w:r>
              <w:rPr>
                <w:bCs/>
                <w:sz w:val="22"/>
                <w:szCs w:val="22"/>
              </w:rPr>
              <w:t>5080</w:t>
            </w:r>
          </w:p>
        </w:tc>
        <w:tc>
          <w:tcPr>
            <w:tcW w:w="1418" w:type="dxa"/>
          </w:tcPr>
          <w:p w14:paraId="4F13CAB5" w14:textId="77777777" w:rsidR="00A906DA" w:rsidRPr="0016315B" w:rsidRDefault="00A906DA" w:rsidP="00402782">
            <w:pPr>
              <w:ind w:right="186"/>
              <w:jc w:val="right"/>
              <w:rPr>
                <w:bCs/>
                <w:sz w:val="22"/>
                <w:szCs w:val="22"/>
              </w:rPr>
            </w:pPr>
            <w:r>
              <w:rPr>
                <w:bCs/>
                <w:sz w:val="22"/>
                <w:szCs w:val="22"/>
              </w:rPr>
              <w:t>99,84</w:t>
            </w:r>
          </w:p>
        </w:tc>
      </w:tr>
      <w:tr w:rsidR="00A906DA" w:rsidRPr="000B574B" w14:paraId="781508B6" w14:textId="77777777" w:rsidTr="00402782">
        <w:tc>
          <w:tcPr>
            <w:tcW w:w="5379" w:type="dxa"/>
          </w:tcPr>
          <w:p w14:paraId="5369C3F0" w14:textId="77777777" w:rsidR="00A906DA" w:rsidRPr="000B574B" w:rsidRDefault="00A906DA" w:rsidP="00402782">
            <w:r w:rsidRPr="000B574B">
              <w:rPr>
                <w:noProof/>
                <w:sz w:val="22"/>
                <w:szCs w:val="22"/>
              </w:rPr>
              <w:t>Ревакцинация против краснухи</w:t>
            </w:r>
          </w:p>
        </w:tc>
        <w:tc>
          <w:tcPr>
            <w:tcW w:w="1701" w:type="dxa"/>
          </w:tcPr>
          <w:p w14:paraId="1B8EACD3" w14:textId="77777777" w:rsidR="00A906DA" w:rsidRPr="0016315B" w:rsidRDefault="00A906DA" w:rsidP="00402782">
            <w:pPr>
              <w:ind w:right="186"/>
              <w:jc w:val="right"/>
              <w:rPr>
                <w:sz w:val="22"/>
                <w:szCs w:val="22"/>
              </w:rPr>
            </w:pPr>
            <w:r>
              <w:rPr>
                <w:sz w:val="22"/>
                <w:szCs w:val="22"/>
              </w:rPr>
              <w:t>5724</w:t>
            </w:r>
          </w:p>
        </w:tc>
        <w:tc>
          <w:tcPr>
            <w:tcW w:w="1559" w:type="dxa"/>
          </w:tcPr>
          <w:p w14:paraId="4B88DDF0" w14:textId="77777777" w:rsidR="00A906DA" w:rsidRPr="0016315B" w:rsidRDefault="00A906DA" w:rsidP="00402782">
            <w:pPr>
              <w:ind w:right="186"/>
              <w:jc w:val="right"/>
              <w:rPr>
                <w:bCs/>
                <w:sz w:val="22"/>
                <w:szCs w:val="22"/>
              </w:rPr>
            </w:pPr>
            <w:r>
              <w:rPr>
                <w:bCs/>
                <w:sz w:val="22"/>
                <w:szCs w:val="22"/>
              </w:rPr>
              <w:t>5686</w:t>
            </w:r>
          </w:p>
        </w:tc>
        <w:tc>
          <w:tcPr>
            <w:tcW w:w="1418" w:type="dxa"/>
          </w:tcPr>
          <w:p w14:paraId="5CB71E5F" w14:textId="77777777" w:rsidR="00A906DA" w:rsidRPr="0016315B" w:rsidRDefault="00A906DA" w:rsidP="00402782">
            <w:pPr>
              <w:ind w:right="186"/>
              <w:jc w:val="right"/>
              <w:rPr>
                <w:bCs/>
                <w:sz w:val="22"/>
                <w:szCs w:val="22"/>
              </w:rPr>
            </w:pPr>
            <w:r>
              <w:rPr>
                <w:bCs/>
                <w:sz w:val="22"/>
                <w:szCs w:val="22"/>
              </w:rPr>
              <w:t>99,34</w:t>
            </w:r>
          </w:p>
        </w:tc>
      </w:tr>
      <w:tr w:rsidR="00A906DA" w:rsidRPr="000B574B" w14:paraId="7E7D1C16" w14:textId="77777777" w:rsidTr="00402782">
        <w:trPr>
          <w:trHeight w:val="282"/>
        </w:trPr>
        <w:tc>
          <w:tcPr>
            <w:tcW w:w="5379" w:type="dxa"/>
          </w:tcPr>
          <w:p w14:paraId="59FC2507" w14:textId="77777777" w:rsidR="00A906DA" w:rsidRPr="000B574B" w:rsidRDefault="00A906DA" w:rsidP="00402782">
            <w:pPr>
              <w:rPr>
                <w:noProof/>
              </w:rPr>
            </w:pPr>
            <w:r w:rsidRPr="000B574B">
              <w:rPr>
                <w:noProof/>
                <w:sz w:val="22"/>
                <w:szCs w:val="22"/>
              </w:rPr>
              <w:t>в том числе детей</w:t>
            </w:r>
          </w:p>
        </w:tc>
        <w:tc>
          <w:tcPr>
            <w:tcW w:w="1701" w:type="dxa"/>
          </w:tcPr>
          <w:p w14:paraId="39256193" w14:textId="77777777" w:rsidR="00A906DA" w:rsidRPr="0016315B" w:rsidRDefault="00A906DA" w:rsidP="00402782">
            <w:pPr>
              <w:ind w:right="186"/>
              <w:jc w:val="right"/>
              <w:rPr>
                <w:sz w:val="22"/>
                <w:szCs w:val="22"/>
              </w:rPr>
            </w:pPr>
            <w:r>
              <w:rPr>
                <w:sz w:val="22"/>
                <w:szCs w:val="22"/>
              </w:rPr>
              <w:t>5665</w:t>
            </w:r>
          </w:p>
        </w:tc>
        <w:tc>
          <w:tcPr>
            <w:tcW w:w="1559" w:type="dxa"/>
          </w:tcPr>
          <w:p w14:paraId="6A1D0AAF" w14:textId="77777777" w:rsidR="00A906DA" w:rsidRPr="0016315B" w:rsidRDefault="00A906DA" w:rsidP="00402782">
            <w:pPr>
              <w:ind w:right="186"/>
              <w:jc w:val="right"/>
              <w:rPr>
                <w:bCs/>
                <w:sz w:val="22"/>
                <w:szCs w:val="22"/>
              </w:rPr>
            </w:pPr>
            <w:r>
              <w:rPr>
                <w:bCs/>
                <w:sz w:val="22"/>
                <w:szCs w:val="22"/>
              </w:rPr>
              <w:t>5623</w:t>
            </w:r>
          </w:p>
        </w:tc>
        <w:tc>
          <w:tcPr>
            <w:tcW w:w="1418" w:type="dxa"/>
          </w:tcPr>
          <w:p w14:paraId="772FC3F2" w14:textId="77777777" w:rsidR="00A906DA" w:rsidRPr="0016315B" w:rsidRDefault="00A906DA" w:rsidP="00402782">
            <w:pPr>
              <w:ind w:right="186"/>
              <w:jc w:val="right"/>
              <w:rPr>
                <w:bCs/>
                <w:sz w:val="22"/>
                <w:szCs w:val="22"/>
              </w:rPr>
            </w:pPr>
            <w:r>
              <w:rPr>
                <w:bCs/>
                <w:sz w:val="22"/>
                <w:szCs w:val="22"/>
              </w:rPr>
              <w:t>99,26</w:t>
            </w:r>
          </w:p>
        </w:tc>
      </w:tr>
      <w:tr w:rsidR="00A906DA" w:rsidRPr="000B574B" w14:paraId="13FF8D95" w14:textId="77777777" w:rsidTr="00402782">
        <w:tc>
          <w:tcPr>
            <w:tcW w:w="5379" w:type="dxa"/>
          </w:tcPr>
          <w:p w14:paraId="20AB7DE4" w14:textId="77777777" w:rsidR="00A906DA" w:rsidRPr="000B574B" w:rsidRDefault="00A906DA" w:rsidP="00402782">
            <w:r w:rsidRPr="000B574B">
              <w:rPr>
                <w:noProof/>
                <w:sz w:val="22"/>
                <w:szCs w:val="22"/>
              </w:rPr>
              <w:t>Прививки против туберкулеза - всего</w:t>
            </w:r>
          </w:p>
        </w:tc>
        <w:tc>
          <w:tcPr>
            <w:tcW w:w="1701" w:type="dxa"/>
          </w:tcPr>
          <w:p w14:paraId="6E095E14" w14:textId="77777777" w:rsidR="00A906DA" w:rsidRPr="0016315B" w:rsidRDefault="00A906DA" w:rsidP="00402782">
            <w:pPr>
              <w:ind w:right="186"/>
              <w:jc w:val="right"/>
              <w:rPr>
                <w:sz w:val="22"/>
                <w:szCs w:val="22"/>
              </w:rPr>
            </w:pPr>
            <w:r>
              <w:rPr>
                <w:sz w:val="22"/>
                <w:szCs w:val="22"/>
              </w:rPr>
              <w:t>5231</w:t>
            </w:r>
          </w:p>
        </w:tc>
        <w:tc>
          <w:tcPr>
            <w:tcW w:w="1559" w:type="dxa"/>
          </w:tcPr>
          <w:p w14:paraId="786B25B1" w14:textId="77777777" w:rsidR="00A906DA" w:rsidRPr="0016315B" w:rsidRDefault="00A906DA" w:rsidP="00402782">
            <w:pPr>
              <w:ind w:right="186"/>
              <w:jc w:val="right"/>
              <w:rPr>
                <w:bCs/>
                <w:sz w:val="22"/>
                <w:szCs w:val="22"/>
              </w:rPr>
            </w:pPr>
            <w:r>
              <w:rPr>
                <w:bCs/>
                <w:sz w:val="22"/>
                <w:szCs w:val="22"/>
              </w:rPr>
              <w:t>5006</w:t>
            </w:r>
          </w:p>
        </w:tc>
        <w:tc>
          <w:tcPr>
            <w:tcW w:w="1418" w:type="dxa"/>
          </w:tcPr>
          <w:p w14:paraId="4191DE07" w14:textId="77777777" w:rsidR="00A906DA" w:rsidRPr="0016315B" w:rsidRDefault="00A906DA" w:rsidP="00402782">
            <w:pPr>
              <w:ind w:right="186"/>
              <w:jc w:val="right"/>
              <w:rPr>
                <w:bCs/>
                <w:sz w:val="22"/>
                <w:szCs w:val="22"/>
              </w:rPr>
            </w:pPr>
            <w:r>
              <w:rPr>
                <w:bCs/>
                <w:sz w:val="22"/>
                <w:szCs w:val="22"/>
              </w:rPr>
              <w:t>95,70</w:t>
            </w:r>
          </w:p>
        </w:tc>
      </w:tr>
      <w:tr w:rsidR="00A906DA" w:rsidRPr="000B574B" w14:paraId="5F09123C" w14:textId="77777777" w:rsidTr="00402782">
        <w:tc>
          <w:tcPr>
            <w:tcW w:w="5379" w:type="dxa"/>
          </w:tcPr>
          <w:p w14:paraId="4DE75B34" w14:textId="77777777" w:rsidR="00A906DA" w:rsidRPr="000B574B" w:rsidRDefault="00A906DA" w:rsidP="00402782">
            <w:r w:rsidRPr="000B574B">
              <w:rPr>
                <w:noProof/>
                <w:sz w:val="22"/>
                <w:szCs w:val="22"/>
              </w:rPr>
              <w:t>в том числе новорожденным</w:t>
            </w:r>
          </w:p>
        </w:tc>
        <w:tc>
          <w:tcPr>
            <w:tcW w:w="1701" w:type="dxa"/>
          </w:tcPr>
          <w:p w14:paraId="3FA2BE12" w14:textId="77777777" w:rsidR="00A906DA" w:rsidRPr="0016315B" w:rsidRDefault="00A906DA" w:rsidP="00402782">
            <w:pPr>
              <w:ind w:right="186"/>
              <w:jc w:val="right"/>
              <w:rPr>
                <w:sz w:val="22"/>
                <w:szCs w:val="22"/>
              </w:rPr>
            </w:pPr>
            <w:r>
              <w:rPr>
                <w:sz w:val="22"/>
                <w:szCs w:val="22"/>
              </w:rPr>
              <w:t>4610</w:t>
            </w:r>
          </w:p>
        </w:tc>
        <w:tc>
          <w:tcPr>
            <w:tcW w:w="1559" w:type="dxa"/>
          </w:tcPr>
          <w:p w14:paraId="61628CC2" w14:textId="77777777" w:rsidR="00A906DA" w:rsidRPr="0016315B" w:rsidRDefault="00A906DA" w:rsidP="00402782">
            <w:pPr>
              <w:ind w:right="186"/>
              <w:jc w:val="right"/>
              <w:rPr>
                <w:bCs/>
                <w:sz w:val="22"/>
                <w:szCs w:val="22"/>
              </w:rPr>
            </w:pPr>
            <w:r>
              <w:rPr>
                <w:bCs/>
                <w:sz w:val="22"/>
                <w:szCs w:val="22"/>
              </w:rPr>
              <w:t>4369</w:t>
            </w:r>
          </w:p>
        </w:tc>
        <w:tc>
          <w:tcPr>
            <w:tcW w:w="1418" w:type="dxa"/>
          </w:tcPr>
          <w:p w14:paraId="1CBECE9D" w14:textId="77777777" w:rsidR="00A906DA" w:rsidRPr="0016315B" w:rsidRDefault="00A906DA" w:rsidP="00402782">
            <w:pPr>
              <w:ind w:right="186"/>
              <w:jc w:val="right"/>
              <w:rPr>
                <w:bCs/>
                <w:sz w:val="22"/>
                <w:szCs w:val="22"/>
              </w:rPr>
            </w:pPr>
            <w:r>
              <w:rPr>
                <w:bCs/>
                <w:sz w:val="22"/>
                <w:szCs w:val="22"/>
              </w:rPr>
              <w:t>94,77</w:t>
            </w:r>
          </w:p>
        </w:tc>
      </w:tr>
      <w:tr w:rsidR="00A906DA" w:rsidRPr="000B574B" w14:paraId="7E1D54FF" w14:textId="77777777" w:rsidTr="00402782">
        <w:tc>
          <w:tcPr>
            <w:tcW w:w="5379" w:type="dxa"/>
          </w:tcPr>
          <w:p w14:paraId="7A0D6049" w14:textId="77777777" w:rsidR="00A906DA" w:rsidRPr="000B574B" w:rsidRDefault="00A906DA" w:rsidP="00402782">
            <w:r w:rsidRPr="000B574B">
              <w:rPr>
                <w:noProof/>
                <w:sz w:val="22"/>
                <w:szCs w:val="22"/>
              </w:rPr>
              <w:t xml:space="preserve">Вакцинация против вирусного гепатита В - всего  </w:t>
            </w:r>
          </w:p>
        </w:tc>
        <w:tc>
          <w:tcPr>
            <w:tcW w:w="1701" w:type="dxa"/>
          </w:tcPr>
          <w:p w14:paraId="6E33BE36" w14:textId="77777777" w:rsidR="00A906DA" w:rsidRPr="0016315B" w:rsidRDefault="00A906DA" w:rsidP="00402782">
            <w:pPr>
              <w:ind w:right="186"/>
              <w:jc w:val="right"/>
              <w:rPr>
                <w:sz w:val="22"/>
                <w:szCs w:val="22"/>
              </w:rPr>
            </w:pPr>
            <w:r>
              <w:rPr>
                <w:sz w:val="22"/>
                <w:szCs w:val="22"/>
              </w:rPr>
              <w:t>6223</w:t>
            </w:r>
          </w:p>
        </w:tc>
        <w:tc>
          <w:tcPr>
            <w:tcW w:w="1559" w:type="dxa"/>
          </w:tcPr>
          <w:p w14:paraId="52151AD2" w14:textId="77777777" w:rsidR="00A906DA" w:rsidRPr="0016315B" w:rsidRDefault="00A906DA" w:rsidP="00402782">
            <w:pPr>
              <w:ind w:right="186"/>
              <w:jc w:val="right"/>
              <w:rPr>
                <w:bCs/>
                <w:sz w:val="22"/>
                <w:szCs w:val="22"/>
              </w:rPr>
            </w:pPr>
            <w:r>
              <w:rPr>
                <w:bCs/>
                <w:sz w:val="22"/>
                <w:szCs w:val="22"/>
              </w:rPr>
              <w:t>6091</w:t>
            </w:r>
          </w:p>
        </w:tc>
        <w:tc>
          <w:tcPr>
            <w:tcW w:w="1418" w:type="dxa"/>
          </w:tcPr>
          <w:p w14:paraId="0EB2D836" w14:textId="77777777" w:rsidR="00A906DA" w:rsidRPr="0016315B" w:rsidRDefault="00A906DA" w:rsidP="00402782">
            <w:pPr>
              <w:ind w:right="186"/>
              <w:jc w:val="right"/>
              <w:rPr>
                <w:bCs/>
                <w:sz w:val="22"/>
                <w:szCs w:val="22"/>
              </w:rPr>
            </w:pPr>
            <w:r>
              <w:rPr>
                <w:bCs/>
                <w:sz w:val="22"/>
                <w:szCs w:val="22"/>
              </w:rPr>
              <w:t>97,88</w:t>
            </w:r>
          </w:p>
        </w:tc>
      </w:tr>
      <w:tr w:rsidR="00A906DA" w:rsidRPr="000B574B" w14:paraId="68CD7910" w14:textId="77777777" w:rsidTr="00402782">
        <w:tc>
          <w:tcPr>
            <w:tcW w:w="5379" w:type="dxa"/>
          </w:tcPr>
          <w:p w14:paraId="4652C27B" w14:textId="77777777" w:rsidR="00A906DA" w:rsidRPr="000B574B" w:rsidRDefault="00A906DA" w:rsidP="00402782">
            <w:r w:rsidRPr="000B574B">
              <w:rPr>
                <w:noProof/>
                <w:sz w:val="22"/>
                <w:szCs w:val="22"/>
              </w:rPr>
              <w:t>в том числе детей</w:t>
            </w:r>
          </w:p>
        </w:tc>
        <w:tc>
          <w:tcPr>
            <w:tcW w:w="1701" w:type="dxa"/>
          </w:tcPr>
          <w:p w14:paraId="6FFBCEA9" w14:textId="77777777" w:rsidR="00A906DA" w:rsidRPr="0016315B" w:rsidRDefault="00A906DA" w:rsidP="00402782">
            <w:pPr>
              <w:ind w:right="186"/>
              <w:jc w:val="right"/>
              <w:rPr>
                <w:sz w:val="22"/>
                <w:szCs w:val="22"/>
              </w:rPr>
            </w:pPr>
            <w:r>
              <w:rPr>
                <w:sz w:val="22"/>
                <w:szCs w:val="22"/>
              </w:rPr>
              <w:t>5020</w:t>
            </w:r>
          </w:p>
        </w:tc>
        <w:tc>
          <w:tcPr>
            <w:tcW w:w="1559" w:type="dxa"/>
          </w:tcPr>
          <w:p w14:paraId="2A340B67" w14:textId="77777777" w:rsidR="00A906DA" w:rsidRPr="0016315B" w:rsidRDefault="00A906DA" w:rsidP="00402782">
            <w:pPr>
              <w:ind w:right="186"/>
              <w:jc w:val="right"/>
              <w:rPr>
                <w:bCs/>
                <w:sz w:val="22"/>
                <w:szCs w:val="22"/>
              </w:rPr>
            </w:pPr>
            <w:r>
              <w:rPr>
                <w:bCs/>
                <w:sz w:val="22"/>
                <w:szCs w:val="22"/>
              </w:rPr>
              <w:t>4897</w:t>
            </w:r>
          </w:p>
        </w:tc>
        <w:tc>
          <w:tcPr>
            <w:tcW w:w="1418" w:type="dxa"/>
          </w:tcPr>
          <w:p w14:paraId="29A63860" w14:textId="77777777" w:rsidR="00A906DA" w:rsidRPr="0016315B" w:rsidRDefault="00A906DA" w:rsidP="00402782">
            <w:pPr>
              <w:ind w:right="186"/>
              <w:jc w:val="right"/>
              <w:rPr>
                <w:bCs/>
                <w:sz w:val="22"/>
                <w:szCs w:val="22"/>
              </w:rPr>
            </w:pPr>
            <w:r>
              <w:rPr>
                <w:bCs/>
                <w:sz w:val="22"/>
                <w:szCs w:val="22"/>
              </w:rPr>
              <w:t>97,55</w:t>
            </w:r>
          </w:p>
        </w:tc>
      </w:tr>
      <w:tr w:rsidR="00A906DA" w:rsidRPr="000B574B" w14:paraId="0CE375D2" w14:textId="77777777" w:rsidTr="00402782">
        <w:tc>
          <w:tcPr>
            <w:tcW w:w="5379" w:type="dxa"/>
          </w:tcPr>
          <w:p w14:paraId="2DAA51E0" w14:textId="77777777" w:rsidR="00A906DA" w:rsidRPr="000B574B" w:rsidRDefault="00A906DA" w:rsidP="00402782">
            <w:pPr>
              <w:rPr>
                <w:noProof/>
              </w:rPr>
            </w:pPr>
            <w:r w:rsidRPr="000B574B">
              <w:rPr>
                <w:noProof/>
                <w:sz w:val="22"/>
                <w:szCs w:val="22"/>
              </w:rPr>
              <w:t xml:space="preserve">Прививки против гриппа </w:t>
            </w:r>
          </w:p>
        </w:tc>
        <w:tc>
          <w:tcPr>
            <w:tcW w:w="1701" w:type="dxa"/>
          </w:tcPr>
          <w:p w14:paraId="7A13C9E6" w14:textId="77777777" w:rsidR="00A906DA" w:rsidRPr="0016315B" w:rsidRDefault="00A906DA" w:rsidP="00402782">
            <w:pPr>
              <w:ind w:right="186"/>
              <w:jc w:val="right"/>
              <w:rPr>
                <w:sz w:val="22"/>
                <w:szCs w:val="22"/>
              </w:rPr>
            </w:pPr>
            <w:r>
              <w:rPr>
                <w:sz w:val="22"/>
                <w:szCs w:val="22"/>
              </w:rPr>
              <w:t>183155</w:t>
            </w:r>
          </w:p>
        </w:tc>
        <w:tc>
          <w:tcPr>
            <w:tcW w:w="1559" w:type="dxa"/>
          </w:tcPr>
          <w:p w14:paraId="6435805A" w14:textId="77777777" w:rsidR="00A906DA" w:rsidRPr="0016315B" w:rsidRDefault="00A906DA" w:rsidP="00402782">
            <w:pPr>
              <w:ind w:right="186"/>
              <w:jc w:val="right"/>
              <w:rPr>
                <w:sz w:val="22"/>
                <w:szCs w:val="22"/>
              </w:rPr>
            </w:pPr>
            <w:r>
              <w:rPr>
                <w:sz w:val="22"/>
                <w:szCs w:val="22"/>
              </w:rPr>
              <w:t>186155</w:t>
            </w:r>
          </w:p>
        </w:tc>
        <w:tc>
          <w:tcPr>
            <w:tcW w:w="1418" w:type="dxa"/>
          </w:tcPr>
          <w:p w14:paraId="7389EA03" w14:textId="77777777" w:rsidR="00A906DA" w:rsidRPr="0016315B" w:rsidRDefault="00A906DA" w:rsidP="00402782">
            <w:pPr>
              <w:ind w:right="186"/>
              <w:jc w:val="right"/>
              <w:rPr>
                <w:sz w:val="22"/>
                <w:szCs w:val="22"/>
              </w:rPr>
            </w:pPr>
            <w:r>
              <w:rPr>
                <w:sz w:val="22"/>
                <w:szCs w:val="22"/>
              </w:rPr>
              <w:t>100,00</w:t>
            </w:r>
          </w:p>
        </w:tc>
      </w:tr>
      <w:tr w:rsidR="00A906DA" w:rsidRPr="000B574B" w14:paraId="221A2286" w14:textId="77777777" w:rsidTr="00402782">
        <w:tc>
          <w:tcPr>
            <w:tcW w:w="5379" w:type="dxa"/>
          </w:tcPr>
          <w:p w14:paraId="0D2BAF2A" w14:textId="77777777" w:rsidR="00A906DA" w:rsidRPr="000B574B" w:rsidRDefault="00A906DA" w:rsidP="00402782">
            <w:pPr>
              <w:rPr>
                <w:noProof/>
              </w:rPr>
            </w:pPr>
            <w:r w:rsidRPr="000B574B">
              <w:rPr>
                <w:noProof/>
                <w:sz w:val="22"/>
                <w:szCs w:val="22"/>
              </w:rPr>
              <w:t>в том числе детей</w:t>
            </w:r>
          </w:p>
        </w:tc>
        <w:tc>
          <w:tcPr>
            <w:tcW w:w="1701" w:type="dxa"/>
          </w:tcPr>
          <w:p w14:paraId="5FEBA8BC" w14:textId="77777777" w:rsidR="00A906DA" w:rsidRPr="0016315B" w:rsidRDefault="00A906DA" w:rsidP="00402782">
            <w:pPr>
              <w:ind w:right="186"/>
              <w:jc w:val="right"/>
              <w:rPr>
                <w:sz w:val="22"/>
                <w:szCs w:val="22"/>
              </w:rPr>
            </w:pPr>
            <w:r>
              <w:rPr>
                <w:sz w:val="22"/>
                <w:szCs w:val="22"/>
              </w:rPr>
              <w:t>39532</w:t>
            </w:r>
          </w:p>
        </w:tc>
        <w:tc>
          <w:tcPr>
            <w:tcW w:w="1559" w:type="dxa"/>
          </w:tcPr>
          <w:p w14:paraId="6EB52343" w14:textId="77777777" w:rsidR="00A906DA" w:rsidRPr="0016315B" w:rsidRDefault="00A906DA" w:rsidP="00402782">
            <w:pPr>
              <w:ind w:right="186"/>
              <w:jc w:val="right"/>
              <w:rPr>
                <w:sz w:val="22"/>
                <w:szCs w:val="22"/>
              </w:rPr>
            </w:pPr>
            <w:r>
              <w:rPr>
                <w:sz w:val="22"/>
                <w:szCs w:val="22"/>
              </w:rPr>
              <w:t>39532</w:t>
            </w:r>
          </w:p>
        </w:tc>
        <w:tc>
          <w:tcPr>
            <w:tcW w:w="1418" w:type="dxa"/>
          </w:tcPr>
          <w:p w14:paraId="3616C1EB" w14:textId="77777777" w:rsidR="00A906DA" w:rsidRPr="0016315B" w:rsidRDefault="00A906DA" w:rsidP="00402782">
            <w:pPr>
              <w:ind w:right="186"/>
              <w:jc w:val="right"/>
              <w:rPr>
                <w:sz w:val="22"/>
                <w:szCs w:val="22"/>
              </w:rPr>
            </w:pPr>
            <w:r>
              <w:rPr>
                <w:sz w:val="22"/>
                <w:szCs w:val="22"/>
              </w:rPr>
              <w:t>100,00</w:t>
            </w:r>
          </w:p>
        </w:tc>
      </w:tr>
      <w:tr w:rsidR="00A906DA" w:rsidRPr="000B574B" w14:paraId="29EB9F98" w14:textId="77777777" w:rsidTr="00402782">
        <w:tc>
          <w:tcPr>
            <w:tcW w:w="5379" w:type="dxa"/>
          </w:tcPr>
          <w:p w14:paraId="5FAB3376" w14:textId="77777777" w:rsidR="00A906DA" w:rsidRPr="000B574B" w:rsidRDefault="00A906DA" w:rsidP="00402782">
            <w:pPr>
              <w:rPr>
                <w:noProof/>
              </w:rPr>
            </w:pPr>
            <w:r w:rsidRPr="000B574B">
              <w:rPr>
                <w:noProof/>
                <w:sz w:val="22"/>
                <w:szCs w:val="22"/>
              </w:rPr>
              <w:t>Вакцинация против гемофильной инфекции</w:t>
            </w:r>
          </w:p>
        </w:tc>
        <w:tc>
          <w:tcPr>
            <w:tcW w:w="1701" w:type="dxa"/>
          </w:tcPr>
          <w:p w14:paraId="45E22C54" w14:textId="77777777" w:rsidR="00A906DA" w:rsidRPr="0016315B" w:rsidRDefault="00A906DA" w:rsidP="00402782">
            <w:pPr>
              <w:ind w:right="186"/>
              <w:jc w:val="right"/>
              <w:rPr>
                <w:sz w:val="22"/>
                <w:szCs w:val="22"/>
              </w:rPr>
            </w:pPr>
            <w:r>
              <w:rPr>
                <w:sz w:val="22"/>
                <w:szCs w:val="22"/>
              </w:rPr>
              <w:t>223</w:t>
            </w:r>
          </w:p>
        </w:tc>
        <w:tc>
          <w:tcPr>
            <w:tcW w:w="1559" w:type="dxa"/>
          </w:tcPr>
          <w:p w14:paraId="10CB7307" w14:textId="77777777" w:rsidR="00A906DA" w:rsidRPr="0016315B" w:rsidRDefault="00A906DA" w:rsidP="00402782">
            <w:pPr>
              <w:ind w:right="186"/>
              <w:jc w:val="right"/>
              <w:rPr>
                <w:bCs/>
                <w:sz w:val="22"/>
                <w:szCs w:val="22"/>
              </w:rPr>
            </w:pPr>
            <w:r>
              <w:rPr>
                <w:bCs/>
                <w:sz w:val="22"/>
                <w:szCs w:val="22"/>
              </w:rPr>
              <w:t>209</w:t>
            </w:r>
          </w:p>
        </w:tc>
        <w:tc>
          <w:tcPr>
            <w:tcW w:w="1418" w:type="dxa"/>
          </w:tcPr>
          <w:p w14:paraId="68088538" w14:textId="77777777" w:rsidR="00A906DA" w:rsidRPr="0016315B" w:rsidRDefault="00A906DA" w:rsidP="00402782">
            <w:pPr>
              <w:ind w:right="186"/>
              <w:jc w:val="right"/>
              <w:rPr>
                <w:bCs/>
                <w:sz w:val="22"/>
                <w:szCs w:val="22"/>
              </w:rPr>
            </w:pPr>
            <w:r>
              <w:rPr>
                <w:bCs/>
                <w:sz w:val="22"/>
                <w:szCs w:val="22"/>
              </w:rPr>
              <w:t>93,72</w:t>
            </w:r>
          </w:p>
        </w:tc>
      </w:tr>
      <w:tr w:rsidR="00A906DA" w:rsidRPr="000B574B" w14:paraId="5A034407" w14:textId="77777777" w:rsidTr="00402782">
        <w:tc>
          <w:tcPr>
            <w:tcW w:w="5379" w:type="dxa"/>
          </w:tcPr>
          <w:p w14:paraId="4F56536C" w14:textId="77777777" w:rsidR="00A906DA" w:rsidRPr="000B574B" w:rsidRDefault="00A906DA" w:rsidP="00402782">
            <w:pPr>
              <w:rPr>
                <w:noProof/>
              </w:rPr>
            </w:pPr>
            <w:r w:rsidRPr="000B574B">
              <w:rPr>
                <w:noProof/>
                <w:sz w:val="22"/>
                <w:szCs w:val="22"/>
              </w:rPr>
              <w:t>Вакцинация против пневмоккоковой инфекции - всего</w:t>
            </w:r>
          </w:p>
        </w:tc>
        <w:tc>
          <w:tcPr>
            <w:tcW w:w="1701" w:type="dxa"/>
          </w:tcPr>
          <w:p w14:paraId="3DCB41D5" w14:textId="77777777" w:rsidR="00A906DA" w:rsidRPr="0016315B" w:rsidRDefault="00A906DA" w:rsidP="00402782">
            <w:pPr>
              <w:ind w:right="186"/>
              <w:jc w:val="right"/>
              <w:rPr>
                <w:sz w:val="22"/>
                <w:szCs w:val="22"/>
              </w:rPr>
            </w:pPr>
            <w:r>
              <w:rPr>
                <w:sz w:val="22"/>
                <w:szCs w:val="22"/>
              </w:rPr>
              <w:t>7486</w:t>
            </w:r>
          </w:p>
        </w:tc>
        <w:tc>
          <w:tcPr>
            <w:tcW w:w="1559" w:type="dxa"/>
          </w:tcPr>
          <w:p w14:paraId="39A95BED" w14:textId="77777777" w:rsidR="00A906DA" w:rsidRPr="0016315B" w:rsidRDefault="00A906DA" w:rsidP="00402782">
            <w:pPr>
              <w:ind w:right="186"/>
              <w:jc w:val="right"/>
              <w:rPr>
                <w:sz w:val="22"/>
                <w:szCs w:val="22"/>
              </w:rPr>
            </w:pPr>
            <w:r>
              <w:rPr>
                <w:sz w:val="22"/>
                <w:szCs w:val="22"/>
              </w:rPr>
              <w:t>7297</w:t>
            </w:r>
          </w:p>
        </w:tc>
        <w:tc>
          <w:tcPr>
            <w:tcW w:w="1418" w:type="dxa"/>
          </w:tcPr>
          <w:p w14:paraId="31385AE1" w14:textId="77777777" w:rsidR="00A906DA" w:rsidRPr="0016315B" w:rsidRDefault="00A906DA" w:rsidP="00402782">
            <w:pPr>
              <w:ind w:right="186"/>
              <w:jc w:val="right"/>
              <w:rPr>
                <w:sz w:val="22"/>
                <w:szCs w:val="22"/>
              </w:rPr>
            </w:pPr>
            <w:r>
              <w:rPr>
                <w:sz w:val="22"/>
                <w:szCs w:val="22"/>
              </w:rPr>
              <w:t>97,48</w:t>
            </w:r>
          </w:p>
        </w:tc>
      </w:tr>
      <w:tr w:rsidR="00A906DA" w:rsidRPr="000B574B" w14:paraId="4CFFC675" w14:textId="77777777" w:rsidTr="00402782">
        <w:tc>
          <w:tcPr>
            <w:tcW w:w="5379" w:type="dxa"/>
          </w:tcPr>
          <w:p w14:paraId="4A5595A9" w14:textId="77777777" w:rsidR="00A906DA" w:rsidRPr="000B574B" w:rsidRDefault="00A906DA" w:rsidP="00402782">
            <w:pPr>
              <w:rPr>
                <w:noProof/>
              </w:rPr>
            </w:pPr>
            <w:r w:rsidRPr="000B574B">
              <w:rPr>
                <w:noProof/>
                <w:sz w:val="22"/>
                <w:szCs w:val="22"/>
              </w:rPr>
              <w:t>в том числе детей</w:t>
            </w:r>
          </w:p>
        </w:tc>
        <w:tc>
          <w:tcPr>
            <w:tcW w:w="1701" w:type="dxa"/>
          </w:tcPr>
          <w:p w14:paraId="505B5B6C" w14:textId="77777777" w:rsidR="00A906DA" w:rsidRPr="0016315B" w:rsidRDefault="00A906DA" w:rsidP="00402782">
            <w:pPr>
              <w:ind w:right="186"/>
              <w:jc w:val="right"/>
              <w:rPr>
                <w:sz w:val="22"/>
                <w:szCs w:val="22"/>
              </w:rPr>
            </w:pPr>
            <w:r>
              <w:rPr>
                <w:sz w:val="22"/>
                <w:szCs w:val="22"/>
              </w:rPr>
              <w:t>6196</w:t>
            </w:r>
          </w:p>
        </w:tc>
        <w:tc>
          <w:tcPr>
            <w:tcW w:w="1559" w:type="dxa"/>
          </w:tcPr>
          <w:p w14:paraId="5BCF0EB5" w14:textId="77777777" w:rsidR="00A906DA" w:rsidRPr="0016315B" w:rsidRDefault="00A906DA" w:rsidP="00402782">
            <w:pPr>
              <w:ind w:right="186"/>
              <w:jc w:val="right"/>
              <w:rPr>
                <w:sz w:val="22"/>
                <w:szCs w:val="22"/>
              </w:rPr>
            </w:pPr>
            <w:r>
              <w:rPr>
                <w:sz w:val="22"/>
                <w:szCs w:val="22"/>
              </w:rPr>
              <w:t>6049</w:t>
            </w:r>
          </w:p>
        </w:tc>
        <w:tc>
          <w:tcPr>
            <w:tcW w:w="1418" w:type="dxa"/>
          </w:tcPr>
          <w:p w14:paraId="317412BE" w14:textId="77777777" w:rsidR="00A906DA" w:rsidRPr="0016315B" w:rsidRDefault="00A906DA" w:rsidP="00402782">
            <w:pPr>
              <w:ind w:right="186"/>
              <w:jc w:val="right"/>
              <w:rPr>
                <w:sz w:val="22"/>
                <w:szCs w:val="22"/>
              </w:rPr>
            </w:pPr>
            <w:r>
              <w:rPr>
                <w:sz w:val="22"/>
                <w:szCs w:val="22"/>
              </w:rPr>
              <w:t>97,63</w:t>
            </w:r>
          </w:p>
        </w:tc>
      </w:tr>
      <w:tr w:rsidR="00A906DA" w:rsidRPr="000B574B" w14:paraId="38367473" w14:textId="77777777" w:rsidTr="00402782">
        <w:tc>
          <w:tcPr>
            <w:tcW w:w="5379" w:type="dxa"/>
          </w:tcPr>
          <w:p w14:paraId="0B6D62A1" w14:textId="77777777" w:rsidR="00A906DA" w:rsidRPr="000B574B" w:rsidRDefault="00A906DA" w:rsidP="00402782">
            <w:pPr>
              <w:rPr>
                <w:noProof/>
              </w:rPr>
            </w:pPr>
            <w:r>
              <w:rPr>
                <w:noProof/>
                <w:sz w:val="22"/>
                <w:szCs w:val="22"/>
              </w:rPr>
              <w:t>Рев</w:t>
            </w:r>
            <w:r w:rsidRPr="000B574B">
              <w:rPr>
                <w:noProof/>
                <w:sz w:val="22"/>
                <w:szCs w:val="22"/>
              </w:rPr>
              <w:t>акцинация против пневмоккоковой инфекции - всего</w:t>
            </w:r>
          </w:p>
        </w:tc>
        <w:tc>
          <w:tcPr>
            <w:tcW w:w="1701" w:type="dxa"/>
          </w:tcPr>
          <w:p w14:paraId="7E6D7215" w14:textId="77777777" w:rsidR="00A906DA" w:rsidRPr="0016315B" w:rsidRDefault="00A906DA" w:rsidP="00402782">
            <w:pPr>
              <w:ind w:right="186"/>
              <w:jc w:val="right"/>
              <w:rPr>
                <w:sz w:val="22"/>
                <w:szCs w:val="22"/>
              </w:rPr>
            </w:pPr>
            <w:r>
              <w:rPr>
                <w:sz w:val="22"/>
                <w:szCs w:val="22"/>
              </w:rPr>
              <w:t>5266</w:t>
            </w:r>
          </w:p>
        </w:tc>
        <w:tc>
          <w:tcPr>
            <w:tcW w:w="1559" w:type="dxa"/>
          </w:tcPr>
          <w:p w14:paraId="47BE874A" w14:textId="77777777" w:rsidR="00A906DA" w:rsidRPr="0016315B" w:rsidRDefault="00A906DA" w:rsidP="00402782">
            <w:pPr>
              <w:ind w:right="186"/>
              <w:jc w:val="right"/>
              <w:rPr>
                <w:sz w:val="22"/>
                <w:szCs w:val="22"/>
              </w:rPr>
            </w:pPr>
            <w:r>
              <w:rPr>
                <w:sz w:val="22"/>
                <w:szCs w:val="22"/>
              </w:rPr>
              <w:t>5085</w:t>
            </w:r>
          </w:p>
        </w:tc>
        <w:tc>
          <w:tcPr>
            <w:tcW w:w="1418" w:type="dxa"/>
          </w:tcPr>
          <w:p w14:paraId="7358FEDE" w14:textId="77777777" w:rsidR="00A906DA" w:rsidRPr="0016315B" w:rsidRDefault="00A906DA" w:rsidP="00402782">
            <w:pPr>
              <w:ind w:right="186"/>
              <w:jc w:val="right"/>
              <w:rPr>
                <w:sz w:val="22"/>
                <w:szCs w:val="22"/>
              </w:rPr>
            </w:pPr>
            <w:r>
              <w:rPr>
                <w:sz w:val="22"/>
                <w:szCs w:val="22"/>
              </w:rPr>
              <w:t>96,56</w:t>
            </w:r>
          </w:p>
        </w:tc>
      </w:tr>
      <w:tr w:rsidR="00A906DA" w:rsidRPr="000B574B" w14:paraId="208E73CD" w14:textId="77777777" w:rsidTr="00402782">
        <w:tc>
          <w:tcPr>
            <w:tcW w:w="5379" w:type="dxa"/>
          </w:tcPr>
          <w:p w14:paraId="1C1E258A" w14:textId="77777777" w:rsidR="00A906DA" w:rsidRPr="000B574B" w:rsidRDefault="00A906DA" w:rsidP="00402782">
            <w:pPr>
              <w:rPr>
                <w:noProof/>
              </w:rPr>
            </w:pPr>
            <w:r w:rsidRPr="000B574B">
              <w:rPr>
                <w:noProof/>
                <w:sz w:val="22"/>
                <w:szCs w:val="22"/>
              </w:rPr>
              <w:t>в том числе детей</w:t>
            </w:r>
          </w:p>
        </w:tc>
        <w:tc>
          <w:tcPr>
            <w:tcW w:w="1701" w:type="dxa"/>
          </w:tcPr>
          <w:p w14:paraId="4B92D6BB" w14:textId="77777777" w:rsidR="00A906DA" w:rsidRPr="0016315B" w:rsidRDefault="00A906DA" w:rsidP="00402782">
            <w:pPr>
              <w:ind w:right="186"/>
              <w:jc w:val="right"/>
              <w:rPr>
                <w:sz w:val="22"/>
                <w:szCs w:val="22"/>
              </w:rPr>
            </w:pPr>
            <w:r>
              <w:rPr>
                <w:sz w:val="22"/>
                <w:szCs w:val="22"/>
              </w:rPr>
              <w:t>5266</w:t>
            </w:r>
          </w:p>
        </w:tc>
        <w:tc>
          <w:tcPr>
            <w:tcW w:w="1559" w:type="dxa"/>
          </w:tcPr>
          <w:p w14:paraId="5B44953B" w14:textId="77777777" w:rsidR="00A906DA" w:rsidRPr="0016315B" w:rsidRDefault="00A906DA" w:rsidP="00402782">
            <w:pPr>
              <w:ind w:right="186"/>
              <w:jc w:val="right"/>
              <w:rPr>
                <w:sz w:val="22"/>
                <w:szCs w:val="22"/>
              </w:rPr>
            </w:pPr>
            <w:r>
              <w:rPr>
                <w:sz w:val="22"/>
                <w:szCs w:val="22"/>
              </w:rPr>
              <w:t>5085</w:t>
            </w:r>
          </w:p>
        </w:tc>
        <w:tc>
          <w:tcPr>
            <w:tcW w:w="1418" w:type="dxa"/>
          </w:tcPr>
          <w:p w14:paraId="711DD558" w14:textId="77777777" w:rsidR="00A906DA" w:rsidRPr="0016315B" w:rsidRDefault="00A906DA" w:rsidP="00402782">
            <w:pPr>
              <w:ind w:right="186"/>
              <w:jc w:val="right"/>
              <w:rPr>
                <w:sz w:val="22"/>
                <w:szCs w:val="22"/>
              </w:rPr>
            </w:pPr>
            <w:r>
              <w:rPr>
                <w:sz w:val="22"/>
                <w:szCs w:val="22"/>
              </w:rPr>
              <w:t>96,56</w:t>
            </w:r>
          </w:p>
        </w:tc>
      </w:tr>
    </w:tbl>
    <w:p w14:paraId="13FD496E" w14:textId="77777777" w:rsidR="00A906DA" w:rsidRPr="00E3154D" w:rsidRDefault="00A906DA" w:rsidP="00A906DA">
      <w:pPr>
        <w:jc w:val="both"/>
        <w:rPr>
          <w:b/>
        </w:rPr>
      </w:pPr>
    </w:p>
    <w:p w14:paraId="76F6BF26" w14:textId="77777777" w:rsidR="00A906DA" w:rsidRPr="007C2FA7" w:rsidRDefault="00A906DA" w:rsidP="00A906DA">
      <w:pPr>
        <w:ind w:firstLine="708"/>
        <w:jc w:val="both"/>
        <w:rPr>
          <w:rStyle w:val="FontStyle98"/>
          <w:sz w:val="28"/>
          <w:szCs w:val="28"/>
        </w:rPr>
      </w:pPr>
      <w:r>
        <w:rPr>
          <w:sz w:val="28"/>
          <w:szCs w:val="28"/>
        </w:rPr>
        <w:t>За 2017</w:t>
      </w:r>
      <w:r w:rsidRPr="007C2FA7">
        <w:rPr>
          <w:sz w:val="28"/>
          <w:szCs w:val="28"/>
        </w:rPr>
        <w:t xml:space="preserve">г. достигнут высокий уровень охвата профилактическими прививками в установленные сроки и </w:t>
      </w:r>
      <w:r w:rsidRPr="009D4F56">
        <w:rPr>
          <w:sz w:val="28"/>
          <w:szCs w:val="28"/>
        </w:rPr>
        <w:t>составил 96,1 – 97,9%</w:t>
      </w:r>
      <w:r w:rsidRPr="007C2FA7">
        <w:rPr>
          <w:sz w:val="28"/>
          <w:szCs w:val="28"/>
        </w:rPr>
        <w:t xml:space="preserve"> против дифтерии, коклюша, эпидемического паротита, кори, вирусного гепатита В, туберкулеза, краснухи и, за искл</w:t>
      </w:r>
      <w:r>
        <w:rPr>
          <w:sz w:val="28"/>
          <w:szCs w:val="28"/>
        </w:rPr>
        <w:t xml:space="preserve">ючением </w:t>
      </w:r>
      <w:r w:rsidRPr="007C2FA7">
        <w:rPr>
          <w:sz w:val="28"/>
          <w:szCs w:val="28"/>
        </w:rPr>
        <w:t>полиомиелита</w:t>
      </w:r>
      <w:r>
        <w:rPr>
          <w:sz w:val="28"/>
          <w:szCs w:val="28"/>
        </w:rPr>
        <w:t xml:space="preserve"> и пневмококковой инфекции. </w:t>
      </w:r>
    </w:p>
    <w:p w14:paraId="73100BDD" w14:textId="77777777" w:rsidR="00A906DA" w:rsidRPr="00E3154D" w:rsidRDefault="00A906DA" w:rsidP="00A906DA">
      <w:pPr>
        <w:pStyle w:val="a9"/>
        <w:ind w:right="-128"/>
        <w:jc w:val="both"/>
        <w:rPr>
          <w:b w:val="0"/>
          <w:sz w:val="24"/>
          <w:szCs w:val="24"/>
        </w:rPr>
      </w:pPr>
    </w:p>
    <w:p w14:paraId="49A40F40" w14:textId="5EAED70D" w:rsidR="00A906DA" w:rsidRPr="00E3154D" w:rsidRDefault="00A906DA" w:rsidP="00A906DA">
      <w:pPr>
        <w:pStyle w:val="a9"/>
        <w:ind w:right="-128" w:firstLine="720"/>
        <w:jc w:val="right"/>
        <w:rPr>
          <w:b w:val="0"/>
          <w:sz w:val="24"/>
          <w:szCs w:val="24"/>
        </w:rPr>
      </w:pPr>
      <w:r w:rsidRPr="0041603B">
        <w:rPr>
          <w:rFonts w:ascii="Times New Roman" w:hAnsi="Times New Roman"/>
          <w:b w:val="0"/>
          <w:sz w:val="24"/>
          <w:szCs w:val="24"/>
        </w:rPr>
        <w:t>Таблица</w:t>
      </w:r>
      <w:r w:rsidR="00961D01">
        <w:rPr>
          <w:rFonts w:ascii="Times New Roman" w:hAnsi="Times New Roman"/>
          <w:b w:val="0"/>
          <w:sz w:val="24"/>
          <w:szCs w:val="24"/>
        </w:rPr>
        <w:t xml:space="preserve"> 145</w:t>
      </w:r>
    </w:p>
    <w:p w14:paraId="35E9EEBB" w14:textId="77777777" w:rsidR="00A906DA" w:rsidRPr="00E3154D" w:rsidRDefault="00A906DA" w:rsidP="00A906DA">
      <w:pPr>
        <w:pStyle w:val="34"/>
        <w:ind w:right="-128"/>
        <w:jc w:val="center"/>
        <w:rPr>
          <w:b/>
          <w:color w:val="auto"/>
        </w:rPr>
      </w:pPr>
      <w:r w:rsidRPr="00E3154D">
        <w:rPr>
          <w:b/>
          <w:color w:val="auto"/>
        </w:rPr>
        <w:t>Контингенты детей, получивших профилактические прививки против инфекционных заболева</w:t>
      </w:r>
      <w:r>
        <w:rPr>
          <w:b/>
          <w:color w:val="auto"/>
        </w:rPr>
        <w:t xml:space="preserve">ний в декретированном возрасте </w:t>
      </w:r>
      <w:r w:rsidRPr="00E3154D">
        <w:rPr>
          <w:b/>
          <w:color w:val="auto"/>
        </w:rPr>
        <w:t>по Республике Адыгея</w:t>
      </w:r>
    </w:p>
    <w:p w14:paraId="6A7845A9" w14:textId="77777777" w:rsidR="00A906DA" w:rsidRPr="00E3154D" w:rsidRDefault="00A906DA" w:rsidP="00A906DA">
      <w:pPr>
        <w:pStyle w:val="34"/>
        <w:ind w:right="-128"/>
        <w:jc w:val="center"/>
        <w:rPr>
          <w:b/>
          <w:color w:val="auto"/>
        </w:rPr>
      </w:pPr>
    </w:p>
    <w:tbl>
      <w:tblPr>
        <w:tblW w:w="9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4882"/>
        <w:gridCol w:w="2156"/>
      </w:tblGrid>
      <w:tr w:rsidR="00A906DA" w:rsidRPr="00E3154D" w14:paraId="11C01F04" w14:textId="77777777" w:rsidTr="00402782">
        <w:tc>
          <w:tcPr>
            <w:tcW w:w="2518" w:type="dxa"/>
          </w:tcPr>
          <w:p w14:paraId="23155A69" w14:textId="77777777" w:rsidR="00A906DA" w:rsidRPr="00E3154D" w:rsidRDefault="00A906DA" w:rsidP="00402782">
            <w:pPr>
              <w:pStyle w:val="34"/>
              <w:ind w:firstLine="0"/>
              <w:jc w:val="center"/>
              <w:rPr>
                <w:b/>
                <w:color w:val="auto"/>
              </w:rPr>
            </w:pPr>
            <w:r w:rsidRPr="00E3154D">
              <w:rPr>
                <w:b/>
                <w:color w:val="auto"/>
                <w:sz w:val="22"/>
                <w:szCs w:val="22"/>
              </w:rPr>
              <w:t>Возраст</w:t>
            </w:r>
          </w:p>
        </w:tc>
        <w:tc>
          <w:tcPr>
            <w:tcW w:w="4882" w:type="dxa"/>
          </w:tcPr>
          <w:p w14:paraId="053A24D9" w14:textId="77777777" w:rsidR="00A906DA" w:rsidRPr="00E3154D" w:rsidRDefault="00A906DA" w:rsidP="00402782">
            <w:pPr>
              <w:pStyle w:val="34"/>
              <w:ind w:firstLine="84"/>
              <w:rPr>
                <w:b/>
                <w:color w:val="auto"/>
              </w:rPr>
            </w:pPr>
            <w:r w:rsidRPr="00E3154D">
              <w:rPr>
                <w:b/>
                <w:color w:val="auto"/>
                <w:sz w:val="22"/>
                <w:szCs w:val="22"/>
              </w:rPr>
              <w:t>Вид прививки</w:t>
            </w:r>
          </w:p>
        </w:tc>
        <w:tc>
          <w:tcPr>
            <w:tcW w:w="2156" w:type="dxa"/>
          </w:tcPr>
          <w:p w14:paraId="22A43CE0" w14:textId="77777777" w:rsidR="00A906DA" w:rsidRPr="00E3154D" w:rsidRDefault="00A906DA" w:rsidP="00402782">
            <w:pPr>
              <w:pStyle w:val="34"/>
              <w:ind w:firstLine="33"/>
              <w:jc w:val="center"/>
              <w:rPr>
                <w:b/>
                <w:color w:val="auto"/>
                <w:sz w:val="20"/>
                <w:szCs w:val="20"/>
              </w:rPr>
            </w:pPr>
            <w:r>
              <w:rPr>
                <w:b/>
                <w:color w:val="auto"/>
                <w:sz w:val="22"/>
                <w:szCs w:val="22"/>
              </w:rPr>
              <w:t>2017</w:t>
            </w:r>
            <w:r w:rsidRPr="00E3154D">
              <w:rPr>
                <w:b/>
                <w:color w:val="auto"/>
                <w:sz w:val="22"/>
                <w:szCs w:val="22"/>
              </w:rPr>
              <w:t>г.  %</w:t>
            </w:r>
          </w:p>
        </w:tc>
      </w:tr>
      <w:tr w:rsidR="00A906DA" w:rsidRPr="00E3154D" w14:paraId="41E8C76A" w14:textId="77777777" w:rsidTr="00402782">
        <w:tc>
          <w:tcPr>
            <w:tcW w:w="2518" w:type="dxa"/>
          </w:tcPr>
          <w:p w14:paraId="1272946D" w14:textId="77777777" w:rsidR="00A906DA" w:rsidRPr="00E3154D" w:rsidRDefault="00A906DA" w:rsidP="00402782">
            <w:pPr>
              <w:pStyle w:val="34"/>
              <w:ind w:firstLine="0"/>
              <w:jc w:val="center"/>
              <w:rPr>
                <w:color w:val="auto"/>
              </w:rPr>
            </w:pPr>
            <w:r w:rsidRPr="00E3154D">
              <w:rPr>
                <w:color w:val="auto"/>
                <w:sz w:val="22"/>
                <w:szCs w:val="22"/>
              </w:rPr>
              <w:t>12 мес.</w:t>
            </w:r>
          </w:p>
        </w:tc>
        <w:tc>
          <w:tcPr>
            <w:tcW w:w="4882" w:type="dxa"/>
          </w:tcPr>
          <w:p w14:paraId="50B4E75F" w14:textId="77777777" w:rsidR="00A906DA" w:rsidRPr="00E3154D" w:rsidRDefault="00A906DA" w:rsidP="00402782">
            <w:pPr>
              <w:pStyle w:val="34"/>
              <w:ind w:firstLine="84"/>
              <w:rPr>
                <w:color w:val="auto"/>
              </w:rPr>
            </w:pPr>
            <w:r w:rsidRPr="00E3154D">
              <w:rPr>
                <w:color w:val="auto"/>
                <w:sz w:val="22"/>
                <w:szCs w:val="22"/>
              </w:rPr>
              <w:t>Прививки против дифтерии ,</w:t>
            </w:r>
            <w:r w:rsidRPr="00E3154D">
              <w:rPr>
                <w:color w:val="auto"/>
                <w:sz w:val="22"/>
                <w:szCs w:val="22"/>
                <w:lang w:val="en-US"/>
              </w:rPr>
              <w:t>V</w:t>
            </w:r>
          </w:p>
        </w:tc>
        <w:tc>
          <w:tcPr>
            <w:tcW w:w="2156" w:type="dxa"/>
          </w:tcPr>
          <w:p w14:paraId="471D162E" w14:textId="77777777" w:rsidR="00A906DA" w:rsidRPr="00E3154D" w:rsidRDefault="00A906DA" w:rsidP="00402782">
            <w:pPr>
              <w:pStyle w:val="a4"/>
              <w:spacing w:before="20" w:after="20"/>
              <w:jc w:val="center"/>
              <w:rPr>
                <w:sz w:val="22"/>
                <w:szCs w:val="22"/>
              </w:rPr>
            </w:pPr>
            <w:r>
              <w:rPr>
                <w:sz w:val="22"/>
                <w:szCs w:val="22"/>
              </w:rPr>
              <w:t>96,55</w:t>
            </w:r>
          </w:p>
        </w:tc>
      </w:tr>
      <w:tr w:rsidR="00A906DA" w:rsidRPr="00E3154D" w14:paraId="646CF550" w14:textId="77777777" w:rsidTr="00402782">
        <w:tc>
          <w:tcPr>
            <w:tcW w:w="2518" w:type="dxa"/>
          </w:tcPr>
          <w:p w14:paraId="1A370C25" w14:textId="77777777" w:rsidR="00A906DA" w:rsidRPr="00E3154D" w:rsidRDefault="00A906DA" w:rsidP="00402782">
            <w:pPr>
              <w:jc w:val="center"/>
            </w:pPr>
            <w:r w:rsidRPr="00E3154D">
              <w:rPr>
                <w:sz w:val="22"/>
                <w:szCs w:val="22"/>
              </w:rPr>
              <w:t>24 мес.</w:t>
            </w:r>
          </w:p>
        </w:tc>
        <w:tc>
          <w:tcPr>
            <w:tcW w:w="4882" w:type="dxa"/>
          </w:tcPr>
          <w:p w14:paraId="4CD9AABA" w14:textId="77777777" w:rsidR="00A906DA" w:rsidRPr="00E3154D" w:rsidRDefault="00A906DA" w:rsidP="00402782">
            <w:pPr>
              <w:ind w:firstLine="84"/>
              <w:jc w:val="both"/>
            </w:pPr>
            <w:r w:rsidRPr="00E3154D">
              <w:rPr>
                <w:sz w:val="22"/>
                <w:szCs w:val="22"/>
              </w:rPr>
              <w:t>Ревакцинация</w:t>
            </w:r>
          </w:p>
        </w:tc>
        <w:tc>
          <w:tcPr>
            <w:tcW w:w="2156" w:type="dxa"/>
          </w:tcPr>
          <w:p w14:paraId="55777FC1" w14:textId="77777777" w:rsidR="00A906DA" w:rsidRPr="00E3154D" w:rsidRDefault="00A906DA" w:rsidP="00402782">
            <w:pPr>
              <w:pStyle w:val="a4"/>
              <w:spacing w:before="20" w:after="20"/>
              <w:jc w:val="center"/>
              <w:rPr>
                <w:sz w:val="22"/>
                <w:szCs w:val="22"/>
              </w:rPr>
            </w:pPr>
            <w:r>
              <w:rPr>
                <w:sz w:val="22"/>
                <w:szCs w:val="22"/>
              </w:rPr>
              <w:t>96,67</w:t>
            </w:r>
          </w:p>
        </w:tc>
      </w:tr>
      <w:tr w:rsidR="00A906DA" w:rsidRPr="00E3154D" w14:paraId="2D2379C9" w14:textId="77777777" w:rsidTr="00402782">
        <w:trPr>
          <w:trHeight w:val="213"/>
        </w:trPr>
        <w:tc>
          <w:tcPr>
            <w:tcW w:w="2518" w:type="dxa"/>
          </w:tcPr>
          <w:p w14:paraId="430BF4F9" w14:textId="77777777" w:rsidR="00A906DA" w:rsidRPr="00E3154D" w:rsidRDefault="00A906DA" w:rsidP="00402782">
            <w:pPr>
              <w:jc w:val="center"/>
            </w:pPr>
            <w:r w:rsidRPr="00E3154D">
              <w:rPr>
                <w:sz w:val="22"/>
                <w:szCs w:val="22"/>
              </w:rPr>
              <w:t>12 мес.</w:t>
            </w:r>
          </w:p>
        </w:tc>
        <w:tc>
          <w:tcPr>
            <w:tcW w:w="4882" w:type="dxa"/>
          </w:tcPr>
          <w:p w14:paraId="3CC1D869" w14:textId="77777777" w:rsidR="00A906DA" w:rsidRPr="00E3154D" w:rsidRDefault="00A906DA" w:rsidP="00402782">
            <w:pPr>
              <w:pStyle w:val="34"/>
              <w:ind w:firstLine="84"/>
              <w:rPr>
                <w:color w:val="auto"/>
              </w:rPr>
            </w:pPr>
            <w:r w:rsidRPr="00E3154D">
              <w:rPr>
                <w:color w:val="auto"/>
                <w:sz w:val="22"/>
                <w:szCs w:val="22"/>
              </w:rPr>
              <w:t>Прививки против коклюша ,</w:t>
            </w:r>
            <w:r w:rsidRPr="00E3154D">
              <w:rPr>
                <w:color w:val="auto"/>
                <w:sz w:val="22"/>
                <w:szCs w:val="22"/>
                <w:lang w:val="en-US"/>
              </w:rPr>
              <w:t>V</w:t>
            </w:r>
          </w:p>
        </w:tc>
        <w:tc>
          <w:tcPr>
            <w:tcW w:w="2156" w:type="dxa"/>
          </w:tcPr>
          <w:p w14:paraId="739819D2" w14:textId="77777777" w:rsidR="00A906DA" w:rsidRPr="00E3154D" w:rsidRDefault="00A906DA" w:rsidP="00402782">
            <w:pPr>
              <w:pStyle w:val="a4"/>
              <w:spacing w:before="20" w:after="20"/>
              <w:jc w:val="center"/>
              <w:rPr>
                <w:sz w:val="22"/>
                <w:szCs w:val="22"/>
              </w:rPr>
            </w:pPr>
            <w:r>
              <w:rPr>
                <w:sz w:val="22"/>
                <w:szCs w:val="22"/>
              </w:rPr>
              <w:t>96,17</w:t>
            </w:r>
          </w:p>
        </w:tc>
      </w:tr>
      <w:tr w:rsidR="00A906DA" w:rsidRPr="00E3154D" w14:paraId="37CB4285" w14:textId="77777777" w:rsidTr="00402782">
        <w:trPr>
          <w:trHeight w:val="273"/>
        </w:trPr>
        <w:tc>
          <w:tcPr>
            <w:tcW w:w="2518" w:type="dxa"/>
          </w:tcPr>
          <w:p w14:paraId="4503EE75" w14:textId="77777777" w:rsidR="00A906DA" w:rsidRPr="00E3154D" w:rsidRDefault="00A906DA" w:rsidP="00402782">
            <w:pPr>
              <w:pStyle w:val="34"/>
              <w:ind w:firstLine="0"/>
              <w:jc w:val="center"/>
              <w:rPr>
                <w:color w:val="auto"/>
              </w:rPr>
            </w:pPr>
            <w:r w:rsidRPr="00E3154D">
              <w:rPr>
                <w:color w:val="auto"/>
                <w:sz w:val="22"/>
                <w:szCs w:val="22"/>
              </w:rPr>
              <w:t>24 мес.</w:t>
            </w:r>
          </w:p>
        </w:tc>
        <w:tc>
          <w:tcPr>
            <w:tcW w:w="4882" w:type="dxa"/>
          </w:tcPr>
          <w:p w14:paraId="42DFE18F" w14:textId="77777777" w:rsidR="00A906DA" w:rsidRPr="00E3154D" w:rsidRDefault="00A906DA" w:rsidP="00402782">
            <w:pPr>
              <w:pStyle w:val="34"/>
              <w:ind w:firstLine="84"/>
              <w:rPr>
                <w:color w:val="auto"/>
              </w:rPr>
            </w:pPr>
            <w:r w:rsidRPr="00E3154D">
              <w:rPr>
                <w:color w:val="auto"/>
                <w:sz w:val="22"/>
                <w:szCs w:val="22"/>
              </w:rPr>
              <w:t>Ревакцинация</w:t>
            </w:r>
          </w:p>
        </w:tc>
        <w:tc>
          <w:tcPr>
            <w:tcW w:w="2156" w:type="dxa"/>
          </w:tcPr>
          <w:p w14:paraId="21DD09BC" w14:textId="77777777" w:rsidR="00A906DA" w:rsidRPr="00E3154D" w:rsidRDefault="00A906DA" w:rsidP="00402782">
            <w:pPr>
              <w:pStyle w:val="a4"/>
              <w:spacing w:before="20" w:after="20"/>
              <w:jc w:val="center"/>
              <w:rPr>
                <w:sz w:val="22"/>
                <w:szCs w:val="22"/>
              </w:rPr>
            </w:pPr>
            <w:r>
              <w:rPr>
                <w:sz w:val="22"/>
                <w:szCs w:val="22"/>
              </w:rPr>
              <w:t>96,38</w:t>
            </w:r>
          </w:p>
        </w:tc>
      </w:tr>
      <w:tr w:rsidR="00A906DA" w:rsidRPr="00E3154D" w14:paraId="3C26FBEA" w14:textId="77777777" w:rsidTr="00402782">
        <w:tc>
          <w:tcPr>
            <w:tcW w:w="2518" w:type="dxa"/>
          </w:tcPr>
          <w:p w14:paraId="0BC3BE43" w14:textId="77777777" w:rsidR="00A906DA" w:rsidRPr="00E3154D" w:rsidRDefault="00A906DA" w:rsidP="00402782">
            <w:pPr>
              <w:pStyle w:val="34"/>
              <w:ind w:firstLine="0"/>
              <w:jc w:val="center"/>
              <w:rPr>
                <w:color w:val="auto"/>
              </w:rPr>
            </w:pPr>
            <w:r w:rsidRPr="00E3154D">
              <w:rPr>
                <w:color w:val="auto"/>
                <w:sz w:val="22"/>
                <w:szCs w:val="22"/>
              </w:rPr>
              <w:t>12 мес.</w:t>
            </w:r>
          </w:p>
        </w:tc>
        <w:tc>
          <w:tcPr>
            <w:tcW w:w="4882" w:type="dxa"/>
          </w:tcPr>
          <w:p w14:paraId="6F66D0ED" w14:textId="77777777" w:rsidR="00A906DA" w:rsidRPr="00E3154D" w:rsidRDefault="00A906DA" w:rsidP="00402782">
            <w:pPr>
              <w:pStyle w:val="34"/>
              <w:ind w:firstLine="84"/>
              <w:rPr>
                <w:color w:val="auto"/>
              </w:rPr>
            </w:pPr>
            <w:r w:rsidRPr="00E3154D">
              <w:rPr>
                <w:color w:val="auto"/>
                <w:sz w:val="22"/>
                <w:szCs w:val="22"/>
              </w:rPr>
              <w:t xml:space="preserve">Прививки против полиомиелита, </w:t>
            </w:r>
            <w:r w:rsidRPr="00E3154D">
              <w:rPr>
                <w:color w:val="auto"/>
                <w:sz w:val="22"/>
                <w:szCs w:val="22"/>
                <w:lang w:val="en-US"/>
              </w:rPr>
              <w:t>V</w:t>
            </w:r>
          </w:p>
        </w:tc>
        <w:tc>
          <w:tcPr>
            <w:tcW w:w="2156" w:type="dxa"/>
          </w:tcPr>
          <w:p w14:paraId="566A03F7" w14:textId="77777777" w:rsidR="00A906DA" w:rsidRPr="00E3154D" w:rsidRDefault="00A906DA" w:rsidP="00402782">
            <w:pPr>
              <w:pStyle w:val="a4"/>
              <w:spacing w:before="20" w:after="20"/>
              <w:jc w:val="center"/>
              <w:rPr>
                <w:sz w:val="22"/>
                <w:szCs w:val="22"/>
              </w:rPr>
            </w:pPr>
            <w:r>
              <w:rPr>
                <w:sz w:val="22"/>
                <w:szCs w:val="22"/>
              </w:rPr>
              <w:t>86,69</w:t>
            </w:r>
          </w:p>
        </w:tc>
      </w:tr>
      <w:tr w:rsidR="00A906DA" w:rsidRPr="00E3154D" w14:paraId="7D5B2A0D" w14:textId="77777777" w:rsidTr="00402782">
        <w:trPr>
          <w:trHeight w:val="242"/>
        </w:trPr>
        <w:tc>
          <w:tcPr>
            <w:tcW w:w="2518" w:type="dxa"/>
          </w:tcPr>
          <w:p w14:paraId="3E9B0A0A" w14:textId="77777777" w:rsidR="00A906DA" w:rsidRPr="00E3154D" w:rsidRDefault="00A906DA" w:rsidP="00402782">
            <w:pPr>
              <w:pStyle w:val="34"/>
              <w:ind w:firstLine="0"/>
              <w:jc w:val="center"/>
              <w:rPr>
                <w:color w:val="auto"/>
              </w:rPr>
            </w:pPr>
            <w:r w:rsidRPr="00E3154D">
              <w:rPr>
                <w:color w:val="auto"/>
                <w:sz w:val="22"/>
                <w:szCs w:val="22"/>
              </w:rPr>
              <w:t>24 мес.</w:t>
            </w:r>
          </w:p>
        </w:tc>
        <w:tc>
          <w:tcPr>
            <w:tcW w:w="4882" w:type="dxa"/>
          </w:tcPr>
          <w:p w14:paraId="5CDCE6CA" w14:textId="77777777" w:rsidR="00A906DA" w:rsidRPr="00E3154D" w:rsidRDefault="00A906DA" w:rsidP="00402782">
            <w:pPr>
              <w:pStyle w:val="34"/>
              <w:ind w:firstLine="84"/>
              <w:rPr>
                <w:color w:val="auto"/>
              </w:rPr>
            </w:pPr>
            <w:r w:rsidRPr="00E3154D">
              <w:rPr>
                <w:color w:val="auto"/>
                <w:sz w:val="22"/>
                <w:szCs w:val="22"/>
              </w:rPr>
              <w:t>Ревакцинация 2</w:t>
            </w:r>
          </w:p>
        </w:tc>
        <w:tc>
          <w:tcPr>
            <w:tcW w:w="2156" w:type="dxa"/>
          </w:tcPr>
          <w:p w14:paraId="218EC653" w14:textId="77777777" w:rsidR="00A906DA" w:rsidRPr="00E3154D" w:rsidRDefault="00A906DA" w:rsidP="00402782">
            <w:pPr>
              <w:pStyle w:val="a4"/>
              <w:spacing w:before="20" w:after="20"/>
              <w:jc w:val="center"/>
              <w:rPr>
                <w:sz w:val="22"/>
                <w:szCs w:val="22"/>
              </w:rPr>
            </w:pPr>
            <w:r>
              <w:rPr>
                <w:sz w:val="22"/>
                <w:szCs w:val="22"/>
              </w:rPr>
              <w:t>94,56</w:t>
            </w:r>
          </w:p>
        </w:tc>
      </w:tr>
      <w:tr w:rsidR="00A906DA" w:rsidRPr="00E3154D" w14:paraId="2937BC6F" w14:textId="77777777" w:rsidTr="00402782">
        <w:tc>
          <w:tcPr>
            <w:tcW w:w="2518" w:type="dxa"/>
          </w:tcPr>
          <w:p w14:paraId="2D693500" w14:textId="77777777" w:rsidR="00A906DA" w:rsidRPr="00E3154D" w:rsidRDefault="00A906DA" w:rsidP="00402782">
            <w:pPr>
              <w:pStyle w:val="34"/>
              <w:ind w:firstLine="0"/>
              <w:jc w:val="center"/>
              <w:rPr>
                <w:color w:val="auto"/>
              </w:rPr>
            </w:pPr>
            <w:r w:rsidRPr="00E3154D">
              <w:rPr>
                <w:color w:val="auto"/>
                <w:sz w:val="22"/>
                <w:szCs w:val="22"/>
              </w:rPr>
              <w:t>24 мес.</w:t>
            </w:r>
          </w:p>
        </w:tc>
        <w:tc>
          <w:tcPr>
            <w:tcW w:w="4882" w:type="dxa"/>
          </w:tcPr>
          <w:p w14:paraId="382319A4" w14:textId="77777777" w:rsidR="00A906DA" w:rsidRPr="00E3154D" w:rsidRDefault="00A906DA" w:rsidP="00402782">
            <w:pPr>
              <w:pStyle w:val="34"/>
              <w:ind w:firstLine="84"/>
              <w:rPr>
                <w:color w:val="auto"/>
              </w:rPr>
            </w:pPr>
            <w:r w:rsidRPr="00E3154D">
              <w:rPr>
                <w:color w:val="auto"/>
                <w:sz w:val="22"/>
                <w:szCs w:val="22"/>
              </w:rPr>
              <w:t>Прививки против кори,</w:t>
            </w:r>
            <w:r w:rsidRPr="00E3154D">
              <w:rPr>
                <w:color w:val="auto"/>
                <w:sz w:val="22"/>
                <w:szCs w:val="22"/>
                <w:lang w:val="en-US"/>
              </w:rPr>
              <w:t xml:space="preserve"> V</w:t>
            </w:r>
          </w:p>
        </w:tc>
        <w:tc>
          <w:tcPr>
            <w:tcW w:w="2156" w:type="dxa"/>
          </w:tcPr>
          <w:p w14:paraId="359B7DD9" w14:textId="77777777" w:rsidR="00A906DA" w:rsidRPr="00E3154D" w:rsidRDefault="00A906DA" w:rsidP="00402782">
            <w:pPr>
              <w:pStyle w:val="a4"/>
              <w:spacing w:before="20" w:after="20"/>
              <w:jc w:val="center"/>
              <w:rPr>
                <w:sz w:val="22"/>
                <w:szCs w:val="22"/>
              </w:rPr>
            </w:pPr>
            <w:r>
              <w:rPr>
                <w:sz w:val="22"/>
                <w:szCs w:val="22"/>
              </w:rPr>
              <w:t>97,90</w:t>
            </w:r>
          </w:p>
        </w:tc>
      </w:tr>
      <w:tr w:rsidR="00A906DA" w:rsidRPr="00E3154D" w14:paraId="417654C5" w14:textId="77777777" w:rsidTr="00402782">
        <w:tc>
          <w:tcPr>
            <w:tcW w:w="2518" w:type="dxa"/>
          </w:tcPr>
          <w:p w14:paraId="5A44B68E" w14:textId="77777777" w:rsidR="00A906DA" w:rsidRPr="00E3154D" w:rsidRDefault="00A906DA" w:rsidP="00402782">
            <w:pPr>
              <w:pStyle w:val="34"/>
              <w:ind w:firstLine="0"/>
              <w:jc w:val="center"/>
              <w:rPr>
                <w:color w:val="auto"/>
              </w:rPr>
            </w:pPr>
            <w:r w:rsidRPr="00E3154D">
              <w:rPr>
                <w:color w:val="auto"/>
                <w:sz w:val="22"/>
                <w:szCs w:val="22"/>
              </w:rPr>
              <w:t>24 мес.</w:t>
            </w:r>
          </w:p>
        </w:tc>
        <w:tc>
          <w:tcPr>
            <w:tcW w:w="4882" w:type="dxa"/>
          </w:tcPr>
          <w:p w14:paraId="191C4353" w14:textId="77777777" w:rsidR="00A906DA" w:rsidRPr="00E3154D" w:rsidRDefault="00A906DA" w:rsidP="00402782">
            <w:pPr>
              <w:pStyle w:val="34"/>
              <w:ind w:firstLine="84"/>
              <w:rPr>
                <w:color w:val="auto"/>
              </w:rPr>
            </w:pPr>
            <w:r w:rsidRPr="00E3154D">
              <w:rPr>
                <w:color w:val="auto"/>
                <w:sz w:val="22"/>
                <w:szCs w:val="22"/>
              </w:rPr>
              <w:t xml:space="preserve">Прививки против эпидемического паротита, </w:t>
            </w:r>
            <w:r w:rsidRPr="00E3154D">
              <w:rPr>
                <w:color w:val="auto"/>
                <w:sz w:val="22"/>
                <w:szCs w:val="22"/>
                <w:lang w:val="en-US"/>
              </w:rPr>
              <w:t>V</w:t>
            </w:r>
          </w:p>
        </w:tc>
        <w:tc>
          <w:tcPr>
            <w:tcW w:w="2156" w:type="dxa"/>
          </w:tcPr>
          <w:p w14:paraId="6C4F838B" w14:textId="77777777" w:rsidR="00A906DA" w:rsidRPr="00E3154D" w:rsidRDefault="00A906DA" w:rsidP="00402782">
            <w:pPr>
              <w:pStyle w:val="a4"/>
              <w:spacing w:before="20" w:after="20"/>
              <w:jc w:val="center"/>
              <w:rPr>
                <w:sz w:val="22"/>
                <w:szCs w:val="22"/>
              </w:rPr>
            </w:pPr>
            <w:r>
              <w:rPr>
                <w:sz w:val="22"/>
                <w:szCs w:val="22"/>
              </w:rPr>
              <w:t>97,90</w:t>
            </w:r>
          </w:p>
        </w:tc>
      </w:tr>
      <w:tr w:rsidR="00A906DA" w:rsidRPr="00E3154D" w14:paraId="6642221F" w14:textId="77777777" w:rsidTr="00402782">
        <w:tc>
          <w:tcPr>
            <w:tcW w:w="2518" w:type="dxa"/>
          </w:tcPr>
          <w:p w14:paraId="739EEB58" w14:textId="77777777" w:rsidR="00A906DA" w:rsidRPr="00E3154D" w:rsidRDefault="00A906DA" w:rsidP="00402782">
            <w:pPr>
              <w:pStyle w:val="34"/>
              <w:ind w:firstLine="0"/>
              <w:jc w:val="center"/>
              <w:rPr>
                <w:color w:val="auto"/>
              </w:rPr>
            </w:pPr>
            <w:r w:rsidRPr="00E3154D">
              <w:rPr>
                <w:color w:val="auto"/>
                <w:sz w:val="22"/>
                <w:szCs w:val="22"/>
              </w:rPr>
              <w:t>24 мес.</w:t>
            </w:r>
          </w:p>
        </w:tc>
        <w:tc>
          <w:tcPr>
            <w:tcW w:w="4882" w:type="dxa"/>
          </w:tcPr>
          <w:p w14:paraId="32B790BF" w14:textId="77777777" w:rsidR="00A906DA" w:rsidRPr="00E3154D" w:rsidRDefault="00A906DA" w:rsidP="00402782">
            <w:pPr>
              <w:pStyle w:val="34"/>
              <w:ind w:firstLine="84"/>
              <w:rPr>
                <w:color w:val="auto"/>
              </w:rPr>
            </w:pPr>
            <w:r w:rsidRPr="00E3154D">
              <w:rPr>
                <w:color w:val="auto"/>
                <w:sz w:val="22"/>
                <w:szCs w:val="22"/>
              </w:rPr>
              <w:t>Прививки против краснухи,</w:t>
            </w:r>
            <w:r w:rsidRPr="00E3154D">
              <w:rPr>
                <w:color w:val="auto"/>
                <w:sz w:val="22"/>
                <w:szCs w:val="22"/>
                <w:lang w:val="en-US"/>
              </w:rPr>
              <w:t xml:space="preserve"> V</w:t>
            </w:r>
          </w:p>
        </w:tc>
        <w:tc>
          <w:tcPr>
            <w:tcW w:w="2156" w:type="dxa"/>
          </w:tcPr>
          <w:p w14:paraId="4738B9F1" w14:textId="77777777" w:rsidR="00A906DA" w:rsidRPr="00E3154D" w:rsidRDefault="00A906DA" w:rsidP="00402782">
            <w:pPr>
              <w:pStyle w:val="a4"/>
              <w:spacing w:before="20" w:after="20"/>
              <w:jc w:val="center"/>
              <w:rPr>
                <w:sz w:val="22"/>
                <w:szCs w:val="22"/>
              </w:rPr>
            </w:pPr>
            <w:r>
              <w:rPr>
                <w:sz w:val="22"/>
                <w:szCs w:val="22"/>
              </w:rPr>
              <w:t>97,90</w:t>
            </w:r>
          </w:p>
        </w:tc>
      </w:tr>
      <w:tr w:rsidR="00A906DA" w:rsidRPr="00E3154D" w14:paraId="4EA386C9" w14:textId="77777777" w:rsidTr="00402782">
        <w:tc>
          <w:tcPr>
            <w:tcW w:w="2518" w:type="dxa"/>
          </w:tcPr>
          <w:p w14:paraId="1223FBB9" w14:textId="77777777" w:rsidR="00A906DA" w:rsidRPr="00E3154D" w:rsidRDefault="00A906DA" w:rsidP="00402782">
            <w:pPr>
              <w:pStyle w:val="34"/>
              <w:ind w:firstLine="0"/>
              <w:jc w:val="center"/>
              <w:rPr>
                <w:color w:val="auto"/>
              </w:rPr>
            </w:pPr>
            <w:r w:rsidRPr="00E3154D">
              <w:rPr>
                <w:color w:val="auto"/>
                <w:sz w:val="22"/>
                <w:szCs w:val="22"/>
              </w:rPr>
              <w:t>Новорожден. (30 дн.)</w:t>
            </w:r>
          </w:p>
        </w:tc>
        <w:tc>
          <w:tcPr>
            <w:tcW w:w="4882" w:type="dxa"/>
          </w:tcPr>
          <w:p w14:paraId="097C905F" w14:textId="77777777" w:rsidR="00A906DA" w:rsidRPr="00E3154D" w:rsidRDefault="00A906DA" w:rsidP="00402782">
            <w:pPr>
              <w:pStyle w:val="34"/>
              <w:ind w:firstLine="84"/>
              <w:rPr>
                <w:color w:val="auto"/>
              </w:rPr>
            </w:pPr>
            <w:r w:rsidRPr="00E3154D">
              <w:rPr>
                <w:color w:val="auto"/>
                <w:sz w:val="22"/>
                <w:szCs w:val="22"/>
              </w:rPr>
              <w:t xml:space="preserve">Прививки против туберкулеза, </w:t>
            </w:r>
            <w:r w:rsidRPr="00E3154D">
              <w:rPr>
                <w:color w:val="auto"/>
                <w:sz w:val="22"/>
                <w:szCs w:val="22"/>
                <w:lang w:val="en-US"/>
              </w:rPr>
              <w:t>V</w:t>
            </w:r>
          </w:p>
        </w:tc>
        <w:tc>
          <w:tcPr>
            <w:tcW w:w="2156" w:type="dxa"/>
          </w:tcPr>
          <w:p w14:paraId="0ABB4DC7" w14:textId="77777777" w:rsidR="00A906DA" w:rsidRPr="00E3154D" w:rsidRDefault="00A906DA" w:rsidP="00402782">
            <w:pPr>
              <w:pStyle w:val="a4"/>
              <w:spacing w:before="20" w:after="20"/>
              <w:jc w:val="center"/>
              <w:rPr>
                <w:sz w:val="22"/>
                <w:szCs w:val="22"/>
              </w:rPr>
            </w:pPr>
            <w:r>
              <w:rPr>
                <w:sz w:val="22"/>
                <w:szCs w:val="22"/>
              </w:rPr>
              <w:t>97,66</w:t>
            </w:r>
          </w:p>
        </w:tc>
      </w:tr>
      <w:tr w:rsidR="00A906DA" w:rsidRPr="00E3154D" w14:paraId="142A1504" w14:textId="77777777" w:rsidTr="00402782">
        <w:tc>
          <w:tcPr>
            <w:tcW w:w="2518" w:type="dxa"/>
          </w:tcPr>
          <w:p w14:paraId="7276AF66" w14:textId="77777777" w:rsidR="00A906DA" w:rsidRPr="00E3154D" w:rsidRDefault="00A906DA" w:rsidP="00402782">
            <w:pPr>
              <w:pStyle w:val="34"/>
              <w:ind w:firstLine="0"/>
              <w:jc w:val="center"/>
              <w:rPr>
                <w:color w:val="auto"/>
              </w:rPr>
            </w:pPr>
            <w:r w:rsidRPr="00E3154D">
              <w:rPr>
                <w:color w:val="auto"/>
                <w:sz w:val="22"/>
                <w:szCs w:val="22"/>
              </w:rPr>
              <w:t>12 мес.</w:t>
            </w:r>
          </w:p>
        </w:tc>
        <w:tc>
          <w:tcPr>
            <w:tcW w:w="4882" w:type="dxa"/>
          </w:tcPr>
          <w:p w14:paraId="4E33C8DA" w14:textId="77777777" w:rsidR="00A906DA" w:rsidRPr="00E3154D" w:rsidRDefault="00A906DA" w:rsidP="00402782">
            <w:pPr>
              <w:pStyle w:val="34"/>
              <w:ind w:firstLine="84"/>
              <w:rPr>
                <w:color w:val="auto"/>
              </w:rPr>
            </w:pPr>
            <w:r w:rsidRPr="00E3154D">
              <w:rPr>
                <w:color w:val="auto"/>
                <w:sz w:val="22"/>
                <w:szCs w:val="22"/>
              </w:rPr>
              <w:t xml:space="preserve">Прививки против вирусного гепатита В, </w:t>
            </w:r>
            <w:r w:rsidRPr="00E3154D">
              <w:rPr>
                <w:color w:val="auto"/>
                <w:sz w:val="22"/>
                <w:szCs w:val="22"/>
                <w:lang w:val="en-US"/>
              </w:rPr>
              <w:t>V</w:t>
            </w:r>
          </w:p>
        </w:tc>
        <w:tc>
          <w:tcPr>
            <w:tcW w:w="2156" w:type="dxa"/>
          </w:tcPr>
          <w:p w14:paraId="33AD2325" w14:textId="77777777" w:rsidR="00A906DA" w:rsidRPr="00E3154D" w:rsidRDefault="00A906DA" w:rsidP="00402782">
            <w:pPr>
              <w:pStyle w:val="a4"/>
              <w:spacing w:before="20" w:after="20"/>
              <w:jc w:val="center"/>
              <w:rPr>
                <w:sz w:val="22"/>
                <w:szCs w:val="22"/>
              </w:rPr>
            </w:pPr>
            <w:r>
              <w:rPr>
                <w:sz w:val="22"/>
                <w:szCs w:val="22"/>
              </w:rPr>
              <w:t>96,12</w:t>
            </w:r>
          </w:p>
        </w:tc>
      </w:tr>
      <w:tr w:rsidR="00A906DA" w:rsidRPr="00E3154D" w14:paraId="7224C2C2" w14:textId="77777777" w:rsidTr="00402782">
        <w:tc>
          <w:tcPr>
            <w:tcW w:w="2518" w:type="dxa"/>
          </w:tcPr>
          <w:p w14:paraId="2D74F460" w14:textId="77777777" w:rsidR="00A906DA" w:rsidRPr="00E3154D" w:rsidRDefault="00A906DA" w:rsidP="00402782">
            <w:pPr>
              <w:pStyle w:val="34"/>
              <w:ind w:firstLine="0"/>
              <w:jc w:val="center"/>
              <w:rPr>
                <w:color w:val="auto"/>
              </w:rPr>
            </w:pPr>
            <w:r>
              <w:rPr>
                <w:color w:val="auto"/>
                <w:sz w:val="22"/>
                <w:szCs w:val="22"/>
              </w:rPr>
              <w:t>12 мес.</w:t>
            </w:r>
          </w:p>
        </w:tc>
        <w:tc>
          <w:tcPr>
            <w:tcW w:w="4882" w:type="dxa"/>
          </w:tcPr>
          <w:p w14:paraId="7ACFCA02" w14:textId="77777777" w:rsidR="00A906DA" w:rsidRPr="00E3154D" w:rsidRDefault="00A906DA" w:rsidP="00402782">
            <w:pPr>
              <w:pStyle w:val="34"/>
              <w:ind w:firstLine="84"/>
              <w:rPr>
                <w:color w:val="auto"/>
              </w:rPr>
            </w:pPr>
            <w:r>
              <w:rPr>
                <w:color w:val="auto"/>
                <w:sz w:val="22"/>
                <w:szCs w:val="22"/>
              </w:rPr>
              <w:t xml:space="preserve">Прививки против пневмококковой инфекции, </w:t>
            </w:r>
            <w:r w:rsidRPr="00E3154D">
              <w:rPr>
                <w:color w:val="auto"/>
                <w:sz w:val="22"/>
                <w:szCs w:val="22"/>
                <w:lang w:val="en-US"/>
              </w:rPr>
              <w:t>V</w:t>
            </w:r>
          </w:p>
        </w:tc>
        <w:tc>
          <w:tcPr>
            <w:tcW w:w="2156" w:type="dxa"/>
          </w:tcPr>
          <w:p w14:paraId="1085A557" w14:textId="77777777" w:rsidR="00A906DA" w:rsidRPr="00E3154D" w:rsidRDefault="00A906DA" w:rsidP="00402782">
            <w:pPr>
              <w:pStyle w:val="a4"/>
              <w:spacing w:before="20" w:after="20"/>
              <w:jc w:val="center"/>
              <w:rPr>
                <w:sz w:val="22"/>
                <w:szCs w:val="22"/>
              </w:rPr>
            </w:pPr>
            <w:r>
              <w:rPr>
                <w:sz w:val="22"/>
                <w:szCs w:val="22"/>
              </w:rPr>
              <w:t>93,63</w:t>
            </w:r>
          </w:p>
        </w:tc>
      </w:tr>
      <w:tr w:rsidR="00A906DA" w:rsidRPr="00E3154D" w14:paraId="5965E677" w14:textId="77777777" w:rsidTr="00402782">
        <w:tc>
          <w:tcPr>
            <w:tcW w:w="2518" w:type="dxa"/>
          </w:tcPr>
          <w:p w14:paraId="0750899C" w14:textId="77777777" w:rsidR="00A906DA" w:rsidRPr="00E3154D" w:rsidRDefault="00A906DA" w:rsidP="00402782">
            <w:pPr>
              <w:pStyle w:val="34"/>
              <w:ind w:firstLine="0"/>
              <w:jc w:val="center"/>
              <w:rPr>
                <w:color w:val="auto"/>
              </w:rPr>
            </w:pPr>
            <w:r>
              <w:rPr>
                <w:color w:val="auto"/>
                <w:sz w:val="22"/>
                <w:szCs w:val="22"/>
              </w:rPr>
              <w:t>24 мес.</w:t>
            </w:r>
          </w:p>
        </w:tc>
        <w:tc>
          <w:tcPr>
            <w:tcW w:w="4882" w:type="dxa"/>
          </w:tcPr>
          <w:p w14:paraId="37BBE656" w14:textId="77777777" w:rsidR="00A906DA" w:rsidRPr="00E3154D" w:rsidRDefault="00A906DA" w:rsidP="00402782">
            <w:pPr>
              <w:pStyle w:val="34"/>
              <w:ind w:firstLine="84"/>
              <w:rPr>
                <w:color w:val="auto"/>
              </w:rPr>
            </w:pPr>
            <w:r>
              <w:rPr>
                <w:color w:val="auto"/>
                <w:sz w:val="22"/>
                <w:szCs w:val="22"/>
              </w:rPr>
              <w:t xml:space="preserve">Ревакцинация </w:t>
            </w:r>
          </w:p>
        </w:tc>
        <w:tc>
          <w:tcPr>
            <w:tcW w:w="2156" w:type="dxa"/>
          </w:tcPr>
          <w:p w14:paraId="3E8041B7" w14:textId="77777777" w:rsidR="00A906DA" w:rsidRPr="00E3154D" w:rsidRDefault="00A906DA" w:rsidP="00402782">
            <w:pPr>
              <w:pStyle w:val="a4"/>
              <w:spacing w:before="20" w:after="20"/>
              <w:jc w:val="center"/>
              <w:rPr>
                <w:sz w:val="22"/>
                <w:szCs w:val="22"/>
              </w:rPr>
            </w:pPr>
            <w:r>
              <w:rPr>
                <w:sz w:val="22"/>
                <w:szCs w:val="22"/>
              </w:rPr>
              <w:t>76,59</w:t>
            </w:r>
          </w:p>
        </w:tc>
      </w:tr>
    </w:tbl>
    <w:p w14:paraId="35474D08" w14:textId="77777777" w:rsidR="00A906DA" w:rsidRPr="00E3154D" w:rsidRDefault="00A906DA" w:rsidP="00A906DA">
      <w:pPr>
        <w:pStyle w:val="a9"/>
        <w:ind w:right="-128" w:firstLine="720"/>
        <w:jc w:val="both"/>
        <w:rPr>
          <w:b w:val="0"/>
          <w:sz w:val="24"/>
          <w:szCs w:val="24"/>
        </w:rPr>
      </w:pPr>
    </w:p>
    <w:p w14:paraId="0B62F1AB" w14:textId="77777777" w:rsidR="00A906DA" w:rsidRPr="007C2FA7" w:rsidRDefault="00A906DA" w:rsidP="00A906DA">
      <w:pPr>
        <w:ind w:firstLine="720"/>
        <w:jc w:val="both"/>
        <w:rPr>
          <w:rStyle w:val="FontStyle98"/>
          <w:sz w:val="28"/>
          <w:szCs w:val="28"/>
        </w:rPr>
      </w:pPr>
      <w:r w:rsidRPr="007C2FA7">
        <w:rPr>
          <w:rStyle w:val="FontStyle98"/>
          <w:sz w:val="28"/>
          <w:szCs w:val="28"/>
        </w:rPr>
        <w:t xml:space="preserve">Профилактические прививки против </w:t>
      </w:r>
      <w:r w:rsidRPr="00043B07">
        <w:rPr>
          <w:rStyle w:val="FontStyle98"/>
          <w:sz w:val="28"/>
          <w:szCs w:val="28"/>
        </w:rPr>
        <w:t>пневмококковой инфекции</w:t>
      </w:r>
      <w:r w:rsidRPr="007C2FA7">
        <w:rPr>
          <w:rStyle w:val="FontStyle98"/>
          <w:sz w:val="28"/>
          <w:szCs w:val="28"/>
        </w:rPr>
        <w:t xml:space="preserve"> стали пр</w:t>
      </w:r>
      <w:r>
        <w:rPr>
          <w:rStyle w:val="FontStyle98"/>
          <w:sz w:val="28"/>
          <w:szCs w:val="28"/>
        </w:rPr>
        <w:t>оводиться в Республике Адыгея с</w:t>
      </w:r>
      <w:r w:rsidRPr="007C2FA7">
        <w:rPr>
          <w:rStyle w:val="FontStyle98"/>
          <w:sz w:val="28"/>
          <w:szCs w:val="28"/>
        </w:rPr>
        <w:t xml:space="preserve"> 2015 года.</w:t>
      </w:r>
    </w:p>
    <w:p w14:paraId="6DDDE4B7" w14:textId="77777777" w:rsidR="00A906DA" w:rsidRDefault="00A906DA" w:rsidP="00A906DA">
      <w:pPr>
        <w:ind w:firstLine="720"/>
        <w:jc w:val="both"/>
        <w:rPr>
          <w:sz w:val="28"/>
          <w:szCs w:val="28"/>
        </w:rPr>
      </w:pPr>
      <w:r w:rsidRPr="007C2FA7">
        <w:rPr>
          <w:rStyle w:val="FontStyle98"/>
          <w:sz w:val="28"/>
          <w:szCs w:val="28"/>
        </w:rPr>
        <w:t>План профилактических прививок против</w:t>
      </w:r>
      <w:r>
        <w:rPr>
          <w:rStyle w:val="FontStyle98"/>
          <w:sz w:val="28"/>
          <w:szCs w:val="28"/>
        </w:rPr>
        <w:t xml:space="preserve"> пневмококковой инфекции на 2017</w:t>
      </w:r>
      <w:r w:rsidRPr="007C2FA7">
        <w:rPr>
          <w:rStyle w:val="FontStyle98"/>
          <w:sz w:val="28"/>
          <w:szCs w:val="28"/>
        </w:rPr>
        <w:t xml:space="preserve"> год утвержден приказом Министерства здравоохранения Республики Адыгея и Управления Роспотребнадзора по Республике Адыгея</w:t>
      </w:r>
      <w:r w:rsidRPr="007C2FA7">
        <w:rPr>
          <w:sz w:val="28"/>
          <w:szCs w:val="28"/>
        </w:rPr>
        <w:t xml:space="preserve"> «О плане иммунизации нас</w:t>
      </w:r>
      <w:r>
        <w:rPr>
          <w:sz w:val="28"/>
          <w:szCs w:val="28"/>
        </w:rPr>
        <w:t>еления Республики Адыгея на 2017</w:t>
      </w:r>
      <w:r w:rsidRPr="007C2FA7">
        <w:rPr>
          <w:sz w:val="28"/>
          <w:szCs w:val="28"/>
        </w:rPr>
        <w:t xml:space="preserve"> год в рамках Национального календаря профилактических прививок и календаря профилактических прививок</w:t>
      </w:r>
      <w:r>
        <w:rPr>
          <w:sz w:val="28"/>
          <w:szCs w:val="28"/>
        </w:rPr>
        <w:t xml:space="preserve"> по эпидемическим показаниям». По состоянию на 31.12.</w:t>
      </w:r>
      <w:r>
        <w:rPr>
          <w:rStyle w:val="FontStyle98"/>
          <w:sz w:val="28"/>
          <w:szCs w:val="28"/>
        </w:rPr>
        <w:t>2017</w:t>
      </w:r>
      <w:r w:rsidRPr="007C2FA7">
        <w:rPr>
          <w:rStyle w:val="FontStyle98"/>
          <w:sz w:val="28"/>
          <w:szCs w:val="28"/>
        </w:rPr>
        <w:t xml:space="preserve"> вакцинировано против пневмококковой инфекции </w:t>
      </w:r>
      <w:r w:rsidRPr="001325CE">
        <w:rPr>
          <w:rStyle w:val="FontStyle98"/>
          <w:sz w:val="28"/>
          <w:szCs w:val="28"/>
        </w:rPr>
        <w:t>7297 человек, в т.ч.</w:t>
      </w:r>
      <w:r w:rsidRPr="001325CE">
        <w:rPr>
          <w:sz w:val="28"/>
          <w:szCs w:val="28"/>
        </w:rPr>
        <w:t xml:space="preserve"> привито 6049 детей, ревакцинировано 5085 детей.</w:t>
      </w:r>
    </w:p>
    <w:p w14:paraId="749C3823" w14:textId="77777777" w:rsidR="00A906DA" w:rsidRDefault="00A906DA" w:rsidP="00A906DA">
      <w:pPr>
        <w:ind w:firstLine="720"/>
        <w:jc w:val="both"/>
        <w:rPr>
          <w:sz w:val="28"/>
          <w:szCs w:val="28"/>
        </w:rPr>
      </w:pPr>
      <w:r w:rsidRPr="001325CE">
        <w:rPr>
          <w:sz w:val="28"/>
          <w:szCs w:val="28"/>
        </w:rPr>
        <w:t>В 2017 году привито инактивированной полиомиелитной вакциной (вторая вакцинация детей первого года жизни) 2611 чел., или 59,3% от плана</w:t>
      </w:r>
      <w:r>
        <w:rPr>
          <w:sz w:val="28"/>
          <w:szCs w:val="28"/>
        </w:rPr>
        <w:t xml:space="preserve"> (</w:t>
      </w:r>
      <w:r w:rsidRPr="001325CE">
        <w:rPr>
          <w:sz w:val="28"/>
          <w:szCs w:val="28"/>
        </w:rPr>
        <w:t>подлежало</w:t>
      </w:r>
      <w:r>
        <w:rPr>
          <w:sz w:val="28"/>
          <w:szCs w:val="28"/>
        </w:rPr>
        <w:t xml:space="preserve"> 4406 человек), </w:t>
      </w:r>
      <w:r w:rsidRPr="001325CE">
        <w:rPr>
          <w:sz w:val="28"/>
          <w:szCs w:val="28"/>
        </w:rPr>
        <w:t>за счет недопоставок вакцины против полиомиелита инактивированной (</w:t>
      </w:r>
      <w:r>
        <w:rPr>
          <w:sz w:val="28"/>
          <w:szCs w:val="28"/>
        </w:rPr>
        <w:t>на 13,9% поставлено</w:t>
      </w:r>
      <w:r w:rsidRPr="001325CE">
        <w:rPr>
          <w:sz w:val="28"/>
          <w:szCs w:val="28"/>
        </w:rPr>
        <w:t xml:space="preserve"> от </w:t>
      </w:r>
      <w:r>
        <w:rPr>
          <w:sz w:val="28"/>
          <w:szCs w:val="28"/>
        </w:rPr>
        <w:t>годовой заявки</w:t>
      </w:r>
      <w:r w:rsidRPr="001325CE">
        <w:rPr>
          <w:sz w:val="28"/>
          <w:szCs w:val="28"/>
        </w:rPr>
        <w:t>).</w:t>
      </w:r>
      <w:r>
        <w:rPr>
          <w:sz w:val="28"/>
          <w:szCs w:val="28"/>
        </w:rPr>
        <w:t xml:space="preserve"> </w:t>
      </w:r>
      <w:r w:rsidRPr="001325CE">
        <w:rPr>
          <w:sz w:val="28"/>
          <w:szCs w:val="28"/>
        </w:rPr>
        <w:t>План прививок против полиомиелита по вакцинации (</w:t>
      </w:r>
      <w:r>
        <w:rPr>
          <w:sz w:val="28"/>
          <w:szCs w:val="28"/>
        </w:rPr>
        <w:t xml:space="preserve">третья вакцинация </w:t>
      </w:r>
      <w:r w:rsidRPr="001325CE">
        <w:rPr>
          <w:sz w:val="28"/>
          <w:szCs w:val="28"/>
        </w:rPr>
        <w:t xml:space="preserve">бОПВ) выполнен на 87,0%, привито 4460 человек (план 5125), по ревакцинации на 98,8%, привито 14344 человека (план 14523). </w:t>
      </w:r>
    </w:p>
    <w:p w14:paraId="28229A11" w14:textId="77777777" w:rsidR="00A906DA" w:rsidRPr="00634FE7" w:rsidRDefault="00A906DA" w:rsidP="00A906DA">
      <w:pPr>
        <w:ind w:firstLine="720"/>
        <w:jc w:val="both"/>
        <w:rPr>
          <w:rStyle w:val="FontStyle98"/>
          <w:sz w:val="28"/>
          <w:szCs w:val="28"/>
        </w:rPr>
      </w:pPr>
      <w:r w:rsidRPr="00634FE7">
        <w:rPr>
          <w:sz w:val="28"/>
          <w:szCs w:val="28"/>
        </w:rPr>
        <w:t>Управлением Роспотребнадзора по Республике Адыгея направлялись информационные письма Министру здравоохранения Республики Адыгея о низком выполнении прививок против полиомиелита и пневмококковой инфекции</w:t>
      </w:r>
      <w:r>
        <w:rPr>
          <w:sz w:val="28"/>
          <w:szCs w:val="28"/>
        </w:rPr>
        <w:t xml:space="preserve">. Также </w:t>
      </w:r>
      <w:r w:rsidRPr="00634FE7">
        <w:rPr>
          <w:sz w:val="28"/>
          <w:szCs w:val="28"/>
        </w:rPr>
        <w:t xml:space="preserve">вопрос о выполнении прививок по эпидемическим показаниям (против пневмококковой инфекции) в 2017 </w:t>
      </w:r>
      <w:r>
        <w:rPr>
          <w:sz w:val="28"/>
          <w:szCs w:val="28"/>
        </w:rPr>
        <w:t>году</w:t>
      </w:r>
      <w:r w:rsidRPr="00634FE7">
        <w:rPr>
          <w:sz w:val="28"/>
          <w:szCs w:val="28"/>
        </w:rPr>
        <w:t xml:space="preserve"> по инициативе Управления Роспотребнадзора по Республике Адыгея рассматривался на заседаниях республиканской Санитарно-противоэпидемической комиссии</w:t>
      </w:r>
      <w:r>
        <w:rPr>
          <w:sz w:val="28"/>
          <w:szCs w:val="28"/>
        </w:rPr>
        <w:t>.</w:t>
      </w:r>
    </w:p>
    <w:p w14:paraId="527D41AF" w14:textId="77777777" w:rsidR="00A906DA" w:rsidRPr="00720EE7" w:rsidRDefault="00A906DA" w:rsidP="00A906DA">
      <w:pPr>
        <w:ind w:right="55" w:firstLine="709"/>
        <w:jc w:val="both"/>
        <w:rPr>
          <w:sz w:val="28"/>
          <w:szCs w:val="28"/>
        </w:rPr>
      </w:pPr>
      <w:r w:rsidRPr="007C2FA7">
        <w:rPr>
          <w:rStyle w:val="affff5"/>
          <w:szCs w:val="28"/>
        </w:rPr>
        <w:t>В связи с осложнением эпидемиологической си</w:t>
      </w:r>
      <w:r>
        <w:rPr>
          <w:rStyle w:val="affff5"/>
          <w:szCs w:val="28"/>
        </w:rPr>
        <w:t xml:space="preserve">туации </w:t>
      </w:r>
      <w:r w:rsidRPr="00043B07">
        <w:rPr>
          <w:rStyle w:val="affff5"/>
          <w:szCs w:val="28"/>
        </w:rPr>
        <w:t>по кори</w:t>
      </w:r>
      <w:r>
        <w:rPr>
          <w:rStyle w:val="affff5"/>
          <w:szCs w:val="28"/>
        </w:rPr>
        <w:t xml:space="preserve"> в декабре</w:t>
      </w:r>
      <w:r w:rsidRPr="007C2FA7">
        <w:rPr>
          <w:rStyle w:val="affff5"/>
          <w:szCs w:val="28"/>
        </w:rPr>
        <w:t xml:space="preserve"> </w:t>
      </w:r>
      <w:r w:rsidRPr="00CC1E84">
        <w:rPr>
          <w:rStyle w:val="affff5"/>
          <w:szCs w:val="28"/>
        </w:rPr>
        <w:t>2017 года</w:t>
      </w:r>
      <w:r>
        <w:rPr>
          <w:rStyle w:val="affff5"/>
          <w:szCs w:val="28"/>
        </w:rPr>
        <w:t xml:space="preserve"> </w:t>
      </w:r>
      <w:r w:rsidRPr="00720EE7">
        <w:rPr>
          <w:sz w:val="28"/>
          <w:szCs w:val="28"/>
        </w:rPr>
        <w:t>Министру здравоохранения Республики Адыгея направлено предписание Главного государственного санитарного врача по Республике Адыгея об организации и проведении противоэпидемических мероприятий в очагах кори и проведении исследования на напряженность иммунитета к кори медицинских работников в соответствии с МУ 3.1.2943-11 «Организация и проведение серологического мониторинга состояния коллективного иммунитета к инфекциям, управляемым средствами специфической профилактики (дифтерия, столбняк, коклюш, корь, краснуха, эпидемический паротит, полиомиелит, гепатит В)».</w:t>
      </w:r>
    </w:p>
    <w:p w14:paraId="2A4DC9AA" w14:textId="77777777" w:rsidR="00A906DA" w:rsidRPr="00720EE7" w:rsidRDefault="00A906DA" w:rsidP="00A906DA">
      <w:pPr>
        <w:ind w:right="55" w:firstLine="708"/>
        <w:jc w:val="both"/>
        <w:rPr>
          <w:sz w:val="28"/>
          <w:szCs w:val="28"/>
        </w:rPr>
      </w:pPr>
      <w:r w:rsidRPr="00720EE7">
        <w:rPr>
          <w:sz w:val="28"/>
          <w:szCs w:val="28"/>
        </w:rPr>
        <w:t>В республике издан совместный с Министерством здравоохранения Республики Адыгея приказ о проведении подчищающей иммунизации против кори групп риска в г. Майкопе от 20.12.2017 №1115/178, которым предусмотрена работа иммунологических комиссий по пересмотру медицинских отводов и отказов. В рамках подчищающей иммунизации привито 582 человек</w:t>
      </w:r>
      <w:r>
        <w:rPr>
          <w:sz w:val="28"/>
          <w:szCs w:val="28"/>
        </w:rPr>
        <w:t>а</w:t>
      </w:r>
      <w:r w:rsidRPr="00720EE7">
        <w:rPr>
          <w:sz w:val="28"/>
          <w:szCs w:val="28"/>
        </w:rPr>
        <w:t>, из них медицинских работников 507 человек, не привитые 23 человека (медицинские ра</w:t>
      </w:r>
      <w:r>
        <w:rPr>
          <w:sz w:val="28"/>
          <w:szCs w:val="28"/>
        </w:rPr>
        <w:t>ботники</w:t>
      </w:r>
      <w:r w:rsidRPr="00720EE7">
        <w:rPr>
          <w:sz w:val="28"/>
          <w:szCs w:val="28"/>
        </w:rPr>
        <w:t>) обследованы на напряженность иммунитета, все имеют защитные титры.</w:t>
      </w:r>
    </w:p>
    <w:p w14:paraId="053E589A" w14:textId="77777777" w:rsidR="00A906DA" w:rsidRDefault="00A906DA" w:rsidP="00A906DA">
      <w:pPr>
        <w:ind w:firstLine="708"/>
        <w:jc w:val="both"/>
        <w:rPr>
          <w:b/>
        </w:rPr>
      </w:pPr>
    </w:p>
    <w:p w14:paraId="63C09EB8" w14:textId="76D7D077" w:rsidR="009E0B33" w:rsidRPr="00E3154D" w:rsidRDefault="009E0B33" w:rsidP="009E0B33">
      <w:pPr>
        <w:pStyle w:val="a9"/>
        <w:ind w:right="-128" w:firstLine="720"/>
        <w:jc w:val="right"/>
        <w:rPr>
          <w:b w:val="0"/>
          <w:sz w:val="24"/>
          <w:szCs w:val="24"/>
        </w:rPr>
      </w:pPr>
      <w:r w:rsidRPr="0041603B">
        <w:rPr>
          <w:rFonts w:ascii="Times New Roman" w:hAnsi="Times New Roman"/>
          <w:b w:val="0"/>
          <w:sz w:val="24"/>
          <w:szCs w:val="24"/>
        </w:rPr>
        <w:t>Таблица</w:t>
      </w:r>
      <w:r w:rsidR="00961D01">
        <w:rPr>
          <w:rFonts w:ascii="Times New Roman" w:hAnsi="Times New Roman"/>
          <w:b w:val="0"/>
          <w:sz w:val="24"/>
          <w:szCs w:val="24"/>
        </w:rPr>
        <w:t xml:space="preserve"> 146</w:t>
      </w:r>
    </w:p>
    <w:p w14:paraId="43D9B741" w14:textId="77777777" w:rsidR="00A906DA" w:rsidRDefault="00A906DA" w:rsidP="00A906DA">
      <w:pPr>
        <w:ind w:right="-1"/>
        <w:jc w:val="center"/>
        <w:rPr>
          <w:b/>
        </w:rPr>
      </w:pPr>
      <w:r w:rsidRPr="00E3154D">
        <w:rPr>
          <w:b/>
        </w:rPr>
        <w:t>Выполнение плана прививок по эпидемическим показ</w:t>
      </w:r>
      <w:r>
        <w:rPr>
          <w:b/>
        </w:rPr>
        <w:t xml:space="preserve">аниям </w:t>
      </w:r>
    </w:p>
    <w:p w14:paraId="12581201" w14:textId="77777777" w:rsidR="00A906DA" w:rsidRPr="00E3154D" w:rsidRDefault="00A906DA" w:rsidP="00A906DA">
      <w:pPr>
        <w:ind w:right="-1"/>
        <w:jc w:val="center"/>
        <w:rPr>
          <w:b/>
        </w:rPr>
      </w:pPr>
      <w:r>
        <w:rPr>
          <w:b/>
        </w:rPr>
        <w:t>в Республике Адыгея в 2017</w:t>
      </w:r>
      <w:r w:rsidRPr="00E3154D">
        <w:rPr>
          <w:b/>
        </w:rPr>
        <w:t xml:space="preserve"> г.</w:t>
      </w:r>
    </w:p>
    <w:tbl>
      <w:tblPr>
        <w:tblW w:w="9337" w:type="dxa"/>
        <w:tblInd w:w="-5" w:type="dxa"/>
        <w:tblLayout w:type="fixed"/>
        <w:tblLook w:val="0000" w:firstRow="0" w:lastRow="0" w:firstColumn="0" w:lastColumn="0" w:noHBand="0" w:noVBand="0"/>
      </w:tblPr>
      <w:tblGrid>
        <w:gridCol w:w="4253"/>
        <w:gridCol w:w="1814"/>
        <w:gridCol w:w="1842"/>
        <w:gridCol w:w="1428"/>
      </w:tblGrid>
      <w:tr w:rsidR="00A906DA" w:rsidRPr="00E3154D" w14:paraId="52E4A8F5" w14:textId="77777777" w:rsidTr="00402782">
        <w:trPr>
          <w:trHeight w:val="439"/>
        </w:trPr>
        <w:tc>
          <w:tcPr>
            <w:tcW w:w="4253" w:type="dxa"/>
            <w:tcBorders>
              <w:top w:val="single" w:sz="4" w:space="0" w:color="000000"/>
              <w:left w:val="single" w:sz="4" w:space="0" w:color="000000"/>
              <w:bottom w:val="single" w:sz="4" w:space="0" w:color="000000"/>
            </w:tcBorders>
          </w:tcPr>
          <w:p w14:paraId="57B77E96" w14:textId="77777777" w:rsidR="00A906DA" w:rsidRPr="00E3154D" w:rsidRDefault="00A906DA" w:rsidP="00402782">
            <w:pPr>
              <w:snapToGrid w:val="0"/>
              <w:ind w:right="-1"/>
              <w:jc w:val="center"/>
            </w:pPr>
          </w:p>
        </w:tc>
        <w:tc>
          <w:tcPr>
            <w:tcW w:w="1814" w:type="dxa"/>
            <w:tcBorders>
              <w:top w:val="single" w:sz="4" w:space="0" w:color="000000"/>
              <w:left w:val="single" w:sz="4" w:space="0" w:color="000000"/>
              <w:bottom w:val="single" w:sz="4" w:space="0" w:color="000000"/>
            </w:tcBorders>
          </w:tcPr>
          <w:p w14:paraId="3580329C" w14:textId="77777777" w:rsidR="00A906DA" w:rsidRPr="00E3154D" w:rsidRDefault="00A906DA" w:rsidP="00402782">
            <w:pPr>
              <w:ind w:right="-1"/>
              <w:jc w:val="center"/>
            </w:pPr>
            <w:r w:rsidRPr="00E3154D">
              <w:t>Годовой план</w:t>
            </w:r>
          </w:p>
        </w:tc>
        <w:tc>
          <w:tcPr>
            <w:tcW w:w="1842" w:type="dxa"/>
            <w:tcBorders>
              <w:top w:val="single" w:sz="4" w:space="0" w:color="000000"/>
              <w:left w:val="single" w:sz="4" w:space="0" w:color="000000"/>
              <w:bottom w:val="single" w:sz="4" w:space="0" w:color="000000"/>
            </w:tcBorders>
          </w:tcPr>
          <w:p w14:paraId="122256A7" w14:textId="77777777" w:rsidR="00A906DA" w:rsidRPr="00E3154D" w:rsidRDefault="00A906DA" w:rsidP="00402782">
            <w:pPr>
              <w:ind w:right="-1"/>
              <w:jc w:val="center"/>
            </w:pPr>
            <w:r w:rsidRPr="00E3154D">
              <w:t>выполнение</w:t>
            </w:r>
          </w:p>
        </w:tc>
        <w:tc>
          <w:tcPr>
            <w:tcW w:w="1428" w:type="dxa"/>
            <w:tcBorders>
              <w:top w:val="single" w:sz="4" w:space="0" w:color="000000"/>
              <w:left w:val="single" w:sz="4" w:space="0" w:color="000000"/>
              <w:bottom w:val="single" w:sz="4" w:space="0" w:color="000000"/>
              <w:right w:val="single" w:sz="4" w:space="0" w:color="000000"/>
            </w:tcBorders>
          </w:tcPr>
          <w:p w14:paraId="4A62FF30" w14:textId="77777777" w:rsidR="00A906DA" w:rsidRPr="00E3154D" w:rsidRDefault="00A906DA" w:rsidP="00402782">
            <w:pPr>
              <w:ind w:right="-1"/>
              <w:jc w:val="center"/>
            </w:pPr>
            <w:r w:rsidRPr="00E3154D">
              <w:t>%</w:t>
            </w:r>
          </w:p>
        </w:tc>
      </w:tr>
      <w:tr w:rsidR="00A906DA" w:rsidRPr="00E3154D" w14:paraId="71F2E260" w14:textId="77777777" w:rsidTr="00402782">
        <w:tc>
          <w:tcPr>
            <w:tcW w:w="4253" w:type="dxa"/>
            <w:tcBorders>
              <w:top w:val="single" w:sz="4" w:space="0" w:color="000000"/>
              <w:left w:val="single" w:sz="4" w:space="0" w:color="000000"/>
              <w:bottom w:val="single" w:sz="4" w:space="0" w:color="000000"/>
            </w:tcBorders>
          </w:tcPr>
          <w:p w14:paraId="293294A6" w14:textId="77777777" w:rsidR="00A906DA" w:rsidRPr="00E3154D" w:rsidRDefault="00A906DA" w:rsidP="00402782">
            <w:pPr>
              <w:ind w:right="-1"/>
              <w:jc w:val="center"/>
            </w:pPr>
            <w:r w:rsidRPr="00E3154D">
              <w:t>Вакцинация</w:t>
            </w:r>
            <w:r>
              <w:t xml:space="preserve"> против</w:t>
            </w:r>
            <w:r w:rsidRPr="00E3154D">
              <w:t xml:space="preserve"> туляремии</w:t>
            </w:r>
          </w:p>
        </w:tc>
        <w:tc>
          <w:tcPr>
            <w:tcW w:w="1814" w:type="dxa"/>
            <w:tcBorders>
              <w:top w:val="single" w:sz="4" w:space="0" w:color="000000"/>
              <w:left w:val="single" w:sz="4" w:space="0" w:color="000000"/>
              <w:bottom w:val="single" w:sz="4" w:space="0" w:color="000000"/>
            </w:tcBorders>
          </w:tcPr>
          <w:p w14:paraId="147D6F63" w14:textId="77777777" w:rsidR="00A906DA" w:rsidRPr="00E3154D" w:rsidRDefault="00A906DA" w:rsidP="00402782">
            <w:pPr>
              <w:ind w:right="-1"/>
              <w:jc w:val="center"/>
            </w:pPr>
            <w:r>
              <w:t>4372</w:t>
            </w:r>
          </w:p>
        </w:tc>
        <w:tc>
          <w:tcPr>
            <w:tcW w:w="1842" w:type="dxa"/>
            <w:tcBorders>
              <w:top w:val="single" w:sz="4" w:space="0" w:color="000000"/>
              <w:left w:val="single" w:sz="4" w:space="0" w:color="000000"/>
              <w:bottom w:val="single" w:sz="4" w:space="0" w:color="000000"/>
            </w:tcBorders>
          </w:tcPr>
          <w:p w14:paraId="2B26DC98" w14:textId="77777777" w:rsidR="00A906DA" w:rsidRPr="00E3154D" w:rsidRDefault="00A906DA" w:rsidP="00402782">
            <w:pPr>
              <w:ind w:right="-1"/>
              <w:jc w:val="center"/>
            </w:pPr>
            <w:r>
              <w:t>3655</w:t>
            </w:r>
          </w:p>
        </w:tc>
        <w:tc>
          <w:tcPr>
            <w:tcW w:w="1428" w:type="dxa"/>
            <w:tcBorders>
              <w:top w:val="single" w:sz="4" w:space="0" w:color="000000"/>
              <w:left w:val="single" w:sz="4" w:space="0" w:color="000000"/>
              <w:bottom w:val="single" w:sz="4" w:space="0" w:color="000000"/>
              <w:right w:val="single" w:sz="4" w:space="0" w:color="000000"/>
            </w:tcBorders>
          </w:tcPr>
          <w:p w14:paraId="0CE96C78" w14:textId="77777777" w:rsidR="00A906DA" w:rsidRPr="00E3154D" w:rsidRDefault="00A906DA" w:rsidP="00402782">
            <w:pPr>
              <w:ind w:right="-1"/>
              <w:jc w:val="center"/>
            </w:pPr>
            <w:r>
              <w:t>83,60</w:t>
            </w:r>
          </w:p>
        </w:tc>
      </w:tr>
      <w:tr w:rsidR="00A906DA" w:rsidRPr="00E3154D" w14:paraId="505F1C00" w14:textId="77777777" w:rsidTr="00402782">
        <w:tc>
          <w:tcPr>
            <w:tcW w:w="4253" w:type="dxa"/>
            <w:tcBorders>
              <w:top w:val="single" w:sz="4" w:space="0" w:color="000000"/>
              <w:left w:val="single" w:sz="4" w:space="0" w:color="000000"/>
              <w:bottom w:val="single" w:sz="4" w:space="0" w:color="000000"/>
            </w:tcBorders>
          </w:tcPr>
          <w:p w14:paraId="0DE37237" w14:textId="77777777" w:rsidR="00A906DA" w:rsidRPr="00E3154D" w:rsidRDefault="00A906DA" w:rsidP="00402782">
            <w:pPr>
              <w:ind w:right="-1"/>
              <w:jc w:val="center"/>
            </w:pPr>
            <w:r w:rsidRPr="00E3154D">
              <w:t xml:space="preserve">Ревакцинация </w:t>
            </w:r>
            <w:r>
              <w:t>против</w:t>
            </w:r>
            <w:r w:rsidRPr="00E3154D">
              <w:t xml:space="preserve"> туляремии</w:t>
            </w:r>
          </w:p>
        </w:tc>
        <w:tc>
          <w:tcPr>
            <w:tcW w:w="1814" w:type="dxa"/>
            <w:tcBorders>
              <w:top w:val="single" w:sz="4" w:space="0" w:color="000000"/>
              <w:left w:val="single" w:sz="4" w:space="0" w:color="000000"/>
              <w:bottom w:val="single" w:sz="4" w:space="0" w:color="000000"/>
            </w:tcBorders>
          </w:tcPr>
          <w:p w14:paraId="69A16CD6" w14:textId="77777777" w:rsidR="00A906DA" w:rsidRPr="00E3154D" w:rsidRDefault="00A906DA" w:rsidP="00402782">
            <w:pPr>
              <w:ind w:right="-1"/>
              <w:jc w:val="center"/>
            </w:pPr>
            <w:r>
              <w:t>16299</w:t>
            </w:r>
          </w:p>
        </w:tc>
        <w:tc>
          <w:tcPr>
            <w:tcW w:w="1842" w:type="dxa"/>
            <w:tcBorders>
              <w:top w:val="single" w:sz="4" w:space="0" w:color="000000"/>
              <w:left w:val="single" w:sz="4" w:space="0" w:color="000000"/>
              <w:bottom w:val="single" w:sz="4" w:space="0" w:color="000000"/>
            </w:tcBorders>
          </w:tcPr>
          <w:p w14:paraId="70D94B2B" w14:textId="77777777" w:rsidR="00A906DA" w:rsidRPr="00E3154D" w:rsidRDefault="00A906DA" w:rsidP="00402782">
            <w:pPr>
              <w:ind w:right="-1"/>
              <w:jc w:val="center"/>
            </w:pPr>
            <w:r>
              <w:t>10481</w:t>
            </w:r>
          </w:p>
        </w:tc>
        <w:tc>
          <w:tcPr>
            <w:tcW w:w="1428" w:type="dxa"/>
            <w:tcBorders>
              <w:top w:val="single" w:sz="4" w:space="0" w:color="000000"/>
              <w:left w:val="single" w:sz="4" w:space="0" w:color="000000"/>
              <w:bottom w:val="single" w:sz="4" w:space="0" w:color="000000"/>
              <w:right w:val="single" w:sz="4" w:space="0" w:color="000000"/>
            </w:tcBorders>
          </w:tcPr>
          <w:p w14:paraId="5B25B35F" w14:textId="77777777" w:rsidR="00A906DA" w:rsidRPr="00E3154D" w:rsidRDefault="00A906DA" w:rsidP="00402782">
            <w:pPr>
              <w:ind w:right="-1"/>
              <w:jc w:val="center"/>
            </w:pPr>
            <w:r>
              <w:t>64,30</w:t>
            </w:r>
          </w:p>
        </w:tc>
      </w:tr>
      <w:tr w:rsidR="00A906DA" w:rsidRPr="00E3154D" w14:paraId="4339EEE6" w14:textId="77777777" w:rsidTr="00402782">
        <w:tc>
          <w:tcPr>
            <w:tcW w:w="4253" w:type="dxa"/>
            <w:tcBorders>
              <w:top w:val="single" w:sz="4" w:space="0" w:color="000000"/>
              <w:left w:val="single" w:sz="4" w:space="0" w:color="000000"/>
              <w:bottom w:val="single" w:sz="4" w:space="0" w:color="000000"/>
            </w:tcBorders>
          </w:tcPr>
          <w:p w14:paraId="6BC219B1" w14:textId="77777777" w:rsidR="00A906DA" w:rsidRPr="00E3154D" w:rsidRDefault="00A906DA" w:rsidP="00402782">
            <w:pPr>
              <w:ind w:right="-1"/>
              <w:jc w:val="center"/>
            </w:pPr>
            <w:r w:rsidRPr="00E3154D">
              <w:t>Вакцинация</w:t>
            </w:r>
            <w:r>
              <w:t xml:space="preserve"> против</w:t>
            </w:r>
            <w:r w:rsidRPr="00E3154D">
              <w:t xml:space="preserve"> сибирской язвы</w:t>
            </w:r>
          </w:p>
        </w:tc>
        <w:tc>
          <w:tcPr>
            <w:tcW w:w="1814" w:type="dxa"/>
            <w:tcBorders>
              <w:top w:val="single" w:sz="4" w:space="0" w:color="000000"/>
              <w:left w:val="single" w:sz="4" w:space="0" w:color="000000"/>
              <w:bottom w:val="single" w:sz="4" w:space="0" w:color="000000"/>
            </w:tcBorders>
          </w:tcPr>
          <w:p w14:paraId="10609882" w14:textId="77777777" w:rsidR="00A906DA" w:rsidRPr="00E3154D" w:rsidRDefault="00A906DA" w:rsidP="00402782">
            <w:pPr>
              <w:ind w:right="-1"/>
              <w:jc w:val="center"/>
            </w:pPr>
            <w:r>
              <w:t>47</w:t>
            </w:r>
          </w:p>
        </w:tc>
        <w:tc>
          <w:tcPr>
            <w:tcW w:w="1842" w:type="dxa"/>
            <w:tcBorders>
              <w:top w:val="single" w:sz="4" w:space="0" w:color="000000"/>
              <w:left w:val="single" w:sz="4" w:space="0" w:color="000000"/>
              <w:bottom w:val="single" w:sz="4" w:space="0" w:color="000000"/>
            </w:tcBorders>
          </w:tcPr>
          <w:p w14:paraId="64C77AC8" w14:textId="77777777" w:rsidR="00A906DA" w:rsidRPr="00E3154D" w:rsidRDefault="00A906DA" w:rsidP="00402782">
            <w:pPr>
              <w:ind w:right="-1"/>
              <w:jc w:val="center"/>
            </w:pPr>
            <w:r>
              <w:t>46</w:t>
            </w:r>
          </w:p>
        </w:tc>
        <w:tc>
          <w:tcPr>
            <w:tcW w:w="1428" w:type="dxa"/>
            <w:tcBorders>
              <w:top w:val="single" w:sz="4" w:space="0" w:color="000000"/>
              <w:left w:val="single" w:sz="4" w:space="0" w:color="000000"/>
              <w:bottom w:val="single" w:sz="4" w:space="0" w:color="000000"/>
              <w:right w:val="single" w:sz="4" w:space="0" w:color="000000"/>
            </w:tcBorders>
          </w:tcPr>
          <w:p w14:paraId="53BE3667" w14:textId="77777777" w:rsidR="00A906DA" w:rsidRPr="00E3154D" w:rsidRDefault="00A906DA" w:rsidP="00402782">
            <w:pPr>
              <w:ind w:right="-1"/>
              <w:jc w:val="center"/>
            </w:pPr>
            <w:r>
              <w:t>97,87</w:t>
            </w:r>
          </w:p>
        </w:tc>
      </w:tr>
      <w:tr w:rsidR="00A906DA" w:rsidRPr="00E3154D" w14:paraId="69662D90" w14:textId="77777777" w:rsidTr="00402782">
        <w:tc>
          <w:tcPr>
            <w:tcW w:w="4253" w:type="dxa"/>
            <w:tcBorders>
              <w:top w:val="single" w:sz="4" w:space="0" w:color="000000"/>
              <w:left w:val="single" w:sz="4" w:space="0" w:color="000000"/>
              <w:bottom w:val="single" w:sz="4" w:space="0" w:color="000000"/>
            </w:tcBorders>
          </w:tcPr>
          <w:p w14:paraId="208ED376" w14:textId="77777777" w:rsidR="00A906DA" w:rsidRPr="00E3154D" w:rsidRDefault="00A906DA" w:rsidP="00402782">
            <w:pPr>
              <w:ind w:right="-1"/>
              <w:jc w:val="center"/>
            </w:pPr>
            <w:r w:rsidRPr="00E3154D">
              <w:t xml:space="preserve">Ревакцинация </w:t>
            </w:r>
            <w:r>
              <w:t>против</w:t>
            </w:r>
            <w:r w:rsidRPr="00E3154D">
              <w:t xml:space="preserve"> сибирской язвы</w:t>
            </w:r>
          </w:p>
        </w:tc>
        <w:tc>
          <w:tcPr>
            <w:tcW w:w="1814" w:type="dxa"/>
            <w:tcBorders>
              <w:top w:val="single" w:sz="4" w:space="0" w:color="000000"/>
              <w:left w:val="single" w:sz="4" w:space="0" w:color="000000"/>
              <w:bottom w:val="single" w:sz="4" w:space="0" w:color="000000"/>
            </w:tcBorders>
          </w:tcPr>
          <w:p w14:paraId="22530A8B" w14:textId="77777777" w:rsidR="00A906DA" w:rsidRPr="00E3154D" w:rsidRDefault="00A906DA" w:rsidP="00402782">
            <w:pPr>
              <w:ind w:right="-1"/>
              <w:jc w:val="center"/>
            </w:pPr>
            <w:r>
              <w:t>311</w:t>
            </w:r>
          </w:p>
        </w:tc>
        <w:tc>
          <w:tcPr>
            <w:tcW w:w="1842" w:type="dxa"/>
            <w:tcBorders>
              <w:top w:val="single" w:sz="4" w:space="0" w:color="000000"/>
              <w:left w:val="single" w:sz="4" w:space="0" w:color="000000"/>
              <w:bottom w:val="single" w:sz="4" w:space="0" w:color="000000"/>
            </w:tcBorders>
          </w:tcPr>
          <w:p w14:paraId="66C84492" w14:textId="77777777" w:rsidR="00A906DA" w:rsidRPr="00E3154D" w:rsidRDefault="00A906DA" w:rsidP="00402782">
            <w:pPr>
              <w:ind w:right="-1"/>
              <w:jc w:val="center"/>
            </w:pPr>
            <w:r>
              <w:t>309</w:t>
            </w:r>
          </w:p>
        </w:tc>
        <w:tc>
          <w:tcPr>
            <w:tcW w:w="1428" w:type="dxa"/>
            <w:tcBorders>
              <w:top w:val="single" w:sz="4" w:space="0" w:color="000000"/>
              <w:left w:val="single" w:sz="4" w:space="0" w:color="000000"/>
              <w:bottom w:val="single" w:sz="4" w:space="0" w:color="000000"/>
              <w:right w:val="single" w:sz="4" w:space="0" w:color="000000"/>
            </w:tcBorders>
          </w:tcPr>
          <w:p w14:paraId="2BFB7938" w14:textId="77777777" w:rsidR="00A906DA" w:rsidRPr="00E3154D" w:rsidRDefault="00A906DA" w:rsidP="00402782">
            <w:pPr>
              <w:ind w:right="-1"/>
              <w:jc w:val="center"/>
            </w:pPr>
            <w:r>
              <w:t>99,36</w:t>
            </w:r>
          </w:p>
        </w:tc>
      </w:tr>
      <w:tr w:rsidR="00A906DA" w:rsidRPr="00E3154D" w14:paraId="018C418A" w14:textId="77777777" w:rsidTr="00402782">
        <w:tc>
          <w:tcPr>
            <w:tcW w:w="4253" w:type="dxa"/>
            <w:tcBorders>
              <w:top w:val="single" w:sz="4" w:space="0" w:color="000000"/>
              <w:left w:val="single" w:sz="4" w:space="0" w:color="000000"/>
              <w:bottom w:val="single" w:sz="4" w:space="0" w:color="000000"/>
            </w:tcBorders>
          </w:tcPr>
          <w:p w14:paraId="0FEECD73" w14:textId="77777777" w:rsidR="00A906DA" w:rsidRPr="00E3154D" w:rsidRDefault="00A906DA" w:rsidP="00402782">
            <w:pPr>
              <w:ind w:right="-1"/>
              <w:jc w:val="center"/>
            </w:pPr>
            <w:r w:rsidRPr="00E3154D">
              <w:t>Прививки против лептоспироза</w:t>
            </w:r>
          </w:p>
        </w:tc>
        <w:tc>
          <w:tcPr>
            <w:tcW w:w="1814" w:type="dxa"/>
            <w:tcBorders>
              <w:top w:val="single" w:sz="4" w:space="0" w:color="000000"/>
              <w:left w:val="single" w:sz="4" w:space="0" w:color="000000"/>
              <w:bottom w:val="single" w:sz="4" w:space="0" w:color="000000"/>
            </w:tcBorders>
          </w:tcPr>
          <w:p w14:paraId="574C69FA" w14:textId="77777777" w:rsidR="00A906DA" w:rsidRPr="00E3154D" w:rsidRDefault="00A906DA" w:rsidP="00402782">
            <w:pPr>
              <w:ind w:right="-1"/>
              <w:jc w:val="center"/>
            </w:pPr>
            <w:r>
              <w:t>563</w:t>
            </w:r>
          </w:p>
        </w:tc>
        <w:tc>
          <w:tcPr>
            <w:tcW w:w="1842" w:type="dxa"/>
            <w:tcBorders>
              <w:top w:val="single" w:sz="4" w:space="0" w:color="000000"/>
              <w:left w:val="single" w:sz="4" w:space="0" w:color="000000"/>
              <w:bottom w:val="single" w:sz="4" w:space="0" w:color="000000"/>
            </w:tcBorders>
          </w:tcPr>
          <w:p w14:paraId="298A7450" w14:textId="77777777" w:rsidR="00A906DA" w:rsidRPr="00E3154D" w:rsidRDefault="00A906DA" w:rsidP="00402782">
            <w:pPr>
              <w:ind w:right="-1"/>
              <w:jc w:val="center"/>
            </w:pPr>
            <w:r>
              <w:t>562</w:t>
            </w:r>
          </w:p>
        </w:tc>
        <w:tc>
          <w:tcPr>
            <w:tcW w:w="1428" w:type="dxa"/>
            <w:tcBorders>
              <w:top w:val="single" w:sz="4" w:space="0" w:color="000000"/>
              <w:left w:val="single" w:sz="4" w:space="0" w:color="000000"/>
              <w:bottom w:val="single" w:sz="4" w:space="0" w:color="000000"/>
              <w:right w:val="single" w:sz="4" w:space="0" w:color="000000"/>
            </w:tcBorders>
          </w:tcPr>
          <w:p w14:paraId="3F9CE865" w14:textId="77777777" w:rsidR="00A906DA" w:rsidRPr="00E3154D" w:rsidRDefault="00A906DA" w:rsidP="00402782">
            <w:pPr>
              <w:ind w:right="-1"/>
              <w:jc w:val="center"/>
            </w:pPr>
            <w:r>
              <w:t>99,82</w:t>
            </w:r>
          </w:p>
        </w:tc>
      </w:tr>
      <w:tr w:rsidR="00A906DA" w:rsidRPr="00E3154D" w14:paraId="5FA2EFB4" w14:textId="77777777" w:rsidTr="00402782">
        <w:tc>
          <w:tcPr>
            <w:tcW w:w="4253" w:type="dxa"/>
            <w:tcBorders>
              <w:top w:val="single" w:sz="4" w:space="0" w:color="000000"/>
              <w:left w:val="single" w:sz="4" w:space="0" w:color="000000"/>
              <w:bottom w:val="single" w:sz="4" w:space="0" w:color="000000"/>
            </w:tcBorders>
          </w:tcPr>
          <w:p w14:paraId="7CBAEC3F" w14:textId="77777777" w:rsidR="00A906DA" w:rsidRPr="00E3154D" w:rsidRDefault="00A906DA" w:rsidP="00402782">
            <w:pPr>
              <w:ind w:right="-1"/>
              <w:jc w:val="center"/>
            </w:pPr>
            <w:r w:rsidRPr="00E3154D">
              <w:t>Вакцинация</w:t>
            </w:r>
            <w:r>
              <w:t xml:space="preserve"> против бешенства</w:t>
            </w:r>
          </w:p>
        </w:tc>
        <w:tc>
          <w:tcPr>
            <w:tcW w:w="1814" w:type="dxa"/>
            <w:tcBorders>
              <w:top w:val="single" w:sz="4" w:space="0" w:color="000000"/>
              <w:left w:val="single" w:sz="4" w:space="0" w:color="000000"/>
              <w:bottom w:val="single" w:sz="4" w:space="0" w:color="000000"/>
            </w:tcBorders>
          </w:tcPr>
          <w:p w14:paraId="2A063808" w14:textId="77777777" w:rsidR="00A906DA" w:rsidRPr="00E3154D" w:rsidRDefault="00A906DA" w:rsidP="00402782">
            <w:pPr>
              <w:ind w:right="-1"/>
              <w:jc w:val="center"/>
            </w:pPr>
            <w:r>
              <w:t>49</w:t>
            </w:r>
          </w:p>
        </w:tc>
        <w:tc>
          <w:tcPr>
            <w:tcW w:w="1842" w:type="dxa"/>
            <w:tcBorders>
              <w:top w:val="single" w:sz="4" w:space="0" w:color="000000"/>
              <w:left w:val="single" w:sz="4" w:space="0" w:color="000000"/>
              <w:bottom w:val="single" w:sz="4" w:space="0" w:color="000000"/>
            </w:tcBorders>
          </w:tcPr>
          <w:p w14:paraId="4BA055C2" w14:textId="77777777" w:rsidR="00A906DA" w:rsidRPr="00E3154D" w:rsidRDefault="00A906DA" w:rsidP="00402782">
            <w:pPr>
              <w:ind w:right="-1"/>
              <w:jc w:val="center"/>
            </w:pPr>
            <w:r>
              <w:t>49</w:t>
            </w:r>
          </w:p>
        </w:tc>
        <w:tc>
          <w:tcPr>
            <w:tcW w:w="1428" w:type="dxa"/>
            <w:tcBorders>
              <w:top w:val="single" w:sz="4" w:space="0" w:color="000000"/>
              <w:left w:val="single" w:sz="4" w:space="0" w:color="000000"/>
              <w:bottom w:val="single" w:sz="4" w:space="0" w:color="000000"/>
              <w:right w:val="single" w:sz="4" w:space="0" w:color="000000"/>
            </w:tcBorders>
          </w:tcPr>
          <w:p w14:paraId="6106DEEC" w14:textId="77777777" w:rsidR="00A906DA" w:rsidRPr="00E3154D" w:rsidRDefault="00A906DA" w:rsidP="00402782">
            <w:pPr>
              <w:ind w:right="-1"/>
              <w:jc w:val="center"/>
            </w:pPr>
            <w:r>
              <w:t>100,0</w:t>
            </w:r>
          </w:p>
        </w:tc>
      </w:tr>
      <w:tr w:rsidR="00A906DA" w:rsidRPr="00E3154D" w14:paraId="5F704974" w14:textId="77777777" w:rsidTr="00402782">
        <w:tc>
          <w:tcPr>
            <w:tcW w:w="4253" w:type="dxa"/>
            <w:tcBorders>
              <w:top w:val="single" w:sz="4" w:space="0" w:color="000000"/>
              <w:left w:val="single" w:sz="4" w:space="0" w:color="000000"/>
              <w:bottom w:val="single" w:sz="4" w:space="0" w:color="000000"/>
            </w:tcBorders>
          </w:tcPr>
          <w:p w14:paraId="08D2C2C8" w14:textId="77777777" w:rsidR="00A906DA" w:rsidRPr="00E3154D" w:rsidRDefault="00A906DA" w:rsidP="00402782">
            <w:pPr>
              <w:ind w:right="-1"/>
              <w:jc w:val="center"/>
            </w:pPr>
            <w:r w:rsidRPr="00E3154D">
              <w:t xml:space="preserve">Ревакцинация </w:t>
            </w:r>
            <w:r>
              <w:t>против</w:t>
            </w:r>
            <w:r w:rsidRPr="00E3154D">
              <w:t xml:space="preserve"> </w:t>
            </w:r>
            <w:r>
              <w:t>бешенства</w:t>
            </w:r>
          </w:p>
        </w:tc>
        <w:tc>
          <w:tcPr>
            <w:tcW w:w="1814" w:type="dxa"/>
            <w:tcBorders>
              <w:top w:val="single" w:sz="4" w:space="0" w:color="000000"/>
              <w:left w:val="single" w:sz="4" w:space="0" w:color="000000"/>
              <w:bottom w:val="single" w:sz="4" w:space="0" w:color="000000"/>
            </w:tcBorders>
          </w:tcPr>
          <w:p w14:paraId="188725D6" w14:textId="77777777" w:rsidR="00A906DA" w:rsidRPr="00E3154D" w:rsidRDefault="00A906DA" w:rsidP="00402782">
            <w:pPr>
              <w:ind w:right="-1"/>
              <w:jc w:val="center"/>
            </w:pPr>
            <w:r>
              <w:t>3</w:t>
            </w:r>
          </w:p>
        </w:tc>
        <w:tc>
          <w:tcPr>
            <w:tcW w:w="1842" w:type="dxa"/>
            <w:tcBorders>
              <w:top w:val="single" w:sz="4" w:space="0" w:color="000000"/>
              <w:left w:val="single" w:sz="4" w:space="0" w:color="000000"/>
              <w:bottom w:val="single" w:sz="4" w:space="0" w:color="000000"/>
            </w:tcBorders>
          </w:tcPr>
          <w:p w14:paraId="13C3388B" w14:textId="77777777" w:rsidR="00A906DA" w:rsidRPr="00E3154D" w:rsidRDefault="00A906DA" w:rsidP="00402782">
            <w:pPr>
              <w:ind w:right="-1"/>
              <w:jc w:val="center"/>
            </w:pPr>
            <w:r>
              <w:t>3</w:t>
            </w:r>
          </w:p>
        </w:tc>
        <w:tc>
          <w:tcPr>
            <w:tcW w:w="1428" w:type="dxa"/>
            <w:tcBorders>
              <w:top w:val="single" w:sz="4" w:space="0" w:color="000000"/>
              <w:left w:val="single" w:sz="4" w:space="0" w:color="000000"/>
              <w:bottom w:val="single" w:sz="4" w:space="0" w:color="000000"/>
              <w:right w:val="single" w:sz="4" w:space="0" w:color="000000"/>
            </w:tcBorders>
          </w:tcPr>
          <w:p w14:paraId="435CF002" w14:textId="77777777" w:rsidR="00A906DA" w:rsidRPr="00E3154D" w:rsidRDefault="00A906DA" w:rsidP="00402782">
            <w:pPr>
              <w:ind w:right="-1"/>
              <w:jc w:val="center"/>
            </w:pPr>
            <w:r>
              <w:t>100,0</w:t>
            </w:r>
          </w:p>
        </w:tc>
      </w:tr>
    </w:tbl>
    <w:p w14:paraId="71BEC0FA" w14:textId="77777777" w:rsidR="00A906DA" w:rsidRPr="00E3154D" w:rsidRDefault="00A906DA" w:rsidP="00A906DA">
      <w:pPr>
        <w:autoSpaceDE w:val="0"/>
        <w:autoSpaceDN w:val="0"/>
        <w:adjustRightInd w:val="0"/>
        <w:jc w:val="both"/>
      </w:pPr>
    </w:p>
    <w:p w14:paraId="3DFE2EDB" w14:textId="77777777" w:rsidR="00A906DA" w:rsidRPr="00F06F57" w:rsidRDefault="00A906DA" w:rsidP="00A906DA">
      <w:pPr>
        <w:autoSpaceDE w:val="0"/>
        <w:autoSpaceDN w:val="0"/>
        <w:adjustRightInd w:val="0"/>
        <w:ind w:firstLine="720"/>
        <w:jc w:val="both"/>
        <w:rPr>
          <w:sz w:val="28"/>
          <w:szCs w:val="28"/>
        </w:rPr>
      </w:pPr>
      <w:r w:rsidRPr="00F06F57">
        <w:rPr>
          <w:sz w:val="28"/>
          <w:szCs w:val="28"/>
        </w:rPr>
        <w:t xml:space="preserve">Годовой план профилактических прививок против </w:t>
      </w:r>
      <w:r w:rsidRPr="00043B07">
        <w:rPr>
          <w:sz w:val="28"/>
          <w:szCs w:val="28"/>
        </w:rPr>
        <w:t xml:space="preserve">лептоспироза </w:t>
      </w:r>
      <w:r>
        <w:rPr>
          <w:sz w:val="28"/>
          <w:szCs w:val="28"/>
        </w:rPr>
        <w:t>выполнен на 99,8</w:t>
      </w:r>
      <w:r w:rsidRPr="00F06F57">
        <w:rPr>
          <w:sz w:val="28"/>
          <w:szCs w:val="28"/>
        </w:rPr>
        <w:t xml:space="preserve">%; </w:t>
      </w:r>
      <w:r>
        <w:rPr>
          <w:sz w:val="28"/>
          <w:szCs w:val="28"/>
        </w:rPr>
        <w:t xml:space="preserve">против сибирской язвы – 99,2%, </w:t>
      </w:r>
      <w:r w:rsidRPr="00F06F57">
        <w:rPr>
          <w:sz w:val="28"/>
          <w:szCs w:val="28"/>
        </w:rPr>
        <w:t xml:space="preserve">против </w:t>
      </w:r>
      <w:r w:rsidRPr="00043B07">
        <w:rPr>
          <w:sz w:val="28"/>
          <w:szCs w:val="28"/>
        </w:rPr>
        <w:t>туляремии</w:t>
      </w:r>
      <w:r>
        <w:rPr>
          <w:sz w:val="28"/>
          <w:szCs w:val="28"/>
        </w:rPr>
        <w:t xml:space="preserve"> – выполнен на 83,6</w:t>
      </w:r>
      <w:r w:rsidRPr="00F06F57">
        <w:rPr>
          <w:sz w:val="28"/>
          <w:szCs w:val="28"/>
        </w:rPr>
        <w:t>%, в том числе план в</w:t>
      </w:r>
      <w:r>
        <w:rPr>
          <w:sz w:val="28"/>
          <w:szCs w:val="28"/>
        </w:rPr>
        <w:t>акцинации детей выполнен на 76,3</w:t>
      </w:r>
      <w:r w:rsidRPr="00F06F57">
        <w:rPr>
          <w:sz w:val="28"/>
          <w:szCs w:val="28"/>
        </w:rPr>
        <w:t>%; ревакцинации взр</w:t>
      </w:r>
      <w:r>
        <w:rPr>
          <w:sz w:val="28"/>
          <w:szCs w:val="28"/>
        </w:rPr>
        <w:t>ослых против туляремии – на 64,3</w:t>
      </w:r>
      <w:r w:rsidRPr="00F06F57">
        <w:rPr>
          <w:sz w:val="28"/>
          <w:szCs w:val="28"/>
        </w:rPr>
        <w:t xml:space="preserve">%. </w:t>
      </w:r>
    </w:p>
    <w:p w14:paraId="5B586119" w14:textId="77777777" w:rsidR="00A906DA" w:rsidRDefault="00A906DA" w:rsidP="00A906DA">
      <w:pPr>
        <w:autoSpaceDE w:val="0"/>
        <w:autoSpaceDN w:val="0"/>
        <w:adjustRightInd w:val="0"/>
        <w:ind w:firstLine="720"/>
        <w:jc w:val="both"/>
        <w:rPr>
          <w:sz w:val="28"/>
          <w:szCs w:val="28"/>
        </w:rPr>
      </w:pPr>
      <w:r w:rsidRPr="00434316">
        <w:rPr>
          <w:sz w:val="28"/>
          <w:szCs w:val="28"/>
        </w:rPr>
        <w:t xml:space="preserve">Согласно Государственной программы Республики Адыгея «Развитие здравоохранения «2014-2020 гг. на приобретение вакцин для иммунизации населения по эпидемическим показаниям в 2017 году выделено 12 млн. 468 рублей. </w:t>
      </w:r>
    </w:p>
    <w:p w14:paraId="6891D83E" w14:textId="77777777" w:rsidR="00A906DA" w:rsidRPr="00F06F57" w:rsidRDefault="00A906DA" w:rsidP="00A906DA">
      <w:pPr>
        <w:autoSpaceDE w:val="0"/>
        <w:autoSpaceDN w:val="0"/>
        <w:adjustRightInd w:val="0"/>
        <w:ind w:firstLine="720"/>
        <w:jc w:val="both"/>
        <w:rPr>
          <w:sz w:val="28"/>
          <w:szCs w:val="28"/>
        </w:rPr>
      </w:pPr>
      <w:r w:rsidRPr="00F06F57">
        <w:rPr>
          <w:sz w:val="28"/>
          <w:szCs w:val="28"/>
        </w:rPr>
        <w:t>Учитывая недостаточный объем вакцины, иммунизация против туляремии была проведена среди подлежащих контингентов тех территорий республики, где по результатам зоо</w:t>
      </w:r>
      <w:r>
        <w:rPr>
          <w:sz w:val="28"/>
          <w:szCs w:val="28"/>
        </w:rPr>
        <w:t>ло</w:t>
      </w:r>
      <w:r w:rsidRPr="00F06F57">
        <w:rPr>
          <w:sz w:val="28"/>
          <w:szCs w:val="28"/>
        </w:rPr>
        <w:t>го</w:t>
      </w:r>
      <w:r>
        <w:rPr>
          <w:sz w:val="28"/>
          <w:szCs w:val="28"/>
        </w:rPr>
        <w:t>-</w:t>
      </w:r>
      <w:r w:rsidRPr="00F06F57">
        <w:rPr>
          <w:sz w:val="28"/>
          <w:szCs w:val="28"/>
        </w:rPr>
        <w:t>энтомологических исследований мышевидных грызунов и клещей, проведенных ФКУЗ «Причерноморская ПЧС» и ФБУЗ «Центр гигиены и эпидемиологии в Республике Адыгея», были обнаружены антитела к туляремии.</w:t>
      </w:r>
    </w:p>
    <w:p w14:paraId="3E21AC66" w14:textId="77777777" w:rsidR="00A906DA" w:rsidRPr="00AB37C9" w:rsidRDefault="00A906DA" w:rsidP="00A906DA">
      <w:pPr>
        <w:autoSpaceDE w:val="0"/>
        <w:autoSpaceDN w:val="0"/>
        <w:adjustRightInd w:val="0"/>
        <w:ind w:firstLine="720"/>
        <w:jc w:val="both"/>
        <w:rPr>
          <w:sz w:val="28"/>
          <w:szCs w:val="28"/>
        </w:rPr>
      </w:pPr>
      <w:r w:rsidRPr="00AB37C9">
        <w:rPr>
          <w:sz w:val="28"/>
          <w:szCs w:val="28"/>
        </w:rPr>
        <w:t>Управлением Роспотребнадзора по Республике Адыгея проводилась определенная работа по выделению финансовых средств на закуп вакцины пр</w:t>
      </w:r>
      <w:r>
        <w:rPr>
          <w:sz w:val="28"/>
          <w:szCs w:val="28"/>
        </w:rPr>
        <w:t xml:space="preserve">отив туляремии, сибирской язвы, </w:t>
      </w:r>
      <w:r w:rsidRPr="00AB37C9">
        <w:rPr>
          <w:sz w:val="28"/>
          <w:szCs w:val="28"/>
        </w:rPr>
        <w:t>лептоспироза: направлялись информационные письма Министру здравоохранения Республики Адыгея, в Кабинет Министров Республики Адыгея об увеличении бюджетных отчислений, предусмотренные на приобретение иммунологических препаратов.</w:t>
      </w:r>
    </w:p>
    <w:p w14:paraId="2CDF91C8" w14:textId="77777777" w:rsidR="00A906DA" w:rsidRDefault="00A906DA" w:rsidP="00A906DA">
      <w:pPr>
        <w:ind w:firstLine="709"/>
        <w:jc w:val="both"/>
        <w:rPr>
          <w:sz w:val="28"/>
          <w:szCs w:val="28"/>
        </w:rPr>
      </w:pPr>
      <w:r w:rsidRPr="00F0549F">
        <w:rPr>
          <w:sz w:val="28"/>
          <w:szCs w:val="28"/>
        </w:rPr>
        <w:t>Вопрос о выполнении прививок по эпидемическим показаниям по инициативе Управления Роспотребнадзора по Республике Ады</w:t>
      </w:r>
      <w:r>
        <w:rPr>
          <w:sz w:val="28"/>
          <w:szCs w:val="28"/>
        </w:rPr>
        <w:t>гея рассматривался на заседании</w:t>
      </w:r>
      <w:r w:rsidRPr="00F0549F">
        <w:rPr>
          <w:sz w:val="28"/>
          <w:szCs w:val="28"/>
        </w:rPr>
        <w:t xml:space="preserve"> республиканской </w:t>
      </w:r>
      <w:r>
        <w:rPr>
          <w:sz w:val="28"/>
          <w:szCs w:val="28"/>
        </w:rPr>
        <w:t xml:space="preserve">Санитарно- противоэпидемической </w:t>
      </w:r>
      <w:r w:rsidRPr="00F0549F">
        <w:rPr>
          <w:sz w:val="28"/>
          <w:szCs w:val="28"/>
        </w:rPr>
        <w:t>комиссии</w:t>
      </w:r>
      <w:r>
        <w:rPr>
          <w:sz w:val="28"/>
          <w:szCs w:val="28"/>
        </w:rPr>
        <w:t xml:space="preserve"> (СПК)</w:t>
      </w:r>
      <w:r w:rsidRPr="00F0549F">
        <w:rPr>
          <w:sz w:val="28"/>
          <w:szCs w:val="28"/>
        </w:rPr>
        <w:t>.</w:t>
      </w:r>
      <w:r>
        <w:rPr>
          <w:sz w:val="28"/>
          <w:szCs w:val="28"/>
        </w:rPr>
        <w:t xml:space="preserve"> Так, по решению СПК</w:t>
      </w:r>
      <w:r w:rsidRPr="00434316">
        <w:rPr>
          <w:sz w:val="28"/>
          <w:szCs w:val="28"/>
        </w:rPr>
        <w:t xml:space="preserve"> от 23 марта 2017 года дополнительно выделено 2 млн. рублей на приобретение иммунобиологических лекарственных препаратов по эпидемическим показаниям. </w:t>
      </w:r>
    </w:p>
    <w:p w14:paraId="17E87F7F" w14:textId="77777777" w:rsidR="00A906DA" w:rsidRPr="00DE3547" w:rsidRDefault="00A906DA" w:rsidP="00A906DA">
      <w:pPr>
        <w:tabs>
          <w:tab w:val="left" w:pos="-540"/>
          <w:tab w:val="left" w:pos="709"/>
          <w:tab w:val="left" w:pos="4860"/>
        </w:tabs>
        <w:ind w:right="-143"/>
        <w:jc w:val="both"/>
        <w:rPr>
          <w:sz w:val="28"/>
          <w:szCs w:val="28"/>
        </w:rPr>
      </w:pPr>
      <w:r>
        <w:rPr>
          <w:sz w:val="28"/>
          <w:szCs w:val="28"/>
        </w:rPr>
        <w:tab/>
        <w:t xml:space="preserve">В 2017 г. республике также </w:t>
      </w:r>
      <w:r w:rsidRPr="00DE3547">
        <w:rPr>
          <w:sz w:val="28"/>
          <w:szCs w:val="28"/>
        </w:rPr>
        <w:t>привито по эпидемическим показаниям:</w:t>
      </w:r>
    </w:p>
    <w:p w14:paraId="4D6FFCCF" w14:textId="77777777" w:rsidR="00A906DA" w:rsidRPr="00DE3547" w:rsidRDefault="00A906DA" w:rsidP="00A906DA">
      <w:pPr>
        <w:tabs>
          <w:tab w:val="left" w:pos="-540"/>
          <w:tab w:val="left" w:pos="709"/>
          <w:tab w:val="left" w:pos="4860"/>
        </w:tabs>
        <w:ind w:right="-143"/>
        <w:jc w:val="both"/>
        <w:rPr>
          <w:sz w:val="28"/>
          <w:szCs w:val="28"/>
        </w:rPr>
      </w:pPr>
      <w:r w:rsidRPr="00DE3547">
        <w:rPr>
          <w:sz w:val="28"/>
          <w:szCs w:val="28"/>
        </w:rPr>
        <w:t xml:space="preserve">- против вирусного гепатита А – 686 человек, из них 322 ребенка (в зонах подтопления </w:t>
      </w:r>
      <w:r>
        <w:rPr>
          <w:sz w:val="28"/>
          <w:szCs w:val="28"/>
        </w:rPr>
        <w:t>- в Гиагинском, Шовгеновском и Кошехабльском районах),</w:t>
      </w:r>
    </w:p>
    <w:p w14:paraId="5C426A96" w14:textId="77777777" w:rsidR="00A906DA" w:rsidRDefault="00A906DA" w:rsidP="00A906DA">
      <w:pPr>
        <w:tabs>
          <w:tab w:val="left" w:pos="-540"/>
          <w:tab w:val="left" w:pos="709"/>
          <w:tab w:val="left" w:pos="4860"/>
        </w:tabs>
        <w:ind w:right="-143"/>
        <w:jc w:val="both"/>
        <w:rPr>
          <w:sz w:val="28"/>
          <w:szCs w:val="28"/>
        </w:rPr>
      </w:pPr>
      <w:r w:rsidRPr="00DE3547">
        <w:rPr>
          <w:sz w:val="28"/>
          <w:szCs w:val="28"/>
        </w:rPr>
        <w:t xml:space="preserve">- привито против ветряной оспы – </w:t>
      </w:r>
      <w:r>
        <w:rPr>
          <w:sz w:val="28"/>
          <w:szCs w:val="28"/>
        </w:rPr>
        <w:t>28</w:t>
      </w:r>
      <w:r w:rsidRPr="00DE3547">
        <w:rPr>
          <w:sz w:val="28"/>
          <w:szCs w:val="28"/>
        </w:rPr>
        <w:t xml:space="preserve"> призывников</w:t>
      </w:r>
      <w:r>
        <w:rPr>
          <w:sz w:val="28"/>
          <w:szCs w:val="28"/>
        </w:rPr>
        <w:t>,</w:t>
      </w:r>
      <w:r w:rsidRPr="00DE3547">
        <w:rPr>
          <w:sz w:val="28"/>
          <w:szCs w:val="28"/>
        </w:rPr>
        <w:t xml:space="preserve"> </w:t>
      </w:r>
    </w:p>
    <w:p w14:paraId="7AFFF114" w14:textId="77777777" w:rsidR="00A906DA" w:rsidRDefault="00A906DA" w:rsidP="00A906DA">
      <w:pPr>
        <w:tabs>
          <w:tab w:val="left" w:pos="-540"/>
          <w:tab w:val="left" w:pos="709"/>
          <w:tab w:val="left" w:pos="4860"/>
        </w:tabs>
        <w:ind w:right="-143"/>
        <w:jc w:val="both"/>
        <w:rPr>
          <w:sz w:val="28"/>
          <w:szCs w:val="28"/>
        </w:rPr>
      </w:pPr>
      <w:r>
        <w:rPr>
          <w:sz w:val="28"/>
          <w:szCs w:val="28"/>
        </w:rPr>
        <w:t xml:space="preserve">- </w:t>
      </w:r>
      <w:r w:rsidRPr="00DE3547">
        <w:rPr>
          <w:sz w:val="28"/>
          <w:szCs w:val="28"/>
        </w:rPr>
        <w:t>против менингококковой инфекции</w:t>
      </w:r>
      <w:r>
        <w:rPr>
          <w:sz w:val="28"/>
          <w:szCs w:val="28"/>
        </w:rPr>
        <w:t xml:space="preserve"> – 314 призывников,</w:t>
      </w:r>
      <w:r w:rsidRPr="00DE3547">
        <w:rPr>
          <w:sz w:val="28"/>
          <w:szCs w:val="28"/>
        </w:rPr>
        <w:t xml:space="preserve"> </w:t>
      </w:r>
    </w:p>
    <w:p w14:paraId="47D07E62" w14:textId="77777777" w:rsidR="00A906DA" w:rsidRPr="00DE3547" w:rsidRDefault="00A906DA" w:rsidP="00A906DA">
      <w:pPr>
        <w:tabs>
          <w:tab w:val="left" w:pos="-540"/>
          <w:tab w:val="left" w:pos="709"/>
          <w:tab w:val="left" w:pos="4860"/>
        </w:tabs>
        <w:ind w:right="-143"/>
        <w:jc w:val="both"/>
        <w:rPr>
          <w:sz w:val="28"/>
          <w:szCs w:val="28"/>
        </w:rPr>
      </w:pPr>
      <w:r>
        <w:rPr>
          <w:sz w:val="28"/>
          <w:szCs w:val="28"/>
        </w:rPr>
        <w:t xml:space="preserve">- </w:t>
      </w:r>
      <w:r w:rsidRPr="00DE3547">
        <w:rPr>
          <w:sz w:val="28"/>
          <w:szCs w:val="28"/>
        </w:rPr>
        <w:t>против пневмококковой инфекции</w:t>
      </w:r>
      <w:r>
        <w:rPr>
          <w:sz w:val="28"/>
          <w:szCs w:val="28"/>
        </w:rPr>
        <w:t xml:space="preserve"> – 650 призывников,</w:t>
      </w:r>
    </w:p>
    <w:p w14:paraId="248D41A8" w14:textId="77777777" w:rsidR="00A906DA" w:rsidRPr="007C2FA7" w:rsidRDefault="00A906DA" w:rsidP="00A906DA">
      <w:pPr>
        <w:tabs>
          <w:tab w:val="left" w:pos="-540"/>
          <w:tab w:val="left" w:pos="709"/>
          <w:tab w:val="left" w:pos="4860"/>
        </w:tabs>
        <w:ind w:right="-143"/>
        <w:jc w:val="both"/>
        <w:rPr>
          <w:rStyle w:val="FontStyle98"/>
          <w:sz w:val="28"/>
          <w:szCs w:val="28"/>
        </w:rPr>
      </w:pPr>
      <w:r w:rsidRPr="00DE3547">
        <w:rPr>
          <w:sz w:val="28"/>
          <w:szCs w:val="28"/>
        </w:rPr>
        <w:t>- против клещевого энцефалита – 10 человек (Тах</w:t>
      </w:r>
      <w:r>
        <w:rPr>
          <w:sz w:val="28"/>
          <w:szCs w:val="28"/>
        </w:rPr>
        <w:t>тамукайский район).</w:t>
      </w:r>
    </w:p>
    <w:p w14:paraId="5A1C8B84" w14:textId="77777777" w:rsidR="00A906DA" w:rsidRDefault="00A906DA" w:rsidP="00A906DA">
      <w:pPr>
        <w:ind w:firstLine="708"/>
        <w:jc w:val="both"/>
        <w:rPr>
          <w:sz w:val="28"/>
          <w:szCs w:val="28"/>
        </w:rPr>
      </w:pPr>
      <w:r w:rsidRPr="006B5FCA">
        <w:rPr>
          <w:sz w:val="28"/>
          <w:szCs w:val="28"/>
        </w:rPr>
        <w:t xml:space="preserve">Управлением Роспотребнадзора по Республике Адыгея в 2017 году проведено 68 проверок медицинских и детских организаций по контролю за выполнением требований санитарного законодательства </w:t>
      </w:r>
      <w:r w:rsidRPr="00043B07">
        <w:rPr>
          <w:sz w:val="28"/>
          <w:szCs w:val="28"/>
        </w:rPr>
        <w:t>по вопросам вакцинопрофилактики</w:t>
      </w:r>
      <w:r w:rsidRPr="006B5FCA">
        <w:rPr>
          <w:sz w:val="28"/>
          <w:szCs w:val="28"/>
        </w:rPr>
        <w:t>. По результатам надзорных мероприятий к административной ответственности привлечено 11 юридических и 6 должностных лиц, вынесено штрафов на сумму 4000 рублей и 11 предупреждений.</w:t>
      </w:r>
      <w:r>
        <w:rPr>
          <w:sz w:val="28"/>
          <w:szCs w:val="28"/>
        </w:rPr>
        <w:t xml:space="preserve"> </w:t>
      </w:r>
    </w:p>
    <w:p w14:paraId="14213DB8" w14:textId="77777777" w:rsidR="00A906DA" w:rsidRPr="007C2FA7" w:rsidRDefault="00A906DA" w:rsidP="00A906DA">
      <w:pPr>
        <w:ind w:firstLine="708"/>
        <w:jc w:val="both"/>
        <w:rPr>
          <w:sz w:val="28"/>
          <w:szCs w:val="28"/>
        </w:rPr>
      </w:pPr>
      <w:r>
        <w:rPr>
          <w:sz w:val="28"/>
          <w:szCs w:val="28"/>
        </w:rPr>
        <w:t>В 2017</w:t>
      </w:r>
      <w:r w:rsidRPr="007C2FA7">
        <w:rPr>
          <w:sz w:val="28"/>
          <w:szCs w:val="28"/>
        </w:rPr>
        <w:t xml:space="preserve">г. проведены </w:t>
      </w:r>
      <w:r w:rsidRPr="00C81DB9">
        <w:rPr>
          <w:sz w:val="28"/>
          <w:szCs w:val="28"/>
        </w:rPr>
        <w:t>4 республиканских</w:t>
      </w:r>
      <w:r w:rsidRPr="007C2FA7">
        <w:rPr>
          <w:sz w:val="28"/>
          <w:szCs w:val="28"/>
        </w:rPr>
        <w:t xml:space="preserve"> семинара – совещания для специалистов лечебной сети, врачей- эпидемиологов, помощников врачей-эпидемиологов ФБУЗ «Центр гигиены и эпидемиологии в Республике Адыгея». Аналогичные совещания проведены на всех административных территориях республики, подготовлено </w:t>
      </w:r>
      <w:r w:rsidRPr="00C81DB9">
        <w:rPr>
          <w:sz w:val="28"/>
          <w:szCs w:val="28"/>
        </w:rPr>
        <w:t>763 медработника. Среди населения проводится разъяснительная работа: выступлений на ТВ и радио – 28, публикаций в прессе – 22.</w:t>
      </w:r>
      <w:r w:rsidRPr="007C2FA7">
        <w:rPr>
          <w:sz w:val="28"/>
          <w:szCs w:val="28"/>
        </w:rPr>
        <w:t xml:space="preserve"> На сайте Управления регулярно выставляется информация </w:t>
      </w:r>
      <w:r>
        <w:rPr>
          <w:sz w:val="28"/>
          <w:szCs w:val="28"/>
        </w:rPr>
        <w:t>по вопросам вакцинопрофилактики.</w:t>
      </w:r>
    </w:p>
    <w:p w14:paraId="5A496B7F" w14:textId="77777777" w:rsidR="00A906DA" w:rsidRPr="00043B07" w:rsidRDefault="00A906DA" w:rsidP="00A906DA">
      <w:pPr>
        <w:ind w:firstLine="708"/>
        <w:jc w:val="both"/>
        <w:rPr>
          <w:sz w:val="28"/>
          <w:szCs w:val="28"/>
        </w:rPr>
      </w:pPr>
      <w:r w:rsidRPr="00043B07">
        <w:rPr>
          <w:sz w:val="28"/>
          <w:szCs w:val="28"/>
        </w:rPr>
        <w:t>Итогом реализации мер, направленных на обеспечение государственного эпидемиологического надзора за инфекционной заболеваемостью, явилось достижение количественных целевых индикаторов:</w:t>
      </w:r>
    </w:p>
    <w:p w14:paraId="4DADD50E" w14:textId="77777777" w:rsidR="00A906DA" w:rsidRPr="007C2FA7" w:rsidRDefault="00A906DA" w:rsidP="00A906DA">
      <w:pPr>
        <w:ind w:firstLine="708"/>
        <w:jc w:val="both"/>
        <w:rPr>
          <w:sz w:val="28"/>
          <w:szCs w:val="28"/>
        </w:rPr>
      </w:pPr>
      <w:r w:rsidRPr="007C2FA7">
        <w:rPr>
          <w:sz w:val="28"/>
          <w:szCs w:val="28"/>
        </w:rPr>
        <w:t>В ходе исполнения Плана деятельности Роспотребнадзора по реализации указов Президента Российской Федерации №596-606 от 7 мая 2012 года и поручений Правительства Российской Федерации достигнуты следующие значения показателей реализации ключевых событий:</w:t>
      </w:r>
    </w:p>
    <w:p w14:paraId="20D365D6" w14:textId="77777777" w:rsidR="00A906DA" w:rsidRPr="00043B07" w:rsidRDefault="00A906DA" w:rsidP="00A906DA">
      <w:pPr>
        <w:ind w:firstLine="708"/>
        <w:jc w:val="both"/>
        <w:rPr>
          <w:sz w:val="28"/>
          <w:szCs w:val="28"/>
        </w:rPr>
      </w:pPr>
      <w:r w:rsidRPr="00043B07">
        <w:rPr>
          <w:sz w:val="28"/>
          <w:szCs w:val="28"/>
        </w:rPr>
        <w:t xml:space="preserve">Цель 1. Увеличение к 2018 году ожидаемой продолжительности жизни в Российской Федерации до 74 лет. </w:t>
      </w:r>
    </w:p>
    <w:p w14:paraId="68F67DDC" w14:textId="77777777" w:rsidR="00A906DA" w:rsidRPr="007C2FA7" w:rsidRDefault="00A906DA" w:rsidP="00A906DA">
      <w:pPr>
        <w:ind w:firstLine="720"/>
        <w:jc w:val="both"/>
        <w:rPr>
          <w:sz w:val="28"/>
          <w:szCs w:val="28"/>
        </w:rPr>
      </w:pPr>
      <w:r w:rsidRPr="007C2FA7">
        <w:rPr>
          <w:sz w:val="28"/>
          <w:szCs w:val="28"/>
        </w:rPr>
        <w:t>Ключевое событие 1.1. Профилактик</w:t>
      </w:r>
      <w:r>
        <w:rPr>
          <w:sz w:val="28"/>
          <w:szCs w:val="28"/>
        </w:rPr>
        <w:t>а</w:t>
      </w:r>
      <w:r w:rsidRPr="007C2FA7">
        <w:rPr>
          <w:sz w:val="28"/>
          <w:szCs w:val="28"/>
        </w:rPr>
        <w:t>, выявлени</w:t>
      </w:r>
      <w:r>
        <w:rPr>
          <w:sz w:val="28"/>
          <w:szCs w:val="28"/>
        </w:rPr>
        <w:t>е</w:t>
      </w:r>
      <w:r w:rsidRPr="007C2FA7">
        <w:rPr>
          <w:sz w:val="28"/>
          <w:szCs w:val="28"/>
        </w:rPr>
        <w:t>, предупреждени</w:t>
      </w:r>
      <w:r>
        <w:rPr>
          <w:sz w:val="28"/>
          <w:szCs w:val="28"/>
        </w:rPr>
        <w:t>е</w:t>
      </w:r>
      <w:r w:rsidRPr="007C2FA7">
        <w:rPr>
          <w:sz w:val="28"/>
          <w:szCs w:val="28"/>
        </w:rPr>
        <w:t xml:space="preserve"> распространения и ликвидации инфекционных заболеваний, управляемых средствами вакцинопрофилактики:</w:t>
      </w:r>
    </w:p>
    <w:p w14:paraId="534746D3" w14:textId="77777777" w:rsidR="00A906DA" w:rsidRPr="007C2FA7" w:rsidRDefault="00A906DA" w:rsidP="00A906DA">
      <w:pPr>
        <w:ind w:firstLine="720"/>
        <w:jc w:val="both"/>
        <w:rPr>
          <w:sz w:val="28"/>
          <w:szCs w:val="28"/>
        </w:rPr>
      </w:pPr>
      <w:r w:rsidRPr="007C2FA7">
        <w:rPr>
          <w:sz w:val="28"/>
          <w:szCs w:val="28"/>
        </w:rPr>
        <w:t>-  поддержание низких уровней заболеваемости дифте</w:t>
      </w:r>
      <w:r>
        <w:rPr>
          <w:sz w:val="28"/>
          <w:szCs w:val="28"/>
        </w:rPr>
        <w:t>рией. В Республике Адыгея в 2017</w:t>
      </w:r>
      <w:r w:rsidRPr="007C2FA7">
        <w:rPr>
          <w:sz w:val="28"/>
          <w:szCs w:val="28"/>
        </w:rPr>
        <w:t xml:space="preserve"> году не за</w:t>
      </w:r>
      <w:r>
        <w:rPr>
          <w:sz w:val="28"/>
          <w:szCs w:val="28"/>
        </w:rPr>
        <w:t>регистрированы случаи дифтерии</w:t>
      </w:r>
      <w:r w:rsidRPr="007C2FA7">
        <w:rPr>
          <w:sz w:val="28"/>
          <w:szCs w:val="28"/>
        </w:rPr>
        <w:t xml:space="preserve"> </w:t>
      </w:r>
      <w:r>
        <w:rPr>
          <w:sz w:val="28"/>
          <w:szCs w:val="28"/>
        </w:rPr>
        <w:t>(</w:t>
      </w:r>
      <w:r w:rsidRPr="007C2FA7">
        <w:rPr>
          <w:sz w:val="28"/>
          <w:szCs w:val="28"/>
        </w:rPr>
        <w:t>планируемый показатель по РФ – 0,01 на 100 тыс. населения</w:t>
      </w:r>
      <w:r>
        <w:rPr>
          <w:sz w:val="28"/>
          <w:szCs w:val="28"/>
        </w:rPr>
        <w:t>)</w:t>
      </w:r>
      <w:r w:rsidRPr="007C2FA7">
        <w:rPr>
          <w:sz w:val="28"/>
          <w:szCs w:val="28"/>
        </w:rPr>
        <w:t>;</w:t>
      </w:r>
    </w:p>
    <w:p w14:paraId="7074E7B0" w14:textId="77777777" w:rsidR="00A906DA" w:rsidRPr="007C2FA7" w:rsidRDefault="00A906DA" w:rsidP="00A906DA">
      <w:pPr>
        <w:ind w:firstLine="720"/>
        <w:jc w:val="both"/>
        <w:rPr>
          <w:sz w:val="28"/>
          <w:szCs w:val="28"/>
        </w:rPr>
      </w:pPr>
      <w:r w:rsidRPr="007C2FA7">
        <w:rPr>
          <w:sz w:val="28"/>
          <w:szCs w:val="28"/>
        </w:rPr>
        <w:t>- ликвидация кори: ликвидация местных случаев кори; получение сертификата респу</w:t>
      </w:r>
      <w:r>
        <w:rPr>
          <w:sz w:val="28"/>
          <w:szCs w:val="28"/>
        </w:rPr>
        <w:t>блики, свободной от кори. В 2017 году зарегистрированы 7 случаев</w:t>
      </w:r>
      <w:r w:rsidRPr="007C2FA7">
        <w:rPr>
          <w:sz w:val="28"/>
          <w:szCs w:val="28"/>
        </w:rPr>
        <w:t xml:space="preserve"> </w:t>
      </w:r>
      <w:r>
        <w:rPr>
          <w:sz w:val="28"/>
          <w:szCs w:val="28"/>
        </w:rPr>
        <w:t>кори,</w:t>
      </w:r>
      <w:r w:rsidRPr="00CC1E84">
        <w:rPr>
          <w:sz w:val="28"/>
          <w:szCs w:val="28"/>
        </w:rPr>
        <w:t xml:space="preserve"> </w:t>
      </w:r>
      <w:r w:rsidRPr="007C2FA7">
        <w:rPr>
          <w:sz w:val="28"/>
          <w:szCs w:val="28"/>
        </w:rPr>
        <w:t>показатель заболев</w:t>
      </w:r>
      <w:r>
        <w:rPr>
          <w:sz w:val="28"/>
          <w:szCs w:val="28"/>
        </w:rPr>
        <w:t>аемости 1,6 на 100 тыс. нас.  (планируемый показатель</w:t>
      </w:r>
      <w:r w:rsidRPr="007C2FA7">
        <w:rPr>
          <w:sz w:val="28"/>
          <w:szCs w:val="28"/>
        </w:rPr>
        <w:t xml:space="preserve"> по РФ </w:t>
      </w:r>
      <w:r w:rsidRPr="0008084D">
        <w:rPr>
          <w:sz w:val="28"/>
          <w:szCs w:val="28"/>
        </w:rPr>
        <w:t>0,2</w:t>
      </w:r>
      <w:r w:rsidRPr="007C2FA7">
        <w:rPr>
          <w:sz w:val="28"/>
          <w:szCs w:val="28"/>
        </w:rPr>
        <w:t xml:space="preserve"> на 100 тыс. населения);</w:t>
      </w:r>
    </w:p>
    <w:p w14:paraId="4FE93F60" w14:textId="77777777" w:rsidR="00A906DA" w:rsidRPr="007C2FA7" w:rsidRDefault="00A906DA" w:rsidP="00A906DA">
      <w:pPr>
        <w:ind w:firstLine="720"/>
        <w:jc w:val="both"/>
        <w:rPr>
          <w:sz w:val="28"/>
          <w:szCs w:val="28"/>
        </w:rPr>
      </w:pPr>
      <w:r w:rsidRPr="007C2FA7">
        <w:rPr>
          <w:sz w:val="28"/>
          <w:szCs w:val="28"/>
        </w:rPr>
        <w:t>- ликвидация краснухи: снижение заболеваемости краснухой; предупреждение и ликвидация врожденной краснухи; получение сертификата республики, свободной от крас</w:t>
      </w:r>
      <w:r>
        <w:rPr>
          <w:sz w:val="28"/>
          <w:szCs w:val="28"/>
        </w:rPr>
        <w:t>нухи. В Республике Адыгея в 2017</w:t>
      </w:r>
      <w:r w:rsidRPr="007C2FA7">
        <w:rPr>
          <w:sz w:val="28"/>
          <w:szCs w:val="28"/>
        </w:rPr>
        <w:t xml:space="preserve"> году не за</w:t>
      </w:r>
      <w:r>
        <w:rPr>
          <w:sz w:val="28"/>
          <w:szCs w:val="28"/>
        </w:rPr>
        <w:t>регистрированы случаи краснухи</w:t>
      </w:r>
      <w:r w:rsidRPr="007C2FA7">
        <w:rPr>
          <w:sz w:val="28"/>
          <w:szCs w:val="28"/>
        </w:rPr>
        <w:t xml:space="preserve"> </w:t>
      </w:r>
      <w:r>
        <w:rPr>
          <w:sz w:val="28"/>
          <w:szCs w:val="28"/>
        </w:rPr>
        <w:t>(</w:t>
      </w:r>
      <w:r w:rsidRPr="007C2FA7">
        <w:rPr>
          <w:sz w:val="28"/>
          <w:szCs w:val="28"/>
        </w:rPr>
        <w:t xml:space="preserve">планируемый показатель по РФ – </w:t>
      </w:r>
      <w:r w:rsidRPr="0008084D">
        <w:rPr>
          <w:sz w:val="28"/>
          <w:szCs w:val="28"/>
        </w:rPr>
        <w:t>0</w:t>
      </w:r>
      <w:r>
        <w:rPr>
          <w:sz w:val="28"/>
          <w:szCs w:val="28"/>
        </w:rPr>
        <w:t>,2</w:t>
      </w:r>
      <w:r w:rsidRPr="007C2FA7">
        <w:rPr>
          <w:sz w:val="28"/>
          <w:szCs w:val="28"/>
        </w:rPr>
        <w:t xml:space="preserve"> на 100 тыс. населения</w:t>
      </w:r>
      <w:r>
        <w:rPr>
          <w:sz w:val="28"/>
          <w:szCs w:val="28"/>
        </w:rPr>
        <w:t>)</w:t>
      </w:r>
      <w:r w:rsidRPr="007C2FA7">
        <w:rPr>
          <w:sz w:val="28"/>
          <w:szCs w:val="28"/>
        </w:rPr>
        <w:t>;</w:t>
      </w:r>
    </w:p>
    <w:p w14:paraId="42312A34" w14:textId="77777777" w:rsidR="00A906DA" w:rsidRPr="007C2FA7" w:rsidRDefault="00A906DA" w:rsidP="00A906DA">
      <w:pPr>
        <w:ind w:firstLine="720"/>
        <w:jc w:val="both"/>
        <w:rPr>
          <w:sz w:val="28"/>
          <w:szCs w:val="28"/>
        </w:rPr>
      </w:pPr>
      <w:r w:rsidRPr="007C2FA7">
        <w:rPr>
          <w:sz w:val="28"/>
          <w:szCs w:val="28"/>
        </w:rPr>
        <w:t xml:space="preserve">- предупреждение завоза дикого вируса полиомиелита, поддержание статуса республики, свободной от полиомиелита. Случаи полиомиелита в </w:t>
      </w:r>
      <w:r>
        <w:rPr>
          <w:sz w:val="28"/>
          <w:szCs w:val="28"/>
        </w:rPr>
        <w:t>республике не зарегистрированы (</w:t>
      </w:r>
      <w:r w:rsidRPr="007C2FA7">
        <w:rPr>
          <w:sz w:val="28"/>
          <w:szCs w:val="28"/>
        </w:rPr>
        <w:t>планируемый показатель по РФ отсутствие случаев полиомиелита</w:t>
      </w:r>
      <w:r>
        <w:rPr>
          <w:sz w:val="28"/>
          <w:szCs w:val="28"/>
        </w:rPr>
        <w:t>)</w:t>
      </w:r>
      <w:r w:rsidRPr="007C2FA7">
        <w:rPr>
          <w:sz w:val="28"/>
          <w:szCs w:val="28"/>
        </w:rPr>
        <w:t>;</w:t>
      </w:r>
    </w:p>
    <w:p w14:paraId="732CEF0B" w14:textId="77777777" w:rsidR="00A906DA" w:rsidRPr="007C2FA7" w:rsidRDefault="00A906DA" w:rsidP="00A906DA">
      <w:pPr>
        <w:ind w:firstLine="720"/>
        <w:jc w:val="both"/>
        <w:rPr>
          <w:sz w:val="28"/>
          <w:szCs w:val="28"/>
        </w:rPr>
      </w:pPr>
      <w:r w:rsidRPr="007C2FA7">
        <w:rPr>
          <w:sz w:val="28"/>
          <w:szCs w:val="28"/>
        </w:rPr>
        <w:t>- ликвидация острого гепатита В: снижение заболеваемости острым вирусным гепатитом В до низких уровней; ликвидация острых форм гепатита В; снижение заболеваемости гепатокарциномой. В республике зарегистрирован</w:t>
      </w:r>
      <w:r>
        <w:rPr>
          <w:sz w:val="28"/>
          <w:szCs w:val="28"/>
        </w:rPr>
        <w:t>ы 3</w:t>
      </w:r>
      <w:r w:rsidRPr="007C2FA7">
        <w:rPr>
          <w:sz w:val="28"/>
          <w:szCs w:val="28"/>
        </w:rPr>
        <w:t xml:space="preserve"> случай вирусного гепатита В, показатель заболев</w:t>
      </w:r>
      <w:r>
        <w:rPr>
          <w:sz w:val="28"/>
          <w:szCs w:val="28"/>
        </w:rPr>
        <w:t>аемости 0,7 на 100 тыс. нас. (</w:t>
      </w:r>
      <w:r w:rsidRPr="007C2FA7">
        <w:rPr>
          <w:sz w:val="28"/>
          <w:szCs w:val="28"/>
        </w:rPr>
        <w:t xml:space="preserve">планируемый показатель по </w:t>
      </w:r>
      <w:r w:rsidRPr="0008084D">
        <w:rPr>
          <w:sz w:val="28"/>
          <w:szCs w:val="28"/>
        </w:rPr>
        <w:t>РФ 1,0</w:t>
      </w:r>
      <w:r w:rsidRPr="007C2FA7">
        <w:rPr>
          <w:sz w:val="28"/>
          <w:szCs w:val="28"/>
        </w:rPr>
        <w:t xml:space="preserve"> на 100 тысяч населения</w:t>
      </w:r>
      <w:r>
        <w:rPr>
          <w:sz w:val="28"/>
          <w:szCs w:val="28"/>
        </w:rPr>
        <w:t>)</w:t>
      </w:r>
      <w:r w:rsidRPr="007C2FA7">
        <w:rPr>
          <w:sz w:val="28"/>
          <w:szCs w:val="28"/>
        </w:rPr>
        <w:t xml:space="preserve">. </w:t>
      </w:r>
    </w:p>
    <w:p w14:paraId="1DDB7741" w14:textId="77777777" w:rsidR="00A906DA" w:rsidRPr="007C2FA7" w:rsidRDefault="00A906DA" w:rsidP="00A906DA">
      <w:pPr>
        <w:ind w:firstLine="720"/>
        <w:jc w:val="both"/>
        <w:rPr>
          <w:sz w:val="28"/>
          <w:szCs w:val="28"/>
        </w:rPr>
      </w:pPr>
      <w:r w:rsidRPr="007C2FA7">
        <w:rPr>
          <w:sz w:val="28"/>
          <w:szCs w:val="28"/>
        </w:rPr>
        <w:t>Ключевое событие 1.2. Достижение уровня охвата при</w:t>
      </w:r>
      <w:r>
        <w:rPr>
          <w:sz w:val="28"/>
          <w:szCs w:val="28"/>
        </w:rPr>
        <w:t>вивками против гриппа населения</w:t>
      </w:r>
      <w:r w:rsidRPr="007C2FA7">
        <w:rPr>
          <w:sz w:val="28"/>
          <w:szCs w:val="28"/>
        </w:rPr>
        <w:t xml:space="preserve"> в целом по республике. В целях профилактики гриппа и ОРВИ в предэпидемический сезон 201</w:t>
      </w:r>
      <w:r>
        <w:rPr>
          <w:sz w:val="28"/>
          <w:szCs w:val="28"/>
        </w:rPr>
        <w:t>7-2018</w:t>
      </w:r>
      <w:r w:rsidRPr="007C2FA7">
        <w:rPr>
          <w:sz w:val="28"/>
          <w:szCs w:val="28"/>
        </w:rPr>
        <w:t xml:space="preserve">гг. в </w:t>
      </w:r>
      <w:r>
        <w:rPr>
          <w:sz w:val="28"/>
          <w:szCs w:val="28"/>
        </w:rPr>
        <w:t>Республике Адыгея привито 183 155</w:t>
      </w:r>
      <w:r w:rsidRPr="007C2FA7">
        <w:rPr>
          <w:sz w:val="28"/>
          <w:szCs w:val="28"/>
        </w:rPr>
        <w:t xml:space="preserve"> человек, или 100% от числа запланированных к иммунизации лиц из категорий групп риска. Удельный вес привитых от общей чис</w:t>
      </w:r>
      <w:r>
        <w:rPr>
          <w:sz w:val="28"/>
          <w:szCs w:val="28"/>
        </w:rPr>
        <w:t>ленности населения составил 40,6</w:t>
      </w:r>
      <w:r w:rsidRPr="007C2FA7">
        <w:rPr>
          <w:sz w:val="28"/>
          <w:szCs w:val="28"/>
        </w:rPr>
        <w:t>%, (п</w:t>
      </w:r>
      <w:r>
        <w:rPr>
          <w:sz w:val="28"/>
          <w:szCs w:val="28"/>
        </w:rPr>
        <w:t>ланируемый показатель по РФ – 40</w:t>
      </w:r>
      <w:r w:rsidRPr="007C2FA7">
        <w:rPr>
          <w:sz w:val="28"/>
          <w:szCs w:val="28"/>
        </w:rPr>
        <w:t>%). Охват прививками</w:t>
      </w:r>
      <w:r>
        <w:rPr>
          <w:sz w:val="28"/>
          <w:szCs w:val="28"/>
        </w:rPr>
        <w:t xml:space="preserve"> в группах риска 76,35</w:t>
      </w:r>
      <w:r w:rsidRPr="007C2FA7">
        <w:rPr>
          <w:sz w:val="28"/>
          <w:szCs w:val="28"/>
        </w:rPr>
        <w:t>%, (планируемы</w:t>
      </w:r>
      <w:r>
        <w:rPr>
          <w:sz w:val="28"/>
          <w:szCs w:val="28"/>
        </w:rPr>
        <w:t>й показатель по РФ – не менее 75</w:t>
      </w:r>
      <w:r w:rsidRPr="007C2FA7">
        <w:rPr>
          <w:sz w:val="28"/>
          <w:szCs w:val="28"/>
        </w:rPr>
        <w:t xml:space="preserve">%). </w:t>
      </w:r>
    </w:p>
    <w:p w14:paraId="077AAEA4" w14:textId="77777777" w:rsidR="00A906DA" w:rsidRPr="00B53D90" w:rsidRDefault="00A906DA" w:rsidP="00A906DA">
      <w:pPr>
        <w:ind w:firstLine="720"/>
        <w:jc w:val="both"/>
        <w:rPr>
          <w:sz w:val="28"/>
          <w:szCs w:val="28"/>
        </w:rPr>
      </w:pPr>
      <w:r w:rsidRPr="00B53D90">
        <w:rPr>
          <w:sz w:val="28"/>
          <w:szCs w:val="28"/>
        </w:rPr>
        <w:t>Ключевое событие 1.3. Контроль за поддержанием высоких уровней охвата детей декретированных возрастов профилактическими прививками в рамках национального календаря профилактических прививок. В республике охват детей декретированных возрастов профилактическими прививками в рамках национального календар</w:t>
      </w:r>
      <w:r>
        <w:rPr>
          <w:sz w:val="28"/>
          <w:szCs w:val="28"/>
        </w:rPr>
        <w:t>я профилактических прививок составил – 96,6%</w:t>
      </w:r>
      <w:r w:rsidRPr="00B53D90">
        <w:rPr>
          <w:sz w:val="28"/>
          <w:szCs w:val="28"/>
        </w:rPr>
        <w:t xml:space="preserve"> </w:t>
      </w:r>
      <w:r>
        <w:rPr>
          <w:sz w:val="28"/>
          <w:szCs w:val="28"/>
        </w:rPr>
        <w:t>(планируемый показатель по РФ 97,0</w:t>
      </w:r>
      <w:r w:rsidRPr="00B53D90">
        <w:rPr>
          <w:sz w:val="28"/>
          <w:szCs w:val="28"/>
        </w:rPr>
        <w:t>%).</w:t>
      </w:r>
    </w:p>
    <w:p w14:paraId="088A7BA2" w14:textId="77777777" w:rsidR="00A906DA" w:rsidRPr="00B53D90" w:rsidRDefault="00A906DA" w:rsidP="00A906DA">
      <w:pPr>
        <w:ind w:firstLine="708"/>
        <w:jc w:val="both"/>
        <w:rPr>
          <w:sz w:val="28"/>
          <w:szCs w:val="28"/>
        </w:rPr>
      </w:pPr>
      <w:r w:rsidRPr="00156668">
        <w:rPr>
          <w:sz w:val="28"/>
          <w:szCs w:val="28"/>
        </w:rPr>
        <w:t>Не регистрировались</w:t>
      </w:r>
      <w:r w:rsidRPr="00B53D90">
        <w:rPr>
          <w:sz w:val="28"/>
          <w:szCs w:val="28"/>
        </w:rPr>
        <w:t xml:space="preserve"> случаи заболевани</w:t>
      </w:r>
      <w:r>
        <w:rPr>
          <w:sz w:val="28"/>
          <w:szCs w:val="28"/>
        </w:rPr>
        <w:t>й</w:t>
      </w:r>
      <w:r w:rsidRPr="00B53D90">
        <w:rPr>
          <w:sz w:val="28"/>
          <w:szCs w:val="28"/>
        </w:rPr>
        <w:t xml:space="preserve"> дифтерией, кра</w:t>
      </w:r>
      <w:r>
        <w:rPr>
          <w:sz w:val="28"/>
          <w:szCs w:val="28"/>
        </w:rPr>
        <w:t>снухой,</w:t>
      </w:r>
      <w:r w:rsidRPr="00B53D90">
        <w:rPr>
          <w:sz w:val="28"/>
          <w:szCs w:val="28"/>
        </w:rPr>
        <w:t xml:space="preserve"> столбняком, </w:t>
      </w:r>
      <w:r>
        <w:rPr>
          <w:sz w:val="28"/>
          <w:szCs w:val="28"/>
        </w:rPr>
        <w:t>туляремией,</w:t>
      </w:r>
      <w:r w:rsidRPr="00B53D90">
        <w:rPr>
          <w:sz w:val="28"/>
          <w:szCs w:val="28"/>
        </w:rPr>
        <w:t xml:space="preserve"> холерой, чумой, сибирской язвой, бешенст</w:t>
      </w:r>
      <w:r>
        <w:rPr>
          <w:sz w:val="28"/>
          <w:szCs w:val="28"/>
        </w:rPr>
        <w:t xml:space="preserve">вом, орнитозом, риккетсиозами, </w:t>
      </w:r>
      <w:r w:rsidRPr="00B53D90">
        <w:rPr>
          <w:sz w:val="28"/>
          <w:szCs w:val="28"/>
        </w:rPr>
        <w:t xml:space="preserve">листериозом, легионеллезом, малярией и др. ООИ. </w:t>
      </w:r>
    </w:p>
    <w:p w14:paraId="43B5B637" w14:textId="77777777" w:rsidR="00AE7F6D" w:rsidRDefault="00AE7F6D" w:rsidP="00AE7F6D">
      <w:pPr>
        <w:jc w:val="both"/>
        <w:rPr>
          <w:sz w:val="28"/>
          <w:szCs w:val="28"/>
        </w:rPr>
      </w:pPr>
    </w:p>
    <w:p w14:paraId="27550BBF" w14:textId="77777777" w:rsidR="00A906DA" w:rsidRDefault="00A906DA" w:rsidP="00AE7F6D">
      <w:pPr>
        <w:jc w:val="both"/>
        <w:rPr>
          <w:sz w:val="28"/>
          <w:szCs w:val="28"/>
        </w:rPr>
      </w:pPr>
    </w:p>
    <w:p w14:paraId="506554A6" w14:textId="77777777" w:rsidR="00961D01" w:rsidRDefault="00961D01" w:rsidP="00AE7F6D">
      <w:pPr>
        <w:jc w:val="both"/>
        <w:rPr>
          <w:sz w:val="28"/>
          <w:szCs w:val="28"/>
        </w:rPr>
      </w:pPr>
    </w:p>
    <w:p w14:paraId="5A6D420A" w14:textId="77777777" w:rsidR="00961D01" w:rsidRDefault="00961D01" w:rsidP="00AE7F6D">
      <w:pPr>
        <w:jc w:val="both"/>
        <w:rPr>
          <w:sz w:val="28"/>
          <w:szCs w:val="28"/>
        </w:rPr>
      </w:pPr>
    </w:p>
    <w:p w14:paraId="2C8B5C64" w14:textId="77777777" w:rsidR="00961D01" w:rsidRDefault="00961D01" w:rsidP="00AE7F6D">
      <w:pPr>
        <w:jc w:val="both"/>
        <w:rPr>
          <w:sz w:val="28"/>
          <w:szCs w:val="28"/>
        </w:rPr>
      </w:pPr>
    </w:p>
    <w:p w14:paraId="79642B3C" w14:textId="77777777" w:rsidR="00961D01" w:rsidRDefault="00961D01" w:rsidP="00AE7F6D">
      <w:pPr>
        <w:jc w:val="both"/>
        <w:rPr>
          <w:sz w:val="28"/>
          <w:szCs w:val="28"/>
        </w:rPr>
      </w:pPr>
    </w:p>
    <w:p w14:paraId="12DBA4DF" w14:textId="77777777" w:rsidR="00961D01" w:rsidRDefault="00961D01" w:rsidP="00AE7F6D">
      <w:pPr>
        <w:jc w:val="both"/>
        <w:rPr>
          <w:sz w:val="28"/>
          <w:szCs w:val="28"/>
        </w:rPr>
      </w:pPr>
    </w:p>
    <w:p w14:paraId="0F50AD19" w14:textId="77777777" w:rsidR="00961D01" w:rsidRDefault="00961D01" w:rsidP="00AE7F6D">
      <w:pPr>
        <w:jc w:val="both"/>
        <w:rPr>
          <w:sz w:val="28"/>
          <w:szCs w:val="28"/>
        </w:rPr>
      </w:pPr>
    </w:p>
    <w:p w14:paraId="250D4065" w14:textId="77777777" w:rsidR="00961D01" w:rsidRDefault="00961D01" w:rsidP="00AE7F6D">
      <w:pPr>
        <w:jc w:val="both"/>
        <w:rPr>
          <w:sz w:val="28"/>
          <w:szCs w:val="28"/>
        </w:rPr>
      </w:pPr>
    </w:p>
    <w:p w14:paraId="086C31E5" w14:textId="77777777" w:rsidR="00961D01" w:rsidRDefault="00961D01" w:rsidP="00AE7F6D">
      <w:pPr>
        <w:jc w:val="both"/>
        <w:rPr>
          <w:sz w:val="28"/>
          <w:szCs w:val="28"/>
        </w:rPr>
      </w:pPr>
    </w:p>
    <w:p w14:paraId="39C2D171" w14:textId="77777777" w:rsidR="00961D01" w:rsidRDefault="00961D01" w:rsidP="00AE7F6D">
      <w:pPr>
        <w:jc w:val="both"/>
        <w:rPr>
          <w:sz w:val="28"/>
          <w:szCs w:val="28"/>
        </w:rPr>
      </w:pPr>
    </w:p>
    <w:p w14:paraId="01E9BF2F" w14:textId="77777777" w:rsidR="00961D01" w:rsidRDefault="00961D01" w:rsidP="00AE7F6D">
      <w:pPr>
        <w:jc w:val="both"/>
        <w:rPr>
          <w:sz w:val="28"/>
          <w:szCs w:val="28"/>
        </w:rPr>
      </w:pPr>
    </w:p>
    <w:p w14:paraId="7F582D76" w14:textId="77777777" w:rsidR="00961D01" w:rsidRDefault="00961D01" w:rsidP="00AE7F6D">
      <w:pPr>
        <w:jc w:val="both"/>
        <w:rPr>
          <w:sz w:val="28"/>
          <w:szCs w:val="28"/>
        </w:rPr>
      </w:pPr>
    </w:p>
    <w:p w14:paraId="74D4FB55" w14:textId="77777777" w:rsidR="00961D01" w:rsidRDefault="00961D01" w:rsidP="00AE7F6D">
      <w:pPr>
        <w:jc w:val="both"/>
        <w:rPr>
          <w:sz w:val="28"/>
          <w:szCs w:val="28"/>
        </w:rPr>
      </w:pPr>
    </w:p>
    <w:p w14:paraId="29BAD933" w14:textId="77777777" w:rsidR="00961D01" w:rsidRDefault="00961D01" w:rsidP="00AE7F6D">
      <w:pPr>
        <w:jc w:val="both"/>
        <w:rPr>
          <w:sz w:val="28"/>
          <w:szCs w:val="28"/>
        </w:rPr>
      </w:pPr>
    </w:p>
    <w:p w14:paraId="002B53F8" w14:textId="77777777" w:rsidR="00961D01" w:rsidRDefault="00961D01" w:rsidP="00AE7F6D">
      <w:pPr>
        <w:jc w:val="both"/>
        <w:rPr>
          <w:sz w:val="28"/>
          <w:szCs w:val="28"/>
        </w:rPr>
      </w:pPr>
    </w:p>
    <w:p w14:paraId="19410DCA" w14:textId="77777777" w:rsidR="00961D01" w:rsidRDefault="00961D01" w:rsidP="00AE7F6D">
      <w:pPr>
        <w:jc w:val="both"/>
        <w:rPr>
          <w:sz w:val="28"/>
          <w:szCs w:val="28"/>
        </w:rPr>
      </w:pPr>
    </w:p>
    <w:p w14:paraId="6FBAB6CD" w14:textId="77777777" w:rsidR="00961D01" w:rsidRDefault="00961D01" w:rsidP="00AE7F6D">
      <w:pPr>
        <w:jc w:val="both"/>
        <w:rPr>
          <w:sz w:val="28"/>
          <w:szCs w:val="28"/>
        </w:rPr>
      </w:pPr>
    </w:p>
    <w:p w14:paraId="6903DC6C" w14:textId="77777777" w:rsidR="00961D01" w:rsidRDefault="00961D01" w:rsidP="00AE7F6D">
      <w:pPr>
        <w:jc w:val="both"/>
        <w:rPr>
          <w:sz w:val="28"/>
          <w:szCs w:val="28"/>
        </w:rPr>
      </w:pPr>
    </w:p>
    <w:p w14:paraId="542C1AB0" w14:textId="77777777" w:rsidR="00961D01" w:rsidRDefault="00961D01" w:rsidP="00AE7F6D">
      <w:pPr>
        <w:jc w:val="both"/>
        <w:rPr>
          <w:sz w:val="28"/>
          <w:szCs w:val="28"/>
        </w:rPr>
      </w:pPr>
    </w:p>
    <w:p w14:paraId="3B08AAA7" w14:textId="77777777" w:rsidR="00961D01" w:rsidRPr="00AE7F6D" w:rsidRDefault="00961D01" w:rsidP="00AE7F6D">
      <w:pPr>
        <w:jc w:val="both"/>
        <w:rPr>
          <w:sz w:val="28"/>
          <w:szCs w:val="28"/>
        </w:rPr>
      </w:pPr>
    </w:p>
    <w:p w14:paraId="3D3DA5BD" w14:textId="77777777" w:rsidR="00AE7F6D" w:rsidRPr="00AE7F6D" w:rsidRDefault="00AE7F6D" w:rsidP="00AE7F6D">
      <w:pPr>
        <w:jc w:val="center"/>
        <w:rPr>
          <w:b/>
          <w:color w:val="000000"/>
          <w:sz w:val="28"/>
          <w:szCs w:val="28"/>
        </w:rPr>
      </w:pPr>
      <w:r w:rsidRPr="00AE7F6D">
        <w:rPr>
          <w:b/>
          <w:color w:val="000000"/>
          <w:sz w:val="28"/>
          <w:szCs w:val="28"/>
        </w:rPr>
        <w:t>Раздел III. Достигнутые результаты улучшения санитарно-эпидемиологической обстановки в Республике Адыгея, имеющиеся проблемные вопросы при обеспечении санитарно-эпидемиологического благополучия и намечаемые меры по их решению</w:t>
      </w:r>
    </w:p>
    <w:p w14:paraId="010C0CDF" w14:textId="77777777" w:rsidR="00AE7F6D" w:rsidRPr="00AE7F6D" w:rsidRDefault="00AE7F6D" w:rsidP="00AE7F6D">
      <w:pPr>
        <w:jc w:val="both"/>
        <w:rPr>
          <w:color w:val="000000"/>
          <w:sz w:val="28"/>
          <w:szCs w:val="28"/>
        </w:rPr>
      </w:pPr>
    </w:p>
    <w:p w14:paraId="465665E2" w14:textId="77777777" w:rsidR="00AE7F6D" w:rsidRPr="00AE7F6D" w:rsidRDefault="00AE7F6D" w:rsidP="00AE7F6D">
      <w:pPr>
        <w:jc w:val="center"/>
        <w:rPr>
          <w:b/>
          <w:color w:val="000000"/>
          <w:sz w:val="28"/>
          <w:szCs w:val="28"/>
        </w:rPr>
      </w:pPr>
      <w:r w:rsidRPr="00AE7F6D">
        <w:rPr>
          <w:b/>
          <w:color w:val="000000"/>
          <w:sz w:val="28"/>
          <w:szCs w:val="28"/>
        </w:rPr>
        <w:t>3.1. Анализ и оценка эффективности достижения индикативных показателей деятельности по улучшению санитарно-эпидемиологического благополучия населения в Республике Адыгея</w:t>
      </w:r>
    </w:p>
    <w:p w14:paraId="7B8F62A5" w14:textId="77777777" w:rsidR="00AE7F6D" w:rsidRPr="00AE7F6D" w:rsidRDefault="00AE7F6D" w:rsidP="00AE7F6D">
      <w:pPr>
        <w:jc w:val="center"/>
        <w:rPr>
          <w:color w:val="000000"/>
          <w:sz w:val="28"/>
          <w:szCs w:val="28"/>
        </w:rPr>
      </w:pPr>
    </w:p>
    <w:p w14:paraId="46C84D8D" w14:textId="77777777" w:rsidR="00AE7F6D" w:rsidRPr="00AE7F6D" w:rsidRDefault="00AE7F6D" w:rsidP="00AE7F6D">
      <w:pPr>
        <w:ind w:firstLine="709"/>
        <w:jc w:val="both"/>
        <w:rPr>
          <w:sz w:val="28"/>
          <w:szCs w:val="28"/>
        </w:rPr>
      </w:pPr>
      <w:r w:rsidRPr="00AE7F6D">
        <w:rPr>
          <w:sz w:val="28"/>
          <w:szCs w:val="28"/>
        </w:rPr>
        <w:t xml:space="preserve">В 2016 году деятельность Управления Роспотребнадзора по Республике Адыгея была направлена на обеспечение стабильной санитарно-эпидемиологической обстановки в республике, реализацию мероприятий Плана деятельности Федеральной службы по надзору в сфере защиты прав потребителей и благополучия человека по реализации </w:t>
      </w:r>
      <w:r w:rsidRPr="00AE7F6D">
        <w:rPr>
          <w:rFonts w:eastAsia="Calibri"/>
          <w:sz w:val="28"/>
          <w:szCs w:val="28"/>
        </w:rPr>
        <w:t>документов стратегического планирования на период 2016-2021гг.,</w:t>
      </w:r>
      <w:r w:rsidRPr="00AE7F6D">
        <w:rPr>
          <w:sz w:val="28"/>
          <w:szCs w:val="28"/>
        </w:rPr>
        <w:t xml:space="preserve"> поручений Правительства Российской Федерации в области санитарно-эпидемиологического благополучия населения и защиты прав потребителей, обеспечение реализации всех поставленных задач по выполнению 9 государственных функций и оказанию 4 государственных   услуг населению. </w:t>
      </w:r>
    </w:p>
    <w:p w14:paraId="0D53EC93" w14:textId="77777777" w:rsidR="00AE7F6D" w:rsidRPr="00AE7F6D" w:rsidRDefault="00AE7F6D" w:rsidP="00AE7F6D">
      <w:pPr>
        <w:ind w:firstLine="709"/>
        <w:jc w:val="both"/>
        <w:rPr>
          <w:sz w:val="28"/>
          <w:szCs w:val="28"/>
        </w:rPr>
      </w:pPr>
      <w:r w:rsidRPr="00AE7F6D">
        <w:rPr>
          <w:sz w:val="28"/>
          <w:szCs w:val="28"/>
        </w:rPr>
        <w:t>На территории республики осуществляют деятельность 7024 юридических лица и индивидуальных предпринимателя на 12729 объектах, которые подлежат федеральному государственному надзору со стороны Управления Роспотребнадзора по Республике Адыгея. В 2016 году количество поднадзорных объектов сократилось на 1887 объектов по сравнению с 2015 годом.</w:t>
      </w:r>
    </w:p>
    <w:p w14:paraId="67A7686A" w14:textId="77777777" w:rsidR="00AE7F6D" w:rsidRPr="00AE7F6D" w:rsidRDefault="00AE7F6D" w:rsidP="00AE7F6D">
      <w:pPr>
        <w:widowControl w:val="0"/>
        <w:suppressAutoHyphens/>
        <w:autoSpaceDE w:val="0"/>
        <w:ind w:firstLine="708"/>
        <w:jc w:val="both"/>
        <w:rPr>
          <w:color w:val="000000"/>
          <w:kern w:val="1"/>
          <w:sz w:val="28"/>
          <w:szCs w:val="28"/>
          <w:lang w:eastAsia="ar-SA"/>
        </w:rPr>
      </w:pPr>
      <w:r w:rsidRPr="00AE7F6D">
        <w:rPr>
          <w:color w:val="000000"/>
          <w:kern w:val="1"/>
          <w:sz w:val="28"/>
          <w:szCs w:val="28"/>
          <w:lang w:eastAsia="ar-SA"/>
        </w:rPr>
        <w:t>Существующее законодательство позволило охватить проверками 13,1% юридических лиц и индивидуальных предпринимателей, осуществляющих деятельность на территории Республики Адыгея, деятельность которых подлежит государственному контролю (в 2015 году - 10,2%, в 2014 – 11,9%).</w:t>
      </w:r>
    </w:p>
    <w:p w14:paraId="1C5DA05F" w14:textId="77777777" w:rsidR="00AE7F6D" w:rsidRPr="00AE7F6D" w:rsidRDefault="00AE7F6D" w:rsidP="00AE7F6D">
      <w:pPr>
        <w:ind w:firstLine="708"/>
        <w:jc w:val="both"/>
        <w:rPr>
          <w:color w:val="000000"/>
          <w:sz w:val="28"/>
          <w:szCs w:val="28"/>
          <w:lang w:eastAsia="en-US"/>
        </w:rPr>
      </w:pPr>
      <w:r w:rsidRPr="00AE7F6D">
        <w:rPr>
          <w:color w:val="000000"/>
          <w:sz w:val="28"/>
          <w:szCs w:val="28"/>
          <w:lang w:eastAsia="en-US"/>
        </w:rPr>
        <w:t>Управлением Роспотребнадзора по Республике Адыгея в 2016 году проведено 1171 контрольно-надзорное мероприятие в отношении юридических лиц и индивидуальных предпринимателей, осуществляющих деятельность на территории Республики Адыгея.</w:t>
      </w:r>
    </w:p>
    <w:p w14:paraId="4EDE2BA3" w14:textId="77777777" w:rsidR="00AE7F6D" w:rsidRPr="00AE7F6D" w:rsidRDefault="00AE7F6D" w:rsidP="00AE7F6D">
      <w:pPr>
        <w:ind w:right="20" w:firstLine="708"/>
        <w:jc w:val="both"/>
        <w:rPr>
          <w:color w:val="000000"/>
          <w:spacing w:val="8"/>
          <w:sz w:val="28"/>
          <w:szCs w:val="28"/>
        </w:rPr>
      </w:pPr>
      <w:r w:rsidRPr="00AE7F6D">
        <w:rPr>
          <w:color w:val="000000"/>
          <w:spacing w:val="8"/>
          <w:sz w:val="28"/>
          <w:szCs w:val="28"/>
        </w:rPr>
        <w:t>Продолжается тенденция снижения количества проверок, проводимых Управлением с 2014 года (с 1693 проверок до 1171 проверки), как за счет плановых, так и за счет внеплановых контрольно-надзорных мероприятий.</w:t>
      </w:r>
    </w:p>
    <w:p w14:paraId="3C3CDEDC" w14:textId="77777777" w:rsidR="00AE7F6D" w:rsidRPr="00AE7F6D" w:rsidRDefault="00AE7F6D" w:rsidP="00AE7F6D">
      <w:pPr>
        <w:widowControl w:val="0"/>
        <w:ind w:right="120" w:firstLine="708"/>
        <w:jc w:val="both"/>
        <w:rPr>
          <w:color w:val="000000"/>
          <w:spacing w:val="8"/>
          <w:sz w:val="28"/>
          <w:szCs w:val="28"/>
          <w:lang w:eastAsia="en-US"/>
        </w:rPr>
      </w:pPr>
      <w:r w:rsidRPr="00AE7F6D">
        <w:rPr>
          <w:color w:val="000000"/>
          <w:sz w:val="28"/>
          <w:szCs w:val="28"/>
          <w:lang w:eastAsia="en-US"/>
        </w:rPr>
        <w:t xml:space="preserve">Количество плановых проверок в 2016 году снизилось в 3 раза по сравнению с планом 2015 года (с 615 до 176). </w:t>
      </w:r>
      <w:r w:rsidRPr="00AE7F6D">
        <w:rPr>
          <w:color w:val="000000"/>
          <w:spacing w:val="8"/>
          <w:sz w:val="28"/>
          <w:szCs w:val="28"/>
          <w:lang w:eastAsia="en-US"/>
        </w:rPr>
        <w:t>За счет резкого снижения плановых проверок в плане на 2016 год доля внеплановых проверок увеличилась с 64% в 2015 году до 85% проверок в 2016 году.</w:t>
      </w:r>
    </w:p>
    <w:p w14:paraId="063E852D" w14:textId="77777777" w:rsidR="00AE7F6D" w:rsidRPr="00AE7F6D" w:rsidRDefault="00AE7F6D" w:rsidP="00AE7F6D">
      <w:pPr>
        <w:widowControl w:val="0"/>
        <w:tabs>
          <w:tab w:val="left" w:pos="900"/>
        </w:tabs>
        <w:suppressAutoHyphens/>
        <w:jc w:val="both"/>
        <w:rPr>
          <w:color w:val="000000"/>
          <w:sz w:val="28"/>
          <w:szCs w:val="28"/>
          <w:lang w:eastAsia="en-US"/>
        </w:rPr>
      </w:pPr>
      <w:r w:rsidRPr="00AE7F6D">
        <w:rPr>
          <w:kern w:val="1"/>
          <w:sz w:val="28"/>
          <w:szCs w:val="28"/>
          <w:lang w:eastAsia="ar-SA"/>
        </w:rPr>
        <w:tab/>
        <w:t>Выполнение Плана проведения надзорных мероприятий с учетом исключений из планов проверок юридических лиц и индивидуальных предпринимателей и иных оснований составило 100%.</w:t>
      </w:r>
      <w:r w:rsidRPr="00AE7F6D">
        <w:rPr>
          <w:sz w:val="28"/>
          <w:szCs w:val="28"/>
        </w:rPr>
        <w:t xml:space="preserve"> </w:t>
      </w:r>
      <w:r w:rsidRPr="00AE7F6D">
        <w:rPr>
          <w:color w:val="000000"/>
          <w:sz w:val="28"/>
          <w:szCs w:val="28"/>
          <w:lang w:eastAsia="en-US"/>
        </w:rPr>
        <w:t xml:space="preserve">Основная причина исключений субъектов из плана, как и прежде – это неосуществление деятельности юридическими лицами и индивидуальными предпринимателями на момент проведения плановой проверки, а на основании требований, предусмотренных постановлением Российской Федерации №1268 от 26.11.2015г. «Правила подачи и рассмотрения заявления об исключении проверки в отношении юридического лица, индивидуального предпринимателя из ежегодного плана проведения плановых проверок». </w:t>
      </w:r>
    </w:p>
    <w:p w14:paraId="2787CE5D" w14:textId="77777777" w:rsidR="00AE7F6D" w:rsidRPr="00AE7F6D" w:rsidRDefault="00AE7F6D" w:rsidP="00AE7F6D">
      <w:pPr>
        <w:ind w:right="20" w:firstLine="708"/>
        <w:jc w:val="both"/>
        <w:rPr>
          <w:spacing w:val="6"/>
          <w:sz w:val="28"/>
          <w:szCs w:val="28"/>
        </w:rPr>
      </w:pPr>
      <w:r w:rsidRPr="00AE7F6D">
        <w:rPr>
          <w:color w:val="000000"/>
          <w:sz w:val="28"/>
          <w:szCs w:val="28"/>
        </w:rPr>
        <w:t>Основанием для проведения внеплановых проверок в рамках реализации Федерального закона от 26.12.2008 № 294-ФЗ в 2016 году, стали:</w:t>
      </w:r>
    </w:p>
    <w:p w14:paraId="20049669" w14:textId="77777777" w:rsidR="00AE7F6D" w:rsidRPr="00AE7F6D" w:rsidRDefault="00AE7F6D" w:rsidP="00AE7F6D">
      <w:pPr>
        <w:jc w:val="both"/>
        <w:rPr>
          <w:color w:val="000000"/>
          <w:sz w:val="28"/>
          <w:szCs w:val="28"/>
          <w:lang w:eastAsia="en-US"/>
        </w:rPr>
      </w:pPr>
      <w:r w:rsidRPr="00AE7F6D">
        <w:rPr>
          <w:color w:val="000000"/>
          <w:sz w:val="28"/>
          <w:szCs w:val="28"/>
          <w:lang w:eastAsia="en-US"/>
        </w:rPr>
        <w:t>- контроль исполнения предписаний об устранении выявленных нарушений – 41,2% (в 2015 году – 51,5 %);</w:t>
      </w:r>
    </w:p>
    <w:p w14:paraId="6B0AFEB4" w14:textId="77777777" w:rsidR="00AE7F6D" w:rsidRPr="00AE7F6D" w:rsidRDefault="00AE7F6D" w:rsidP="00AE7F6D">
      <w:pPr>
        <w:jc w:val="both"/>
        <w:rPr>
          <w:color w:val="000000"/>
          <w:sz w:val="28"/>
          <w:szCs w:val="28"/>
          <w:lang w:eastAsia="en-US"/>
        </w:rPr>
      </w:pPr>
      <w:r w:rsidRPr="00AE7F6D">
        <w:rPr>
          <w:color w:val="000000"/>
          <w:sz w:val="28"/>
          <w:szCs w:val="28"/>
          <w:lang w:eastAsia="en-US"/>
        </w:rPr>
        <w:t>- приказы (распоряжения) руководителя Роспотребнадзора, изданного соответствии с поручениями Президента Российской Федерации, Правительства Российской Федерации – 38,4% (в 2015 году – 30,1%);</w:t>
      </w:r>
    </w:p>
    <w:p w14:paraId="1FDA20F3" w14:textId="77777777" w:rsidR="00AE7F6D" w:rsidRPr="00AE7F6D" w:rsidRDefault="00AE7F6D" w:rsidP="00AE7F6D">
      <w:pPr>
        <w:autoSpaceDE w:val="0"/>
        <w:autoSpaceDN w:val="0"/>
        <w:adjustRightInd w:val="0"/>
        <w:jc w:val="both"/>
        <w:rPr>
          <w:color w:val="000000"/>
          <w:sz w:val="28"/>
          <w:szCs w:val="28"/>
        </w:rPr>
      </w:pPr>
      <w:r w:rsidRPr="00AE7F6D">
        <w:rPr>
          <w:color w:val="000000"/>
          <w:sz w:val="28"/>
          <w:szCs w:val="28"/>
        </w:rPr>
        <w:t xml:space="preserve">- жалобы потребителей – 18,9 % (в 2015 году – 16,8 %);    </w:t>
      </w:r>
    </w:p>
    <w:p w14:paraId="0E2ED0F0" w14:textId="77777777" w:rsidR="00AE7F6D" w:rsidRPr="00AE7F6D" w:rsidRDefault="00AE7F6D" w:rsidP="00AE7F6D">
      <w:pPr>
        <w:jc w:val="both"/>
        <w:rPr>
          <w:color w:val="000000"/>
          <w:sz w:val="28"/>
          <w:szCs w:val="28"/>
          <w:lang w:eastAsia="en-US"/>
        </w:rPr>
      </w:pPr>
      <w:r w:rsidRPr="00AE7F6D">
        <w:rPr>
          <w:color w:val="000000"/>
          <w:sz w:val="28"/>
          <w:szCs w:val="28"/>
          <w:lang w:eastAsia="en-US"/>
        </w:rPr>
        <w:t>- информация о возникновении угрозы причинения вреда, а также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 – 1,3 % (в 2015 году – 1 %) и др.</w:t>
      </w:r>
    </w:p>
    <w:p w14:paraId="351245AE" w14:textId="77777777" w:rsidR="00AE7F6D" w:rsidRPr="00AE7F6D" w:rsidRDefault="00AE7F6D" w:rsidP="00AE7F6D">
      <w:pPr>
        <w:widowControl w:val="0"/>
        <w:suppressAutoHyphens/>
        <w:ind w:firstLine="708"/>
        <w:jc w:val="both"/>
        <w:rPr>
          <w:color w:val="000000"/>
          <w:kern w:val="1"/>
          <w:sz w:val="28"/>
          <w:szCs w:val="28"/>
          <w:lang w:eastAsia="ar-SA"/>
        </w:rPr>
      </w:pPr>
      <w:r w:rsidRPr="00AE7F6D">
        <w:rPr>
          <w:sz w:val="28"/>
          <w:szCs w:val="28"/>
        </w:rPr>
        <w:t>Р</w:t>
      </w:r>
      <w:r w:rsidRPr="00AE7F6D">
        <w:rPr>
          <w:color w:val="000000"/>
          <w:kern w:val="1"/>
          <w:sz w:val="28"/>
          <w:szCs w:val="28"/>
          <w:lang w:eastAsia="ar-SA"/>
        </w:rPr>
        <w:t>езультаты ни одной проведенной проверки в 2016 году не признавались недействительными в связи с грубыми нарушениями, предусмотренными ст. 20 Федерального закона №294-ФЗ.</w:t>
      </w:r>
    </w:p>
    <w:p w14:paraId="1907EA6C" w14:textId="77777777" w:rsidR="00AE7F6D" w:rsidRPr="00AE7F6D" w:rsidRDefault="00AE7F6D" w:rsidP="00AE7F6D">
      <w:pPr>
        <w:widowControl w:val="0"/>
        <w:tabs>
          <w:tab w:val="left" w:pos="900"/>
        </w:tabs>
        <w:suppressAutoHyphens/>
        <w:jc w:val="both"/>
        <w:rPr>
          <w:color w:val="000000"/>
          <w:kern w:val="1"/>
          <w:sz w:val="28"/>
          <w:szCs w:val="28"/>
          <w:lang w:eastAsia="ar-SA"/>
        </w:rPr>
      </w:pPr>
      <w:r w:rsidRPr="00AE7F6D">
        <w:rPr>
          <w:color w:val="000000"/>
          <w:kern w:val="1"/>
          <w:sz w:val="28"/>
          <w:szCs w:val="28"/>
          <w:lang w:eastAsia="ar-SA"/>
        </w:rPr>
        <w:tab/>
        <w:t xml:space="preserve">Между тем, 76,6% юридических лиц и индивидуальных предпринимателей, в отношении которых проводились проверки осуществляют свою деятельность с нарушением действующего санитарного законодательства и законодательства по защите прав потребителей (в 2015 - 73,5%).  </w:t>
      </w:r>
    </w:p>
    <w:p w14:paraId="5FB8EC47" w14:textId="77777777" w:rsidR="00AE7F6D" w:rsidRPr="00AE7F6D" w:rsidRDefault="00AE7F6D" w:rsidP="00AE7F6D">
      <w:pPr>
        <w:widowControl w:val="0"/>
        <w:tabs>
          <w:tab w:val="left" w:pos="900"/>
        </w:tabs>
        <w:suppressAutoHyphens/>
        <w:jc w:val="both"/>
        <w:rPr>
          <w:color w:val="000000"/>
          <w:kern w:val="1"/>
          <w:sz w:val="28"/>
          <w:szCs w:val="28"/>
          <w:lang w:eastAsia="ar-SA"/>
        </w:rPr>
      </w:pPr>
      <w:r w:rsidRPr="00AE7F6D">
        <w:rPr>
          <w:color w:val="000000"/>
          <w:kern w:val="1"/>
          <w:sz w:val="28"/>
          <w:szCs w:val="28"/>
          <w:lang w:eastAsia="ar-SA"/>
        </w:rPr>
        <w:tab/>
        <w:t>По итогам проведения контрольно-надзорных мероприятий в 76% проверок выявлены правонарушения и наложены административные взыскания. В структуре выявленных правонарушений основная доля приходится на: законодательство в области обеспечения санитарно-эпидемиологического благополучия населения – 52%; правонарушения против порядка управления – 25% (невыполнение в срок законных предписаний и представлений, неоплата штрафов в срок и т.д.); законодательство в области требований технических регламентов – 14%.</w:t>
      </w:r>
    </w:p>
    <w:p w14:paraId="544D3EBA" w14:textId="77777777" w:rsidR="00AE7F6D" w:rsidRPr="00AE7F6D" w:rsidRDefault="00AE7F6D" w:rsidP="00AE7F6D">
      <w:pPr>
        <w:ind w:firstLine="709"/>
        <w:jc w:val="both"/>
        <w:rPr>
          <w:color w:val="000000"/>
          <w:sz w:val="28"/>
          <w:szCs w:val="28"/>
        </w:rPr>
      </w:pPr>
      <w:r w:rsidRPr="00AE7F6D">
        <w:rPr>
          <w:color w:val="000000"/>
          <w:sz w:val="28"/>
          <w:szCs w:val="28"/>
        </w:rPr>
        <w:t>Управлением Роспотребнадзора по Республике Адыгея в 2016 г. было направлено для согласования в органы прокуратуры 14 заявлений о проведении внеплановых проверок, 13 согласованы. По результатам проверок нарушения требований санитарного законодательства установлены во всех случаях, виновные привлечены к административной ответственности. Все проверки были проведены в установленные сроки. Отсутствуют проверки, результаты которых признаны недействительными.</w:t>
      </w:r>
    </w:p>
    <w:p w14:paraId="326C44BB" w14:textId="77777777" w:rsidR="00AE7F6D" w:rsidRPr="00AE7F6D" w:rsidRDefault="00AE7F6D" w:rsidP="00AE7F6D">
      <w:pPr>
        <w:suppressAutoHyphens/>
        <w:ind w:firstLine="708"/>
        <w:jc w:val="both"/>
        <w:rPr>
          <w:color w:val="000000"/>
          <w:kern w:val="1"/>
          <w:sz w:val="28"/>
          <w:szCs w:val="28"/>
          <w:lang w:eastAsia="ar-SA"/>
        </w:rPr>
      </w:pPr>
      <w:r w:rsidRPr="00AE7F6D">
        <w:rPr>
          <w:color w:val="000000"/>
          <w:kern w:val="1"/>
          <w:sz w:val="28"/>
          <w:szCs w:val="28"/>
          <w:lang w:eastAsia="ar-SA"/>
        </w:rPr>
        <w:t xml:space="preserve">Одним из показателей эффективности осуществления контрольно-надзорных мероприятий является обеспечение их лабораторно-инструментальными исследованиями. В целом по Республике Адыгея обеспеченность лабораторно-инструментальными исследованиями мероприятий по контролю (надзору) на протяжении ряда лет составляет от 73 до 78%, тогда как по Российской Федерации в 2015 году данный показатель составил 60%. Данный показатель при проведении плановых надзорных мероприятий составляет 91%, при внеплановых - 68,7%. </w:t>
      </w:r>
    </w:p>
    <w:p w14:paraId="7E9587A1" w14:textId="2CCE22C3" w:rsidR="00AE7F6D" w:rsidRPr="00AE7F6D" w:rsidRDefault="00AE7F6D" w:rsidP="00AE7F6D">
      <w:pPr>
        <w:ind w:left="-180" w:firstLine="709"/>
        <w:jc w:val="right"/>
        <w:rPr>
          <w:sz w:val="28"/>
          <w:szCs w:val="28"/>
        </w:rPr>
      </w:pPr>
      <w:r w:rsidRPr="00AE7F6D">
        <w:rPr>
          <w:sz w:val="28"/>
          <w:szCs w:val="28"/>
        </w:rPr>
        <w:t xml:space="preserve">Таблица </w:t>
      </w:r>
      <w:r w:rsidR="00E31D93">
        <w:rPr>
          <w:sz w:val="28"/>
          <w:szCs w:val="28"/>
        </w:rPr>
        <w:t>14</w:t>
      </w:r>
      <w:r w:rsidR="00961D01">
        <w:rPr>
          <w:sz w:val="28"/>
          <w:szCs w:val="28"/>
        </w:rPr>
        <w:t>7</w:t>
      </w:r>
    </w:p>
    <w:p w14:paraId="4981398D" w14:textId="77777777" w:rsidR="00AE7F6D" w:rsidRPr="00AE7F6D" w:rsidRDefault="00AE7F6D" w:rsidP="00AE7F6D">
      <w:pPr>
        <w:ind w:left="-180" w:firstLine="709"/>
        <w:jc w:val="center"/>
        <w:rPr>
          <w:b/>
          <w:sz w:val="28"/>
          <w:szCs w:val="28"/>
        </w:rPr>
      </w:pPr>
      <w:r w:rsidRPr="00AE7F6D">
        <w:rPr>
          <w:b/>
          <w:sz w:val="28"/>
          <w:szCs w:val="28"/>
        </w:rPr>
        <w:t>Результаты деятельности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1076"/>
        <w:gridCol w:w="1260"/>
        <w:gridCol w:w="1260"/>
      </w:tblGrid>
      <w:tr w:rsidR="00AE7F6D" w:rsidRPr="00AE7F6D" w14:paraId="4C3E9435" w14:textId="77777777" w:rsidTr="00CA6D77">
        <w:tc>
          <w:tcPr>
            <w:tcW w:w="6232" w:type="dxa"/>
            <w:vMerge w:val="restart"/>
            <w:shd w:val="clear" w:color="auto" w:fill="auto"/>
          </w:tcPr>
          <w:p w14:paraId="28730D9F" w14:textId="179E0967" w:rsidR="00AE7F6D" w:rsidRPr="00AE7F6D" w:rsidRDefault="00AE7F6D" w:rsidP="00AE7F6D">
            <w:pPr>
              <w:spacing w:before="20" w:after="20"/>
              <w:jc w:val="center"/>
            </w:pPr>
            <w:r w:rsidRPr="00AE7F6D">
              <w:rPr>
                <w:sz w:val="28"/>
                <w:szCs w:val="28"/>
              </w:rPr>
              <w:t xml:space="preserve"> </w:t>
            </w:r>
            <w:r w:rsidRPr="00AE7F6D">
              <w:t>Показатель</w:t>
            </w:r>
          </w:p>
        </w:tc>
        <w:tc>
          <w:tcPr>
            <w:tcW w:w="3596" w:type="dxa"/>
            <w:gridSpan w:val="3"/>
            <w:shd w:val="clear" w:color="auto" w:fill="auto"/>
          </w:tcPr>
          <w:p w14:paraId="60DE53B8" w14:textId="77777777" w:rsidR="00AE7F6D" w:rsidRPr="00AE7F6D" w:rsidRDefault="00AE7F6D" w:rsidP="00AE7F6D">
            <w:pPr>
              <w:spacing w:before="20" w:after="20"/>
              <w:jc w:val="center"/>
            </w:pPr>
            <w:r w:rsidRPr="00AE7F6D">
              <w:t>Годы</w:t>
            </w:r>
          </w:p>
        </w:tc>
      </w:tr>
      <w:tr w:rsidR="00AE7F6D" w:rsidRPr="00AE7F6D" w14:paraId="327D065D" w14:textId="77777777" w:rsidTr="00CA6D77">
        <w:tc>
          <w:tcPr>
            <w:tcW w:w="6232" w:type="dxa"/>
            <w:vMerge/>
            <w:shd w:val="clear" w:color="auto" w:fill="auto"/>
          </w:tcPr>
          <w:p w14:paraId="17C89158" w14:textId="77777777" w:rsidR="00AE7F6D" w:rsidRPr="00AE7F6D" w:rsidRDefault="00AE7F6D" w:rsidP="00AE7F6D">
            <w:pPr>
              <w:spacing w:before="20" w:after="20"/>
            </w:pPr>
          </w:p>
        </w:tc>
        <w:tc>
          <w:tcPr>
            <w:tcW w:w="1076" w:type="dxa"/>
            <w:shd w:val="clear" w:color="auto" w:fill="auto"/>
          </w:tcPr>
          <w:p w14:paraId="047C9984" w14:textId="77777777" w:rsidR="00AE7F6D" w:rsidRPr="00AE7F6D" w:rsidRDefault="00AE7F6D" w:rsidP="00AE7F6D">
            <w:pPr>
              <w:spacing w:before="20" w:after="20"/>
              <w:jc w:val="center"/>
            </w:pPr>
            <w:r w:rsidRPr="00AE7F6D">
              <w:t>2014</w:t>
            </w:r>
          </w:p>
        </w:tc>
        <w:tc>
          <w:tcPr>
            <w:tcW w:w="1260" w:type="dxa"/>
            <w:shd w:val="clear" w:color="auto" w:fill="auto"/>
          </w:tcPr>
          <w:p w14:paraId="3B1A0770" w14:textId="77777777" w:rsidR="00AE7F6D" w:rsidRPr="00AE7F6D" w:rsidRDefault="00AE7F6D" w:rsidP="00AE7F6D">
            <w:pPr>
              <w:spacing w:before="20" w:after="20"/>
              <w:jc w:val="center"/>
            </w:pPr>
            <w:r w:rsidRPr="00AE7F6D">
              <w:t>2015</w:t>
            </w:r>
          </w:p>
        </w:tc>
        <w:tc>
          <w:tcPr>
            <w:tcW w:w="1260" w:type="dxa"/>
            <w:shd w:val="clear" w:color="auto" w:fill="auto"/>
          </w:tcPr>
          <w:p w14:paraId="709C2D26" w14:textId="77777777" w:rsidR="00AE7F6D" w:rsidRPr="00AE7F6D" w:rsidRDefault="00AE7F6D" w:rsidP="00AE7F6D">
            <w:pPr>
              <w:spacing w:before="20" w:after="20"/>
              <w:jc w:val="center"/>
            </w:pPr>
            <w:r w:rsidRPr="00AE7F6D">
              <w:t>2016</w:t>
            </w:r>
          </w:p>
        </w:tc>
      </w:tr>
      <w:tr w:rsidR="00AE7F6D" w:rsidRPr="00AE7F6D" w14:paraId="6C250D3D" w14:textId="77777777" w:rsidTr="00CA6D77">
        <w:tc>
          <w:tcPr>
            <w:tcW w:w="6232" w:type="dxa"/>
            <w:shd w:val="clear" w:color="auto" w:fill="auto"/>
          </w:tcPr>
          <w:p w14:paraId="0169E57F" w14:textId="77777777" w:rsidR="00AE7F6D" w:rsidRPr="00AE7F6D" w:rsidRDefault="00AE7F6D" w:rsidP="00AE7F6D">
            <w:pPr>
              <w:spacing w:before="20" w:after="20"/>
            </w:pPr>
            <w:r w:rsidRPr="00AE7F6D">
              <w:t>Доля проведенных плановых проверок, в структуре проверок, в рамках Федерального закона от 26.12.2008 № 294 (ред. от 28.07.2012)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соблюдения законодательства в области обеспечения санитарно-эпи</w:t>
            </w:r>
            <w:r w:rsidRPr="00AE7F6D">
              <w:softHyphen/>
              <w:t>демиологического благополучия населения).</w:t>
            </w:r>
          </w:p>
        </w:tc>
        <w:tc>
          <w:tcPr>
            <w:tcW w:w="1076" w:type="dxa"/>
            <w:shd w:val="clear" w:color="auto" w:fill="auto"/>
          </w:tcPr>
          <w:p w14:paraId="5695E618" w14:textId="77777777" w:rsidR="00AE7F6D" w:rsidRPr="00AE7F6D" w:rsidRDefault="00AE7F6D" w:rsidP="00AE7F6D">
            <w:pPr>
              <w:spacing w:before="20" w:after="20"/>
              <w:jc w:val="center"/>
            </w:pPr>
            <w:r w:rsidRPr="00AE7F6D">
              <w:t>32,2</w:t>
            </w:r>
          </w:p>
        </w:tc>
        <w:tc>
          <w:tcPr>
            <w:tcW w:w="1260" w:type="dxa"/>
            <w:shd w:val="clear" w:color="auto" w:fill="auto"/>
          </w:tcPr>
          <w:p w14:paraId="4FA8FFF5" w14:textId="77777777" w:rsidR="00AE7F6D" w:rsidRPr="00AE7F6D" w:rsidRDefault="00AE7F6D" w:rsidP="00AE7F6D">
            <w:pPr>
              <w:spacing w:before="20" w:after="20"/>
              <w:jc w:val="center"/>
            </w:pPr>
            <w:r w:rsidRPr="00AE7F6D">
              <w:t>17,3</w:t>
            </w:r>
          </w:p>
        </w:tc>
        <w:tc>
          <w:tcPr>
            <w:tcW w:w="1260" w:type="dxa"/>
            <w:shd w:val="clear" w:color="auto" w:fill="auto"/>
          </w:tcPr>
          <w:p w14:paraId="21704C1F" w14:textId="77777777" w:rsidR="00AE7F6D" w:rsidRPr="00AE7F6D" w:rsidRDefault="00AE7F6D" w:rsidP="00AE7F6D">
            <w:pPr>
              <w:spacing w:before="20" w:after="20"/>
              <w:jc w:val="center"/>
            </w:pPr>
            <w:r w:rsidRPr="00AE7F6D">
              <w:t>15,0</w:t>
            </w:r>
          </w:p>
        </w:tc>
      </w:tr>
      <w:tr w:rsidR="00AE7F6D" w:rsidRPr="00AE7F6D" w14:paraId="72AF1A95" w14:textId="77777777" w:rsidTr="00CA6D77">
        <w:tc>
          <w:tcPr>
            <w:tcW w:w="6232" w:type="dxa"/>
            <w:shd w:val="clear" w:color="auto" w:fill="auto"/>
          </w:tcPr>
          <w:p w14:paraId="6479BE0A" w14:textId="77777777" w:rsidR="00AE7F6D" w:rsidRPr="00AE7F6D" w:rsidRDefault="00AE7F6D" w:rsidP="00AE7F6D">
            <w:pPr>
              <w:spacing w:before="20" w:after="20"/>
            </w:pPr>
            <w:r w:rsidRPr="00AE7F6D">
              <w:t>Доля проведенных внеплановых проверок в структуре проверок в рамках Федерального закона от 26.12.2008 № 294 (ред. от 28.07.2012) «О защите прав юридических лиц и индивидуальных предпринимателей при осуществлении государственного контроля (надзора) и муниципального контроля» (в части соблюдения законодательства в области обеспечения санитарно-эпидемиологического благополучия населения).</w:t>
            </w:r>
          </w:p>
        </w:tc>
        <w:tc>
          <w:tcPr>
            <w:tcW w:w="1076" w:type="dxa"/>
            <w:shd w:val="clear" w:color="auto" w:fill="auto"/>
          </w:tcPr>
          <w:p w14:paraId="2D7C8097" w14:textId="77777777" w:rsidR="00AE7F6D" w:rsidRPr="00AE7F6D" w:rsidRDefault="00AE7F6D" w:rsidP="00AE7F6D">
            <w:pPr>
              <w:spacing w:before="20" w:after="20"/>
              <w:jc w:val="center"/>
            </w:pPr>
            <w:r w:rsidRPr="00AE7F6D">
              <w:t>67,8</w:t>
            </w:r>
          </w:p>
        </w:tc>
        <w:tc>
          <w:tcPr>
            <w:tcW w:w="1260" w:type="dxa"/>
            <w:shd w:val="clear" w:color="auto" w:fill="auto"/>
          </w:tcPr>
          <w:p w14:paraId="1C5DFD78" w14:textId="77777777" w:rsidR="00AE7F6D" w:rsidRPr="00AE7F6D" w:rsidRDefault="00AE7F6D" w:rsidP="00AE7F6D">
            <w:pPr>
              <w:spacing w:before="20" w:after="20"/>
              <w:jc w:val="center"/>
            </w:pPr>
            <w:r w:rsidRPr="00AE7F6D">
              <w:t>82,7</w:t>
            </w:r>
          </w:p>
        </w:tc>
        <w:tc>
          <w:tcPr>
            <w:tcW w:w="1260" w:type="dxa"/>
            <w:shd w:val="clear" w:color="auto" w:fill="auto"/>
          </w:tcPr>
          <w:p w14:paraId="5CD1AB8D" w14:textId="77777777" w:rsidR="00AE7F6D" w:rsidRPr="00AE7F6D" w:rsidRDefault="00AE7F6D" w:rsidP="00AE7F6D">
            <w:pPr>
              <w:spacing w:before="20" w:after="20"/>
              <w:jc w:val="center"/>
            </w:pPr>
            <w:r w:rsidRPr="00AE7F6D">
              <w:t>85,0</w:t>
            </w:r>
          </w:p>
        </w:tc>
      </w:tr>
      <w:tr w:rsidR="00AE7F6D" w:rsidRPr="00AE7F6D" w14:paraId="6592FA5D" w14:textId="77777777" w:rsidTr="00CA6D77">
        <w:tc>
          <w:tcPr>
            <w:tcW w:w="6232" w:type="dxa"/>
            <w:shd w:val="clear" w:color="auto" w:fill="auto"/>
          </w:tcPr>
          <w:p w14:paraId="429BC894" w14:textId="77777777" w:rsidR="00AE7F6D" w:rsidRPr="00AE7F6D" w:rsidRDefault="00AE7F6D" w:rsidP="00AE7F6D">
            <w:pPr>
              <w:spacing w:before="20" w:after="20"/>
            </w:pPr>
            <w:r w:rsidRPr="00AE7F6D">
              <w:t>Доля проведенных плановых проверок, по результатам проведения которых, были выявлены нарушения обязательных требова</w:t>
            </w:r>
            <w:r w:rsidRPr="00AE7F6D">
              <w:softHyphen/>
              <w:t>ний законодательства в области обеспече</w:t>
            </w:r>
            <w:r w:rsidRPr="00AE7F6D">
              <w:softHyphen/>
              <w:t xml:space="preserve">ния санитарно-эпидемиологического благополучия населения. </w:t>
            </w:r>
          </w:p>
        </w:tc>
        <w:tc>
          <w:tcPr>
            <w:tcW w:w="1076" w:type="dxa"/>
            <w:shd w:val="clear" w:color="auto" w:fill="auto"/>
          </w:tcPr>
          <w:p w14:paraId="6D6AB8BE" w14:textId="77777777" w:rsidR="00AE7F6D" w:rsidRPr="00AE7F6D" w:rsidRDefault="00AE7F6D" w:rsidP="00AE7F6D">
            <w:pPr>
              <w:spacing w:before="20" w:after="20"/>
              <w:jc w:val="center"/>
            </w:pPr>
            <w:r w:rsidRPr="00AE7F6D">
              <w:t>100,0</w:t>
            </w:r>
          </w:p>
        </w:tc>
        <w:tc>
          <w:tcPr>
            <w:tcW w:w="1260" w:type="dxa"/>
            <w:shd w:val="clear" w:color="auto" w:fill="auto"/>
          </w:tcPr>
          <w:p w14:paraId="323E4F34" w14:textId="77777777" w:rsidR="00AE7F6D" w:rsidRPr="00AE7F6D" w:rsidRDefault="00AE7F6D" w:rsidP="00AE7F6D">
            <w:pPr>
              <w:spacing w:before="20" w:after="20"/>
              <w:jc w:val="center"/>
            </w:pPr>
            <w:r w:rsidRPr="00AE7F6D">
              <w:t>95,0</w:t>
            </w:r>
          </w:p>
        </w:tc>
        <w:tc>
          <w:tcPr>
            <w:tcW w:w="1260" w:type="dxa"/>
            <w:shd w:val="clear" w:color="auto" w:fill="auto"/>
          </w:tcPr>
          <w:p w14:paraId="1B71533D" w14:textId="77777777" w:rsidR="00AE7F6D" w:rsidRPr="00AE7F6D" w:rsidRDefault="00AE7F6D" w:rsidP="00AE7F6D">
            <w:pPr>
              <w:spacing w:before="20" w:after="20"/>
              <w:jc w:val="center"/>
            </w:pPr>
            <w:r w:rsidRPr="00AE7F6D">
              <w:t>96,5</w:t>
            </w:r>
          </w:p>
        </w:tc>
      </w:tr>
      <w:tr w:rsidR="00AE7F6D" w:rsidRPr="00AE7F6D" w14:paraId="30768064" w14:textId="77777777" w:rsidTr="00CA6D77">
        <w:tc>
          <w:tcPr>
            <w:tcW w:w="6232" w:type="dxa"/>
            <w:shd w:val="clear" w:color="auto" w:fill="auto"/>
          </w:tcPr>
          <w:p w14:paraId="529BAC42" w14:textId="77777777" w:rsidR="00AE7F6D" w:rsidRPr="00AE7F6D" w:rsidRDefault="00AE7F6D" w:rsidP="00AE7F6D">
            <w:pPr>
              <w:spacing w:before="20" w:after="20"/>
            </w:pPr>
            <w:r w:rsidRPr="00AE7F6D">
              <w:t>Доля проведенных внеплановых проверок, по результатам проведения которых, были выявлены нарушения обязательных требований законодательства в области обеспечения санитарно-эпидемиологического благополучия населения.</w:t>
            </w:r>
          </w:p>
        </w:tc>
        <w:tc>
          <w:tcPr>
            <w:tcW w:w="1076" w:type="dxa"/>
            <w:shd w:val="clear" w:color="auto" w:fill="auto"/>
          </w:tcPr>
          <w:p w14:paraId="392C3E16" w14:textId="77777777" w:rsidR="00AE7F6D" w:rsidRPr="00AE7F6D" w:rsidRDefault="00AE7F6D" w:rsidP="00AE7F6D">
            <w:pPr>
              <w:spacing w:before="20" w:after="20"/>
              <w:jc w:val="center"/>
            </w:pPr>
            <w:r w:rsidRPr="00AE7F6D">
              <w:t>39,4</w:t>
            </w:r>
          </w:p>
        </w:tc>
        <w:tc>
          <w:tcPr>
            <w:tcW w:w="1260" w:type="dxa"/>
            <w:shd w:val="clear" w:color="auto" w:fill="auto"/>
          </w:tcPr>
          <w:p w14:paraId="7156B139" w14:textId="77777777" w:rsidR="00AE7F6D" w:rsidRPr="00AE7F6D" w:rsidRDefault="00AE7F6D" w:rsidP="00AE7F6D">
            <w:pPr>
              <w:spacing w:before="20" w:after="20"/>
              <w:jc w:val="center"/>
            </w:pPr>
            <w:r w:rsidRPr="00AE7F6D">
              <w:t>35,8</w:t>
            </w:r>
          </w:p>
        </w:tc>
        <w:tc>
          <w:tcPr>
            <w:tcW w:w="1260" w:type="dxa"/>
            <w:shd w:val="clear" w:color="auto" w:fill="auto"/>
          </w:tcPr>
          <w:p w14:paraId="25D9D2BE" w14:textId="77777777" w:rsidR="00AE7F6D" w:rsidRPr="00AE7F6D" w:rsidRDefault="00AE7F6D" w:rsidP="00AE7F6D">
            <w:pPr>
              <w:spacing w:before="20" w:after="20"/>
              <w:jc w:val="center"/>
            </w:pPr>
            <w:r w:rsidRPr="00AE7F6D">
              <w:t>72,2</w:t>
            </w:r>
          </w:p>
        </w:tc>
      </w:tr>
      <w:tr w:rsidR="00AE7F6D" w:rsidRPr="00AE7F6D" w14:paraId="19C82928" w14:textId="77777777" w:rsidTr="00CA6D77">
        <w:tc>
          <w:tcPr>
            <w:tcW w:w="6232" w:type="dxa"/>
            <w:shd w:val="clear" w:color="auto" w:fill="auto"/>
          </w:tcPr>
          <w:p w14:paraId="4D284D1A" w14:textId="77777777" w:rsidR="00AE7F6D" w:rsidRPr="00AE7F6D" w:rsidRDefault="00AE7F6D" w:rsidP="00AE7F6D">
            <w:pPr>
              <w:spacing w:before="20" w:after="20"/>
            </w:pPr>
            <w:r w:rsidRPr="00AE7F6D">
              <w:t>Число выявленных нарушений санитарно-эпидемиологических требований.</w:t>
            </w:r>
          </w:p>
        </w:tc>
        <w:tc>
          <w:tcPr>
            <w:tcW w:w="1076" w:type="dxa"/>
            <w:shd w:val="clear" w:color="auto" w:fill="auto"/>
          </w:tcPr>
          <w:p w14:paraId="1E22B0F2" w14:textId="77777777" w:rsidR="00AE7F6D" w:rsidRPr="00AE7F6D" w:rsidRDefault="00AE7F6D" w:rsidP="00AE7F6D">
            <w:pPr>
              <w:spacing w:before="20" w:after="20"/>
              <w:jc w:val="center"/>
            </w:pPr>
            <w:r w:rsidRPr="00AE7F6D">
              <w:t>1577</w:t>
            </w:r>
          </w:p>
        </w:tc>
        <w:tc>
          <w:tcPr>
            <w:tcW w:w="1260" w:type="dxa"/>
            <w:shd w:val="clear" w:color="auto" w:fill="auto"/>
          </w:tcPr>
          <w:p w14:paraId="33EAE6DE" w14:textId="77777777" w:rsidR="00AE7F6D" w:rsidRPr="00AE7F6D" w:rsidRDefault="00AE7F6D" w:rsidP="00AE7F6D">
            <w:pPr>
              <w:spacing w:before="20" w:after="20"/>
              <w:jc w:val="center"/>
            </w:pPr>
            <w:r w:rsidRPr="00AE7F6D">
              <w:t>1494</w:t>
            </w:r>
          </w:p>
        </w:tc>
        <w:tc>
          <w:tcPr>
            <w:tcW w:w="1260" w:type="dxa"/>
            <w:shd w:val="clear" w:color="auto" w:fill="auto"/>
          </w:tcPr>
          <w:p w14:paraId="55A799E7" w14:textId="77777777" w:rsidR="00AE7F6D" w:rsidRPr="00AE7F6D" w:rsidRDefault="00AE7F6D" w:rsidP="00AE7F6D">
            <w:pPr>
              <w:spacing w:before="20" w:after="20"/>
              <w:jc w:val="center"/>
            </w:pPr>
            <w:r w:rsidRPr="00AE7F6D">
              <w:t>1022</w:t>
            </w:r>
          </w:p>
        </w:tc>
      </w:tr>
      <w:tr w:rsidR="00AE7F6D" w:rsidRPr="00AE7F6D" w14:paraId="422F4A26" w14:textId="77777777" w:rsidTr="00CA6D77">
        <w:tc>
          <w:tcPr>
            <w:tcW w:w="6232" w:type="dxa"/>
            <w:shd w:val="clear" w:color="auto" w:fill="auto"/>
          </w:tcPr>
          <w:p w14:paraId="2EDFAF23" w14:textId="77777777" w:rsidR="00AE7F6D" w:rsidRPr="00AE7F6D" w:rsidRDefault="00AE7F6D" w:rsidP="00AE7F6D">
            <w:pPr>
              <w:spacing w:before="20" w:after="20"/>
            </w:pPr>
            <w:r w:rsidRPr="00AE7F6D">
              <w:t>Число составленных протоколов об административном правонарушении.</w:t>
            </w:r>
          </w:p>
        </w:tc>
        <w:tc>
          <w:tcPr>
            <w:tcW w:w="1076" w:type="dxa"/>
            <w:shd w:val="clear" w:color="auto" w:fill="auto"/>
          </w:tcPr>
          <w:p w14:paraId="564E8FC1" w14:textId="77777777" w:rsidR="00AE7F6D" w:rsidRPr="00AE7F6D" w:rsidRDefault="00AE7F6D" w:rsidP="00AE7F6D">
            <w:pPr>
              <w:spacing w:before="20" w:after="20"/>
              <w:jc w:val="center"/>
            </w:pPr>
            <w:r w:rsidRPr="00AE7F6D">
              <w:t>1112</w:t>
            </w:r>
          </w:p>
        </w:tc>
        <w:tc>
          <w:tcPr>
            <w:tcW w:w="1260" w:type="dxa"/>
            <w:shd w:val="clear" w:color="auto" w:fill="auto"/>
          </w:tcPr>
          <w:p w14:paraId="1EEDC83D" w14:textId="77777777" w:rsidR="00AE7F6D" w:rsidRPr="00AE7F6D" w:rsidRDefault="00AE7F6D" w:rsidP="00AE7F6D">
            <w:pPr>
              <w:spacing w:before="20" w:after="20"/>
              <w:jc w:val="center"/>
            </w:pPr>
            <w:r w:rsidRPr="00AE7F6D">
              <w:t>1181</w:t>
            </w:r>
          </w:p>
        </w:tc>
        <w:tc>
          <w:tcPr>
            <w:tcW w:w="1260" w:type="dxa"/>
            <w:shd w:val="clear" w:color="auto" w:fill="auto"/>
          </w:tcPr>
          <w:p w14:paraId="23279FEF" w14:textId="77777777" w:rsidR="00AE7F6D" w:rsidRPr="00AE7F6D" w:rsidRDefault="00AE7F6D" w:rsidP="00AE7F6D">
            <w:pPr>
              <w:spacing w:before="20" w:after="20"/>
              <w:jc w:val="center"/>
            </w:pPr>
            <w:r w:rsidRPr="00AE7F6D">
              <w:t>1001</w:t>
            </w:r>
          </w:p>
        </w:tc>
      </w:tr>
      <w:tr w:rsidR="00AE7F6D" w:rsidRPr="00AE7F6D" w14:paraId="1E0171D0" w14:textId="77777777" w:rsidTr="00CA6D77">
        <w:tc>
          <w:tcPr>
            <w:tcW w:w="6232" w:type="dxa"/>
            <w:shd w:val="clear" w:color="auto" w:fill="auto"/>
          </w:tcPr>
          <w:p w14:paraId="2B3C61BB" w14:textId="77777777" w:rsidR="00AE7F6D" w:rsidRPr="00AE7F6D" w:rsidRDefault="00AE7F6D" w:rsidP="00AE7F6D">
            <w:pPr>
              <w:spacing w:before="20" w:after="20"/>
            </w:pPr>
            <w:r w:rsidRPr="00AE7F6D">
              <w:t>Число вынесенных постановлений о назначении административного наказания</w:t>
            </w:r>
          </w:p>
        </w:tc>
        <w:tc>
          <w:tcPr>
            <w:tcW w:w="1076" w:type="dxa"/>
            <w:shd w:val="clear" w:color="auto" w:fill="auto"/>
          </w:tcPr>
          <w:p w14:paraId="467E192D" w14:textId="77777777" w:rsidR="00AE7F6D" w:rsidRPr="00AE7F6D" w:rsidRDefault="00AE7F6D" w:rsidP="00AE7F6D">
            <w:pPr>
              <w:spacing w:before="20" w:after="20"/>
              <w:jc w:val="center"/>
            </w:pPr>
            <w:r w:rsidRPr="00AE7F6D">
              <w:t>992</w:t>
            </w:r>
          </w:p>
        </w:tc>
        <w:tc>
          <w:tcPr>
            <w:tcW w:w="1260" w:type="dxa"/>
            <w:shd w:val="clear" w:color="auto" w:fill="auto"/>
          </w:tcPr>
          <w:p w14:paraId="6E98AFCF" w14:textId="77777777" w:rsidR="00AE7F6D" w:rsidRPr="00AE7F6D" w:rsidRDefault="00AE7F6D" w:rsidP="00AE7F6D">
            <w:pPr>
              <w:spacing w:before="20" w:after="20"/>
              <w:jc w:val="center"/>
            </w:pPr>
            <w:r w:rsidRPr="00AE7F6D">
              <w:t>1304</w:t>
            </w:r>
          </w:p>
        </w:tc>
        <w:tc>
          <w:tcPr>
            <w:tcW w:w="1260" w:type="dxa"/>
            <w:shd w:val="clear" w:color="auto" w:fill="auto"/>
          </w:tcPr>
          <w:p w14:paraId="729D7795" w14:textId="77777777" w:rsidR="00AE7F6D" w:rsidRPr="00AE7F6D" w:rsidRDefault="00AE7F6D" w:rsidP="00AE7F6D">
            <w:pPr>
              <w:spacing w:before="20" w:after="20"/>
              <w:jc w:val="center"/>
            </w:pPr>
            <w:r w:rsidRPr="00AE7F6D">
              <w:t>909</w:t>
            </w:r>
          </w:p>
        </w:tc>
      </w:tr>
      <w:tr w:rsidR="00AE7F6D" w:rsidRPr="00AE7F6D" w14:paraId="1CC640C8" w14:textId="77777777" w:rsidTr="00CA6D77">
        <w:tc>
          <w:tcPr>
            <w:tcW w:w="6232" w:type="dxa"/>
            <w:shd w:val="clear" w:color="auto" w:fill="auto"/>
          </w:tcPr>
          <w:p w14:paraId="3877F495" w14:textId="77777777" w:rsidR="00AE7F6D" w:rsidRPr="00AE7F6D" w:rsidRDefault="00AE7F6D" w:rsidP="00AE7F6D">
            <w:pPr>
              <w:spacing w:before="20" w:after="20"/>
            </w:pPr>
            <w:r w:rsidRPr="00AE7F6D">
              <w:t>Доля вынесенных постановлений о назначении административного наказания в виде предупреждения, всего,</w:t>
            </w:r>
          </w:p>
          <w:p w14:paraId="6CEEBE8F" w14:textId="77777777" w:rsidR="00AE7F6D" w:rsidRPr="00AE7F6D" w:rsidRDefault="00AE7F6D" w:rsidP="00AE7F6D">
            <w:pPr>
              <w:spacing w:before="20" w:after="20"/>
            </w:pPr>
            <w:r w:rsidRPr="00AE7F6D">
              <w:t>в том числе:</w:t>
            </w:r>
          </w:p>
          <w:p w14:paraId="1E116A43" w14:textId="77777777" w:rsidR="00AE7F6D" w:rsidRPr="00AE7F6D" w:rsidRDefault="00AE7F6D" w:rsidP="00AE7F6D">
            <w:pPr>
              <w:spacing w:before="20" w:after="20"/>
            </w:pPr>
            <w:r w:rsidRPr="00AE7F6D">
              <w:t xml:space="preserve"> - на граждан</w:t>
            </w:r>
          </w:p>
          <w:p w14:paraId="1D265EFD" w14:textId="77777777" w:rsidR="00AE7F6D" w:rsidRPr="00AE7F6D" w:rsidRDefault="00AE7F6D" w:rsidP="00AE7F6D">
            <w:pPr>
              <w:spacing w:before="20" w:after="20"/>
            </w:pPr>
            <w:r w:rsidRPr="00AE7F6D">
              <w:t>- на должностных лиц</w:t>
            </w:r>
          </w:p>
          <w:p w14:paraId="6416D0CC" w14:textId="77777777" w:rsidR="00AE7F6D" w:rsidRPr="00AE7F6D" w:rsidRDefault="00AE7F6D" w:rsidP="00AE7F6D">
            <w:pPr>
              <w:spacing w:before="20" w:after="20"/>
            </w:pPr>
            <w:r w:rsidRPr="00AE7F6D">
              <w:t>- на индивидуальных предпринимателей</w:t>
            </w:r>
          </w:p>
          <w:p w14:paraId="5A55077C" w14:textId="77777777" w:rsidR="00AE7F6D" w:rsidRPr="00AE7F6D" w:rsidRDefault="00AE7F6D" w:rsidP="00AE7F6D">
            <w:pPr>
              <w:spacing w:before="20" w:after="20"/>
            </w:pPr>
            <w:r w:rsidRPr="00AE7F6D">
              <w:t>- на юридических лиц</w:t>
            </w:r>
          </w:p>
        </w:tc>
        <w:tc>
          <w:tcPr>
            <w:tcW w:w="1076" w:type="dxa"/>
            <w:shd w:val="clear" w:color="auto" w:fill="auto"/>
          </w:tcPr>
          <w:p w14:paraId="0B0D1709" w14:textId="77777777" w:rsidR="00AE7F6D" w:rsidRPr="00AE7F6D" w:rsidRDefault="00AE7F6D" w:rsidP="00AE7F6D">
            <w:pPr>
              <w:spacing w:before="20" w:after="20"/>
              <w:jc w:val="center"/>
            </w:pPr>
            <w:r w:rsidRPr="00AE7F6D">
              <w:t>6,5</w:t>
            </w:r>
          </w:p>
          <w:p w14:paraId="103978D5" w14:textId="77777777" w:rsidR="00AE7F6D" w:rsidRPr="00AE7F6D" w:rsidRDefault="00AE7F6D" w:rsidP="00AE7F6D">
            <w:pPr>
              <w:spacing w:before="20" w:after="20"/>
              <w:jc w:val="center"/>
            </w:pPr>
          </w:p>
          <w:p w14:paraId="07DD3E93" w14:textId="77777777" w:rsidR="00AE7F6D" w:rsidRPr="00AE7F6D" w:rsidRDefault="00AE7F6D" w:rsidP="00AE7F6D">
            <w:pPr>
              <w:spacing w:before="20" w:after="20"/>
              <w:jc w:val="center"/>
            </w:pPr>
          </w:p>
          <w:p w14:paraId="4DB653E9" w14:textId="77777777" w:rsidR="00AE7F6D" w:rsidRPr="00AE7F6D" w:rsidRDefault="00AE7F6D" w:rsidP="00AE7F6D">
            <w:pPr>
              <w:spacing w:before="20" w:after="20"/>
              <w:jc w:val="center"/>
            </w:pPr>
            <w:r w:rsidRPr="00AE7F6D">
              <w:t>0</w:t>
            </w:r>
          </w:p>
          <w:p w14:paraId="66BDE88F" w14:textId="77777777" w:rsidR="00AE7F6D" w:rsidRPr="00AE7F6D" w:rsidRDefault="00AE7F6D" w:rsidP="00AE7F6D">
            <w:pPr>
              <w:spacing w:before="20" w:after="20"/>
              <w:jc w:val="center"/>
            </w:pPr>
            <w:r w:rsidRPr="00AE7F6D">
              <w:t>2,5</w:t>
            </w:r>
          </w:p>
          <w:p w14:paraId="1E8FAAC4" w14:textId="77777777" w:rsidR="00AE7F6D" w:rsidRPr="00AE7F6D" w:rsidRDefault="00AE7F6D" w:rsidP="00AE7F6D">
            <w:pPr>
              <w:spacing w:before="20" w:after="20"/>
              <w:jc w:val="center"/>
            </w:pPr>
            <w:r w:rsidRPr="00AE7F6D">
              <w:t>2,7</w:t>
            </w:r>
          </w:p>
          <w:p w14:paraId="0896DB80" w14:textId="77777777" w:rsidR="00AE7F6D" w:rsidRPr="00AE7F6D" w:rsidRDefault="00AE7F6D" w:rsidP="00AE7F6D">
            <w:pPr>
              <w:spacing w:before="20" w:after="20"/>
              <w:jc w:val="center"/>
            </w:pPr>
            <w:r w:rsidRPr="00AE7F6D">
              <w:t>1,2</w:t>
            </w:r>
          </w:p>
        </w:tc>
        <w:tc>
          <w:tcPr>
            <w:tcW w:w="1260" w:type="dxa"/>
            <w:shd w:val="clear" w:color="auto" w:fill="auto"/>
          </w:tcPr>
          <w:p w14:paraId="1E6F7D1E" w14:textId="77777777" w:rsidR="00AE7F6D" w:rsidRPr="00AE7F6D" w:rsidRDefault="00AE7F6D" w:rsidP="00AE7F6D">
            <w:pPr>
              <w:spacing w:before="20" w:after="20"/>
              <w:jc w:val="center"/>
            </w:pPr>
            <w:r w:rsidRPr="00AE7F6D">
              <w:t>3,5</w:t>
            </w:r>
          </w:p>
          <w:p w14:paraId="361FA38B" w14:textId="77777777" w:rsidR="00AE7F6D" w:rsidRPr="00AE7F6D" w:rsidRDefault="00AE7F6D" w:rsidP="00AE7F6D">
            <w:pPr>
              <w:spacing w:before="20" w:after="20"/>
              <w:jc w:val="center"/>
            </w:pPr>
          </w:p>
          <w:p w14:paraId="76D1D573" w14:textId="77777777" w:rsidR="00AE7F6D" w:rsidRPr="00AE7F6D" w:rsidRDefault="00AE7F6D" w:rsidP="00AE7F6D">
            <w:pPr>
              <w:spacing w:before="20" w:after="20"/>
              <w:jc w:val="center"/>
            </w:pPr>
          </w:p>
          <w:p w14:paraId="6AF68154" w14:textId="77777777" w:rsidR="00AE7F6D" w:rsidRPr="00AE7F6D" w:rsidRDefault="00AE7F6D" w:rsidP="00AE7F6D">
            <w:pPr>
              <w:spacing w:before="20" w:after="20"/>
              <w:jc w:val="center"/>
            </w:pPr>
            <w:r w:rsidRPr="00AE7F6D">
              <w:t>0</w:t>
            </w:r>
          </w:p>
          <w:p w14:paraId="0DCC6ABB" w14:textId="77777777" w:rsidR="00AE7F6D" w:rsidRPr="00AE7F6D" w:rsidRDefault="00AE7F6D" w:rsidP="00AE7F6D">
            <w:pPr>
              <w:spacing w:before="20" w:after="20"/>
              <w:jc w:val="center"/>
            </w:pPr>
            <w:r w:rsidRPr="00AE7F6D">
              <w:t>1,7</w:t>
            </w:r>
          </w:p>
          <w:p w14:paraId="76273B1B" w14:textId="77777777" w:rsidR="00AE7F6D" w:rsidRPr="00AE7F6D" w:rsidRDefault="00AE7F6D" w:rsidP="00AE7F6D">
            <w:pPr>
              <w:spacing w:before="20" w:after="20"/>
              <w:jc w:val="center"/>
            </w:pPr>
            <w:r w:rsidRPr="00AE7F6D">
              <w:t>0,2</w:t>
            </w:r>
          </w:p>
          <w:p w14:paraId="5A137D55" w14:textId="77777777" w:rsidR="00AE7F6D" w:rsidRPr="00AE7F6D" w:rsidRDefault="00AE7F6D" w:rsidP="00AE7F6D">
            <w:pPr>
              <w:spacing w:before="20" w:after="20"/>
              <w:jc w:val="center"/>
            </w:pPr>
            <w:r w:rsidRPr="00AE7F6D">
              <w:t>1,6</w:t>
            </w:r>
          </w:p>
        </w:tc>
        <w:tc>
          <w:tcPr>
            <w:tcW w:w="1260" w:type="dxa"/>
            <w:shd w:val="clear" w:color="auto" w:fill="auto"/>
          </w:tcPr>
          <w:p w14:paraId="38BC0FE7" w14:textId="77777777" w:rsidR="00AE7F6D" w:rsidRPr="00AE7F6D" w:rsidRDefault="00AE7F6D" w:rsidP="00AE7F6D">
            <w:pPr>
              <w:spacing w:before="20" w:after="20"/>
              <w:jc w:val="center"/>
            </w:pPr>
            <w:r w:rsidRPr="00AE7F6D">
              <w:t>8,5</w:t>
            </w:r>
          </w:p>
          <w:p w14:paraId="21BAEB95" w14:textId="77777777" w:rsidR="00AE7F6D" w:rsidRPr="00AE7F6D" w:rsidRDefault="00AE7F6D" w:rsidP="00AE7F6D">
            <w:pPr>
              <w:spacing w:before="20" w:after="20"/>
              <w:jc w:val="center"/>
            </w:pPr>
          </w:p>
          <w:p w14:paraId="1AEC84BA" w14:textId="77777777" w:rsidR="00AE7F6D" w:rsidRPr="00AE7F6D" w:rsidRDefault="00AE7F6D" w:rsidP="00AE7F6D">
            <w:pPr>
              <w:spacing w:before="20" w:after="20"/>
              <w:jc w:val="center"/>
            </w:pPr>
          </w:p>
          <w:p w14:paraId="7EACA5FD" w14:textId="77777777" w:rsidR="00AE7F6D" w:rsidRPr="00AE7F6D" w:rsidRDefault="00AE7F6D" w:rsidP="00AE7F6D">
            <w:pPr>
              <w:spacing w:before="20" w:after="20"/>
              <w:jc w:val="center"/>
            </w:pPr>
            <w:r w:rsidRPr="00AE7F6D">
              <w:t>0</w:t>
            </w:r>
          </w:p>
          <w:p w14:paraId="4068D39F" w14:textId="77777777" w:rsidR="00AE7F6D" w:rsidRPr="00AE7F6D" w:rsidRDefault="00AE7F6D" w:rsidP="00AE7F6D">
            <w:pPr>
              <w:spacing w:before="20" w:after="20"/>
              <w:jc w:val="center"/>
            </w:pPr>
            <w:r w:rsidRPr="00AE7F6D">
              <w:t>4,2</w:t>
            </w:r>
          </w:p>
          <w:p w14:paraId="108B4638" w14:textId="77777777" w:rsidR="00AE7F6D" w:rsidRPr="00AE7F6D" w:rsidRDefault="00AE7F6D" w:rsidP="00AE7F6D">
            <w:pPr>
              <w:spacing w:before="20" w:after="20"/>
              <w:jc w:val="center"/>
            </w:pPr>
            <w:r w:rsidRPr="00AE7F6D">
              <w:t>0,9</w:t>
            </w:r>
          </w:p>
          <w:p w14:paraId="4A118273" w14:textId="77777777" w:rsidR="00AE7F6D" w:rsidRPr="00AE7F6D" w:rsidRDefault="00AE7F6D" w:rsidP="00AE7F6D">
            <w:pPr>
              <w:spacing w:before="20" w:after="20"/>
              <w:jc w:val="center"/>
            </w:pPr>
            <w:r w:rsidRPr="00AE7F6D">
              <w:t>3,4</w:t>
            </w:r>
          </w:p>
        </w:tc>
      </w:tr>
      <w:tr w:rsidR="00AE7F6D" w:rsidRPr="00AE7F6D" w14:paraId="705BAFB0" w14:textId="77777777" w:rsidTr="00CA6D77">
        <w:tc>
          <w:tcPr>
            <w:tcW w:w="6232" w:type="dxa"/>
            <w:shd w:val="clear" w:color="auto" w:fill="auto"/>
          </w:tcPr>
          <w:p w14:paraId="7CB00BAC" w14:textId="77777777" w:rsidR="00AE7F6D" w:rsidRPr="00AE7F6D" w:rsidRDefault="00AE7F6D" w:rsidP="00AE7F6D">
            <w:pPr>
              <w:spacing w:before="20" w:after="20"/>
            </w:pPr>
            <w:r w:rsidRPr="00AE7F6D">
              <w:t>Доля вынесенных постановлений о назначении административного наказания в виде административного штрафа, всего, в том числе:</w:t>
            </w:r>
          </w:p>
          <w:p w14:paraId="08BCCF95" w14:textId="77777777" w:rsidR="00AE7F6D" w:rsidRPr="00AE7F6D" w:rsidRDefault="00AE7F6D" w:rsidP="00AE7F6D">
            <w:pPr>
              <w:spacing w:before="20" w:after="20"/>
            </w:pPr>
            <w:r w:rsidRPr="00AE7F6D">
              <w:t xml:space="preserve"> - на граждан</w:t>
            </w:r>
          </w:p>
          <w:p w14:paraId="4E74319D" w14:textId="77777777" w:rsidR="00AE7F6D" w:rsidRPr="00AE7F6D" w:rsidRDefault="00AE7F6D" w:rsidP="00AE7F6D">
            <w:pPr>
              <w:spacing w:before="20" w:after="20"/>
            </w:pPr>
            <w:r w:rsidRPr="00AE7F6D">
              <w:t>- на должностных лиц</w:t>
            </w:r>
          </w:p>
          <w:p w14:paraId="5AA02D80" w14:textId="77777777" w:rsidR="00AE7F6D" w:rsidRPr="00AE7F6D" w:rsidRDefault="00AE7F6D" w:rsidP="00AE7F6D">
            <w:pPr>
              <w:spacing w:before="20" w:after="20"/>
            </w:pPr>
            <w:r w:rsidRPr="00AE7F6D">
              <w:t>- на индивидуальных предпринимателей</w:t>
            </w:r>
          </w:p>
          <w:p w14:paraId="4DFE5CB1" w14:textId="77777777" w:rsidR="00AE7F6D" w:rsidRPr="00AE7F6D" w:rsidRDefault="00AE7F6D" w:rsidP="00AE7F6D">
            <w:pPr>
              <w:spacing w:before="20" w:after="20"/>
            </w:pPr>
            <w:r w:rsidRPr="00AE7F6D">
              <w:t>- на юридических лиц</w:t>
            </w:r>
          </w:p>
        </w:tc>
        <w:tc>
          <w:tcPr>
            <w:tcW w:w="1076" w:type="dxa"/>
            <w:shd w:val="clear" w:color="auto" w:fill="auto"/>
          </w:tcPr>
          <w:p w14:paraId="3236E04C" w14:textId="77777777" w:rsidR="00AE7F6D" w:rsidRPr="00AE7F6D" w:rsidRDefault="00AE7F6D" w:rsidP="00AE7F6D">
            <w:pPr>
              <w:spacing w:before="20" w:after="20"/>
              <w:jc w:val="center"/>
            </w:pPr>
            <w:r w:rsidRPr="00AE7F6D">
              <w:t>93,5</w:t>
            </w:r>
          </w:p>
          <w:p w14:paraId="7E478FF5" w14:textId="77777777" w:rsidR="00AE7F6D" w:rsidRPr="00AE7F6D" w:rsidRDefault="00AE7F6D" w:rsidP="00AE7F6D">
            <w:pPr>
              <w:spacing w:before="20" w:after="20"/>
              <w:jc w:val="center"/>
            </w:pPr>
          </w:p>
          <w:p w14:paraId="1A6AADBB" w14:textId="77777777" w:rsidR="00AE7F6D" w:rsidRPr="00AE7F6D" w:rsidRDefault="00AE7F6D" w:rsidP="00AE7F6D">
            <w:pPr>
              <w:spacing w:before="20" w:after="20"/>
              <w:jc w:val="center"/>
            </w:pPr>
          </w:p>
          <w:p w14:paraId="09979F00" w14:textId="77777777" w:rsidR="00AE7F6D" w:rsidRPr="00AE7F6D" w:rsidRDefault="00AE7F6D" w:rsidP="00AE7F6D">
            <w:pPr>
              <w:spacing w:before="20" w:after="20"/>
              <w:jc w:val="center"/>
            </w:pPr>
            <w:r w:rsidRPr="00AE7F6D">
              <w:t>0,3</w:t>
            </w:r>
          </w:p>
          <w:p w14:paraId="18BB8218" w14:textId="77777777" w:rsidR="00AE7F6D" w:rsidRPr="00AE7F6D" w:rsidRDefault="00AE7F6D" w:rsidP="00AE7F6D">
            <w:pPr>
              <w:spacing w:before="20" w:after="20"/>
              <w:jc w:val="center"/>
            </w:pPr>
            <w:r w:rsidRPr="00AE7F6D">
              <w:t>57,3</w:t>
            </w:r>
          </w:p>
          <w:p w14:paraId="6C7A83F2" w14:textId="77777777" w:rsidR="00AE7F6D" w:rsidRPr="00AE7F6D" w:rsidRDefault="00AE7F6D" w:rsidP="00AE7F6D">
            <w:pPr>
              <w:spacing w:before="20" w:after="20"/>
              <w:jc w:val="center"/>
            </w:pPr>
            <w:r w:rsidRPr="00AE7F6D">
              <w:t>21,6</w:t>
            </w:r>
          </w:p>
          <w:p w14:paraId="3324C1B7" w14:textId="77777777" w:rsidR="00AE7F6D" w:rsidRPr="00AE7F6D" w:rsidRDefault="00AE7F6D" w:rsidP="00AE7F6D">
            <w:pPr>
              <w:spacing w:before="20" w:after="20"/>
              <w:jc w:val="center"/>
            </w:pPr>
            <w:r w:rsidRPr="00AE7F6D">
              <w:t>14,4</w:t>
            </w:r>
          </w:p>
        </w:tc>
        <w:tc>
          <w:tcPr>
            <w:tcW w:w="1260" w:type="dxa"/>
            <w:shd w:val="clear" w:color="auto" w:fill="auto"/>
          </w:tcPr>
          <w:p w14:paraId="24286B6A" w14:textId="77777777" w:rsidR="00AE7F6D" w:rsidRPr="00AE7F6D" w:rsidRDefault="00AE7F6D" w:rsidP="00AE7F6D">
            <w:pPr>
              <w:spacing w:before="20" w:after="20"/>
              <w:jc w:val="center"/>
            </w:pPr>
            <w:r w:rsidRPr="00AE7F6D">
              <w:t>96,4</w:t>
            </w:r>
          </w:p>
          <w:p w14:paraId="3DAD847F" w14:textId="77777777" w:rsidR="00AE7F6D" w:rsidRPr="00AE7F6D" w:rsidRDefault="00AE7F6D" w:rsidP="00AE7F6D">
            <w:pPr>
              <w:spacing w:before="20" w:after="20"/>
              <w:jc w:val="center"/>
            </w:pPr>
          </w:p>
          <w:p w14:paraId="44C0BE73" w14:textId="77777777" w:rsidR="00AE7F6D" w:rsidRPr="00AE7F6D" w:rsidRDefault="00AE7F6D" w:rsidP="00AE7F6D">
            <w:pPr>
              <w:spacing w:before="20" w:after="20"/>
              <w:jc w:val="center"/>
            </w:pPr>
          </w:p>
          <w:p w14:paraId="3157121A" w14:textId="77777777" w:rsidR="00AE7F6D" w:rsidRPr="00AE7F6D" w:rsidRDefault="00AE7F6D" w:rsidP="00AE7F6D">
            <w:pPr>
              <w:spacing w:before="20" w:after="20"/>
              <w:jc w:val="center"/>
            </w:pPr>
            <w:r w:rsidRPr="00AE7F6D">
              <w:t>4,1</w:t>
            </w:r>
          </w:p>
          <w:p w14:paraId="745E3E7E" w14:textId="77777777" w:rsidR="00AE7F6D" w:rsidRPr="00AE7F6D" w:rsidRDefault="00AE7F6D" w:rsidP="00AE7F6D">
            <w:pPr>
              <w:spacing w:before="20" w:after="20"/>
              <w:jc w:val="center"/>
            </w:pPr>
            <w:r w:rsidRPr="00AE7F6D">
              <w:t>56,3</w:t>
            </w:r>
          </w:p>
          <w:p w14:paraId="5E9059D0" w14:textId="77777777" w:rsidR="00AE7F6D" w:rsidRPr="00AE7F6D" w:rsidRDefault="00AE7F6D" w:rsidP="00AE7F6D">
            <w:pPr>
              <w:spacing w:before="20" w:after="20"/>
              <w:jc w:val="center"/>
            </w:pPr>
            <w:r w:rsidRPr="00AE7F6D">
              <w:t>27,1</w:t>
            </w:r>
          </w:p>
          <w:p w14:paraId="62D26C15" w14:textId="77777777" w:rsidR="00AE7F6D" w:rsidRPr="00AE7F6D" w:rsidRDefault="00AE7F6D" w:rsidP="00AE7F6D">
            <w:pPr>
              <w:spacing w:before="20" w:after="20"/>
              <w:jc w:val="center"/>
            </w:pPr>
            <w:r w:rsidRPr="00AE7F6D">
              <w:t>9,0</w:t>
            </w:r>
          </w:p>
        </w:tc>
        <w:tc>
          <w:tcPr>
            <w:tcW w:w="1260" w:type="dxa"/>
            <w:shd w:val="clear" w:color="auto" w:fill="auto"/>
          </w:tcPr>
          <w:p w14:paraId="3D895492" w14:textId="77777777" w:rsidR="00AE7F6D" w:rsidRPr="00AE7F6D" w:rsidRDefault="00AE7F6D" w:rsidP="00AE7F6D">
            <w:pPr>
              <w:spacing w:before="20" w:after="20"/>
              <w:jc w:val="center"/>
            </w:pPr>
            <w:r w:rsidRPr="00AE7F6D">
              <w:t>91,5</w:t>
            </w:r>
          </w:p>
          <w:p w14:paraId="587E30F1" w14:textId="77777777" w:rsidR="00AE7F6D" w:rsidRPr="00AE7F6D" w:rsidRDefault="00AE7F6D" w:rsidP="00AE7F6D">
            <w:pPr>
              <w:spacing w:before="20" w:after="20"/>
              <w:jc w:val="center"/>
            </w:pPr>
          </w:p>
          <w:p w14:paraId="7C286776" w14:textId="77777777" w:rsidR="00AE7F6D" w:rsidRPr="00AE7F6D" w:rsidRDefault="00AE7F6D" w:rsidP="00AE7F6D">
            <w:pPr>
              <w:spacing w:before="20" w:after="20"/>
              <w:jc w:val="center"/>
            </w:pPr>
          </w:p>
          <w:p w14:paraId="351618DF" w14:textId="77777777" w:rsidR="00AE7F6D" w:rsidRPr="00AE7F6D" w:rsidRDefault="00AE7F6D" w:rsidP="00AE7F6D">
            <w:pPr>
              <w:spacing w:before="20" w:after="20"/>
              <w:jc w:val="center"/>
            </w:pPr>
            <w:r w:rsidRPr="00AE7F6D">
              <w:t>1,7</w:t>
            </w:r>
          </w:p>
          <w:p w14:paraId="2BC4F85B" w14:textId="77777777" w:rsidR="00AE7F6D" w:rsidRPr="00AE7F6D" w:rsidRDefault="00AE7F6D" w:rsidP="00AE7F6D">
            <w:pPr>
              <w:spacing w:before="20" w:after="20"/>
              <w:jc w:val="center"/>
            </w:pPr>
            <w:r w:rsidRPr="00AE7F6D">
              <w:t>68,1</w:t>
            </w:r>
          </w:p>
          <w:p w14:paraId="3E7890A1" w14:textId="77777777" w:rsidR="00AE7F6D" w:rsidRPr="00AE7F6D" w:rsidRDefault="00AE7F6D" w:rsidP="00AE7F6D">
            <w:pPr>
              <w:spacing w:before="20" w:after="20"/>
              <w:jc w:val="center"/>
            </w:pPr>
            <w:r w:rsidRPr="00AE7F6D">
              <w:t>10,8</w:t>
            </w:r>
          </w:p>
          <w:p w14:paraId="32513499" w14:textId="77777777" w:rsidR="00AE7F6D" w:rsidRPr="00AE7F6D" w:rsidRDefault="00AE7F6D" w:rsidP="00AE7F6D">
            <w:pPr>
              <w:spacing w:before="20" w:after="20"/>
              <w:jc w:val="center"/>
            </w:pPr>
            <w:r w:rsidRPr="00AE7F6D">
              <w:t>11,0</w:t>
            </w:r>
          </w:p>
        </w:tc>
      </w:tr>
      <w:tr w:rsidR="00AE7F6D" w:rsidRPr="00AE7F6D" w14:paraId="66F7061D" w14:textId="77777777" w:rsidTr="00CA6D77">
        <w:tc>
          <w:tcPr>
            <w:tcW w:w="6232" w:type="dxa"/>
            <w:shd w:val="clear" w:color="auto" w:fill="auto"/>
          </w:tcPr>
          <w:p w14:paraId="086FF88A" w14:textId="77777777" w:rsidR="00AE7F6D" w:rsidRPr="00AE7F6D" w:rsidRDefault="00AE7F6D" w:rsidP="00AE7F6D">
            <w:pPr>
              <w:spacing w:before="20" w:after="20"/>
            </w:pPr>
            <w:r w:rsidRPr="00AE7F6D">
              <w:t>Доля вынесенных постановлений о назначении административного наказания в виде административного штрафа в разрезе статей КоАП РФ:</w:t>
            </w:r>
          </w:p>
          <w:p w14:paraId="4A9E7483" w14:textId="77777777" w:rsidR="00AE7F6D" w:rsidRPr="00AE7F6D" w:rsidRDefault="00AE7F6D" w:rsidP="00AE7F6D">
            <w:pPr>
              <w:spacing w:before="20" w:after="20"/>
            </w:pPr>
            <w:r w:rsidRPr="00AE7F6D">
              <w:t>6.3</w:t>
            </w:r>
          </w:p>
          <w:p w14:paraId="3BE8B023" w14:textId="77777777" w:rsidR="00AE7F6D" w:rsidRPr="00AE7F6D" w:rsidRDefault="00AE7F6D" w:rsidP="00AE7F6D">
            <w:pPr>
              <w:spacing w:before="20" w:after="20"/>
            </w:pPr>
            <w:r w:rsidRPr="00AE7F6D">
              <w:t>6.4</w:t>
            </w:r>
          </w:p>
          <w:p w14:paraId="68BA13CA" w14:textId="77777777" w:rsidR="00AE7F6D" w:rsidRPr="00AE7F6D" w:rsidRDefault="00AE7F6D" w:rsidP="00AE7F6D">
            <w:pPr>
              <w:spacing w:before="20" w:after="20"/>
            </w:pPr>
            <w:r w:rsidRPr="00AE7F6D">
              <w:t>6.6</w:t>
            </w:r>
          </w:p>
          <w:p w14:paraId="45962DDC" w14:textId="77777777" w:rsidR="00AE7F6D" w:rsidRPr="00AE7F6D" w:rsidRDefault="00AE7F6D" w:rsidP="00AE7F6D">
            <w:pPr>
              <w:spacing w:before="20" w:after="20"/>
            </w:pPr>
            <w:r w:rsidRPr="00AE7F6D">
              <w:t>6.7 ч.1</w:t>
            </w:r>
          </w:p>
          <w:p w14:paraId="2D6A25F8" w14:textId="77777777" w:rsidR="00AE7F6D" w:rsidRPr="00AE7F6D" w:rsidRDefault="00AE7F6D" w:rsidP="00AE7F6D">
            <w:pPr>
              <w:spacing w:before="20" w:after="20"/>
            </w:pPr>
            <w:r w:rsidRPr="00AE7F6D">
              <w:t>8.2</w:t>
            </w:r>
          </w:p>
          <w:p w14:paraId="5C3F54CA" w14:textId="77777777" w:rsidR="00AE7F6D" w:rsidRPr="00AE7F6D" w:rsidRDefault="00AE7F6D" w:rsidP="00AE7F6D">
            <w:pPr>
              <w:spacing w:before="20" w:after="20"/>
            </w:pPr>
            <w:r w:rsidRPr="00AE7F6D">
              <w:t>6.5</w:t>
            </w:r>
          </w:p>
          <w:p w14:paraId="04A49DFB" w14:textId="77777777" w:rsidR="00AE7F6D" w:rsidRPr="00AE7F6D" w:rsidRDefault="00AE7F6D" w:rsidP="00AE7F6D">
            <w:pPr>
              <w:spacing w:before="20" w:after="20"/>
            </w:pPr>
            <w:r w:rsidRPr="00AE7F6D">
              <w:t xml:space="preserve">8.42 ч. 2  </w:t>
            </w:r>
          </w:p>
          <w:p w14:paraId="3A4D5C6F" w14:textId="77777777" w:rsidR="00AE7F6D" w:rsidRPr="00AE7F6D" w:rsidRDefault="00AE7F6D" w:rsidP="00AE7F6D">
            <w:pPr>
              <w:spacing w:before="20" w:after="20"/>
            </w:pPr>
            <w:r w:rsidRPr="00AE7F6D">
              <w:t>6.25 ч. 1</w:t>
            </w:r>
          </w:p>
        </w:tc>
        <w:tc>
          <w:tcPr>
            <w:tcW w:w="1076" w:type="dxa"/>
            <w:shd w:val="clear" w:color="auto" w:fill="auto"/>
          </w:tcPr>
          <w:p w14:paraId="44DFD548" w14:textId="77777777" w:rsidR="00AE7F6D" w:rsidRPr="00AE7F6D" w:rsidRDefault="00AE7F6D" w:rsidP="00AE7F6D">
            <w:pPr>
              <w:spacing w:before="20" w:after="20"/>
              <w:jc w:val="center"/>
            </w:pPr>
          </w:p>
          <w:p w14:paraId="5A060585" w14:textId="77777777" w:rsidR="00AE7F6D" w:rsidRPr="00AE7F6D" w:rsidRDefault="00AE7F6D" w:rsidP="00AE7F6D">
            <w:pPr>
              <w:spacing w:before="20" w:after="20"/>
              <w:jc w:val="center"/>
            </w:pPr>
          </w:p>
          <w:p w14:paraId="340E9B68" w14:textId="77777777" w:rsidR="00AE7F6D" w:rsidRPr="00AE7F6D" w:rsidRDefault="00AE7F6D" w:rsidP="00AE7F6D">
            <w:pPr>
              <w:spacing w:before="20" w:after="20"/>
              <w:jc w:val="center"/>
            </w:pPr>
          </w:p>
          <w:p w14:paraId="2F6CA153" w14:textId="77777777" w:rsidR="00AE7F6D" w:rsidRPr="00AE7F6D" w:rsidRDefault="00AE7F6D" w:rsidP="00AE7F6D">
            <w:pPr>
              <w:spacing w:before="20" w:after="20"/>
              <w:jc w:val="center"/>
            </w:pPr>
            <w:r w:rsidRPr="00AE7F6D">
              <w:t>40,2</w:t>
            </w:r>
          </w:p>
          <w:p w14:paraId="7575BDFF" w14:textId="77777777" w:rsidR="00AE7F6D" w:rsidRPr="00AE7F6D" w:rsidRDefault="00AE7F6D" w:rsidP="00AE7F6D">
            <w:pPr>
              <w:spacing w:before="20" w:after="20"/>
              <w:jc w:val="center"/>
            </w:pPr>
            <w:r w:rsidRPr="00AE7F6D">
              <w:t>22,7</w:t>
            </w:r>
          </w:p>
          <w:p w14:paraId="4106DF77" w14:textId="77777777" w:rsidR="00AE7F6D" w:rsidRPr="00AE7F6D" w:rsidRDefault="00AE7F6D" w:rsidP="00AE7F6D">
            <w:pPr>
              <w:spacing w:before="20" w:after="20"/>
              <w:jc w:val="center"/>
            </w:pPr>
            <w:r w:rsidRPr="00AE7F6D">
              <w:t>16,1</w:t>
            </w:r>
          </w:p>
          <w:p w14:paraId="3FB7AD93" w14:textId="77777777" w:rsidR="00AE7F6D" w:rsidRPr="00AE7F6D" w:rsidRDefault="00AE7F6D" w:rsidP="00AE7F6D">
            <w:pPr>
              <w:spacing w:before="20" w:after="20"/>
              <w:jc w:val="center"/>
            </w:pPr>
            <w:r w:rsidRPr="00AE7F6D">
              <w:t>8,8</w:t>
            </w:r>
          </w:p>
          <w:p w14:paraId="048AB5F9" w14:textId="77777777" w:rsidR="00AE7F6D" w:rsidRPr="00AE7F6D" w:rsidRDefault="00AE7F6D" w:rsidP="00AE7F6D">
            <w:pPr>
              <w:spacing w:before="20" w:after="20"/>
              <w:jc w:val="center"/>
            </w:pPr>
            <w:r w:rsidRPr="00AE7F6D">
              <w:t>3,9</w:t>
            </w:r>
          </w:p>
          <w:p w14:paraId="5873D591" w14:textId="77777777" w:rsidR="00AE7F6D" w:rsidRPr="00AE7F6D" w:rsidRDefault="00AE7F6D" w:rsidP="00AE7F6D">
            <w:pPr>
              <w:spacing w:before="20" w:after="20"/>
              <w:jc w:val="center"/>
            </w:pPr>
            <w:r w:rsidRPr="00AE7F6D">
              <w:t>1,9</w:t>
            </w:r>
          </w:p>
          <w:p w14:paraId="6ED4F9C8" w14:textId="77777777" w:rsidR="00AE7F6D" w:rsidRPr="00AE7F6D" w:rsidRDefault="00AE7F6D" w:rsidP="00AE7F6D">
            <w:pPr>
              <w:spacing w:before="20" w:after="20"/>
              <w:jc w:val="center"/>
            </w:pPr>
            <w:r w:rsidRPr="00AE7F6D">
              <w:t>1,4</w:t>
            </w:r>
          </w:p>
          <w:p w14:paraId="7B7F7340" w14:textId="77777777" w:rsidR="00AE7F6D" w:rsidRPr="00AE7F6D" w:rsidRDefault="00AE7F6D" w:rsidP="00AE7F6D">
            <w:pPr>
              <w:spacing w:before="20" w:after="20"/>
              <w:jc w:val="center"/>
            </w:pPr>
            <w:r w:rsidRPr="00AE7F6D">
              <w:t>1,9</w:t>
            </w:r>
          </w:p>
        </w:tc>
        <w:tc>
          <w:tcPr>
            <w:tcW w:w="1260" w:type="dxa"/>
            <w:shd w:val="clear" w:color="auto" w:fill="auto"/>
          </w:tcPr>
          <w:p w14:paraId="6375595B" w14:textId="77777777" w:rsidR="00AE7F6D" w:rsidRPr="00AE7F6D" w:rsidRDefault="00AE7F6D" w:rsidP="00AE7F6D">
            <w:pPr>
              <w:spacing w:before="20" w:after="20"/>
              <w:jc w:val="center"/>
            </w:pPr>
          </w:p>
          <w:p w14:paraId="27F1E2AF" w14:textId="77777777" w:rsidR="00AE7F6D" w:rsidRPr="00AE7F6D" w:rsidRDefault="00AE7F6D" w:rsidP="00AE7F6D">
            <w:pPr>
              <w:spacing w:before="20" w:after="20"/>
              <w:jc w:val="center"/>
            </w:pPr>
          </w:p>
          <w:p w14:paraId="05921943" w14:textId="77777777" w:rsidR="00AE7F6D" w:rsidRPr="00AE7F6D" w:rsidRDefault="00AE7F6D" w:rsidP="00AE7F6D">
            <w:pPr>
              <w:spacing w:before="20" w:after="20"/>
              <w:jc w:val="center"/>
            </w:pPr>
          </w:p>
          <w:p w14:paraId="50DFCFF8" w14:textId="77777777" w:rsidR="00AE7F6D" w:rsidRPr="00AE7F6D" w:rsidRDefault="00AE7F6D" w:rsidP="00AE7F6D">
            <w:pPr>
              <w:spacing w:before="20" w:after="20"/>
              <w:jc w:val="center"/>
            </w:pPr>
            <w:r w:rsidRPr="00AE7F6D">
              <w:t>40,7</w:t>
            </w:r>
          </w:p>
          <w:p w14:paraId="353A3283" w14:textId="77777777" w:rsidR="00AE7F6D" w:rsidRPr="00AE7F6D" w:rsidRDefault="00AE7F6D" w:rsidP="00AE7F6D">
            <w:pPr>
              <w:spacing w:before="20" w:after="20"/>
              <w:jc w:val="center"/>
            </w:pPr>
            <w:r w:rsidRPr="00AE7F6D">
              <w:t>18,9</w:t>
            </w:r>
          </w:p>
          <w:p w14:paraId="14B0A821" w14:textId="77777777" w:rsidR="00AE7F6D" w:rsidRPr="00AE7F6D" w:rsidRDefault="00AE7F6D" w:rsidP="00AE7F6D">
            <w:pPr>
              <w:spacing w:before="20" w:after="20"/>
              <w:jc w:val="center"/>
            </w:pPr>
            <w:r w:rsidRPr="00AE7F6D">
              <w:t>9,5</w:t>
            </w:r>
          </w:p>
          <w:p w14:paraId="582EB9FA" w14:textId="77777777" w:rsidR="00AE7F6D" w:rsidRPr="00AE7F6D" w:rsidRDefault="00AE7F6D" w:rsidP="00AE7F6D">
            <w:pPr>
              <w:spacing w:before="20" w:after="20"/>
              <w:jc w:val="center"/>
            </w:pPr>
            <w:r w:rsidRPr="00AE7F6D">
              <w:t>8,5</w:t>
            </w:r>
          </w:p>
          <w:p w14:paraId="13A18A4F" w14:textId="77777777" w:rsidR="00AE7F6D" w:rsidRPr="00AE7F6D" w:rsidRDefault="00AE7F6D" w:rsidP="00AE7F6D">
            <w:pPr>
              <w:spacing w:before="20" w:after="20"/>
              <w:jc w:val="center"/>
            </w:pPr>
            <w:r w:rsidRPr="00AE7F6D">
              <w:t>2,4</w:t>
            </w:r>
          </w:p>
          <w:p w14:paraId="3743AE0D" w14:textId="77777777" w:rsidR="00AE7F6D" w:rsidRPr="00AE7F6D" w:rsidRDefault="00AE7F6D" w:rsidP="00AE7F6D">
            <w:pPr>
              <w:spacing w:before="20" w:after="20"/>
              <w:jc w:val="center"/>
            </w:pPr>
            <w:r w:rsidRPr="00AE7F6D">
              <w:t>1,6</w:t>
            </w:r>
          </w:p>
          <w:p w14:paraId="3A78E8C9" w14:textId="77777777" w:rsidR="00AE7F6D" w:rsidRPr="00AE7F6D" w:rsidRDefault="00AE7F6D" w:rsidP="00AE7F6D">
            <w:pPr>
              <w:spacing w:before="20" w:after="20"/>
              <w:jc w:val="center"/>
            </w:pPr>
            <w:r w:rsidRPr="00AE7F6D">
              <w:t>1,2</w:t>
            </w:r>
          </w:p>
          <w:p w14:paraId="4B874C79" w14:textId="77777777" w:rsidR="00AE7F6D" w:rsidRPr="00AE7F6D" w:rsidRDefault="00AE7F6D" w:rsidP="00AE7F6D">
            <w:pPr>
              <w:spacing w:before="20" w:after="20"/>
              <w:jc w:val="center"/>
            </w:pPr>
            <w:r w:rsidRPr="00AE7F6D">
              <w:t>4,4</w:t>
            </w:r>
          </w:p>
        </w:tc>
        <w:tc>
          <w:tcPr>
            <w:tcW w:w="1260" w:type="dxa"/>
            <w:shd w:val="clear" w:color="auto" w:fill="auto"/>
          </w:tcPr>
          <w:p w14:paraId="208D958D" w14:textId="77777777" w:rsidR="00AE7F6D" w:rsidRPr="00AE7F6D" w:rsidRDefault="00AE7F6D" w:rsidP="00AE7F6D">
            <w:pPr>
              <w:spacing w:before="20" w:after="20"/>
              <w:jc w:val="center"/>
            </w:pPr>
          </w:p>
          <w:p w14:paraId="72AF02A9" w14:textId="77777777" w:rsidR="00AE7F6D" w:rsidRPr="00AE7F6D" w:rsidRDefault="00AE7F6D" w:rsidP="00AE7F6D">
            <w:pPr>
              <w:spacing w:before="20" w:after="20"/>
              <w:jc w:val="center"/>
            </w:pPr>
          </w:p>
          <w:p w14:paraId="3F05EF54" w14:textId="77777777" w:rsidR="00AE7F6D" w:rsidRPr="00AE7F6D" w:rsidRDefault="00AE7F6D" w:rsidP="00AE7F6D">
            <w:pPr>
              <w:spacing w:before="20" w:after="20"/>
              <w:jc w:val="center"/>
            </w:pPr>
          </w:p>
          <w:p w14:paraId="61BB2C93" w14:textId="77777777" w:rsidR="00AE7F6D" w:rsidRPr="00AE7F6D" w:rsidRDefault="00AE7F6D" w:rsidP="00AE7F6D">
            <w:pPr>
              <w:spacing w:before="20" w:after="20"/>
              <w:jc w:val="center"/>
            </w:pPr>
            <w:r w:rsidRPr="00AE7F6D">
              <w:t>33,0</w:t>
            </w:r>
          </w:p>
          <w:p w14:paraId="64A9F30B" w14:textId="77777777" w:rsidR="00AE7F6D" w:rsidRPr="00AE7F6D" w:rsidRDefault="00AE7F6D" w:rsidP="00AE7F6D">
            <w:pPr>
              <w:spacing w:before="20" w:after="20"/>
              <w:jc w:val="center"/>
            </w:pPr>
            <w:r w:rsidRPr="00AE7F6D">
              <w:t>13,6</w:t>
            </w:r>
          </w:p>
          <w:p w14:paraId="66DDDF8F" w14:textId="77777777" w:rsidR="00AE7F6D" w:rsidRPr="00AE7F6D" w:rsidRDefault="00AE7F6D" w:rsidP="00AE7F6D">
            <w:pPr>
              <w:spacing w:before="20" w:after="20"/>
              <w:jc w:val="center"/>
            </w:pPr>
            <w:r w:rsidRPr="00AE7F6D">
              <w:t>12,1</w:t>
            </w:r>
          </w:p>
          <w:p w14:paraId="68D666BC" w14:textId="77777777" w:rsidR="00AE7F6D" w:rsidRPr="00AE7F6D" w:rsidRDefault="00AE7F6D" w:rsidP="00AE7F6D">
            <w:pPr>
              <w:spacing w:before="20" w:after="20"/>
              <w:jc w:val="center"/>
            </w:pPr>
            <w:r w:rsidRPr="00AE7F6D">
              <w:t>14,9</w:t>
            </w:r>
          </w:p>
          <w:p w14:paraId="043028D2" w14:textId="77777777" w:rsidR="00AE7F6D" w:rsidRPr="00AE7F6D" w:rsidRDefault="00AE7F6D" w:rsidP="00AE7F6D">
            <w:pPr>
              <w:spacing w:before="20" w:after="20"/>
              <w:jc w:val="center"/>
            </w:pPr>
            <w:r w:rsidRPr="00AE7F6D">
              <w:t>1,3</w:t>
            </w:r>
          </w:p>
          <w:p w14:paraId="469AB0B1" w14:textId="77777777" w:rsidR="00AE7F6D" w:rsidRPr="00AE7F6D" w:rsidRDefault="00AE7F6D" w:rsidP="00AE7F6D">
            <w:pPr>
              <w:spacing w:before="20" w:after="20"/>
              <w:jc w:val="center"/>
            </w:pPr>
            <w:r w:rsidRPr="00AE7F6D">
              <w:t>2,2</w:t>
            </w:r>
          </w:p>
          <w:p w14:paraId="37795D2E" w14:textId="77777777" w:rsidR="00AE7F6D" w:rsidRPr="00AE7F6D" w:rsidRDefault="00AE7F6D" w:rsidP="00AE7F6D">
            <w:pPr>
              <w:spacing w:before="20" w:after="20"/>
              <w:jc w:val="center"/>
            </w:pPr>
            <w:r w:rsidRPr="00AE7F6D">
              <w:t>0,2</w:t>
            </w:r>
          </w:p>
          <w:p w14:paraId="45F8703F" w14:textId="77777777" w:rsidR="00AE7F6D" w:rsidRPr="00AE7F6D" w:rsidRDefault="00AE7F6D" w:rsidP="00AE7F6D">
            <w:pPr>
              <w:spacing w:before="20" w:after="20"/>
              <w:jc w:val="center"/>
            </w:pPr>
            <w:r w:rsidRPr="00AE7F6D">
              <w:t>0,7</w:t>
            </w:r>
          </w:p>
        </w:tc>
      </w:tr>
      <w:tr w:rsidR="00AE7F6D" w:rsidRPr="00AE7F6D" w14:paraId="314664FB" w14:textId="77777777" w:rsidTr="00CA6D77">
        <w:tc>
          <w:tcPr>
            <w:tcW w:w="6232" w:type="dxa"/>
            <w:shd w:val="clear" w:color="auto" w:fill="auto"/>
          </w:tcPr>
          <w:p w14:paraId="2DB26F96" w14:textId="77777777" w:rsidR="00AE7F6D" w:rsidRPr="00AE7F6D" w:rsidRDefault="00AE7F6D" w:rsidP="00AE7F6D">
            <w:pPr>
              <w:spacing w:before="20" w:after="20"/>
            </w:pPr>
            <w:r w:rsidRPr="00AE7F6D">
              <w:t>Общая сумма наложенных административных штрафов, тыс. руб.</w:t>
            </w:r>
          </w:p>
        </w:tc>
        <w:tc>
          <w:tcPr>
            <w:tcW w:w="1076" w:type="dxa"/>
            <w:shd w:val="clear" w:color="auto" w:fill="auto"/>
          </w:tcPr>
          <w:p w14:paraId="316F9A4B" w14:textId="77777777" w:rsidR="00AE7F6D" w:rsidRPr="00AE7F6D" w:rsidRDefault="00AE7F6D" w:rsidP="00AE7F6D">
            <w:pPr>
              <w:spacing w:before="20" w:after="20"/>
              <w:jc w:val="center"/>
            </w:pPr>
            <w:r w:rsidRPr="00AE7F6D">
              <w:t>4315,4</w:t>
            </w:r>
          </w:p>
        </w:tc>
        <w:tc>
          <w:tcPr>
            <w:tcW w:w="1260" w:type="dxa"/>
            <w:shd w:val="clear" w:color="auto" w:fill="auto"/>
          </w:tcPr>
          <w:p w14:paraId="217F100E" w14:textId="77777777" w:rsidR="00AE7F6D" w:rsidRPr="00AE7F6D" w:rsidRDefault="00AE7F6D" w:rsidP="00AE7F6D">
            <w:pPr>
              <w:spacing w:before="20" w:after="20"/>
              <w:jc w:val="center"/>
            </w:pPr>
            <w:r w:rsidRPr="00AE7F6D">
              <w:t>6259,9</w:t>
            </w:r>
          </w:p>
        </w:tc>
        <w:tc>
          <w:tcPr>
            <w:tcW w:w="1260" w:type="dxa"/>
            <w:shd w:val="clear" w:color="auto" w:fill="auto"/>
          </w:tcPr>
          <w:p w14:paraId="2297B6A4" w14:textId="77777777" w:rsidR="00AE7F6D" w:rsidRPr="00AE7F6D" w:rsidRDefault="00AE7F6D" w:rsidP="00AE7F6D">
            <w:pPr>
              <w:spacing w:before="20" w:after="20"/>
              <w:jc w:val="center"/>
            </w:pPr>
            <w:r w:rsidRPr="00AE7F6D">
              <w:t>4580,0</w:t>
            </w:r>
          </w:p>
        </w:tc>
      </w:tr>
      <w:tr w:rsidR="00AE7F6D" w:rsidRPr="00AE7F6D" w14:paraId="22DB8810" w14:textId="77777777" w:rsidTr="00CA6D77">
        <w:tc>
          <w:tcPr>
            <w:tcW w:w="6232" w:type="dxa"/>
            <w:shd w:val="clear" w:color="auto" w:fill="auto"/>
          </w:tcPr>
          <w:p w14:paraId="749CBBE2" w14:textId="77777777" w:rsidR="00AE7F6D" w:rsidRPr="00AE7F6D" w:rsidRDefault="00AE7F6D" w:rsidP="00AE7F6D">
            <w:pPr>
              <w:spacing w:before="20" w:after="20"/>
            </w:pPr>
            <w:r w:rsidRPr="00AE7F6D">
              <w:t>Общая сумма уплаченных, взысканных административных штрафов, тыс. руб.</w:t>
            </w:r>
          </w:p>
        </w:tc>
        <w:tc>
          <w:tcPr>
            <w:tcW w:w="1076" w:type="dxa"/>
            <w:shd w:val="clear" w:color="auto" w:fill="auto"/>
          </w:tcPr>
          <w:p w14:paraId="3BE0D0FA" w14:textId="77777777" w:rsidR="00AE7F6D" w:rsidRPr="00AE7F6D" w:rsidRDefault="00AE7F6D" w:rsidP="00AE7F6D">
            <w:pPr>
              <w:spacing w:before="20" w:after="20"/>
              <w:jc w:val="center"/>
            </w:pPr>
            <w:r w:rsidRPr="00AE7F6D">
              <w:t>3578,4</w:t>
            </w:r>
          </w:p>
        </w:tc>
        <w:tc>
          <w:tcPr>
            <w:tcW w:w="1260" w:type="dxa"/>
            <w:shd w:val="clear" w:color="auto" w:fill="auto"/>
          </w:tcPr>
          <w:p w14:paraId="3ABDD4AC" w14:textId="77777777" w:rsidR="00AE7F6D" w:rsidRPr="00AE7F6D" w:rsidRDefault="00AE7F6D" w:rsidP="00AE7F6D">
            <w:pPr>
              <w:spacing w:before="20" w:after="20"/>
              <w:jc w:val="center"/>
            </w:pPr>
            <w:r w:rsidRPr="00AE7F6D">
              <w:t>5586,5</w:t>
            </w:r>
          </w:p>
        </w:tc>
        <w:tc>
          <w:tcPr>
            <w:tcW w:w="1260" w:type="dxa"/>
            <w:shd w:val="clear" w:color="auto" w:fill="auto"/>
          </w:tcPr>
          <w:p w14:paraId="1F9499C3" w14:textId="77777777" w:rsidR="00AE7F6D" w:rsidRPr="00AE7F6D" w:rsidRDefault="00AE7F6D" w:rsidP="00AE7F6D">
            <w:pPr>
              <w:spacing w:before="20" w:after="20"/>
              <w:jc w:val="center"/>
            </w:pPr>
            <w:r w:rsidRPr="00AE7F6D">
              <w:t>3997,0</w:t>
            </w:r>
          </w:p>
        </w:tc>
      </w:tr>
      <w:tr w:rsidR="00AE7F6D" w:rsidRPr="00AE7F6D" w14:paraId="3F8BAE93" w14:textId="77777777" w:rsidTr="00CA6D77">
        <w:tc>
          <w:tcPr>
            <w:tcW w:w="6232" w:type="dxa"/>
            <w:shd w:val="clear" w:color="auto" w:fill="auto"/>
          </w:tcPr>
          <w:p w14:paraId="5AFF8675" w14:textId="77777777" w:rsidR="00AE7F6D" w:rsidRPr="00AE7F6D" w:rsidRDefault="00AE7F6D" w:rsidP="00AE7F6D">
            <w:pPr>
              <w:spacing w:before="20" w:after="20"/>
            </w:pPr>
            <w:r w:rsidRPr="00AE7F6D">
              <w:t>Число вынесенных представлений об устранении причин и условий, способствовавших совершению административного правонарушения.</w:t>
            </w:r>
          </w:p>
        </w:tc>
        <w:tc>
          <w:tcPr>
            <w:tcW w:w="1076" w:type="dxa"/>
            <w:shd w:val="clear" w:color="auto" w:fill="auto"/>
          </w:tcPr>
          <w:p w14:paraId="17D61CA2" w14:textId="77777777" w:rsidR="00AE7F6D" w:rsidRPr="00AE7F6D" w:rsidRDefault="00AE7F6D" w:rsidP="00AE7F6D">
            <w:pPr>
              <w:spacing w:before="20" w:after="20"/>
              <w:jc w:val="center"/>
            </w:pPr>
            <w:r w:rsidRPr="00AE7F6D">
              <w:t>14</w:t>
            </w:r>
          </w:p>
        </w:tc>
        <w:tc>
          <w:tcPr>
            <w:tcW w:w="1260" w:type="dxa"/>
            <w:shd w:val="clear" w:color="auto" w:fill="auto"/>
          </w:tcPr>
          <w:p w14:paraId="0C153C6F" w14:textId="77777777" w:rsidR="00AE7F6D" w:rsidRPr="00AE7F6D" w:rsidRDefault="00AE7F6D" w:rsidP="00AE7F6D">
            <w:pPr>
              <w:spacing w:before="20" w:after="20"/>
              <w:jc w:val="center"/>
            </w:pPr>
            <w:r w:rsidRPr="00AE7F6D">
              <w:t>65</w:t>
            </w:r>
          </w:p>
        </w:tc>
        <w:tc>
          <w:tcPr>
            <w:tcW w:w="1260" w:type="dxa"/>
            <w:shd w:val="clear" w:color="auto" w:fill="auto"/>
          </w:tcPr>
          <w:p w14:paraId="25BC300A" w14:textId="77777777" w:rsidR="00AE7F6D" w:rsidRPr="00AE7F6D" w:rsidRDefault="00AE7F6D" w:rsidP="00AE7F6D">
            <w:pPr>
              <w:spacing w:before="20" w:after="20"/>
              <w:jc w:val="center"/>
            </w:pPr>
            <w:r w:rsidRPr="00AE7F6D">
              <w:t>35</w:t>
            </w:r>
          </w:p>
        </w:tc>
      </w:tr>
      <w:tr w:rsidR="00AE7F6D" w:rsidRPr="00AE7F6D" w14:paraId="58203643" w14:textId="77777777" w:rsidTr="00CA6D77">
        <w:tc>
          <w:tcPr>
            <w:tcW w:w="6232" w:type="dxa"/>
            <w:shd w:val="clear" w:color="auto" w:fill="auto"/>
          </w:tcPr>
          <w:p w14:paraId="6CB5070E" w14:textId="77777777" w:rsidR="00AE7F6D" w:rsidRPr="00AE7F6D" w:rsidRDefault="00AE7F6D" w:rsidP="00AE7F6D">
            <w:pPr>
              <w:spacing w:before="20" w:after="20"/>
            </w:pPr>
            <w:r w:rsidRPr="00AE7F6D">
              <w:t>Число дел о привлечении к административной ответственности, направленных на рассмотрение в суды.</w:t>
            </w:r>
          </w:p>
        </w:tc>
        <w:tc>
          <w:tcPr>
            <w:tcW w:w="1076" w:type="dxa"/>
            <w:shd w:val="clear" w:color="auto" w:fill="auto"/>
          </w:tcPr>
          <w:p w14:paraId="77DC9320" w14:textId="77777777" w:rsidR="00AE7F6D" w:rsidRPr="00AE7F6D" w:rsidRDefault="00AE7F6D" w:rsidP="00AE7F6D">
            <w:pPr>
              <w:spacing w:before="20" w:after="20"/>
              <w:jc w:val="center"/>
            </w:pPr>
            <w:r w:rsidRPr="00AE7F6D">
              <w:t>252</w:t>
            </w:r>
          </w:p>
        </w:tc>
        <w:tc>
          <w:tcPr>
            <w:tcW w:w="1260" w:type="dxa"/>
            <w:shd w:val="clear" w:color="auto" w:fill="auto"/>
          </w:tcPr>
          <w:p w14:paraId="64053A51" w14:textId="77777777" w:rsidR="00AE7F6D" w:rsidRPr="00AE7F6D" w:rsidRDefault="00AE7F6D" w:rsidP="00AE7F6D">
            <w:pPr>
              <w:spacing w:before="20" w:after="20"/>
              <w:jc w:val="center"/>
            </w:pPr>
            <w:r w:rsidRPr="00AE7F6D">
              <w:t>177</w:t>
            </w:r>
          </w:p>
        </w:tc>
        <w:tc>
          <w:tcPr>
            <w:tcW w:w="1260" w:type="dxa"/>
            <w:shd w:val="clear" w:color="auto" w:fill="auto"/>
          </w:tcPr>
          <w:p w14:paraId="379B33D5" w14:textId="77777777" w:rsidR="00AE7F6D" w:rsidRPr="00AE7F6D" w:rsidRDefault="00AE7F6D" w:rsidP="00AE7F6D">
            <w:pPr>
              <w:spacing w:before="20" w:after="20"/>
              <w:jc w:val="center"/>
            </w:pPr>
            <w:r w:rsidRPr="00AE7F6D">
              <w:t>131</w:t>
            </w:r>
          </w:p>
        </w:tc>
      </w:tr>
      <w:tr w:rsidR="00AE7F6D" w:rsidRPr="00AE7F6D" w14:paraId="54411169" w14:textId="77777777" w:rsidTr="00CA6D77">
        <w:tc>
          <w:tcPr>
            <w:tcW w:w="6232" w:type="dxa"/>
            <w:shd w:val="clear" w:color="auto" w:fill="auto"/>
          </w:tcPr>
          <w:p w14:paraId="66CE97E8" w14:textId="77777777" w:rsidR="00AE7F6D" w:rsidRPr="00AE7F6D" w:rsidRDefault="00AE7F6D" w:rsidP="00AE7F6D">
            <w:pPr>
              <w:spacing w:before="20" w:after="20"/>
            </w:pPr>
            <w:r w:rsidRPr="00AE7F6D">
              <w:t>Доля дел о привлечении к административной ответственности, по которым судами принято решение о назначении административного наказания.</w:t>
            </w:r>
          </w:p>
        </w:tc>
        <w:tc>
          <w:tcPr>
            <w:tcW w:w="1076" w:type="dxa"/>
            <w:shd w:val="clear" w:color="auto" w:fill="auto"/>
          </w:tcPr>
          <w:p w14:paraId="1EA68AE1" w14:textId="77777777" w:rsidR="00AE7F6D" w:rsidRPr="00AE7F6D" w:rsidRDefault="00AE7F6D" w:rsidP="00AE7F6D">
            <w:pPr>
              <w:spacing w:before="20" w:after="20"/>
              <w:jc w:val="center"/>
            </w:pPr>
            <w:r w:rsidRPr="00AE7F6D">
              <w:t>99,2</w:t>
            </w:r>
          </w:p>
        </w:tc>
        <w:tc>
          <w:tcPr>
            <w:tcW w:w="1260" w:type="dxa"/>
            <w:shd w:val="clear" w:color="auto" w:fill="auto"/>
          </w:tcPr>
          <w:p w14:paraId="762AAD48" w14:textId="77777777" w:rsidR="00AE7F6D" w:rsidRPr="00AE7F6D" w:rsidRDefault="00AE7F6D" w:rsidP="00AE7F6D">
            <w:pPr>
              <w:spacing w:before="20" w:after="20"/>
              <w:jc w:val="center"/>
            </w:pPr>
            <w:r w:rsidRPr="00AE7F6D">
              <w:t>97,2</w:t>
            </w:r>
          </w:p>
        </w:tc>
        <w:tc>
          <w:tcPr>
            <w:tcW w:w="1260" w:type="dxa"/>
            <w:shd w:val="clear" w:color="auto" w:fill="auto"/>
          </w:tcPr>
          <w:p w14:paraId="5E46914D" w14:textId="77777777" w:rsidR="00AE7F6D" w:rsidRPr="00AE7F6D" w:rsidRDefault="00AE7F6D" w:rsidP="00AE7F6D">
            <w:pPr>
              <w:spacing w:before="20" w:after="20"/>
              <w:jc w:val="center"/>
            </w:pPr>
            <w:r w:rsidRPr="00AE7F6D">
              <w:t>92</w:t>
            </w:r>
          </w:p>
        </w:tc>
      </w:tr>
      <w:tr w:rsidR="00AE7F6D" w:rsidRPr="00AE7F6D" w14:paraId="090E455F" w14:textId="77777777" w:rsidTr="00CA6D77">
        <w:tc>
          <w:tcPr>
            <w:tcW w:w="6232" w:type="dxa"/>
            <w:shd w:val="clear" w:color="auto" w:fill="auto"/>
          </w:tcPr>
          <w:p w14:paraId="5F45CC33" w14:textId="77777777" w:rsidR="00AE7F6D" w:rsidRPr="00AE7F6D" w:rsidRDefault="00AE7F6D" w:rsidP="00AE7F6D">
            <w:pPr>
              <w:spacing w:before="20" w:after="20"/>
            </w:pPr>
            <w:r w:rsidRPr="00AE7F6D">
              <w:t>Число административных наказаний, назначенных судом, по видам наказания:</w:t>
            </w:r>
          </w:p>
          <w:p w14:paraId="13B79F51" w14:textId="77777777" w:rsidR="00AE7F6D" w:rsidRPr="00AE7F6D" w:rsidRDefault="00AE7F6D" w:rsidP="00AE7F6D">
            <w:pPr>
              <w:spacing w:before="20" w:after="20"/>
            </w:pPr>
            <w:r w:rsidRPr="00AE7F6D">
              <w:t>административного приостановления деятельности, административного штрафа и конфискации</w:t>
            </w:r>
          </w:p>
          <w:p w14:paraId="0667914A" w14:textId="77777777" w:rsidR="00AE7F6D" w:rsidRPr="00AE7F6D" w:rsidRDefault="00AE7F6D" w:rsidP="00AE7F6D">
            <w:pPr>
              <w:spacing w:before="20" w:after="20"/>
            </w:pPr>
            <w:r w:rsidRPr="00AE7F6D">
              <w:t xml:space="preserve">административного приостановления деятельности и конфискации </w:t>
            </w:r>
          </w:p>
          <w:p w14:paraId="4E3D7376" w14:textId="77777777" w:rsidR="00AE7F6D" w:rsidRPr="00AE7F6D" w:rsidRDefault="00AE7F6D" w:rsidP="00AE7F6D">
            <w:pPr>
              <w:spacing w:before="20" w:after="20"/>
            </w:pPr>
            <w:r w:rsidRPr="00AE7F6D">
              <w:t>административного штрафа</w:t>
            </w:r>
          </w:p>
        </w:tc>
        <w:tc>
          <w:tcPr>
            <w:tcW w:w="1076" w:type="dxa"/>
            <w:shd w:val="clear" w:color="auto" w:fill="auto"/>
          </w:tcPr>
          <w:p w14:paraId="26835CD2" w14:textId="77777777" w:rsidR="00AE7F6D" w:rsidRPr="00AE7F6D" w:rsidRDefault="00AE7F6D" w:rsidP="00AE7F6D">
            <w:pPr>
              <w:spacing w:before="20" w:after="20"/>
              <w:jc w:val="center"/>
            </w:pPr>
            <w:r w:rsidRPr="00AE7F6D">
              <w:t>250</w:t>
            </w:r>
          </w:p>
          <w:p w14:paraId="188CADCC" w14:textId="77777777" w:rsidR="00AE7F6D" w:rsidRPr="00AE7F6D" w:rsidRDefault="00AE7F6D" w:rsidP="00AE7F6D">
            <w:pPr>
              <w:spacing w:before="20" w:after="20"/>
              <w:jc w:val="center"/>
            </w:pPr>
          </w:p>
          <w:p w14:paraId="67F425DA" w14:textId="77777777" w:rsidR="00AE7F6D" w:rsidRPr="00AE7F6D" w:rsidRDefault="00AE7F6D" w:rsidP="00AE7F6D">
            <w:pPr>
              <w:spacing w:before="20" w:after="20"/>
              <w:jc w:val="center"/>
            </w:pPr>
            <w:r w:rsidRPr="00AE7F6D">
              <w:t>21</w:t>
            </w:r>
          </w:p>
          <w:p w14:paraId="1C5D059F" w14:textId="77777777" w:rsidR="00AE7F6D" w:rsidRPr="00AE7F6D" w:rsidRDefault="00AE7F6D" w:rsidP="00AE7F6D">
            <w:pPr>
              <w:spacing w:before="20" w:after="20"/>
              <w:jc w:val="center"/>
            </w:pPr>
          </w:p>
          <w:p w14:paraId="37AD6E0B" w14:textId="77777777" w:rsidR="00AE7F6D" w:rsidRPr="00AE7F6D" w:rsidRDefault="00AE7F6D" w:rsidP="00AE7F6D">
            <w:pPr>
              <w:spacing w:before="20" w:after="20"/>
              <w:jc w:val="center"/>
            </w:pPr>
          </w:p>
          <w:p w14:paraId="13636834" w14:textId="77777777" w:rsidR="00AE7F6D" w:rsidRPr="00AE7F6D" w:rsidRDefault="00AE7F6D" w:rsidP="00AE7F6D">
            <w:pPr>
              <w:spacing w:before="20" w:after="20"/>
              <w:jc w:val="center"/>
            </w:pPr>
          </w:p>
          <w:p w14:paraId="67A13BF3" w14:textId="77777777" w:rsidR="00AE7F6D" w:rsidRPr="00AE7F6D" w:rsidRDefault="00AE7F6D" w:rsidP="00AE7F6D">
            <w:pPr>
              <w:spacing w:before="20" w:after="20"/>
              <w:jc w:val="center"/>
            </w:pPr>
            <w:r w:rsidRPr="00AE7F6D">
              <w:t>229</w:t>
            </w:r>
          </w:p>
        </w:tc>
        <w:tc>
          <w:tcPr>
            <w:tcW w:w="1260" w:type="dxa"/>
            <w:shd w:val="clear" w:color="auto" w:fill="auto"/>
          </w:tcPr>
          <w:p w14:paraId="2F85C7CC" w14:textId="77777777" w:rsidR="00AE7F6D" w:rsidRPr="00AE7F6D" w:rsidRDefault="00AE7F6D" w:rsidP="00AE7F6D">
            <w:pPr>
              <w:spacing w:before="20" w:after="20"/>
              <w:jc w:val="center"/>
            </w:pPr>
            <w:r w:rsidRPr="00AE7F6D">
              <w:t>172</w:t>
            </w:r>
          </w:p>
          <w:p w14:paraId="3A4EB3E1" w14:textId="77777777" w:rsidR="00AE7F6D" w:rsidRPr="00AE7F6D" w:rsidRDefault="00AE7F6D" w:rsidP="00AE7F6D">
            <w:pPr>
              <w:spacing w:before="20" w:after="20"/>
              <w:jc w:val="center"/>
            </w:pPr>
          </w:p>
          <w:p w14:paraId="78577F40" w14:textId="77777777" w:rsidR="00AE7F6D" w:rsidRPr="00AE7F6D" w:rsidRDefault="00AE7F6D" w:rsidP="00AE7F6D">
            <w:pPr>
              <w:spacing w:before="20" w:after="20"/>
              <w:jc w:val="center"/>
            </w:pPr>
            <w:r w:rsidRPr="00AE7F6D">
              <w:t>9</w:t>
            </w:r>
          </w:p>
          <w:p w14:paraId="4FB9A326" w14:textId="77777777" w:rsidR="00AE7F6D" w:rsidRPr="00AE7F6D" w:rsidRDefault="00AE7F6D" w:rsidP="00AE7F6D">
            <w:pPr>
              <w:spacing w:before="20" w:after="20"/>
              <w:jc w:val="center"/>
            </w:pPr>
          </w:p>
          <w:p w14:paraId="1FB4CE09" w14:textId="77777777" w:rsidR="00AE7F6D" w:rsidRPr="00AE7F6D" w:rsidRDefault="00AE7F6D" w:rsidP="00AE7F6D">
            <w:pPr>
              <w:spacing w:before="20" w:after="20"/>
              <w:jc w:val="center"/>
            </w:pPr>
          </w:p>
          <w:p w14:paraId="7650F1F4" w14:textId="77777777" w:rsidR="00AE7F6D" w:rsidRPr="00AE7F6D" w:rsidRDefault="00AE7F6D" w:rsidP="00AE7F6D">
            <w:pPr>
              <w:spacing w:before="20" w:after="20"/>
              <w:jc w:val="center"/>
            </w:pPr>
          </w:p>
          <w:p w14:paraId="1A5F10CF" w14:textId="77777777" w:rsidR="00AE7F6D" w:rsidRPr="00AE7F6D" w:rsidRDefault="00AE7F6D" w:rsidP="00AE7F6D">
            <w:pPr>
              <w:spacing w:before="20" w:after="20"/>
              <w:jc w:val="center"/>
            </w:pPr>
            <w:r w:rsidRPr="00AE7F6D">
              <w:t>163</w:t>
            </w:r>
          </w:p>
        </w:tc>
        <w:tc>
          <w:tcPr>
            <w:tcW w:w="1260" w:type="dxa"/>
            <w:shd w:val="clear" w:color="auto" w:fill="auto"/>
          </w:tcPr>
          <w:p w14:paraId="4C148FB8" w14:textId="77777777" w:rsidR="00AE7F6D" w:rsidRPr="00AE7F6D" w:rsidRDefault="00AE7F6D" w:rsidP="00AE7F6D">
            <w:pPr>
              <w:spacing w:before="20" w:after="20"/>
              <w:jc w:val="center"/>
            </w:pPr>
            <w:r w:rsidRPr="00AE7F6D">
              <w:t>120</w:t>
            </w:r>
          </w:p>
          <w:p w14:paraId="4BDA5A5D" w14:textId="77777777" w:rsidR="00AE7F6D" w:rsidRPr="00AE7F6D" w:rsidRDefault="00AE7F6D" w:rsidP="00AE7F6D">
            <w:pPr>
              <w:spacing w:before="20" w:after="20"/>
              <w:jc w:val="center"/>
            </w:pPr>
          </w:p>
          <w:p w14:paraId="12C9776E" w14:textId="77777777" w:rsidR="00AE7F6D" w:rsidRPr="00AE7F6D" w:rsidRDefault="00AE7F6D" w:rsidP="00AE7F6D">
            <w:pPr>
              <w:spacing w:before="20" w:after="20"/>
              <w:jc w:val="center"/>
            </w:pPr>
            <w:r w:rsidRPr="00AE7F6D">
              <w:t>12</w:t>
            </w:r>
          </w:p>
          <w:p w14:paraId="55F7820A" w14:textId="77777777" w:rsidR="00AE7F6D" w:rsidRPr="00AE7F6D" w:rsidRDefault="00AE7F6D" w:rsidP="00AE7F6D">
            <w:pPr>
              <w:spacing w:before="20" w:after="20"/>
              <w:jc w:val="center"/>
            </w:pPr>
          </w:p>
          <w:p w14:paraId="134493A0" w14:textId="77777777" w:rsidR="00AE7F6D" w:rsidRPr="00AE7F6D" w:rsidRDefault="00AE7F6D" w:rsidP="00AE7F6D">
            <w:pPr>
              <w:spacing w:before="20" w:after="20"/>
              <w:jc w:val="center"/>
            </w:pPr>
          </w:p>
          <w:p w14:paraId="48E01A5F" w14:textId="77777777" w:rsidR="00AE7F6D" w:rsidRPr="00AE7F6D" w:rsidRDefault="00AE7F6D" w:rsidP="00AE7F6D">
            <w:pPr>
              <w:spacing w:before="20" w:after="20"/>
              <w:jc w:val="center"/>
            </w:pPr>
          </w:p>
          <w:p w14:paraId="58607FA8" w14:textId="77777777" w:rsidR="00AE7F6D" w:rsidRPr="00AE7F6D" w:rsidRDefault="00AE7F6D" w:rsidP="00AE7F6D">
            <w:pPr>
              <w:spacing w:before="20" w:after="20"/>
              <w:jc w:val="center"/>
            </w:pPr>
            <w:r w:rsidRPr="00AE7F6D">
              <w:t>108</w:t>
            </w:r>
          </w:p>
        </w:tc>
      </w:tr>
      <w:tr w:rsidR="00AE7F6D" w:rsidRPr="00AE7F6D" w14:paraId="0564671F" w14:textId="77777777" w:rsidTr="00CA6D77">
        <w:tc>
          <w:tcPr>
            <w:tcW w:w="6232" w:type="dxa"/>
            <w:shd w:val="clear" w:color="auto" w:fill="auto"/>
          </w:tcPr>
          <w:p w14:paraId="0388123A" w14:textId="77777777" w:rsidR="00AE7F6D" w:rsidRPr="00AE7F6D" w:rsidRDefault="00AE7F6D" w:rsidP="00AE7F6D">
            <w:pPr>
              <w:spacing w:before="20" w:after="20"/>
            </w:pPr>
            <w:r w:rsidRPr="00AE7F6D">
              <w:t>Число исков, поданных в суд о нарушениях санитарного законодательства.</w:t>
            </w:r>
          </w:p>
        </w:tc>
        <w:tc>
          <w:tcPr>
            <w:tcW w:w="1076" w:type="dxa"/>
            <w:shd w:val="clear" w:color="auto" w:fill="auto"/>
          </w:tcPr>
          <w:p w14:paraId="162FDDD7" w14:textId="77777777" w:rsidR="00AE7F6D" w:rsidRPr="00AE7F6D" w:rsidRDefault="00AE7F6D" w:rsidP="00AE7F6D">
            <w:pPr>
              <w:spacing w:before="20" w:after="20"/>
              <w:jc w:val="center"/>
            </w:pPr>
            <w:r w:rsidRPr="00AE7F6D">
              <w:t>0</w:t>
            </w:r>
          </w:p>
        </w:tc>
        <w:tc>
          <w:tcPr>
            <w:tcW w:w="1260" w:type="dxa"/>
            <w:shd w:val="clear" w:color="auto" w:fill="auto"/>
          </w:tcPr>
          <w:p w14:paraId="455E3F5F" w14:textId="77777777" w:rsidR="00AE7F6D" w:rsidRPr="00AE7F6D" w:rsidRDefault="00AE7F6D" w:rsidP="00AE7F6D">
            <w:pPr>
              <w:spacing w:before="20" w:after="20"/>
              <w:jc w:val="center"/>
            </w:pPr>
            <w:r w:rsidRPr="00AE7F6D">
              <w:t>1</w:t>
            </w:r>
          </w:p>
        </w:tc>
        <w:tc>
          <w:tcPr>
            <w:tcW w:w="1260" w:type="dxa"/>
            <w:shd w:val="clear" w:color="auto" w:fill="auto"/>
          </w:tcPr>
          <w:p w14:paraId="4BB1F72D" w14:textId="77777777" w:rsidR="00AE7F6D" w:rsidRPr="00AE7F6D" w:rsidRDefault="00AE7F6D" w:rsidP="00AE7F6D">
            <w:pPr>
              <w:spacing w:before="20" w:after="20"/>
              <w:jc w:val="center"/>
            </w:pPr>
            <w:r w:rsidRPr="00AE7F6D">
              <w:t>0</w:t>
            </w:r>
          </w:p>
        </w:tc>
      </w:tr>
      <w:tr w:rsidR="00AE7F6D" w:rsidRPr="00AE7F6D" w14:paraId="6B7C2772" w14:textId="77777777" w:rsidTr="00CA6D77">
        <w:tc>
          <w:tcPr>
            <w:tcW w:w="6232" w:type="dxa"/>
            <w:shd w:val="clear" w:color="auto" w:fill="auto"/>
          </w:tcPr>
          <w:p w14:paraId="77D4C7B5" w14:textId="77777777" w:rsidR="00AE7F6D" w:rsidRPr="00AE7F6D" w:rsidRDefault="00AE7F6D" w:rsidP="00AE7F6D">
            <w:pPr>
              <w:spacing w:before="20" w:after="20"/>
            </w:pPr>
            <w:r w:rsidRPr="00AE7F6D">
              <w:t>Доля поданных в суд исков о нарушениях санитарного законодательства, которые были удовлетворены судом (в том числе частично).</w:t>
            </w:r>
          </w:p>
        </w:tc>
        <w:tc>
          <w:tcPr>
            <w:tcW w:w="1076" w:type="dxa"/>
            <w:shd w:val="clear" w:color="auto" w:fill="auto"/>
          </w:tcPr>
          <w:p w14:paraId="38FE547A" w14:textId="77777777" w:rsidR="00AE7F6D" w:rsidRPr="00AE7F6D" w:rsidRDefault="00AE7F6D" w:rsidP="00AE7F6D">
            <w:pPr>
              <w:spacing w:before="20" w:after="20"/>
              <w:jc w:val="center"/>
            </w:pPr>
            <w:r w:rsidRPr="00AE7F6D">
              <w:t>0</w:t>
            </w:r>
          </w:p>
        </w:tc>
        <w:tc>
          <w:tcPr>
            <w:tcW w:w="1260" w:type="dxa"/>
            <w:shd w:val="clear" w:color="auto" w:fill="auto"/>
          </w:tcPr>
          <w:p w14:paraId="0FFBB18D" w14:textId="77777777" w:rsidR="00AE7F6D" w:rsidRPr="00AE7F6D" w:rsidRDefault="00AE7F6D" w:rsidP="00AE7F6D">
            <w:pPr>
              <w:spacing w:before="20" w:after="20"/>
              <w:jc w:val="center"/>
            </w:pPr>
            <w:r w:rsidRPr="00AE7F6D">
              <w:t>1</w:t>
            </w:r>
          </w:p>
        </w:tc>
        <w:tc>
          <w:tcPr>
            <w:tcW w:w="1260" w:type="dxa"/>
            <w:shd w:val="clear" w:color="auto" w:fill="auto"/>
          </w:tcPr>
          <w:p w14:paraId="45D730E9" w14:textId="77777777" w:rsidR="00AE7F6D" w:rsidRPr="00AE7F6D" w:rsidRDefault="00AE7F6D" w:rsidP="00AE7F6D">
            <w:pPr>
              <w:spacing w:before="20" w:after="20"/>
              <w:jc w:val="center"/>
            </w:pPr>
            <w:r w:rsidRPr="00AE7F6D">
              <w:t>0</w:t>
            </w:r>
          </w:p>
        </w:tc>
      </w:tr>
      <w:tr w:rsidR="00AE7F6D" w:rsidRPr="00AE7F6D" w14:paraId="08AA2216" w14:textId="77777777" w:rsidTr="00CA6D77">
        <w:tc>
          <w:tcPr>
            <w:tcW w:w="6232" w:type="dxa"/>
            <w:shd w:val="clear" w:color="auto" w:fill="auto"/>
          </w:tcPr>
          <w:p w14:paraId="15022139" w14:textId="77777777" w:rsidR="00AE7F6D" w:rsidRPr="00AE7F6D" w:rsidRDefault="00AE7F6D" w:rsidP="00AE7F6D">
            <w:pPr>
              <w:spacing w:before="20" w:after="20"/>
            </w:pPr>
            <w:r w:rsidRPr="00AE7F6D">
              <w:t>Число вынесенных постановлений о направлении в правоохранительные органы материалов для возбуждения уголовных дел.</w:t>
            </w:r>
          </w:p>
        </w:tc>
        <w:tc>
          <w:tcPr>
            <w:tcW w:w="1076" w:type="dxa"/>
            <w:shd w:val="clear" w:color="auto" w:fill="auto"/>
          </w:tcPr>
          <w:p w14:paraId="0DC15543" w14:textId="77777777" w:rsidR="00AE7F6D" w:rsidRPr="00AE7F6D" w:rsidRDefault="00AE7F6D" w:rsidP="00AE7F6D">
            <w:pPr>
              <w:spacing w:before="20" w:after="20"/>
              <w:jc w:val="center"/>
            </w:pPr>
            <w:r w:rsidRPr="00AE7F6D">
              <w:t>0</w:t>
            </w:r>
          </w:p>
        </w:tc>
        <w:tc>
          <w:tcPr>
            <w:tcW w:w="1260" w:type="dxa"/>
            <w:shd w:val="clear" w:color="auto" w:fill="auto"/>
          </w:tcPr>
          <w:p w14:paraId="4CF09EBD" w14:textId="77777777" w:rsidR="00AE7F6D" w:rsidRPr="00AE7F6D" w:rsidRDefault="00AE7F6D" w:rsidP="00AE7F6D">
            <w:pPr>
              <w:spacing w:before="20" w:after="20"/>
              <w:jc w:val="center"/>
            </w:pPr>
            <w:r w:rsidRPr="00AE7F6D">
              <w:t>0</w:t>
            </w:r>
          </w:p>
        </w:tc>
        <w:tc>
          <w:tcPr>
            <w:tcW w:w="1260" w:type="dxa"/>
            <w:shd w:val="clear" w:color="auto" w:fill="auto"/>
          </w:tcPr>
          <w:p w14:paraId="4606A9BA" w14:textId="77777777" w:rsidR="00AE7F6D" w:rsidRPr="00AE7F6D" w:rsidRDefault="00AE7F6D" w:rsidP="00AE7F6D">
            <w:pPr>
              <w:spacing w:before="20" w:after="20"/>
              <w:jc w:val="center"/>
            </w:pPr>
            <w:r w:rsidRPr="00AE7F6D">
              <w:t>0</w:t>
            </w:r>
          </w:p>
        </w:tc>
      </w:tr>
      <w:tr w:rsidR="00AE7F6D" w:rsidRPr="00AE7F6D" w14:paraId="04927EEE" w14:textId="77777777" w:rsidTr="00CA6D77">
        <w:tc>
          <w:tcPr>
            <w:tcW w:w="6232" w:type="dxa"/>
            <w:tcBorders>
              <w:bottom w:val="single" w:sz="4" w:space="0" w:color="auto"/>
            </w:tcBorders>
            <w:shd w:val="clear" w:color="auto" w:fill="auto"/>
          </w:tcPr>
          <w:p w14:paraId="01EA4D7C" w14:textId="77777777" w:rsidR="00AE7F6D" w:rsidRPr="00AE7F6D" w:rsidRDefault="00AE7F6D" w:rsidP="00AE7F6D">
            <w:pPr>
              <w:spacing w:before="20" w:after="20"/>
            </w:pPr>
            <w:r w:rsidRPr="00AE7F6D">
              <w:t>Доля вынесенных постановлений о направлении в правоохранительные органы материалов для возбуждения уголовных дел, на основании которых возбуждены уголовные дела, %</w:t>
            </w:r>
          </w:p>
        </w:tc>
        <w:tc>
          <w:tcPr>
            <w:tcW w:w="1076" w:type="dxa"/>
            <w:tcBorders>
              <w:bottom w:val="single" w:sz="4" w:space="0" w:color="auto"/>
            </w:tcBorders>
            <w:shd w:val="clear" w:color="auto" w:fill="auto"/>
          </w:tcPr>
          <w:p w14:paraId="14AB36F6" w14:textId="77777777" w:rsidR="00AE7F6D" w:rsidRPr="00AE7F6D" w:rsidRDefault="00AE7F6D" w:rsidP="00AE7F6D">
            <w:pPr>
              <w:spacing w:before="20" w:after="20"/>
              <w:jc w:val="center"/>
            </w:pPr>
            <w:r w:rsidRPr="00AE7F6D">
              <w:t>0</w:t>
            </w:r>
          </w:p>
        </w:tc>
        <w:tc>
          <w:tcPr>
            <w:tcW w:w="1260" w:type="dxa"/>
            <w:tcBorders>
              <w:bottom w:val="single" w:sz="4" w:space="0" w:color="auto"/>
            </w:tcBorders>
            <w:shd w:val="clear" w:color="auto" w:fill="auto"/>
          </w:tcPr>
          <w:p w14:paraId="07683598" w14:textId="77777777" w:rsidR="00AE7F6D" w:rsidRPr="00AE7F6D" w:rsidRDefault="00AE7F6D" w:rsidP="00AE7F6D">
            <w:pPr>
              <w:spacing w:before="20" w:after="20"/>
              <w:jc w:val="center"/>
            </w:pPr>
            <w:r w:rsidRPr="00AE7F6D">
              <w:t>0</w:t>
            </w:r>
          </w:p>
        </w:tc>
        <w:tc>
          <w:tcPr>
            <w:tcW w:w="1260" w:type="dxa"/>
            <w:tcBorders>
              <w:bottom w:val="single" w:sz="4" w:space="0" w:color="auto"/>
            </w:tcBorders>
            <w:shd w:val="clear" w:color="auto" w:fill="auto"/>
          </w:tcPr>
          <w:p w14:paraId="43DCB181" w14:textId="77777777" w:rsidR="00AE7F6D" w:rsidRPr="00AE7F6D" w:rsidRDefault="00AE7F6D" w:rsidP="00AE7F6D">
            <w:pPr>
              <w:spacing w:before="20" w:after="20"/>
              <w:jc w:val="center"/>
            </w:pPr>
            <w:r w:rsidRPr="00AE7F6D">
              <w:t>0</w:t>
            </w:r>
          </w:p>
        </w:tc>
      </w:tr>
    </w:tbl>
    <w:p w14:paraId="031C1481" w14:textId="77777777" w:rsidR="00AE7F6D" w:rsidRPr="00AE7F6D" w:rsidRDefault="00AE7F6D" w:rsidP="00AE7F6D">
      <w:pPr>
        <w:ind w:firstLine="709"/>
        <w:jc w:val="both"/>
        <w:rPr>
          <w:color w:val="000000"/>
          <w:sz w:val="28"/>
          <w:szCs w:val="28"/>
        </w:rPr>
      </w:pPr>
    </w:p>
    <w:p w14:paraId="674B5A80" w14:textId="77777777" w:rsidR="00AE7F6D" w:rsidRPr="00AE7F6D" w:rsidRDefault="00AE7F6D" w:rsidP="00AE7F6D">
      <w:pPr>
        <w:widowControl w:val="0"/>
        <w:suppressAutoHyphens/>
        <w:ind w:firstLine="708"/>
        <w:jc w:val="both"/>
        <w:rPr>
          <w:color w:val="000000"/>
          <w:kern w:val="1"/>
          <w:sz w:val="28"/>
          <w:szCs w:val="28"/>
          <w:lang w:eastAsia="ar-SA"/>
        </w:rPr>
      </w:pPr>
    </w:p>
    <w:p w14:paraId="50DBBED6" w14:textId="77777777" w:rsidR="00AE7F6D" w:rsidRPr="00AE7F6D" w:rsidRDefault="00AE7F6D" w:rsidP="00AE7F6D">
      <w:pPr>
        <w:widowControl w:val="0"/>
        <w:suppressAutoHyphens/>
        <w:ind w:firstLine="708"/>
        <w:jc w:val="both"/>
        <w:rPr>
          <w:color w:val="000000"/>
          <w:kern w:val="1"/>
          <w:sz w:val="28"/>
          <w:szCs w:val="28"/>
          <w:lang w:eastAsia="ar-SA"/>
        </w:rPr>
      </w:pPr>
      <w:r w:rsidRPr="00AE7F6D">
        <w:rPr>
          <w:color w:val="000000"/>
          <w:kern w:val="1"/>
          <w:sz w:val="28"/>
          <w:szCs w:val="28"/>
          <w:lang w:eastAsia="ar-SA"/>
        </w:rPr>
        <w:t>В 2016 году обжаловано в судебном порядке 21 постановление о привлечении к административной ответственности. Жалобы хозяйствующими субъектами подавались как в суды общей юрисдикции, так и являлись предметами рассмотрения Верховного суда республики, Арбитражного суда г. Москвы, 15-го апелляционного арбитражного суда Северо-Кавказского округа. По результатам, рассмотрения которых 17 решений Управления оставлены в силе, в 1 случае - снижена сумма административного штрафа, 3 - отменены в порядке ст. 2.9 КоАП РФ, как малозначительные.</w:t>
      </w:r>
    </w:p>
    <w:p w14:paraId="1934FC86" w14:textId="77777777" w:rsidR="00AE7F6D" w:rsidRPr="00AE7F6D" w:rsidRDefault="00AE7F6D" w:rsidP="00AE7F6D">
      <w:pPr>
        <w:widowControl w:val="0"/>
        <w:suppressAutoHyphens/>
        <w:ind w:firstLine="708"/>
        <w:jc w:val="both"/>
        <w:rPr>
          <w:color w:val="000000"/>
          <w:kern w:val="1"/>
          <w:sz w:val="28"/>
          <w:szCs w:val="28"/>
          <w:lang w:eastAsia="ar-SA"/>
        </w:rPr>
      </w:pPr>
      <w:r w:rsidRPr="00AE7F6D">
        <w:rPr>
          <w:color w:val="000000"/>
          <w:kern w:val="1"/>
          <w:sz w:val="28"/>
          <w:szCs w:val="28"/>
          <w:lang w:eastAsia="ar-SA"/>
        </w:rPr>
        <w:t>По всем обжалованным делам на Управление не было возложено судебных расходов и убытков.</w:t>
      </w:r>
    </w:p>
    <w:p w14:paraId="20C85FEC" w14:textId="77777777" w:rsidR="00AE7F6D" w:rsidRPr="00AE7F6D" w:rsidRDefault="00AE7F6D" w:rsidP="00AE7F6D">
      <w:pPr>
        <w:widowControl w:val="0"/>
        <w:suppressAutoHyphens/>
        <w:jc w:val="both"/>
        <w:rPr>
          <w:sz w:val="28"/>
          <w:szCs w:val="28"/>
        </w:rPr>
      </w:pPr>
      <w:r w:rsidRPr="00AE7F6D">
        <w:rPr>
          <w:color w:val="000000"/>
          <w:kern w:val="1"/>
          <w:sz w:val="28"/>
          <w:szCs w:val="28"/>
          <w:lang w:eastAsia="ar-SA"/>
        </w:rPr>
        <w:tab/>
      </w:r>
      <w:r w:rsidRPr="00AE7F6D">
        <w:rPr>
          <w:sz w:val="28"/>
          <w:szCs w:val="28"/>
        </w:rPr>
        <w:t>В 2016 году средняя нагрузка на одного работника по количеству проверок за соблюдением законодательства в области санитарно-эпидемиологического благополучия населения составила 25,5 проверки (в 2015 – 32,2 проверки, в 2014г. – 42,0 проверки, в 2013 г. - 37,9 проверок).</w:t>
      </w:r>
    </w:p>
    <w:p w14:paraId="42149FE6" w14:textId="77777777" w:rsidR="00AE7F6D" w:rsidRPr="00AE7F6D" w:rsidRDefault="00AE7F6D" w:rsidP="00AE7F6D">
      <w:pPr>
        <w:widowControl w:val="0"/>
        <w:suppressAutoHyphens/>
        <w:jc w:val="both"/>
        <w:rPr>
          <w:sz w:val="28"/>
          <w:szCs w:val="28"/>
        </w:rPr>
      </w:pPr>
    </w:p>
    <w:p w14:paraId="2C47191E" w14:textId="77777777" w:rsidR="00AE7F6D" w:rsidRPr="00AE7F6D" w:rsidRDefault="00AE7F6D" w:rsidP="00AE7F6D">
      <w:pPr>
        <w:widowControl w:val="0"/>
        <w:snapToGrid w:val="0"/>
        <w:jc w:val="center"/>
        <w:rPr>
          <w:b/>
          <w:bCs/>
          <w:sz w:val="28"/>
          <w:szCs w:val="28"/>
        </w:rPr>
      </w:pPr>
      <w:r w:rsidRPr="00AE7F6D">
        <w:rPr>
          <w:b/>
          <w:bCs/>
          <w:sz w:val="28"/>
          <w:szCs w:val="28"/>
        </w:rPr>
        <w:t>Обеспечение химической безопасности продуктов питания</w:t>
      </w:r>
    </w:p>
    <w:p w14:paraId="3E9B5037" w14:textId="77777777" w:rsidR="00AE7F6D" w:rsidRPr="00AE7F6D" w:rsidRDefault="00AE7F6D" w:rsidP="00AE7F6D">
      <w:pPr>
        <w:widowControl w:val="0"/>
        <w:snapToGrid w:val="0"/>
        <w:jc w:val="center"/>
        <w:rPr>
          <w:b/>
          <w:bCs/>
          <w:szCs w:val="20"/>
        </w:rPr>
      </w:pPr>
    </w:p>
    <w:p w14:paraId="67613049" w14:textId="77777777" w:rsidR="00AE7F6D" w:rsidRPr="00AE7F6D" w:rsidRDefault="00AE7F6D" w:rsidP="00AE7F6D">
      <w:pPr>
        <w:widowControl w:val="0"/>
        <w:snapToGrid w:val="0"/>
        <w:ind w:firstLine="708"/>
        <w:jc w:val="both"/>
        <w:rPr>
          <w:sz w:val="28"/>
          <w:szCs w:val="28"/>
        </w:rPr>
      </w:pPr>
      <w:r w:rsidRPr="00AE7F6D">
        <w:rPr>
          <w:sz w:val="28"/>
          <w:szCs w:val="28"/>
        </w:rPr>
        <w:t xml:space="preserve">Продукты питания являются потенциальными носителями загрязнителей химической природы. Этому способствуют антропогенное загрязнение водоемов, воздуха, почвы, токсичные соединения, образующиеся в результате их метаболизма. </w:t>
      </w:r>
    </w:p>
    <w:p w14:paraId="1686465A" w14:textId="77777777" w:rsidR="00AE7F6D" w:rsidRPr="00AE7F6D" w:rsidRDefault="00AE7F6D" w:rsidP="00AE7F6D">
      <w:pPr>
        <w:widowControl w:val="0"/>
        <w:snapToGrid w:val="0"/>
        <w:ind w:firstLine="708"/>
        <w:jc w:val="both"/>
        <w:rPr>
          <w:sz w:val="28"/>
          <w:szCs w:val="28"/>
        </w:rPr>
      </w:pPr>
      <w:r w:rsidRPr="00AE7F6D">
        <w:rPr>
          <w:sz w:val="28"/>
          <w:szCs w:val="28"/>
        </w:rPr>
        <w:t>С пищей в организм может поступать более 70% всех загрязнителей (контаминантов). При разбалансированном питании, дефиците основных компонентов пищи (белков, незаменимых аминокислот, микроэлементов, витаминов) возрастает опасность вредного воздействия контаминированных продуктов питания на органы и системы организма, показатели здоровья в целом.</w:t>
      </w:r>
    </w:p>
    <w:p w14:paraId="38459867" w14:textId="77777777" w:rsidR="00AE7F6D" w:rsidRPr="00AE7F6D" w:rsidRDefault="00AE7F6D" w:rsidP="00AE7F6D">
      <w:pPr>
        <w:widowControl w:val="0"/>
        <w:snapToGrid w:val="0"/>
        <w:ind w:firstLine="708"/>
        <w:jc w:val="both"/>
        <w:rPr>
          <w:sz w:val="28"/>
          <w:szCs w:val="28"/>
        </w:rPr>
      </w:pPr>
      <w:r w:rsidRPr="00AE7F6D">
        <w:rPr>
          <w:sz w:val="28"/>
          <w:szCs w:val="28"/>
        </w:rPr>
        <w:t>За последние 4 года санитарно-эпидемиологическая ситуация в области химической безопасности и качества продовольствия остается стабильной. Доля проб продовольственного сырья и продуктов питания, не отвечающих требованиям гигиенических нормативов по санитарно-химическим по</w:t>
      </w:r>
      <w:r w:rsidRPr="00AE7F6D">
        <w:rPr>
          <w:sz w:val="28"/>
          <w:szCs w:val="28"/>
        </w:rPr>
        <w:softHyphen/>
        <w:t>казателям в 2016г.  незначительно возросла по сравнению с 2015 годом и составила 0,2 % (0% -2015г, 0,05%- 2014г., 1,0% - в 2013г, 1,6% - в 2012 г).</w:t>
      </w:r>
    </w:p>
    <w:p w14:paraId="60F4799D" w14:textId="77777777" w:rsidR="00AE7F6D" w:rsidRPr="00AE7F6D" w:rsidRDefault="00AE7F6D" w:rsidP="00AE7F6D">
      <w:pPr>
        <w:spacing w:line="235" w:lineRule="auto"/>
        <w:ind w:firstLine="708"/>
        <w:jc w:val="both"/>
        <w:rPr>
          <w:sz w:val="28"/>
          <w:szCs w:val="28"/>
        </w:rPr>
      </w:pPr>
      <w:r w:rsidRPr="00AE7F6D">
        <w:rPr>
          <w:sz w:val="28"/>
          <w:szCs w:val="28"/>
        </w:rPr>
        <w:t>Лабораторный контроль является важнейшим инструментом диагностики и оценки влияния среды обитания на здоровье, и обязательным условием осуществления санитарно-эпидемиологического надзора.</w:t>
      </w:r>
    </w:p>
    <w:p w14:paraId="1DEA5FD8" w14:textId="77777777" w:rsidR="00AE7F6D" w:rsidRPr="00AE7F6D" w:rsidRDefault="00AE7F6D" w:rsidP="00AE7F6D">
      <w:pPr>
        <w:widowControl w:val="0"/>
        <w:snapToGrid w:val="0"/>
        <w:ind w:firstLine="708"/>
        <w:jc w:val="both"/>
        <w:rPr>
          <w:sz w:val="28"/>
          <w:szCs w:val="28"/>
        </w:rPr>
      </w:pPr>
      <w:r w:rsidRPr="00AE7F6D">
        <w:rPr>
          <w:sz w:val="28"/>
          <w:szCs w:val="28"/>
        </w:rPr>
        <w:t>В ходе проведения надзорных мероприятий и в соответствии с программами производственного контроля за 2016 год было исследовано 1453 пробы пищевых продуктов по санитарно-химическим показателям и 4195 проб по физико-химическим показателям.</w:t>
      </w:r>
    </w:p>
    <w:p w14:paraId="436B92D9" w14:textId="77777777" w:rsidR="00AE7F6D" w:rsidRPr="00AE7F6D" w:rsidRDefault="00AE7F6D" w:rsidP="00AE7F6D">
      <w:pPr>
        <w:widowControl w:val="0"/>
        <w:snapToGrid w:val="0"/>
        <w:ind w:firstLine="708"/>
        <w:jc w:val="both"/>
        <w:rPr>
          <w:sz w:val="28"/>
          <w:szCs w:val="28"/>
        </w:rPr>
      </w:pPr>
      <w:r w:rsidRPr="00AE7F6D">
        <w:rPr>
          <w:sz w:val="28"/>
          <w:szCs w:val="28"/>
        </w:rPr>
        <w:t>В структуре нестандартных проб по физико-химическим показателям основное место за 2016 г. заняли: молочная продукция- 7, 6% от количества исследованных проб в данной группе продуктов, алкогольные изделия—3,3% от количества исследованных проб в данной группе продуктов.</w:t>
      </w:r>
    </w:p>
    <w:p w14:paraId="10ED5D36" w14:textId="77777777" w:rsidR="00AE7F6D" w:rsidRPr="00AE7F6D" w:rsidRDefault="00AE7F6D" w:rsidP="00AE7F6D">
      <w:pPr>
        <w:widowControl w:val="0"/>
        <w:snapToGrid w:val="0"/>
        <w:ind w:firstLine="708"/>
        <w:jc w:val="both"/>
        <w:rPr>
          <w:sz w:val="28"/>
          <w:szCs w:val="28"/>
        </w:rPr>
      </w:pPr>
      <w:r w:rsidRPr="00AE7F6D">
        <w:rPr>
          <w:sz w:val="28"/>
          <w:szCs w:val="28"/>
        </w:rPr>
        <w:t xml:space="preserve">В 2016г. произошло снижение доли нестандартных проб по санитарно-химическим показателям, нестандартных проб не выявлено (таблица №8). </w:t>
      </w:r>
    </w:p>
    <w:p w14:paraId="7D1D93F1" w14:textId="7078FEA0" w:rsidR="00AE7F6D" w:rsidRPr="00AE7F6D" w:rsidRDefault="00AE7F6D" w:rsidP="00AE7F6D">
      <w:pPr>
        <w:widowControl w:val="0"/>
        <w:overflowPunct w:val="0"/>
        <w:autoSpaceDE w:val="0"/>
        <w:autoSpaceDN w:val="0"/>
        <w:adjustRightInd w:val="0"/>
        <w:jc w:val="right"/>
        <w:rPr>
          <w:sz w:val="28"/>
          <w:szCs w:val="28"/>
          <w:u w:val="single"/>
        </w:rPr>
      </w:pPr>
      <w:r w:rsidRPr="00AE7F6D">
        <w:rPr>
          <w:sz w:val="28"/>
          <w:szCs w:val="28"/>
        </w:rPr>
        <w:t xml:space="preserve">Таблица № </w:t>
      </w:r>
      <w:r w:rsidR="00E31D93">
        <w:rPr>
          <w:sz w:val="28"/>
          <w:szCs w:val="28"/>
        </w:rPr>
        <w:t>14</w:t>
      </w:r>
      <w:r w:rsidR="00961D01">
        <w:rPr>
          <w:sz w:val="28"/>
          <w:szCs w:val="28"/>
        </w:rPr>
        <w:t>8</w:t>
      </w:r>
    </w:p>
    <w:p w14:paraId="72C16EA5" w14:textId="77777777" w:rsidR="00AE7F6D" w:rsidRPr="00AE7F6D" w:rsidRDefault="00AE7F6D" w:rsidP="00AE7F6D">
      <w:pPr>
        <w:widowControl w:val="0"/>
        <w:jc w:val="center"/>
        <w:rPr>
          <w:b/>
          <w:bCs/>
          <w:sz w:val="28"/>
          <w:szCs w:val="28"/>
        </w:rPr>
      </w:pPr>
      <w:r w:rsidRPr="00AE7F6D">
        <w:rPr>
          <w:b/>
          <w:bCs/>
          <w:sz w:val="28"/>
          <w:szCs w:val="28"/>
        </w:rPr>
        <w:t>Доля проб продовольственного сырья и пищевых продуктов,</w:t>
      </w:r>
    </w:p>
    <w:p w14:paraId="01BEB7F1" w14:textId="77777777" w:rsidR="00AE7F6D" w:rsidRPr="00AE7F6D" w:rsidRDefault="00AE7F6D" w:rsidP="00AE7F6D">
      <w:pPr>
        <w:widowControl w:val="0"/>
        <w:jc w:val="center"/>
        <w:rPr>
          <w:b/>
          <w:bCs/>
          <w:sz w:val="28"/>
          <w:szCs w:val="28"/>
        </w:rPr>
      </w:pPr>
      <w:r w:rsidRPr="00AE7F6D">
        <w:rPr>
          <w:b/>
          <w:bCs/>
          <w:sz w:val="28"/>
          <w:szCs w:val="28"/>
        </w:rPr>
        <w:t xml:space="preserve"> не отвечающих гигиеническим нормативам по</w:t>
      </w:r>
    </w:p>
    <w:p w14:paraId="0CA33FBE" w14:textId="77777777" w:rsidR="00AE7F6D" w:rsidRPr="00AE7F6D" w:rsidRDefault="00AE7F6D" w:rsidP="00AE7F6D">
      <w:pPr>
        <w:widowControl w:val="0"/>
        <w:jc w:val="center"/>
        <w:rPr>
          <w:b/>
          <w:bCs/>
          <w:sz w:val="28"/>
          <w:szCs w:val="28"/>
        </w:rPr>
      </w:pPr>
      <w:r w:rsidRPr="00AE7F6D">
        <w:rPr>
          <w:b/>
          <w:bCs/>
          <w:sz w:val="28"/>
          <w:szCs w:val="28"/>
        </w:rPr>
        <w:t xml:space="preserve"> санитарно-химическим показателям </w:t>
      </w:r>
    </w:p>
    <w:p w14:paraId="6DD10F6D" w14:textId="77777777" w:rsidR="00AE7F6D" w:rsidRPr="00AE7F6D" w:rsidRDefault="00AE7F6D" w:rsidP="00AE7F6D">
      <w:pPr>
        <w:widowControl w:val="0"/>
        <w:jc w:val="center"/>
        <w:rPr>
          <w:b/>
          <w:bCs/>
          <w:sz w:val="28"/>
          <w:szCs w:val="28"/>
        </w:rPr>
      </w:pPr>
      <w:r w:rsidRPr="00AE7F6D">
        <w:rPr>
          <w:b/>
          <w:bCs/>
          <w:sz w:val="28"/>
          <w:szCs w:val="28"/>
        </w:rPr>
        <w:t>за 2012-2016 гг.</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177"/>
        <w:gridCol w:w="1276"/>
        <w:gridCol w:w="1134"/>
        <w:gridCol w:w="1028"/>
        <w:gridCol w:w="1063"/>
        <w:gridCol w:w="1382"/>
      </w:tblGrid>
      <w:tr w:rsidR="00AE7F6D" w:rsidRPr="009E0B33" w14:paraId="65EAAF20" w14:textId="77777777" w:rsidTr="00CA6D77">
        <w:trPr>
          <w:trHeight w:val="20"/>
          <w:tblHeader/>
          <w:jc w:val="center"/>
        </w:trPr>
        <w:tc>
          <w:tcPr>
            <w:tcW w:w="3177" w:type="dxa"/>
            <w:vMerge w:val="restart"/>
            <w:tcBorders>
              <w:top w:val="single" w:sz="4" w:space="0" w:color="auto"/>
              <w:left w:val="single" w:sz="4" w:space="0" w:color="auto"/>
              <w:bottom w:val="single" w:sz="4" w:space="0" w:color="auto"/>
              <w:right w:val="single" w:sz="4" w:space="0" w:color="auto"/>
            </w:tcBorders>
            <w:vAlign w:val="center"/>
          </w:tcPr>
          <w:p w14:paraId="0D16EAEC" w14:textId="77777777" w:rsidR="00AE7F6D" w:rsidRPr="009E0B33" w:rsidRDefault="00AE7F6D" w:rsidP="00AE7F6D">
            <w:pPr>
              <w:widowControl w:val="0"/>
              <w:spacing w:before="20" w:after="20"/>
              <w:jc w:val="center"/>
              <w:rPr>
                <w:b/>
                <w:bCs/>
                <w:snapToGrid w:val="0"/>
                <w:sz w:val="20"/>
                <w:szCs w:val="20"/>
                <w:lang w:eastAsia="en-US"/>
              </w:rPr>
            </w:pPr>
            <w:r w:rsidRPr="009E0B33">
              <w:rPr>
                <w:b/>
                <w:bCs/>
                <w:snapToGrid w:val="0"/>
                <w:sz w:val="20"/>
                <w:szCs w:val="20"/>
                <w:lang w:eastAsia="en-US"/>
              </w:rPr>
              <w:t>Наименование продуктов</w:t>
            </w:r>
          </w:p>
        </w:tc>
        <w:tc>
          <w:tcPr>
            <w:tcW w:w="5883" w:type="dxa"/>
            <w:gridSpan w:val="5"/>
            <w:tcBorders>
              <w:top w:val="single" w:sz="4" w:space="0" w:color="auto"/>
              <w:left w:val="single" w:sz="4" w:space="0" w:color="auto"/>
              <w:bottom w:val="single" w:sz="4" w:space="0" w:color="auto"/>
              <w:right w:val="single" w:sz="4" w:space="0" w:color="auto"/>
            </w:tcBorders>
          </w:tcPr>
          <w:p w14:paraId="433F13E2" w14:textId="77777777" w:rsidR="00AE7F6D" w:rsidRPr="009E0B33" w:rsidRDefault="00AE7F6D" w:rsidP="00AE7F6D">
            <w:pPr>
              <w:widowControl w:val="0"/>
              <w:spacing w:before="20" w:after="20"/>
              <w:jc w:val="center"/>
              <w:rPr>
                <w:b/>
                <w:bCs/>
                <w:sz w:val="20"/>
                <w:szCs w:val="20"/>
                <w:lang w:eastAsia="en-US"/>
              </w:rPr>
            </w:pPr>
            <w:r w:rsidRPr="009E0B33">
              <w:rPr>
                <w:b/>
                <w:bCs/>
                <w:sz w:val="20"/>
                <w:szCs w:val="20"/>
                <w:lang w:eastAsia="en-US"/>
              </w:rPr>
              <w:t>Доля нестандартных проб, %</w:t>
            </w:r>
          </w:p>
        </w:tc>
      </w:tr>
      <w:tr w:rsidR="00AE7F6D" w:rsidRPr="009E0B33" w14:paraId="0A9654F0" w14:textId="77777777" w:rsidTr="00CA6D77">
        <w:trPr>
          <w:trHeight w:val="20"/>
          <w:jc w:val="center"/>
        </w:trPr>
        <w:tc>
          <w:tcPr>
            <w:tcW w:w="3177" w:type="dxa"/>
            <w:vMerge/>
            <w:tcBorders>
              <w:top w:val="single" w:sz="4" w:space="0" w:color="auto"/>
              <w:left w:val="single" w:sz="4" w:space="0" w:color="auto"/>
              <w:bottom w:val="single" w:sz="4" w:space="0" w:color="auto"/>
              <w:right w:val="single" w:sz="4" w:space="0" w:color="auto"/>
            </w:tcBorders>
            <w:vAlign w:val="center"/>
          </w:tcPr>
          <w:p w14:paraId="774D3949" w14:textId="77777777" w:rsidR="00AE7F6D" w:rsidRPr="009E0B33" w:rsidRDefault="00AE7F6D" w:rsidP="00AE7F6D">
            <w:pPr>
              <w:spacing w:line="276" w:lineRule="auto"/>
              <w:rPr>
                <w:b/>
                <w:bCs/>
                <w:snapToGrid w:val="0"/>
                <w:sz w:val="20"/>
                <w:szCs w:val="20"/>
                <w:lang w:eastAsia="en-US"/>
              </w:rPr>
            </w:pPr>
          </w:p>
        </w:tc>
        <w:tc>
          <w:tcPr>
            <w:tcW w:w="1276" w:type="dxa"/>
            <w:tcBorders>
              <w:top w:val="single" w:sz="4" w:space="0" w:color="auto"/>
              <w:left w:val="single" w:sz="4" w:space="0" w:color="auto"/>
              <w:bottom w:val="single" w:sz="4" w:space="0" w:color="auto"/>
              <w:right w:val="single" w:sz="4" w:space="0" w:color="auto"/>
            </w:tcBorders>
          </w:tcPr>
          <w:p w14:paraId="689B9D7A" w14:textId="77777777" w:rsidR="00AE7F6D" w:rsidRPr="009E0B33" w:rsidRDefault="00AE7F6D" w:rsidP="00AE7F6D">
            <w:pPr>
              <w:widowControl w:val="0"/>
              <w:spacing w:before="20" w:after="20"/>
              <w:jc w:val="center"/>
              <w:rPr>
                <w:b/>
                <w:bCs/>
                <w:snapToGrid w:val="0"/>
                <w:sz w:val="20"/>
                <w:szCs w:val="20"/>
                <w:lang w:eastAsia="en-US"/>
              </w:rPr>
            </w:pPr>
            <w:r w:rsidRPr="009E0B33">
              <w:rPr>
                <w:b/>
                <w:bCs/>
                <w:snapToGrid w:val="0"/>
                <w:sz w:val="20"/>
                <w:szCs w:val="20"/>
                <w:lang w:eastAsia="en-US"/>
              </w:rPr>
              <w:t>2012 г.</w:t>
            </w:r>
          </w:p>
        </w:tc>
        <w:tc>
          <w:tcPr>
            <w:tcW w:w="1134" w:type="dxa"/>
            <w:tcBorders>
              <w:top w:val="single" w:sz="4" w:space="0" w:color="auto"/>
              <w:left w:val="single" w:sz="4" w:space="0" w:color="auto"/>
              <w:bottom w:val="single" w:sz="4" w:space="0" w:color="auto"/>
              <w:right w:val="single" w:sz="4" w:space="0" w:color="auto"/>
            </w:tcBorders>
          </w:tcPr>
          <w:p w14:paraId="34F54A2E" w14:textId="77777777" w:rsidR="00AE7F6D" w:rsidRPr="009E0B33" w:rsidRDefault="00AE7F6D" w:rsidP="00AE7F6D">
            <w:pPr>
              <w:widowControl w:val="0"/>
              <w:spacing w:before="20" w:after="20"/>
              <w:jc w:val="center"/>
              <w:rPr>
                <w:b/>
                <w:bCs/>
                <w:snapToGrid w:val="0"/>
                <w:sz w:val="20"/>
                <w:szCs w:val="20"/>
                <w:lang w:eastAsia="en-US"/>
              </w:rPr>
            </w:pPr>
            <w:r w:rsidRPr="009E0B33">
              <w:rPr>
                <w:b/>
                <w:bCs/>
                <w:snapToGrid w:val="0"/>
                <w:sz w:val="20"/>
                <w:szCs w:val="20"/>
                <w:lang w:eastAsia="en-US"/>
              </w:rPr>
              <w:t>2013 г.</w:t>
            </w:r>
          </w:p>
        </w:tc>
        <w:tc>
          <w:tcPr>
            <w:tcW w:w="1028" w:type="dxa"/>
            <w:tcBorders>
              <w:top w:val="single" w:sz="4" w:space="0" w:color="auto"/>
              <w:left w:val="single" w:sz="4" w:space="0" w:color="auto"/>
              <w:bottom w:val="single" w:sz="4" w:space="0" w:color="auto"/>
              <w:right w:val="single" w:sz="4" w:space="0" w:color="auto"/>
            </w:tcBorders>
          </w:tcPr>
          <w:p w14:paraId="412BA007" w14:textId="77777777" w:rsidR="00AE7F6D" w:rsidRPr="009E0B33" w:rsidRDefault="00AE7F6D" w:rsidP="00AE7F6D">
            <w:pPr>
              <w:widowControl w:val="0"/>
              <w:spacing w:before="20" w:after="20"/>
              <w:jc w:val="center"/>
              <w:rPr>
                <w:b/>
                <w:bCs/>
                <w:snapToGrid w:val="0"/>
                <w:sz w:val="20"/>
                <w:szCs w:val="20"/>
                <w:lang w:eastAsia="en-US"/>
              </w:rPr>
            </w:pPr>
            <w:r w:rsidRPr="009E0B33">
              <w:rPr>
                <w:b/>
                <w:bCs/>
                <w:snapToGrid w:val="0"/>
                <w:sz w:val="20"/>
                <w:szCs w:val="20"/>
                <w:lang w:eastAsia="en-US"/>
              </w:rPr>
              <w:t>2014 г.</w:t>
            </w:r>
          </w:p>
        </w:tc>
        <w:tc>
          <w:tcPr>
            <w:tcW w:w="1063" w:type="dxa"/>
            <w:tcBorders>
              <w:top w:val="single" w:sz="4" w:space="0" w:color="auto"/>
              <w:left w:val="single" w:sz="4" w:space="0" w:color="auto"/>
              <w:bottom w:val="single" w:sz="4" w:space="0" w:color="auto"/>
              <w:right w:val="single" w:sz="4" w:space="0" w:color="auto"/>
            </w:tcBorders>
          </w:tcPr>
          <w:p w14:paraId="41A6F3CD" w14:textId="77777777" w:rsidR="00AE7F6D" w:rsidRPr="009E0B33" w:rsidRDefault="00AE7F6D" w:rsidP="00AE7F6D">
            <w:pPr>
              <w:widowControl w:val="0"/>
              <w:spacing w:before="20" w:after="20"/>
              <w:jc w:val="center"/>
              <w:rPr>
                <w:b/>
                <w:bCs/>
                <w:snapToGrid w:val="0"/>
                <w:sz w:val="20"/>
                <w:szCs w:val="20"/>
                <w:lang w:eastAsia="en-US"/>
              </w:rPr>
            </w:pPr>
            <w:r w:rsidRPr="009E0B33">
              <w:rPr>
                <w:b/>
                <w:bCs/>
                <w:sz w:val="20"/>
                <w:szCs w:val="20"/>
                <w:lang w:eastAsia="en-US"/>
              </w:rPr>
              <w:t>2015 г.</w:t>
            </w:r>
          </w:p>
        </w:tc>
        <w:tc>
          <w:tcPr>
            <w:tcW w:w="1382" w:type="dxa"/>
            <w:tcBorders>
              <w:top w:val="single" w:sz="4" w:space="0" w:color="auto"/>
              <w:left w:val="single" w:sz="4" w:space="0" w:color="auto"/>
              <w:bottom w:val="single" w:sz="4" w:space="0" w:color="auto"/>
              <w:right w:val="single" w:sz="4" w:space="0" w:color="auto"/>
            </w:tcBorders>
          </w:tcPr>
          <w:p w14:paraId="3CE3CF59" w14:textId="77777777" w:rsidR="00AE7F6D" w:rsidRPr="009E0B33" w:rsidRDefault="00AE7F6D" w:rsidP="00AE7F6D">
            <w:pPr>
              <w:widowControl w:val="0"/>
              <w:spacing w:before="20" w:after="20"/>
              <w:jc w:val="center"/>
              <w:rPr>
                <w:b/>
                <w:bCs/>
                <w:snapToGrid w:val="0"/>
                <w:sz w:val="20"/>
                <w:szCs w:val="20"/>
                <w:lang w:eastAsia="en-US"/>
              </w:rPr>
            </w:pPr>
            <w:r w:rsidRPr="009E0B33">
              <w:rPr>
                <w:b/>
                <w:bCs/>
                <w:snapToGrid w:val="0"/>
                <w:sz w:val="20"/>
                <w:szCs w:val="20"/>
                <w:lang w:eastAsia="en-US"/>
              </w:rPr>
              <w:t>2016г</w:t>
            </w:r>
          </w:p>
        </w:tc>
      </w:tr>
      <w:tr w:rsidR="00AE7F6D" w:rsidRPr="009E0B33" w14:paraId="0D3E8CB4"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4445393A"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Всего</w:t>
            </w:r>
          </w:p>
        </w:tc>
        <w:tc>
          <w:tcPr>
            <w:tcW w:w="1276" w:type="dxa"/>
            <w:tcBorders>
              <w:top w:val="single" w:sz="4" w:space="0" w:color="auto"/>
              <w:left w:val="single" w:sz="4" w:space="0" w:color="auto"/>
              <w:bottom w:val="single" w:sz="4" w:space="0" w:color="auto"/>
              <w:right w:val="single" w:sz="4" w:space="0" w:color="auto"/>
            </w:tcBorders>
          </w:tcPr>
          <w:p w14:paraId="2EB14F32"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1,1</w:t>
            </w:r>
          </w:p>
        </w:tc>
        <w:tc>
          <w:tcPr>
            <w:tcW w:w="1134" w:type="dxa"/>
            <w:tcBorders>
              <w:top w:val="single" w:sz="4" w:space="0" w:color="auto"/>
              <w:left w:val="single" w:sz="4" w:space="0" w:color="auto"/>
              <w:bottom w:val="single" w:sz="4" w:space="0" w:color="auto"/>
              <w:right w:val="single" w:sz="4" w:space="0" w:color="auto"/>
            </w:tcBorders>
          </w:tcPr>
          <w:p w14:paraId="633804EF"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0,9</w:t>
            </w:r>
          </w:p>
        </w:tc>
        <w:tc>
          <w:tcPr>
            <w:tcW w:w="1028" w:type="dxa"/>
            <w:tcBorders>
              <w:top w:val="single" w:sz="4" w:space="0" w:color="auto"/>
              <w:left w:val="single" w:sz="4" w:space="0" w:color="auto"/>
              <w:bottom w:val="single" w:sz="4" w:space="0" w:color="auto"/>
              <w:right w:val="single" w:sz="4" w:space="0" w:color="auto"/>
            </w:tcBorders>
          </w:tcPr>
          <w:p w14:paraId="77222182"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0,05</w:t>
            </w:r>
          </w:p>
        </w:tc>
        <w:tc>
          <w:tcPr>
            <w:tcW w:w="1063" w:type="dxa"/>
            <w:tcBorders>
              <w:top w:val="single" w:sz="4" w:space="0" w:color="auto"/>
              <w:left w:val="single" w:sz="4" w:space="0" w:color="auto"/>
              <w:bottom w:val="single" w:sz="4" w:space="0" w:color="auto"/>
              <w:right w:val="single" w:sz="4" w:space="0" w:color="auto"/>
            </w:tcBorders>
          </w:tcPr>
          <w:p w14:paraId="736C6C83"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218BDA33"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0,2</w:t>
            </w:r>
          </w:p>
        </w:tc>
      </w:tr>
      <w:tr w:rsidR="00AE7F6D" w:rsidRPr="009E0B33" w14:paraId="745C1FB7"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33A89561"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Мясо и мясные продукты</w:t>
            </w:r>
          </w:p>
        </w:tc>
        <w:tc>
          <w:tcPr>
            <w:tcW w:w="1276" w:type="dxa"/>
            <w:tcBorders>
              <w:top w:val="single" w:sz="4" w:space="0" w:color="auto"/>
              <w:left w:val="single" w:sz="4" w:space="0" w:color="auto"/>
              <w:bottom w:val="single" w:sz="4" w:space="0" w:color="auto"/>
              <w:right w:val="single" w:sz="4" w:space="0" w:color="auto"/>
            </w:tcBorders>
          </w:tcPr>
          <w:p w14:paraId="657788B9"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14:paraId="35C4FCEC"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0,6</w:t>
            </w:r>
          </w:p>
        </w:tc>
        <w:tc>
          <w:tcPr>
            <w:tcW w:w="1028" w:type="dxa"/>
            <w:tcBorders>
              <w:top w:val="single" w:sz="4" w:space="0" w:color="auto"/>
              <w:left w:val="single" w:sz="4" w:space="0" w:color="auto"/>
              <w:bottom w:val="single" w:sz="4" w:space="0" w:color="auto"/>
              <w:right w:val="single" w:sz="4" w:space="0" w:color="auto"/>
            </w:tcBorders>
          </w:tcPr>
          <w:p w14:paraId="6127A9CC"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49A9DC90"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147F57E8"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4AE41412"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0D39B7C7"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Птица и птицеводческие продукты</w:t>
            </w:r>
          </w:p>
        </w:tc>
        <w:tc>
          <w:tcPr>
            <w:tcW w:w="1276" w:type="dxa"/>
            <w:tcBorders>
              <w:top w:val="single" w:sz="4" w:space="0" w:color="auto"/>
              <w:left w:val="single" w:sz="4" w:space="0" w:color="auto"/>
              <w:bottom w:val="single" w:sz="4" w:space="0" w:color="auto"/>
              <w:right w:val="single" w:sz="4" w:space="0" w:color="auto"/>
            </w:tcBorders>
          </w:tcPr>
          <w:p w14:paraId="7A4C105A"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26,9</w:t>
            </w:r>
          </w:p>
        </w:tc>
        <w:tc>
          <w:tcPr>
            <w:tcW w:w="1134" w:type="dxa"/>
            <w:tcBorders>
              <w:top w:val="single" w:sz="4" w:space="0" w:color="auto"/>
              <w:left w:val="single" w:sz="4" w:space="0" w:color="auto"/>
              <w:bottom w:val="single" w:sz="4" w:space="0" w:color="auto"/>
              <w:right w:val="single" w:sz="4" w:space="0" w:color="auto"/>
            </w:tcBorders>
          </w:tcPr>
          <w:p w14:paraId="531C3C56"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7D43A1F4"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26A9115E"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3F0C0336"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473EAD16"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2AE2CE22"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Молоко, молочные продукты, включая масло и сметану</w:t>
            </w:r>
          </w:p>
        </w:tc>
        <w:tc>
          <w:tcPr>
            <w:tcW w:w="1276" w:type="dxa"/>
            <w:tcBorders>
              <w:top w:val="single" w:sz="4" w:space="0" w:color="auto"/>
              <w:left w:val="single" w:sz="4" w:space="0" w:color="auto"/>
              <w:bottom w:val="single" w:sz="4" w:space="0" w:color="auto"/>
              <w:right w:val="single" w:sz="4" w:space="0" w:color="auto"/>
            </w:tcBorders>
          </w:tcPr>
          <w:p w14:paraId="5A0AAECA"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1,3</w:t>
            </w:r>
          </w:p>
        </w:tc>
        <w:tc>
          <w:tcPr>
            <w:tcW w:w="1134" w:type="dxa"/>
            <w:tcBorders>
              <w:top w:val="single" w:sz="4" w:space="0" w:color="auto"/>
              <w:left w:val="single" w:sz="4" w:space="0" w:color="auto"/>
              <w:bottom w:val="single" w:sz="4" w:space="0" w:color="auto"/>
              <w:right w:val="single" w:sz="4" w:space="0" w:color="auto"/>
            </w:tcBorders>
          </w:tcPr>
          <w:p w14:paraId="66E05D50"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0,8</w:t>
            </w:r>
          </w:p>
        </w:tc>
        <w:tc>
          <w:tcPr>
            <w:tcW w:w="1028" w:type="dxa"/>
            <w:tcBorders>
              <w:top w:val="single" w:sz="4" w:space="0" w:color="auto"/>
              <w:left w:val="single" w:sz="4" w:space="0" w:color="auto"/>
              <w:bottom w:val="single" w:sz="4" w:space="0" w:color="auto"/>
              <w:right w:val="single" w:sz="4" w:space="0" w:color="auto"/>
            </w:tcBorders>
          </w:tcPr>
          <w:p w14:paraId="4868AF69"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731E37D1"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6950439C"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124887C0"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4A82F0AB"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Рыба, рыбные продукты и другие продукты моря</w:t>
            </w:r>
          </w:p>
        </w:tc>
        <w:tc>
          <w:tcPr>
            <w:tcW w:w="1276" w:type="dxa"/>
            <w:tcBorders>
              <w:top w:val="single" w:sz="4" w:space="0" w:color="auto"/>
              <w:left w:val="single" w:sz="4" w:space="0" w:color="auto"/>
              <w:bottom w:val="single" w:sz="4" w:space="0" w:color="auto"/>
              <w:right w:val="single" w:sz="4" w:space="0" w:color="auto"/>
            </w:tcBorders>
          </w:tcPr>
          <w:p w14:paraId="1C57BB7F"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10,8</w:t>
            </w:r>
          </w:p>
        </w:tc>
        <w:tc>
          <w:tcPr>
            <w:tcW w:w="1134" w:type="dxa"/>
            <w:tcBorders>
              <w:top w:val="single" w:sz="4" w:space="0" w:color="auto"/>
              <w:left w:val="single" w:sz="4" w:space="0" w:color="auto"/>
              <w:bottom w:val="single" w:sz="4" w:space="0" w:color="auto"/>
              <w:right w:val="single" w:sz="4" w:space="0" w:color="auto"/>
            </w:tcBorders>
          </w:tcPr>
          <w:p w14:paraId="6CC0B5C6"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20,8</w:t>
            </w:r>
          </w:p>
        </w:tc>
        <w:tc>
          <w:tcPr>
            <w:tcW w:w="1028" w:type="dxa"/>
            <w:tcBorders>
              <w:top w:val="single" w:sz="4" w:space="0" w:color="auto"/>
              <w:left w:val="single" w:sz="4" w:space="0" w:color="auto"/>
              <w:bottom w:val="single" w:sz="4" w:space="0" w:color="auto"/>
              <w:right w:val="single" w:sz="4" w:space="0" w:color="auto"/>
            </w:tcBorders>
          </w:tcPr>
          <w:p w14:paraId="380A6770"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022F0CEE"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620FC6BF"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73312335"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038C8C9F"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Масложировые продукты</w:t>
            </w:r>
          </w:p>
        </w:tc>
        <w:tc>
          <w:tcPr>
            <w:tcW w:w="1276" w:type="dxa"/>
            <w:tcBorders>
              <w:top w:val="single" w:sz="4" w:space="0" w:color="auto"/>
              <w:left w:val="single" w:sz="4" w:space="0" w:color="auto"/>
              <w:bottom w:val="single" w:sz="4" w:space="0" w:color="auto"/>
              <w:right w:val="single" w:sz="4" w:space="0" w:color="auto"/>
            </w:tcBorders>
          </w:tcPr>
          <w:p w14:paraId="41FB6842"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14:paraId="64DB842A"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12,5</w:t>
            </w:r>
          </w:p>
        </w:tc>
        <w:tc>
          <w:tcPr>
            <w:tcW w:w="1028" w:type="dxa"/>
            <w:tcBorders>
              <w:top w:val="single" w:sz="4" w:space="0" w:color="auto"/>
              <w:left w:val="single" w:sz="4" w:space="0" w:color="auto"/>
              <w:bottom w:val="single" w:sz="4" w:space="0" w:color="auto"/>
              <w:right w:val="single" w:sz="4" w:space="0" w:color="auto"/>
            </w:tcBorders>
          </w:tcPr>
          <w:p w14:paraId="546A3771"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09DDD161"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1DB63C39"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7C0E2093"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3F20938D"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Кулинарные изделия</w:t>
            </w:r>
          </w:p>
        </w:tc>
        <w:tc>
          <w:tcPr>
            <w:tcW w:w="1276" w:type="dxa"/>
            <w:tcBorders>
              <w:top w:val="single" w:sz="4" w:space="0" w:color="auto"/>
              <w:left w:val="single" w:sz="4" w:space="0" w:color="auto"/>
              <w:bottom w:val="single" w:sz="4" w:space="0" w:color="auto"/>
              <w:right w:val="single" w:sz="4" w:space="0" w:color="auto"/>
            </w:tcBorders>
          </w:tcPr>
          <w:p w14:paraId="5FC96642"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0,3</w:t>
            </w:r>
          </w:p>
        </w:tc>
        <w:tc>
          <w:tcPr>
            <w:tcW w:w="1134" w:type="dxa"/>
            <w:tcBorders>
              <w:top w:val="single" w:sz="4" w:space="0" w:color="auto"/>
              <w:left w:val="single" w:sz="4" w:space="0" w:color="auto"/>
              <w:bottom w:val="single" w:sz="4" w:space="0" w:color="auto"/>
              <w:right w:val="single" w:sz="4" w:space="0" w:color="auto"/>
            </w:tcBorders>
          </w:tcPr>
          <w:p w14:paraId="4C64CA3E"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0,4</w:t>
            </w:r>
          </w:p>
        </w:tc>
        <w:tc>
          <w:tcPr>
            <w:tcW w:w="1028" w:type="dxa"/>
            <w:tcBorders>
              <w:top w:val="single" w:sz="4" w:space="0" w:color="auto"/>
              <w:left w:val="single" w:sz="4" w:space="0" w:color="auto"/>
              <w:bottom w:val="single" w:sz="4" w:space="0" w:color="auto"/>
              <w:right w:val="single" w:sz="4" w:space="0" w:color="auto"/>
            </w:tcBorders>
          </w:tcPr>
          <w:p w14:paraId="51AF8550"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559A3144"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1760EA6D"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4E417CB1"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4504A475"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Хлебобулочные и мукомольно-крупяные изделия</w:t>
            </w:r>
          </w:p>
        </w:tc>
        <w:tc>
          <w:tcPr>
            <w:tcW w:w="1276" w:type="dxa"/>
            <w:tcBorders>
              <w:top w:val="single" w:sz="4" w:space="0" w:color="auto"/>
              <w:left w:val="single" w:sz="4" w:space="0" w:color="auto"/>
              <w:bottom w:val="single" w:sz="4" w:space="0" w:color="auto"/>
              <w:right w:val="single" w:sz="4" w:space="0" w:color="auto"/>
            </w:tcBorders>
          </w:tcPr>
          <w:p w14:paraId="5E25FC7C"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0,4</w:t>
            </w:r>
          </w:p>
        </w:tc>
        <w:tc>
          <w:tcPr>
            <w:tcW w:w="1134" w:type="dxa"/>
            <w:tcBorders>
              <w:top w:val="single" w:sz="4" w:space="0" w:color="auto"/>
              <w:left w:val="single" w:sz="4" w:space="0" w:color="auto"/>
              <w:bottom w:val="single" w:sz="4" w:space="0" w:color="auto"/>
              <w:right w:val="single" w:sz="4" w:space="0" w:color="auto"/>
            </w:tcBorders>
          </w:tcPr>
          <w:p w14:paraId="72541508"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1,2</w:t>
            </w:r>
          </w:p>
        </w:tc>
        <w:tc>
          <w:tcPr>
            <w:tcW w:w="1028" w:type="dxa"/>
            <w:tcBorders>
              <w:top w:val="single" w:sz="4" w:space="0" w:color="auto"/>
              <w:left w:val="single" w:sz="4" w:space="0" w:color="auto"/>
              <w:bottom w:val="single" w:sz="4" w:space="0" w:color="auto"/>
              <w:right w:val="single" w:sz="4" w:space="0" w:color="auto"/>
            </w:tcBorders>
          </w:tcPr>
          <w:p w14:paraId="1EB7DB01"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0E597C06"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19F7B0AC"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234FA75D"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415973B5"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Кондитерские изделия</w:t>
            </w:r>
          </w:p>
        </w:tc>
        <w:tc>
          <w:tcPr>
            <w:tcW w:w="1276" w:type="dxa"/>
            <w:tcBorders>
              <w:top w:val="single" w:sz="4" w:space="0" w:color="auto"/>
              <w:left w:val="single" w:sz="4" w:space="0" w:color="auto"/>
              <w:bottom w:val="single" w:sz="4" w:space="0" w:color="auto"/>
              <w:right w:val="single" w:sz="4" w:space="0" w:color="auto"/>
            </w:tcBorders>
          </w:tcPr>
          <w:p w14:paraId="1FB8C5B1"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0,9</w:t>
            </w:r>
          </w:p>
        </w:tc>
        <w:tc>
          <w:tcPr>
            <w:tcW w:w="1134" w:type="dxa"/>
            <w:tcBorders>
              <w:top w:val="single" w:sz="4" w:space="0" w:color="auto"/>
              <w:left w:val="single" w:sz="4" w:space="0" w:color="auto"/>
              <w:bottom w:val="single" w:sz="4" w:space="0" w:color="auto"/>
              <w:right w:val="single" w:sz="4" w:space="0" w:color="auto"/>
            </w:tcBorders>
          </w:tcPr>
          <w:p w14:paraId="0E84D01A"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18301CC9"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08CD0C5C"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3D5FE7E2"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30E0A483"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41D46198"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Сахар</w:t>
            </w:r>
          </w:p>
        </w:tc>
        <w:tc>
          <w:tcPr>
            <w:tcW w:w="1276" w:type="dxa"/>
            <w:tcBorders>
              <w:top w:val="single" w:sz="4" w:space="0" w:color="auto"/>
              <w:left w:val="single" w:sz="4" w:space="0" w:color="auto"/>
              <w:bottom w:val="single" w:sz="4" w:space="0" w:color="auto"/>
              <w:right w:val="single" w:sz="4" w:space="0" w:color="auto"/>
            </w:tcBorders>
          </w:tcPr>
          <w:p w14:paraId="0BB0D0A6"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14:paraId="19412E46"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7498EF38"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2A1E3599"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63FB0AF7"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5BE8B579"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3513F5F4"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Плодоовощная продукция</w:t>
            </w:r>
          </w:p>
        </w:tc>
        <w:tc>
          <w:tcPr>
            <w:tcW w:w="1276" w:type="dxa"/>
            <w:tcBorders>
              <w:top w:val="single" w:sz="4" w:space="0" w:color="auto"/>
              <w:left w:val="single" w:sz="4" w:space="0" w:color="auto"/>
              <w:bottom w:val="single" w:sz="4" w:space="0" w:color="auto"/>
              <w:right w:val="single" w:sz="4" w:space="0" w:color="auto"/>
            </w:tcBorders>
          </w:tcPr>
          <w:p w14:paraId="59CF6C9A"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1,1</w:t>
            </w:r>
          </w:p>
        </w:tc>
        <w:tc>
          <w:tcPr>
            <w:tcW w:w="1134" w:type="dxa"/>
            <w:tcBorders>
              <w:top w:val="single" w:sz="4" w:space="0" w:color="auto"/>
              <w:left w:val="single" w:sz="4" w:space="0" w:color="auto"/>
              <w:bottom w:val="single" w:sz="4" w:space="0" w:color="auto"/>
              <w:right w:val="single" w:sz="4" w:space="0" w:color="auto"/>
            </w:tcBorders>
          </w:tcPr>
          <w:p w14:paraId="05863D6B"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0,9</w:t>
            </w:r>
          </w:p>
        </w:tc>
        <w:tc>
          <w:tcPr>
            <w:tcW w:w="1028" w:type="dxa"/>
            <w:tcBorders>
              <w:top w:val="single" w:sz="4" w:space="0" w:color="auto"/>
              <w:left w:val="single" w:sz="4" w:space="0" w:color="auto"/>
              <w:bottom w:val="single" w:sz="4" w:space="0" w:color="auto"/>
              <w:right w:val="single" w:sz="4" w:space="0" w:color="auto"/>
            </w:tcBorders>
          </w:tcPr>
          <w:p w14:paraId="09EEF3D0"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0,3</w:t>
            </w:r>
          </w:p>
        </w:tc>
        <w:tc>
          <w:tcPr>
            <w:tcW w:w="1063" w:type="dxa"/>
            <w:tcBorders>
              <w:top w:val="single" w:sz="4" w:space="0" w:color="auto"/>
              <w:left w:val="single" w:sz="4" w:space="0" w:color="auto"/>
              <w:bottom w:val="single" w:sz="4" w:space="0" w:color="auto"/>
              <w:right w:val="single" w:sz="4" w:space="0" w:color="auto"/>
            </w:tcBorders>
          </w:tcPr>
          <w:p w14:paraId="2F0C200C"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7F3629A6"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1,5</w:t>
            </w:r>
          </w:p>
        </w:tc>
      </w:tr>
      <w:tr w:rsidR="00AE7F6D" w:rsidRPr="009E0B33" w14:paraId="07F8918E"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0986B9A7"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в т. ч. картофель</w:t>
            </w:r>
          </w:p>
        </w:tc>
        <w:tc>
          <w:tcPr>
            <w:tcW w:w="1276" w:type="dxa"/>
            <w:tcBorders>
              <w:top w:val="single" w:sz="4" w:space="0" w:color="auto"/>
              <w:left w:val="single" w:sz="4" w:space="0" w:color="auto"/>
              <w:bottom w:val="single" w:sz="4" w:space="0" w:color="auto"/>
              <w:right w:val="single" w:sz="4" w:space="0" w:color="auto"/>
            </w:tcBorders>
          </w:tcPr>
          <w:p w14:paraId="108CF537"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2,8</w:t>
            </w:r>
          </w:p>
        </w:tc>
        <w:tc>
          <w:tcPr>
            <w:tcW w:w="1134" w:type="dxa"/>
            <w:tcBorders>
              <w:top w:val="single" w:sz="4" w:space="0" w:color="auto"/>
              <w:left w:val="single" w:sz="4" w:space="0" w:color="auto"/>
              <w:bottom w:val="single" w:sz="4" w:space="0" w:color="auto"/>
              <w:right w:val="single" w:sz="4" w:space="0" w:color="auto"/>
            </w:tcBorders>
          </w:tcPr>
          <w:p w14:paraId="0AA805A4"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6AED2311"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26672FC0"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5F9F93DE"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2E2CC47C"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65F4A942"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В т.ч. бахчевые культуры</w:t>
            </w:r>
          </w:p>
        </w:tc>
        <w:tc>
          <w:tcPr>
            <w:tcW w:w="1276" w:type="dxa"/>
            <w:tcBorders>
              <w:top w:val="single" w:sz="4" w:space="0" w:color="auto"/>
              <w:left w:val="single" w:sz="4" w:space="0" w:color="auto"/>
              <w:bottom w:val="single" w:sz="4" w:space="0" w:color="auto"/>
              <w:right w:val="single" w:sz="4" w:space="0" w:color="auto"/>
            </w:tcBorders>
          </w:tcPr>
          <w:p w14:paraId="760E3D6A"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2,1</w:t>
            </w:r>
          </w:p>
        </w:tc>
        <w:tc>
          <w:tcPr>
            <w:tcW w:w="1134" w:type="dxa"/>
            <w:tcBorders>
              <w:top w:val="single" w:sz="4" w:space="0" w:color="auto"/>
              <w:left w:val="single" w:sz="4" w:space="0" w:color="auto"/>
              <w:bottom w:val="single" w:sz="4" w:space="0" w:color="auto"/>
              <w:right w:val="single" w:sz="4" w:space="0" w:color="auto"/>
            </w:tcBorders>
          </w:tcPr>
          <w:p w14:paraId="1B56EFB1"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7136073B"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3,0</w:t>
            </w:r>
          </w:p>
        </w:tc>
        <w:tc>
          <w:tcPr>
            <w:tcW w:w="1063" w:type="dxa"/>
            <w:tcBorders>
              <w:top w:val="single" w:sz="4" w:space="0" w:color="auto"/>
              <w:left w:val="single" w:sz="4" w:space="0" w:color="auto"/>
              <w:bottom w:val="single" w:sz="4" w:space="0" w:color="auto"/>
              <w:right w:val="single" w:sz="4" w:space="0" w:color="auto"/>
            </w:tcBorders>
          </w:tcPr>
          <w:p w14:paraId="40C04989"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2BD1E436"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1C3FB301"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067A8CDC"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Плоды и ягоды</w:t>
            </w:r>
          </w:p>
        </w:tc>
        <w:tc>
          <w:tcPr>
            <w:tcW w:w="1276" w:type="dxa"/>
            <w:tcBorders>
              <w:top w:val="single" w:sz="4" w:space="0" w:color="auto"/>
              <w:left w:val="single" w:sz="4" w:space="0" w:color="auto"/>
              <w:bottom w:val="single" w:sz="4" w:space="0" w:color="auto"/>
              <w:right w:val="single" w:sz="4" w:space="0" w:color="auto"/>
            </w:tcBorders>
          </w:tcPr>
          <w:p w14:paraId="267A9629"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14:paraId="47DF6C40"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6148A66B"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3B25488A"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205C9EAA"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558D2CCC"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52C2FFA2" w14:textId="77777777" w:rsidR="00AE7F6D" w:rsidRPr="009E0B33" w:rsidRDefault="00AE7F6D" w:rsidP="00AE7F6D">
            <w:pPr>
              <w:widowControl w:val="0"/>
              <w:spacing w:before="20" w:after="20"/>
              <w:rPr>
                <w:sz w:val="20"/>
                <w:szCs w:val="20"/>
                <w:lang w:eastAsia="en-US"/>
              </w:rPr>
            </w:pPr>
            <w:r w:rsidRPr="009E0B33">
              <w:rPr>
                <w:sz w:val="20"/>
                <w:szCs w:val="20"/>
                <w:lang w:eastAsia="en-US"/>
              </w:rPr>
              <w:t>Грибы</w:t>
            </w:r>
          </w:p>
        </w:tc>
        <w:tc>
          <w:tcPr>
            <w:tcW w:w="1276" w:type="dxa"/>
            <w:tcBorders>
              <w:top w:val="single" w:sz="4" w:space="0" w:color="auto"/>
              <w:left w:val="single" w:sz="4" w:space="0" w:color="auto"/>
              <w:bottom w:val="single" w:sz="4" w:space="0" w:color="auto"/>
              <w:right w:val="single" w:sz="4" w:space="0" w:color="auto"/>
            </w:tcBorders>
          </w:tcPr>
          <w:p w14:paraId="1DD5D4A0"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14:paraId="2F4AD1BF"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645D5B22"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6C7E23E1"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3E336A98"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78CB7EA3"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23FC7750" w14:textId="77777777" w:rsidR="00AE7F6D" w:rsidRPr="009E0B33" w:rsidRDefault="00AE7F6D" w:rsidP="00AE7F6D">
            <w:pPr>
              <w:widowControl w:val="0"/>
              <w:spacing w:before="20" w:after="20"/>
              <w:rPr>
                <w:sz w:val="20"/>
                <w:szCs w:val="20"/>
                <w:lang w:eastAsia="en-US"/>
              </w:rPr>
            </w:pPr>
            <w:r w:rsidRPr="009E0B33">
              <w:rPr>
                <w:sz w:val="20"/>
                <w:szCs w:val="20"/>
                <w:lang w:eastAsia="en-US"/>
              </w:rPr>
              <w:t>Жировые растительные продукты</w:t>
            </w:r>
          </w:p>
        </w:tc>
        <w:tc>
          <w:tcPr>
            <w:tcW w:w="1276" w:type="dxa"/>
            <w:tcBorders>
              <w:top w:val="single" w:sz="4" w:space="0" w:color="auto"/>
              <w:left w:val="single" w:sz="4" w:space="0" w:color="auto"/>
              <w:bottom w:val="single" w:sz="4" w:space="0" w:color="auto"/>
              <w:right w:val="single" w:sz="4" w:space="0" w:color="auto"/>
            </w:tcBorders>
          </w:tcPr>
          <w:p w14:paraId="2779EC70"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14:paraId="0B705D42"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70B654E9"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1DE467BB"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5E6C38CA"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19676E1F"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31C62A94"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 xml:space="preserve">Безалкогольные напитки   </w:t>
            </w:r>
          </w:p>
        </w:tc>
        <w:tc>
          <w:tcPr>
            <w:tcW w:w="1276" w:type="dxa"/>
            <w:tcBorders>
              <w:top w:val="single" w:sz="4" w:space="0" w:color="auto"/>
              <w:left w:val="single" w:sz="4" w:space="0" w:color="auto"/>
              <w:bottom w:val="single" w:sz="4" w:space="0" w:color="auto"/>
              <w:right w:val="single" w:sz="4" w:space="0" w:color="auto"/>
            </w:tcBorders>
          </w:tcPr>
          <w:p w14:paraId="1A5C30E2"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14:paraId="5DCBFBA8"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758246A7"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21DD60B7"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44D4239F"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0B3DBD47"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2FF84932"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Соки</w:t>
            </w:r>
          </w:p>
        </w:tc>
        <w:tc>
          <w:tcPr>
            <w:tcW w:w="1276" w:type="dxa"/>
            <w:tcBorders>
              <w:top w:val="single" w:sz="4" w:space="0" w:color="auto"/>
              <w:left w:val="single" w:sz="4" w:space="0" w:color="auto"/>
              <w:bottom w:val="single" w:sz="4" w:space="0" w:color="auto"/>
              <w:right w:val="single" w:sz="4" w:space="0" w:color="auto"/>
            </w:tcBorders>
          </w:tcPr>
          <w:p w14:paraId="631CC3E6"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14:paraId="61944C5C"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11423E4A"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355C60B2"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33F64EE7"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4A08513D"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5A92F999"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Алкогольные напитки и пиво</w:t>
            </w:r>
          </w:p>
        </w:tc>
        <w:tc>
          <w:tcPr>
            <w:tcW w:w="1276" w:type="dxa"/>
            <w:tcBorders>
              <w:top w:val="single" w:sz="4" w:space="0" w:color="auto"/>
              <w:left w:val="single" w:sz="4" w:space="0" w:color="auto"/>
              <w:bottom w:val="single" w:sz="4" w:space="0" w:color="auto"/>
              <w:right w:val="single" w:sz="4" w:space="0" w:color="auto"/>
            </w:tcBorders>
          </w:tcPr>
          <w:p w14:paraId="537E543F"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0,4</w:t>
            </w:r>
          </w:p>
        </w:tc>
        <w:tc>
          <w:tcPr>
            <w:tcW w:w="1134" w:type="dxa"/>
            <w:tcBorders>
              <w:top w:val="single" w:sz="4" w:space="0" w:color="auto"/>
              <w:left w:val="single" w:sz="4" w:space="0" w:color="auto"/>
              <w:bottom w:val="single" w:sz="4" w:space="0" w:color="auto"/>
              <w:right w:val="single" w:sz="4" w:space="0" w:color="auto"/>
            </w:tcBorders>
          </w:tcPr>
          <w:p w14:paraId="3072E3C8"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429942E7"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0CA86A31"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33FE9E36"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21076463"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3C215FE9"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Продукты детского питания</w:t>
            </w:r>
          </w:p>
        </w:tc>
        <w:tc>
          <w:tcPr>
            <w:tcW w:w="1276" w:type="dxa"/>
            <w:tcBorders>
              <w:top w:val="single" w:sz="4" w:space="0" w:color="auto"/>
              <w:left w:val="single" w:sz="4" w:space="0" w:color="auto"/>
              <w:bottom w:val="single" w:sz="4" w:space="0" w:color="auto"/>
              <w:right w:val="single" w:sz="4" w:space="0" w:color="auto"/>
            </w:tcBorders>
          </w:tcPr>
          <w:p w14:paraId="676943CF"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14:paraId="4C5B580E"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674DF497"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34AD2716"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71C155D9"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31D10AC6"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33A2FBDD"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Консервы</w:t>
            </w:r>
          </w:p>
        </w:tc>
        <w:tc>
          <w:tcPr>
            <w:tcW w:w="1276" w:type="dxa"/>
            <w:tcBorders>
              <w:top w:val="single" w:sz="4" w:space="0" w:color="auto"/>
              <w:left w:val="single" w:sz="4" w:space="0" w:color="auto"/>
              <w:bottom w:val="single" w:sz="4" w:space="0" w:color="auto"/>
              <w:right w:val="single" w:sz="4" w:space="0" w:color="auto"/>
            </w:tcBorders>
          </w:tcPr>
          <w:p w14:paraId="0EA51538"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14:paraId="6E2BC734"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20860922"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51191EEA"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4BC3CE60"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0ADF9592"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3B9715DD"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Зерно и зерновые продукты</w:t>
            </w:r>
          </w:p>
        </w:tc>
        <w:tc>
          <w:tcPr>
            <w:tcW w:w="1276" w:type="dxa"/>
            <w:tcBorders>
              <w:top w:val="single" w:sz="4" w:space="0" w:color="auto"/>
              <w:left w:val="single" w:sz="4" w:space="0" w:color="auto"/>
              <w:bottom w:val="single" w:sz="4" w:space="0" w:color="auto"/>
              <w:right w:val="single" w:sz="4" w:space="0" w:color="auto"/>
            </w:tcBorders>
          </w:tcPr>
          <w:p w14:paraId="2E2E8126"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14:paraId="491D5BAE"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065309FE"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3AB2F857"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7EEDFBBE"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1E1D2E9F"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3E79CB18"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Минеральная вода</w:t>
            </w:r>
          </w:p>
        </w:tc>
        <w:tc>
          <w:tcPr>
            <w:tcW w:w="1276" w:type="dxa"/>
            <w:tcBorders>
              <w:top w:val="single" w:sz="4" w:space="0" w:color="auto"/>
              <w:left w:val="single" w:sz="4" w:space="0" w:color="auto"/>
              <w:bottom w:val="single" w:sz="4" w:space="0" w:color="auto"/>
              <w:right w:val="single" w:sz="4" w:space="0" w:color="auto"/>
            </w:tcBorders>
          </w:tcPr>
          <w:p w14:paraId="61713561"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14:paraId="4F19A606"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26032194"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2,8</w:t>
            </w:r>
          </w:p>
        </w:tc>
        <w:tc>
          <w:tcPr>
            <w:tcW w:w="1063" w:type="dxa"/>
            <w:tcBorders>
              <w:top w:val="single" w:sz="4" w:space="0" w:color="auto"/>
              <w:left w:val="single" w:sz="4" w:space="0" w:color="auto"/>
              <w:bottom w:val="single" w:sz="4" w:space="0" w:color="auto"/>
              <w:right w:val="single" w:sz="4" w:space="0" w:color="auto"/>
            </w:tcBorders>
          </w:tcPr>
          <w:p w14:paraId="612BE5BC"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6C193543"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329948A5"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60925729"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Биологически активные добавки к пище</w:t>
            </w:r>
          </w:p>
        </w:tc>
        <w:tc>
          <w:tcPr>
            <w:tcW w:w="1276" w:type="dxa"/>
            <w:tcBorders>
              <w:top w:val="single" w:sz="4" w:space="0" w:color="auto"/>
              <w:left w:val="single" w:sz="4" w:space="0" w:color="auto"/>
              <w:bottom w:val="single" w:sz="4" w:space="0" w:color="auto"/>
              <w:right w:val="single" w:sz="4" w:space="0" w:color="auto"/>
            </w:tcBorders>
          </w:tcPr>
          <w:p w14:paraId="6926B215"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134" w:type="dxa"/>
            <w:tcBorders>
              <w:top w:val="single" w:sz="4" w:space="0" w:color="auto"/>
              <w:left w:val="single" w:sz="4" w:space="0" w:color="auto"/>
              <w:bottom w:val="single" w:sz="4" w:space="0" w:color="auto"/>
              <w:right w:val="single" w:sz="4" w:space="0" w:color="auto"/>
            </w:tcBorders>
          </w:tcPr>
          <w:p w14:paraId="0C8AC8F1"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28" w:type="dxa"/>
            <w:tcBorders>
              <w:top w:val="single" w:sz="4" w:space="0" w:color="auto"/>
              <w:left w:val="single" w:sz="4" w:space="0" w:color="auto"/>
              <w:bottom w:val="single" w:sz="4" w:space="0" w:color="auto"/>
              <w:right w:val="single" w:sz="4" w:space="0" w:color="auto"/>
            </w:tcBorders>
          </w:tcPr>
          <w:p w14:paraId="434B7BF3"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41DEEE2C"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2063E01C"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707422F2"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3D84BDCE"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Продукция предприятий общественного питания</w:t>
            </w:r>
          </w:p>
        </w:tc>
        <w:tc>
          <w:tcPr>
            <w:tcW w:w="1276" w:type="dxa"/>
            <w:tcBorders>
              <w:top w:val="single" w:sz="4" w:space="0" w:color="auto"/>
              <w:left w:val="single" w:sz="4" w:space="0" w:color="auto"/>
              <w:bottom w:val="single" w:sz="4" w:space="0" w:color="auto"/>
              <w:right w:val="single" w:sz="4" w:space="0" w:color="auto"/>
            </w:tcBorders>
          </w:tcPr>
          <w:p w14:paraId="287255D7"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0,3</w:t>
            </w:r>
          </w:p>
        </w:tc>
        <w:tc>
          <w:tcPr>
            <w:tcW w:w="1134" w:type="dxa"/>
            <w:tcBorders>
              <w:top w:val="single" w:sz="4" w:space="0" w:color="auto"/>
              <w:left w:val="single" w:sz="4" w:space="0" w:color="auto"/>
              <w:bottom w:val="single" w:sz="4" w:space="0" w:color="auto"/>
              <w:right w:val="single" w:sz="4" w:space="0" w:color="auto"/>
            </w:tcBorders>
          </w:tcPr>
          <w:p w14:paraId="4553CFF4"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0,5</w:t>
            </w:r>
          </w:p>
        </w:tc>
        <w:tc>
          <w:tcPr>
            <w:tcW w:w="1028" w:type="dxa"/>
            <w:tcBorders>
              <w:top w:val="single" w:sz="4" w:space="0" w:color="auto"/>
              <w:left w:val="single" w:sz="4" w:space="0" w:color="auto"/>
              <w:bottom w:val="single" w:sz="4" w:space="0" w:color="auto"/>
              <w:right w:val="single" w:sz="4" w:space="0" w:color="auto"/>
            </w:tcBorders>
          </w:tcPr>
          <w:p w14:paraId="3B5D9BFB"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1135CBF2"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57DDBBA2"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r w:rsidR="00AE7F6D" w:rsidRPr="009E0B33" w14:paraId="38EFF212" w14:textId="77777777" w:rsidTr="00CA6D77">
        <w:trPr>
          <w:trHeight w:val="20"/>
          <w:jc w:val="center"/>
        </w:trPr>
        <w:tc>
          <w:tcPr>
            <w:tcW w:w="3177" w:type="dxa"/>
            <w:tcBorders>
              <w:top w:val="single" w:sz="4" w:space="0" w:color="auto"/>
              <w:left w:val="single" w:sz="4" w:space="0" w:color="auto"/>
              <w:bottom w:val="single" w:sz="4" w:space="0" w:color="auto"/>
              <w:right w:val="single" w:sz="4" w:space="0" w:color="auto"/>
            </w:tcBorders>
          </w:tcPr>
          <w:p w14:paraId="326D89BD" w14:textId="77777777" w:rsidR="00AE7F6D" w:rsidRPr="009E0B33" w:rsidRDefault="00AE7F6D" w:rsidP="00AE7F6D">
            <w:pPr>
              <w:widowControl w:val="0"/>
              <w:spacing w:before="20" w:after="20"/>
              <w:rPr>
                <w:snapToGrid w:val="0"/>
                <w:sz w:val="20"/>
                <w:szCs w:val="20"/>
                <w:lang w:eastAsia="en-US"/>
              </w:rPr>
            </w:pPr>
            <w:r w:rsidRPr="009E0B33">
              <w:rPr>
                <w:snapToGrid w:val="0"/>
                <w:sz w:val="20"/>
                <w:szCs w:val="20"/>
                <w:lang w:eastAsia="en-US"/>
              </w:rPr>
              <w:t>Прочие продукты</w:t>
            </w:r>
          </w:p>
        </w:tc>
        <w:tc>
          <w:tcPr>
            <w:tcW w:w="1276" w:type="dxa"/>
            <w:tcBorders>
              <w:top w:val="single" w:sz="4" w:space="0" w:color="auto"/>
              <w:left w:val="single" w:sz="4" w:space="0" w:color="auto"/>
              <w:bottom w:val="single" w:sz="4" w:space="0" w:color="auto"/>
              <w:right w:val="single" w:sz="4" w:space="0" w:color="auto"/>
            </w:tcBorders>
          </w:tcPr>
          <w:p w14:paraId="2F49D9D3"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1,8</w:t>
            </w:r>
          </w:p>
        </w:tc>
        <w:tc>
          <w:tcPr>
            <w:tcW w:w="1134" w:type="dxa"/>
            <w:tcBorders>
              <w:top w:val="single" w:sz="4" w:space="0" w:color="auto"/>
              <w:left w:val="single" w:sz="4" w:space="0" w:color="auto"/>
              <w:bottom w:val="single" w:sz="4" w:space="0" w:color="auto"/>
              <w:right w:val="single" w:sz="4" w:space="0" w:color="auto"/>
            </w:tcBorders>
          </w:tcPr>
          <w:p w14:paraId="3F36360A"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3,3</w:t>
            </w:r>
          </w:p>
        </w:tc>
        <w:tc>
          <w:tcPr>
            <w:tcW w:w="1028" w:type="dxa"/>
            <w:tcBorders>
              <w:top w:val="single" w:sz="4" w:space="0" w:color="auto"/>
              <w:left w:val="single" w:sz="4" w:space="0" w:color="auto"/>
              <w:bottom w:val="single" w:sz="4" w:space="0" w:color="auto"/>
              <w:right w:val="single" w:sz="4" w:space="0" w:color="auto"/>
            </w:tcBorders>
          </w:tcPr>
          <w:p w14:paraId="1DC3F4ED"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063" w:type="dxa"/>
            <w:tcBorders>
              <w:top w:val="single" w:sz="4" w:space="0" w:color="auto"/>
              <w:left w:val="single" w:sz="4" w:space="0" w:color="auto"/>
              <w:bottom w:val="single" w:sz="4" w:space="0" w:color="auto"/>
              <w:right w:val="single" w:sz="4" w:space="0" w:color="auto"/>
            </w:tcBorders>
          </w:tcPr>
          <w:p w14:paraId="0197F308"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c>
          <w:tcPr>
            <w:tcW w:w="1382" w:type="dxa"/>
            <w:tcBorders>
              <w:top w:val="single" w:sz="4" w:space="0" w:color="auto"/>
              <w:left w:val="single" w:sz="4" w:space="0" w:color="auto"/>
              <w:bottom w:val="single" w:sz="4" w:space="0" w:color="auto"/>
              <w:right w:val="single" w:sz="4" w:space="0" w:color="auto"/>
            </w:tcBorders>
          </w:tcPr>
          <w:p w14:paraId="3D531F98" w14:textId="77777777" w:rsidR="00AE7F6D" w:rsidRPr="009E0B33" w:rsidRDefault="00AE7F6D" w:rsidP="00AE7F6D">
            <w:pPr>
              <w:widowControl w:val="0"/>
              <w:spacing w:before="20" w:after="20"/>
              <w:jc w:val="center"/>
              <w:rPr>
                <w:snapToGrid w:val="0"/>
                <w:sz w:val="20"/>
                <w:szCs w:val="20"/>
                <w:lang w:eastAsia="en-US"/>
              </w:rPr>
            </w:pPr>
            <w:r w:rsidRPr="009E0B33">
              <w:rPr>
                <w:snapToGrid w:val="0"/>
                <w:sz w:val="20"/>
                <w:szCs w:val="20"/>
                <w:lang w:eastAsia="en-US"/>
              </w:rPr>
              <w:t>0</w:t>
            </w:r>
          </w:p>
        </w:tc>
      </w:tr>
    </w:tbl>
    <w:p w14:paraId="68267866" w14:textId="77777777" w:rsidR="00AE7F6D" w:rsidRPr="00AE7F6D" w:rsidRDefault="00AE7F6D" w:rsidP="00AE7F6D">
      <w:pPr>
        <w:widowControl w:val="0"/>
        <w:ind w:firstLine="709"/>
        <w:jc w:val="both"/>
        <w:rPr>
          <w:sz w:val="28"/>
          <w:szCs w:val="28"/>
        </w:rPr>
      </w:pPr>
    </w:p>
    <w:p w14:paraId="26E5D56C" w14:textId="77777777" w:rsidR="00AE7F6D" w:rsidRPr="00AE7F6D" w:rsidRDefault="00AE7F6D" w:rsidP="00AE7F6D">
      <w:pPr>
        <w:widowControl w:val="0"/>
        <w:ind w:firstLine="709"/>
        <w:jc w:val="both"/>
        <w:rPr>
          <w:sz w:val="28"/>
          <w:szCs w:val="28"/>
        </w:rPr>
      </w:pPr>
      <w:r w:rsidRPr="00AE7F6D">
        <w:rPr>
          <w:sz w:val="28"/>
          <w:szCs w:val="28"/>
        </w:rPr>
        <w:t xml:space="preserve">При исследовании импортной пищевой продукции по санитарно-химическим показателям в 2016 г.  нестандартных проб не выявлено. </w:t>
      </w:r>
    </w:p>
    <w:p w14:paraId="5A394715" w14:textId="77777777" w:rsidR="00AE7F6D" w:rsidRPr="00AE7F6D" w:rsidRDefault="00AE7F6D" w:rsidP="00AE7F6D">
      <w:pPr>
        <w:widowControl w:val="0"/>
        <w:jc w:val="right"/>
        <w:rPr>
          <w:sz w:val="28"/>
          <w:szCs w:val="28"/>
        </w:rPr>
      </w:pPr>
    </w:p>
    <w:p w14:paraId="6268C8F8" w14:textId="77777777" w:rsidR="00E31D93" w:rsidRDefault="00E31D93" w:rsidP="00AE7F6D">
      <w:pPr>
        <w:widowControl w:val="0"/>
        <w:jc w:val="right"/>
        <w:rPr>
          <w:sz w:val="28"/>
          <w:szCs w:val="28"/>
        </w:rPr>
      </w:pPr>
    </w:p>
    <w:p w14:paraId="68F2B1DA" w14:textId="17693C71" w:rsidR="00AE7F6D" w:rsidRPr="00AE7F6D" w:rsidRDefault="00AE7F6D" w:rsidP="00AE7F6D">
      <w:pPr>
        <w:widowControl w:val="0"/>
        <w:jc w:val="right"/>
        <w:rPr>
          <w:sz w:val="28"/>
          <w:szCs w:val="28"/>
        </w:rPr>
      </w:pPr>
      <w:r w:rsidRPr="00AE7F6D">
        <w:rPr>
          <w:sz w:val="28"/>
          <w:szCs w:val="28"/>
        </w:rPr>
        <w:t xml:space="preserve">Таблица </w:t>
      </w:r>
      <w:r w:rsidR="00E31D93">
        <w:rPr>
          <w:sz w:val="28"/>
          <w:szCs w:val="28"/>
        </w:rPr>
        <w:t>14</w:t>
      </w:r>
      <w:r w:rsidR="00961D01">
        <w:rPr>
          <w:sz w:val="28"/>
          <w:szCs w:val="28"/>
        </w:rPr>
        <w:t>9</w:t>
      </w:r>
    </w:p>
    <w:p w14:paraId="419DD748" w14:textId="77777777" w:rsidR="00AE7F6D" w:rsidRPr="00AE7F6D" w:rsidRDefault="00AE7F6D" w:rsidP="00AE7F6D">
      <w:pPr>
        <w:widowControl w:val="0"/>
        <w:jc w:val="center"/>
        <w:rPr>
          <w:b/>
          <w:bCs/>
          <w:sz w:val="28"/>
          <w:szCs w:val="28"/>
        </w:rPr>
      </w:pPr>
      <w:r w:rsidRPr="00AE7F6D">
        <w:rPr>
          <w:b/>
          <w:bCs/>
          <w:sz w:val="28"/>
          <w:szCs w:val="28"/>
        </w:rPr>
        <w:t>Доля проб импортного продовольственного сырья и пищевых продуктов, не отвечающих гигиеническим нормативам по санитарно-химическим показателям за 2012-2015 гг., %</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1647"/>
        <w:gridCol w:w="1701"/>
        <w:gridCol w:w="1975"/>
        <w:gridCol w:w="1975"/>
      </w:tblGrid>
      <w:tr w:rsidR="00AE7F6D" w:rsidRPr="00AE7F6D" w14:paraId="413D65F0" w14:textId="77777777" w:rsidTr="00CA6D77">
        <w:trPr>
          <w:jc w:val="center"/>
        </w:trPr>
        <w:tc>
          <w:tcPr>
            <w:tcW w:w="1747" w:type="dxa"/>
            <w:tcBorders>
              <w:top w:val="single" w:sz="4" w:space="0" w:color="auto"/>
              <w:left w:val="single" w:sz="4" w:space="0" w:color="auto"/>
              <w:bottom w:val="single" w:sz="4" w:space="0" w:color="auto"/>
              <w:right w:val="single" w:sz="4" w:space="0" w:color="auto"/>
            </w:tcBorders>
          </w:tcPr>
          <w:p w14:paraId="5F58ABE3" w14:textId="77777777" w:rsidR="00AE7F6D" w:rsidRPr="00AE7F6D" w:rsidRDefault="00AE7F6D" w:rsidP="00AE7F6D">
            <w:pPr>
              <w:widowControl w:val="0"/>
              <w:spacing w:before="20" w:after="20" w:line="276" w:lineRule="auto"/>
              <w:jc w:val="center"/>
              <w:rPr>
                <w:b/>
                <w:bCs/>
                <w:sz w:val="28"/>
                <w:szCs w:val="28"/>
                <w:lang w:eastAsia="en-US"/>
              </w:rPr>
            </w:pPr>
            <w:r w:rsidRPr="00AE7F6D">
              <w:rPr>
                <w:b/>
                <w:bCs/>
                <w:sz w:val="28"/>
                <w:szCs w:val="28"/>
                <w:lang w:eastAsia="en-US"/>
              </w:rPr>
              <w:t xml:space="preserve"> 2012 г.</w:t>
            </w:r>
          </w:p>
        </w:tc>
        <w:tc>
          <w:tcPr>
            <w:tcW w:w="1647" w:type="dxa"/>
            <w:tcBorders>
              <w:top w:val="single" w:sz="4" w:space="0" w:color="auto"/>
              <w:left w:val="single" w:sz="4" w:space="0" w:color="auto"/>
              <w:bottom w:val="single" w:sz="4" w:space="0" w:color="auto"/>
              <w:right w:val="single" w:sz="4" w:space="0" w:color="auto"/>
            </w:tcBorders>
          </w:tcPr>
          <w:p w14:paraId="67C70F49" w14:textId="77777777" w:rsidR="00AE7F6D" w:rsidRPr="00AE7F6D" w:rsidRDefault="00AE7F6D" w:rsidP="00AE7F6D">
            <w:pPr>
              <w:widowControl w:val="0"/>
              <w:spacing w:before="20" w:after="20" w:line="276" w:lineRule="auto"/>
              <w:jc w:val="center"/>
              <w:rPr>
                <w:b/>
                <w:bCs/>
                <w:sz w:val="28"/>
                <w:szCs w:val="28"/>
                <w:lang w:eastAsia="en-US"/>
              </w:rPr>
            </w:pPr>
            <w:r w:rsidRPr="00AE7F6D">
              <w:rPr>
                <w:b/>
                <w:bCs/>
                <w:sz w:val="28"/>
                <w:szCs w:val="28"/>
                <w:lang w:eastAsia="en-US"/>
              </w:rPr>
              <w:t>2013 г.</w:t>
            </w:r>
          </w:p>
        </w:tc>
        <w:tc>
          <w:tcPr>
            <w:tcW w:w="1701" w:type="dxa"/>
            <w:tcBorders>
              <w:top w:val="single" w:sz="4" w:space="0" w:color="auto"/>
              <w:left w:val="single" w:sz="4" w:space="0" w:color="auto"/>
              <w:bottom w:val="single" w:sz="4" w:space="0" w:color="auto"/>
              <w:right w:val="single" w:sz="4" w:space="0" w:color="auto"/>
            </w:tcBorders>
          </w:tcPr>
          <w:p w14:paraId="5AA24BF8" w14:textId="77777777" w:rsidR="00AE7F6D" w:rsidRPr="00AE7F6D" w:rsidRDefault="00AE7F6D" w:rsidP="00AE7F6D">
            <w:pPr>
              <w:widowControl w:val="0"/>
              <w:spacing w:before="20" w:after="20" w:line="276" w:lineRule="auto"/>
              <w:jc w:val="center"/>
              <w:rPr>
                <w:b/>
                <w:bCs/>
                <w:sz w:val="28"/>
                <w:szCs w:val="28"/>
                <w:lang w:eastAsia="en-US"/>
              </w:rPr>
            </w:pPr>
            <w:r w:rsidRPr="00AE7F6D">
              <w:rPr>
                <w:b/>
                <w:bCs/>
                <w:sz w:val="28"/>
                <w:szCs w:val="28"/>
                <w:lang w:eastAsia="en-US"/>
              </w:rPr>
              <w:t>2014 г.</w:t>
            </w:r>
          </w:p>
        </w:tc>
        <w:tc>
          <w:tcPr>
            <w:tcW w:w="1975" w:type="dxa"/>
            <w:tcBorders>
              <w:top w:val="single" w:sz="4" w:space="0" w:color="auto"/>
              <w:left w:val="single" w:sz="4" w:space="0" w:color="auto"/>
              <w:bottom w:val="single" w:sz="4" w:space="0" w:color="auto"/>
              <w:right w:val="single" w:sz="4" w:space="0" w:color="auto"/>
            </w:tcBorders>
          </w:tcPr>
          <w:p w14:paraId="1F494AE1" w14:textId="77777777" w:rsidR="00AE7F6D" w:rsidRPr="00AE7F6D" w:rsidRDefault="00AE7F6D" w:rsidP="00AE7F6D">
            <w:pPr>
              <w:spacing w:line="276" w:lineRule="auto"/>
              <w:jc w:val="center"/>
              <w:rPr>
                <w:b/>
                <w:bCs/>
                <w:sz w:val="28"/>
                <w:szCs w:val="28"/>
                <w:lang w:eastAsia="en-US"/>
              </w:rPr>
            </w:pPr>
            <w:r w:rsidRPr="00AE7F6D">
              <w:rPr>
                <w:b/>
                <w:bCs/>
                <w:sz w:val="28"/>
                <w:szCs w:val="28"/>
                <w:lang w:eastAsia="en-US"/>
              </w:rPr>
              <w:t>2015г</w:t>
            </w:r>
          </w:p>
        </w:tc>
        <w:tc>
          <w:tcPr>
            <w:tcW w:w="1975" w:type="dxa"/>
            <w:tcBorders>
              <w:top w:val="single" w:sz="4" w:space="0" w:color="auto"/>
              <w:left w:val="single" w:sz="4" w:space="0" w:color="auto"/>
              <w:bottom w:val="single" w:sz="4" w:space="0" w:color="auto"/>
              <w:right w:val="single" w:sz="4" w:space="0" w:color="auto"/>
            </w:tcBorders>
          </w:tcPr>
          <w:p w14:paraId="59CA4EC9" w14:textId="77777777" w:rsidR="00AE7F6D" w:rsidRPr="00AE7F6D" w:rsidRDefault="00AE7F6D" w:rsidP="00AE7F6D">
            <w:pPr>
              <w:spacing w:line="276" w:lineRule="auto"/>
              <w:jc w:val="center"/>
              <w:rPr>
                <w:b/>
                <w:bCs/>
                <w:sz w:val="28"/>
                <w:szCs w:val="28"/>
                <w:lang w:eastAsia="en-US"/>
              </w:rPr>
            </w:pPr>
            <w:r w:rsidRPr="00AE7F6D">
              <w:rPr>
                <w:b/>
                <w:bCs/>
                <w:sz w:val="28"/>
                <w:szCs w:val="28"/>
                <w:lang w:eastAsia="en-US"/>
              </w:rPr>
              <w:t>2016 г.</w:t>
            </w:r>
          </w:p>
        </w:tc>
      </w:tr>
      <w:tr w:rsidR="00AE7F6D" w:rsidRPr="00AE7F6D" w14:paraId="3B71FB95" w14:textId="77777777" w:rsidTr="00CA6D77">
        <w:trPr>
          <w:jc w:val="center"/>
        </w:trPr>
        <w:tc>
          <w:tcPr>
            <w:tcW w:w="1747" w:type="dxa"/>
            <w:tcBorders>
              <w:top w:val="single" w:sz="4" w:space="0" w:color="auto"/>
              <w:left w:val="single" w:sz="4" w:space="0" w:color="auto"/>
              <w:bottom w:val="single" w:sz="4" w:space="0" w:color="auto"/>
              <w:right w:val="single" w:sz="4" w:space="0" w:color="auto"/>
            </w:tcBorders>
          </w:tcPr>
          <w:p w14:paraId="6B7C77C2" w14:textId="77777777" w:rsidR="00AE7F6D" w:rsidRPr="00AE7F6D" w:rsidRDefault="00AE7F6D" w:rsidP="00AE7F6D">
            <w:pPr>
              <w:widowControl w:val="0"/>
              <w:spacing w:before="20" w:after="20" w:line="276" w:lineRule="auto"/>
              <w:jc w:val="center"/>
              <w:rPr>
                <w:sz w:val="28"/>
                <w:szCs w:val="28"/>
                <w:lang w:eastAsia="en-US"/>
              </w:rPr>
            </w:pPr>
            <w:r w:rsidRPr="00AE7F6D">
              <w:rPr>
                <w:sz w:val="28"/>
                <w:szCs w:val="28"/>
                <w:lang w:eastAsia="en-US"/>
              </w:rPr>
              <w:t>0</w:t>
            </w:r>
          </w:p>
        </w:tc>
        <w:tc>
          <w:tcPr>
            <w:tcW w:w="1647" w:type="dxa"/>
            <w:tcBorders>
              <w:top w:val="single" w:sz="4" w:space="0" w:color="auto"/>
              <w:left w:val="single" w:sz="4" w:space="0" w:color="auto"/>
              <w:bottom w:val="single" w:sz="4" w:space="0" w:color="auto"/>
              <w:right w:val="single" w:sz="4" w:space="0" w:color="auto"/>
            </w:tcBorders>
          </w:tcPr>
          <w:p w14:paraId="210B49EF" w14:textId="77777777" w:rsidR="00AE7F6D" w:rsidRPr="00AE7F6D" w:rsidRDefault="00AE7F6D" w:rsidP="00AE7F6D">
            <w:pPr>
              <w:widowControl w:val="0"/>
              <w:spacing w:before="20" w:after="20" w:line="276" w:lineRule="auto"/>
              <w:jc w:val="center"/>
              <w:rPr>
                <w:sz w:val="28"/>
                <w:szCs w:val="28"/>
                <w:lang w:eastAsia="en-US"/>
              </w:rPr>
            </w:pPr>
            <w:r w:rsidRPr="00AE7F6D">
              <w:rPr>
                <w:sz w:val="28"/>
                <w:szCs w:val="28"/>
                <w:lang w:eastAsia="en-US"/>
              </w:rPr>
              <w:t>0,1</w:t>
            </w:r>
          </w:p>
        </w:tc>
        <w:tc>
          <w:tcPr>
            <w:tcW w:w="1701" w:type="dxa"/>
            <w:tcBorders>
              <w:top w:val="single" w:sz="4" w:space="0" w:color="auto"/>
              <w:left w:val="single" w:sz="4" w:space="0" w:color="auto"/>
              <w:bottom w:val="single" w:sz="4" w:space="0" w:color="auto"/>
              <w:right w:val="single" w:sz="4" w:space="0" w:color="auto"/>
            </w:tcBorders>
          </w:tcPr>
          <w:p w14:paraId="4920246C" w14:textId="77777777" w:rsidR="00AE7F6D" w:rsidRPr="00AE7F6D" w:rsidRDefault="00AE7F6D" w:rsidP="00AE7F6D">
            <w:pPr>
              <w:widowControl w:val="0"/>
              <w:spacing w:before="20" w:after="20" w:line="276" w:lineRule="auto"/>
              <w:jc w:val="center"/>
              <w:rPr>
                <w:sz w:val="28"/>
                <w:szCs w:val="28"/>
                <w:lang w:eastAsia="en-US"/>
              </w:rPr>
            </w:pPr>
            <w:r w:rsidRPr="00AE7F6D">
              <w:rPr>
                <w:sz w:val="28"/>
                <w:szCs w:val="28"/>
                <w:lang w:eastAsia="en-US"/>
              </w:rPr>
              <w:t>0</w:t>
            </w:r>
          </w:p>
        </w:tc>
        <w:tc>
          <w:tcPr>
            <w:tcW w:w="1975" w:type="dxa"/>
            <w:tcBorders>
              <w:top w:val="single" w:sz="4" w:space="0" w:color="auto"/>
              <w:left w:val="single" w:sz="4" w:space="0" w:color="auto"/>
              <w:bottom w:val="single" w:sz="4" w:space="0" w:color="auto"/>
              <w:right w:val="single" w:sz="4" w:space="0" w:color="auto"/>
            </w:tcBorders>
          </w:tcPr>
          <w:p w14:paraId="712231D3" w14:textId="77777777" w:rsidR="00AE7F6D" w:rsidRPr="00AE7F6D" w:rsidRDefault="00AE7F6D" w:rsidP="00AE7F6D">
            <w:pPr>
              <w:spacing w:line="276" w:lineRule="auto"/>
              <w:jc w:val="center"/>
              <w:rPr>
                <w:sz w:val="28"/>
                <w:szCs w:val="28"/>
                <w:lang w:eastAsia="en-US"/>
              </w:rPr>
            </w:pPr>
            <w:r w:rsidRPr="00AE7F6D">
              <w:rPr>
                <w:sz w:val="28"/>
                <w:szCs w:val="28"/>
                <w:lang w:eastAsia="en-US"/>
              </w:rPr>
              <w:t>0</w:t>
            </w:r>
          </w:p>
        </w:tc>
        <w:tc>
          <w:tcPr>
            <w:tcW w:w="1975" w:type="dxa"/>
            <w:tcBorders>
              <w:top w:val="single" w:sz="4" w:space="0" w:color="auto"/>
              <w:left w:val="single" w:sz="4" w:space="0" w:color="auto"/>
              <w:bottom w:val="single" w:sz="4" w:space="0" w:color="auto"/>
              <w:right w:val="single" w:sz="4" w:space="0" w:color="auto"/>
            </w:tcBorders>
          </w:tcPr>
          <w:p w14:paraId="47DE6FC0" w14:textId="77777777" w:rsidR="00AE7F6D" w:rsidRPr="00AE7F6D" w:rsidRDefault="00AE7F6D" w:rsidP="00AE7F6D">
            <w:pPr>
              <w:spacing w:line="276" w:lineRule="auto"/>
              <w:jc w:val="center"/>
              <w:rPr>
                <w:sz w:val="28"/>
                <w:szCs w:val="28"/>
                <w:lang w:eastAsia="en-US"/>
              </w:rPr>
            </w:pPr>
            <w:r w:rsidRPr="00AE7F6D">
              <w:rPr>
                <w:sz w:val="28"/>
                <w:szCs w:val="28"/>
                <w:lang w:eastAsia="en-US"/>
              </w:rPr>
              <w:t>0</w:t>
            </w:r>
          </w:p>
        </w:tc>
      </w:tr>
    </w:tbl>
    <w:p w14:paraId="1ECD4D03" w14:textId="77777777" w:rsidR="00AE7F6D" w:rsidRPr="00AE7F6D" w:rsidRDefault="00AE7F6D" w:rsidP="00AE7F6D">
      <w:pPr>
        <w:widowControl w:val="0"/>
        <w:ind w:firstLine="709"/>
        <w:jc w:val="both"/>
        <w:rPr>
          <w:b/>
          <w:bCs/>
          <w:sz w:val="28"/>
          <w:szCs w:val="28"/>
        </w:rPr>
      </w:pPr>
    </w:p>
    <w:p w14:paraId="45102350" w14:textId="77777777" w:rsidR="00AE7F6D" w:rsidRPr="00AE7F6D" w:rsidRDefault="00AE7F6D" w:rsidP="00AE7F6D">
      <w:pPr>
        <w:widowControl w:val="0"/>
        <w:ind w:firstLine="709"/>
        <w:jc w:val="both"/>
        <w:rPr>
          <w:sz w:val="28"/>
          <w:szCs w:val="28"/>
        </w:rPr>
      </w:pPr>
      <w:r w:rsidRPr="00AE7F6D">
        <w:rPr>
          <w:sz w:val="28"/>
          <w:szCs w:val="28"/>
        </w:rPr>
        <w:t xml:space="preserve">В исследованных пробах пищевых продуктов токсичные элементы, радионуклиды, нитрозамины, антибиотики обнаруживались в количествах, не превышающих гигиенические нормативы. </w:t>
      </w:r>
    </w:p>
    <w:p w14:paraId="172788E2" w14:textId="77777777" w:rsidR="00AE7F6D" w:rsidRPr="00AE7F6D" w:rsidRDefault="00AE7F6D" w:rsidP="00AE7F6D">
      <w:pPr>
        <w:widowControl w:val="0"/>
        <w:ind w:firstLine="709"/>
        <w:jc w:val="both"/>
        <w:rPr>
          <w:sz w:val="28"/>
          <w:szCs w:val="28"/>
        </w:rPr>
      </w:pPr>
      <w:r w:rsidRPr="00AE7F6D">
        <w:rPr>
          <w:sz w:val="28"/>
          <w:szCs w:val="28"/>
        </w:rPr>
        <w:t>Превышение установленного уровня содержания пестицидов в Республики Адыгея не выявлено, исследования проводились только по 12 показателям из более 486 нормируемых ГН 1.2.2701-10 «Гигиенические нормативы содержания пестицидов в объектах окружающей среды» и 50 возможно используемых в республике, что показывает необходимость расширения области исследуемых показателей и целенаправленности исследований, повышения эффективности надзора за качеством и безопасностью плодоовощной продукции.</w:t>
      </w:r>
    </w:p>
    <w:p w14:paraId="62BB1141" w14:textId="77777777" w:rsidR="00AE7F6D" w:rsidRPr="00AE7F6D" w:rsidRDefault="00AE7F6D" w:rsidP="00AE7F6D">
      <w:pPr>
        <w:ind w:firstLine="709"/>
        <w:jc w:val="both"/>
        <w:rPr>
          <w:sz w:val="28"/>
          <w:szCs w:val="28"/>
        </w:rPr>
      </w:pPr>
      <w:r w:rsidRPr="00AE7F6D">
        <w:rPr>
          <w:sz w:val="28"/>
          <w:szCs w:val="28"/>
        </w:rPr>
        <w:t>Доля проб продуктов и продовольственного сырья, не соответствующих санитарно-эпидемиологическим требованиям по содержанию радиоактивных веществ составила в 2016 г. также, как и 2015г - 0 % от общего числа исследованных проб (467 проб).</w:t>
      </w:r>
    </w:p>
    <w:p w14:paraId="3D91CB92" w14:textId="77777777" w:rsidR="00AE7F6D" w:rsidRPr="00AE7F6D" w:rsidRDefault="00AE7F6D" w:rsidP="00AE7F6D">
      <w:pPr>
        <w:widowControl w:val="0"/>
        <w:ind w:firstLine="709"/>
        <w:jc w:val="both"/>
        <w:rPr>
          <w:sz w:val="28"/>
          <w:szCs w:val="28"/>
        </w:rPr>
      </w:pPr>
      <w:r w:rsidRPr="00AE7F6D">
        <w:rPr>
          <w:sz w:val="28"/>
          <w:szCs w:val="28"/>
        </w:rPr>
        <w:t xml:space="preserve">При ранжировании территорий по доле проб, не отвечающих требованиям гигиенических нормативов по санитарно-химическим показателям, разброс показателей в 2016 г. составил </w:t>
      </w:r>
      <w:r w:rsidR="00E31D93">
        <w:rPr>
          <w:sz w:val="28"/>
          <w:szCs w:val="28"/>
        </w:rPr>
        <w:t>0,2%.</w:t>
      </w:r>
    </w:p>
    <w:p w14:paraId="1D3B7B87" w14:textId="04D71BCF" w:rsidR="00AE7F6D" w:rsidRPr="00AE7F6D" w:rsidRDefault="00AE7F6D" w:rsidP="00AE7F6D">
      <w:pPr>
        <w:widowControl w:val="0"/>
        <w:autoSpaceDE w:val="0"/>
        <w:autoSpaceDN w:val="0"/>
        <w:adjustRightInd w:val="0"/>
        <w:spacing w:before="40" w:after="40"/>
        <w:ind w:firstLine="709"/>
        <w:jc w:val="right"/>
        <w:rPr>
          <w:rFonts w:ascii="TimesNewRomanPSMT" w:eastAsia="Calibri" w:hAnsi="TimesNewRomanPSMT" w:cs="TimesNewRomanPSMT"/>
          <w:sz w:val="26"/>
          <w:lang w:eastAsia="en-US"/>
        </w:rPr>
      </w:pPr>
      <w:r w:rsidRPr="00AE7F6D">
        <w:rPr>
          <w:rFonts w:ascii="TimesNewRomanPSMT" w:eastAsia="Calibri" w:hAnsi="TimesNewRomanPSMT" w:cs="TimesNewRomanPSMT"/>
          <w:sz w:val="26"/>
          <w:lang w:eastAsia="en-US"/>
        </w:rPr>
        <w:t>Таблица 1</w:t>
      </w:r>
      <w:r w:rsidR="00961D01">
        <w:rPr>
          <w:rFonts w:ascii="TimesNewRomanPSMT" w:eastAsia="Calibri" w:hAnsi="TimesNewRomanPSMT" w:cs="TimesNewRomanPSMT"/>
          <w:sz w:val="26"/>
          <w:lang w:eastAsia="en-US"/>
        </w:rPr>
        <w:t>50</w:t>
      </w:r>
    </w:p>
    <w:p w14:paraId="0DFEBB91" w14:textId="77777777" w:rsidR="00AE7F6D" w:rsidRPr="00AE7F6D" w:rsidRDefault="00AE7F6D" w:rsidP="00AE7F6D">
      <w:pPr>
        <w:widowControl w:val="0"/>
        <w:suppressAutoHyphens/>
        <w:autoSpaceDE w:val="0"/>
        <w:autoSpaceDN w:val="0"/>
        <w:adjustRightInd w:val="0"/>
        <w:spacing w:after="80"/>
        <w:jc w:val="center"/>
        <w:rPr>
          <w:rFonts w:ascii="TimesNewRomanPSMT" w:eastAsia="Calibri" w:hAnsi="TimesNewRomanPSMT" w:cs="TimesNewRomanPSMT"/>
          <w:b/>
          <w:sz w:val="26"/>
          <w:lang w:eastAsia="en-US"/>
        </w:rPr>
      </w:pPr>
      <w:r w:rsidRPr="00AE7F6D">
        <w:rPr>
          <w:rFonts w:ascii="TimesNewRomanPSMT" w:eastAsia="Calibri" w:hAnsi="TimesNewRomanPSMT" w:cs="TimesNewRomanPSMT"/>
          <w:b/>
          <w:sz w:val="26"/>
          <w:lang w:eastAsia="en-US"/>
        </w:rPr>
        <w:t xml:space="preserve">Доля проб продовольственного сырья и пищевых продуктов, не отвечающих гигиеническим нормативам по санитарно-химическим показателям </w:t>
      </w:r>
      <w:r w:rsidRPr="00AE7F6D">
        <w:rPr>
          <w:rFonts w:ascii="TimesNewRomanPSMT" w:eastAsia="Calibri" w:hAnsi="TimesNewRomanPSMT" w:cs="TimesNewRomanPSMT"/>
          <w:b/>
          <w:sz w:val="26"/>
          <w:lang w:eastAsia="en-US"/>
        </w:rPr>
        <w:br/>
        <w:t>по муниципальным образованиям с 2013 – 2016 гг., %</w:t>
      </w:r>
    </w:p>
    <w:tbl>
      <w:tblPr>
        <w:tblW w:w="8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570"/>
        <w:gridCol w:w="1561"/>
        <w:gridCol w:w="1503"/>
        <w:gridCol w:w="1503"/>
      </w:tblGrid>
      <w:tr w:rsidR="00AE7F6D" w:rsidRPr="00AE7F6D" w14:paraId="0D0F7EBB" w14:textId="77777777" w:rsidTr="00CA6D77">
        <w:trPr>
          <w:trHeight w:val="617"/>
          <w:tblHeader/>
          <w:jc w:val="center"/>
        </w:trPr>
        <w:tc>
          <w:tcPr>
            <w:tcW w:w="3570" w:type="dxa"/>
            <w:vAlign w:val="center"/>
          </w:tcPr>
          <w:p w14:paraId="006E7522" w14:textId="77777777" w:rsidR="00AE7F6D" w:rsidRPr="00AE7F6D" w:rsidRDefault="00AE7F6D" w:rsidP="00AE7F6D">
            <w:pPr>
              <w:widowControl w:val="0"/>
              <w:jc w:val="center"/>
              <w:rPr>
                <w:b/>
                <w:bCs/>
                <w:snapToGrid w:val="0"/>
                <w:szCs w:val="22"/>
                <w:lang w:eastAsia="en-US"/>
              </w:rPr>
            </w:pPr>
            <w:r w:rsidRPr="00AE7F6D">
              <w:rPr>
                <w:b/>
                <w:bCs/>
                <w:snapToGrid w:val="0"/>
                <w:szCs w:val="22"/>
                <w:lang w:eastAsia="en-US"/>
              </w:rPr>
              <w:t>Наименование территорий</w:t>
            </w:r>
          </w:p>
        </w:tc>
        <w:tc>
          <w:tcPr>
            <w:tcW w:w="1561" w:type="dxa"/>
          </w:tcPr>
          <w:p w14:paraId="28904975" w14:textId="77777777" w:rsidR="00AE7F6D" w:rsidRPr="00AE7F6D" w:rsidRDefault="00AE7F6D" w:rsidP="00AE7F6D">
            <w:pPr>
              <w:widowControl w:val="0"/>
              <w:jc w:val="center"/>
              <w:rPr>
                <w:b/>
                <w:bCs/>
                <w:snapToGrid w:val="0"/>
                <w:szCs w:val="22"/>
                <w:lang w:eastAsia="en-US"/>
              </w:rPr>
            </w:pPr>
            <w:r w:rsidRPr="00AE7F6D">
              <w:rPr>
                <w:b/>
                <w:bCs/>
                <w:snapToGrid w:val="0"/>
                <w:szCs w:val="22"/>
                <w:lang w:eastAsia="en-US"/>
              </w:rPr>
              <w:t>2014 г.</w:t>
            </w:r>
          </w:p>
        </w:tc>
        <w:tc>
          <w:tcPr>
            <w:tcW w:w="1503" w:type="dxa"/>
          </w:tcPr>
          <w:p w14:paraId="425ED882" w14:textId="77777777" w:rsidR="00AE7F6D" w:rsidRPr="00AE7F6D" w:rsidRDefault="00AE7F6D" w:rsidP="00AE7F6D">
            <w:pPr>
              <w:widowControl w:val="0"/>
              <w:jc w:val="center"/>
              <w:rPr>
                <w:b/>
                <w:bCs/>
                <w:snapToGrid w:val="0"/>
                <w:szCs w:val="22"/>
                <w:lang w:eastAsia="en-US"/>
              </w:rPr>
            </w:pPr>
            <w:r w:rsidRPr="00AE7F6D">
              <w:rPr>
                <w:b/>
                <w:bCs/>
                <w:snapToGrid w:val="0"/>
                <w:szCs w:val="22"/>
                <w:lang w:eastAsia="en-US"/>
              </w:rPr>
              <w:t>2015 г.</w:t>
            </w:r>
          </w:p>
        </w:tc>
        <w:tc>
          <w:tcPr>
            <w:tcW w:w="1503" w:type="dxa"/>
          </w:tcPr>
          <w:p w14:paraId="4BA4D1C0" w14:textId="77777777" w:rsidR="00AE7F6D" w:rsidRPr="00AE7F6D" w:rsidRDefault="00AE7F6D" w:rsidP="00AE7F6D">
            <w:pPr>
              <w:widowControl w:val="0"/>
              <w:jc w:val="center"/>
              <w:rPr>
                <w:b/>
                <w:bCs/>
                <w:snapToGrid w:val="0"/>
                <w:szCs w:val="22"/>
                <w:lang w:eastAsia="en-US"/>
              </w:rPr>
            </w:pPr>
            <w:r w:rsidRPr="00AE7F6D">
              <w:rPr>
                <w:b/>
                <w:bCs/>
                <w:snapToGrid w:val="0"/>
                <w:szCs w:val="22"/>
                <w:lang w:eastAsia="en-US"/>
              </w:rPr>
              <w:t>2016 г.</w:t>
            </w:r>
          </w:p>
        </w:tc>
      </w:tr>
      <w:tr w:rsidR="00AE7F6D" w:rsidRPr="00AE7F6D" w14:paraId="73BBA71A" w14:textId="77777777" w:rsidTr="00CA6D77">
        <w:trPr>
          <w:trHeight w:val="20"/>
          <w:jc w:val="center"/>
        </w:trPr>
        <w:tc>
          <w:tcPr>
            <w:tcW w:w="3570" w:type="dxa"/>
          </w:tcPr>
          <w:p w14:paraId="267D8674" w14:textId="77777777" w:rsidR="00AE7F6D" w:rsidRPr="00AE7F6D" w:rsidRDefault="00AE7F6D" w:rsidP="00AE7F6D">
            <w:pPr>
              <w:widowControl w:val="0"/>
              <w:jc w:val="both"/>
              <w:rPr>
                <w:b/>
                <w:snapToGrid w:val="0"/>
                <w:szCs w:val="22"/>
                <w:lang w:eastAsia="en-US"/>
              </w:rPr>
            </w:pPr>
            <w:r w:rsidRPr="00AE7F6D">
              <w:rPr>
                <w:b/>
                <w:snapToGrid w:val="0"/>
                <w:szCs w:val="22"/>
                <w:lang w:eastAsia="en-US"/>
              </w:rPr>
              <w:t>Республика Адыгея</w:t>
            </w:r>
          </w:p>
        </w:tc>
        <w:tc>
          <w:tcPr>
            <w:tcW w:w="1561" w:type="dxa"/>
          </w:tcPr>
          <w:p w14:paraId="389BE4A9" w14:textId="77777777" w:rsidR="00AE7F6D" w:rsidRPr="00AE7F6D" w:rsidRDefault="00AE7F6D" w:rsidP="00AE7F6D">
            <w:pPr>
              <w:widowControl w:val="0"/>
              <w:jc w:val="center"/>
              <w:rPr>
                <w:b/>
                <w:snapToGrid w:val="0"/>
                <w:szCs w:val="22"/>
                <w:lang w:eastAsia="en-US"/>
              </w:rPr>
            </w:pPr>
            <w:r w:rsidRPr="00AE7F6D">
              <w:rPr>
                <w:b/>
                <w:snapToGrid w:val="0"/>
                <w:szCs w:val="22"/>
                <w:lang w:eastAsia="en-US"/>
              </w:rPr>
              <w:t>0,05</w:t>
            </w:r>
          </w:p>
        </w:tc>
        <w:tc>
          <w:tcPr>
            <w:tcW w:w="1503" w:type="dxa"/>
          </w:tcPr>
          <w:p w14:paraId="4F9FFD09" w14:textId="77777777" w:rsidR="00AE7F6D" w:rsidRPr="00AE7F6D" w:rsidRDefault="00AE7F6D" w:rsidP="00AE7F6D">
            <w:pPr>
              <w:widowControl w:val="0"/>
              <w:jc w:val="center"/>
              <w:rPr>
                <w:b/>
                <w:snapToGrid w:val="0"/>
                <w:szCs w:val="22"/>
                <w:lang w:eastAsia="en-US"/>
              </w:rPr>
            </w:pPr>
            <w:r w:rsidRPr="00AE7F6D">
              <w:rPr>
                <w:b/>
                <w:snapToGrid w:val="0"/>
                <w:szCs w:val="22"/>
                <w:lang w:eastAsia="en-US"/>
              </w:rPr>
              <w:t>0</w:t>
            </w:r>
          </w:p>
        </w:tc>
        <w:tc>
          <w:tcPr>
            <w:tcW w:w="1503" w:type="dxa"/>
          </w:tcPr>
          <w:p w14:paraId="47BB33B6" w14:textId="77777777" w:rsidR="00AE7F6D" w:rsidRPr="00AE7F6D" w:rsidRDefault="00AE7F6D" w:rsidP="00AE7F6D">
            <w:pPr>
              <w:widowControl w:val="0"/>
              <w:jc w:val="center"/>
              <w:rPr>
                <w:b/>
                <w:snapToGrid w:val="0"/>
                <w:szCs w:val="22"/>
                <w:lang w:eastAsia="en-US"/>
              </w:rPr>
            </w:pPr>
            <w:r w:rsidRPr="00AE7F6D">
              <w:rPr>
                <w:b/>
                <w:snapToGrid w:val="0"/>
                <w:szCs w:val="22"/>
                <w:lang w:eastAsia="en-US"/>
              </w:rPr>
              <w:t>0,2</w:t>
            </w:r>
          </w:p>
        </w:tc>
      </w:tr>
      <w:tr w:rsidR="00AE7F6D" w:rsidRPr="00AE7F6D" w14:paraId="12BEA3B9" w14:textId="77777777" w:rsidTr="00CA6D77">
        <w:trPr>
          <w:trHeight w:val="20"/>
          <w:jc w:val="center"/>
        </w:trPr>
        <w:tc>
          <w:tcPr>
            <w:tcW w:w="3570" w:type="dxa"/>
          </w:tcPr>
          <w:p w14:paraId="0106966C" w14:textId="77777777" w:rsidR="00AE7F6D" w:rsidRPr="00AE7F6D" w:rsidRDefault="00AE7F6D" w:rsidP="00AE7F6D">
            <w:pPr>
              <w:widowControl w:val="0"/>
              <w:jc w:val="both"/>
              <w:rPr>
                <w:snapToGrid w:val="0"/>
                <w:szCs w:val="22"/>
                <w:lang w:eastAsia="en-US"/>
              </w:rPr>
            </w:pPr>
            <w:r w:rsidRPr="00AE7F6D">
              <w:rPr>
                <w:snapToGrid w:val="0"/>
                <w:szCs w:val="22"/>
                <w:lang w:eastAsia="en-US"/>
              </w:rPr>
              <w:t>г. Майкоп</w:t>
            </w:r>
          </w:p>
        </w:tc>
        <w:tc>
          <w:tcPr>
            <w:tcW w:w="1561" w:type="dxa"/>
          </w:tcPr>
          <w:p w14:paraId="74C55804" w14:textId="77777777" w:rsidR="00AE7F6D" w:rsidRPr="00AE7F6D" w:rsidRDefault="00AE7F6D" w:rsidP="00AE7F6D">
            <w:pPr>
              <w:widowControl w:val="0"/>
              <w:jc w:val="center"/>
              <w:rPr>
                <w:snapToGrid w:val="0"/>
                <w:szCs w:val="22"/>
                <w:lang w:eastAsia="en-US"/>
              </w:rPr>
            </w:pPr>
            <w:r w:rsidRPr="00AE7F6D">
              <w:rPr>
                <w:snapToGrid w:val="0"/>
                <w:szCs w:val="22"/>
                <w:lang w:eastAsia="en-US"/>
              </w:rPr>
              <w:t>0,4</w:t>
            </w:r>
          </w:p>
        </w:tc>
        <w:tc>
          <w:tcPr>
            <w:tcW w:w="1503" w:type="dxa"/>
          </w:tcPr>
          <w:p w14:paraId="51CE86CB"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7B15E9FE"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14:paraId="1EB14CDD" w14:textId="77777777" w:rsidTr="00CA6D77">
        <w:trPr>
          <w:trHeight w:val="20"/>
          <w:jc w:val="center"/>
        </w:trPr>
        <w:tc>
          <w:tcPr>
            <w:tcW w:w="3570" w:type="dxa"/>
          </w:tcPr>
          <w:p w14:paraId="369B99CB" w14:textId="77777777" w:rsidR="00AE7F6D" w:rsidRPr="00AE7F6D" w:rsidRDefault="00AE7F6D" w:rsidP="00AE7F6D">
            <w:pPr>
              <w:widowControl w:val="0"/>
              <w:jc w:val="both"/>
              <w:rPr>
                <w:snapToGrid w:val="0"/>
                <w:szCs w:val="22"/>
                <w:lang w:eastAsia="en-US"/>
              </w:rPr>
            </w:pPr>
            <w:r w:rsidRPr="00AE7F6D">
              <w:rPr>
                <w:snapToGrid w:val="0"/>
                <w:szCs w:val="22"/>
                <w:lang w:eastAsia="en-US"/>
              </w:rPr>
              <w:t>г. Адыгейск</w:t>
            </w:r>
          </w:p>
        </w:tc>
        <w:tc>
          <w:tcPr>
            <w:tcW w:w="1561" w:type="dxa"/>
          </w:tcPr>
          <w:p w14:paraId="0A67D352"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4C22AAB5"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68FBCB40"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14:paraId="06BCBA60" w14:textId="77777777" w:rsidTr="00CA6D77">
        <w:trPr>
          <w:trHeight w:val="20"/>
          <w:jc w:val="center"/>
        </w:trPr>
        <w:tc>
          <w:tcPr>
            <w:tcW w:w="3570" w:type="dxa"/>
          </w:tcPr>
          <w:p w14:paraId="12DE825F" w14:textId="77777777" w:rsidR="00AE7F6D" w:rsidRPr="00AE7F6D" w:rsidRDefault="00AE7F6D" w:rsidP="00AE7F6D">
            <w:pPr>
              <w:widowControl w:val="0"/>
              <w:jc w:val="both"/>
              <w:rPr>
                <w:snapToGrid w:val="0"/>
                <w:szCs w:val="22"/>
                <w:lang w:eastAsia="en-US"/>
              </w:rPr>
            </w:pPr>
            <w:r w:rsidRPr="00AE7F6D">
              <w:rPr>
                <w:snapToGrid w:val="0"/>
                <w:szCs w:val="22"/>
                <w:lang w:eastAsia="en-US"/>
              </w:rPr>
              <w:t>Гиагинский район</w:t>
            </w:r>
          </w:p>
        </w:tc>
        <w:tc>
          <w:tcPr>
            <w:tcW w:w="1561" w:type="dxa"/>
          </w:tcPr>
          <w:p w14:paraId="7D3C1FF2"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06A271EA"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20F8E02C"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14:paraId="6FA35BA0" w14:textId="77777777" w:rsidTr="00CA6D77">
        <w:trPr>
          <w:trHeight w:val="20"/>
          <w:jc w:val="center"/>
        </w:trPr>
        <w:tc>
          <w:tcPr>
            <w:tcW w:w="3570" w:type="dxa"/>
          </w:tcPr>
          <w:p w14:paraId="1146A5CE" w14:textId="77777777" w:rsidR="00AE7F6D" w:rsidRPr="00AE7F6D" w:rsidRDefault="00AE7F6D" w:rsidP="00AE7F6D">
            <w:pPr>
              <w:widowControl w:val="0"/>
              <w:jc w:val="both"/>
              <w:rPr>
                <w:snapToGrid w:val="0"/>
                <w:szCs w:val="22"/>
                <w:lang w:eastAsia="en-US"/>
              </w:rPr>
            </w:pPr>
            <w:r w:rsidRPr="00AE7F6D">
              <w:rPr>
                <w:snapToGrid w:val="0"/>
                <w:szCs w:val="22"/>
                <w:lang w:eastAsia="en-US"/>
              </w:rPr>
              <w:t>Кошехабльский район</w:t>
            </w:r>
          </w:p>
        </w:tc>
        <w:tc>
          <w:tcPr>
            <w:tcW w:w="1561" w:type="dxa"/>
          </w:tcPr>
          <w:p w14:paraId="5E539AC3"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48651D41"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6A202E76"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14:paraId="57C0D075" w14:textId="77777777" w:rsidTr="00CA6D77">
        <w:trPr>
          <w:trHeight w:val="20"/>
          <w:jc w:val="center"/>
        </w:trPr>
        <w:tc>
          <w:tcPr>
            <w:tcW w:w="3570" w:type="dxa"/>
          </w:tcPr>
          <w:p w14:paraId="68FF0581" w14:textId="77777777" w:rsidR="00AE7F6D" w:rsidRPr="00AE7F6D" w:rsidRDefault="00AE7F6D" w:rsidP="00AE7F6D">
            <w:pPr>
              <w:widowControl w:val="0"/>
              <w:jc w:val="both"/>
              <w:rPr>
                <w:snapToGrid w:val="0"/>
                <w:szCs w:val="22"/>
                <w:lang w:eastAsia="en-US"/>
              </w:rPr>
            </w:pPr>
            <w:r w:rsidRPr="00AE7F6D">
              <w:rPr>
                <w:snapToGrid w:val="0"/>
                <w:szCs w:val="22"/>
                <w:lang w:eastAsia="en-US"/>
              </w:rPr>
              <w:t>Красногвардейский район</w:t>
            </w:r>
          </w:p>
        </w:tc>
        <w:tc>
          <w:tcPr>
            <w:tcW w:w="1561" w:type="dxa"/>
          </w:tcPr>
          <w:p w14:paraId="1A8313C9"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319ACB68"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1A7A0FE7"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14:paraId="55020672" w14:textId="77777777" w:rsidTr="00CA6D77">
        <w:trPr>
          <w:trHeight w:val="20"/>
          <w:jc w:val="center"/>
        </w:trPr>
        <w:tc>
          <w:tcPr>
            <w:tcW w:w="3570" w:type="dxa"/>
          </w:tcPr>
          <w:p w14:paraId="1B09F38B" w14:textId="77777777" w:rsidR="00AE7F6D" w:rsidRPr="00AE7F6D" w:rsidRDefault="00AE7F6D" w:rsidP="00AE7F6D">
            <w:pPr>
              <w:widowControl w:val="0"/>
              <w:jc w:val="both"/>
              <w:rPr>
                <w:snapToGrid w:val="0"/>
                <w:szCs w:val="22"/>
                <w:lang w:eastAsia="en-US"/>
              </w:rPr>
            </w:pPr>
            <w:r w:rsidRPr="00AE7F6D">
              <w:rPr>
                <w:snapToGrid w:val="0"/>
                <w:szCs w:val="22"/>
                <w:lang w:eastAsia="en-US"/>
              </w:rPr>
              <w:t>Майкопский район</w:t>
            </w:r>
          </w:p>
        </w:tc>
        <w:tc>
          <w:tcPr>
            <w:tcW w:w="1561" w:type="dxa"/>
          </w:tcPr>
          <w:p w14:paraId="67D0E992"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549D6A38"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3600BA90"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14:paraId="4B62B140" w14:textId="77777777" w:rsidTr="00CA6D77">
        <w:trPr>
          <w:trHeight w:val="20"/>
          <w:jc w:val="center"/>
        </w:trPr>
        <w:tc>
          <w:tcPr>
            <w:tcW w:w="3570" w:type="dxa"/>
          </w:tcPr>
          <w:p w14:paraId="49BE1EFA" w14:textId="77777777" w:rsidR="00AE7F6D" w:rsidRPr="00AE7F6D" w:rsidRDefault="00AE7F6D" w:rsidP="00AE7F6D">
            <w:pPr>
              <w:widowControl w:val="0"/>
              <w:jc w:val="both"/>
              <w:rPr>
                <w:snapToGrid w:val="0"/>
                <w:szCs w:val="22"/>
                <w:lang w:eastAsia="en-US"/>
              </w:rPr>
            </w:pPr>
            <w:r w:rsidRPr="00AE7F6D">
              <w:rPr>
                <w:snapToGrid w:val="0"/>
                <w:szCs w:val="22"/>
                <w:lang w:eastAsia="en-US"/>
              </w:rPr>
              <w:t>Тахтамукайский район</w:t>
            </w:r>
          </w:p>
        </w:tc>
        <w:tc>
          <w:tcPr>
            <w:tcW w:w="1561" w:type="dxa"/>
          </w:tcPr>
          <w:p w14:paraId="1DB73550"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18850566"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422CCA89"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14:paraId="759B9458" w14:textId="77777777" w:rsidTr="00CA6D77">
        <w:trPr>
          <w:trHeight w:val="20"/>
          <w:jc w:val="center"/>
        </w:trPr>
        <w:tc>
          <w:tcPr>
            <w:tcW w:w="3570" w:type="dxa"/>
          </w:tcPr>
          <w:p w14:paraId="2436C908" w14:textId="77777777" w:rsidR="00AE7F6D" w:rsidRPr="00AE7F6D" w:rsidRDefault="00AE7F6D" w:rsidP="00AE7F6D">
            <w:pPr>
              <w:widowControl w:val="0"/>
              <w:jc w:val="both"/>
              <w:rPr>
                <w:snapToGrid w:val="0"/>
                <w:szCs w:val="22"/>
                <w:lang w:eastAsia="en-US"/>
              </w:rPr>
            </w:pPr>
            <w:r w:rsidRPr="00AE7F6D">
              <w:rPr>
                <w:snapToGrid w:val="0"/>
                <w:szCs w:val="22"/>
                <w:lang w:eastAsia="en-US"/>
              </w:rPr>
              <w:t>Теучежский район</w:t>
            </w:r>
          </w:p>
        </w:tc>
        <w:tc>
          <w:tcPr>
            <w:tcW w:w="1561" w:type="dxa"/>
          </w:tcPr>
          <w:p w14:paraId="64CAF725"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59782BF8"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723BA7A7"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r>
      <w:tr w:rsidR="00AE7F6D" w:rsidRPr="00AE7F6D" w14:paraId="2484DCA7" w14:textId="77777777" w:rsidTr="00CA6D77">
        <w:trPr>
          <w:trHeight w:val="20"/>
          <w:jc w:val="center"/>
        </w:trPr>
        <w:tc>
          <w:tcPr>
            <w:tcW w:w="3570" w:type="dxa"/>
          </w:tcPr>
          <w:p w14:paraId="6C96FCB6" w14:textId="77777777" w:rsidR="00AE7F6D" w:rsidRPr="00AE7F6D" w:rsidRDefault="00AE7F6D" w:rsidP="00AE7F6D">
            <w:pPr>
              <w:widowControl w:val="0"/>
              <w:jc w:val="both"/>
              <w:rPr>
                <w:snapToGrid w:val="0"/>
                <w:szCs w:val="22"/>
                <w:lang w:eastAsia="en-US"/>
              </w:rPr>
            </w:pPr>
            <w:r w:rsidRPr="00AE7F6D">
              <w:rPr>
                <w:snapToGrid w:val="0"/>
                <w:szCs w:val="22"/>
                <w:lang w:eastAsia="en-US"/>
              </w:rPr>
              <w:t>Шовгеновский район</w:t>
            </w:r>
          </w:p>
        </w:tc>
        <w:tc>
          <w:tcPr>
            <w:tcW w:w="1561" w:type="dxa"/>
          </w:tcPr>
          <w:p w14:paraId="7769BEFC"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2ED0C6E7" w14:textId="77777777" w:rsidR="00AE7F6D" w:rsidRPr="00AE7F6D" w:rsidRDefault="00AE7F6D" w:rsidP="00AE7F6D">
            <w:pPr>
              <w:widowControl w:val="0"/>
              <w:jc w:val="center"/>
              <w:rPr>
                <w:snapToGrid w:val="0"/>
                <w:szCs w:val="22"/>
                <w:lang w:eastAsia="en-US"/>
              </w:rPr>
            </w:pPr>
            <w:r w:rsidRPr="00AE7F6D">
              <w:rPr>
                <w:snapToGrid w:val="0"/>
                <w:szCs w:val="22"/>
                <w:lang w:eastAsia="en-US"/>
              </w:rPr>
              <w:t>0</w:t>
            </w:r>
          </w:p>
        </w:tc>
        <w:tc>
          <w:tcPr>
            <w:tcW w:w="1503" w:type="dxa"/>
          </w:tcPr>
          <w:p w14:paraId="1A6B616A" w14:textId="77777777" w:rsidR="00AE7F6D" w:rsidRPr="00AE7F6D" w:rsidRDefault="00AE7F6D" w:rsidP="00AE7F6D">
            <w:pPr>
              <w:widowControl w:val="0"/>
              <w:jc w:val="center"/>
              <w:rPr>
                <w:snapToGrid w:val="0"/>
                <w:szCs w:val="22"/>
                <w:lang w:eastAsia="en-US"/>
              </w:rPr>
            </w:pPr>
            <w:r w:rsidRPr="00AE7F6D">
              <w:rPr>
                <w:snapToGrid w:val="0"/>
                <w:szCs w:val="22"/>
                <w:lang w:eastAsia="en-US"/>
              </w:rPr>
              <w:t>3 из 49 проб</w:t>
            </w:r>
          </w:p>
        </w:tc>
      </w:tr>
    </w:tbl>
    <w:p w14:paraId="1811AE8A" w14:textId="77777777" w:rsidR="00AE7F6D" w:rsidRPr="00AE7F6D" w:rsidRDefault="00AE7F6D" w:rsidP="00AE7F6D"/>
    <w:p w14:paraId="79619CA0" w14:textId="77777777" w:rsidR="00AE7F6D" w:rsidRPr="00AE7F6D" w:rsidRDefault="00AE7F6D" w:rsidP="00AE7F6D">
      <w:pPr>
        <w:widowControl w:val="0"/>
        <w:jc w:val="center"/>
        <w:rPr>
          <w:b/>
          <w:bCs/>
        </w:rPr>
      </w:pPr>
    </w:p>
    <w:p w14:paraId="30C2A4AE" w14:textId="77777777" w:rsidR="00E31D93" w:rsidRDefault="00E31D93" w:rsidP="00AE7F6D">
      <w:pPr>
        <w:widowControl w:val="0"/>
        <w:jc w:val="center"/>
        <w:rPr>
          <w:b/>
          <w:bCs/>
          <w:sz w:val="28"/>
          <w:szCs w:val="28"/>
        </w:rPr>
      </w:pPr>
    </w:p>
    <w:p w14:paraId="08DFA0AD" w14:textId="77777777" w:rsidR="00AE7F6D" w:rsidRPr="00AE7F6D" w:rsidRDefault="00AE7F6D" w:rsidP="00AE7F6D">
      <w:pPr>
        <w:widowControl w:val="0"/>
        <w:jc w:val="center"/>
        <w:rPr>
          <w:b/>
          <w:bCs/>
          <w:sz w:val="28"/>
          <w:szCs w:val="28"/>
        </w:rPr>
      </w:pPr>
      <w:r w:rsidRPr="00AE7F6D">
        <w:rPr>
          <w:b/>
          <w:bCs/>
          <w:sz w:val="28"/>
          <w:szCs w:val="28"/>
        </w:rPr>
        <w:t>Обеспечение биологической безопасности продуктов питания</w:t>
      </w:r>
    </w:p>
    <w:p w14:paraId="0623B35D" w14:textId="77777777" w:rsidR="00AE7F6D" w:rsidRPr="00AE7F6D" w:rsidRDefault="00AE7F6D" w:rsidP="00AE7F6D">
      <w:pPr>
        <w:widowControl w:val="0"/>
        <w:ind w:firstLine="709"/>
        <w:jc w:val="center"/>
        <w:rPr>
          <w:b/>
          <w:bCs/>
          <w:sz w:val="28"/>
          <w:szCs w:val="28"/>
        </w:rPr>
      </w:pPr>
    </w:p>
    <w:p w14:paraId="22A4B833" w14:textId="77777777" w:rsidR="00AE7F6D" w:rsidRPr="00AE7F6D" w:rsidRDefault="00AE7F6D" w:rsidP="00AE7F6D">
      <w:pPr>
        <w:widowControl w:val="0"/>
        <w:ind w:firstLine="709"/>
        <w:jc w:val="both"/>
        <w:rPr>
          <w:sz w:val="28"/>
          <w:szCs w:val="28"/>
        </w:rPr>
      </w:pPr>
      <w:r w:rsidRPr="00AE7F6D">
        <w:rPr>
          <w:sz w:val="28"/>
          <w:szCs w:val="28"/>
        </w:rPr>
        <w:t xml:space="preserve">Продукты питания, как фактор передачи возбудителей инфекционных заболеваний и пищевых отравлений обращают на себя особое внимание. При хранении пищевых продуктов наличие благоприятных условий для жизнедеятельности микроорганизмов приводит к возникновению процессов плесневения, гниения, брожения. Эти процессы вызываются микроорганизмами трех групп: бактерии, дрожи, плесень. </w:t>
      </w:r>
    </w:p>
    <w:p w14:paraId="243B45F6" w14:textId="77777777" w:rsidR="00AE7F6D" w:rsidRPr="00AE7F6D" w:rsidRDefault="00AE7F6D" w:rsidP="00AE7F6D">
      <w:pPr>
        <w:widowControl w:val="0"/>
        <w:ind w:firstLine="709"/>
        <w:jc w:val="both"/>
        <w:rPr>
          <w:sz w:val="28"/>
          <w:szCs w:val="28"/>
        </w:rPr>
      </w:pPr>
      <w:r w:rsidRPr="00AE7F6D">
        <w:rPr>
          <w:sz w:val="28"/>
          <w:szCs w:val="28"/>
        </w:rPr>
        <w:t>Интенсивность развития микроорганизмов находится в тесной зависимости от</w:t>
      </w:r>
      <w:r w:rsidRPr="00AE7F6D">
        <w:t xml:space="preserve"> </w:t>
      </w:r>
      <w:r w:rsidRPr="00AE7F6D">
        <w:rPr>
          <w:sz w:val="28"/>
          <w:szCs w:val="28"/>
        </w:rPr>
        <w:t>внешних условий (влажности, температуры и др.). Температура – один из важнейших факторов, обуславливающих интенсивность развития микроорганизмов. Микробиологическая чистота продуктов питания зависит от санитарно-технического состояния пищевых объектов, наличия современного технологического и холодильного оборудования, соблюдения температурного режима хранения и сроков годности, условий транспортировки и оборота продуктов питания, товарного соседства при их реализации, а также профессиональной подготовки персонала, соблюдение правил личной гигиены и своевременного прохождения медицинских осмотров. Нарушение вышеперечисленных условий приводит к загрязнению пищи возбудителями острых кишечных инфекций, пищевым отравлениям.</w:t>
      </w:r>
    </w:p>
    <w:p w14:paraId="10F7A225" w14:textId="77777777" w:rsidR="00AE7F6D" w:rsidRPr="00AE7F6D" w:rsidRDefault="00AE7F6D" w:rsidP="00AE7F6D">
      <w:pPr>
        <w:widowControl w:val="0"/>
        <w:snapToGrid w:val="0"/>
        <w:ind w:firstLine="709"/>
        <w:jc w:val="both"/>
        <w:rPr>
          <w:sz w:val="28"/>
          <w:szCs w:val="28"/>
        </w:rPr>
      </w:pPr>
      <w:r w:rsidRPr="00AE7F6D">
        <w:rPr>
          <w:sz w:val="28"/>
          <w:szCs w:val="28"/>
        </w:rPr>
        <w:t>В ходе проведения надзорных мероприятий и в соответствии с программами производственного контроля за 2016 года было исследовано 7038 проб пищевых продуктов по микробиологическим показателям, что выше показателей 2015г на 45% (4585 проб).</w:t>
      </w:r>
    </w:p>
    <w:p w14:paraId="07142CA1" w14:textId="77777777" w:rsidR="00AE7F6D" w:rsidRPr="00AE7F6D" w:rsidRDefault="00AE7F6D" w:rsidP="00AE7F6D">
      <w:pPr>
        <w:widowControl w:val="0"/>
        <w:snapToGrid w:val="0"/>
        <w:ind w:firstLine="709"/>
        <w:jc w:val="both"/>
        <w:rPr>
          <w:sz w:val="28"/>
          <w:szCs w:val="28"/>
        </w:rPr>
      </w:pPr>
      <w:r w:rsidRPr="00AE7F6D">
        <w:rPr>
          <w:sz w:val="28"/>
          <w:szCs w:val="28"/>
        </w:rPr>
        <w:t xml:space="preserve">Доля проб продуктов питания, не отвечающих гигиеническим нормативам по микробиологическим показателям, в 2016г увеличилась в 1,7 раза и составила 1,6% (2015г. – 0,92%, 2014г. - 1,8%, 2013г. - 1%, 2012г. - 1,6%). Наличие патогенных микроорганизмов выявлено в 1 пробе кулинарной продукции. Несоответствие обусловлено в продуктах питания наличием микроорганизмов порчи (плесень, дрожжи), санитарно-показательных микроорганизмов (бактерии группы кишечных палочек). </w:t>
      </w:r>
    </w:p>
    <w:p w14:paraId="2C00BF08" w14:textId="77777777" w:rsidR="00AE7F6D" w:rsidRPr="00AE7F6D" w:rsidRDefault="00AE7F6D" w:rsidP="00AE7F6D">
      <w:pPr>
        <w:widowControl w:val="0"/>
        <w:ind w:firstLine="709"/>
        <w:jc w:val="both"/>
        <w:rPr>
          <w:sz w:val="28"/>
          <w:szCs w:val="28"/>
        </w:rPr>
      </w:pPr>
      <w:r w:rsidRPr="00AE7F6D">
        <w:rPr>
          <w:sz w:val="28"/>
          <w:szCs w:val="28"/>
        </w:rPr>
        <w:t xml:space="preserve">В структуре нестандартных проб по микробиологическим показателям основное место в 2016 г. заняли: рыбные продукты- 7,2% (в 2015- 9,6%), мясные продукты- 6,8%, птица-3,3%, соковая продукция -2,7%, молочные продукты -1,2%, напитки - 2,0% (таблица №11).  </w:t>
      </w:r>
    </w:p>
    <w:p w14:paraId="33AD65A2" w14:textId="77777777" w:rsidR="00AE7F6D" w:rsidRPr="00AE7F6D" w:rsidRDefault="00AE7F6D" w:rsidP="00AE7F6D">
      <w:pPr>
        <w:widowControl w:val="0"/>
        <w:spacing w:before="20" w:after="20"/>
        <w:ind w:firstLine="709"/>
        <w:jc w:val="both"/>
        <w:rPr>
          <w:snapToGrid w:val="0"/>
          <w:sz w:val="28"/>
          <w:szCs w:val="28"/>
        </w:rPr>
      </w:pPr>
      <w:r w:rsidRPr="00AE7F6D">
        <w:rPr>
          <w:sz w:val="28"/>
          <w:szCs w:val="28"/>
        </w:rPr>
        <w:t>В 2016 году в сравнении с 2015 годом произошло увеличение удельного веса нестандартных проб по следующим группам продовольственного сырья и пищевых продуктов:</w:t>
      </w:r>
      <w:r w:rsidRPr="00AE7F6D">
        <w:rPr>
          <w:snapToGrid w:val="0"/>
          <w:sz w:val="28"/>
          <w:szCs w:val="28"/>
        </w:rPr>
        <w:t xml:space="preserve"> мясо и мясные продукты с 0,7% до 2,2% более чем в 3,1 раза, кондитерские изделия с 0,8% до 3,9% в 4,8 раза, кулинарные изделия - с 0,8% до 1,5% в 1,8 раза, </w:t>
      </w:r>
      <w:r w:rsidRPr="00AE7F6D">
        <w:rPr>
          <w:snapToGrid w:val="0"/>
          <w:sz w:val="28"/>
          <w:szCs w:val="28"/>
          <w:lang w:eastAsia="en-US"/>
        </w:rPr>
        <w:t>хлебобулочные и мукомольно- крупяные изде</w:t>
      </w:r>
      <w:r w:rsidRPr="00AE7F6D">
        <w:rPr>
          <w:snapToGrid w:val="0"/>
          <w:sz w:val="28"/>
          <w:szCs w:val="28"/>
          <w:lang w:eastAsia="en-US"/>
        </w:rPr>
        <w:softHyphen/>
        <w:t>лия</w:t>
      </w:r>
      <w:r w:rsidRPr="00AE7F6D">
        <w:rPr>
          <w:snapToGrid w:val="0"/>
          <w:sz w:val="28"/>
          <w:szCs w:val="28"/>
        </w:rPr>
        <w:t xml:space="preserve"> от 0 до 2,5%, </w:t>
      </w:r>
      <w:r w:rsidRPr="00AE7F6D">
        <w:rPr>
          <w:snapToGrid w:val="0"/>
          <w:sz w:val="28"/>
          <w:szCs w:val="28"/>
          <w:lang w:eastAsia="en-US"/>
        </w:rPr>
        <w:t>плодоовощная продукция   от 0 до 0,7%,</w:t>
      </w:r>
      <w:r w:rsidRPr="00AE7F6D">
        <w:rPr>
          <w:snapToGrid w:val="0"/>
          <w:sz w:val="28"/>
          <w:szCs w:val="28"/>
        </w:rPr>
        <w:t xml:space="preserve"> прочие (пищевые добавки к пище) с 0 % до 2,1%</w:t>
      </w:r>
    </w:p>
    <w:p w14:paraId="1E20B585" w14:textId="77777777" w:rsidR="00AE7F6D" w:rsidRPr="00AE7F6D" w:rsidRDefault="00AE7F6D" w:rsidP="00AE7F6D">
      <w:pPr>
        <w:widowControl w:val="0"/>
        <w:spacing w:before="20" w:after="20"/>
        <w:ind w:firstLine="709"/>
        <w:jc w:val="both"/>
        <w:rPr>
          <w:snapToGrid w:val="0"/>
          <w:sz w:val="28"/>
          <w:szCs w:val="28"/>
        </w:rPr>
      </w:pPr>
    </w:p>
    <w:p w14:paraId="67E07599" w14:textId="77777777" w:rsidR="00E31D93" w:rsidRDefault="00E31D93" w:rsidP="00AE7F6D">
      <w:pPr>
        <w:widowControl w:val="0"/>
        <w:ind w:firstLine="709"/>
        <w:jc w:val="right"/>
      </w:pPr>
    </w:p>
    <w:p w14:paraId="290C56F5" w14:textId="77777777" w:rsidR="00E31D93" w:rsidRDefault="00E31D93" w:rsidP="00AE7F6D">
      <w:pPr>
        <w:widowControl w:val="0"/>
        <w:ind w:firstLine="709"/>
        <w:jc w:val="right"/>
      </w:pPr>
    </w:p>
    <w:p w14:paraId="5970CFD1" w14:textId="3A2892A1" w:rsidR="00AE7F6D" w:rsidRPr="00E31D93" w:rsidRDefault="00AE7F6D" w:rsidP="00AE7F6D">
      <w:pPr>
        <w:widowControl w:val="0"/>
        <w:ind w:firstLine="709"/>
        <w:jc w:val="right"/>
        <w:rPr>
          <w:bCs/>
          <w:sz w:val="28"/>
          <w:szCs w:val="28"/>
        </w:rPr>
      </w:pPr>
      <w:r w:rsidRPr="00E31D93">
        <w:rPr>
          <w:sz w:val="28"/>
          <w:szCs w:val="28"/>
        </w:rPr>
        <w:t>Таблица №1</w:t>
      </w:r>
      <w:r w:rsidR="009E0B33">
        <w:rPr>
          <w:sz w:val="28"/>
          <w:szCs w:val="28"/>
        </w:rPr>
        <w:t>5</w:t>
      </w:r>
      <w:r w:rsidR="00961D01">
        <w:rPr>
          <w:sz w:val="28"/>
          <w:szCs w:val="28"/>
        </w:rPr>
        <w:t>1</w:t>
      </w:r>
    </w:p>
    <w:p w14:paraId="57E16475" w14:textId="31C67979" w:rsidR="00AE7F6D" w:rsidRPr="00E31D93" w:rsidRDefault="00AE7F6D" w:rsidP="00AE7F6D">
      <w:pPr>
        <w:widowControl w:val="0"/>
        <w:jc w:val="center"/>
        <w:rPr>
          <w:b/>
          <w:bCs/>
          <w:sz w:val="28"/>
          <w:szCs w:val="28"/>
        </w:rPr>
      </w:pPr>
      <w:r w:rsidRPr="00E31D93">
        <w:rPr>
          <w:b/>
          <w:bCs/>
          <w:sz w:val="28"/>
          <w:szCs w:val="28"/>
        </w:rPr>
        <w:t>Доля проб продовольственного сырья и пищевых продуктов, не отвечающих гигиеническим нормативам по микробиологическим показателям, за период 2012 – 2016 гг., %</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178"/>
        <w:gridCol w:w="1107"/>
        <w:gridCol w:w="1085"/>
        <w:gridCol w:w="1075"/>
        <w:gridCol w:w="1135"/>
        <w:gridCol w:w="1135"/>
      </w:tblGrid>
      <w:tr w:rsidR="00AE7F6D" w:rsidRPr="00AE7F6D" w14:paraId="343FED36"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vAlign w:val="center"/>
          </w:tcPr>
          <w:p w14:paraId="7CD7CD0B" w14:textId="77777777" w:rsidR="00AE7F6D" w:rsidRPr="00AE7F6D" w:rsidRDefault="00AE7F6D" w:rsidP="00AE7F6D">
            <w:pPr>
              <w:spacing w:before="20" w:after="20" w:line="276" w:lineRule="auto"/>
              <w:jc w:val="center"/>
              <w:rPr>
                <w:b/>
                <w:bCs/>
                <w:snapToGrid w:val="0"/>
                <w:lang w:eastAsia="en-US"/>
              </w:rPr>
            </w:pPr>
            <w:r w:rsidRPr="00AE7F6D">
              <w:rPr>
                <w:b/>
                <w:bCs/>
                <w:snapToGrid w:val="0"/>
                <w:sz w:val="22"/>
                <w:szCs w:val="22"/>
                <w:lang w:eastAsia="en-US"/>
              </w:rPr>
              <w:t>Наименование продуктов</w:t>
            </w:r>
          </w:p>
        </w:tc>
        <w:tc>
          <w:tcPr>
            <w:tcW w:w="1107" w:type="dxa"/>
            <w:tcBorders>
              <w:top w:val="single" w:sz="4" w:space="0" w:color="auto"/>
              <w:left w:val="single" w:sz="4" w:space="0" w:color="auto"/>
              <w:bottom w:val="single" w:sz="4" w:space="0" w:color="auto"/>
              <w:right w:val="single" w:sz="4" w:space="0" w:color="auto"/>
            </w:tcBorders>
          </w:tcPr>
          <w:p w14:paraId="7DE21874" w14:textId="77777777" w:rsidR="00AE7F6D" w:rsidRPr="00AE7F6D" w:rsidRDefault="00AE7F6D" w:rsidP="00AE7F6D">
            <w:pPr>
              <w:widowControl w:val="0"/>
              <w:spacing w:before="20" w:after="20"/>
              <w:jc w:val="center"/>
              <w:rPr>
                <w:b/>
                <w:bCs/>
                <w:snapToGrid w:val="0"/>
                <w:szCs w:val="20"/>
                <w:lang w:eastAsia="en-US"/>
              </w:rPr>
            </w:pPr>
            <w:r w:rsidRPr="00AE7F6D">
              <w:rPr>
                <w:b/>
                <w:bCs/>
                <w:snapToGrid w:val="0"/>
                <w:sz w:val="22"/>
                <w:szCs w:val="20"/>
                <w:lang w:eastAsia="en-US"/>
              </w:rPr>
              <w:t>2012 г.</w:t>
            </w:r>
          </w:p>
        </w:tc>
        <w:tc>
          <w:tcPr>
            <w:tcW w:w="1085" w:type="dxa"/>
            <w:tcBorders>
              <w:top w:val="single" w:sz="4" w:space="0" w:color="auto"/>
              <w:left w:val="single" w:sz="4" w:space="0" w:color="auto"/>
              <w:bottom w:val="single" w:sz="4" w:space="0" w:color="auto"/>
              <w:right w:val="single" w:sz="4" w:space="0" w:color="auto"/>
            </w:tcBorders>
          </w:tcPr>
          <w:p w14:paraId="65D104E9" w14:textId="77777777" w:rsidR="00AE7F6D" w:rsidRPr="00AE7F6D" w:rsidRDefault="00AE7F6D" w:rsidP="00AE7F6D">
            <w:pPr>
              <w:widowControl w:val="0"/>
              <w:spacing w:before="20" w:after="20"/>
              <w:jc w:val="center"/>
              <w:rPr>
                <w:b/>
                <w:bCs/>
                <w:snapToGrid w:val="0"/>
                <w:szCs w:val="20"/>
                <w:lang w:eastAsia="en-US"/>
              </w:rPr>
            </w:pPr>
            <w:r w:rsidRPr="00AE7F6D">
              <w:rPr>
                <w:b/>
                <w:bCs/>
                <w:snapToGrid w:val="0"/>
                <w:sz w:val="22"/>
                <w:szCs w:val="20"/>
                <w:lang w:eastAsia="en-US"/>
              </w:rPr>
              <w:t>2013 г.</w:t>
            </w:r>
          </w:p>
        </w:tc>
        <w:tc>
          <w:tcPr>
            <w:tcW w:w="1075" w:type="dxa"/>
            <w:tcBorders>
              <w:top w:val="single" w:sz="4" w:space="0" w:color="auto"/>
              <w:left w:val="single" w:sz="4" w:space="0" w:color="auto"/>
              <w:bottom w:val="single" w:sz="4" w:space="0" w:color="auto"/>
              <w:right w:val="single" w:sz="4" w:space="0" w:color="auto"/>
            </w:tcBorders>
          </w:tcPr>
          <w:p w14:paraId="1EB658B4" w14:textId="77777777" w:rsidR="00AE7F6D" w:rsidRPr="00AE7F6D" w:rsidRDefault="00AE7F6D" w:rsidP="00AE7F6D">
            <w:pPr>
              <w:widowControl w:val="0"/>
              <w:spacing w:before="20" w:after="20"/>
              <w:jc w:val="center"/>
              <w:rPr>
                <w:b/>
                <w:bCs/>
                <w:snapToGrid w:val="0"/>
                <w:szCs w:val="20"/>
                <w:lang w:eastAsia="en-US"/>
              </w:rPr>
            </w:pPr>
            <w:r w:rsidRPr="00AE7F6D">
              <w:rPr>
                <w:b/>
                <w:bCs/>
                <w:snapToGrid w:val="0"/>
                <w:sz w:val="22"/>
                <w:szCs w:val="20"/>
                <w:lang w:eastAsia="en-US"/>
              </w:rPr>
              <w:t>2014 г.</w:t>
            </w:r>
          </w:p>
        </w:tc>
        <w:tc>
          <w:tcPr>
            <w:tcW w:w="1135" w:type="dxa"/>
            <w:tcBorders>
              <w:top w:val="single" w:sz="4" w:space="0" w:color="auto"/>
              <w:left w:val="single" w:sz="4" w:space="0" w:color="auto"/>
              <w:bottom w:val="single" w:sz="4" w:space="0" w:color="auto"/>
              <w:right w:val="single" w:sz="4" w:space="0" w:color="auto"/>
            </w:tcBorders>
          </w:tcPr>
          <w:p w14:paraId="5475C71C" w14:textId="77777777" w:rsidR="00AE7F6D" w:rsidRPr="00AE7F6D" w:rsidRDefault="00AE7F6D" w:rsidP="00AE7F6D">
            <w:pPr>
              <w:widowControl w:val="0"/>
              <w:spacing w:before="20" w:after="20"/>
              <w:jc w:val="center"/>
              <w:rPr>
                <w:b/>
                <w:bCs/>
                <w:snapToGrid w:val="0"/>
                <w:szCs w:val="20"/>
                <w:lang w:eastAsia="en-US"/>
              </w:rPr>
            </w:pPr>
            <w:r w:rsidRPr="00AE7F6D">
              <w:rPr>
                <w:b/>
                <w:bCs/>
                <w:snapToGrid w:val="0"/>
                <w:sz w:val="22"/>
                <w:szCs w:val="20"/>
                <w:lang w:eastAsia="en-US"/>
              </w:rPr>
              <w:t>2015 г.</w:t>
            </w:r>
          </w:p>
        </w:tc>
        <w:tc>
          <w:tcPr>
            <w:tcW w:w="1135" w:type="dxa"/>
            <w:tcBorders>
              <w:top w:val="single" w:sz="4" w:space="0" w:color="auto"/>
              <w:left w:val="single" w:sz="4" w:space="0" w:color="auto"/>
              <w:bottom w:val="single" w:sz="4" w:space="0" w:color="auto"/>
              <w:right w:val="single" w:sz="4" w:space="0" w:color="auto"/>
            </w:tcBorders>
          </w:tcPr>
          <w:p w14:paraId="45644F38" w14:textId="77777777" w:rsidR="00AE7F6D" w:rsidRPr="00AE7F6D" w:rsidRDefault="00AE7F6D" w:rsidP="00AE7F6D">
            <w:pPr>
              <w:widowControl w:val="0"/>
              <w:spacing w:before="20" w:after="20"/>
              <w:jc w:val="center"/>
              <w:rPr>
                <w:b/>
                <w:bCs/>
                <w:snapToGrid w:val="0"/>
                <w:szCs w:val="20"/>
                <w:lang w:eastAsia="en-US"/>
              </w:rPr>
            </w:pPr>
            <w:r w:rsidRPr="00AE7F6D">
              <w:rPr>
                <w:b/>
                <w:bCs/>
                <w:snapToGrid w:val="0"/>
                <w:sz w:val="22"/>
                <w:szCs w:val="20"/>
                <w:lang w:eastAsia="en-US"/>
              </w:rPr>
              <w:t>2016г</w:t>
            </w:r>
          </w:p>
        </w:tc>
      </w:tr>
      <w:tr w:rsidR="00AE7F6D" w:rsidRPr="00AE7F6D" w14:paraId="72DDAA56"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137C109A"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Всего</w:t>
            </w:r>
          </w:p>
        </w:tc>
        <w:tc>
          <w:tcPr>
            <w:tcW w:w="1107" w:type="dxa"/>
            <w:tcBorders>
              <w:top w:val="single" w:sz="4" w:space="0" w:color="auto"/>
              <w:left w:val="single" w:sz="4" w:space="0" w:color="auto"/>
              <w:bottom w:val="single" w:sz="4" w:space="0" w:color="auto"/>
              <w:right w:val="single" w:sz="4" w:space="0" w:color="auto"/>
            </w:tcBorders>
          </w:tcPr>
          <w:p w14:paraId="1995B193"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1,6</w:t>
            </w:r>
          </w:p>
        </w:tc>
        <w:tc>
          <w:tcPr>
            <w:tcW w:w="1085" w:type="dxa"/>
            <w:tcBorders>
              <w:top w:val="single" w:sz="4" w:space="0" w:color="auto"/>
              <w:left w:val="single" w:sz="4" w:space="0" w:color="auto"/>
              <w:bottom w:val="single" w:sz="4" w:space="0" w:color="auto"/>
              <w:right w:val="single" w:sz="4" w:space="0" w:color="auto"/>
            </w:tcBorders>
          </w:tcPr>
          <w:p w14:paraId="1ECA0EC6"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1,0</w:t>
            </w:r>
          </w:p>
        </w:tc>
        <w:tc>
          <w:tcPr>
            <w:tcW w:w="1075" w:type="dxa"/>
            <w:tcBorders>
              <w:top w:val="single" w:sz="4" w:space="0" w:color="auto"/>
              <w:left w:val="single" w:sz="4" w:space="0" w:color="auto"/>
              <w:bottom w:val="single" w:sz="4" w:space="0" w:color="auto"/>
              <w:right w:val="single" w:sz="4" w:space="0" w:color="auto"/>
            </w:tcBorders>
          </w:tcPr>
          <w:p w14:paraId="48A58883"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1,8</w:t>
            </w:r>
          </w:p>
        </w:tc>
        <w:tc>
          <w:tcPr>
            <w:tcW w:w="1135" w:type="dxa"/>
            <w:tcBorders>
              <w:top w:val="single" w:sz="4" w:space="0" w:color="auto"/>
              <w:left w:val="single" w:sz="4" w:space="0" w:color="auto"/>
              <w:bottom w:val="single" w:sz="4" w:space="0" w:color="auto"/>
              <w:right w:val="single" w:sz="4" w:space="0" w:color="auto"/>
            </w:tcBorders>
          </w:tcPr>
          <w:p w14:paraId="1172E77A"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0,9</w:t>
            </w:r>
          </w:p>
        </w:tc>
        <w:tc>
          <w:tcPr>
            <w:tcW w:w="1135" w:type="dxa"/>
            <w:tcBorders>
              <w:top w:val="single" w:sz="4" w:space="0" w:color="auto"/>
              <w:left w:val="single" w:sz="4" w:space="0" w:color="auto"/>
              <w:bottom w:val="single" w:sz="4" w:space="0" w:color="auto"/>
              <w:right w:val="single" w:sz="4" w:space="0" w:color="auto"/>
            </w:tcBorders>
          </w:tcPr>
          <w:p w14:paraId="0026FDA7"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1,6</w:t>
            </w:r>
          </w:p>
        </w:tc>
      </w:tr>
      <w:tr w:rsidR="00AE7F6D" w:rsidRPr="00AE7F6D" w14:paraId="1D8A0119"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3CDC87B3"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Мясо и мясные продукты</w:t>
            </w:r>
          </w:p>
        </w:tc>
        <w:tc>
          <w:tcPr>
            <w:tcW w:w="1107" w:type="dxa"/>
            <w:tcBorders>
              <w:top w:val="single" w:sz="4" w:space="0" w:color="auto"/>
              <w:left w:val="single" w:sz="4" w:space="0" w:color="auto"/>
              <w:bottom w:val="single" w:sz="4" w:space="0" w:color="auto"/>
              <w:right w:val="single" w:sz="4" w:space="0" w:color="auto"/>
            </w:tcBorders>
          </w:tcPr>
          <w:p w14:paraId="734EB9D0"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2,5</w:t>
            </w:r>
          </w:p>
        </w:tc>
        <w:tc>
          <w:tcPr>
            <w:tcW w:w="1085" w:type="dxa"/>
            <w:tcBorders>
              <w:top w:val="single" w:sz="4" w:space="0" w:color="auto"/>
              <w:left w:val="single" w:sz="4" w:space="0" w:color="auto"/>
              <w:bottom w:val="single" w:sz="4" w:space="0" w:color="auto"/>
              <w:right w:val="single" w:sz="4" w:space="0" w:color="auto"/>
            </w:tcBorders>
          </w:tcPr>
          <w:p w14:paraId="2E3B4DF6"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1,3</w:t>
            </w:r>
          </w:p>
        </w:tc>
        <w:tc>
          <w:tcPr>
            <w:tcW w:w="1075" w:type="dxa"/>
            <w:tcBorders>
              <w:top w:val="single" w:sz="4" w:space="0" w:color="auto"/>
              <w:left w:val="single" w:sz="4" w:space="0" w:color="auto"/>
              <w:bottom w:val="single" w:sz="4" w:space="0" w:color="auto"/>
              <w:right w:val="single" w:sz="4" w:space="0" w:color="auto"/>
            </w:tcBorders>
          </w:tcPr>
          <w:p w14:paraId="342A9156"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2,4</w:t>
            </w:r>
          </w:p>
        </w:tc>
        <w:tc>
          <w:tcPr>
            <w:tcW w:w="1135" w:type="dxa"/>
            <w:tcBorders>
              <w:top w:val="single" w:sz="4" w:space="0" w:color="auto"/>
              <w:left w:val="single" w:sz="4" w:space="0" w:color="auto"/>
              <w:bottom w:val="single" w:sz="4" w:space="0" w:color="auto"/>
              <w:right w:val="single" w:sz="4" w:space="0" w:color="auto"/>
            </w:tcBorders>
          </w:tcPr>
          <w:p w14:paraId="60166835"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0,7</w:t>
            </w:r>
          </w:p>
        </w:tc>
        <w:tc>
          <w:tcPr>
            <w:tcW w:w="1135" w:type="dxa"/>
            <w:tcBorders>
              <w:top w:val="single" w:sz="4" w:space="0" w:color="auto"/>
              <w:left w:val="single" w:sz="4" w:space="0" w:color="auto"/>
              <w:bottom w:val="single" w:sz="4" w:space="0" w:color="auto"/>
              <w:right w:val="single" w:sz="4" w:space="0" w:color="auto"/>
            </w:tcBorders>
          </w:tcPr>
          <w:p w14:paraId="56A89C88"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2,2</w:t>
            </w:r>
          </w:p>
        </w:tc>
      </w:tr>
      <w:tr w:rsidR="00AE7F6D" w:rsidRPr="00AE7F6D" w14:paraId="333CA10C"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5258E0F1"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Птица и птицеводческие продукты</w:t>
            </w:r>
          </w:p>
        </w:tc>
        <w:tc>
          <w:tcPr>
            <w:tcW w:w="1107" w:type="dxa"/>
            <w:tcBorders>
              <w:top w:val="single" w:sz="4" w:space="0" w:color="auto"/>
              <w:left w:val="single" w:sz="4" w:space="0" w:color="auto"/>
              <w:bottom w:val="single" w:sz="4" w:space="0" w:color="auto"/>
              <w:right w:val="single" w:sz="4" w:space="0" w:color="auto"/>
            </w:tcBorders>
          </w:tcPr>
          <w:p w14:paraId="36BA549E"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12,2</w:t>
            </w:r>
          </w:p>
        </w:tc>
        <w:tc>
          <w:tcPr>
            <w:tcW w:w="1085" w:type="dxa"/>
            <w:tcBorders>
              <w:top w:val="single" w:sz="4" w:space="0" w:color="auto"/>
              <w:left w:val="single" w:sz="4" w:space="0" w:color="auto"/>
              <w:bottom w:val="single" w:sz="4" w:space="0" w:color="auto"/>
              <w:right w:val="single" w:sz="4" w:space="0" w:color="auto"/>
            </w:tcBorders>
          </w:tcPr>
          <w:p w14:paraId="254D0DC9"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1816B070"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4</w:t>
            </w:r>
          </w:p>
        </w:tc>
        <w:tc>
          <w:tcPr>
            <w:tcW w:w="1135" w:type="dxa"/>
            <w:tcBorders>
              <w:top w:val="single" w:sz="4" w:space="0" w:color="auto"/>
              <w:left w:val="single" w:sz="4" w:space="0" w:color="auto"/>
              <w:bottom w:val="single" w:sz="4" w:space="0" w:color="auto"/>
              <w:right w:val="single" w:sz="4" w:space="0" w:color="auto"/>
            </w:tcBorders>
          </w:tcPr>
          <w:p w14:paraId="397B790D"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3,33</w:t>
            </w:r>
          </w:p>
        </w:tc>
        <w:tc>
          <w:tcPr>
            <w:tcW w:w="1135" w:type="dxa"/>
            <w:tcBorders>
              <w:top w:val="single" w:sz="4" w:space="0" w:color="auto"/>
              <w:left w:val="single" w:sz="4" w:space="0" w:color="auto"/>
              <w:bottom w:val="single" w:sz="4" w:space="0" w:color="auto"/>
              <w:right w:val="single" w:sz="4" w:space="0" w:color="auto"/>
            </w:tcBorders>
          </w:tcPr>
          <w:p w14:paraId="50DFC2AF"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1,7</w:t>
            </w:r>
          </w:p>
        </w:tc>
      </w:tr>
      <w:tr w:rsidR="00AE7F6D" w:rsidRPr="00AE7F6D" w14:paraId="3E9676F4"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37FB0B4C"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Молоко, молочные продукты, включая масло и сметану</w:t>
            </w:r>
          </w:p>
        </w:tc>
        <w:tc>
          <w:tcPr>
            <w:tcW w:w="1107" w:type="dxa"/>
            <w:tcBorders>
              <w:top w:val="single" w:sz="4" w:space="0" w:color="auto"/>
              <w:left w:val="single" w:sz="4" w:space="0" w:color="auto"/>
              <w:bottom w:val="single" w:sz="4" w:space="0" w:color="auto"/>
              <w:right w:val="single" w:sz="4" w:space="0" w:color="auto"/>
            </w:tcBorders>
          </w:tcPr>
          <w:p w14:paraId="34ED3675"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0,9</w:t>
            </w:r>
          </w:p>
        </w:tc>
        <w:tc>
          <w:tcPr>
            <w:tcW w:w="1085" w:type="dxa"/>
            <w:tcBorders>
              <w:top w:val="single" w:sz="4" w:space="0" w:color="auto"/>
              <w:left w:val="single" w:sz="4" w:space="0" w:color="auto"/>
              <w:bottom w:val="single" w:sz="4" w:space="0" w:color="auto"/>
              <w:right w:val="single" w:sz="4" w:space="0" w:color="auto"/>
            </w:tcBorders>
          </w:tcPr>
          <w:p w14:paraId="0B4EE3CC"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1.0</w:t>
            </w:r>
          </w:p>
        </w:tc>
        <w:tc>
          <w:tcPr>
            <w:tcW w:w="1075" w:type="dxa"/>
            <w:tcBorders>
              <w:top w:val="single" w:sz="4" w:space="0" w:color="auto"/>
              <w:left w:val="single" w:sz="4" w:space="0" w:color="auto"/>
              <w:bottom w:val="single" w:sz="4" w:space="0" w:color="auto"/>
              <w:right w:val="single" w:sz="4" w:space="0" w:color="auto"/>
            </w:tcBorders>
          </w:tcPr>
          <w:p w14:paraId="6C85D2E9"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1,3</w:t>
            </w:r>
          </w:p>
        </w:tc>
        <w:tc>
          <w:tcPr>
            <w:tcW w:w="1135" w:type="dxa"/>
            <w:tcBorders>
              <w:top w:val="single" w:sz="4" w:space="0" w:color="auto"/>
              <w:left w:val="single" w:sz="4" w:space="0" w:color="auto"/>
              <w:bottom w:val="single" w:sz="4" w:space="0" w:color="auto"/>
              <w:right w:val="single" w:sz="4" w:space="0" w:color="auto"/>
            </w:tcBorders>
          </w:tcPr>
          <w:p w14:paraId="64F9319F" w14:textId="77777777" w:rsidR="00AE7F6D" w:rsidRPr="00AE7F6D" w:rsidRDefault="00AE7F6D" w:rsidP="00AE7F6D">
            <w:pPr>
              <w:widowControl w:val="0"/>
              <w:spacing w:before="20" w:after="20"/>
              <w:jc w:val="center"/>
              <w:rPr>
                <w:snapToGrid w:val="0"/>
                <w:szCs w:val="20"/>
                <w:lang w:eastAsia="en-US"/>
              </w:rPr>
            </w:pPr>
            <w:r w:rsidRPr="00AE7F6D">
              <w:rPr>
                <w:snapToGrid w:val="0"/>
                <w:color w:val="000000"/>
                <w:sz w:val="22"/>
                <w:szCs w:val="20"/>
                <w:lang w:eastAsia="en-US"/>
              </w:rPr>
              <w:t>1,8</w:t>
            </w:r>
          </w:p>
        </w:tc>
        <w:tc>
          <w:tcPr>
            <w:tcW w:w="1135" w:type="dxa"/>
            <w:tcBorders>
              <w:top w:val="single" w:sz="4" w:space="0" w:color="auto"/>
              <w:left w:val="single" w:sz="4" w:space="0" w:color="auto"/>
              <w:bottom w:val="single" w:sz="4" w:space="0" w:color="auto"/>
              <w:right w:val="single" w:sz="4" w:space="0" w:color="auto"/>
            </w:tcBorders>
          </w:tcPr>
          <w:p w14:paraId="46F1A011"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1,4</w:t>
            </w:r>
          </w:p>
        </w:tc>
      </w:tr>
      <w:tr w:rsidR="00AE7F6D" w:rsidRPr="00AE7F6D" w14:paraId="2655A231"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2D5E531F"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Масложировые продукты</w:t>
            </w:r>
          </w:p>
        </w:tc>
        <w:tc>
          <w:tcPr>
            <w:tcW w:w="1107" w:type="dxa"/>
            <w:tcBorders>
              <w:top w:val="single" w:sz="4" w:space="0" w:color="auto"/>
              <w:left w:val="single" w:sz="4" w:space="0" w:color="auto"/>
              <w:bottom w:val="single" w:sz="4" w:space="0" w:color="auto"/>
              <w:right w:val="single" w:sz="4" w:space="0" w:color="auto"/>
            </w:tcBorders>
          </w:tcPr>
          <w:p w14:paraId="16A795FE"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14:paraId="363200EC"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375A3ACC"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4,5</w:t>
            </w:r>
          </w:p>
        </w:tc>
        <w:tc>
          <w:tcPr>
            <w:tcW w:w="1135" w:type="dxa"/>
            <w:tcBorders>
              <w:top w:val="single" w:sz="4" w:space="0" w:color="auto"/>
              <w:left w:val="single" w:sz="4" w:space="0" w:color="auto"/>
              <w:bottom w:val="single" w:sz="4" w:space="0" w:color="auto"/>
              <w:right w:val="single" w:sz="4" w:space="0" w:color="auto"/>
            </w:tcBorders>
          </w:tcPr>
          <w:p w14:paraId="1B8E6E84"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42327F97"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14:paraId="5D98FD3D"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3E3BFF94"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Рыба, рыбные продукты</w:t>
            </w:r>
          </w:p>
          <w:p w14:paraId="1EC89913"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и другие продукты моря</w:t>
            </w:r>
          </w:p>
        </w:tc>
        <w:tc>
          <w:tcPr>
            <w:tcW w:w="1107" w:type="dxa"/>
            <w:tcBorders>
              <w:top w:val="single" w:sz="4" w:space="0" w:color="auto"/>
              <w:left w:val="single" w:sz="4" w:space="0" w:color="auto"/>
              <w:bottom w:val="single" w:sz="4" w:space="0" w:color="auto"/>
              <w:right w:val="single" w:sz="4" w:space="0" w:color="auto"/>
            </w:tcBorders>
          </w:tcPr>
          <w:p w14:paraId="10A52C3F"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2,0</w:t>
            </w:r>
          </w:p>
        </w:tc>
        <w:tc>
          <w:tcPr>
            <w:tcW w:w="1085" w:type="dxa"/>
            <w:tcBorders>
              <w:top w:val="single" w:sz="4" w:space="0" w:color="auto"/>
              <w:left w:val="single" w:sz="4" w:space="0" w:color="auto"/>
              <w:bottom w:val="single" w:sz="4" w:space="0" w:color="auto"/>
              <w:right w:val="single" w:sz="4" w:space="0" w:color="auto"/>
            </w:tcBorders>
          </w:tcPr>
          <w:p w14:paraId="2B9F2529"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10</w:t>
            </w:r>
          </w:p>
        </w:tc>
        <w:tc>
          <w:tcPr>
            <w:tcW w:w="1075" w:type="dxa"/>
            <w:tcBorders>
              <w:top w:val="single" w:sz="4" w:space="0" w:color="auto"/>
              <w:left w:val="single" w:sz="4" w:space="0" w:color="auto"/>
              <w:bottom w:val="single" w:sz="4" w:space="0" w:color="auto"/>
              <w:right w:val="single" w:sz="4" w:space="0" w:color="auto"/>
            </w:tcBorders>
          </w:tcPr>
          <w:p w14:paraId="1361592F"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2,7</w:t>
            </w:r>
          </w:p>
        </w:tc>
        <w:tc>
          <w:tcPr>
            <w:tcW w:w="1135" w:type="dxa"/>
            <w:tcBorders>
              <w:top w:val="single" w:sz="4" w:space="0" w:color="auto"/>
              <w:left w:val="single" w:sz="4" w:space="0" w:color="auto"/>
              <w:bottom w:val="single" w:sz="4" w:space="0" w:color="auto"/>
              <w:right w:val="single" w:sz="4" w:space="0" w:color="auto"/>
            </w:tcBorders>
          </w:tcPr>
          <w:p w14:paraId="18A717E6" w14:textId="77777777" w:rsidR="00AE7F6D" w:rsidRPr="00AE7F6D" w:rsidRDefault="00AE7F6D" w:rsidP="00AE7F6D">
            <w:pPr>
              <w:widowControl w:val="0"/>
              <w:spacing w:before="20" w:after="20"/>
              <w:jc w:val="center"/>
              <w:rPr>
                <w:snapToGrid w:val="0"/>
                <w:szCs w:val="20"/>
                <w:lang w:eastAsia="en-US"/>
              </w:rPr>
            </w:pPr>
            <w:r w:rsidRPr="00AE7F6D">
              <w:rPr>
                <w:snapToGrid w:val="0"/>
                <w:color w:val="000000"/>
                <w:sz w:val="22"/>
                <w:szCs w:val="20"/>
                <w:lang w:eastAsia="en-US"/>
              </w:rPr>
              <w:t>9,6</w:t>
            </w:r>
          </w:p>
        </w:tc>
        <w:tc>
          <w:tcPr>
            <w:tcW w:w="1135" w:type="dxa"/>
            <w:tcBorders>
              <w:top w:val="single" w:sz="4" w:space="0" w:color="auto"/>
              <w:left w:val="single" w:sz="4" w:space="0" w:color="auto"/>
              <w:bottom w:val="single" w:sz="4" w:space="0" w:color="auto"/>
              <w:right w:val="single" w:sz="4" w:space="0" w:color="auto"/>
            </w:tcBorders>
          </w:tcPr>
          <w:p w14:paraId="5D4C9264"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7,2</w:t>
            </w:r>
          </w:p>
        </w:tc>
      </w:tr>
      <w:tr w:rsidR="00AE7F6D" w:rsidRPr="00AE7F6D" w14:paraId="70E9EC18"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5137F11D"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Кулинарные изделия</w:t>
            </w:r>
          </w:p>
        </w:tc>
        <w:tc>
          <w:tcPr>
            <w:tcW w:w="1107" w:type="dxa"/>
            <w:tcBorders>
              <w:top w:val="single" w:sz="4" w:space="0" w:color="auto"/>
              <w:left w:val="single" w:sz="4" w:space="0" w:color="auto"/>
              <w:bottom w:val="single" w:sz="4" w:space="0" w:color="auto"/>
              <w:right w:val="single" w:sz="4" w:space="0" w:color="auto"/>
            </w:tcBorders>
          </w:tcPr>
          <w:p w14:paraId="6A29CB36"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0,3</w:t>
            </w:r>
          </w:p>
        </w:tc>
        <w:tc>
          <w:tcPr>
            <w:tcW w:w="1085" w:type="dxa"/>
            <w:tcBorders>
              <w:top w:val="single" w:sz="4" w:space="0" w:color="auto"/>
              <w:left w:val="single" w:sz="4" w:space="0" w:color="auto"/>
              <w:bottom w:val="single" w:sz="4" w:space="0" w:color="auto"/>
              <w:right w:val="single" w:sz="4" w:space="0" w:color="auto"/>
            </w:tcBorders>
          </w:tcPr>
          <w:p w14:paraId="6065C31D"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0,1</w:t>
            </w:r>
          </w:p>
        </w:tc>
        <w:tc>
          <w:tcPr>
            <w:tcW w:w="1075" w:type="dxa"/>
            <w:tcBorders>
              <w:top w:val="single" w:sz="4" w:space="0" w:color="auto"/>
              <w:left w:val="single" w:sz="4" w:space="0" w:color="auto"/>
              <w:bottom w:val="single" w:sz="4" w:space="0" w:color="auto"/>
              <w:right w:val="single" w:sz="4" w:space="0" w:color="auto"/>
            </w:tcBorders>
          </w:tcPr>
          <w:p w14:paraId="3AFB09F9"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1,5</w:t>
            </w:r>
          </w:p>
        </w:tc>
        <w:tc>
          <w:tcPr>
            <w:tcW w:w="1135" w:type="dxa"/>
            <w:tcBorders>
              <w:top w:val="single" w:sz="4" w:space="0" w:color="auto"/>
              <w:left w:val="single" w:sz="4" w:space="0" w:color="auto"/>
              <w:bottom w:val="single" w:sz="4" w:space="0" w:color="auto"/>
              <w:right w:val="single" w:sz="4" w:space="0" w:color="auto"/>
            </w:tcBorders>
          </w:tcPr>
          <w:p w14:paraId="4BBA7883"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0,8</w:t>
            </w:r>
          </w:p>
        </w:tc>
        <w:tc>
          <w:tcPr>
            <w:tcW w:w="1135" w:type="dxa"/>
            <w:tcBorders>
              <w:top w:val="single" w:sz="4" w:space="0" w:color="auto"/>
              <w:left w:val="single" w:sz="4" w:space="0" w:color="auto"/>
              <w:bottom w:val="single" w:sz="4" w:space="0" w:color="auto"/>
              <w:right w:val="single" w:sz="4" w:space="0" w:color="auto"/>
            </w:tcBorders>
          </w:tcPr>
          <w:p w14:paraId="4BAE1860"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1,5</w:t>
            </w:r>
          </w:p>
        </w:tc>
      </w:tr>
      <w:tr w:rsidR="00AE7F6D" w:rsidRPr="00AE7F6D" w14:paraId="0A814E3F"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59135106"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Хлебобулочные и мукомольно- крупяные  изде</w:t>
            </w:r>
            <w:r w:rsidRPr="00AE7F6D">
              <w:rPr>
                <w:snapToGrid w:val="0"/>
                <w:sz w:val="22"/>
                <w:szCs w:val="20"/>
                <w:lang w:eastAsia="en-US"/>
              </w:rPr>
              <w:softHyphen/>
              <w:t>лия</w:t>
            </w:r>
          </w:p>
        </w:tc>
        <w:tc>
          <w:tcPr>
            <w:tcW w:w="1107" w:type="dxa"/>
            <w:tcBorders>
              <w:top w:val="single" w:sz="4" w:space="0" w:color="auto"/>
              <w:left w:val="single" w:sz="4" w:space="0" w:color="auto"/>
              <w:bottom w:val="single" w:sz="4" w:space="0" w:color="auto"/>
              <w:right w:val="single" w:sz="4" w:space="0" w:color="auto"/>
            </w:tcBorders>
          </w:tcPr>
          <w:p w14:paraId="55183A35"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0,1</w:t>
            </w:r>
          </w:p>
        </w:tc>
        <w:tc>
          <w:tcPr>
            <w:tcW w:w="1085" w:type="dxa"/>
            <w:tcBorders>
              <w:top w:val="single" w:sz="4" w:space="0" w:color="auto"/>
              <w:left w:val="single" w:sz="4" w:space="0" w:color="auto"/>
              <w:bottom w:val="single" w:sz="4" w:space="0" w:color="auto"/>
              <w:right w:val="single" w:sz="4" w:space="0" w:color="auto"/>
            </w:tcBorders>
          </w:tcPr>
          <w:p w14:paraId="1D7DD3BB"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7F30638E"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11</w:t>
            </w:r>
          </w:p>
        </w:tc>
        <w:tc>
          <w:tcPr>
            <w:tcW w:w="1135" w:type="dxa"/>
            <w:tcBorders>
              <w:top w:val="single" w:sz="4" w:space="0" w:color="auto"/>
              <w:left w:val="single" w:sz="4" w:space="0" w:color="auto"/>
              <w:bottom w:val="single" w:sz="4" w:space="0" w:color="auto"/>
              <w:right w:val="single" w:sz="4" w:space="0" w:color="auto"/>
            </w:tcBorders>
          </w:tcPr>
          <w:p w14:paraId="7E682862"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7CE223B8"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2,5</w:t>
            </w:r>
          </w:p>
        </w:tc>
      </w:tr>
      <w:tr w:rsidR="00AE7F6D" w:rsidRPr="00AE7F6D" w14:paraId="74E7883C"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1DA378DE"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Кондитерские изделия</w:t>
            </w:r>
          </w:p>
        </w:tc>
        <w:tc>
          <w:tcPr>
            <w:tcW w:w="1107" w:type="dxa"/>
            <w:tcBorders>
              <w:top w:val="single" w:sz="4" w:space="0" w:color="auto"/>
              <w:left w:val="single" w:sz="4" w:space="0" w:color="auto"/>
              <w:bottom w:val="single" w:sz="4" w:space="0" w:color="auto"/>
              <w:right w:val="single" w:sz="4" w:space="0" w:color="auto"/>
            </w:tcBorders>
          </w:tcPr>
          <w:p w14:paraId="2360960C"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0,9</w:t>
            </w:r>
          </w:p>
        </w:tc>
        <w:tc>
          <w:tcPr>
            <w:tcW w:w="1085" w:type="dxa"/>
            <w:tcBorders>
              <w:top w:val="single" w:sz="4" w:space="0" w:color="auto"/>
              <w:left w:val="single" w:sz="4" w:space="0" w:color="auto"/>
              <w:bottom w:val="single" w:sz="4" w:space="0" w:color="auto"/>
              <w:right w:val="single" w:sz="4" w:space="0" w:color="auto"/>
            </w:tcBorders>
          </w:tcPr>
          <w:p w14:paraId="4B690314"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1,5</w:t>
            </w:r>
          </w:p>
        </w:tc>
        <w:tc>
          <w:tcPr>
            <w:tcW w:w="1075" w:type="dxa"/>
            <w:tcBorders>
              <w:top w:val="single" w:sz="4" w:space="0" w:color="auto"/>
              <w:left w:val="single" w:sz="4" w:space="0" w:color="auto"/>
              <w:bottom w:val="single" w:sz="4" w:space="0" w:color="auto"/>
              <w:right w:val="single" w:sz="4" w:space="0" w:color="auto"/>
            </w:tcBorders>
          </w:tcPr>
          <w:p w14:paraId="16A8035D"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3</w:t>
            </w:r>
          </w:p>
        </w:tc>
        <w:tc>
          <w:tcPr>
            <w:tcW w:w="1135" w:type="dxa"/>
            <w:tcBorders>
              <w:top w:val="single" w:sz="4" w:space="0" w:color="auto"/>
              <w:left w:val="single" w:sz="4" w:space="0" w:color="auto"/>
              <w:bottom w:val="single" w:sz="4" w:space="0" w:color="auto"/>
              <w:right w:val="single" w:sz="4" w:space="0" w:color="auto"/>
            </w:tcBorders>
          </w:tcPr>
          <w:p w14:paraId="4695CC3E"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0,8</w:t>
            </w:r>
          </w:p>
        </w:tc>
        <w:tc>
          <w:tcPr>
            <w:tcW w:w="1135" w:type="dxa"/>
            <w:tcBorders>
              <w:top w:val="single" w:sz="4" w:space="0" w:color="auto"/>
              <w:left w:val="single" w:sz="4" w:space="0" w:color="auto"/>
              <w:bottom w:val="single" w:sz="4" w:space="0" w:color="auto"/>
              <w:right w:val="single" w:sz="4" w:space="0" w:color="auto"/>
            </w:tcBorders>
          </w:tcPr>
          <w:p w14:paraId="7BC94EF8"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3,9</w:t>
            </w:r>
          </w:p>
        </w:tc>
      </w:tr>
      <w:tr w:rsidR="00AE7F6D" w:rsidRPr="00AE7F6D" w14:paraId="121E9BEC"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716267A5"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Сахар</w:t>
            </w:r>
          </w:p>
        </w:tc>
        <w:tc>
          <w:tcPr>
            <w:tcW w:w="1107" w:type="dxa"/>
            <w:tcBorders>
              <w:top w:val="single" w:sz="4" w:space="0" w:color="auto"/>
              <w:left w:val="single" w:sz="4" w:space="0" w:color="auto"/>
              <w:bottom w:val="single" w:sz="4" w:space="0" w:color="auto"/>
              <w:right w:val="single" w:sz="4" w:space="0" w:color="auto"/>
            </w:tcBorders>
          </w:tcPr>
          <w:p w14:paraId="672F1CE6"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14:paraId="15749C6B"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35A167D3"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0C18D0EA"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2F134A85"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14:paraId="1354234D"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3B506AC7"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Плодоовощная продукция</w:t>
            </w:r>
          </w:p>
        </w:tc>
        <w:tc>
          <w:tcPr>
            <w:tcW w:w="1107" w:type="dxa"/>
            <w:tcBorders>
              <w:top w:val="single" w:sz="4" w:space="0" w:color="auto"/>
              <w:left w:val="single" w:sz="4" w:space="0" w:color="auto"/>
              <w:bottom w:val="single" w:sz="4" w:space="0" w:color="auto"/>
              <w:right w:val="single" w:sz="4" w:space="0" w:color="auto"/>
            </w:tcBorders>
          </w:tcPr>
          <w:p w14:paraId="171D170F"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4,8</w:t>
            </w:r>
          </w:p>
        </w:tc>
        <w:tc>
          <w:tcPr>
            <w:tcW w:w="1085" w:type="dxa"/>
            <w:tcBorders>
              <w:top w:val="single" w:sz="4" w:space="0" w:color="auto"/>
              <w:left w:val="single" w:sz="4" w:space="0" w:color="auto"/>
              <w:bottom w:val="single" w:sz="4" w:space="0" w:color="auto"/>
              <w:right w:val="single" w:sz="4" w:space="0" w:color="auto"/>
            </w:tcBorders>
          </w:tcPr>
          <w:p w14:paraId="520A47DB"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3,6</w:t>
            </w:r>
          </w:p>
        </w:tc>
        <w:tc>
          <w:tcPr>
            <w:tcW w:w="1075" w:type="dxa"/>
            <w:tcBorders>
              <w:top w:val="single" w:sz="4" w:space="0" w:color="auto"/>
              <w:left w:val="single" w:sz="4" w:space="0" w:color="auto"/>
              <w:bottom w:val="single" w:sz="4" w:space="0" w:color="auto"/>
              <w:right w:val="single" w:sz="4" w:space="0" w:color="auto"/>
            </w:tcBorders>
          </w:tcPr>
          <w:p w14:paraId="6F73793E"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3BFF33D0"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487388CE"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0,7</w:t>
            </w:r>
          </w:p>
        </w:tc>
      </w:tr>
      <w:tr w:rsidR="00AE7F6D" w:rsidRPr="00AE7F6D" w14:paraId="26239D00"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1DDAF9FF"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Плоды и ягоды</w:t>
            </w:r>
          </w:p>
        </w:tc>
        <w:tc>
          <w:tcPr>
            <w:tcW w:w="1107" w:type="dxa"/>
            <w:tcBorders>
              <w:top w:val="single" w:sz="4" w:space="0" w:color="auto"/>
              <w:left w:val="single" w:sz="4" w:space="0" w:color="auto"/>
              <w:bottom w:val="single" w:sz="4" w:space="0" w:color="auto"/>
              <w:right w:val="single" w:sz="4" w:space="0" w:color="auto"/>
            </w:tcBorders>
          </w:tcPr>
          <w:p w14:paraId="74B567E0"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14:paraId="6E5EFE13"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4D4608ED"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12D146D7"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01975850"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14:paraId="20131A65"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3F4ADBB9" w14:textId="77777777" w:rsidR="00AE7F6D" w:rsidRPr="00AE7F6D" w:rsidRDefault="00AE7F6D" w:rsidP="00AE7F6D">
            <w:pPr>
              <w:widowControl w:val="0"/>
              <w:spacing w:before="20" w:after="20"/>
              <w:rPr>
                <w:szCs w:val="20"/>
                <w:lang w:eastAsia="en-US"/>
              </w:rPr>
            </w:pPr>
            <w:r w:rsidRPr="00AE7F6D">
              <w:rPr>
                <w:sz w:val="22"/>
                <w:szCs w:val="20"/>
                <w:lang w:eastAsia="en-US"/>
              </w:rPr>
              <w:t>Жировые растительные продукты</w:t>
            </w:r>
          </w:p>
        </w:tc>
        <w:tc>
          <w:tcPr>
            <w:tcW w:w="1107" w:type="dxa"/>
            <w:tcBorders>
              <w:top w:val="single" w:sz="4" w:space="0" w:color="auto"/>
              <w:left w:val="single" w:sz="4" w:space="0" w:color="auto"/>
              <w:bottom w:val="single" w:sz="4" w:space="0" w:color="auto"/>
              <w:right w:val="single" w:sz="4" w:space="0" w:color="auto"/>
            </w:tcBorders>
          </w:tcPr>
          <w:p w14:paraId="35DC1B91"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14:paraId="581A5341"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04F8CCB1"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7,1</w:t>
            </w:r>
          </w:p>
        </w:tc>
        <w:tc>
          <w:tcPr>
            <w:tcW w:w="1135" w:type="dxa"/>
            <w:tcBorders>
              <w:top w:val="single" w:sz="4" w:space="0" w:color="auto"/>
              <w:left w:val="single" w:sz="4" w:space="0" w:color="auto"/>
              <w:bottom w:val="single" w:sz="4" w:space="0" w:color="auto"/>
              <w:right w:val="single" w:sz="4" w:space="0" w:color="auto"/>
            </w:tcBorders>
          </w:tcPr>
          <w:p w14:paraId="57D1613D"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168C512E"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14:paraId="78FA675C"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17E84F83"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Безалкогольные напитки, соки</w:t>
            </w:r>
          </w:p>
        </w:tc>
        <w:tc>
          <w:tcPr>
            <w:tcW w:w="1107" w:type="dxa"/>
            <w:tcBorders>
              <w:top w:val="single" w:sz="4" w:space="0" w:color="auto"/>
              <w:left w:val="single" w:sz="4" w:space="0" w:color="auto"/>
              <w:bottom w:val="single" w:sz="4" w:space="0" w:color="auto"/>
              <w:right w:val="single" w:sz="4" w:space="0" w:color="auto"/>
            </w:tcBorders>
          </w:tcPr>
          <w:p w14:paraId="463F1E9E"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14:paraId="7E867EEB"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08BFF051"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4672F91D" w14:textId="77777777" w:rsidR="00AE7F6D" w:rsidRPr="00AE7F6D" w:rsidRDefault="00AE7F6D" w:rsidP="00AE7F6D">
            <w:pPr>
              <w:widowControl w:val="0"/>
              <w:spacing w:before="20" w:after="20"/>
              <w:jc w:val="center"/>
              <w:rPr>
                <w:snapToGrid w:val="0"/>
                <w:szCs w:val="20"/>
                <w:lang w:eastAsia="en-US"/>
              </w:rPr>
            </w:pPr>
            <w:r w:rsidRPr="00AE7F6D">
              <w:rPr>
                <w:snapToGrid w:val="0"/>
                <w:color w:val="000000"/>
                <w:sz w:val="22"/>
                <w:szCs w:val="20"/>
                <w:lang w:eastAsia="en-US"/>
              </w:rPr>
              <w:t>2</w:t>
            </w:r>
          </w:p>
        </w:tc>
        <w:tc>
          <w:tcPr>
            <w:tcW w:w="1135" w:type="dxa"/>
            <w:tcBorders>
              <w:top w:val="single" w:sz="4" w:space="0" w:color="auto"/>
              <w:left w:val="single" w:sz="4" w:space="0" w:color="auto"/>
              <w:bottom w:val="single" w:sz="4" w:space="0" w:color="auto"/>
              <w:right w:val="single" w:sz="4" w:space="0" w:color="auto"/>
            </w:tcBorders>
          </w:tcPr>
          <w:p w14:paraId="43CBB563"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14:paraId="0293E3FF"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395C30CE"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Алкогольные напитки и пиво</w:t>
            </w:r>
          </w:p>
        </w:tc>
        <w:tc>
          <w:tcPr>
            <w:tcW w:w="1107" w:type="dxa"/>
            <w:tcBorders>
              <w:top w:val="single" w:sz="4" w:space="0" w:color="auto"/>
              <w:left w:val="single" w:sz="4" w:space="0" w:color="auto"/>
              <w:bottom w:val="single" w:sz="4" w:space="0" w:color="auto"/>
              <w:right w:val="single" w:sz="4" w:space="0" w:color="auto"/>
            </w:tcBorders>
          </w:tcPr>
          <w:p w14:paraId="20C91665"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14:paraId="5D6CE613"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35C34863"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2,2</w:t>
            </w:r>
          </w:p>
        </w:tc>
        <w:tc>
          <w:tcPr>
            <w:tcW w:w="1135" w:type="dxa"/>
            <w:tcBorders>
              <w:top w:val="single" w:sz="4" w:space="0" w:color="auto"/>
              <w:left w:val="single" w:sz="4" w:space="0" w:color="auto"/>
              <w:bottom w:val="single" w:sz="4" w:space="0" w:color="auto"/>
              <w:right w:val="single" w:sz="4" w:space="0" w:color="auto"/>
            </w:tcBorders>
          </w:tcPr>
          <w:p w14:paraId="1FBCBD82"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26BED8E7"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w:t>
            </w:r>
          </w:p>
        </w:tc>
      </w:tr>
      <w:tr w:rsidR="00AE7F6D" w:rsidRPr="00AE7F6D" w14:paraId="1AF5C70C"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7E9E6B73"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Мед и продукты пчеловодства</w:t>
            </w:r>
          </w:p>
        </w:tc>
        <w:tc>
          <w:tcPr>
            <w:tcW w:w="1107" w:type="dxa"/>
            <w:tcBorders>
              <w:top w:val="single" w:sz="4" w:space="0" w:color="auto"/>
              <w:left w:val="single" w:sz="4" w:space="0" w:color="auto"/>
              <w:bottom w:val="single" w:sz="4" w:space="0" w:color="auto"/>
              <w:right w:val="single" w:sz="4" w:space="0" w:color="auto"/>
            </w:tcBorders>
          </w:tcPr>
          <w:p w14:paraId="1E8D155D"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14:paraId="257961A2"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3CA35D51"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623FC19E"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42F3B865"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14:paraId="31B0BE39"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61E1CE5B"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Продукты детского питания</w:t>
            </w:r>
          </w:p>
        </w:tc>
        <w:tc>
          <w:tcPr>
            <w:tcW w:w="1107" w:type="dxa"/>
            <w:tcBorders>
              <w:top w:val="single" w:sz="4" w:space="0" w:color="auto"/>
              <w:left w:val="single" w:sz="4" w:space="0" w:color="auto"/>
              <w:bottom w:val="single" w:sz="4" w:space="0" w:color="auto"/>
              <w:right w:val="single" w:sz="4" w:space="0" w:color="auto"/>
            </w:tcBorders>
          </w:tcPr>
          <w:p w14:paraId="2EB65F56"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14:paraId="25743DC3"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77721B4F"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6F8E8BC0"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4A942DE0"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14:paraId="6F973511"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647E4DFF"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Консервы</w:t>
            </w:r>
          </w:p>
        </w:tc>
        <w:tc>
          <w:tcPr>
            <w:tcW w:w="1107" w:type="dxa"/>
            <w:tcBorders>
              <w:top w:val="single" w:sz="4" w:space="0" w:color="auto"/>
              <w:left w:val="single" w:sz="4" w:space="0" w:color="auto"/>
              <w:bottom w:val="single" w:sz="4" w:space="0" w:color="auto"/>
              <w:right w:val="single" w:sz="4" w:space="0" w:color="auto"/>
            </w:tcBorders>
          </w:tcPr>
          <w:p w14:paraId="5C831FCE"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14:paraId="2D67F874"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08B35316"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62871768"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7399D542"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r>
      <w:tr w:rsidR="00AE7F6D" w:rsidRPr="00AE7F6D" w14:paraId="62EE201E"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16DBC331"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Зерно и зерновые продукты</w:t>
            </w:r>
          </w:p>
        </w:tc>
        <w:tc>
          <w:tcPr>
            <w:tcW w:w="1107" w:type="dxa"/>
            <w:tcBorders>
              <w:top w:val="single" w:sz="4" w:space="0" w:color="auto"/>
              <w:left w:val="single" w:sz="4" w:space="0" w:color="auto"/>
              <w:bottom w:val="single" w:sz="4" w:space="0" w:color="auto"/>
              <w:right w:val="single" w:sz="4" w:space="0" w:color="auto"/>
            </w:tcBorders>
          </w:tcPr>
          <w:p w14:paraId="07DBE594"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14:paraId="1A0309C7"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019AD4D0"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2BE2E7E9" w14:textId="77777777" w:rsidR="00AE7F6D" w:rsidRPr="00AE7F6D" w:rsidRDefault="00AE7F6D" w:rsidP="00AE7F6D">
            <w:pPr>
              <w:widowControl w:val="0"/>
              <w:spacing w:before="20" w:after="20"/>
              <w:jc w:val="center"/>
              <w:rPr>
                <w:snapToGrid w:val="0"/>
                <w:color w:val="000000"/>
                <w:szCs w:val="20"/>
                <w:lang w:eastAsia="en-US"/>
              </w:rPr>
            </w:pPr>
            <w:r w:rsidRPr="00AE7F6D">
              <w:rPr>
                <w:snapToGrid w:val="0"/>
                <w:color w:val="00000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3AE79FE6" w14:textId="77777777" w:rsidR="00AE7F6D" w:rsidRPr="00AE7F6D" w:rsidRDefault="00AE7F6D" w:rsidP="00AE7F6D">
            <w:pPr>
              <w:widowControl w:val="0"/>
              <w:spacing w:before="20" w:after="20"/>
              <w:jc w:val="center"/>
              <w:rPr>
                <w:snapToGrid w:val="0"/>
                <w:color w:val="000000"/>
                <w:szCs w:val="20"/>
                <w:lang w:eastAsia="en-US"/>
              </w:rPr>
            </w:pPr>
            <w:r w:rsidRPr="00AE7F6D">
              <w:rPr>
                <w:snapToGrid w:val="0"/>
                <w:color w:val="000000"/>
                <w:sz w:val="22"/>
                <w:szCs w:val="20"/>
                <w:lang w:eastAsia="en-US"/>
              </w:rPr>
              <w:t>0</w:t>
            </w:r>
          </w:p>
        </w:tc>
      </w:tr>
      <w:tr w:rsidR="00AE7F6D" w:rsidRPr="00AE7F6D" w14:paraId="34CDDB15"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64531416"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Минеральная вода</w:t>
            </w:r>
          </w:p>
        </w:tc>
        <w:tc>
          <w:tcPr>
            <w:tcW w:w="1107" w:type="dxa"/>
            <w:tcBorders>
              <w:top w:val="single" w:sz="4" w:space="0" w:color="auto"/>
              <w:left w:val="single" w:sz="4" w:space="0" w:color="auto"/>
              <w:bottom w:val="single" w:sz="4" w:space="0" w:color="auto"/>
              <w:right w:val="single" w:sz="4" w:space="0" w:color="auto"/>
            </w:tcBorders>
          </w:tcPr>
          <w:p w14:paraId="62366D20"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5,4</w:t>
            </w:r>
          </w:p>
        </w:tc>
        <w:tc>
          <w:tcPr>
            <w:tcW w:w="1085" w:type="dxa"/>
            <w:tcBorders>
              <w:top w:val="single" w:sz="4" w:space="0" w:color="auto"/>
              <w:left w:val="single" w:sz="4" w:space="0" w:color="auto"/>
              <w:bottom w:val="single" w:sz="4" w:space="0" w:color="auto"/>
              <w:right w:val="single" w:sz="4" w:space="0" w:color="auto"/>
            </w:tcBorders>
          </w:tcPr>
          <w:p w14:paraId="5D055C5C"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31B5194D"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0B987DAF" w14:textId="77777777" w:rsidR="00AE7F6D" w:rsidRPr="00AE7F6D" w:rsidRDefault="00AE7F6D" w:rsidP="00AE7F6D">
            <w:pPr>
              <w:widowControl w:val="0"/>
              <w:spacing w:before="20" w:after="20"/>
              <w:jc w:val="center"/>
              <w:rPr>
                <w:snapToGrid w:val="0"/>
                <w:color w:val="000000"/>
                <w:szCs w:val="20"/>
                <w:lang w:eastAsia="en-US"/>
              </w:rPr>
            </w:pPr>
            <w:r w:rsidRPr="00AE7F6D">
              <w:rPr>
                <w:snapToGrid w:val="0"/>
                <w:color w:val="00000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741A6CD3" w14:textId="77777777" w:rsidR="00AE7F6D" w:rsidRPr="00AE7F6D" w:rsidRDefault="00AE7F6D" w:rsidP="00AE7F6D">
            <w:pPr>
              <w:widowControl w:val="0"/>
              <w:spacing w:before="20" w:after="20"/>
              <w:jc w:val="center"/>
              <w:rPr>
                <w:snapToGrid w:val="0"/>
                <w:color w:val="000000"/>
                <w:szCs w:val="20"/>
                <w:lang w:eastAsia="en-US"/>
              </w:rPr>
            </w:pPr>
            <w:r w:rsidRPr="00AE7F6D">
              <w:rPr>
                <w:snapToGrid w:val="0"/>
                <w:color w:val="000000"/>
                <w:sz w:val="22"/>
                <w:szCs w:val="20"/>
                <w:lang w:eastAsia="en-US"/>
              </w:rPr>
              <w:t>0</w:t>
            </w:r>
          </w:p>
        </w:tc>
      </w:tr>
      <w:tr w:rsidR="00AE7F6D" w:rsidRPr="00AE7F6D" w14:paraId="0D381D53"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585A74FE"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Биологически активные добавки к пище</w:t>
            </w:r>
          </w:p>
        </w:tc>
        <w:tc>
          <w:tcPr>
            <w:tcW w:w="1107" w:type="dxa"/>
            <w:tcBorders>
              <w:top w:val="single" w:sz="4" w:space="0" w:color="auto"/>
              <w:left w:val="single" w:sz="4" w:space="0" w:color="auto"/>
              <w:bottom w:val="single" w:sz="4" w:space="0" w:color="auto"/>
              <w:right w:val="single" w:sz="4" w:space="0" w:color="auto"/>
            </w:tcBorders>
          </w:tcPr>
          <w:p w14:paraId="21470F3D"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85" w:type="dxa"/>
            <w:tcBorders>
              <w:top w:val="single" w:sz="4" w:space="0" w:color="auto"/>
              <w:left w:val="single" w:sz="4" w:space="0" w:color="auto"/>
              <w:bottom w:val="single" w:sz="4" w:space="0" w:color="auto"/>
              <w:right w:val="single" w:sz="4" w:space="0" w:color="auto"/>
            </w:tcBorders>
          </w:tcPr>
          <w:p w14:paraId="3E205E44"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075" w:type="dxa"/>
            <w:tcBorders>
              <w:top w:val="single" w:sz="4" w:space="0" w:color="auto"/>
              <w:left w:val="single" w:sz="4" w:space="0" w:color="auto"/>
              <w:bottom w:val="single" w:sz="4" w:space="0" w:color="auto"/>
              <w:right w:val="single" w:sz="4" w:space="0" w:color="auto"/>
            </w:tcBorders>
          </w:tcPr>
          <w:p w14:paraId="7ACD3F00"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2EF6DD36" w14:textId="77777777" w:rsidR="00AE7F6D" w:rsidRPr="00AE7F6D" w:rsidRDefault="00AE7F6D" w:rsidP="00AE7F6D">
            <w:pPr>
              <w:widowControl w:val="0"/>
              <w:spacing w:before="20" w:after="20"/>
              <w:jc w:val="center"/>
              <w:rPr>
                <w:snapToGrid w:val="0"/>
                <w:color w:val="000000"/>
                <w:szCs w:val="20"/>
                <w:lang w:eastAsia="en-US"/>
              </w:rPr>
            </w:pPr>
            <w:r w:rsidRPr="00AE7F6D">
              <w:rPr>
                <w:snapToGrid w:val="0"/>
                <w:color w:val="000000"/>
                <w:sz w:val="22"/>
                <w:szCs w:val="20"/>
                <w:lang w:eastAsia="en-US"/>
              </w:rPr>
              <w:t>5,7</w:t>
            </w:r>
          </w:p>
        </w:tc>
        <w:tc>
          <w:tcPr>
            <w:tcW w:w="1135" w:type="dxa"/>
            <w:tcBorders>
              <w:top w:val="single" w:sz="4" w:space="0" w:color="auto"/>
              <w:left w:val="single" w:sz="4" w:space="0" w:color="auto"/>
              <w:bottom w:val="single" w:sz="4" w:space="0" w:color="auto"/>
              <w:right w:val="single" w:sz="4" w:space="0" w:color="auto"/>
            </w:tcBorders>
          </w:tcPr>
          <w:p w14:paraId="4F911DFC" w14:textId="77777777" w:rsidR="00AE7F6D" w:rsidRPr="00AE7F6D" w:rsidRDefault="00AE7F6D" w:rsidP="00AE7F6D">
            <w:pPr>
              <w:widowControl w:val="0"/>
              <w:spacing w:before="20" w:after="20"/>
              <w:jc w:val="center"/>
              <w:rPr>
                <w:snapToGrid w:val="0"/>
                <w:color w:val="000000"/>
                <w:szCs w:val="20"/>
                <w:lang w:eastAsia="en-US"/>
              </w:rPr>
            </w:pPr>
            <w:r w:rsidRPr="00AE7F6D">
              <w:rPr>
                <w:snapToGrid w:val="0"/>
                <w:color w:val="000000"/>
                <w:sz w:val="22"/>
                <w:szCs w:val="20"/>
                <w:lang w:eastAsia="en-US"/>
              </w:rPr>
              <w:t>0</w:t>
            </w:r>
          </w:p>
        </w:tc>
      </w:tr>
      <w:tr w:rsidR="00AE7F6D" w:rsidRPr="00AE7F6D" w14:paraId="557B24D5"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3CC9A549"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Продукция предприятий общественного питания</w:t>
            </w:r>
          </w:p>
        </w:tc>
        <w:tc>
          <w:tcPr>
            <w:tcW w:w="1107" w:type="dxa"/>
            <w:tcBorders>
              <w:top w:val="single" w:sz="4" w:space="0" w:color="auto"/>
              <w:left w:val="single" w:sz="4" w:space="0" w:color="auto"/>
              <w:bottom w:val="single" w:sz="4" w:space="0" w:color="auto"/>
              <w:right w:val="single" w:sz="4" w:space="0" w:color="auto"/>
            </w:tcBorders>
          </w:tcPr>
          <w:p w14:paraId="1ED6BAD6"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1,9</w:t>
            </w:r>
          </w:p>
        </w:tc>
        <w:tc>
          <w:tcPr>
            <w:tcW w:w="1085" w:type="dxa"/>
            <w:tcBorders>
              <w:top w:val="single" w:sz="4" w:space="0" w:color="auto"/>
              <w:left w:val="single" w:sz="4" w:space="0" w:color="auto"/>
              <w:bottom w:val="single" w:sz="4" w:space="0" w:color="auto"/>
              <w:right w:val="single" w:sz="4" w:space="0" w:color="auto"/>
            </w:tcBorders>
          </w:tcPr>
          <w:p w14:paraId="2ECA6B00"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1,1</w:t>
            </w:r>
          </w:p>
        </w:tc>
        <w:tc>
          <w:tcPr>
            <w:tcW w:w="1075" w:type="dxa"/>
            <w:tcBorders>
              <w:top w:val="single" w:sz="4" w:space="0" w:color="auto"/>
              <w:left w:val="single" w:sz="4" w:space="0" w:color="auto"/>
              <w:bottom w:val="single" w:sz="4" w:space="0" w:color="auto"/>
              <w:right w:val="single" w:sz="4" w:space="0" w:color="auto"/>
            </w:tcBorders>
          </w:tcPr>
          <w:p w14:paraId="2677AEE0"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0,9</w:t>
            </w:r>
          </w:p>
        </w:tc>
        <w:tc>
          <w:tcPr>
            <w:tcW w:w="1135" w:type="dxa"/>
            <w:tcBorders>
              <w:top w:val="single" w:sz="4" w:space="0" w:color="auto"/>
              <w:left w:val="single" w:sz="4" w:space="0" w:color="auto"/>
              <w:bottom w:val="single" w:sz="4" w:space="0" w:color="auto"/>
              <w:right w:val="single" w:sz="4" w:space="0" w:color="auto"/>
            </w:tcBorders>
          </w:tcPr>
          <w:p w14:paraId="587C92FA"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0,6</w:t>
            </w:r>
          </w:p>
        </w:tc>
        <w:tc>
          <w:tcPr>
            <w:tcW w:w="1135" w:type="dxa"/>
            <w:tcBorders>
              <w:top w:val="single" w:sz="4" w:space="0" w:color="auto"/>
              <w:left w:val="single" w:sz="4" w:space="0" w:color="auto"/>
              <w:bottom w:val="single" w:sz="4" w:space="0" w:color="auto"/>
              <w:right w:val="single" w:sz="4" w:space="0" w:color="auto"/>
            </w:tcBorders>
          </w:tcPr>
          <w:p w14:paraId="3E1F653A"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1,9</w:t>
            </w:r>
          </w:p>
        </w:tc>
      </w:tr>
      <w:tr w:rsidR="00AE7F6D" w:rsidRPr="00AE7F6D" w14:paraId="203EC602" w14:textId="77777777" w:rsidTr="00CA6D77">
        <w:trPr>
          <w:trHeight w:val="20"/>
          <w:jc w:val="center"/>
        </w:trPr>
        <w:tc>
          <w:tcPr>
            <w:tcW w:w="3178" w:type="dxa"/>
            <w:tcBorders>
              <w:top w:val="single" w:sz="4" w:space="0" w:color="auto"/>
              <w:left w:val="single" w:sz="4" w:space="0" w:color="auto"/>
              <w:bottom w:val="single" w:sz="4" w:space="0" w:color="auto"/>
              <w:right w:val="single" w:sz="4" w:space="0" w:color="auto"/>
            </w:tcBorders>
          </w:tcPr>
          <w:p w14:paraId="7040D325" w14:textId="77777777" w:rsidR="00AE7F6D" w:rsidRPr="00AE7F6D" w:rsidRDefault="00AE7F6D" w:rsidP="00AE7F6D">
            <w:pPr>
              <w:widowControl w:val="0"/>
              <w:spacing w:before="20" w:after="20"/>
              <w:rPr>
                <w:snapToGrid w:val="0"/>
                <w:szCs w:val="20"/>
                <w:lang w:eastAsia="en-US"/>
              </w:rPr>
            </w:pPr>
            <w:r w:rsidRPr="00AE7F6D">
              <w:rPr>
                <w:snapToGrid w:val="0"/>
                <w:sz w:val="22"/>
                <w:szCs w:val="20"/>
                <w:lang w:eastAsia="en-US"/>
              </w:rPr>
              <w:t>Прочие продукты</w:t>
            </w:r>
          </w:p>
        </w:tc>
        <w:tc>
          <w:tcPr>
            <w:tcW w:w="1107" w:type="dxa"/>
            <w:tcBorders>
              <w:top w:val="single" w:sz="4" w:space="0" w:color="auto"/>
              <w:left w:val="single" w:sz="4" w:space="0" w:color="auto"/>
              <w:bottom w:val="single" w:sz="4" w:space="0" w:color="auto"/>
              <w:right w:val="single" w:sz="4" w:space="0" w:color="auto"/>
            </w:tcBorders>
          </w:tcPr>
          <w:p w14:paraId="01F1357F"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0,4</w:t>
            </w:r>
          </w:p>
        </w:tc>
        <w:tc>
          <w:tcPr>
            <w:tcW w:w="1085" w:type="dxa"/>
            <w:tcBorders>
              <w:top w:val="single" w:sz="4" w:space="0" w:color="auto"/>
              <w:left w:val="single" w:sz="4" w:space="0" w:color="auto"/>
              <w:bottom w:val="single" w:sz="4" w:space="0" w:color="auto"/>
              <w:right w:val="single" w:sz="4" w:space="0" w:color="auto"/>
            </w:tcBorders>
          </w:tcPr>
          <w:p w14:paraId="1D9DF0C7"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1,0</w:t>
            </w:r>
          </w:p>
        </w:tc>
        <w:tc>
          <w:tcPr>
            <w:tcW w:w="1075" w:type="dxa"/>
            <w:tcBorders>
              <w:top w:val="single" w:sz="4" w:space="0" w:color="auto"/>
              <w:left w:val="single" w:sz="4" w:space="0" w:color="auto"/>
              <w:bottom w:val="single" w:sz="4" w:space="0" w:color="auto"/>
              <w:right w:val="single" w:sz="4" w:space="0" w:color="auto"/>
            </w:tcBorders>
          </w:tcPr>
          <w:p w14:paraId="4F2AB924"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0,7</w:t>
            </w:r>
          </w:p>
        </w:tc>
        <w:tc>
          <w:tcPr>
            <w:tcW w:w="1135" w:type="dxa"/>
            <w:tcBorders>
              <w:top w:val="single" w:sz="4" w:space="0" w:color="auto"/>
              <w:left w:val="single" w:sz="4" w:space="0" w:color="auto"/>
              <w:bottom w:val="single" w:sz="4" w:space="0" w:color="auto"/>
              <w:right w:val="single" w:sz="4" w:space="0" w:color="auto"/>
            </w:tcBorders>
          </w:tcPr>
          <w:p w14:paraId="350D896C"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0</w:t>
            </w:r>
          </w:p>
        </w:tc>
        <w:tc>
          <w:tcPr>
            <w:tcW w:w="1135" w:type="dxa"/>
            <w:tcBorders>
              <w:top w:val="single" w:sz="4" w:space="0" w:color="auto"/>
              <w:left w:val="single" w:sz="4" w:space="0" w:color="auto"/>
              <w:bottom w:val="single" w:sz="4" w:space="0" w:color="auto"/>
              <w:right w:val="single" w:sz="4" w:space="0" w:color="auto"/>
            </w:tcBorders>
          </w:tcPr>
          <w:p w14:paraId="635DCAED" w14:textId="77777777" w:rsidR="00AE7F6D" w:rsidRPr="00AE7F6D" w:rsidRDefault="00AE7F6D" w:rsidP="00AE7F6D">
            <w:pPr>
              <w:widowControl w:val="0"/>
              <w:spacing w:before="20" w:after="20"/>
              <w:jc w:val="center"/>
              <w:rPr>
                <w:snapToGrid w:val="0"/>
                <w:szCs w:val="20"/>
                <w:lang w:eastAsia="en-US"/>
              </w:rPr>
            </w:pPr>
            <w:r w:rsidRPr="00AE7F6D">
              <w:rPr>
                <w:snapToGrid w:val="0"/>
                <w:sz w:val="22"/>
                <w:szCs w:val="20"/>
                <w:lang w:eastAsia="en-US"/>
              </w:rPr>
              <w:t>2,1</w:t>
            </w:r>
          </w:p>
        </w:tc>
      </w:tr>
    </w:tbl>
    <w:p w14:paraId="233F0163" w14:textId="77777777" w:rsidR="00AE7F6D" w:rsidRPr="00AE7F6D" w:rsidRDefault="00AE7F6D" w:rsidP="00AE7F6D">
      <w:pPr>
        <w:jc w:val="both"/>
      </w:pPr>
    </w:p>
    <w:p w14:paraId="4324F175" w14:textId="77777777" w:rsidR="00AE7F6D" w:rsidRPr="00AE7F6D" w:rsidRDefault="00AE7F6D" w:rsidP="00AE7F6D">
      <w:pPr>
        <w:ind w:firstLine="708"/>
        <w:jc w:val="both"/>
        <w:rPr>
          <w:sz w:val="28"/>
          <w:szCs w:val="28"/>
        </w:rPr>
      </w:pPr>
      <w:r w:rsidRPr="00AE7F6D">
        <w:rPr>
          <w:sz w:val="28"/>
          <w:szCs w:val="28"/>
        </w:rPr>
        <w:t xml:space="preserve">При исследовании импортной продукции по микробиологическим показателям за период с 2012 – 2016 гг: в 2014 году выявлены 2 нестандартные пробы рыбной продукции (производство Китай, Вьетнам), в 2013 г. - 1 проба (грибы производство Китай). </w:t>
      </w:r>
    </w:p>
    <w:p w14:paraId="7B4FDBB5" w14:textId="77777777" w:rsidR="00AE7F6D" w:rsidRPr="00AE7F6D" w:rsidRDefault="00AE7F6D" w:rsidP="00AE7F6D">
      <w:pPr>
        <w:ind w:firstLine="708"/>
        <w:jc w:val="both"/>
        <w:rPr>
          <w:sz w:val="28"/>
          <w:szCs w:val="28"/>
        </w:rPr>
      </w:pPr>
      <w:r w:rsidRPr="00AE7F6D">
        <w:rPr>
          <w:sz w:val="28"/>
          <w:szCs w:val="28"/>
        </w:rPr>
        <w:t xml:space="preserve">Доля проб импортного продовольственного сырья и пищевых продуктов, не отвечающих гигиеническим нормативам по микробиологическим показателям в 2016г – составила 0%. </w:t>
      </w:r>
    </w:p>
    <w:p w14:paraId="41ACB686" w14:textId="77777777" w:rsidR="00AE7F6D" w:rsidRPr="00AE7F6D" w:rsidRDefault="00AE7F6D" w:rsidP="00AE7F6D">
      <w:pPr>
        <w:ind w:firstLine="708"/>
        <w:jc w:val="both"/>
        <w:rPr>
          <w:sz w:val="28"/>
          <w:szCs w:val="28"/>
        </w:rPr>
      </w:pPr>
      <w:r w:rsidRPr="00AE7F6D">
        <w:rPr>
          <w:sz w:val="28"/>
          <w:szCs w:val="28"/>
        </w:rPr>
        <w:t xml:space="preserve">В 2015 г. – 17,6% или 6 нестандартных проб, в том числе 3 пробы </w:t>
      </w:r>
      <w:r w:rsidRPr="00AE7F6D">
        <w:rPr>
          <w:snapToGrid w:val="0"/>
          <w:sz w:val="28"/>
          <w:szCs w:val="28"/>
        </w:rPr>
        <w:t>молочных продуктов (производство Беларусь),</w:t>
      </w:r>
      <w:r w:rsidRPr="00AE7F6D">
        <w:rPr>
          <w:sz w:val="28"/>
          <w:szCs w:val="28"/>
        </w:rPr>
        <w:t xml:space="preserve"> 2 нестандартные пробы рыбной продукции (производство Китай, Вьетнам), 1 проба кулинарных изделий (грибы производство Китай), в 2014 г. составила 2,7% от общего количества проб и приведена в таблице №12. </w:t>
      </w:r>
    </w:p>
    <w:p w14:paraId="19E3119E" w14:textId="77777777" w:rsidR="00AE7F6D" w:rsidRPr="00AE7F6D" w:rsidRDefault="00AE7F6D" w:rsidP="00AE7F6D">
      <w:pPr>
        <w:widowControl w:val="0"/>
        <w:ind w:firstLine="708"/>
        <w:jc w:val="right"/>
      </w:pPr>
    </w:p>
    <w:p w14:paraId="37279332" w14:textId="00237DDF" w:rsidR="00AE7F6D" w:rsidRPr="00E31D93" w:rsidRDefault="00AE7F6D" w:rsidP="00AE7F6D">
      <w:pPr>
        <w:widowControl w:val="0"/>
        <w:ind w:firstLine="708"/>
        <w:jc w:val="right"/>
        <w:rPr>
          <w:sz w:val="28"/>
          <w:szCs w:val="28"/>
        </w:rPr>
      </w:pPr>
      <w:r w:rsidRPr="00E31D93">
        <w:rPr>
          <w:sz w:val="28"/>
          <w:szCs w:val="28"/>
        </w:rPr>
        <w:t xml:space="preserve">Таблица </w:t>
      </w:r>
      <w:r w:rsidR="00E31D93" w:rsidRPr="00E31D93">
        <w:rPr>
          <w:sz w:val="28"/>
          <w:szCs w:val="28"/>
        </w:rPr>
        <w:t>1</w:t>
      </w:r>
      <w:r w:rsidR="00961D01">
        <w:rPr>
          <w:sz w:val="28"/>
          <w:szCs w:val="28"/>
        </w:rPr>
        <w:t>52</w:t>
      </w:r>
    </w:p>
    <w:p w14:paraId="2748AFFD" w14:textId="42B087B0" w:rsidR="00AE7F6D" w:rsidRPr="00E31D93" w:rsidRDefault="00AE7F6D" w:rsidP="00AE7F6D">
      <w:pPr>
        <w:widowControl w:val="0"/>
        <w:jc w:val="center"/>
        <w:rPr>
          <w:b/>
          <w:bCs/>
          <w:sz w:val="28"/>
          <w:szCs w:val="28"/>
        </w:rPr>
      </w:pPr>
      <w:r w:rsidRPr="00E31D93">
        <w:rPr>
          <w:b/>
          <w:bCs/>
          <w:sz w:val="28"/>
          <w:szCs w:val="28"/>
        </w:rPr>
        <w:t>Доля проб импортного продовольственного сырья и пищевых продуктов, не отвечающих гигиеническим нормативам по микробиологическим показателям</w:t>
      </w:r>
      <w:r w:rsidR="00E31D93">
        <w:rPr>
          <w:b/>
          <w:bCs/>
          <w:sz w:val="28"/>
          <w:szCs w:val="28"/>
        </w:rPr>
        <w:t xml:space="preserve"> </w:t>
      </w:r>
      <w:r w:rsidRPr="00E31D93">
        <w:rPr>
          <w:b/>
          <w:bCs/>
          <w:sz w:val="28"/>
          <w:szCs w:val="28"/>
        </w:rPr>
        <w:t xml:space="preserve"> за период 2012 – 2015 гг., %</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1605"/>
        <w:gridCol w:w="1985"/>
        <w:gridCol w:w="1951"/>
        <w:gridCol w:w="1985"/>
      </w:tblGrid>
      <w:tr w:rsidR="00AE7F6D" w:rsidRPr="00AE7F6D" w14:paraId="3243B9F2" w14:textId="77777777" w:rsidTr="00CA6D77">
        <w:trPr>
          <w:jc w:val="center"/>
        </w:trPr>
        <w:tc>
          <w:tcPr>
            <w:tcW w:w="2045" w:type="dxa"/>
            <w:tcBorders>
              <w:top w:val="single" w:sz="4" w:space="0" w:color="auto"/>
              <w:left w:val="single" w:sz="4" w:space="0" w:color="auto"/>
              <w:bottom w:val="single" w:sz="4" w:space="0" w:color="auto"/>
              <w:right w:val="single" w:sz="4" w:space="0" w:color="auto"/>
            </w:tcBorders>
          </w:tcPr>
          <w:p w14:paraId="2A943F60"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 xml:space="preserve">2012 г. </w:t>
            </w:r>
          </w:p>
        </w:tc>
        <w:tc>
          <w:tcPr>
            <w:tcW w:w="1605" w:type="dxa"/>
            <w:tcBorders>
              <w:top w:val="single" w:sz="4" w:space="0" w:color="auto"/>
              <w:left w:val="single" w:sz="4" w:space="0" w:color="auto"/>
              <w:bottom w:val="single" w:sz="4" w:space="0" w:color="auto"/>
              <w:right w:val="single" w:sz="4" w:space="0" w:color="auto"/>
            </w:tcBorders>
          </w:tcPr>
          <w:p w14:paraId="144FFDC6"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 xml:space="preserve">2013 г. </w:t>
            </w:r>
          </w:p>
        </w:tc>
        <w:tc>
          <w:tcPr>
            <w:tcW w:w="1985" w:type="dxa"/>
            <w:tcBorders>
              <w:top w:val="single" w:sz="4" w:space="0" w:color="auto"/>
              <w:left w:val="single" w:sz="4" w:space="0" w:color="auto"/>
              <w:bottom w:val="single" w:sz="4" w:space="0" w:color="auto"/>
              <w:right w:val="single" w:sz="4" w:space="0" w:color="auto"/>
            </w:tcBorders>
          </w:tcPr>
          <w:p w14:paraId="5BC75BBC"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2014 г.</w:t>
            </w:r>
          </w:p>
        </w:tc>
        <w:tc>
          <w:tcPr>
            <w:tcW w:w="1951" w:type="dxa"/>
            <w:tcBorders>
              <w:top w:val="single" w:sz="4" w:space="0" w:color="auto"/>
              <w:left w:val="single" w:sz="4" w:space="0" w:color="auto"/>
              <w:bottom w:val="single" w:sz="4" w:space="0" w:color="auto"/>
              <w:right w:val="single" w:sz="4" w:space="0" w:color="auto"/>
            </w:tcBorders>
          </w:tcPr>
          <w:p w14:paraId="0A172E17"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2015г.</w:t>
            </w:r>
          </w:p>
        </w:tc>
        <w:tc>
          <w:tcPr>
            <w:tcW w:w="1985" w:type="dxa"/>
            <w:tcBorders>
              <w:top w:val="single" w:sz="4" w:space="0" w:color="auto"/>
              <w:left w:val="single" w:sz="4" w:space="0" w:color="auto"/>
              <w:bottom w:val="single" w:sz="4" w:space="0" w:color="auto"/>
              <w:right w:val="single" w:sz="4" w:space="0" w:color="auto"/>
            </w:tcBorders>
          </w:tcPr>
          <w:p w14:paraId="364FE652"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2016 г.</w:t>
            </w:r>
          </w:p>
        </w:tc>
      </w:tr>
      <w:tr w:rsidR="00AE7F6D" w:rsidRPr="00AE7F6D" w14:paraId="0766821E" w14:textId="77777777" w:rsidTr="00CA6D77">
        <w:trPr>
          <w:jc w:val="center"/>
        </w:trPr>
        <w:tc>
          <w:tcPr>
            <w:tcW w:w="2045" w:type="dxa"/>
            <w:tcBorders>
              <w:top w:val="single" w:sz="4" w:space="0" w:color="auto"/>
              <w:left w:val="single" w:sz="4" w:space="0" w:color="auto"/>
              <w:bottom w:val="single" w:sz="4" w:space="0" w:color="auto"/>
              <w:right w:val="single" w:sz="4" w:space="0" w:color="auto"/>
            </w:tcBorders>
          </w:tcPr>
          <w:p w14:paraId="6B4150CD"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605" w:type="dxa"/>
            <w:tcBorders>
              <w:top w:val="single" w:sz="4" w:space="0" w:color="auto"/>
              <w:left w:val="single" w:sz="4" w:space="0" w:color="auto"/>
              <w:bottom w:val="single" w:sz="4" w:space="0" w:color="auto"/>
              <w:right w:val="single" w:sz="4" w:space="0" w:color="auto"/>
            </w:tcBorders>
          </w:tcPr>
          <w:p w14:paraId="43C5CB26"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0,02</w:t>
            </w:r>
          </w:p>
        </w:tc>
        <w:tc>
          <w:tcPr>
            <w:tcW w:w="1985" w:type="dxa"/>
            <w:tcBorders>
              <w:top w:val="single" w:sz="4" w:space="0" w:color="auto"/>
              <w:left w:val="single" w:sz="4" w:space="0" w:color="auto"/>
              <w:bottom w:val="single" w:sz="4" w:space="0" w:color="auto"/>
              <w:right w:val="single" w:sz="4" w:space="0" w:color="auto"/>
            </w:tcBorders>
          </w:tcPr>
          <w:p w14:paraId="160F4241"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2,7</w:t>
            </w:r>
          </w:p>
        </w:tc>
        <w:tc>
          <w:tcPr>
            <w:tcW w:w="1951" w:type="dxa"/>
            <w:tcBorders>
              <w:top w:val="single" w:sz="4" w:space="0" w:color="auto"/>
              <w:left w:val="single" w:sz="4" w:space="0" w:color="auto"/>
              <w:bottom w:val="single" w:sz="4" w:space="0" w:color="auto"/>
              <w:right w:val="single" w:sz="4" w:space="0" w:color="auto"/>
            </w:tcBorders>
          </w:tcPr>
          <w:p w14:paraId="626D7C19"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17,6</w:t>
            </w:r>
          </w:p>
        </w:tc>
        <w:tc>
          <w:tcPr>
            <w:tcW w:w="1985" w:type="dxa"/>
            <w:tcBorders>
              <w:top w:val="single" w:sz="4" w:space="0" w:color="auto"/>
              <w:left w:val="single" w:sz="4" w:space="0" w:color="auto"/>
              <w:bottom w:val="single" w:sz="4" w:space="0" w:color="auto"/>
              <w:right w:val="single" w:sz="4" w:space="0" w:color="auto"/>
            </w:tcBorders>
          </w:tcPr>
          <w:p w14:paraId="1D3EA5AC" w14:textId="77777777" w:rsidR="00AE7F6D" w:rsidRPr="00AE7F6D" w:rsidRDefault="00AE7F6D" w:rsidP="00AE7F6D">
            <w:pPr>
              <w:widowControl w:val="0"/>
              <w:spacing w:before="20" w:after="20" w:line="276" w:lineRule="auto"/>
              <w:jc w:val="center"/>
              <w:rPr>
                <w:lang w:eastAsia="en-US"/>
              </w:rPr>
            </w:pPr>
            <w:r w:rsidRPr="00AE7F6D">
              <w:rPr>
                <w:lang w:eastAsia="en-US"/>
              </w:rPr>
              <w:t>0</w:t>
            </w:r>
          </w:p>
        </w:tc>
      </w:tr>
    </w:tbl>
    <w:p w14:paraId="029A6915" w14:textId="77777777" w:rsidR="00AE7F6D" w:rsidRPr="00AE7F6D" w:rsidRDefault="00AE7F6D" w:rsidP="00AE7F6D">
      <w:pPr>
        <w:widowControl w:val="0"/>
        <w:ind w:firstLine="709"/>
        <w:jc w:val="both"/>
      </w:pPr>
    </w:p>
    <w:p w14:paraId="78BDF63C" w14:textId="77777777" w:rsidR="00AE7F6D" w:rsidRPr="00AE7F6D" w:rsidRDefault="00AE7F6D" w:rsidP="00AE7F6D">
      <w:pPr>
        <w:widowControl w:val="0"/>
        <w:ind w:right="535" w:firstLine="709"/>
        <w:jc w:val="both"/>
        <w:rPr>
          <w:sz w:val="28"/>
          <w:szCs w:val="28"/>
        </w:rPr>
      </w:pPr>
      <w:r w:rsidRPr="00AE7F6D">
        <w:rPr>
          <w:sz w:val="28"/>
          <w:szCs w:val="28"/>
        </w:rPr>
        <w:t>При ранжировании территорий по доле проб, не отвечающих требованиям гигиенических нормативов по микробиологическим показателям разброс показателей, составил за 2016 г. от 0% до 3,3%</w:t>
      </w:r>
      <w:r w:rsidR="00BD12B1">
        <w:rPr>
          <w:sz w:val="28"/>
          <w:szCs w:val="28"/>
        </w:rPr>
        <w:t>.</w:t>
      </w:r>
    </w:p>
    <w:p w14:paraId="2A9C5110" w14:textId="77777777" w:rsidR="00AE7F6D" w:rsidRPr="00AE7F6D" w:rsidRDefault="00AE7F6D" w:rsidP="00AE7F6D">
      <w:pPr>
        <w:widowControl w:val="0"/>
        <w:ind w:firstLine="709"/>
        <w:jc w:val="right"/>
      </w:pPr>
    </w:p>
    <w:p w14:paraId="49DEA78E" w14:textId="67B0DE9B" w:rsidR="00AE7F6D" w:rsidRPr="00AE7F6D" w:rsidRDefault="00AE7F6D" w:rsidP="00AE7F6D">
      <w:pPr>
        <w:widowControl w:val="0"/>
        <w:autoSpaceDE w:val="0"/>
        <w:autoSpaceDN w:val="0"/>
        <w:adjustRightInd w:val="0"/>
        <w:spacing w:before="40" w:after="40" w:line="221" w:lineRule="auto"/>
        <w:ind w:firstLine="709"/>
        <w:jc w:val="right"/>
        <w:rPr>
          <w:rFonts w:ascii="TimesNewRomanPSMT" w:eastAsia="Calibri" w:hAnsi="TimesNewRomanPSMT" w:cs="TimesNewRomanPSMT"/>
          <w:sz w:val="26"/>
          <w:lang w:eastAsia="en-US"/>
        </w:rPr>
      </w:pPr>
      <w:r w:rsidRPr="00AE7F6D">
        <w:rPr>
          <w:rFonts w:ascii="TimesNewRomanPSMT" w:eastAsia="Calibri" w:hAnsi="TimesNewRomanPSMT" w:cs="TimesNewRomanPSMT"/>
          <w:sz w:val="26"/>
          <w:lang w:eastAsia="en-US"/>
        </w:rPr>
        <w:t xml:space="preserve">Таблица </w:t>
      </w:r>
      <w:r w:rsidR="00BD12B1">
        <w:rPr>
          <w:rFonts w:ascii="TimesNewRomanPSMT" w:eastAsia="Calibri" w:hAnsi="TimesNewRomanPSMT" w:cs="TimesNewRomanPSMT"/>
          <w:sz w:val="26"/>
          <w:lang w:eastAsia="en-US"/>
        </w:rPr>
        <w:t>15</w:t>
      </w:r>
      <w:r w:rsidR="00961D01">
        <w:rPr>
          <w:rFonts w:ascii="TimesNewRomanPSMT" w:eastAsia="Calibri" w:hAnsi="TimesNewRomanPSMT" w:cs="TimesNewRomanPSMT"/>
          <w:sz w:val="26"/>
          <w:lang w:eastAsia="en-US"/>
        </w:rPr>
        <w:t>3</w:t>
      </w:r>
    </w:p>
    <w:p w14:paraId="7DCEDD21" w14:textId="09524B60" w:rsidR="00AE7F6D" w:rsidRPr="00AE7F6D" w:rsidRDefault="00AE7F6D" w:rsidP="00AE7F6D">
      <w:pPr>
        <w:widowControl w:val="0"/>
        <w:suppressAutoHyphens/>
        <w:autoSpaceDE w:val="0"/>
        <w:autoSpaceDN w:val="0"/>
        <w:adjustRightInd w:val="0"/>
        <w:spacing w:after="80" w:line="221" w:lineRule="auto"/>
        <w:jc w:val="center"/>
        <w:rPr>
          <w:rFonts w:ascii="TimesNewRomanPSMT" w:eastAsia="Calibri" w:hAnsi="TimesNewRomanPSMT" w:cs="TimesNewRomanPSMT"/>
          <w:b/>
          <w:sz w:val="26"/>
          <w:lang w:eastAsia="en-US"/>
        </w:rPr>
      </w:pPr>
      <w:r w:rsidRPr="00AE7F6D">
        <w:rPr>
          <w:rFonts w:ascii="TimesNewRomanPSMT" w:eastAsia="Calibri" w:hAnsi="TimesNewRomanPSMT" w:cs="TimesNewRomanPSMT"/>
          <w:b/>
          <w:sz w:val="26"/>
          <w:lang w:eastAsia="en-US"/>
        </w:rPr>
        <w:t>Доля проб продовольственного сырья и пищевых продуктов, не отвечающих гигиеническим нормативам по микробиологическим показателям по муниципальным образованиям за период 2013-2016 гг., %</w:t>
      </w:r>
    </w:p>
    <w:tbl>
      <w:tblPr>
        <w:tblW w:w="8363"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3827"/>
        <w:gridCol w:w="1559"/>
        <w:gridCol w:w="1418"/>
        <w:gridCol w:w="1559"/>
      </w:tblGrid>
      <w:tr w:rsidR="00AE7F6D" w:rsidRPr="00AE7F6D" w14:paraId="4972C8B4" w14:textId="77777777" w:rsidTr="00CA6D77">
        <w:trPr>
          <w:trHeight w:val="20"/>
          <w:tblHeader/>
        </w:trPr>
        <w:tc>
          <w:tcPr>
            <w:tcW w:w="3827" w:type="dxa"/>
            <w:vAlign w:val="center"/>
          </w:tcPr>
          <w:p w14:paraId="0406466F" w14:textId="77777777" w:rsidR="00AE7F6D" w:rsidRPr="00AE7F6D" w:rsidRDefault="00AE7F6D" w:rsidP="00AE7F6D">
            <w:pPr>
              <w:widowControl w:val="0"/>
              <w:spacing w:line="221" w:lineRule="auto"/>
              <w:jc w:val="center"/>
              <w:rPr>
                <w:b/>
                <w:bCs/>
                <w:snapToGrid w:val="0"/>
                <w:szCs w:val="22"/>
                <w:lang w:eastAsia="en-US"/>
              </w:rPr>
            </w:pPr>
            <w:r w:rsidRPr="00AE7F6D">
              <w:rPr>
                <w:b/>
                <w:bCs/>
                <w:snapToGrid w:val="0"/>
                <w:szCs w:val="22"/>
                <w:lang w:eastAsia="en-US"/>
              </w:rPr>
              <w:t xml:space="preserve">Наименование </w:t>
            </w:r>
          </w:p>
          <w:p w14:paraId="7FC8C525" w14:textId="77777777" w:rsidR="00AE7F6D" w:rsidRPr="00AE7F6D" w:rsidRDefault="00AE7F6D" w:rsidP="00AE7F6D">
            <w:pPr>
              <w:widowControl w:val="0"/>
              <w:spacing w:line="221" w:lineRule="auto"/>
              <w:jc w:val="center"/>
              <w:rPr>
                <w:b/>
                <w:bCs/>
                <w:snapToGrid w:val="0"/>
                <w:szCs w:val="22"/>
                <w:lang w:eastAsia="en-US"/>
              </w:rPr>
            </w:pPr>
            <w:r w:rsidRPr="00AE7F6D">
              <w:rPr>
                <w:b/>
                <w:bCs/>
                <w:snapToGrid w:val="0"/>
                <w:szCs w:val="22"/>
                <w:lang w:eastAsia="en-US"/>
              </w:rPr>
              <w:t>территорий</w:t>
            </w:r>
          </w:p>
        </w:tc>
        <w:tc>
          <w:tcPr>
            <w:tcW w:w="1559" w:type="dxa"/>
          </w:tcPr>
          <w:p w14:paraId="54401ED1" w14:textId="77777777" w:rsidR="00AE7F6D" w:rsidRPr="00AE7F6D" w:rsidRDefault="00AE7F6D" w:rsidP="00AE7F6D">
            <w:pPr>
              <w:widowControl w:val="0"/>
              <w:spacing w:line="221" w:lineRule="auto"/>
              <w:jc w:val="center"/>
              <w:rPr>
                <w:b/>
                <w:bCs/>
                <w:snapToGrid w:val="0"/>
                <w:szCs w:val="22"/>
                <w:lang w:eastAsia="en-US"/>
              </w:rPr>
            </w:pPr>
            <w:r w:rsidRPr="00AE7F6D">
              <w:rPr>
                <w:b/>
                <w:bCs/>
                <w:snapToGrid w:val="0"/>
                <w:szCs w:val="22"/>
                <w:lang w:eastAsia="en-US"/>
              </w:rPr>
              <w:t>2014 г.</w:t>
            </w:r>
          </w:p>
        </w:tc>
        <w:tc>
          <w:tcPr>
            <w:tcW w:w="1418" w:type="dxa"/>
          </w:tcPr>
          <w:p w14:paraId="3AEB13DD" w14:textId="77777777" w:rsidR="00AE7F6D" w:rsidRPr="00AE7F6D" w:rsidRDefault="00AE7F6D" w:rsidP="00AE7F6D">
            <w:pPr>
              <w:widowControl w:val="0"/>
              <w:spacing w:line="221" w:lineRule="auto"/>
              <w:jc w:val="center"/>
              <w:rPr>
                <w:b/>
                <w:bCs/>
                <w:snapToGrid w:val="0"/>
                <w:szCs w:val="22"/>
                <w:lang w:eastAsia="en-US"/>
              </w:rPr>
            </w:pPr>
            <w:r w:rsidRPr="00AE7F6D">
              <w:rPr>
                <w:b/>
                <w:bCs/>
                <w:szCs w:val="22"/>
                <w:lang w:eastAsia="en-US"/>
              </w:rPr>
              <w:t>2015 г.</w:t>
            </w:r>
          </w:p>
        </w:tc>
        <w:tc>
          <w:tcPr>
            <w:tcW w:w="1559" w:type="dxa"/>
          </w:tcPr>
          <w:p w14:paraId="6765DA40" w14:textId="77777777" w:rsidR="00AE7F6D" w:rsidRPr="00AE7F6D" w:rsidRDefault="00AE7F6D" w:rsidP="00AE7F6D">
            <w:pPr>
              <w:widowControl w:val="0"/>
              <w:spacing w:line="221" w:lineRule="auto"/>
              <w:jc w:val="center"/>
              <w:rPr>
                <w:b/>
                <w:bCs/>
                <w:snapToGrid w:val="0"/>
                <w:szCs w:val="22"/>
                <w:lang w:eastAsia="en-US"/>
              </w:rPr>
            </w:pPr>
            <w:r w:rsidRPr="00AE7F6D">
              <w:rPr>
                <w:b/>
                <w:bCs/>
                <w:szCs w:val="22"/>
                <w:lang w:eastAsia="en-US"/>
              </w:rPr>
              <w:t>2016 г.</w:t>
            </w:r>
          </w:p>
        </w:tc>
      </w:tr>
      <w:tr w:rsidR="00AE7F6D" w:rsidRPr="00AE7F6D" w14:paraId="356B1F56" w14:textId="77777777" w:rsidTr="00CA6D77">
        <w:trPr>
          <w:trHeight w:val="20"/>
          <w:tblHeader/>
        </w:trPr>
        <w:tc>
          <w:tcPr>
            <w:tcW w:w="3827" w:type="dxa"/>
            <w:vAlign w:val="center"/>
          </w:tcPr>
          <w:p w14:paraId="538A7A1B" w14:textId="77777777" w:rsidR="00AE7F6D" w:rsidRPr="00AE7F6D" w:rsidRDefault="00AE7F6D" w:rsidP="00AE7F6D">
            <w:pPr>
              <w:widowControl w:val="0"/>
              <w:spacing w:line="221" w:lineRule="auto"/>
              <w:jc w:val="center"/>
              <w:rPr>
                <w:b/>
                <w:bCs/>
                <w:snapToGrid w:val="0"/>
                <w:szCs w:val="22"/>
                <w:lang w:eastAsia="en-US"/>
              </w:rPr>
            </w:pPr>
          </w:p>
        </w:tc>
        <w:tc>
          <w:tcPr>
            <w:tcW w:w="1559" w:type="dxa"/>
          </w:tcPr>
          <w:p w14:paraId="027B3A0D" w14:textId="77777777" w:rsidR="00AE7F6D" w:rsidRPr="00AE7F6D" w:rsidRDefault="00AE7F6D" w:rsidP="00AE7F6D">
            <w:pPr>
              <w:widowControl w:val="0"/>
              <w:spacing w:line="221" w:lineRule="auto"/>
              <w:jc w:val="center"/>
              <w:rPr>
                <w:b/>
                <w:bCs/>
                <w:snapToGrid w:val="0"/>
                <w:szCs w:val="22"/>
                <w:lang w:eastAsia="en-US"/>
              </w:rPr>
            </w:pPr>
          </w:p>
        </w:tc>
        <w:tc>
          <w:tcPr>
            <w:tcW w:w="1418" w:type="dxa"/>
          </w:tcPr>
          <w:p w14:paraId="4C6EA8D6" w14:textId="77777777" w:rsidR="00AE7F6D" w:rsidRPr="00AE7F6D" w:rsidRDefault="00AE7F6D" w:rsidP="00AE7F6D">
            <w:pPr>
              <w:widowControl w:val="0"/>
              <w:spacing w:line="221" w:lineRule="auto"/>
              <w:jc w:val="center"/>
              <w:rPr>
                <w:b/>
                <w:bCs/>
                <w:szCs w:val="22"/>
                <w:lang w:eastAsia="en-US"/>
              </w:rPr>
            </w:pPr>
          </w:p>
        </w:tc>
        <w:tc>
          <w:tcPr>
            <w:tcW w:w="1559" w:type="dxa"/>
          </w:tcPr>
          <w:p w14:paraId="4C5008B7" w14:textId="77777777" w:rsidR="00AE7F6D" w:rsidRPr="00AE7F6D" w:rsidRDefault="00AE7F6D" w:rsidP="00AE7F6D">
            <w:pPr>
              <w:widowControl w:val="0"/>
              <w:spacing w:line="221" w:lineRule="auto"/>
              <w:jc w:val="center"/>
              <w:rPr>
                <w:b/>
                <w:bCs/>
                <w:szCs w:val="22"/>
                <w:lang w:eastAsia="en-US"/>
              </w:rPr>
            </w:pPr>
          </w:p>
        </w:tc>
      </w:tr>
      <w:tr w:rsidR="00AE7F6D" w:rsidRPr="00AE7F6D" w14:paraId="4571C9A1" w14:textId="77777777" w:rsidTr="00CA6D77">
        <w:trPr>
          <w:trHeight w:val="20"/>
        </w:trPr>
        <w:tc>
          <w:tcPr>
            <w:tcW w:w="3827" w:type="dxa"/>
          </w:tcPr>
          <w:p w14:paraId="699DEB53" w14:textId="77777777" w:rsidR="00AE7F6D" w:rsidRPr="00AE7F6D" w:rsidRDefault="00AE7F6D" w:rsidP="00AE7F6D">
            <w:pPr>
              <w:widowControl w:val="0"/>
              <w:spacing w:line="221" w:lineRule="auto"/>
              <w:jc w:val="both"/>
              <w:rPr>
                <w:b/>
                <w:snapToGrid w:val="0"/>
                <w:szCs w:val="22"/>
                <w:lang w:eastAsia="en-US"/>
              </w:rPr>
            </w:pPr>
            <w:r w:rsidRPr="00AE7F6D">
              <w:rPr>
                <w:b/>
                <w:snapToGrid w:val="0"/>
                <w:szCs w:val="22"/>
                <w:lang w:eastAsia="en-US"/>
              </w:rPr>
              <w:t>Республика Адыгея</w:t>
            </w:r>
          </w:p>
        </w:tc>
        <w:tc>
          <w:tcPr>
            <w:tcW w:w="1559" w:type="dxa"/>
          </w:tcPr>
          <w:p w14:paraId="6A59BB1F" w14:textId="77777777" w:rsidR="00AE7F6D" w:rsidRPr="00AE7F6D" w:rsidRDefault="00AE7F6D" w:rsidP="00AE7F6D">
            <w:pPr>
              <w:widowControl w:val="0"/>
              <w:spacing w:line="221" w:lineRule="auto"/>
              <w:jc w:val="center"/>
              <w:rPr>
                <w:b/>
                <w:snapToGrid w:val="0"/>
                <w:szCs w:val="22"/>
                <w:lang w:eastAsia="en-US"/>
              </w:rPr>
            </w:pPr>
            <w:r w:rsidRPr="00AE7F6D">
              <w:rPr>
                <w:b/>
                <w:snapToGrid w:val="0"/>
                <w:szCs w:val="22"/>
                <w:lang w:eastAsia="en-US"/>
              </w:rPr>
              <w:t>1,75</w:t>
            </w:r>
          </w:p>
        </w:tc>
        <w:tc>
          <w:tcPr>
            <w:tcW w:w="1418" w:type="dxa"/>
          </w:tcPr>
          <w:p w14:paraId="0F6C8AA7" w14:textId="77777777" w:rsidR="00AE7F6D" w:rsidRPr="00AE7F6D" w:rsidRDefault="00AE7F6D" w:rsidP="00AE7F6D">
            <w:pPr>
              <w:widowControl w:val="0"/>
              <w:spacing w:line="221" w:lineRule="auto"/>
              <w:jc w:val="center"/>
              <w:rPr>
                <w:b/>
                <w:snapToGrid w:val="0"/>
                <w:szCs w:val="22"/>
                <w:lang w:eastAsia="en-US"/>
              </w:rPr>
            </w:pPr>
            <w:r w:rsidRPr="00AE7F6D">
              <w:rPr>
                <w:b/>
                <w:snapToGrid w:val="0"/>
                <w:szCs w:val="22"/>
                <w:lang w:eastAsia="en-US"/>
              </w:rPr>
              <w:t>0,92</w:t>
            </w:r>
          </w:p>
        </w:tc>
        <w:tc>
          <w:tcPr>
            <w:tcW w:w="1559" w:type="dxa"/>
          </w:tcPr>
          <w:p w14:paraId="520FDBD8" w14:textId="77777777" w:rsidR="00AE7F6D" w:rsidRPr="00AE7F6D" w:rsidRDefault="00AE7F6D" w:rsidP="00AE7F6D">
            <w:pPr>
              <w:widowControl w:val="0"/>
              <w:spacing w:line="221" w:lineRule="auto"/>
              <w:jc w:val="center"/>
              <w:rPr>
                <w:b/>
                <w:snapToGrid w:val="0"/>
                <w:szCs w:val="22"/>
                <w:lang w:eastAsia="en-US"/>
              </w:rPr>
            </w:pPr>
            <w:r w:rsidRPr="00AE7F6D">
              <w:rPr>
                <w:b/>
                <w:snapToGrid w:val="0"/>
                <w:szCs w:val="22"/>
                <w:lang w:eastAsia="en-US"/>
              </w:rPr>
              <w:t>1,6</w:t>
            </w:r>
          </w:p>
        </w:tc>
      </w:tr>
      <w:tr w:rsidR="00AE7F6D" w:rsidRPr="00AE7F6D" w14:paraId="01267731" w14:textId="77777777" w:rsidTr="00CA6D77">
        <w:trPr>
          <w:trHeight w:val="20"/>
        </w:trPr>
        <w:tc>
          <w:tcPr>
            <w:tcW w:w="3827" w:type="dxa"/>
          </w:tcPr>
          <w:p w14:paraId="39510F5D" w14:textId="77777777"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г. Майкоп</w:t>
            </w:r>
          </w:p>
        </w:tc>
        <w:tc>
          <w:tcPr>
            <w:tcW w:w="1559" w:type="dxa"/>
          </w:tcPr>
          <w:p w14:paraId="75C72F82"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2,1</w:t>
            </w:r>
          </w:p>
        </w:tc>
        <w:tc>
          <w:tcPr>
            <w:tcW w:w="1418" w:type="dxa"/>
          </w:tcPr>
          <w:p w14:paraId="75768E6D"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3,3</w:t>
            </w:r>
          </w:p>
        </w:tc>
        <w:tc>
          <w:tcPr>
            <w:tcW w:w="1559" w:type="dxa"/>
          </w:tcPr>
          <w:p w14:paraId="6042E3B5"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4,3</w:t>
            </w:r>
          </w:p>
        </w:tc>
      </w:tr>
      <w:tr w:rsidR="00AE7F6D" w:rsidRPr="00AE7F6D" w14:paraId="1330FAB6" w14:textId="77777777" w:rsidTr="00CA6D77">
        <w:trPr>
          <w:trHeight w:val="20"/>
        </w:trPr>
        <w:tc>
          <w:tcPr>
            <w:tcW w:w="3827" w:type="dxa"/>
          </w:tcPr>
          <w:p w14:paraId="3BB73D83" w14:textId="77777777"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г. Адыгейск</w:t>
            </w:r>
          </w:p>
        </w:tc>
        <w:tc>
          <w:tcPr>
            <w:tcW w:w="1559" w:type="dxa"/>
          </w:tcPr>
          <w:p w14:paraId="7FBF9298"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418" w:type="dxa"/>
          </w:tcPr>
          <w:p w14:paraId="7367CBE0"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559" w:type="dxa"/>
          </w:tcPr>
          <w:p w14:paraId="7005378C"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0,7</w:t>
            </w:r>
          </w:p>
        </w:tc>
      </w:tr>
      <w:tr w:rsidR="00AE7F6D" w:rsidRPr="00AE7F6D" w14:paraId="74A88D62" w14:textId="77777777" w:rsidTr="00CA6D77">
        <w:trPr>
          <w:trHeight w:val="20"/>
        </w:trPr>
        <w:tc>
          <w:tcPr>
            <w:tcW w:w="3827" w:type="dxa"/>
          </w:tcPr>
          <w:p w14:paraId="590ECD8A" w14:textId="77777777"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Гиагинский район</w:t>
            </w:r>
          </w:p>
        </w:tc>
        <w:tc>
          <w:tcPr>
            <w:tcW w:w="1559" w:type="dxa"/>
          </w:tcPr>
          <w:p w14:paraId="27F01488"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0,5</w:t>
            </w:r>
          </w:p>
        </w:tc>
        <w:tc>
          <w:tcPr>
            <w:tcW w:w="1418" w:type="dxa"/>
          </w:tcPr>
          <w:p w14:paraId="40506060"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559" w:type="dxa"/>
          </w:tcPr>
          <w:p w14:paraId="668E1AD7"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0,4</w:t>
            </w:r>
          </w:p>
        </w:tc>
      </w:tr>
      <w:tr w:rsidR="00AE7F6D" w:rsidRPr="00AE7F6D" w14:paraId="62CC8E9E" w14:textId="77777777" w:rsidTr="00CA6D77">
        <w:trPr>
          <w:trHeight w:val="20"/>
        </w:trPr>
        <w:tc>
          <w:tcPr>
            <w:tcW w:w="3827" w:type="dxa"/>
          </w:tcPr>
          <w:p w14:paraId="0144DC4C" w14:textId="77777777"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Кошехабльский район</w:t>
            </w:r>
          </w:p>
        </w:tc>
        <w:tc>
          <w:tcPr>
            <w:tcW w:w="1559" w:type="dxa"/>
          </w:tcPr>
          <w:p w14:paraId="49C3EE1B"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418" w:type="dxa"/>
          </w:tcPr>
          <w:p w14:paraId="7C9258E0"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0,17</w:t>
            </w:r>
          </w:p>
        </w:tc>
        <w:tc>
          <w:tcPr>
            <w:tcW w:w="1559" w:type="dxa"/>
          </w:tcPr>
          <w:p w14:paraId="1568713B"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r>
      <w:tr w:rsidR="00AE7F6D" w:rsidRPr="00AE7F6D" w14:paraId="6C294B50" w14:textId="77777777" w:rsidTr="00CA6D77">
        <w:trPr>
          <w:trHeight w:val="20"/>
        </w:trPr>
        <w:tc>
          <w:tcPr>
            <w:tcW w:w="3827" w:type="dxa"/>
          </w:tcPr>
          <w:p w14:paraId="5C88275A" w14:textId="77777777"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Красногвардейский район</w:t>
            </w:r>
          </w:p>
        </w:tc>
        <w:tc>
          <w:tcPr>
            <w:tcW w:w="1559" w:type="dxa"/>
          </w:tcPr>
          <w:p w14:paraId="6E5A8D5F"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418" w:type="dxa"/>
          </w:tcPr>
          <w:p w14:paraId="22EE6203"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559" w:type="dxa"/>
          </w:tcPr>
          <w:p w14:paraId="2E32C12B"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0,8</w:t>
            </w:r>
          </w:p>
        </w:tc>
      </w:tr>
      <w:tr w:rsidR="00AE7F6D" w:rsidRPr="00AE7F6D" w14:paraId="5E850375" w14:textId="77777777" w:rsidTr="00CA6D77">
        <w:trPr>
          <w:trHeight w:val="20"/>
        </w:trPr>
        <w:tc>
          <w:tcPr>
            <w:tcW w:w="3827" w:type="dxa"/>
          </w:tcPr>
          <w:p w14:paraId="073B1ADA" w14:textId="77777777"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Майкопский район</w:t>
            </w:r>
          </w:p>
        </w:tc>
        <w:tc>
          <w:tcPr>
            <w:tcW w:w="1559" w:type="dxa"/>
          </w:tcPr>
          <w:p w14:paraId="0181C822"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0,77</w:t>
            </w:r>
          </w:p>
        </w:tc>
        <w:tc>
          <w:tcPr>
            <w:tcW w:w="1418" w:type="dxa"/>
          </w:tcPr>
          <w:p w14:paraId="6AE776E6"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0,25</w:t>
            </w:r>
          </w:p>
        </w:tc>
        <w:tc>
          <w:tcPr>
            <w:tcW w:w="1559" w:type="dxa"/>
          </w:tcPr>
          <w:p w14:paraId="4CC93863"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1,8</w:t>
            </w:r>
          </w:p>
        </w:tc>
      </w:tr>
      <w:tr w:rsidR="00AE7F6D" w:rsidRPr="00AE7F6D" w14:paraId="45184E38" w14:textId="77777777" w:rsidTr="00CA6D77">
        <w:trPr>
          <w:trHeight w:val="20"/>
        </w:trPr>
        <w:tc>
          <w:tcPr>
            <w:tcW w:w="3827" w:type="dxa"/>
          </w:tcPr>
          <w:p w14:paraId="2FE28303" w14:textId="77777777"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Тахтамукайский район</w:t>
            </w:r>
          </w:p>
        </w:tc>
        <w:tc>
          <w:tcPr>
            <w:tcW w:w="1559" w:type="dxa"/>
          </w:tcPr>
          <w:p w14:paraId="1FC8C5F6"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1,2</w:t>
            </w:r>
          </w:p>
        </w:tc>
        <w:tc>
          <w:tcPr>
            <w:tcW w:w="1418" w:type="dxa"/>
          </w:tcPr>
          <w:p w14:paraId="745F26DC"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559" w:type="dxa"/>
          </w:tcPr>
          <w:p w14:paraId="0162C47B"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0,9</w:t>
            </w:r>
          </w:p>
        </w:tc>
      </w:tr>
      <w:tr w:rsidR="00AE7F6D" w:rsidRPr="00AE7F6D" w14:paraId="2B4EEFC6" w14:textId="77777777" w:rsidTr="00CA6D77">
        <w:trPr>
          <w:trHeight w:val="20"/>
        </w:trPr>
        <w:tc>
          <w:tcPr>
            <w:tcW w:w="3827" w:type="dxa"/>
          </w:tcPr>
          <w:p w14:paraId="507D8247" w14:textId="77777777"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Теучежский район</w:t>
            </w:r>
          </w:p>
        </w:tc>
        <w:tc>
          <w:tcPr>
            <w:tcW w:w="1559" w:type="dxa"/>
          </w:tcPr>
          <w:p w14:paraId="79FBAB1E"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c>
          <w:tcPr>
            <w:tcW w:w="1418" w:type="dxa"/>
          </w:tcPr>
          <w:p w14:paraId="46E0891F"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1,3</w:t>
            </w:r>
          </w:p>
        </w:tc>
        <w:tc>
          <w:tcPr>
            <w:tcW w:w="1559" w:type="dxa"/>
          </w:tcPr>
          <w:p w14:paraId="2EF94168"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w:t>
            </w:r>
          </w:p>
        </w:tc>
      </w:tr>
      <w:tr w:rsidR="00AE7F6D" w:rsidRPr="00AE7F6D" w14:paraId="1416C93A" w14:textId="77777777" w:rsidTr="00CA6D77">
        <w:trPr>
          <w:trHeight w:val="20"/>
        </w:trPr>
        <w:tc>
          <w:tcPr>
            <w:tcW w:w="3827" w:type="dxa"/>
          </w:tcPr>
          <w:p w14:paraId="0E51533A" w14:textId="77777777" w:rsidR="00AE7F6D" w:rsidRPr="00AE7F6D" w:rsidRDefault="00AE7F6D" w:rsidP="00AE7F6D">
            <w:pPr>
              <w:widowControl w:val="0"/>
              <w:spacing w:line="221" w:lineRule="auto"/>
              <w:jc w:val="both"/>
              <w:rPr>
                <w:snapToGrid w:val="0"/>
                <w:szCs w:val="22"/>
                <w:lang w:eastAsia="en-US"/>
              </w:rPr>
            </w:pPr>
            <w:r w:rsidRPr="00AE7F6D">
              <w:rPr>
                <w:snapToGrid w:val="0"/>
                <w:szCs w:val="22"/>
                <w:lang w:eastAsia="en-US"/>
              </w:rPr>
              <w:t xml:space="preserve">Шовгеновский </w:t>
            </w:r>
            <w:r w:rsidRPr="00AE7F6D">
              <w:rPr>
                <w:snapToGrid w:val="0"/>
                <w:szCs w:val="22"/>
                <w:lang w:eastAsia="en-US"/>
              </w:rPr>
              <w:br/>
              <w:t>район</w:t>
            </w:r>
          </w:p>
        </w:tc>
        <w:tc>
          <w:tcPr>
            <w:tcW w:w="1559" w:type="dxa"/>
          </w:tcPr>
          <w:p w14:paraId="60F298CF" w14:textId="77777777" w:rsidR="00AE7F6D" w:rsidRPr="00AE7F6D" w:rsidRDefault="00AE7F6D" w:rsidP="00AE7F6D">
            <w:pPr>
              <w:widowControl w:val="0"/>
              <w:spacing w:line="221" w:lineRule="auto"/>
              <w:jc w:val="center"/>
              <w:rPr>
                <w:lang w:eastAsia="en-US"/>
              </w:rPr>
            </w:pPr>
            <w:r w:rsidRPr="00AE7F6D">
              <w:rPr>
                <w:szCs w:val="22"/>
                <w:lang w:eastAsia="en-US"/>
              </w:rPr>
              <w:t>0</w:t>
            </w:r>
          </w:p>
        </w:tc>
        <w:tc>
          <w:tcPr>
            <w:tcW w:w="1418" w:type="dxa"/>
          </w:tcPr>
          <w:p w14:paraId="55DD14A4" w14:textId="77777777" w:rsidR="00AE7F6D" w:rsidRPr="00AE7F6D" w:rsidRDefault="00AE7F6D" w:rsidP="00AE7F6D">
            <w:pPr>
              <w:widowControl w:val="0"/>
              <w:spacing w:line="221" w:lineRule="auto"/>
              <w:jc w:val="center"/>
              <w:rPr>
                <w:lang w:eastAsia="en-US"/>
              </w:rPr>
            </w:pPr>
            <w:r w:rsidRPr="00AE7F6D">
              <w:rPr>
                <w:szCs w:val="22"/>
                <w:lang w:eastAsia="en-US"/>
              </w:rPr>
              <w:t>0</w:t>
            </w:r>
          </w:p>
        </w:tc>
        <w:tc>
          <w:tcPr>
            <w:tcW w:w="1559" w:type="dxa"/>
          </w:tcPr>
          <w:p w14:paraId="1D6DB072" w14:textId="77777777" w:rsidR="00AE7F6D" w:rsidRPr="00AE7F6D" w:rsidRDefault="00AE7F6D" w:rsidP="00AE7F6D">
            <w:pPr>
              <w:widowControl w:val="0"/>
              <w:spacing w:line="221" w:lineRule="auto"/>
              <w:jc w:val="center"/>
              <w:rPr>
                <w:snapToGrid w:val="0"/>
                <w:szCs w:val="22"/>
                <w:lang w:eastAsia="en-US"/>
              </w:rPr>
            </w:pPr>
            <w:r w:rsidRPr="00AE7F6D">
              <w:rPr>
                <w:snapToGrid w:val="0"/>
                <w:szCs w:val="22"/>
                <w:lang w:eastAsia="en-US"/>
              </w:rPr>
              <w:t>0,3</w:t>
            </w:r>
          </w:p>
        </w:tc>
      </w:tr>
    </w:tbl>
    <w:p w14:paraId="4932784F" w14:textId="77777777" w:rsidR="00AE7F6D" w:rsidRPr="00AE7F6D" w:rsidRDefault="00AE7F6D" w:rsidP="00AE7F6D"/>
    <w:p w14:paraId="5DF94441" w14:textId="77777777" w:rsidR="00AE7F6D" w:rsidRPr="00AE7F6D" w:rsidRDefault="00AE7F6D" w:rsidP="00AE7F6D">
      <w:pPr>
        <w:widowControl w:val="0"/>
        <w:ind w:firstLine="709"/>
        <w:jc w:val="both"/>
        <w:rPr>
          <w:sz w:val="28"/>
          <w:szCs w:val="28"/>
        </w:rPr>
      </w:pPr>
      <w:r w:rsidRPr="00AE7F6D">
        <w:rPr>
          <w:sz w:val="28"/>
          <w:szCs w:val="28"/>
        </w:rPr>
        <w:t xml:space="preserve">Территорией «риска» по доле нестандартных проб по микробиологическим показателям является г. Майкоп (показатели превышают среднереспубликанские). В </w:t>
      </w:r>
      <w:r w:rsidRPr="00AE7F6D">
        <w:rPr>
          <w:snapToGrid w:val="0"/>
          <w:sz w:val="28"/>
          <w:szCs w:val="28"/>
        </w:rPr>
        <w:t>Гиагинск</w:t>
      </w:r>
      <w:r w:rsidRPr="00AE7F6D">
        <w:rPr>
          <w:sz w:val="28"/>
          <w:szCs w:val="28"/>
        </w:rPr>
        <w:t xml:space="preserve">ом, </w:t>
      </w:r>
      <w:r w:rsidRPr="00AE7F6D">
        <w:rPr>
          <w:snapToGrid w:val="0"/>
          <w:sz w:val="28"/>
          <w:szCs w:val="28"/>
        </w:rPr>
        <w:t>Красногвардейск</w:t>
      </w:r>
      <w:r w:rsidRPr="00AE7F6D">
        <w:rPr>
          <w:sz w:val="28"/>
          <w:szCs w:val="28"/>
        </w:rPr>
        <w:t>ом,</w:t>
      </w:r>
      <w:r w:rsidRPr="00AE7F6D">
        <w:rPr>
          <w:snapToGrid w:val="0"/>
          <w:sz w:val="28"/>
          <w:szCs w:val="28"/>
        </w:rPr>
        <w:t xml:space="preserve"> Тахтамукайском и Шовгеновском</w:t>
      </w:r>
      <w:r w:rsidRPr="00AE7F6D">
        <w:rPr>
          <w:sz w:val="28"/>
          <w:szCs w:val="28"/>
        </w:rPr>
        <w:t xml:space="preserve"> районах и г. Адыгейске не установлено проб пищевых продуктов, не отвечающих требованиям гигиенических нормативов по микробиологическим показателям.</w:t>
      </w:r>
    </w:p>
    <w:p w14:paraId="3EBC6348" w14:textId="77777777" w:rsidR="00AE7F6D" w:rsidRPr="00AE7F6D" w:rsidRDefault="00AE7F6D" w:rsidP="00AE7F6D">
      <w:pPr>
        <w:jc w:val="both"/>
        <w:rPr>
          <w:sz w:val="28"/>
          <w:szCs w:val="28"/>
        </w:rPr>
      </w:pPr>
      <w:r w:rsidRPr="00AE7F6D">
        <w:rPr>
          <w:sz w:val="28"/>
          <w:szCs w:val="28"/>
        </w:rPr>
        <w:t xml:space="preserve">           Доля проб продуктов и продовольственного сырья, не соответствующих санитарно-эпидемиологическим требованиям по паразитологическим показателям составила в 2016г – 0,8% от общего числа проб исследованных на паразитологию (492 пробы),  в том числе   удельный вес  нестандартных проб - 5,2 % (3 пробы из 57 исследованных)  в рыбе и рыбной продукции, 0,2% - плодоовощная продукция (1 проба  из 413 иследованных -   мандарины свежие Турция, импортер -ООО «Агрофрут» (Россия, г. Новороссийск)  не соответствует   требованиям  ТР ТС 021/2011 «О безопасности пищевой продукции» - обнаружены  яйца гельминтов, цист кишечных патогенных простейших. В 2012 г. - 0,5%, в 2013 - 2015г.г. - 0 %, нестандартных проб продуктов и продовольственного сырья по паразитологическим показателям не было выявлено.   </w:t>
      </w:r>
    </w:p>
    <w:p w14:paraId="5C3989AF" w14:textId="77777777" w:rsidR="00AE7F6D" w:rsidRPr="00AE7F6D" w:rsidRDefault="00AE7F6D" w:rsidP="00AE7F6D">
      <w:pPr>
        <w:ind w:firstLine="708"/>
        <w:jc w:val="both"/>
        <w:rPr>
          <w:sz w:val="28"/>
          <w:szCs w:val="28"/>
        </w:rPr>
      </w:pPr>
      <w:r w:rsidRPr="00AE7F6D">
        <w:rPr>
          <w:sz w:val="28"/>
          <w:szCs w:val="28"/>
        </w:rPr>
        <w:t>Доля проб продуктов и продовольственного сырья, не соответствующих санитарно-эпидемиологическим требованиям по содержанию антибиотиков составила в 2016 г. также, как и в 2015 г. - 0% от общего числа исследованных 185 проб.</w:t>
      </w:r>
    </w:p>
    <w:p w14:paraId="2663F82F" w14:textId="77777777" w:rsidR="00AE7F6D" w:rsidRPr="00AE7F6D" w:rsidRDefault="00AE7F6D" w:rsidP="00AE7F6D">
      <w:pPr>
        <w:ind w:firstLine="708"/>
        <w:jc w:val="both"/>
        <w:rPr>
          <w:b/>
          <w:bCs/>
        </w:rPr>
      </w:pPr>
    </w:p>
    <w:p w14:paraId="6434F558" w14:textId="77777777" w:rsidR="00AE7F6D" w:rsidRPr="00AE7F6D" w:rsidRDefault="00AE7F6D" w:rsidP="00AE7F6D">
      <w:pPr>
        <w:widowControl w:val="0"/>
        <w:jc w:val="center"/>
        <w:rPr>
          <w:b/>
          <w:bCs/>
          <w:sz w:val="28"/>
          <w:szCs w:val="28"/>
        </w:rPr>
      </w:pPr>
      <w:r w:rsidRPr="00AE7F6D">
        <w:rPr>
          <w:b/>
          <w:bCs/>
        </w:rPr>
        <w:t>Л</w:t>
      </w:r>
      <w:r w:rsidRPr="00AE7F6D">
        <w:rPr>
          <w:b/>
          <w:bCs/>
          <w:sz w:val="28"/>
          <w:szCs w:val="28"/>
        </w:rPr>
        <w:t xml:space="preserve">абораторный контроль пищевой продукции, полученной из/или </w:t>
      </w:r>
      <w:r w:rsidRPr="00AE7F6D">
        <w:rPr>
          <w:b/>
          <w:bCs/>
          <w:sz w:val="28"/>
          <w:szCs w:val="28"/>
        </w:rPr>
        <w:br/>
        <w:t>с использованием сырья растительного происхождения, имеющего генетически модифицированные аналоги на наличие ГМИ</w:t>
      </w:r>
    </w:p>
    <w:p w14:paraId="5EB51BBD" w14:textId="77777777" w:rsidR="00AE7F6D" w:rsidRPr="00AE7F6D" w:rsidRDefault="00AE7F6D" w:rsidP="00AE7F6D">
      <w:pPr>
        <w:widowControl w:val="0"/>
        <w:jc w:val="center"/>
        <w:rPr>
          <w:b/>
          <w:bCs/>
          <w:sz w:val="28"/>
          <w:szCs w:val="28"/>
        </w:rPr>
      </w:pPr>
    </w:p>
    <w:p w14:paraId="64F61BA4" w14:textId="77777777" w:rsidR="00AE7F6D" w:rsidRPr="00AE7F6D" w:rsidRDefault="00AE7F6D" w:rsidP="00AE7F6D">
      <w:pPr>
        <w:widowControl w:val="0"/>
        <w:ind w:firstLine="708"/>
        <w:jc w:val="both"/>
        <w:rPr>
          <w:sz w:val="28"/>
          <w:szCs w:val="28"/>
        </w:rPr>
      </w:pPr>
      <w:r w:rsidRPr="00AE7F6D">
        <w:rPr>
          <w:sz w:val="28"/>
          <w:szCs w:val="28"/>
        </w:rPr>
        <w:t>Управлением Федеральной службы по надзору в сфере защиты прав потребителей и благополучия человека по Республике Адыгея за 2016 г. исследовано 360 проб продовольственного сырья и пищевых продуктов на наличие компонентов, полученных с применением генно-инженерно-модифицированных организмов (ГМО), нестандартные пробы на наличие ГМИ за период с 2011-2016 гг. не выявлены.</w:t>
      </w:r>
    </w:p>
    <w:p w14:paraId="508F57B1" w14:textId="77777777" w:rsidR="00AE7F6D" w:rsidRPr="00AE7F6D" w:rsidRDefault="00AE7F6D" w:rsidP="00AE7F6D">
      <w:pPr>
        <w:widowControl w:val="0"/>
        <w:jc w:val="both"/>
        <w:rPr>
          <w:b/>
          <w:bCs/>
          <w:sz w:val="28"/>
          <w:szCs w:val="28"/>
        </w:rPr>
      </w:pPr>
    </w:p>
    <w:p w14:paraId="2623F778" w14:textId="77777777" w:rsidR="00AE7F6D" w:rsidRPr="00AE7F6D" w:rsidRDefault="00AE7F6D" w:rsidP="00AE7F6D">
      <w:pPr>
        <w:jc w:val="center"/>
        <w:rPr>
          <w:b/>
          <w:bCs/>
          <w:sz w:val="28"/>
          <w:szCs w:val="28"/>
        </w:rPr>
      </w:pPr>
    </w:p>
    <w:p w14:paraId="4CD98C16" w14:textId="77777777" w:rsidR="00AE7F6D" w:rsidRPr="00AE7F6D" w:rsidRDefault="00AE7F6D" w:rsidP="00AE7F6D">
      <w:pPr>
        <w:jc w:val="center"/>
        <w:rPr>
          <w:b/>
          <w:bCs/>
          <w:sz w:val="28"/>
          <w:szCs w:val="28"/>
        </w:rPr>
      </w:pPr>
      <w:r w:rsidRPr="00AE7F6D">
        <w:rPr>
          <w:b/>
          <w:bCs/>
          <w:sz w:val="28"/>
          <w:szCs w:val="28"/>
        </w:rPr>
        <w:t xml:space="preserve">Лабораторный контроль за качеством и безопасностью биологически </w:t>
      </w:r>
    </w:p>
    <w:p w14:paraId="50E00B7F" w14:textId="77777777" w:rsidR="00AE7F6D" w:rsidRPr="00AE7F6D" w:rsidRDefault="00AE7F6D" w:rsidP="00AE7F6D">
      <w:pPr>
        <w:jc w:val="center"/>
        <w:rPr>
          <w:b/>
          <w:bCs/>
          <w:sz w:val="28"/>
          <w:szCs w:val="28"/>
        </w:rPr>
      </w:pPr>
      <w:r w:rsidRPr="00AE7F6D">
        <w:rPr>
          <w:b/>
          <w:bCs/>
          <w:sz w:val="28"/>
          <w:szCs w:val="28"/>
        </w:rPr>
        <w:t>активных добавок к пище (БАД)</w:t>
      </w:r>
    </w:p>
    <w:p w14:paraId="3E25E95E" w14:textId="77777777" w:rsidR="00AE7F6D" w:rsidRPr="00AE7F6D" w:rsidRDefault="00AE7F6D" w:rsidP="00AE7F6D">
      <w:pPr>
        <w:ind w:firstLine="720"/>
        <w:jc w:val="both"/>
        <w:rPr>
          <w:highlight w:val="yellow"/>
        </w:rPr>
      </w:pPr>
    </w:p>
    <w:p w14:paraId="4F769A02" w14:textId="77777777" w:rsidR="00AE7F6D" w:rsidRPr="00AE7F6D" w:rsidRDefault="00AE7F6D" w:rsidP="00AE7F6D">
      <w:pPr>
        <w:ind w:firstLine="709"/>
        <w:jc w:val="both"/>
        <w:rPr>
          <w:b/>
          <w:bCs/>
          <w:color w:val="5E5E5E"/>
          <w:sz w:val="28"/>
          <w:szCs w:val="28"/>
        </w:rPr>
      </w:pPr>
      <w:r w:rsidRPr="00AE7F6D">
        <w:rPr>
          <w:sz w:val="28"/>
          <w:szCs w:val="28"/>
        </w:rPr>
        <w:t>В рамках реализации постановления Главного государственного санитарного врача Российской Федерации от 06.03.2012 г. №8 «Об усилении надзора за производством и оборотом БАД», СанПиН 2.3.2.1290-03 «Гигиенические требования к организации производства и оборота биологически активных добавок к пище (БАД)» с целью оценки качества и безопасности в ходе надзора в 2016 г. лабораторно исследовано 16 проб БАД по санитарно-химическим и 14 проб по микробиологическим показателям</w:t>
      </w:r>
      <w:r w:rsidR="009A0F58">
        <w:rPr>
          <w:sz w:val="28"/>
          <w:szCs w:val="28"/>
        </w:rPr>
        <w:t>.</w:t>
      </w:r>
    </w:p>
    <w:p w14:paraId="13FF16EC" w14:textId="73150806" w:rsidR="00AE7F6D" w:rsidRPr="009A0F58" w:rsidRDefault="00AE7F6D" w:rsidP="00AE7F6D">
      <w:pPr>
        <w:ind w:left="-142" w:firstLine="709"/>
        <w:jc w:val="right"/>
        <w:rPr>
          <w:sz w:val="28"/>
          <w:szCs w:val="28"/>
        </w:rPr>
      </w:pPr>
      <w:r w:rsidRPr="009A0F58">
        <w:rPr>
          <w:sz w:val="28"/>
          <w:szCs w:val="28"/>
        </w:rPr>
        <w:t xml:space="preserve">Таблица </w:t>
      </w:r>
      <w:r w:rsidR="009A0F58">
        <w:rPr>
          <w:sz w:val="28"/>
          <w:szCs w:val="28"/>
        </w:rPr>
        <w:t>15</w:t>
      </w:r>
      <w:r w:rsidR="00961D01">
        <w:rPr>
          <w:sz w:val="28"/>
          <w:szCs w:val="28"/>
        </w:rPr>
        <w:t>4</w:t>
      </w:r>
    </w:p>
    <w:p w14:paraId="3C1F0731" w14:textId="77777777" w:rsidR="00AE7F6D" w:rsidRPr="009A0F58" w:rsidRDefault="00AE7F6D" w:rsidP="00AE7F6D">
      <w:pPr>
        <w:widowControl w:val="0"/>
        <w:jc w:val="center"/>
        <w:rPr>
          <w:b/>
          <w:bCs/>
          <w:sz w:val="28"/>
          <w:szCs w:val="28"/>
        </w:rPr>
      </w:pPr>
      <w:r w:rsidRPr="009A0F58">
        <w:rPr>
          <w:b/>
          <w:bCs/>
          <w:sz w:val="28"/>
          <w:szCs w:val="28"/>
        </w:rPr>
        <w:t>Результаты лабораторных исследований БАД</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1109"/>
        <w:gridCol w:w="1744"/>
        <w:gridCol w:w="1109"/>
        <w:gridCol w:w="1744"/>
        <w:gridCol w:w="1109"/>
        <w:gridCol w:w="1744"/>
      </w:tblGrid>
      <w:tr w:rsidR="00AE7F6D" w:rsidRPr="00AE7F6D" w14:paraId="449913FE" w14:textId="77777777" w:rsidTr="00CA6D77">
        <w:trPr>
          <w:jc w:val="center"/>
        </w:trPr>
        <w:tc>
          <w:tcPr>
            <w:tcW w:w="798" w:type="dxa"/>
            <w:vMerge w:val="restart"/>
            <w:tcBorders>
              <w:top w:val="single" w:sz="4" w:space="0" w:color="auto"/>
              <w:left w:val="single" w:sz="4" w:space="0" w:color="auto"/>
              <w:bottom w:val="single" w:sz="4" w:space="0" w:color="auto"/>
              <w:right w:val="single" w:sz="4" w:space="0" w:color="auto"/>
            </w:tcBorders>
          </w:tcPr>
          <w:p w14:paraId="0D63CA21"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Годы</w:t>
            </w:r>
          </w:p>
        </w:tc>
        <w:tc>
          <w:tcPr>
            <w:tcW w:w="2853" w:type="dxa"/>
            <w:gridSpan w:val="2"/>
            <w:tcBorders>
              <w:top w:val="single" w:sz="4" w:space="0" w:color="auto"/>
              <w:left w:val="single" w:sz="4" w:space="0" w:color="auto"/>
              <w:bottom w:val="single" w:sz="4" w:space="0" w:color="auto"/>
              <w:right w:val="single" w:sz="4" w:space="0" w:color="auto"/>
            </w:tcBorders>
          </w:tcPr>
          <w:p w14:paraId="484E19F9"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По санитарно–химическим показателям</w:t>
            </w:r>
          </w:p>
        </w:tc>
        <w:tc>
          <w:tcPr>
            <w:tcW w:w="2853" w:type="dxa"/>
            <w:gridSpan w:val="2"/>
            <w:tcBorders>
              <w:top w:val="single" w:sz="4" w:space="0" w:color="auto"/>
              <w:left w:val="single" w:sz="4" w:space="0" w:color="auto"/>
              <w:bottom w:val="single" w:sz="4" w:space="0" w:color="auto"/>
              <w:right w:val="single" w:sz="4" w:space="0" w:color="auto"/>
            </w:tcBorders>
          </w:tcPr>
          <w:p w14:paraId="774731F5"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По микробиологическим показателям</w:t>
            </w:r>
          </w:p>
        </w:tc>
        <w:tc>
          <w:tcPr>
            <w:tcW w:w="2853" w:type="dxa"/>
            <w:gridSpan w:val="2"/>
            <w:tcBorders>
              <w:top w:val="single" w:sz="4" w:space="0" w:color="auto"/>
              <w:left w:val="single" w:sz="4" w:space="0" w:color="auto"/>
              <w:bottom w:val="single" w:sz="4" w:space="0" w:color="auto"/>
              <w:right w:val="single" w:sz="4" w:space="0" w:color="auto"/>
            </w:tcBorders>
          </w:tcPr>
          <w:p w14:paraId="01546F4E"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 xml:space="preserve">На биологически </w:t>
            </w:r>
          </w:p>
          <w:p w14:paraId="1F3EBB03"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активные вещества</w:t>
            </w:r>
          </w:p>
        </w:tc>
      </w:tr>
      <w:tr w:rsidR="00AE7F6D" w:rsidRPr="00AE7F6D" w14:paraId="4ABE62A2" w14:textId="77777777" w:rsidTr="00CA6D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FA0DB91" w14:textId="77777777" w:rsidR="00AE7F6D" w:rsidRPr="00AE7F6D" w:rsidRDefault="00AE7F6D" w:rsidP="00AE7F6D">
            <w:pPr>
              <w:spacing w:line="276" w:lineRule="auto"/>
              <w:rPr>
                <w:b/>
                <w:bCs/>
                <w:lang w:eastAsia="en-US"/>
              </w:rPr>
            </w:pPr>
          </w:p>
        </w:tc>
        <w:tc>
          <w:tcPr>
            <w:tcW w:w="1109" w:type="dxa"/>
            <w:tcBorders>
              <w:top w:val="single" w:sz="4" w:space="0" w:color="auto"/>
              <w:left w:val="single" w:sz="4" w:space="0" w:color="auto"/>
              <w:bottom w:val="single" w:sz="4" w:space="0" w:color="auto"/>
              <w:right w:val="single" w:sz="4" w:space="0" w:color="auto"/>
            </w:tcBorders>
          </w:tcPr>
          <w:p w14:paraId="19141535"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всего</w:t>
            </w:r>
          </w:p>
        </w:tc>
        <w:tc>
          <w:tcPr>
            <w:tcW w:w="1744" w:type="dxa"/>
            <w:tcBorders>
              <w:top w:val="single" w:sz="4" w:space="0" w:color="auto"/>
              <w:left w:val="single" w:sz="4" w:space="0" w:color="auto"/>
              <w:bottom w:val="single" w:sz="4" w:space="0" w:color="auto"/>
              <w:right w:val="single" w:sz="4" w:space="0" w:color="auto"/>
            </w:tcBorders>
          </w:tcPr>
          <w:p w14:paraId="327E4954"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доля нестандартных проб, %</w:t>
            </w:r>
          </w:p>
        </w:tc>
        <w:tc>
          <w:tcPr>
            <w:tcW w:w="1109" w:type="dxa"/>
            <w:tcBorders>
              <w:top w:val="single" w:sz="4" w:space="0" w:color="auto"/>
              <w:left w:val="single" w:sz="4" w:space="0" w:color="auto"/>
              <w:bottom w:val="single" w:sz="4" w:space="0" w:color="auto"/>
              <w:right w:val="single" w:sz="4" w:space="0" w:color="auto"/>
            </w:tcBorders>
          </w:tcPr>
          <w:p w14:paraId="31CFE266"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всего</w:t>
            </w:r>
          </w:p>
        </w:tc>
        <w:tc>
          <w:tcPr>
            <w:tcW w:w="1744" w:type="dxa"/>
            <w:tcBorders>
              <w:top w:val="single" w:sz="4" w:space="0" w:color="auto"/>
              <w:left w:val="single" w:sz="4" w:space="0" w:color="auto"/>
              <w:bottom w:val="single" w:sz="4" w:space="0" w:color="auto"/>
              <w:right w:val="single" w:sz="4" w:space="0" w:color="auto"/>
            </w:tcBorders>
          </w:tcPr>
          <w:p w14:paraId="0F2D3674"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доля нестандартных проб, %</w:t>
            </w:r>
          </w:p>
        </w:tc>
        <w:tc>
          <w:tcPr>
            <w:tcW w:w="1109" w:type="dxa"/>
            <w:tcBorders>
              <w:top w:val="single" w:sz="4" w:space="0" w:color="auto"/>
              <w:left w:val="single" w:sz="4" w:space="0" w:color="auto"/>
              <w:bottom w:val="single" w:sz="4" w:space="0" w:color="auto"/>
              <w:right w:val="single" w:sz="4" w:space="0" w:color="auto"/>
            </w:tcBorders>
          </w:tcPr>
          <w:p w14:paraId="548EB9FC"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всего</w:t>
            </w:r>
          </w:p>
        </w:tc>
        <w:tc>
          <w:tcPr>
            <w:tcW w:w="1744" w:type="dxa"/>
            <w:tcBorders>
              <w:top w:val="single" w:sz="4" w:space="0" w:color="auto"/>
              <w:left w:val="single" w:sz="4" w:space="0" w:color="auto"/>
              <w:bottom w:val="single" w:sz="4" w:space="0" w:color="auto"/>
              <w:right w:val="single" w:sz="4" w:space="0" w:color="auto"/>
            </w:tcBorders>
          </w:tcPr>
          <w:p w14:paraId="0281DB15"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доля нестандартных проб, %</w:t>
            </w:r>
          </w:p>
        </w:tc>
      </w:tr>
      <w:tr w:rsidR="00AE7F6D" w:rsidRPr="00AE7F6D" w14:paraId="3568ED95" w14:textId="77777777" w:rsidTr="00CA6D77">
        <w:trPr>
          <w:jc w:val="center"/>
        </w:trPr>
        <w:tc>
          <w:tcPr>
            <w:tcW w:w="798" w:type="dxa"/>
            <w:tcBorders>
              <w:top w:val="single" w:sz="4" w:space="0" w:color="auto"/>
              <w:left w:val="single" w:sz="4" w:space="0" w:color="auto"/>
              <w:bottom w:val="single" w:sz="4" w:space="0" w:color="auto"/>
              <w:right w:val="single" w:sz="4" w:space="0" w:color="auto"/>
            </w:tcBorders>
          </w:tcPr>
          <w:p w14:paraId="04DACEED"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2010</w:t>
            </w:r>
          </w:p>
        </w:tc>
        <w:tc>
          <w:tcPr>
            <w:tcW w:w="1109" w:type="dxa"/>
            <w:tcBorders>
              <w:top w:val="single" w:sz="4" w:space="0" w:color="auto"/>
              <w:left w:val="single" w:sz="4" w:space="0" w:color="auto"/>
              <w:bottom w:val="single" w:sz="4" w:space="0" w:color="auto"/>
              <w:right w:val="single" w:sz="4" w:space="0" w:color="auto"/>
            </w:tcBorders>
          </w:tcPr>
          <w:p w14:paraId="59411E0E"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7</w:t>
            </w:r>
          </w:p>
        </w:tc>
        <w:tc>
          <w:tcPr>
            <w:tcW w:w="1744" w:type="dxa"/>
            <w:tcBorders>
              <w:top w:val="single" w:sz="4" w:space="0" w:color="auto"/>
              <w:left w:val="single" w:sz="4" w:space="0" w:color="auto"/>
              <w:bottom w:val="single" w:sz="4" w:space="0" w:color="auto"/>
              <w:right w:val="single" w:sz="4" w:space="0" w:color="auto"/>
            </w:tcBorders>
          </w:tcPr>
          <w:p w14:paraId="322AF5A0"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42,8</w:t>
            </w:r>
          </w:p>
        </w:tc>
        <w:tc>
          <w:tcPr>
            <w:tcW w:w="1109" w:type="dxa"/>
            <w:tcBorders>
              <w:top w:val="single" w:sz="4" w:space="0" w:color="auto"/>
              <w:left w:val="single" w:sz="4" w:space="0" w:color="auto"/>
              <w:bottom w:val="single" w:sz="4" w:space="0" w:color="auto"/>
              <w:right w:val="single" w:sz="4" w:space="0" w:color="auto"/>
            </w:tcBorders>
          </w:tcPr>
          <w:p w14:paraId="351DBC3D"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w:t>
            </w:r>
          </w:p>
        </w:tc>
        <w:tc>
          <w:tcPr>
            <w:tcW w:w="1744" w:type="dxa"/>
            <w:tcBorders>
              <w:top w:val="single" w:sz="4" w:space="0" w:color="auto"/>
              <w:left w:val="single" w:sz="4" w:space="0" w:color="auto"/>
              <w:bottom w:val="single" w:sz="4" w:space="0" w:color="auto"/>
              <w:right w:val="single" w:sz="4" w:space="0" w:color="auto"/>
            </w:tcBorders>
          </w:tcPr>
          <w:p w14:paraId="50CB4414"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14:paraId="20FF9DE4"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w:t>
            </w:r>
          </w:p>
        </w:tc>
        <w:tc>
          <w:tcPr>
            <w:tcW w:w="1744" w:type="dxa"/>
            <w:tcBorders>
              <w:top w:val="single" w:sz="4" w:space="0" w:color="auto"/>
              <w:left w:val="single" w:sz="4" w:space="0" w:color="auto"/>
              <w:bottom w:val="single" w:sz="4" w:space="0" w:color="auto"/>
              <w:right w:val="single" w:sz="4" w:space="0" w:color="auto"/>
            </w:tcBorders>
          </w:tcPr>
          <w:p w14:paraId="0958F984"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r w:rsidR="00AE7F6D" w:rsidRPr="00AE7F6D" w14:paraId="5A5D8D3B" w14:textId="77777777" w:rsidTr="00CA6D77">
        <w:trPr>
          <w:jc w:val="center"/>
        </w:trPr>
        <w:tc>
          <w:tcPr>
            <w:tcW w:w="798" w:type="dxa"/>
            <w:tcBorders>
              <w:top w:val="single" w:sz="4" w:space="0" w:color="auto"/>
              <w:left w:val="single" w:sz="4" w:space="0" w:color="auto"/>
              <w:bottom w:val="single" w:sz="4" w:space="0" w:color="auto"/>
              <w:right w:val="single" w:sz="4" w:space="0" w:color="auto"/>
            </w:tcBorders>
          </w:tcPr>
          <w:p w14:paraId="156F428D"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2011</w:t>
            </w:r>
          </w:p>
        </w:tc>
        <w:tc>
          <w:tcPr>
            <w:tcW w:w="1109" w:type="dxa"/>
            <w:tcBorders>
              <w:top w:val="single" w:sz="4" w:space="0" w:color="auto"/>
              <w:left w:val="single" w:sz="4" w:space="0" w:color="auto"/>
              <w:bottom w:val="single" w:sz="4" w:space="0" w:color="auto"/>
              <w:right w:val="single" w:sz="4" w:space="0" w:color="auto"/>
            </w:tcBorders>
          </w:tcPr>
          <w:p w14:paraId="6858D165"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5</w:t>
            </w:r>
          </w:p>
        </w:tc>
        <w:tc>
          <w:tcPr>
            <w:tcW w:w="1744" w:type="dxa"/>
            <w:tcBorders>
              <w:top w:val="single" w:sz="4" w:space="0" w:color="auto"/>
              <w:left w:val="single" w:sz="4" w:space="0" w:color="auto"/>
              <w:bottom w:val="single" w:sz="4" w:space="0" w:color="auto"/>
              <w:right w:val="single" w:sz="4" w:space="0" w:color="auto"/>
            </w:tcBorders>
          </w:tcPr>
          <w:p w14:paraId="3265F60B"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14:paraId="0C9CE27C"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4</w:t>
            </w:r>
          </w:p>
        </w:tc>
        <w:tc>
          <w:tcPr>
            <w:tcW w:w="1744" w:type="dxa"/>
            <w:tcBorders>
              <w:top w:val="single" w:sz="4" w:space="0" w:color="auto"/>
              <w:left w:val="single" w:sz="4" w:space="0" w:color="auto"/>
              <w:bottom w:val="single" w:sz="4" w:space="0" w:color="auto"/>
              <w:right w:val="single" w:sz="4" w:space="0" w:color="auto"/>
            </w:tcBorders>
          </w:tcPr>
          <w:p w14:paraId="79A96465"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14:paraId="727D5D1E"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w:t>
            </w:r>
          </w:p>
        </w:tc>
        <w:tc>
          <w:tcPr>
            <w:tcW w:w="1744" w:type="dxa"/>
            <w:tcBorders>
              <w:top w:val="single" w:sz="4" w:space="0" w:color="auto"/>
              <w:left w:val="single" w:sz="4" w:space="0" w:color="auto"/>
              <w:bottom w:val="single" w:sz="4" w:space="0" w:color="auto"/>
              <w:right w:val="single" w:sz="4" w:space="0" w:color="auto"/>
            </w:tcBorders>
          </w:tcPr>
          <w:p w14:paraId="4E6A2D6D"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r w:rsidR="00AE7F6D" w:rsidRPr="00AE7F6D" w14:paraId="20B53994" w14:textId="77777777" w:rsidTr="00CA6D77">
        <w:trPr>
          <w:jc w:val="center"/>
        </w:trPr>
        <w:tc>
          <w:tcPr>
            <w:tcW w:w="798" w:type="dxa"/>
            <w:tcBorders>
              <w:top w:val="single" w:sz="4" w:space="0" w:color="auto"/>
              <w:left w:val="single" w:sz="4" w:space="0" w:color="auto"/>
              <w:bottom w:val="single" w:sz="4" w:space="0" w:color="auto"/>
              <w:right w:val="single" w:sz="4" w:space="0" w:color="auto"/>
            </w:tcBorders>
          </w:tcPr>
          <w:p w14:paraId="51FFFA15"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2012</w:t>
            </w:r>
          </w:p>
        </w:tc>
        <w:tc>
          <w:tcPr>
            <w:tcW w:w="1109" w:type="dxa"/>
            <w:tcBorders>
              <w:top w:val="single" w:sz="4" w:space="0" w:color="auto"/>
              <w:left w:val="single" w:sz="4" w:space="0" w:color="auto"/>
              <w:bottom w:val="single" w:sz="4" w:space="0" w:color="auto"/>
              <w:right w:val="single" w:sz="4" w:space="0" w:color="auto"/>
            </w:tcBorders>
          </w:tcPr>
          <w:p w14:paraId="6429D5D0"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18</w:t>
            </w:r>
          </w:p>
        </w:tc>
        <w:tc>
          <w:tcPr>
            <w:tcW w:w="1744" w:type="dxa"/>
            <w:tcBorders>
              <w:top w:val="single" w:sz="4" w:space="0" w:color="auto"/>
              <w:left w:val="single" w:sz="4" w:space="0" w:color="auto"/>
              <w:bottom w:val="single" w:sz="4" w:space="0" w:color="auto"/>
              <w:right w:val="single" w:sz="4" w:space="0" w:color="auto"/>
            </w:tcBorders>
          </w:tcPr>
          <w:p w14:paraId="33FC72C4"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14:paraId="76CB99BF"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5</w:t>
            </w:r>
          </w:p>
        </w:tc>
        <w:tc>
          <w:tcPr>
            <w:tcW w:w="1744" w:type="dxa"/>
            <w:tcBorders>
              <w:top w:val="single" w:sz="4" w:space="0" w:color="auto"/>
              <w:left w:val="single" w:sz="4" w:space="0" w:color="auto"/>
              <w:bottom w:val="single" w:sz="4" w:space="0" w:color="auto"/>
              <w:right w:val="single" w:sz="4" w:space="0" w:color="auto"/>
            </w:tcBorders>
          </w:tcPr>
          <w:p w14:paraId="7BD63EB3"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14:paraId="65306537"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w:t>
            </w:r>
          </w:p>
        </w:tc>
        <w:tc>
          <w:tcPr>
            <w:tcW w:w="1744" w:type="dxa"/>
            <w:tcBorders>
              <w:top w:val="single" w:sz="4" w:space="0" w:color="auto"/>
              <w:left w:val="single" w:sz="4" w:space="0" w:color="auto"/>
              <w:bottom w:val="single" w:sz="4" w:space="0" w:color="auto"/>
              <w:right w:val="single" w:sz="4" w:space="0" w:color="auto"/>
            </w:tcBorders>
          </w:tcPr>
          <w:p w14:paraId="0CA7E97E"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r w:rsidR="00AE7F6D" w:rsidRPr="00AE7F6D" w14:paraId="03055CCB" w14:textId="77777777" w:rsidTr="00CA6D77">
        <w:trPr>
          <w:jc w:val="center"/>
        </w:trPr>
        <w:tc>
          <w:tcPr>
            <w:tcW w:w="798" w:type="dxa"/>
            <w:tcBorders>
              <w:top w:val="single" w:sz="4" w:space="0" w:color="auto"/>
              <w:left w:val="single" w:sz="4" w:space="0" w:color="auto"/>
              <w:bottom w:val="single" w:sz="4" w:space="0" w:color="auto"/>
              <w:right w:val="single" w:sz="4" w:space="0" w:color="auto"/>
            </w:tcBorders>
          </w:tcPr>
          <w:p w14:paraId="636E9C15"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 xml:space="preserve">2013 </w:t>
            </w:r>
          </w:p>
        </w:tc>
        <w:tc>
          <w:tcPr>
            <w:tcW w:w="1109" w:type="dxa"/>
            <w:tcBorders>
              <w:top w:val="single" w:sz="4" w:space="0" w:color="auto"/>
              <w:left w:val="single" w:sz="4" w:space="0" w:color="auto"/>
              <w:bottom w:val="single" w:sz="4" w:space="0" w:color="auto"/>
              <w:right w:val="single" w:sz="4" w:space="0" w:color="auto"/>
            </w:tcBorders>
          </w:tcPr>
          <w:p w14:paraId="2566D01C"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10</w:t>
            </w:r>
          </w:p>
        </w:tc>
        <w:tc>
          <w:tcPr>
            <w:tcW w:w="1744" w:type="dxa"/>
            <w:tcBorders>
              <w:top w:val="single" w:sz="4" w:space="0" w:color="auto"/>
              <w:left w:val="single" w:sz="4" w:space="0" w:color="auto"/>
              <w:bottom w:val="single" w:sz="4" w:space="0" w:color="auto"/>
              <w:right w:val="single" w:sz="4" w:space="0" w:color="auto"/>
            </w:tcBorders>
          </w:tcPr>
          <w:p w14:paraId="744A8D06"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14:paraId="6B110AA0"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3</w:t>
            </w:r>
          </w:p>
        </w:tc>
        <w:tc>
          <w:tcPr>
            <w:tcW w:w="1744" w:type="dxa"/>
            <w:tcBorders>
              <w:top w:val="single" w:sz="4" w:space="0" w:color="auto"/>
              <w:left w:val="single" w:sz="4" w:space="0" w:color="auto"/>
              <w:bottom w:val="single" w:sz="4" w:space="0" w:color="auto"/>
              <w:right w:val="single" w:sz="4" w:space="0" w:color="auto"/>
            </w:tcBorders>
          </w:tcPr>
          <w:p w14:paraId="07D18840"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14:paraId="0C64B6ED"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w:t>
            </w:r>
          </w:p>
        </w:tc>
        <w:tc>
          <w:tcPr>
            <w:tcW w:w="1744" w:type="dxa"/>
            <w:tcBorders>
              <w:top w:val="single" w:sz="4" w:space="0" w:color="auto"/>
              <w:left w:val="single" w:sz="4" w:space="0" w:color="auto"/>
              <w:bottom w:val="single" w:sz="4" w:space="0" w:color="auto"/>
              <w:right w:val="single" w:sz="4" w:space="0" w:color="auto"/>
            </w:tcBorders>
          </w:tcPr>
          <w:p w14:paraId="0ECA5401"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r w:rsidR="00AE7F6D" w:rsidRPr="00AE7F6D" w14:paraId="01E4DBC0" w14:textId="77777777" w:rsidTr="00CA6D77">
        <w:trPr>
          <w:jc w:val="center"/>
        </w:trPr>
        <w:tc>
          <w:tcPr>
            <w:tcW w:w="798" w:type="dxa"/>
            <w:tcBorders>
              <w:top w:val="single" w:sz="4" w:space="0" w:color="auto"/>
              <w:left w:val="single" w:sz="4" w:space="0" w:color="auto"/>
              <w:bottom w:val="single" w:sz="4" w:space="0" w:color="auto"/>
              <w:right w:val="single" w:sz="4" w:space="0" w:color="auto"/>
            </w:tcBorders>
          </w:tcPr>
          <w:p w14:paraId="7FC59496"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2014</w:t>
            </w:r>
          </w:p>
        </w:tc>
        <w:tc>
          <w:tcPr>
            <w:tcW w:w="1109" w:type="dxa"/>
            <w:tcBorders>
              <w:top w:val="single" w:sz="4" w:space="0" w:color="auto"/>
              <w:left w:val="single" w:sz="4" w:space="0" w:color="auto"/>
              <w:bottom w:val="single" w:sz="4" w:space="0" w:color="auto"/>
              <w:right w:val="single" w:sz="4" w:space="0" w:color="auto"/>
            </w:tcBorders>
          </w:tcPr>
          <w:p w14:paraId="59E22B37"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55</w:t>
            </w:r>
          </w:p>
        </w:tc>
        <w:tc>
          <w:tcPr>
            <w:tcW w:w="1744" w:type="dxa"/>
            <w:tcBorders>
              <w:top w:val="single" w:sz="4" w:space="0" w:color="auto"/>
              <w:left w:val="single" w:sz="4" w:space="0" w:color="auto"/>
              <w:bottom w:val="single" w:sz="4" w:space="0" w:color="auto"/>
              <w:right w:val="single" w:sz="4" w:space="0" w:color="auto"/>
            </w:tcBorders>
          </w:tcPr>
          <w:p w14:paraId="54A0BCF6"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14:paraId="357E1D5B"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11</w:t>
            </w:r>
          </w:p>
        </w:tc>
        <w:tc>
          <w:tcPr>
            <w:tcW w:w="1744" w:type="dxa"/>
            <w:tcBorders>
              <w:top w:val="single" w:sz="4" w:space="0" w:color="auto"/>
              <w:left w:val="single" w:sz="4" w:space="0" w:color="auto"/>
              <w:bottom w:val="single" w:sz="4" w:space="0" w:color="auto"/>
              <w:right w:val="single" w:sz="4" w:space="0" w:color="auto"/>
            </w:tcBorders>
          </w:tcPr>
          <w:p w14:paraId="42390CCB"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14:paraId="21AC8E55"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9</w:t>
            </w:r>
          </w:p>
        </w:tc>
        <w:tc>
          <w:tcPr>
            <w:tcW w:w="1744" w:type="dxa"/>
            <w:tcBorders>
              <w:top w:val="single" w:sz="4" w:space="0" w:color="auto"/>
              <w:left w:val="single" w:sz="4" w:space="0" w:color="auto"/>
              <w:bottom w:val="single" w:sz="4" w:space="0" w:color="auto"/>
              <w:right w:val="single" w:sz="4" w:space="0" w:color="auto"/>
            </w:tcBorders>
          </w:tcPr>
          <w:p w14:paraId="73DD0A66"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r w:rsidR="00AE7F6D" w:rsidRPr="00AE7F6D" w14:paraId="2CF8D50F" w14:textId="77777777" w:rsidTr="00CA6D77">
        <w:trPr>
          <w:jc w:val="center"/>
        </w:trPr>
        <w:tc>
          <w:tcPr>
            <w:tcW w:w="798" w:type="dxa"/>
            <w:tcBorders>
              <w:top w:val="single" w:sz="4" w:space="0" w:color="auto"/>
              <w:left w:val="single" w:sz="4" w:space="0" w:color="auto"/>
              <w:bottom w:val="single" w:sz="4" w:space="0" w:color="auto"/>
              <w:right w:val="single" w:sz="4" w:space="0" w:color="auto"/>
            </w:tcBorders>
          </w:tcPr>
          <w:p w14:paraId="43CF0F6B"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2015</w:t>
            </w:r>
          </w:p>
        </w:tc>
        <w:tc>
          <w:tcPr>
            <w:tcW w:w="1109" w:type="dxa"/>
            <w:tcBorders>
              <w:top w:val="single" w:sz="4" w:space="0" w:color="auto"/>
              <w:left w:val="single" w:sz="4" w:space="0" w:color="auto"/>
              <w:bottom w:val="single" w:sz="4" w:space="0" w:color="auto"/>
              <w:right w:val="single" w:sz="4" w:space="0" w:color="auto"/>
            </w:tcBorders>
          </w:tcPr>
          <w:p w14:paraId="798F5E53"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63</w:t>
            </w:r>
          </w:p>
        </w:tc>
        <w:tc>
          <w:tcPr>
            <w:tcW w:w="1744" w:type="dxa"/>
            <w:tcBorders>
              <w:top w:val="single" w:sz="4" w:space="0" w:color="auto"/>
              <w:left w:val="single" w:sz="4" w:space="0" w:color="auto"/>
              <w:bottom w:val="single" w:sz="4" w:space="0" w:color="auto"/>
              <w:right w:val="single" w:sz="4" w:space="0" w:color="auto"/>
            </w:tcBorders>
          </w:tcPr>
          <w:p w14:paraId="0C22A0EC"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14:paraId="2784407F"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53</w:t>
            </w:r>
          </w:p>
        </w:tc>
        <w:tc>
          <w:tcPr>
            <w:tcW w:w="1744" w:type="dxa"/>
            <w:tcBorders>
              <w:top w:val="single" w:sz="4" w:space="0" w:color="auto"/>
              <w:left w:val="single" w:sz="4" w:space="0" w:color="auto"/>
              <w:bottom w:val="single" w:sz="4" w:space="0" w:color="auto"/>
              <w:right w:val="single" w:sz="4" w:space="0" w:color="auto"/>
            </w:tcBorders>
          </w:tcPr>
          <w:p w14:paraId="17AB1BE9"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5,7</w:t>
            </w:r>
          </w:p>
        </w:tc>
        <w:tc>
          <w:tcPr>
            <w:tcW w:w="1109" w:type="dxa"/>
            <w:tcBorders>
              <w:top w:val="single" w:sz="4" w:space="0" w:color="auto"/>
              <w:left w:val="single" w:sz="4" w:space="0" w:color="auto"/>
              <w:bottom w:val="single" w:sz="4" w:space="0" w:color="auto"/>
              <w:right w:val="single" w:sz="4" w:space="0" w:color="auto"/>
            </w:tcBorders>
          </w:tcPr>
          <w:p w14:paraId="1A5A6FF8"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22</w:t>
            </w:r>
          </w:p>
        </w:tc>
        <w:tc>
          <w:tcPr>
            <w:tcW w:w="1744" w:type="dxa"/>
            <w:tcBorders>
              <w:top w:val="single" w:sz="4" w:space="0" w:color="auto"/>
              <w:left w:val="single" w:sz="4" w:space="0" w:color="auto"/>
              <w:bottom w:val="single" w:sz="4" w:space="0" w:color="auto"/>
              <w:right w:val="single" w:sz="4" w:space="0" w:color="auto"/>
            </w:tcBorders>
          </w:tcPr>
          <w:p w14:paraId="1A864B06"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r w:rsidR="00AE7F6D" w:rsidRPr="00AE7F6D" w14:paraId="49A1FFFD" w14:textId="77777777" w:rsidTr="00CA6D77">
        <w:trPr>
          <w:jc w:val="center"/>
        </w:trPr>
        <w:tc>
          <w:tcPr>
            <w:tcW w:w="798" w:type="dxa"/>
            <w:tcBorders>
              <w:top w:val="single" w:sz="4" w:space="0" w:color="auto"/>
              <w:left w:val="single" w:sz="4" w:space="0" w:color="auto"/>
              <w:bottom w:val="single" w:sz="4" w:space="0" w:color="auto"/>
              <w:right w:val="single" w:sz="4" w:space="0" w:color="auto"/>
            </w:tcBorders>
          </w:tcPr>
          <w:p w14:paraId="61127CE9"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2016</w:t>
            </w:r>
          </w:p>
        </w:tc>
        <w:tc>
          <w:tcPr>
            <w:tcW w:w="1109" w:type="dxa"/>
            <w:tcBorders>
              <w:top w:val="single" w:sz="4" w:space="0" w:color="auto"/>
              <w:left w:val="single" w:sz="4" w:space="0" w:color="auto"/>
              <w:bottom w:val="single" w:sz="4" w:space="0" w:color="auto"/>
              <w:right w:val="single" w:sz="4" w:space="0" w:color="auto"/>
            </w:tcBorders>
          </w:tcPr>
          <w:p w14:paraId="1D4ED608"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16</w:t>
            </w:r>
          </w:p>
        </w:tc>
        <w:tc>
          <w:tcPr>
            <w:tcW w:w="1744" w:type="dxa"/>
            <w:tcBorders>
              <w:top w:val="single" w:sz="4" w:space="0" w:color="auto"/>
              <w:left w:val="single" w:sz="4" w:space="0" w:color="auto"/>
              <w:bottom w:val="single" w:sz="4" w:space="0" w:color="auto"/>
              <w:right w:val="single" w:sz="4" w:space="0" w:color="auto"/>
            </w:tcBorders>
          </w:tcPr>
          <w:p w14:paraId="7475AD25"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14:paraId="61806624"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14</w:t>
            </w:r>
          </w:p>
        </w:tc>
        <w:tc>
          <w:tcPr>
            <w:tcW w:w="1744" w:type="dxa"/>
            <w:tcBorders>
              <w:top w:val="single" w:sz="4" w:space="0" w:color="auto"/>
              <w:left w:val="single" w:sz="4" w:space="0" w:color="auto"/>
              <w:bottom w:val="single" w:sz="4" w:space="0" w:color="auto"/>
              <w:right w:val="single" w:sz="4" w:space="0" w:color="auto"/>
            </w:tcBorders>
          </w:tcPr>
          <w:p w14:paraId="15DB5D1B"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c>
          <w:tcPr>
            <w:tcW w:w="1109" w:type="dxa"/>
            <w:tcBorders>
              <w:top w:val="single" w:sz="4" w:space="0" w:color="auto"/>
              <w:left w:val="single" w:sz="4" w:space="0" w:color="auto"/>
              <w:bottom w:val="single" w:sz="4" w:space="0" w:color="auto"/>
              <w:right w:val="single" w:sz="4" w:space="0" w:color="auto"/>
            </w:tcBorders>
          </w:tcPr>
          <w:p w14:paraId="1B8F891C"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3</w:t>
            </w:r>
          </w:p>
        </w:tc>
        <w:tc>
          <w:tcPr>
            <w:tcW w:w="1744" w:type="dxa"/>
            <w:tcBorders>
              <w:top w:val="single" w:sz="4" w:space="0" w:color="auto"/>
              <w:left w:val="single" w:sz="4" w:space="0" w:color="auto"/>
              <w:bottom w:val="single" w:sz="4" w:space="0" w:color="auto"/>
              <w:right w:val="single" w:sz="4" w:space="0" w:color="auto"/>
            </w:tcBorders>
          </w:tcPr>
          <w:p w14:paraId="6C8BC8C4"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0</w:t>
            </w:r>
          </w:p>
        </w:tc>
      </w:tr>
    </w:tbl>
    <w:p w14:paraId="66E65F41" w14:textId="77777777" w:rsidR="00AE7F6D" w:rsidRPr="00AE7F6D" w:rsidRDefault="00AE7F6D" w:rsidP="00AE7F6D">
      <w:pPr>
        <w:jc w:val="both"/>
      </w:pPr>
    </w:p>
    <w:p w14:paraId="2EE1325B" w14:textId="77777777" w:rsidR="00AE7F6D" w:rsidRPr="00AE7F6D" w:rsidRDefault="00AE7F6D" w:rsidP="00AE7F6D">
      <w:pPr>
        <w:ind w:firstLine="709"/>
        <w:jc w:val="both"/>
        <w:rPr>
          <w:sz w:val="28"/>
          <w:szCs w:val="28"/>
        </w:rPr>
      </w:pPr>
      <w:r w:rsidRPr="00AE7F6D">
        <w:rPr>
          <w:sz w:val="28"/>
          <w:szCs w:val="28"/>
        </w:rPr>
        <w:t>В 2016 г. продолжено проведение мониторинга за качеством и безопасностью йодированной соли, исследовано 8 проб, в том числе импортного производства 8 проб.</w:t>
      </w:r>
    </w:p>
    <w:p w14:paraId="10559C90" w14:textId="58A92381" w:rsidR="00AE7F6D" w:rsidRPr="00264957" w:rsidRDefault="00AE7F6D" w:rsidP="00AE7F6D">
      <w:pPr>
        <w:ind w:firstLine="709"/>
        <w:jc w:val="right"/>
        <w:rPr>
          <w:b/>
          <w:bCs/>
          <w:sz w:val="28"/>
          <w:szCs w:val="28"/>
        </w:rPr>
      </w:pPr>
      <w:r w:rsidRPr="00264957">
        <w:rPr>
          <w:sz w:val="28"/>
          <w:szCs w:val="28"/>
        </w:rPr>
        <w:t xml:space="preserve">Таблица </w:t>
      </w:r>
      <w:r w:rsidR="00264957" w:rsidRPr="00264957">
        <w:rPr>
          <w:sz w:val="28"/>
          <w:szCs w:val="28"/>
        </w:rPr>
        <w:t>15</w:t>
      </w:r>
      <w:r w:rsidR="00961D01">
        <w:rPr>
          <w:sz w:val="28"/>
          <w:szCs w:val="28"/>
        </w:rPr>
        <w:t>5</w:t>
      </w:r>
    </w:p>
    <w:p w14:paraId="3F63E913" w14:textId="77777777" w:rsidR="00AE7F6D" w:rsidRPr="00264957" w:rsidRDefault="00AE7F6D" w:rsidP="00AE7F6D">
      <w:pPr>
        <w:widowControl w:val="0"/>
        <w:jc w:val="center"/>
        <w:rPr>
          <w:b/>
          <w:bCs/>
          <w:sz w:val="28"/>
          <w:szCs w:val="28"/>
        </w:rPr>
      </w:pPr>
      <w:r w:rsidRPr="00264957">
        <w:rPr>
          <w:b/>
          <w:bCs/>
          <w:sz w:val="28"/>
          <w:szCs w:val="28"/>
        </w:rPr>
        <w:t>Исследования йодированной соли, отобранной на лабораторные исследования с различных предприятий за период 2011-2016 гг.</w:t>
      </w:r>
    </w:p>
    <w:tbl>
      <w:tblPr>
        <w:tblW w:w="10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3"/>
        <w:gridCol w:w="888"/>
        <w:gridCol w:w="889"/>
        <w:gridCol w:w="889"/>
        <w:gridCol w:w="890"/>
        <w:gridCol w:w="889"/>
        <w:gridCol w:w="889"/>
        <w:gridCol w:w="889"/>
        <w:gridCol w:w="889"/>
        <w:gridCol w:w="890"/>
        <w:gridCol w:w="890"/>
      </w:tblGrid>
      <w:tr w:rsidR="00AE7F6D" w:rsidRPr="00AE7F6D" w14:paraId="5CA6732C" w14:textId="77777777" w:rsidTr="00264957">
        <w:trPr>
          <w:trHeight w:val="436"/>
          <w:jc w:val="center"/>
        </w:trPr>
        <w:tc>
          <w:tcPr>
            <w:tcW w:w="1473" w:type="dxa"/>
            <w:vMerge w:val="restart"/>
            <w:tcBorders>
              <w:top w:val="single" w:sz="4" w:space="0" w:color="auto"/>
              <w:left w:val="single" w:sz="4" w:space="0" w:color="auto"/>
              <w:bottom w:val="single" w:sz="4" w:space="0" w:color="auto"/>
              <w:right w:val="single" w:sz="4" w:space="0" w:color="auto"/>
            </w:tcBorders>
            <w:vAlign w:val="center"/>
          </w:tcPr>
          <w:p w14:paraId="76F1508C"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Объекты</w:t>
            </w:r>
          </w:p>
        </w:tc>
        <w:tc>
          <w:tcPr>
            <w:tcW w:w="4445" w:type="dxa"/>
            <w:gridSpan w:val="5"/>
            <w:tcBorders>
              <w:top w:val="single" w:sz="4" w:space="0" w:color="auto"/>
              <w:left w:val="single" w:sz="4" w:space="0" w:color="auto"/>
              <w:bottom w:val="single" w:sz="4" w:space="0" w:color="auto"/>
              <w:right w:val="single" w:sz="4" w:space="0" w:color="auto"/>
            </w:tcBorders>
            <w:vAlign w:val="center"/>
          </w:tcPr>
          <w:p w14:paraId="22ABF21D"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Всего исследовано проб</w:t>
            </w:r>
          </w:p>
        </w:tc>
        <w:tc>
          <w:tcPr>
            <w:tcW w:w="4447" w:type="dxa"/>
            <w:gridSpan w:val="5"/>
            <w:tcBorders>
              <w:top w:val="single" w:sz="4" w:space="0" w:color="auto"/>
              <w:left w:val="single" w:sz="4" w:space="0" w:color="auto"/>
              <w:bottom w:val="single" w:sz="4" w:space="0" w:color="auto"/>
              <w:right w:val="single" w:sz="4" w:space="0" w:color="auto"/>
            </w:tcBorders>
            <w:vAlign w:val="center"/>
          </w:tcPr>
          <w:p w14:paraId="397401B3"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Из них не отвечают</w:t>
            </w:r>
          </w:p>
          <w:p w14:paraId="32720E97"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гигиеническим требованиям</w:t>
            </w:r>
          </w:p>
        </w:tc>
      </w:tr>
      <w:tr w:rsidR="00AE7F6D" w:rsidRPr="00AE7F6D" w14:paraId="6F229A53" w14:textId="77777777" w:rsidTr="00264957">
        <w:trPr>
          <w:jc w:val="center"/>
        </w:trPr>
        <w:tc>
          <w:tcPr>
            <w:tcW w:w="1473" w:type="dxa"/>
            <w:vMerge/>
            <w:tcBorders>
              <w:top w:val="single" w:sz="4" w:space="0" w:color="auto"/>
              <w:left w:val="single" w:sz="4" w:space="0" w:color="auto"/>
              <w:bottom w:val="single" w:sz="4" w:space="0" w:color="auto"/>
              <w:right w:val="single" w:sz="4" w:space="0" w:color="auto"/>
            </w:tcBorders>
            <w:vAlign w:val="center"/>
          </w:tcPr>
          <w:p w14:paraId="789D414A" w14:textId="77777777" w:rsidR="00AE7F6D" w:rsidRPr="00AE7F6D" w:rsidRDefault="00AE7F6D" w:rsidP="00AE7F6D">
            <w:pPr>
              <w:spacing w:line="276" w:lineRule="auto"/>
              <w:rPr>
                <w:b/>
                <w:bCs/>
                <w:lang w:eastAsia="en-US"/>
              </w:rPr>
            </w:pPr>
          </w:p>
        </w:tc>
        <w:tc>
          <w:tcPr>
            <w:tcW w:w="888" w:type="dxa"/>
            <w:tcBorders>
              <w:top w:val="single" w:sz="4" w:space="0" w:color="auto"/>
              <w:left w:val="single" w:sz="4" w:space="0" w:color="auto"/>
              <w:bottom w:val="single" w:sz="4" w:space="0" w:color="auto"/>
              <w:right w:val="single" w:sz="4" w:space="0" w:color="auto"/>
            </w:tcBorders>
          </w:tcPr>
          <w:p w14:paraId="43DE99B6"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2011 г.</w:t>
            </w:r>
          </w:p>
        </w:tc>
        <w:tc>
          <w:tcPr>
            <w:tcW w:w="889" w:type="dxa"/>
            <w:tcBorders>
              <w:top w:val="single" w:sz="4" w:space="0" w:color="auto"/>
              <w:left w:val="single" w:sz="4" w:space="0" w:color="auto"/>
              <w:bottom w:val="single" w:sz="4" w:space="0" w:color="auto"/>
              <w:right w:val="single" w:sz="4" w:space="0" w:color="auto"/>
            </w:tcBorders>
          </w:tcPr>
          <w:p w14:paraId="4DBBAF43"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2012 г.</w:t>
            </w:r>
          </w:p>
        </w:tc>
        <w:tc>
          <w:tcPr>
            <w:tcW w:w="889" w:type="dxa"/>
            <w:tcBorders>
              <w:top w:val="single" w:sz="4" w:space="0" w:color="auto"/>
              <w:left w:val="single" w:sz="4" w:space="0" w:color="auto"/>
              <w:bottom w:val="single" w:sz="4" w:space="0" w:color="auto"/>
              <w:right w:val="single" w:sz="4" w:space="0" w:color="auto"/>
            </w:tcBorders>
          </w:tcPr>
          <w:p w14:paraId="343F7681"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2013 г.</w:t>
            </w:r>
          </w:p>
        </w:tc>
        <w:tc>
          <w:tcPr>
            <w:tcW w:w="890" w:type="dxa"/>
            <w:tcBorders>
              <w:top w:val="single" w:sz="4" w:space="0" w:color="auto"/>
              <w:left w:val="single" w:sz="4" w:space="0" w:color="auto"/>
              <w:bottom w:val="single" w:sz="4" w:space="0" w:color="auto"/>
              <w:right w:val="single" w:sz="4" w:space="0" w:color="auto"/>
            </w:tcBorders>
          </w:tcPr>
          <w:p w14:paraId="01B2128D"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2014 г.</w:t>
            </w:r>
          </w:p>
        </w:tc>
        <w:tc>
          <w:tcPr>
            <w:tcW w:w="889" w:type="dxa"/>
            <w:tcBorders>
              <w:top w:val="single" w:sz="4" w:space="0" w:color="auto"/>
              <w:left w:val="single" w:sz="4" w:space="0" w:color="auto"/>
              <w:bottom w:val="single" w:sz="4" w:space="0" w:color="auto"/>
              <w:right w:val="single" w:sz="4" w:space="0" w:color="auto"/>
            </w:tcBorders>
          </w:tcPr>
          <w:p w14:paraId="277E5CFA"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2015 г.</w:t>
            </w:r>
          </w:p>
        </w:tc>
        <w:tc>
          <w:tcPr>
            <w:tcW w:w="889" w:type="dxa"/>
            <w:tcBorders>
              <w:top w:val="single" w:sz="4" w:space="0" w:color="auto"/>
              <w:left w:val="single" w:sz="4" w:space="0" w:color="auto"/>
              <w:bottom w:val="single" w:sz="4" w:space="0" w:color="auto"/>
              <w:right w:val="single" w:sz="4" w:space="0" w:color="auto"/>
            </w:tcBorders>
          </w:tcPr>
          <w:p w14:paraId="35C1ADAD"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2011 г.</w:t>
            </w:r>
          </w:p>
        </w:tc>
        <w:tc>
          <w:tcPr>
            <w:tcW w:w="889" w:type="dxa"/>
            <w:tcBorders>
              <w:top w:val="single" w:sz="4" w:space="0" w:color="auto"/>
              <w:left w:val="single" w:sz="4" w:space="0" w:color="auto"/>
              <w:bottom w:val="single" w:sz="4" w:space="0" w:color="auto"/>
              <w:right w:val="single" w:sz="4" w:space="0" w:color="auto"/>
            </w:tcBorders>
          </w:tcPr>
          <w:p w14:paraId="6230A1EF"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2012 г.</w:t>
            </w:r>
          </w:p>
        </w:tc>
        <w:tc>
          <w:tcPr>
            <w:tcW w:w="889" w:type="dxa"/>
            <w:tcBorders>
              <w:top w:val="single" w:sz="4" w:space="0" w:color="auto"/>
              <w:left w:val="single" w:sz="4" w:space="0" w:color="auto"/>
              <w:bottom w:val="single" w:sz="4" w:space="0" w:color="auto"/>
              <w:right w:val="single" w:sz="4" w:space="0" w:color="auto"/>
            </w:tcBorders>
          </w:tcPr>
          <w:p w14:paraId="7EC130BA"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2013 г.</w:t>
            </w:r>
          </w:p>
        </w:tc>
        <w:tc>
          <w:tcPr>
            <w:tcW w:w="890" w:type="dxa"/>
            <w:tcBorders>
              <w:top w:val="single" w:sz="4" w:space="0" w:color="auto"/>
              <w:left w:val="single" w:sz="4" w:space="0" w:color="auto"/>
              <w:bottom w:val="single" w:sz="4" w:space="0" w:color="auto"/>
              <w:right w:val="single" w:sz="4" w:space="0" w:color="auto"/>
            </w:tcBorders>
          </w:tcPr>
          <w:p w14:paraId="547746C8"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2014 г.</w:t>
            </w:r>
          </w:p>
        </w:tc>
        <w:tc>
          <w:tcPr>
            <w:tcW w:w="890" w:type="dxa"/>
            <w:tcBorders>
              <w:top w:val="single" w:sz="4" w:space="0" w:color="auto"/>
              <w:left w:val="single" w:sz="4" w:space="0" w:color="auto"/>
              <w:bottom w:val="single" w:sz="4" w:space="0" w:color="auto"/>
              <w:right w:val="single" w:sz="4" w:space="0" w:color="auto"/>
            </w:tcBorders>
          </w:tcPr>
          <w:p w14:paraId="7EE34031" w14:textId="77777777" w:rsidR="00AE7F6D" w:rsidRPr="00AE7F6D" w:rsidRDefault="00AE7F6D" w:rsidP="00AE7F6D">
            <w:pPr>
              <w:widowControl w:val="0"/>
              <w:spacing w:before="20" w:after="20" w:line="276" w:lineRule="auto"/>
              <w:jc w:val="center"/>
              <w:rPr>
                <w:b/>
                <w:bCs/>
                <w:lang w:eastAsia="en-US"/>
              </w:rPr>
            </w:pPr>
            <w:r w:rsidRPr="00AE7F6D">
              <w:rPr>
                <w:b/>
                <w:bCs/>
                <w:sz w:val="22"/>
                <w:szCs w:val="22"/>
                <w:lang w:eastAsia="en-US"/>
              </w:rPr>
              <w:t>2015 г.</w:t>
            </w:r>
          </w:p>
        </w:tc>
      </w:tr>
      <w:tr w:rsidR="00AE7F6D" w:rsidRPr="00AE7F6D" w14:paraId="467C6E99" w14:textId="77777777" w:rsidTr="00264957">
        <w:trPr>
          <w:jc w:val="center"/>
        </w:trPr>
        <w:tc>
          <w:tcPr>
            <w:tcW w:w="1473" w:type="dxa"/>
            <w:tcBorders>
              <w:top w:val="single" w:sz="4" w:space="0" w:color="auto"/>
              <w:left w:val="single" w:sz="4" w:space="0" w:color="auto"/>
              <w:bottom w:val="single" w:sz="4" w:space="0" w:color="auto"/>
              <w:right w:val="single" w:sz="4" w:space="0" w:color="auto"/>
            </w:tcBorders>
          </w:tcPr>
          <w:p w14:paraId="1D874C2E" w14:textId="77777777" w:rsidR="00AE7F6D" w:rsidRPr="00AE7F6D" w:rsidRDefault="00AE7F6D" w:rsidP="00AE7F6D">
            <w:pPr>
              <w:widowControl w:val="0"/>
              <w:spacing w:before="20" w:after="20" w:line="276" w:lineRule="auto"/>
              <w:ind w:right="-113"/>
              <w:rPr>
                <w:lang w:eastAsia="en-US"/>
              </w:rPr>
            </w:pPr>
            <w:r w:rsidRPr="00AE7F6D">
              <w:rPr>
                <w:sz w:val="22"/>
                <w:szCs w:val="22"/>
                <w:lang w:eastAsia="en-US"/>
              </w:rPr>
              <w:t>Предприятия, выпускающие йодированную соль</w:t>
            </w:r>
          </w:p>
        </w:tc>
        <w:tc>
          <w:tcPr>
            <w:tcW w:w="888" w:type="dxa"/>
            <w:tcBorders>
              <w:top w:val="single" w:sz="4" w:space="0" w:color="auto"/>
              <w:left w:val="single" w:sz="4" w:space="0" w:color="auto"/>
              <w:bottom w:val="single" w:sz="4" w:space="0" w:color="auto"/>
              <w:right w:val="single" w:sz="4" w:space="0" w:color="auto"/>
            </w:tcBorders>
            <w:vAlign w:val="center"/>
          </w:tcPr>
          <w:p w14:paraId="6A823515"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203B658F"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21B3ED40"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w:t>
            </w:r>
          </w:p>
        </w:tc>
        <w:tc>
          <w:tcPr>
            <w:tcW w:w="890" w:type="dxa"/>
            <w:tcBorders>
              <w:top w:val="single" w:sz="4" w:space="0" w:color="auto"/>
              <w:left w:val="single" w:sz="4" w:space="0" w:color="auto"/>
              <w:bottom w:val="single" w:sz="4" w:space="0" w:color="auto"/>
              <w:right w:val="single" w:sz="4" w:space="0" w:color="auto"/>
            </w:tcBorders>
            <w:vAlign w:val="center"/>
          </w:tcPr>
          <w:p w14:paraId="0EA182F9"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652A5250"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22</w:t>
            </w:r>
          </w:p>
        </w:tc>
        <w:tc>
          <w:tcPr>
            <w:tcW w:w="889" w:type="dxa"/>
            <w:tcBorders>
              <w:top w:val="single" w:sz="4" w:space="0" w:color="auto"/>
              <w:left w:val="single" w:sz="4" w:space="0" w:color="auto"/>
              <w:bottom w:val="single" w:sz="4" w:space="0" w:color="auto"/>
              <w:right w:val="single" w:sz="4" w:space="0" w:color="auto"/>
            </w:tcBorders>
            <w:vAlign w:val="center"/>
          </w:tcPr>
          <w:p w14:paraId="23A4A852"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7EDA22C8"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1175606C"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14:paraId="5F00DC2F"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14:paraId="3F0BE5D2"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r>
      <w:tr w:rsidR="00AE7F6D" w:rsidRPr="00AE7F6D" w14:paraId="426A73C3" w14:textId="77777777" w:rsidTr="00264957">
        <w:trPr>
          <w:jc w:val="center"/>
        </w:trPr>
        <w:tc>
          <w:tcPr>
            <w:tcW w:w="1473" w:type="dxa"/>
            <w:tcBorders>
              <w:top w:val="single" w:sz="4" w:space="0" w:color="auto"/>
              <w:left w:val="single" w:sz="4" w:space="0" w:color="auto"/>
              <w:bottom w:val="single" w:sz="4" w:space="0" w:color="auto"/>
              <w:right w:val="single" w:sz="4" w:space="0" w:color="auto"/>
            </w:tcBorders>
          </w:tcPr>
          <w:p w14:paraId="2EABBE19" w14:textId="77777777" w:rsidR="00AE7F6D" w:rsidRPr="00AE7F6D" w:rsidRDefault="00AE7F6D" w:rsidP="00AE7F6D">
            <w:pPr>
              <w:widowControl w:val="0"/>
              <w:spacing w:before="20" w:after="20" w:line="276" w:lineRule="auto"/>
              <w:ind w:right="-113"/>
              <w:rPr>
                <w:lang w:eastAsia="en-US"/>
              </w:rPr>
            </w:pPr>
            <w:r w:rsidRPr="00AE7F6D">
              <w:rPr>
                <w:sz w:val="22"/>
                <w:szCs w:val="22"/>
                <w:lang w:eastAsia="en-US"/>
              </w:rPr>
              <w:t>Предприятия торговли</w:t>
            </w:r>
          </w:p>
        </w:tc>
        <w:tc>
          <w:tcPr>
            <w:tcW w:w="888" w:type="dxa"/>
            <w:tcBorders>
              <w:top w:val="single" w:sz="4" w:space="0" w:color="auto"/>
              <w:left w:val="single" w:sz="4" w:space="0" w:color="auto"/>
              <w:bottom w:val="single" w:sz="4" w:space="0" w:color="auto"/>
              <w:right w:val="single" w:sz="4" w:space="0" w:color="auto"/>
            </w:tcBorders>
            <w:vAlign w:val="center"/>
          </w:tcPr>
          <w:p w14:paraId="0DA888BF"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11</w:t>
            </w:r>
          </w:p>
        </w:tc>
        <w:tc>
          <w:tcPr>
            <w:tcW w:w="889" w:type="dxa"/>
            <w:tcBorders>
              <w:top w:val="single" w:sz="4" w:space="0" w:color="auto"/>
              <w:left w:val="single" w:sz="4" w:space="0" w:color="auto"/>
              <w:bottom w:val="single" w:sz="4" w:space="0" w:color="auto"/>
              <w:right w:val="single" w:sz="4" w:space="0" w:color="auto"/>
            </w:tcBorders>
            <w:vAlign w:val="center"/>
          </w:tcPr>
          <w:p w14:paraId="1592BBB1"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6</w:t>
            </w:r>
          </w:p>
        </w:tc>
        <w:tc>
          <w:tcPr>
            <w:tcW w:w="889" w:type="dxa"/>
            <w:tcBorders>
              <w:top w:val="single" w:sz="4" w:space="0" w:color="auto"/>
              <w:left w:val="single" w:sz="4" w:space="0" w:color="auto"/>
              <w:bottom w:val="single" w:sz="4" w:space="0" w:color="auto"/>
              <w:right w:val="single" w:sz="4" w:space="0" w:color="auto"/>
            </w:tcBorders>
            <w:vAlign w:val="center"/>
          </w:tcPr>
          <w:p w14:paraId="39372089"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4</w:t>
            </w:r>
          </w:p>
        </w:tc>
        <w:tc>
          <w:tcPr>
            <w:tcW w:w="890" w:type="dxa"/>
            <w:tcBorders>
              <w:top w:val="single" w:sz="4" w:space="0" w:color="auto"/>
              <w:left w:val="single" w:sz="4" w:space="0" w:color="auto"/>
              <w:bottom w:val="single" w:sz="4" w:space="0" w:color="auto"/>
              <w:right w:val="single" w:sz="4" w:space="0" w:color="auto"/>
            </w:tcBorders>
            <w:vAlign w:val="center"/>
          </w:tcPr>
          <w:p w14:paraId="12E7FA32"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8</w:t>
            </w:r>
          </w:p>
        </w:tc>
        <w:tc>
          <w:tcPr>
            <w:tcW w:w="889" w:type="dxa"/>
            <w:tcBorders>
              <w:top w:val="single" w:sz="4" w:space="0" w:color="auto"/>
              <w:left w:val="single" w:sz="4" w:space="0" w:color="auto"/>
              <w:bottom w:val="single" w:sz="4" w:space="0" w:color="auto"/>
              <w:right w:val="single" w:sz="4" w:space="0" w:color="auto"/>
            </w:tcBorders>
            <w:vAlign w:val="center"/>
          </w:tcPr>
          <w:p w14:paraId="6875FC25"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14</w:t>
            </w:r>
          </w:p>
        </w:tc>
        <w:tc>
          <w:tcPr>
            <w:tcW w:w="889" w:type="dxa"/>
            <w:tcBorders>
              <w:top w:val="single" w:sz="4" w:space="0" w:color="auto"/>
              <w:left w:val="single" w:sz="4" w:space="0" w:color="auto"/>
              <w:bottom w:val="single" w:sz="4" w:space="0" w:color="auto"/>
              <w:right w:val="single" w:sz="4" w:space="0" w:color="auto"/>
            </w:tcBorders>
            <w:vAlign w:val="center"/>
          </w:tcPr>
          <w:p w14:paraId="11570930"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53081F93"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79B01986"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14:paraId="73D022B0"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14:paraId="12CFA144"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r>
      <w:tr w:rsidR="00AE7F6D" w:rsidRPr="00AE7F6D" w14:paraId="29FB22C5" w14:textId="77777777" w:rsidTr="00264957">
        <w:trPr>
          <w:jc w:val="center"/>
        </w:trPr>
        <w:tc>
          <w:tcPr>
            <w:tcW w:w="1473" w:type="dxa"/>
            <w:tcBorders>
              <w:top w:val="single" w:sz="4" w:space="0" w:color="auto"/>
              <w:left w:val="single" w:sz="4" w:space="0" w:color="auto"/>
              <w:bottom w:val="single" w:sz="4" w:space="0" w:color="auto"/>
              <w:right w:val="single" w:sz="4" w:space="0" w:color="auto"/>
            </w:tcBorders>
          </w:tcPr>
          <w:p w14:paraId="08E7D350" w14:textId="77777777" w:rsidR="00AE7F6D" w:rsidRPr="00AE7F6D" w:rsidRDefault="00AE7F6D" w:rsidP="00AE7F6D">
            <w:pPr>
              <w:widowControl w:val="0"/>
              <w:spacing w:before="20" w:after="20" w:line="276" w:lineRule="auto"/>
              <w:rPr>
                <w:lang w:eastAsia="en-US"/>
              </w:rPr>
            </w:pPr>
            <w:r w:rsidRPr="00AE7F6D">
              <w:rPr>
                <w:sz w:val="22"/>
                <w:szCs w:val="22"/>
                <w:lang w:eastAsia="en-US"/>
              </w:rPr>
              <w:t xml:space="preserve">Детские дошкольные </w:t>
            </w:r>
          </w:p>
          <w:p w14:paraId="40A264E0" w14:textId="77777777" w:rsidR="00AE7F6D" w:rsidRPr="00AE7F6D" w:rsidRDefault="00AE7F6D" w:rsidP="00AE7F6D">
            <w:pPr>
              <w:widowControl w:val="0"/>
              <w:spacing w:before="20" w:after="20" w:line="276" w:lineRule="auto"/>
              <w:rPr>
                <w:lang w:eastAsia="en-US"/>
              </w:rPr>
            </w:pPr>
            <w:r w:rsidRPr="00AE7F6D">
              <w:rPr>
                <w:sz w:val="22"/>
                <w:szCs w:val="22"/>
                <w:lang w:eastAsia="en-US"/>
              </w:rPr>
              <w:t>и подростковые лечебно-профилактические учреждения</w:t>
            </w:r>
          </w:p>
        </w:tc>
        <w:tc>
          <w:tcPr>
            <w:tcW w:w="888" w:type="dxa"/>
            <w:tcBorders>
              <w:top w:val="single" w:sz="4" w:space="0" w:color="auto"/>
              <w:left w:val="single" w:sz="4" w:space="0" w:color="auto"/>
              <w:bottom w:val="single" w:sz="4" w:space="0" w:color="auto"/>
              <w:right w:val="single" w:sz="4" w:space="0" w:color="auto"/>
            </w:tcBorders>
            <w:vAlign w:val="center"/>
          </w:tcPr>
          <w:p w14:paraId="3104C3C9"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16</w:t>
            </w:r>
          </w:p>
        </w:tc>
        <w:tc>
          <w:tcPr>
            <w:tcW w:w="889" w:type="dxa"/>
            <w:tcBorders>
              <w:top w:val="single" w:sz="4" w:space="0" w:color="auto"/>
              <w:left w:val="single" w:sz="4" w:space="0" w:color="auto"/>
              <w:bottom w:val="single" w:sz="4" w:space="0" w:color="auto"/>
              <w:right w:val="single" w:sz="4" w:space="0" w:color="auto"/>
            </w:tcBorders>
            <w:vAlign w:val="center"/>
          </w:tcPr>
          <w:p w14:paraId="1ED7CAC4"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37</w:t>
            </w:r>
          </w:p>
        </w:tc>
        <w:tc>
          <w:tcPr>
            <w:tcW w:w="889" w:type="dxa"/>
            <w:tcBorders>
              <w:top w:val="single" w:sz="4" w:space="0" w:color="auto"/>
              <w:left w:val="single" w:sz="4" w:space="0" w:color="auto"/>
              <w:bottom w:val="single" w:sz="4" w:space="0" w:color="auto"/>
              <w:right w:val="single" w:sz="4" w:space="0" w:color="auto"/>
            </w:tcBorders>
            <w:vAlign w:val="center"/>
          </w:tcPr>
          <w:p w14:paraId="578A8563"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3</w:t>
            </w:r>
          </w:p>
        </w:tc>
        <w:tc>
          <w:tcPr>
            <w:tcW w:w="890" w:type="dxa"/>
            <w:tcBorders>
              <w:top w:val="single" w:sz="4" w:space="0" w:color="auto"/>
              <w:left w:val="single" w:sz="4" w:space="0" w:color="auto"/>
              <w:bottom w:val="single" w:sz="4" w:space="0" w:color="auto"/>
              <w:right w:val="single" w:sz="4" w:space="0" w:color="auto"/>
            </w:tcBorders>
            <w:vAlign w:val="center"/>
          </w:tcPr>
          <w:p w14:paraId="782C0C0A"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16</w:t>
            </w:r>
          </w:p>
        </w:tc>
        <w:tc>
          <w:tcPr>
            <w:tcW w:w="889" w:type="dxa"/>
            <w:tcBorders>
              <w:top w:val="single" w:sz="4" w:space="0" w:color="auto"/>
              <w:left w:val="single" w:sz="4" w:space="0" w:color="auto"/>
              <w:bottom w:val="single" w:sz="4" w:space="0" w:color="auto"/>
              <w:right w:val="single" w:sz="4" w:space="0" w:color="auto"/>
            </w:tcBorders>
            <w:vAlign w:val="center"/>
          </w:tcPr>
          <w:p w14:paraId="4CD6DD1C"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7</w:t>
            </w:r>
          </w:p>
        </w:tc>
        <w:tc>
          <w:tcPr>
            <w:tcW w:w="889" w:type="dxa"/>
            <w:tcBorders>
              <w:top w:val="single" w:sz="4" w:space="0" w:color="auto"/>
              <w:left w:val="single" w:sz="4" w:space="0" w:color="auto"/>
              <w:bottom w:val="single" w:sz="4" w:space="0" w:color="auto"/>
              <w:right w:val="single" w:sz="4" w:space="0" w:color="auto"/>
            </w:tcBorders>
            <w:vAlign w:val="center"/>
          </w:tcPr>
          <w:p w14:paraId="69ED5037"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502B2E0A"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23920A3B"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14:paraId="349F2FAF"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14:paraId="59F51388"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r>
      <w:tr w:rsidR="00AE7F6D" w:rsidRPr="00AE7F6D" w14:paraId="52373029" w14:textId="77777777" w:rsidTr="00264957">
        <w:trPr>
          <w:jc w:val="center"/>
        </w:trPr>
        <w:tc>
          <w:tcPr>
            <w:tcW w:w="1473" w:type="dxa"/>
            <w:tcBorders>
              <w:top w:val="single" w:sz="4" w:space="0" w:color="auto"/>
              <w:left w:val="single" w:sz="4" w:space="0" w:color="auto"/>
              <w:bottom w:val="single" w:sz="4" w:space="0" w:color="auto"/>
              <w:right w:val="single" w:sz="4" w:space="0" w:color="auto"/>
            </w:tcBorders>
          </w:tcPr>
          <w:p w14:paraId="2271BBA8" w14:textId="77777777" w:rsidR="00AE7F6D" w:rsidRPr="00AE7F6D" w:rsidRDefault="00AE7F6D" w:rsidP="00AE7F6D">
            <w:pPr>
              <w:widowControl w:val="0"/>
              <w:spacing w:before="20" w:after="20" w:line="276" w:lineRule="auto"/>
              <w:rPr>
                <w:lang w:eastAsia="en-US"/>
              </w:rPr>
            </w:pPr>
            <w:r w:rsidRPr="00AE7F6D">
              <w:rPr>
                <w:sz w:val="22"/>
                <w:szCs w:val="22"/>
                <w:lang w:eastAsia="en-US"/>
              </w:rPr>
              <w:t>Прочие</w:t>
            </w:r>
          </w:p>
        </w:tc>
        <w:tc>
          <w:tcPr>
            <w:tcW w:w="888" w:type="dxa"/>
            <w:tcBorders>
              <w:top w:val="single" w:sz="4" w:space="0" w:color="auto"/>
              <w:left w:val="single" w:sz="4" w:space="0" w:color="auto"/>
              <w:bottom w:val="single" w:sz="4" w:space="0" w:color="auto"/>
              <w:right w:val="single" w:sz="4" w:space="0" w:color="auto"/>
            </w:tcBorders>
            <w:vAlign w:val="center"/>
          </w:tcPr>
          <w:p w14:paraId="0038D894"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1FD95041"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w:t>
            </w:r>
          </w:p>
        </w:tc>
        <w:tc>
          <w:tcPr>
            <w:tcW w:w="889" w:type="dxa"/>
            <w:tcBorders>
              <w:top w:val="single" w:sz="4" w:space="0" w:color="auto"/>
              <w:left w:val="single" w:sz="4" w:space="0" w:color="auto"/>
              <w:bottom w:val="single" w:sz="4" w:space="0" w:color="auto"/>
              <w:right w:val="single" w:sz="4" w:space="0" w:color="auto"/>
            </w:tcBorders>
            <w:vAlign w:val="center"/>
          </w:tcPr>
          <w:p w14:paraId="6EE880B7"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14:paraId="689ED00F"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2FA0B8BA"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w:t>
            </w:r>
          </w:p>
        </w:tc>
        <w:tc>
          <w:tcPr>
            <w:tcW w:w="889" w:type="dxa"/>
            <w:tcBorders>
              <w:top w:val="single" w:sz="4" w:space="0" w:color="auto"/>
              <w:left w:val="single" w:sz="4" w:space="0" w:color="auto"/>
              <w:bottom w:val="single" w:sz="4" w:space="0" w:color="auto"/>
              <w:right w:val="single" w:sz="4" w:space="0" w:color="auto"/>
            </w:tcBorders>
            <w:vAlign w:val="center"/>
          </w:tcPr>
          <w:p w14:paraId="43DB72EA"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54D44F73"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6FF8E3D0"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14:paraId="3A489820"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14:paraId="0E00DD51"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r>
      <w:tr w:rsidR="00AE7F6D" w:rsidRPr="00AE7F6D" w14:paraId="004DE8E4" w14:textId="77777777" w:rsidTr="00264957">
        <w:trPr>
          <w:jc w:val="center"/>
        </w:trPr>
        <w:tc>
          <w:tcPr>
            <w:tcW w:w="1473" w:type="dxa"/>
            <w:tcBorders>
              <w:top w:val="single" w:sz="4" w:space="0" w:color="auto"/>
              <w:left w:val="single" w:sz="4" w:space="0" w:color="auto"/>
              <w:bottom w:val="single" w:sz="4" w:space="0" w:color="auto"/>
              <w:right w:val="single" w:sz="4" w:space="0" w:color="auto"/>
            </w:tcBorders>
          </w:tcPr>
          <w:p w14:paraId="2A3F7687" w14:textId="77777777" w:rsidR="00AE7F6D" w:rsidRPr="00AE7F6D" w:rsidRDefault="00AE7F6D" w:rsidP="00AE7F6D">
            <w:pPr>
              <w:widowControl w:val="0"/>
              <w:spacing w:before="20" w:after="20" w:line="276" w:lineRule="auto"/>
              <w:rPr>
                <w:lang w:eastAsia="en-US"/>
              </w:rPr>
            </w:pPr>
            <w:r w:rsidRPr="00AE7F6D">
              <w:rPr>
                <w:sz w:val="22"/>
                <w:szCs w:val="22"/>
                <w:lang w:eastAsia="en-US"/>
              </w:rPr>
              <w:t>Всего:</w:t>
            </w:r>
          </w:p>
        </w:tc>
        <w:tc>
          <w:tcPr>
            <w:tcW w:w="888" w:type="dxa"/>
            <w:tcBorders>
              <w:top w:val="single" w:sz="4" w:space="0" w:color="auto"/>
              <w:left w:val="single" w:sz="4" w:space="0" w:color="auto"/>
              <w:bottom w:val="single" w:sz="4" w:space="0" w:color="auto"/>
              <w:right w:val="single" w:sz="4" w:space="0" w:color="auto"/>
            </w:tcBorders>
            <w:vAlign w:val="center"/>
          </w:tcPr>
          <w:p w14:paraId="5FB2E684"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28</w:t>
            </w:r>
          </w:p>
        </w:tc>
        <w:tc>
          <w:tcPr>
            <w:tcW w:w="889" w:type="dxa"/>
            <w:tcBorders>
              <w:top w:val="single" w:sz="4" w:space="0" w:color="auto"/>
              <w:left w:val="single" w:sz="4" w:space="0" w:color="auto"/>
              <w:bottom w:val="single" w:sz="4" w:space="0" w:color="auto"/>
              <w:right w:val="single" w:sz="4" w:space="0" w:color="auto"/>
            </w:tcBorders>
            <w:vAlign w:val="center"/>
          </w:tcPr>
          <w:p w14:paraId="6D424F1C"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43</w:t>
            </w:r>
          </w:p>
        </w:tc>
        <w:tc>
          <w:tcPr>
            <w:tcW w:w="889" w:type="dxa"/>
            <w:tcBorders>
              <w:top w:val="single" w:sz="4" w:space="0" w:color="auto"/>
              <w:left w:val="single" w:sz="4" w:space="0" w:color="auto"/>
              <w:bottom w:val="single" w:sz="4" w:space="0" w:color="auto"/>
              <w:right w:val="single" w:sz="4" w:space="0" w:color="auto"/>
            </w:tcBorders>
            <w:vAlign w:val="center"/>
          </w:tcPr>
          <w:p w14:paraId="23E1DA5D"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8</w:t>
            </w:r>
          </w:p>
        </w:tc>
        <w:tc>
          <w:tcPr>
            <w:tcW w:w="890" w:type="dxa"/>
            <w:tcBorders>
              <w:top w:val="single" w:sz="4" w:space="0" w:color="auto"/>
              <w:left w:val="single" w:sz="4" w:space="0" w:color="auto"/>
              <w:bottom w:val="single" w:sz="4" w:space="0" w:color="auto"/>
              <w:right w:val="single" w:sz="4" w:space="0" w:color="auto"/>
            </w:tcBorders>
            <w:vAlign w:val="center"/>
          </w:tcPr>
          <w:p w14:paraId="2A82D88F"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24</w:t>
            </w:r>
          </w:p>
        </w:tc>
        <w:tc>
          <w:tcPr>
            <w:tcW w:w="889" w:type="dxa"/>
            <w:tcBorders>
              <w:top w:val="single" w:sz="4" w:space="0" w:color="auto"/>
              <w:left w:val="single" w:sz="4" w:space="0" w:color="auto"/>
              <w:bottom w:val="single" w:sz="4" w:space="0" w:color="auto"/>
              <w:right w:val="single" w:sz="4" w:space="0" w:color="auto"/>
            </w:tcBorders>
            <w:vAlign w:val="center"/>
          </w:tcPr>
          <w:p w14:paraId="78BAB751"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22</w:t>
            </w:r>
          </w:p>
        </w:tc>
        <w:tc>
          <w:tcPr>
            <w:tcW w:w="889" w:type="dxa"/>
            <w:tcBorders>
              <w:top w:val="single" w:sz="4" w:space="0" w:color="auto"/>
              <w:left w:val="single" w:sz="4" w:space="0" w:color="auto"/>
              <w:bottom w:val="single" w:sz="4" w:space="0" w:color="auto"/>
              <w:right w:val="single" w:sz="4" w:space="0" w:color="auto"/>
            </w:tcBorders>
            <w:vAlign w:val="center"/>
          </w:tcPr>
          <w:p w14:paraId="2E17A8AB"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5CAE86E7"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2E7A4381"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14:paraId="237C81CF"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14:paraId="7A8CA2C9"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r>
      <w:tr w:rsidR="00AE7F6D" w:rsidRPr="00AE7F6D" w14:paraId="67159CD7" w14:textId="77777777" w:rsidTr="00264957">
        <w:trPr>
          <w:jc w:val="center"/>
        </w:trPr>
        <w:tc>
          <w:tcPr>
            <w:tcW w:w="1473" w:type="dxa"/>
            <w:tcBorders>
              <w:top w:val="single" w:sz="4" w:space="0" w:color="auto"/>
              <w:left w:val="single" w:sz="4" w:space="0" w:color="auto"/>
              <w:bottom w:val="single" w:sz="4" w:space="0" w:color="auto"/>
              <w:right w:val="single" w:sz="4" w:space="0" w:color="auto"/>
            </w:tcBorders>
          </w:tcPr>
          <w:p w14:paraId="47EC2DA6" w14:textId="77777777" w:rsidR="00AE7F6D" w:rsidRPr="00AE7F6D" w:rsidRDefault="00AE7F6D" w:rsidP="00AE7F6D">
            <w:pPr>
              <w:widowControl w:val="0"/>
              <w:spacing w:before="20" w:after="20" w:line="276" w:lineRule="auto"/>
              <w:rPr>
                <w:lang w:eastAsia="en-US"/>
              </w:rPr>
            </w:pPr>
            <w:r w:rsidRPr="00AE7F6D">
              <w:rPr>
                <w:sz w:val="22"/>
                <w:szCs w:val="22"/>
                <w:lang w:eastAsia="en-US"/>
              </w:rPr>
              <w:t>в т.ч. импортируемой соли</w:t>
            </w:r>
          </w:p>
        </w:tc>
        <w:tc>
          <w:tcPr>
            <w:tcW w:w="888" w:type="dxa"/>
            <w:tcBorders>
              <w:top w:val="single" w:sz="4" w:space="0" w:color="auto"/>
              <w:left w:val="single" w:sz="4" w:space="0" w:color="auto"/>
              <w:bottom w:val="single" w:sz="4" w:space="0" w:color="auto"/>
              <w:right w:val="single" w:sz="4" w:space="0" w:color="auto"/>
            </w:tcBorders>
            <w:vAlign w:val="center"/>
          </w:tcPr>
          <w:p w14:paraId="4AA00356"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8</w:t>
            </w:r>
          </w:p>
        </w:tc>
        <w:tc>
          <w:tcPr>
            <w:tcW w:w="889" w:type="dxa"/>
            <w:tcBorders>
              <w:top w:val="single" w:sz="4" w:space="0" w:color="auto"/>
              <w:left w:val="single" w:sz="4" w:space="0" w:color="auto"/>
              <w:bottom w:val="single" w:sz="4" w:space="0" w:color="auto"/>
              <w:right w:val="single" w:sz="4" w:space="0" w:color="auto"/>
            </w:tcBorders>
            <w:vAlign w:val="center"/>
          </w:tcPr>
          <w:p w14:paraId="77ACCDC9"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43</w:t>
            </w:r>
          </w:p>
        </w:tc>
        <w:tc>
          <w:tcPr>
            <w:tcW w:w="889" w:type="dxa"/>
            <w:tcBorders>
              <w:top w:val="single" w:sz="4" w:space="0" w:color="auto"/>
              <w:left w:val="single" w:sz="4" w:space="0" w:color="auto"/>
              <w:bottom w:val="single" w:sz="4" w:space="0" w:color="auto"/>
              <w:right w:val="single" w:sz="4" w:space="0" w:color="auto"/>
            </w:tcBorders>
            <w:vAlign w:val="center"/>
          </w:tcPr>
          <w:p w14:paraId="3B5F862A"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7</w:t>
            </w:r>
          </w:p>
        </w:tc>
        <w:tc>
          <w:tcPr>
            <w:tcW w:w="890" w:type="dxa"/>
            <w:tcBorders>
              <w:top w:val="single" w:sz="4" w:space="0" w:color="auto"/>
              <w:left w:val="single" w:sz="4" w:space="0" w:color="auto"/>
              <w:bottom w:val="single" w:sz="4" w:space="0" w:color="auto"/>
              <w:right w:val="single" w:sz="4" w:space="0" w:color="auto"/>
            </w:tcBorders>
            <w:vAlign w:val="center"/>
          </w:tcPr>
          <w:p w14:paraId="5AAAD3B2"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9</w:t>
            </w:r>
          </w:p>
        </w:tc>
        <w:tc>
          <w:tcPr>
            <w:tcW w:w="889" w:type="dxa"/>
            <w:tcBorders>
              <w:top w:val="single" w:sz="4" w:space="0" w:color="auto"/>
              <w:left w:val="single" w:sz="4" w:space="0" w:color="auto"/>
              <w:bottom w:val="single" w:sz="4" w:space="0" w:color="auto"/>
              <w:right w:val="single" w:sz="4" w:space="0" w:color="auto"/>
            </w:tcBorders>
            <w:vAlign w:val="center"/>
          </w:tcPr>
          <w:p w14:paraId="668836B8"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16</w:t>
            </w:r>
          </w:p>
        </w:tc>
        <w:tc>
          <w:tcPr>
            <w:tcW w:w="889" w:type="dxa"/>
            <w:tcBorders>
              <w:top w:val="single" w:sz="4" w:space="0" w:color="auto"/>
              <w:left w:val="single" w:sz="4" w:space="0" w:color="auto"/>
              <w:bottom w:val="single" w:sz="4" w:space="0" w:color="auto"/>
              <w:right w:val="single" w:sz="4" w:space="0" w:color="auto"/>
            </w:tcBorders>
            <w:vAlign w:val="center"/>
          </w:tcPr>
          <w:p w14:paraId="12A80FA2"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546C64B6"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89" w:type="dxa"/>
            <w:tcBorders>
              <w:top w:val="single" w:sz="4" w:space="0" w:color="auto"/>
              <w:left w:val="single" w:sz="4" w:space="0" w:color="auto"/>
              <w:bottom w:val="single" w:sz="4" w:space="0" w:color="auto"/>
              <w:right w:val="single" w:sz="4" w:space="0" w:color="auto"/>
            </w:tcBorders>
            <w:vAlign w:val="center"/>
          </w:tcPr>
          <w:p w14:paraId="5D60700F"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14:paraId="57B7D666"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c>
          <w:tcPr>
            <w:tcW w:w="890" w:type="dxa"/>
            <w:tcBorders>
              <w:top w:val="single" w:sz="4" w:space="0" w:color="auto"/>
              <w:left w:val="single" w:sz="4" w:space="0" w:color="auto"/>
              <w:bottom w:val="single" w:sz="4" w:space="0" w:color="auto"/>
              <w:right w:val="single" w:sz="4" w:space="0" w:color="auto"/>
            </w:tcBorders>
            <w:vAlign w:val="center"/>
          </w:tcPr>
          <w:p w14:paraId="42A8F6EC" w14:textId="77777777" w:rsidR="00AE7F6D" w:rsidRPr="00AE7F6D" w:rsidRDefault="00AE7F6D" w:rsidP="00AE7F6D">
            <w:pPr>
              <w:widowControl w:val="0"/>
              <w:spacing w:before="20" w:after="20" w:line="276" w:lineRule="auto"/>
              <w:jc w:val="center"/>
              <w:rPr>
                <w:lang w:eastAsia="en-US"/>
              </w:rPr>
            </w:pPr>
            <w:r w:rsidRPr="00AE7F6D">
              <w:rPr>
                <w:sz w:val="22"/>
                <w:szCs w:val="22"/>
                <w:lang w:eastAsia="en-US"/>
              </w:rPr>
              <w:t>-</w:t>
            </w:r>
          </w:p>
        </w:tc>
      </w:tr>
    </w:tbl>
    <w:p w14:paraId="432ECD88" w14:textId="77777777" w:rsidR="00AE7F6D" w:rsidRPr="00AE7F6D" w:rsidRDefault="00AE7F6D" w:rsidP="00AE7F6D">
      <w:pPr>
        <w:jc w:val="both"/>
        <w:rPr>
          <w:highlight w:val="yellow"/>
        </w:rPr>
      </w:pPr>
    </w:p>
    <w:p w14:paraId="758FA3AF" w14:textId="77777777" w:rsidR="00AE7F6D" w:rsidRPr="00AE7F6D" w:rsidRDefault="00AE7F6D" w:rsidP="00AE7F6D">
      <w:pPr>
        <w:ind w:firstLine="709"/>
        <w:jc w:val="both"/>
        <w:rPr>
          <w:sz w:val="28"/>
          <w:szCs w:val="28"/>
        </w:rPr>
      </w:pPr>
      <w:r w:rsidRPr="00AE7F6D">
        <w:rPr>
          <w:sz w:val="28"/>
          <w:szCs w:val="28"/>
        </w:rPr>
        <w:t>Результаты проведенных исследований свидетельствуют о хорошем качестве реализуемой в республике йодированной соли.</w:t>
      </w:r>
    </w:p>
    <w:p w14:paraId="22876324" w14:textId="77777777" w:rsidR="00AE7F6D" w:rsidRPr="00AE7F6D" w:rsidRDefault="00AE7F6D" w:rsidP="00AE7F6D">
      <w:pPr>
        <w:ind w:firstLine="709"/>
        <w:jc w:val="both"/>
        <w:rPr>
          <w:sz w:val="28"/>
          <w:szCs w:val="28"/>
        </w:rPr>
      </w:pPr>
    </w:p>
    <w:p w14:paraId="3EF32B94" w14:textId="77777777" w:rsidR="00AE7F6D" w:rsidRPr="00AE7F6D" w:rsidRDefault="00AE7F6D" w:rsidP="00AE7F6D">
      <w:pPr>
        <w:ind w:firstLine="708"/>
        <w:jc w:val="both"/>
        <w:rPr>
          <w:color w:val="000000"/>
          <w:sz w:val="28"/>
          <w:szCs w:val="28"/>
        </w:rPr>
      </w:pPr>
      <w:r w:rsidRPr="00AE7F6D">
        <w:rPr>
          <w:sz w:val="28"/>
          <w:szCs w:val="28"/>
        </w:rPr>
        <w:t xml:space="preserve">Итогом реализации мер, </w:t>
      </w:r>
      <w:r w:rsidRPr="00AE7F6D">
        <w:rPr>
          <w:color w:val="000000"/>
          <w:sz w:val="28"/>
          <w:szCs w:val="28"/>
        </w:rPr>
        <w:t>направленных на обеспечение санитарно-эпидемиологического благополучия, явилось достижение целевых индикативных показателей:</w:t>
      </w:r>
    </w:p>
    <w:p w14:paraId="11DB9BE5" w14:textId="77777777" w:rsidR="00AE7F6D" w:rsidRPr="00AE7F6D" w:rsidRDefault="00AE7F6D" w:rsidP="00AE7F6D">
      <w:pPr>
        <w:ind w:firstLine="720"/>
        <w:jc w:val="both"/>
        <w:rPr>
          <w:sz w:val="28"/>
          <w:szCs w:val="28"/>
        </w:rPr>
      </w:pPr>
      <w:r w:rsidRPr="00AE7F6D">
        <w:rPr>
          <w:sz w:val="28"/>
          <w:szCs w:val="28"/>
        </w:rPr>
        <w:t>-  поддержание низких уровней заболеваемости дифтерией. В Республике Адыгея в 2016 году не за регистрированы случаи дифтерии (планируемый показатель по РФ – 0,01 на 100 тыс. населения;</w:t>
      </w:r>
    </w:p>
    <w:p w14:paraId="30F84C7A" w14:textId="77777777" w:rsidR="00AE7F6D" w:rsidRPr="00AE7F6D" w:rsidRDefault="00AE7F6D" w:rsidP="00AE7F6D">
      <w:pPr>
        <w:ind w:firstLine="720"/>
        <w:jc w:val="both"/>
        <w:rPr>
          <w:sz w:val="28"/>
          <w:szCs w:val="28"/>
        </w:rPr>
      </w:pPr>
      <w:r w:rsidRPr="00AE7F6D">
        <w:rPr>
          <w:sz w:val="28"/>
          <w:szCs w:val="28"/>
        </w:rPr>
        <w:t>- ликвидация кори: ликвидация местных случаев кори; получение сертификата республики, свободной от кори. В 2016 году не за регистрированы случаи кори (планируемый показатель по РФ 0,1 на 100 тыс. населения);</w:t>
      </w:r>
    </w:p>
    <w:p w14:paraId="409AA535" w14:textId="77777777" w:rsidR="00AE7F6D" w:rsidRPr="00AE7F6D" w:rsidRDefault="00AE7F6D" w:rsidP="00AE7F6D">
      <w:pPr>
        <w:ind w:firstLine="720"/>
        <w:jc w:val="both"/>
        <w:rPr>
          <w:sz w:val="28"/>
          <w:szCs w:val="28"/>
        </w:rPr>
      </w:pPr>
      <w:r w:rsidRPr="00AE7F6D">
        <w:rPr>
          <w:sz w:val="28"/>
          <w:szCs w:val="28"/>
        </w:rPr>
        <w:t>- ликвидация краснухи: снижение заболеваемости краснухой; предупреждение и ликвидация врожденной краснухи; получение сертификата республики, свободной от краснухи. В Республике Адыгея в 2016 году не за регистрированы случаи краснухи (планируемый показатель по РФ – 0,3 на 100 тыс. населения);</w:t>
      </w:r>
    </w:p>
    <w:p w14:paraId="07C0C7A3" w14:textId="77777777" w:rsidR="00AE7F6D" w:rsidRPr="00AE7F6D" w:rsidRDefault="00AE7F6D" w:rsidP="00AE7F6D">
      <w:pPr>
        <w:ind w:firstLine="720"/>
        <w:jc w:val="both"/>
        <w:rPr>
          <w:sz w:val="28"/>
          <w:szCs w:val="28"/>
        </w:rPr>
      </w:pPr>
      <w:r w:rsidRPr="00AE7F6D">
        <w:rPr>
          <w:sz w:val="28"/>
          <w:szCs w:val="28"/>
        </w:rPr>
        <w:t>- предупреждение завоза дикого вируса полиомиелита, поддержание статуса республики, свободной от полиомиелита. Случаи полиомиелита в республике не зарегистрированы (планируемый показатель по РФ отсутствие случаев полиомиелита);</w:t>
      </w:r>
    </w:p>
    <w:p w14:paraId="09B7627A" w14:textId="77777777" w:rsidR="00AE7F6D" w:rsidRPr="00AE7F6D" w:rsidRDefault="00AE7F6D" w:rsidP="00AE7F6D">
      <w:pPr>
        <w:ind w:firstLine="720"/>
        <w:jc w:val="both"/>
        <w:rPr>
          <w:sz w:val="28"/>
          <w:szCs w:val="28"/>
        </w:rPr>
      </w:pPr>
      <w:r w:rsidRPr="00AE7F6D">
        <w:rPr>
          <w:sz w:val="28"/>
          <w:szCs w:val="28"/>
        </w:rPr>
        <w:t xml:space="preserve">- ликвидация острого гепатита В: снижение заболеваемости острым вирусным гепатитом В до низких уровней; ликвидация острых форм гепатита В; снижение заболеваемости гепатокарциномой. В республике зарегистрирован 1 случай вирусного гепатита В, показатель заболеваемости 0,2 на 100 тыс.нас. (планируемый показатель по РФ 1,2 на 100 тысяч населения). </w:t>
      </w:r>
    </w:p>
    <w:p w14:paraId="5B49A6E1" w14:textId="77777777" w:rsidR="00AE7F6D" w:rsidRPr="00AE7F6D" w:rsidRDefault="00AE7F6D" w:rsidP="00AE7F6D">
      <w:pPr>
        <w:ind w:firstLine="720"/>
        <w:jc w:val="both"/>
        <w:rPr>
          <w:sz w:val="28"/>
          <w:szCs w:val="28"/>
        </w:rPr>
      </w:pPr>
      <w:r w:rsidRPr="00AE7F6D">
        <w:rPr>
          <w:sz w:val="28"/>
          <w:szCs w:val="28"/>
        </w:rPr>
        <w:t xml:space="preserve">- достижение уровня охвата прививками против гриппа населения в целом по республике. В целях профилактики гриппа и ОРВИ в предэпидемический сезон 2016-2017гг. в Республике Адыгея привито 155800 человек, или 100% от числа запланированных к иммунизации лиц из категорий групп риска. Удельный вес привитых от общей численности населения составил 34,5%, (планируемый показатель по РФ – 28%). Охват прививками в группах риска 100%, (планируемый показатель по РФ – не менее 87%). </w:t>
      </w:r>
    </w:p>
    <w:p w14:paraId="3393E74C" w14:textId="77777777" w:rsidR="00AE7F6D" w:rsidRPr="00AE7F6D" w:rsidRDefault="00AE7F6D" w:rsidP="00AE7F6D">
      <w:pPr>
        <w:ind w:firstLine="720"/>
        <w:jc w:val="both"/>
        <w:rPr>
          <w:sz w:val="28"/>
          <w:szCs w:val="28"/>
        </w:rPr>
      </w:pPr>
      <w:r w:rsidRPr="00AE7F6D">
        <w:rPr>
          <w:sz w:val="28"/>
          <w:szCs w:val="28"/>
        </w:rPr>
        <w:t>- контроль за поддержанием высоких уровней охвата детей декретированных возрастов профилактическими прививками в рамках национального календаря профилактических прививок. В республике охват детей декретированных возрастов профилактическими прививками в рамках национального календаря профилактических прививок выше запланированного среднероссийского показателя - 97,2% (планируемый показатель по РФ 96%).</w:t>
      </w:r>
    </w:p>
    <w:p w14:paraId="4C1D151E" w14:textId="77777777" w:rsidR="00AE7F6D" w:rsidRPr="00AE7F6D" w:rsidRDefault="00AE7F6D" w:rsidP="00AE7F6D">
      <w:pPr>
        <w:ind w:firstLine="708"/>
        <w:jc w:val="both"/>
        <w:rPr>
          <w:sz w:val="28"/>
          <w:szCs w:val="28"/>
        </w:rPr>
      </w:pPr>
      <w:r w:rsidRPr="00AE7F6D">
        <w:rPr>
          <w:color w:val="000000"/>
          <w:kern w:val="24"/>
          <w:sz w:val="28"/>
          <w:szCs w:val="28"/>
        </w:rPr>
        <w:t xml:space="preserve">Говоря о реализации указов Президента Российской Федерации от 07 мая 2012 года и Основных направлений деятельности Правительства Российской Федерации на период до 2018 года в Республике Адыгея в 2015 году </w:t>
      </w:r>
      <w:r w:rsidRPr="00AE7F6D">
        <w:rPr>
          <w:sz w:val="28"/>
          <w:szCs w:val="28"/>
        </w:rPr>
        <w:t>достигнуты следующие индикативные показатели:</w:t>
      </w:r>
    </w:p>
    <w:p w14:paraId="12BFF6D1" w14:textId="77777777" w:rsidR="00AE7F6D" w:rsidRPr="00AE7F6D" w:rsidRDefault="00AE7F6D" w:rsidP="00AE7F6D">
      <w:pPr>
        <w:jc w:val="both"/>
        <w:rPr>
          <w:color w:val="000000"/>
          <w:sz w:val="28"/>
          <w:szCs w:val="28"/>
        </w:rPr>
      </w:pPr>
      <w:r w:rsidRPr="00AE7F6D">
        <w:rPr>
          <w:sz w:val="28"/>
          <w:szCs w:val="28"/>
        </w:rPr>
        <w:t xml:space="preserve">- </w:t>
      </w:r>
      <w:r w:rsidRPr="00AE7F6D">
        <w:rPr>
          <w:color w:val="000000"/>
          <w:sz w:val="28"/>
          <w:szCs w:val="28"/>
        </w:rPr>
        <w:t>достижение выраженного оздоровительного эффекта в результате осуществления санитарно-противоэпидемических (профилактических) мероприятий в организациях отдыха и оздоровления детей и подростков в Республике Адыгея в 2016г. – 94,7%, при планируемом российском показателе - не ниже 89%;</w:t>
      </w:r>
    </w:p>
    <w:p w14:paraId="696C7E60" w14:textId="77777777" w:rsidR="00AE7F6D" w:rsidRPr="00AE7F6D" w:rsidRDefault="00AE7F6D" w:rsidP="00AE7F6D">
      <w:pPr>
        <w:spacing w:line="276" w:lineRule="auto"/>
        <w:jc w:val="both"/>
        <w:rPr>
          <w:sz w:val="28"/>
          <w:szCs w:val="28"/>
        </w:rPr>
      </w:pPr>
      <w:r w:rsidRPr="00AE7F6D">
        <w:rPr>
          <w:sz w:val="28"/>
          <w:szCs w:val="28"/>
        </w:rPr>
        <w:t>- снижение удельного веса детей с патологией органов зрения, от числа осмотренных детей не более 7,15% (фактически – 2,9%).</w:t>
      </w:r>
    </w:p>
    <w:p w14:paraId="02390989" w14:textId="77777777" w:rsidR="00AE7F6D" w:rsidRPr="00AE7F6D" w:rsidRDefault="00AE7F6D" w:rsidP="00AE7F6D">
      <w:pPr>
        <w:spacing w:line="276" w:lineRule="auto"/>
        <w:jc w:val="both"/>
        <w:rPr>
          <w:sz w:val="28"/>
          <w:szCs w:val="28"/>
        </w:rPr>
      </w:pPr>
      <w:r w:rsidRPr="00AE7F6D">
        <w:rPr>
          <w:sz w:val="28"/>
          <w:szCs w:val="28"/>
        </w:rPr>
        <w:t>- снижение удельного веса детей со сколиозом от числа осмотренных не более 1,75% (фактически – 0,8%).</w:t>
      </w:r>
    </w:p>
    <w:p w14:paraId="612F8C62" w14:textId="77777777" w:rsidR="00AE7F6D" w:rsidRPr="00AE7F6D" w:rsidRDefault="00AE7F6D" w:rsidP="00AE7F6D">
      <w:pPr>
        <w:spacing w:line="276" w:lineRule="auto"/>
        <w:jc w:val="both"/>
        <w:rPr>
          <w:bCs/>
          <w:kern w:val="1"/>
          <w:sz w:val="28"/>
          <w:szCs w:val="28"/>
          <w:lang w:eastAsia="ar-SA"/>
        </w:rPr>
      </w:pPr>
      <w:r w:rsidRPr="00AE7F6D">
        <w:rPr>
          <w:sz w:val="28"/>
          <w:szCs w:val="28"/>
        </w:rPr>
        <w:t>увеличение удельного веса детских учреждений, относящихся к 1 группе санитарно-эпидемиологического благополучия 52,5% (фактически – 62%).</w:t>
      </w:r>
    </w:p>
    <w:p w14:paraId="78296D9B" w14:textId="77777777" w:rsidR="00AE7F6D" w:rsidRPr="00AE7F6D" w:rsidRDefault="00AE7F6D" w:rsidP="00AE7F6D">
      <w:pPr>
        <w:spacing w:line="276" w:lineRule="auto"/>
        <w:ind w:firstLine="708"/>
        <w:jc w:val="both"/>
        <w:textAlignment w:val="baseline"/>
        <w:rPr>
          <w:sz w:val="28"/>
          <w:szCs w:val="28"/>
        </w:rPr>
      </w:pPr>
      <w:r w:rsidRPr="00AE7F6D">
        <w:rPr>
          <w:sz w:val="28"/>
          <w:szCs w:val="28"/>
        </w:rPr>
        <w:t>Не достигнут запланированный показатель:</w:t>
      </w:r>
    </w:p>
    <w:p w14:paraId="685EDAA1" w14:textId="77777777" w:rsidR="00AE7F6D" w:rsidRPr="00AE7F6D" w:rsidRDefault="00AE7F6D" w:rsidP="00AE7F6D">
      <w:pPr>
        <w:spacing w:line="276" w:lineRule="auto"/>
        <w:jc w:val="both"/>
        <w:textAlignment w:val="baseline"/>
        <w:rPr>
          <w:sz w:val="28"/>
          <w:szCs w:val="28"/>
        </w:rPr>
      </w:pPr>
      <w:r w:rsidRPr="00AE7F6D">
        <w:rPr>
          <w:sz w:val="28"/>
          <w:szCs w:val="28"/>
        </w:rPr>
        <w:t>- снижение удельного веса детей с нарушением осанки до 6,40 (фактически – 7,4 %, а по итогам 2015 года составлял – 8,03%). В соответствии с анализом федерального информационного фонда данных социально-гигиенического мониторинга за 2015 «Сведения о профилактических осмотрах детей и подростков-школьников», «Сведения о числе заболеваний с диагнозом, установленным впервые в жизни» предельно высокими остаются показатели нарушения осанки при переходе к предметному обучению (4-5 классы) и в возрасте 15 лет, и составляет 18,58% и 23,53% соответственно.</w:t>
      </w:r>
    </w:p>
    <w:p w14:paraId="19F62E21" w14:textId="77777777" w:rsidR="00AE7F6D" w:rsidRPr="00AE7F6D" w:rsidRDefault="00AE7F6D" w:rsidP="00AE7F6D">
      <w:pPr>
        <w:rPr>
          <w:sz w:val="28"/>
          <w:szCs w:val="28"/>
        </w:rPr>
      </w:pPr>
    </w:p>
    <w:p w14:paraId="14546116" w14:textId="77777777" w:rsidR="003B2148" w:rsidRDefault="003B2148" w:rsidP="003B2148">
      <w:pPr>
        <w:spacing w:before="100" w:beforeAutospacing="1"/>
        <w:jc w:val="center"/>
        <w:rPr>
          <w:b/>
          <w:color w:val="000000"/>
          <w:sz w:val="32"/>
          <w:szCs w:val="32"/>
        </w:rPr>
      </w:pPr>
      <w:r w:rsidRPr="00266D7B">
        <w:rPr>
          <w:b/>
          <w:color w:val="000000"/>
          <w:sz w:val="32"/>
          <w:szCs w:val="32"/>
        </w:rPr>
        <w:t>3.2. Проблемные вопросы при обеспечении санитарно-эпидемиологического благополучия населения и намечаемые меры по их решению</w:t>
      </w:r>
    </w:p>
    <w:p w14:paraId="041D4C35" w14:textId="77777777" w:rsidR="003B2148" w:rsidRPr="00266D7B" w:rsidRDefault="003B2148" w:rsidP="003B2148">
      <w:pPr>
        <w:spacing w:before="100" w:beforeAutospacing="1"/>
        <w:jc w:val="center"/>
        <w:rPr>
          <w:b/>
          <w:color w:val="000000"/>
          <w:sz w:val="32"/>
          <w:szCs w:val="32"/>
        </w:rPr>
      </w:pPr>
    </w:p>
    <w:p w14:paraId="73013E1B" w14:textId="77777777" w:rsidR="003B2148" w:rsidRPr="00266D7B" w:rsidRDefault="003B2148" w:rsidP="003B2148">
      <w:pPr>
        <w:autoSpaceDE w:val="0"/>
        <w:autoSpaceDN w:val="0"/>
        <w:ind w:firstLine="708"/>
        <w:jc w:val="both"/>
        <w:rPr>
          <w:b/>
          <w:sz w:val="28"/>
          <w:szCs w:val="28"/>
          <w:highlight w:val="yellow"/>
          <w:u w:val="single"/>
        </w:rPr>
      </w:pPr>
      <w:r w:rsidRPr="00266D7B">
        <w:rPr>
          <w:sz w:val="28"/>
          <w:szCs w:val="28"/>
        </w:rPr>
        <w:t>Анализ деятельности по обеспечению санитарно-эпидемиологического благополучия населения показывает, что остаются нерешенными проблемы:</w:t>
      </w:r>
    </w:p>
    <w:p w14:paraId="11B87C23" w14:textId="77777777" w:rsidR="003B2148" w:rsidRPr="00266D7B" w:rsidRDefault="003B2148" w:rsidP="003B2148">
      <w:pPr>
        <w:autoSpaceDE w:val="0"/>
        <w:autoSpaceDN w:val="0"/>
        <w:jc w:val="both"/>
        <w:rPr>
          <w:rFonts w:eastAsia="Calibri"/>
          <w:sz w:val="28"/>
          <w:szCs w:val="28"/>
        </w:rPr>
      </w:pPr>
      <w:r>
        <w:rPr>
          <w:rFonts w:eastAsia="Calibri"/>
          <w:sz w:val="28"/>
          <w:szCs w:val="28"/>
        </w:rPr>
        <w:t>1)</w:t>
      </w:r>
      <w:r w:rsidRPr="00266D7B">
        <w:rPr>
          <w:rFonts w:eastAsia="Calibri"/>
          <w:sz w:val="28"/>
          <w:szCs w:val="28"/>
        </w:rPr>
        <w:t xml:space="preserve"> невыполнения требований федерального закона «О водоснабжении и водоотведении» в части:</w:t>
      </w:r>
    </w:p>
    <w:p w14:paraId="6D7EF499" w14:textId="77777777" w:rsidR="003B2148" w:rsidRPr="00FC27E8" w:rsidRDefault="003B2148" w:rsidP="003B2148">
      <w:pPr>
        <w:pStyle w:val="aa"/>
        <w:numPr>
          <w:ilvl w:val="0"/>
          <w:numId w:val="32"/>
        </w:numPr>
        <w:autoSpaceDE w:val="0"/>
        <w:autoSpaceDN w:val="0"/>
        <w:spacing w:after="0" w:line="240" w:lineRule="auto"/>
        <w:jc w:val="both"/>
        <w:rPr>
          <w:rFonts w:ascii="Times New Roman" w:eastAsia="Calibri" w:hAnsi="Times New Roman"/>
          <w:sz w:val="28"/>
          <w:szCs w:val="28"/>
        </w:rPr>
      </w:pPr>
      <w:r w:rsidRPr="00FC27E8">
        <w:rPr>
          <w:rFonts w:ascii="Times New Roman" w:eastAsia="Calibri" w:hAnsi="Times New Roman"/>
          <w:sz w:val="28"/>
          <w:szCs w:val="28"/>
        </w:rPr>
        <w:t xml:space="preserve">невыполнения требований Закона №52-ФЗ и п.1.6 СанПиН 2.1.4.1110-02 «Зоны санитарной охраны источников водоснабжения и водопроводов питьевого назначения» по организации зон санитарной охраны источников водоснабжения; </w:t>
      </w:r>
    </w:p>
    <w:p w14:paraId="3A7A8007" w14:textId="77777777" w:rsidR="003B2148" w:rsidRPr="00FC27E8" w:rsidRDefault="003B2148" w:rsidP="003B2148">
      <w:pPr>
        <w:pStyle w:val="aa"/>
        <w:numPr>
          <w:ilvl w:val="0"/>
          <w:numId w:val="32"/>
        </w:numPr>
        <w:autoSpaceDE w:val="0"/>
        <w:autoSpaceDN w:val="0"/>
        <w:spacing w:after="0" w:line="240" w:lineRule="auto"/>
        <w:jc w:val="both"/>
        <w:rPr>
          <w:rFonts w:ascii="Times New Roman" w:eastAsia="Calibri" w:hAnsi="Times New Roman"/>
          <w:sz w:val="28"/>
          <w:szCs w:val="28"/>
        </w:rPr>
      </w:pPr>
      <w:r w:rsidRPr="00FC27E8">
        <w:rPr>
          <w:rFonts w:ascii="Times New Roman" w:eastAsia="Calibri" w:hAnsi="Times New Roman"/>
          <w:sz w:val="28"/>
          <w:szCs w:val="28"/>
        </w:rPr>
        <w:t xml:space="preserve">разработки эксплуатирующими организациями планов мероприятий по улучшению качества питьевой воды подаваемой населению и программ производственного контроля и их согласование с Управлением Роспотребнадзора по Республике Адыгея;  </w:t>
      </w:r>
    </w:p>
    <w:p w14:paraId="088E5C7F" w14:textId="77777777" w:rsidR="003B2148" w:rsidRPr="009211C5" w:rsidRDefault="003B2148" w:rsidP="003B2148">
      <w:pPr>
        <w:pStyle w:val="aa"/>
        <w:numPr>
          <w:ilvl w:val="0"/>
          <w:numId w:val="32"/>
        </w:numPr>
        <w:autoSpaceDE w:val="0"/>
        <w:autoSpaceDN w:val="0"/>
        <w:spacing w:after="0" w:line="240" w:lineRule="auto"/>
        <w:jc w:val="both"/>
        <w:rPr>
          <w:rFonts w:ascii="Times New Roman" w:eastAsia="Calibri" w:hAnsi="Times New Roman"/>
          <w:bCs/>
          <w:sz w:val="28"/>
          <w:szCs w:val="28"/>
        </w:rPr>
      </w:pPr>
      <w:r w:rsidRPr="009211C5">
        <w:rPr>
          <w:rFonts w:ascii="Times New Roman" w:eastAsia="Calibri" w:hAnsi="Times New Roman"/>
          <w:sz w:val="28"/>
          <w:szCs w:val="28"/>
        </w:rPr>
        <w:t xml:space="preserve">отсутствия централизованного хозяйственно-питьевого водоснабжения для населения численностью более 90 тысяч человек проживающих на территории республики. Наиболее остро данная проблема стоит </w:t>
      </w:r>
      <w:r w:rsidRPr="009211C5">
        <w:rPr>
          <w:rFonts w:ascii="Times New Roman" w:eastAsia="Calibri" w:hAnsi="Times New Roman"/>
          <w:bCs/>
          <w:sz w:val="28"/>
          <w:szCs w:val="28"/>
        </w:rPr>
        <w:t>в Кошехабльском, Гиагинском, Майкопском и Шовгеновском районах и в ст. Ханская МО «Город Майкоп»;</w:t>
      </w:r>
    </w:p>
    <w:p w14:paraId="587F2058" w14:textId="77777777" w:rsidR="003B2148" w:rsidRDefault="003B2148" w:rsidP="003B2148">
      <w:pPr>
        <w:pStyle w:val="aa"/>
        <w:numPr>
          <w:ilvl w:val="0"/>
          <w:numId w:val="32"/>
        </w:numPr>
        <w:autoSpaceDE w:val="0"/>
        <w:autoSpaceDN w:val="0"/>
        <w:spacing w:after="0" w:line="240" w:lineRule="auto"/>
        <w:jc w:val="both"/>
        <w:rPr>
          <w:rFonts w:ascii="Times New Roman" w:eastAsia="Calibri" w:hAnsi="Times New Roman"/>
          <w:bCs/>
          <w:sz w:val="28"/>
          <w:szCs w:val="28"/>
        </w:rPr>
      </w:pPr>
      <w:r w:rsidRPr="00FC27E8">
        <w:rPr>
          <w:rFonts w:ascii="Times New Roman" w:eastAsia="Calibri" w:hAnsi="Times New Roman"/>
          <w:bCs/>
          <w:sz w:val="28"/>
          <w:szCs w:val="28"/>
        </w:rPr>
        <w:t>обеспечения выполнения производственного лабораторного контроля качества питьевой воды ресурсоснабжающими организациями по санитарно-химическим показателям в полном объеме</w:t>
      </w:r>
      <w:r>
        <w:rPr>
          <w:rFonts w:ascii="Times New Roman" w:eastAsia="Calibri" w:hAnsi="Times New Roman"/>
          <w:bCs/>
          <w:sz w:val="28"/>
          <w:szCs w:val="28"/>
        </w:rPr>
        <w:t>.</w:t>
      </w:r>
    </w:p>
    <w:p w14:paraId="2008B041" w14:textId="77777777" w:rsidR="003B2148" w:rsidRPr="00266D7B" w:rsidRDefault="003B2148" w:rsidP="003B2148">
      <w:pPr>
        <w:autoSpaceDE w:val="0"/>
        <w:autoSpaceDN w:val="0"/>
        <w:jc w:val="both"/>
        <w:rPr>
          <w:rFonts w:eastAsia="Calibri"/>
          <w:sz w:val="28"/>
          <w:szCs w:val="28"/>
        </w:rPr>
      </w:pPr>
      <w:r>
        <w:rPr>
          <w:rFonts w:eastAsia="Calibri"/>
          <w:bCs/>
          <w:sz w:val="28"/>
          <w:szCs w:val="28"/>
        </w:rPr>
        <w:t>2)</w:t>
      </w:r>
      <w:r w:rsidRPr="00266D7B">
        <w:rPr>
          <w:rFonts w:eastAsia="Calibri"/>
          <w:bCs/>
          <w:sz w:val="28"/>
          <w:szCs w:val="28"/>
        </w:rPr>
        <w:t xml:space="preserve"> </w:t>
      </w:r>
      <w:r>
        <w:rPr>
          <w:rFonts w:eastAsia="Calibri"/>
          <w:sz w:val="28"/>
          <w:szCs w:val="28"/>
        </w:rPr>
        <w:t>организации планово-регулярной системы очистки населенных мест на территории Республики Адыгея</w:t>
      </w:r>
      <w:r w:rsidRPr="00266D7B">
        <w:rPr>
          <w:rFonts w:eastAsia="Calibri"/>
          <w:sz w:val="28"/>
          <w:szCs w:val="28"/>
        </w:rPr>
        <w:t>;</w:t>
      </w:r>
    </w:p>
    <w:p w14:paraId="085E70C1" w14:textId="77777777" w:rsidR="003B2148" w:rsidRPr="00266D7B" w:rsidRDefault="003B2148" w:rsidP="003B2148">
      <w:pPr>
        <w:autoSpaceDE w:val="0"/>
        <w:autoSpaceDN w:val="0"/>
        <w:jc w:val="both"/>
        <w:rPr>
          <w:rFonts w:eastAsia="Calibri"/>
          <w:sz w:val="28"/>
          <w:szCs w:val="28"/>
        </w:rPr>
      </w:pPr>
      <w:r>
        <w:rPr>
          <w:rFonts w:eastAsia="Calibri"/>
          <w:sz w:val="28"/>
          <w:szCs w:val="28"/>
        </w:rPr>
        <w:t>3)</w:t>
      </w:r>
      <w:r w:rsidRPr="00266D7B">
        <w:rPr>
          <w:rFonts w:eastAsia="Calibri"/>
          <w:sz w:val="28"/>
          <w:szCs w:val="28"/>
        </w:rPr>
        <w:t xml:space="preserve"> организации сброса хозяйственно-б</w:t>
      </w:r>
      <w:r>
        <w:rPr>
          <w:rFonts w:eastAsia="Calibri"/>
          <w:sz w:val="28"/>
          <w:szCs w:val="28"/>
        </w:rPr>
        <w:t>ытовых сточных вод от населения;</w:t>
      </w:r>
    </w:p>
    <w:p w14:paraId="2A184600" w14:textId="77777777" w:rsidR="003B2148" w:rsidRPr="00266D7B" w:rsidRDefault="003B2148" w:rsidP="003B2148">
      <w:pPr>
        <w:autoSpaceDE w:val="0"/>
        <w:autoSpaceDN w:val="0"/>
        <w:jc w:val="both"/>
        <w:rPr>
          <w:sz w:val="28"/>
          <w:szCs w:val="28"/>
        </w:rPr>
      </w:pPr>
      <w:r>
        <w:rPr>
          <w:sz w:val="28"/>
          <w:szCs w:val="28"/>
        </w:rPr>
        <w:t>4)</w:t>
      </w:r>
      <w:r w:rsidRPr="00266D7B">
        <w:rPr>
          <w:sz w:val="28"/>
          <w:szCs w:val="28"/>
        </w:rPr>
        <w:t xml:space="preserve"> отсутствие программы по организации </w:t>
      </w:r>
      <w:r>
        <w:rPr>
          <w:sz w:val="28"/>
          <w:szCs w:val="28"/>
        </w:rPr>
        <w:t>«</w:t>
      </w:r>
      <w:r w:rsidRPr="00266D7B">
        <w:rPr>
          <w:sz w:val="28"/>
          <w:szCs w:val="28"/>
        </w:rPr>
        <w:t>школьного питания</w:t>
      </w:r>
      <w:r>
        <w:rPr>
          <w:sz w:val="28"/>
          <w:szCs w:val="28"/>
        </w:rPr>
        <w:t>»</w:t>
      </w:r>
      <w:r w:rsidRPr="00266D7B">
        <w:rPr>
          <w:sz w:val="28"/>
          <w:szCs w:val="28"/>
        </w:rPr>
        <w:t xml:space="preserve">, на уровне </w:t>
      </w:r>
      <w:r>
        <w:rPr>
          <w:sz w:val="28"/>
          <w:szCs w:val="28"/>
        </w:rPr>
        <w:t>региона</w:t>
      </w:r>
      <w:r w:rsidRPr="00266D7B">
        <w:rPr>
          <w:sz w:val="28"/>
          <w:szCs w:val="28"/>
        </w:rPr>
        <w:t>;</w:t>
      </w:r>
    </w:p>
    <w:p w14:paraId="00423616" w14:textId="77777777" w:rsidR="003B2148" w:rsidRPr="00266D7B" w:rsidRDefault="003B2148" w:rsidP="003B2148">
      <w:pPr>
        <w:autoSpaceDE w:val="0"/>
        <w:autoSpaceDN w:val="0"/>
        <w:jc w:val="both"/>
        <w:rPr>
          <w:sz w:val="28"/>
          <w:szCs w:val="28"/>
        </w:rPr>
      </w:pPr>
      <w:r>
        <w:rPr>
          <w:sz w:val="28"/>
          <w:szCs w:val="28"/>
        </w:rPr>
        <w:t>5)</w:t>
      </w:r>
      <w:r w:rsidRPr="00266D7B">
        <w:rPr>
          <w:sz w:val="28"/>
          <w:szCs w:val="28"/>
        </w:rPr>
        <w:t xml:space="preserve"> отсутствие региональной программы здорового питания населения республики, направленной на снижение распространенности заболеваний, связанных с питанием и формированием здорового образа жизни;</w:t>
      </w:r>
    </w:p>
    <w:p w14:paraId="0721936E" w14:textId="77777777" w:rsidR="003B2148" w:rsidRPr="00266D7B" w:rsidRDefault="003B2148" w:rsidP="003B2148">
      <w:pPr>
        <w:autoSpaceDE w:val="0"/>
        <w:autoSpaceDN w:val="0"/>
        <w:jc w:val="both"/>
        <w:rPr>
          <w:sz w:val="28"/>
          <w:szCs w:val="28"/>
          <w:u w:val="single"/>
        </w:rPr>
      </w:pPr>
      <w:r>
        <w:rPr>
          <w:sz w:val="28"/>
          <w:szCs w:val="28"/>
        </w:rPr>
        <w:t>6)</w:t>
      </w:r>
      <w:r w:rsidRPr="00266D7B">
        <w:rPr>
          <w:sz w:val="28"/>
          <w:szCs w:val="28"/>
        </w:rPr>
        <w:t xml:space="preserve"> обеспечения физической и экономической доступности продовольствием всего населения. Увеличение уровня потребления основных продуктов питания до рекомендуемых норм рационального питания, доли продукции местных производителей;</w:t>
      </w:r>
    </w:p>
    <w:p w14:paraId="2E21A799" w14:textId="77777777" w:rsidR="003B2148" w:rsidRPr="00266D7B" w:rsidRDefault="003B2148" w:rsidP="003B2148">
      <w:pPr>
        <w:autoSpaceDE w:val="0"/>
        <w:autoSpaceDN w:val="0"/>
        <w:jc w:val="both"/>
        <w:rPr>
          <w:sz w:val="28"/>
          <w:szCs w:val="28"/>
        </w:rPr>
      </w:pPr>
      <w:r>
        <w:rPr>
          <w:bCs/>
          <w:sz w:val="28"/>
          <w:szCs w:val="28"/>
        </w:rPr>
        <w:t>7)</w:t>
      </w:r>
      <w:r w:rsidRPr="00266D7B">
        <w:rPr>
          <w:bCs/>
          <w:sz w:val="28"/>
          <w:szCs w:val="28"/>
        </w:rPr>
        <w:t xml:space="preserve"> у</w:t>
      </w:r>
      <w:r w:rsidRPr="00266D7B">
        <w:rPr>
          <w:sz w:val="28"/>
          <w:szCs w:val="28"/>
        </w:rPr>
        <w:t>величения удельного веса пищевой продукции, оборачиваемой в надлежащих условиях на ярмарках, розничных рынках и в мелкорозничной сети;</w:t>
      </w:r>
    </w:p>
    <w:p w14:paraId="5C27691F" w14:textId="77777777" w:rsidR="003B2148" w:rsidRPr="00266D7B" w:rsidRDefault="003B2148" w:rsidP="003B2148">
      <w:pPr>
        <w:autoSpaceDE w:val="0"/>
        <w:autoSpaceDN w:val="0"/>
        <w:jc w:val="both"/>
        <w:rPr>
          <w:sz w:val="28"/>
          <w:szCs w:val="28"/>
        </w:rPr>
      </w:pPr>
      <w:r>
        <w:rPr>
          <w:sz w:val="28"/>
          <w:szCs w:val="28"/>
        </w:rPr>
        <w:t>8)</w:t>
      </w:r>
      <w:r w:rsidRPr="00266D7B">
        <w:rPr>
          <w:sz w:val="28"/>
          <w:szCs w:val="28"/>
        </w:rPr>
        <w:t xml:space="preserve"> ликвидации мест стихийной торговли пищевыми продуктами в неустановленных местах;</w:t>
      </w:r>
    </w:p>
    <w:p w14:paraId="6EF89EF7" w14:textId="77777777" w:rsidR="003B2148" w:rsidRPr="00266D7B" w:rsidRDefault="003B2148" w:rsidP="003B2148">
      <w:pPr>
        <w:autoSpaceDE w:val="0"/>
        <w:autoSpaceDN w:val="0"/>
        <w:jc w:val="both"/>
        <w:rPr>
          <w:sz w:val="28"/>
          <w:szCs w:val="28"/>
        </w:rPr>
      </w:pPr>
      <w:r>
        <w:rPr>
          <w:sz w:val="28"/>
          <w:szCs w:val="28"/>
        </w:rPr>
        <w:t>9)</w:t>
      </w:r>
      <w:r w:rsidRPr="00266D7B">
        <w:rPr>
          <w:sz w:val="28"/>
          <w:szCs w:val="28"/>
        </w:rPr>
        <w:t xml:space="preserve"> повышения санитарно-гигиенической грамотности населения и работников сферы оборота пищевых продуктов;</w:t>
      </w:r>
    </w:p>
    <w:p w14:paraId="52F76403" w14:textId="77777777" w:rsidR="003B2148" w:rsidRPr="00266D7B" w:rsidRDefault="003B2148" w:rsidP="003B2148">
      <w:pPr>
        <w:autoSpaceDE w:val="0"/>
        <w:autoSpaceDN w:val="0"/>
        <w:jc w:val="both"/>
        <w:rPr>
          <w:color w:val="000000"/>
          <w:sz w:val="28"/>
          <w:szCs w:val="28"/>
        </w:rPr>
      </w:pPr>
      <w:r>
        <w:rPr>
          <w:color w:val="000000"/>
          <w:sz w:val="28"/>
          <w:szCs w:val="28"/>
        </w:rPr>
        <w:t>10)</w:t>
      </w:r>
      <w:r w:rsidRPr="00266D7B">
        <w:rPr>
          <w:color w:val="000000"/>
          <w:sz w:val="28"/>
          <w:szCs w:val="28"/>
        </w:rPr>
        <w:t xml:space="preserve">  отсутствия на территориях муниципальных образований республики, являющихся зонами повышенного риска возникновения природно-очаговых инфекционных заболеваний переносчиками, которых являются комары и клещи, целевых программ, планов п</w:t>
      </w:r>
      <w:r>
        <w:rPr>
          <w:color w:val="000000"/>
          <w:sz w:val="28"/>
          <w:szCs w:val="28"/>
        </w:rPr>
        <w:t>о проведению систематических ак</w:t>
      </w:r>
      <w:r w:rsidRPr="00266D7B">
        <w:rPr>
          <w:color w:val="000000"/>
          <w:sz w:val="28"/>
          <w:szCs w:val="28"/>
        </w:rPr>
        <w:t xml:space="preserve">арицидных, дезинсекционных и лаврицидных, дератизационных обработок, а также финансирования на проведение профилактических мероприятий. </w:t>
      </w:r>
    </w:p>
    <w:p w14:paraId="77C4B1B6" w14:textId="77777777" w:rsidR="003B2148" w:rsidRPr="00266D7B" w:rsidRDefault="003B2148" w:rsidP="003B2148">
      <w:pPr>
        <w:ind w:firstLine="709"/>
        <w:jc w:val="both"/>
        <w:rPr>
          <w:sz w:val="28"/>
          <w:szCs w:val="28"/>
          <w:highlight w:val="yellow"/>
        </w:rPr>
      </w:pPr>
      <w:r w:rsidRPr="00266D7B">
        <w:rPr>
          <w:sz w:val="28"/>
          <w:szCs w:val="28"/>
        </w:rPr>
        <w:t>Анализ опасности возникновения массовых неинфекционных заболеваний показал, что приоритетной проблемой является снижение негативного влияния факторов окружающей среды на здоровье, особенно детского населения. Важная роль в снижении заболеваемости также принадлежит своевременному выявлению начальных признаков заболевания, профилактике и формированию здорового образа жизни.</w:t>
      </w:r>
    </w:p>
    <w:p w14:paraId="4FE27F2A" w14:textId="77777777" w:rsidR="003B2148" w:rsidRPr="00266D7B" w:rsidRDefault="003B2148" w:rsidP="003B2148">
      <w:pPr>
        <w:tabs>
          <w:tab w:val="left" w:pos="9356"/>
        </w:tabs>
        <w:ind w:firstLine="709"/>
        <w:jc w:val="both"/>
        <w:rPr>
          <w:sz w:val="28"/>
          <w:szCs w:val="28"/>
        </w:rPr>
      </w:pPr>
      <w:r w:rsidRPr="00266D7B">
        <w:rPr>
          <w:bCs/>
          <w:sz w:val="28"/>
          <w:szCs w:val="28"/>
        </w:rPr>
        <w:t xml:space="preserve">Основными задачами при </w:t>
      </w:r>
      <w:r w:rsidRPr="00266D7B">
        <w:rPr>
          <w:sz w:val="28"/>
          <w:szCs w:val="28"/>
        </w:rPr>
        <w:t>осуществлении государственного надзора за качеством и безопасностью</w:t>
      </w:r>
      <w:r w:rsidRPr="00266D7B">
        <w:rPr>
          <w:bCs/>
          <w:sz w:val="28"/>
          <w:szCs w:val="28"/>
        </w:rPr>
        <w:t xml:space="preserve"> пищевой продукции на 201</w:t>
      </w:r>
      <w:r>
        <w:rPr>
          <w:bCs/>
          <w:sz w:val="28"/>
          <w:szCs w:val="28"/>
        </w:rPr>
        <w:t>8</w:t>
      </w:r>
      <w:r w:rsidRPr="00266D7B">
        <w:rPr>
          <w:bCs/>
          <w:sz w:val="28"/>
          <w:szCs w:val="28"/>
        </w:rPr>
        <w:t xml:space="preserve"> год являются:</w:t>
      </w:r>
    </w:p>
    <w:p w14:paraId="3F354566" w14:textId="77777777" w:rsidR="003B2148" w:rsidRPr="00266D7B" w:rsidRDefault="003B2148" w:rsidP="003B2148">
      <w:pPr>
        <w:tabs>
          <w:tab w:val="left" w:pos="0"/>
        </w:tabs>
        <w:autoSpaceDE w:val="0"/>
        <w:jc w:val="both"/>
        <w:rPr>
          <w:sz w:val="28"/>
          <w:szCs w:val="28"/>
        </w:rPr>
      </w:pPr>
      <w:r>
        <w:rPr>
          <w:sz w:val="28"/>
          <w:szCs w:val="28"/>
        </w:rPr>
        <w:tab/>
      </w:r>
      <w:r w:rsidRPr="00266D7B">
        <w:rPr>
          <w:sz w:val="28"/>
          <w:szCs w:val="28"/>
        </w:rPr>
        <w:t xml:space="preserve">- </w:t>
      </w:r>
      <w:r w:rsidRPr="003404DE">
        <w:rPr>
          <w:sz w:val="28"/>
          <w:szCs w:val="28"/>
        </w:rPr>
        <w:t>содействие импортозамещению и выполнение приказов Роспотребнадзора от 19.08.2014 №876 «О мерах по реализации Указа Президента Российской Федерации от 06.08.2014 № 560» и от 30.06.2015г № 568 «О продлении действия приказа Роспотребнадзора от 19.08.2014г №876», а также постановления Правительства РФ от 31.07.2015г №774».</w:t>
      </w:r>
    </w:p>
    <w:p w14:paraId="79B43D68" w14:textId="77777777" w:rsidR="003B2148" w:rsidRPr="00266D7B" w:rsidRDefault="003B2148" w:rsidP="003B2148">
      <w:pPr>
        <w:tabs>
          <w:tab w:val="left" w:pos="0"/>
        </w:tabs>
        <w:autoSpaceDE w:val="0"/>
        <w:ind w:firstLine="709"/>
        <w:jc w:val="both"/>
        <w:rPr>
          <w:sz w:val="28"/>
          <w:szCs w:val="28"/>
        </w:rPr>
      </w:pPr>
      <w:r w:rsidRPr="00266D7B">
        <w:rPr>
          <w:sz w:val="28"/>
          <w:szCs w:val="28"/>
        </w:rPr>
        <w:t xml:space="preserve">- ориентирование надзорной деятельности на выявление фальсифицированной продукции, использование полномочий, предусмотренных ст. ст. 34-41 Федерального закона от 27.12.2002 №184-ФЗ «О техническом регулировании». </w:t>
      </w:r>
    </w:p>
    <w:p w14:paraId="12A4B971" w14:textId="77777777" w:rsidR="003B2148" w:rsidRPr="00266D7B" w:rsidRDefault="003B2148" w:rsidP="003B2148">
      <w:pPr>
        <w:tabs>
          <w:tab w:val="left" w:pos="0"/>
        </w:tabs>
        <w:autoSpaceDE w:val="0"/>
        <w:ind w:firstLine="709"/>
        <w:jc w:val="both"/>
        <w:rPr>
          <w:sz w:val="28"/>
          <w:szCs w:val="28"/>
        </w:rPr>
      </w:pPr>
      <w:r w:rsidRPr="00266D7B">
        <w:rPr>
          <w:sz w:val="28"/>
          <w:szCs w:val="28"/>
        </w:rPr>
        <w:t xml:space="preserve"> - повышение санитарно-гигиенической грамотности населения и работников в сфере оборота пищевых продуктов, усиление контроля за соблюдением хозяйствующими субъектами требований технических регламентов, в том числе за соблюдением организациями проведения процедур, основанных на принципах ХАССП, изложенных в ч. 3 ст. 10 ТР ТС 021/2011 "О безопасности пищевой продукции".</w:t>
      </w:r>
    </w:p>
    <w:p w14:paraId="546AE4DD" w14:textId="77777777" w:rsidR="003B2148" w:rsidRPr="006B2867" w:rsidRDefault="003B2148" w:rsidP="003B2148">
      <w:pPr>
        <w:widowControl w:val="0"/>
        <w:tabs>
          <w:tab w:val="left" w:pos="0"/>
          <w:tab w:val="center" w:pos="851"/>
        </w:tabs>
        <w:ind w:right="-144"/>
        <w:jc w:val="both"/>
        <w:rPr>
          <w:rFonts w:eastAsia="Batang"/>
          <w:sz w:val="28"/>
          <w:szCs w:val="28"/>
        </w:rPr>
      </w:pPr>
      <w:r>
        <w:rPr>
          <w:rFonts w:eastAsia="Batang"/>
          <w:sz w:val="28"/>
          <w:szCs w:val="28"/>
        </w:rPr>
        <w:tab/>
        <w:t xml:space="preserve">           </w:t>
      </w:r>
      <w:r w:rsidRPr="006B2867">
        <w:rPr>
          <w:rFonts w:eastAsia="Batang"/>
          <w:sz w:val="28"/>
          <w:szCs w:val="28"/>
        </w:rPr>
        <w:t>В целях обеспечения санитарно-эпидемиологического благополучия среди населения, необходимо продолжить работу по увеличению охвата иммунизацией населения против полиомиелита и пневмококковой инфекции в декретированных возрастах, проводить работу: с отказниками от прививок, среди мигрирующего населения, по информированию населения о необходимости вакцинации.</w:t>
      </w:r>
    </w:p>
    <w:p w14:paraId="5AF05FEC" w14:textId="77777777" w:rsidR="009078E5" w:rsidRPr="002F0875" w:rsidRDefault="009078E5" w:rsidP="009078E5">
      <w:pPr>
        <w:tabs>
          <w:tab w:val="left" w:pos="0"/>
        </w:tabs>
        <w:autoSpaceDE w:val="0"/>
        <w:ind w:left="15"/>
        <w:jc w:val="center"/>
        <w:rPr>
          <w:color w:val="000000"/>
          <w:sz w:val="32"/>
          <w:szCs w:val="32"/>
        </w:rPr>
      </w:pPr>
      <w:r w:rsidRPr="002F0875">
        <w:rPr>
          <w:b/>
          <w:sz w:val="32"/>
          <w:szCs w:val="32"/>
        </w:rPr>
        <w:t xml:space="preserve">3.3. </w:t>
      </w:r>
      <w:r w:rsidRPr="002F0875">
        <w:rPr>
          <w:b/>
          <w:color w:val="000000"/>
          <w:sz w:val="32"/>
          <w:szCs w:val="32"/>
        </w:rPr>
        <w:t>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p>
    <w:p w14:paraId="529CCC4B" w14:textId="77777777" w:rsidR="009078E5" w:rsidRPr="002F0875" w:rsidRDefault="009078E5" w:rsidP="009078E5">
      <w:pPr>
        <w:ind w:firstLine="720"/>
        <w:jc w:val="both"/>
        <w:rPr>
          <w:sz w:val="28"/>
          <w:szCs w:val="28"/>
        </w:rPr>
      </w:pPr>
    </w:p>
    <w:p w14:paraId="64563C73" w14:textId="77777777" w:rsidR="009078E5" w:rsidRPr="00C458E1" w:rsidRDefault="009078E5" w:rsidP="009078E5">
      <w:pPr>
        <w:ind w:left="-540" w:firstLine="720"/>
        <w:jc w:val="both"/>
        <w:rPr>
          <w:sz w:val="28"/>
          <w:szCs w:val="28"/>
        </w:rPr>
      </w:pPr>
      <w:r w:rsidRPr="00C458E1">
        <w:rPr>
          <w:sz w:val="28"/>
          <w:szCs w:val="28"/>
        </w:rPr>
        <w:t xml:space="preserve">Специалистами Управления Роспотребнадзора по Республике Адыгея, уполномоченными обеспечивать государственный контроль (надзор) за соблюдением требований технических регламентов Таможенного союза, в 2017 году проводились надзорные мероприятия в рамках федерального государственного надзора за соблюдением требований </w:t>
      </w:r>
      <w:r>
        <w:rPr>
          <w:sz w:val="28"/>
          <w:szCs w:val="28"/>
        </w:rPr>
        <w:t xml:space="preserve">17 технических регламентов из </w:t>
      </w:r>
      <w:r w:rsidRPr="00C458E1">
        <w:rPr>
          <w:sz w:val="28"/>
          <w:szCs w:val="28"/>
        </w:rPr>
        <w:t>2</w:t>
      </w:r>
      <w:r>
        <w:rPr>
          <w:sz w:val="28"/>
          <w:szCs w:val="28"/>
        </w:rPr>
        <w:t>0</w:t>
      </w:r>
      <w:r w:rsidRPr="00C458E1">
        <w:rPr>
          <w:sz w:val="28"/>
          <w:szCs w:val="28"/>
        </w:rPr>
        <w:t xml:space="preserve"> </w:t>
      </w:r>
      <w:r>
        <w:rPr>
          <w:sz w:val="28"/>
          <w:szCs w:val="28"/>
        </w:rPr>
        <w:t xml:space="preserve">действующих </w:t>
      </w:r>
      <w:r w:rsidRPr="00C458E1">
        <w:rPr>
          <w:sz w:val="28"/>
          <w:szCs w:val="28"/>
        </w:rPr>
        <w:t>техническ</w:t>
      </w:r>
      <w:r>
        <w:rPr>
          <w:sz w:val="28"/>
          <w:szCs w:val="28"/>
        </w:rPr>
        <w:t>их</w:t>
      </w:r>
      <w:r w:rsidRPr="00C458E1">
        <w:rPr>
          <w:sz w:val="28"/>
          <w:szCs w:val="28"/>
        </w:rPr>
        <w:t xml:space="preserve"> регламент</w:t>
      </w:r>
      <w:r>
        <w:rPr>
          <w:sz w:val="28"/>
          <w:szCs w:val="28"/>
        </w:rPr>
        <w:t>ов</w:t>
      </w:r>
      <w:r w:rsidRPr="00C458E1">
        <w:rPr>
          <w:sz w:val="28"/>
          <w:szCs w:val="28"/>
        </w:rPr>
        <w:t xml:space="preserve"> Таможенного союза (далее – ТР ТС). </w:t>
      </w:r>
    </w:p>
    <w:p w14:paraId="5B59F47F" w14:textId="77777777" w:rsidR="009078E5" w:rsidRPr="00C458E1" w:rsidRDefault="009078E5" w:rsidP="009078E5">
      <w:pPr>
        <w:ind w:left="-540" w:firstLine="720"/>
        <w:jc w:val="both"/>
        <w:rPr>
          <w:sz w:val="28"/>
          <w:szCs w:val="28"/>
        </w:rPr>
      </w:pPr>
      <w:r w:rsidRPr="00C458E1">
        <w:rPr>
          <w:sz w:val="28"/>
          <w:szCs w:val="28"/>
        </w:rPr>
        <w:t>Проверки проведены в отношении 529 субъектов надзора. В ходе проверок Управлением проведены обследования 604 объектов надзора (в 2016 году - 692 субъекта и 807 объектов надзора, соответственно).</w:t>
      </w:r>
    </w:p>
    <w:p w14:paraId="25059B7B" w14:textId="77777777" w:rsidR="009078E5" w:rsidRPr="00C458E1" w:rsidRDefault="009078E5" w:rsidP="009078E5">
      <w:pPr>
        <w:ind w:left="-540" w:firstLine="720"/>
        <w:jc w:val="both"/>
        <w:rPr>
          <w:sz w:val="28"/>
          <w:szCs w:val="28"/>
        </w:rPr>
      </w:pPr>
      <w:r w:rsidRPr="00C458E1">
        <w:rPr>
          <w:sz w:val="28"/>
          <w:szCs w:val="28"/>
        </w:rPr>
        <w:t xml:space="preserve">Наибольшее количество субъектов и объектов надзора в 2017 году, проверялись на соответствие таким техническим регламентам Таможенного союза, как: </w:t>
      </w:r>
    </w:p>
    <w:p w14:paraId="632A9460" w14:textId="77777777" w:rsidR="009078E5" w:rsidRPr="00C458E1" w:rsidRDefault="009078E5" w:rsidP="009078E5">
      <w:pPr>
        <w:ind w:left="-540" w:firstLine="720"/>
        <w:jc w:val="both"/>
        <w:rPr>
          <w:sz w:val="28"/>
          <w:szCs w:val="28"/>
        </w:rPr>
      </w:pPr>
      <w:r w:rsidRPr="00C458E1">
        <w:rPr>
          <w:sz w:val="28"/>
          <w:szCs w:val="28"/>
        </w:rPr>
        <w:t>- ТР ТС 021/2011 «О безопасности пищевой продукции». Проверки проведены в отношении 470 субъектов надзора (в 2016 - 434 субъекта);</w:t>
      </w:r>
    </w:p>
    <w:p w14:paraId="738B06C8" w14:textId="77777777" w:rsidR="009078E5" w:rsidRPr="00C458E1" w:rsidRDefault="009078E5" w:rsidP="009078E5">
      <w:pPr>
        <w:ind w:left="-540" w:firstLine="720"/>
        <w:jc w:val="both"/>
        <w:rPr>
          <w:sz w:val="28"/>
          <w:szCs w:val="28"/>
        </w:rPr>
      </w:pPr>
      <w:r w:rsidRPr="00C458E1">
        <w:rPr>
          <w:sz w:val="28"/>
          <w:szCs w:val="28"/>
        </w:rPr>
        <w:t xml:space="preserve">- ТР ТС 022/2011 «Пищевая продукция в части ее маркировки». Проверки проведены в отношении 452 субъектов надзора (в 2016 - 434 субъекта); </w:t>
      </w:r>
    </w:p>
    <w:p w14:paraId="379013AE" w14:textId="77777777" w:rsidR="009078E5" w:rsidRPr="00C458E1" w:rsidRDefault="009078E5" w:rsidP="009078E5">
      <w:pPr>
        <w:ind w:left="-540" w:firstLine="720"/>
        <w:jc w:val="both"/>
        <w:rPr>
          <w:sz w:val="28"/>
          <w:szCs w:val="28"/>
        </w:rPr>
      </w:pPr>
      <w:r w:rsidRPr="00C458E1">
        <w:rPr>
          <w:sz w:val="28"/>
          <w:szCs w:val="28"/>
        </w:rPr>
        <w:t xml:space="preserve">ТР ТС 034/2013 «О безопасности мяса и мясной продукции». Проверки проведены в отношении 88 субъектов надзора (в 2016 - 434 субъекта); </w:t>
      </w:r>
    </w:p>
    <w:p w14:paraId="2D4FB8C7" w14:textId="77777777" w:rsidR="009078E5" w:rsidRPr="00C458E1" w:rsidRDefault="009078E5" w:rsidP="009078E5">
      <w:pPr>
        <w:ind w:left="-540" w:firstLine="720"/>
        <w:jc w:val="both"/>
        <w:rPr>
          <w:sz w:val="28"/>
          <w:szCs w:val="28"/>
        </w:rPr>
      </w:pPr>
      <w:r w:rsidRPr="00C458E1">
        <w:rPr>
          <w:sz w:val="28"/>
          <w:szCs w:val="28"/>
        </w:rPr>
        <w:t>При проведении надзорных мероприятий, в соответствии с требованиями Федерального закона от 26.12.2008 № 294-ФЗ, специалистами Управления проведена 531 проверка (в 2016 году – 786 проверок), из них 174 (32,8%) -  плановые проверки и 357 внеплановые (67,2%), (в 2016 году – 176 плановых проверок и 610 внеплановых).</w:t>
      </w:r>
    </w:p>
    <w:p w14:paraId="66707778" w14:textId="77777777" w:rsidR="009078E5" w:rsidRPr="00C458E1" w:rsidRDefault="009078E5" w:rsidP="009078E5">
      <w:pPr>
        <w:ind w:left="-540" w:firstLine="720"/>
        <w:jc w:val="both"/>
        <w:rPr>
          <w:sz w:val="28"/>
          <w:szCs w:val="28"/>
        </w:rPr>
      </w:pPr>
      <w:r w:rsidRPr="00C458E1">
        <w:rPr>
          <w:sz w:val="28"/>
          <w:szCs w:val="28"/>
        </w:rPr>
        <w:t xml:space="preserve">Управлением Роспотребнадзора по Республике Адыгея к проведению мероприятий по контролю привлекались специалисты ФБУЗ «Центр гигиены и эпидемиологии в Республике Адыгея», с участием которых в 2017 году проведено 475 проверок (89,4 %) (в 2016 году – 63,5 %). </w:t>
      </w:r>
    </w:p>
    <w:p w14:paraId="03A413E2" w14:textId="77777777" w:rsidR="009078E5" w:rsidRPr="00C458E1" w:rsidRDefault="009078E5" w:rsidP="009078E5">
      <w:pPr>
        <w:ind w:left="-540" w:firstLine="720"/>
        <w:jc w:val="both"/>
        <w:rPr>
          <w:sz w:val="28"/>
          <w:szCs w:val="28"/>
        </w:rPr>
      </w:pPr>
      <w:r w:rsidRPr="00C458E1">
        <w:rPr>
          <w:sz w:val="28"/>
          <w:szCs w:val="28"/>
        </w:rPr>
        <w:t>Доля проверок с выявленными нарушениями требований технических регламентов Таможенного союза 25 % (133 проверок) (в 2016 году -19,3%).</w:t>
      </w:r>
    </w:p>
    <w:p w14:paraId="489B7E0C" w14:textId="77777777" w:rsidR="009078E5" w:rsidRPr="00C458E1" w:rsidRDefault="009078E5" w:rsidP="009078E5">
      <w:pPr>
        <w:ind w:left="-540" w:firstLine="720"/>
        <w:jc w:val="both"/>
        <w:rPr>
          <w:sz w:val="28"/>
          <w:szCs w:val="28"/>
        </w:rPr>
      </w:pPr>
      <w:r w:rsidRPr="00C458E1">
        <w:rPr>
          <w:sz w:val="28"/>
          <w:szCs w:val="28"/>
        </w:rPr>
        <w:t>При проведении проверок в 2017 году выявлено 150 нарушений (в 2016 году – 162 нарушения).</w:t>
      </w:r>
    </w:p>
    <w:p w14:paraId="103F6E00" w14:textId="77777777" w:rsidR="009078E5" w:rsidRPr="00C458E1" w:rsidRDefault="009078E5" w:rsidP="009078E5">
      <w:pPr>
        <w:ind w:left="-540" w:firstLine="720"/>
        <w:jc w:val="both"/>
        <w:rPr>
          <w:sz w:val="28"/>
          <w:szCs w:val="28"/>
        </w:rPr>
      </w:pPr>
      <w:r w:rsidRPr="00C458E1">
        <w:rPr>
          <w:sz w:val="28"/>
          <w:szCs w:val="28"/>
        </w:rPr>
        <w:t>Всего за 2017 год составлено 139 протоколов об административных правонарушениях (в 2016 году – 166 протоколов).</w:t>
      </w:r>
    </w:p>
    <w:p w14:paraId="6C6BAF18" w14:textId="77777777" w:rsidR="009078E5" w:rsidRPr="00C458E1" w:rsidRDefault="009078E5" w:rsidP="009078E5">
      <w:pPr>
        <w:ind w:left="-540" w:firstLine="720"/>
        <w:jc w:val="both"/>
        <w:rPr>
          <w:sz w:val="28"/>
          <w:szCs w:val="28"/>
        </w:rPr>
      </w:pPr>
      <w:r w:rsidRPr="00C458E1">
        <w:rPr>
          <w:sz w:val="28"/>
          <w:szCs w:val="28"/>
        </w:rPr>
        <w:t>Наложено 117 административных штрафов без конфискации на общую сумму 3 785,0 тысяч рублей (в 2016 году 156 штрафов на сумму 3 980,0 тысяч рублей).</w:t>
      </w:r>
    </w:p>
    <w:p w14:paraId="7A29154A" w14:textId="77777777" w:rsidR="009078E5" w:rsidRPr="00C458E1" w:rsidRDefault="009078E5" w:rsidP="009078E5">
      <w:pPr>
        <w:ind w:left="-540" w:firstLine="720"/>
        <w:jc w:val="both"/>
        <w:rPr>
          <w:sz w:val="28"/>
          <w:szCs w:val="28"/>
        </w:rPr>
      </w:pPr>
      <w:r w:rsidRPr="00C458E1">
        <w:rPr>
          <w:sz w:val="28"/>
          <w:szCs w:val="28"/>
        </w:rPr>
        <w:t>В рамках надзора за соблюдением требований технических регламентов Таможенного союза выдано 265 предписаний.</w:t>
      </w:r>
    </w:p>
    <w:p w14:paraId="1522B58A" w14:textId="77777777" w:rsidR="009078E5" w:rsidRPr="00C458E1" w:rsidRDefault="009078E5" w:rsidP="009078E5">
      <w:pPr>
        <w:ind w:left="-540" w:firstLine="720"/>
        <w:jc w:val="both"/>
        <w:rPr>
          <w:sz w:val="28"/>
          <w:szCs w:val="28"/>
        </w:rPr>
      </w:pPr>
      <w:r w:rsidRPr="00C458E1">
        <w:rPr>
          <w:sz w:val="28"/>
          <w:szCs w:val="28"/>
        </w:rPr>
        <w:t>В результате надзорных мероприятий за соблюдением требований технических регламентов достигнуты следующие результаты.</w:t>
      </w:r>
    </w:p>
    <w:p w14:paraId="6F9B3A22" w14:textId="77777777" w:rsidR="009078E5" w:rsidRPr="00C458E1" w:rsidRDefault="009078E5" w:rsidP="009078E5">
      <w:pPr>
        <w:ind w:left="-540" w:firstLine="720"/>
        <w:jc w:val="both"/>
        <w:rPr>
          <w:b/>
          <w:bCs/>
          <w:sz w:val="28"/>
          <w:szCs w:val="28"/>
        </w:rPr>
      </w:pPr>
      <w:r w:rsidRPr="00C458E1">
        <w:rPr>
          <w:b/>
          <w:bCs/>
          <w:sz w:val="28"/>
          <w:szCs w:val="28"/>
        </w:rPr>
        <w:t>Технический регламент Таможенного союза «О безопасности пищевой продукции» (ТР ТС 021/2011).</w:t>
      </w:r>
    </w:p>
    <w:p w14:paraId="311223BD" w14:textId="77777777" w:rsidR="009078E5" w:rsidRPr="00C458E1" w:rsidRDefault="009078E5" w:rsidP="009078E5">
      <w:pPr>
        <w:ind w:left="-540" w:firstLine="720"/>
        <w:jc w:val="both"/>
        <w:rPr>
          <w:sz w:val="28"/>
          <w:szCs w:val="28"/>
        </w:rPr>
      </w:pPr>
      <w:r w:rsidRPr="00C458E1">
        <w:rPr>
          <w:sz w:val="28"/>
          <w:szCs w:val="28"/>
        </w:rPr>
        <w:t>За 2017 год Управлением Роспотребнадзора по Республике Адыгея проверено 470 субъектов и 533 объекта надзора (за 2016 год –</w:t>
      </w:r>
      <w:r>
        <w:rPr>
          <w:sz w:val="28"/>
          <w:szCs w:val="28"/>
        </w:rPr>
        <w:t xml:space="preserve"> </w:t>
      </w:r>
      <w:r w:rsidRPr="00C458E1">
        <w:rPr>
          <w:sz w:val="28"/>
          <w:szCs w:val="28"/>
        </w:rPr>
        <w:t>434</w:t>
      </w:r>
      <w:r>
        <w:rPr>
          <w:sz w:val="28"/>
          <w:szCs w:val="28"/>
        </w:rPr>
        <w:t xml:space="preserve"> </w:t>
      </w:r>
      <w:r w:rsidRPr="00C458E1">
        <w:rPr>
          <w:sz w:val="28"/>
          <w:szCs w:val="28"/>
        </w:rPr>
        <w:t xml:space="preserve">субъекта и 615 объектов надзора). </w:t>
      </w:r>
    </w:p>
    <w:p w14:paraId="1FF1C707" w14:textId="77777777" w:rsidR="009078E5" w:rsidRPr="00C458E1" w:rsidRDefault="009078E5" w:rsidP="009078E5">
      <w:pPr>
        <w:ind w:left="-540" w:firstLine="720"/>
        <w:jc w:val="both"/>
        <w:rPr>
          <w:sz w:val="28"/>
          <w:szCs w:val="28"/>
        </w:rPr>
      </w:pPr>
      <w:r w:rsidRPr="00C458E1">
        <w:rPr>
          <w:sz w:val="28"/>
          <w:szCs w:val="28"/>
        </w:rPr>
        <w:t>Проведено 475 проверок, из них 32% (152) плановых и 68% (323) внеплановых (за 2016 год - 434 проверки, из них 104 (23,9%) плановых и</w:t>
      </w:r>
      <w:r>
        <w:rPr>
          <w:sz w:val="28"/>
          <w:szCs w:val="28"/>
        </w:rPr>
        <w:t xml:space="preserve"> 330 (76,1%</w:t>
      </w:r>
      <w:r w:rsidRPr="00C458E1">
        <w:rPr>
          <w:sz w:val="28"/>
          <w:szCs w:val="28"/>
        </w:rPr>
        <w:t xml:space="preserve"> внеплановых). </w:t>
      </w:r>
    </w:p>
    <w:p w14:paraId="196D2851" w14:textId="77777777" w:rsidR="009078E5" w:rsidRPr="00C458E1" w:rsidRDefault="009078E5" w:rsidP="009078E5">
      <w:pPr>
        <w:ind w:left="-540" w:firstLine="720"/>
        <w:jc w:val="both"/>
        <w:rPr>
          <w:sz w:val="28"/>
          <w:szCs w:val="28"/>
        </w:rPr>
      </w:pPr>
      <w:r w:rsidRPr="00C458E1">
        <w:rPr>
          <w:sz w:val="28"/>
          <w:szCs w:val="28"/>
        </w:rPr>
        <w:t>Эксперты ФБУЗ</w:t>
      </w:r>
      <w:r>
        <w:rPr>
          <w:sz w:val="28"/>
          <w:szCs w:val="28"/>
        </w:rPr>
        <w:t xml:space="preserve"> </w:t>
      </w:r>
      <w:r w:rsidRPr="00C458E1">
        <w:rPr>
          <w:sz w:val="28"/>
          <w:szCs w:val="28"/>
        </w:rPr>
        <w:t>«Центр гигиены и эпидемиологии в Республике Адыгея» привлекались к проведению 442 проверок (93 % от общего числа проведенных проверок, за 2016 год</w:t>
      </w:r>
      <w:r>
        <w:rPr>
          <w:sz w:val="28"/>
          <w:szCs w:val="28"/>
        </w:rPr>
        <w:t xml:space="preserve"> </w:t>
      </w:r>
      <w:r w:rsidRPr="00C458E1">
        <w:rPr>
          <w:sz w:val="28"/>
          <w:szCs w:val="28"/>
        </w:rPr>
        <w:t>– 76,7%).</w:t>
      </w:r>
    </w:p>
    <w:p w14:paraId="0BB07DED" w14:textId="77777777" w:rsidR="009078E5" w:rsidRPr="00C458E1" w:rsidRDefault="009078E5" w:rsidP="009078E5">
      <w:pPr>
        <w:ind w:left="-540" w:firstLine="720"/>
        <w:jc w:val="both"/>
        <w:rPr>
          <w:sz w:val="28"/>
          <w:szCs w:val="28"/>
        </w:rPr>
      </w:pPr>
      <w:r w:rsidRPr="00C458E1">
        <w:rPr>
          <w:sz w:val="28"/>
          <w:szCs w:val="28"/>
        </w:rPr>
        <w:t>Доля проверок с выявленными нарушениями требований данного технического регламента составило 10,1 % (47) проверок, выявлено 55 нарушений, 85,5 % выявленных нарушений в отношении требований к продукции.</w:t>
      </w:r>
    </w:p>
    <w:p w14:paraId="0CDBA00D" w14:textId="77777777" w:rsidR="009078E5" w:rsidRPr="00C458E1" w:rsidRDefault="009078E5" w:rsidP="009078E5">
      <w:pPr>
        <w:ind w:left="-540" w:firstLine="720"/>
        <w:jc w:val="both"/>
        <w:rPr>
          <w:b/>
          <w:i/>
          <w:sz w:val="28"/>
          <w:szCs w:val="28"/>
        </w:rPr>
      </w:pPr>
      <w:r w:rsidRPr="00C458E1">
        <w:rPr>
          <w:sz w:val="28"/>
          <w:szCs w:val="28"/>
        </w:rPr>
        <w:t>За отчетный период составлено 55 протоколов об административном правонарушении, налож</w:t>
      </w:r>
      <w:r>
        <w:rPr>
          <w:sz w:val="28"/>
          <w:szCs w:val="28"/>
        </w:rPr>
        <w:t xml:space="preserve">ено 50 штрафов на общую сумму 1 </w:t>
      </w:r>
      <w:r w:rsidRPr="00C458E1">
        <w:rPr>
          <w:sz w:val="28"/>
          <w:szCs w:val="28"/>
        </w:rPr>
        <w:t>010 тыс.</w:t>
      </w:r>
      <w:r>
        <w:rPr>
          <w:sz w:val="28"/>
          <w:szCs w:val="28"/>
        </w:rPr>
        <w:t xml:space="preserve"> </w:t>
      </w:r>
      <w:r w:rsidRPr="00C458E1">
        <w:rPr>
          <w:sz w:val="28"/>
          <w:szCs w:val="28"/>
        </w:rPr>
        <w:t>рублей.</w:t>
      </w:r>
    </w:p>
    <w:p w14:paraId="6097D9FA" w14:textId="77777777" w:rsidR="009078E5" w:rsidRPr="00C458E1" w:rsidRDefault="009078E5" w:rsidP="009078E5">
      <w:pPr>
        <w:ind w:left="-540" w:firstLine="720"/>
        <w:jc w:val="both"/>
        <w:rPr>
          <w:sz w:val="28"/>
          <w:szCs w:val="28"/>
        </w:rPr>
      </w:pPr>
      <w:r w:rsidRPr="00C458E1">
        <w:rPr>
          <w:sz w:val="28"/>
          <w:szCs w:val="28"/>
        </w:rPr>
        <w:t xml:space="preserve">В рамках надзора за соблюдением требований ТР ТС 021/2011 «О безопасности пищевой продукции» выдано 108 предписаний (за 2016 год – 83 предписания), из них 26 предписаний о приостановлении реализации продукции. Приостановлено действие 2 деклараций о соответствии пищевой продукции. </w:t>
      </w:r>
    </w:p>
    <w:p w14:paraId="3C92420F" w14:textId="77777777" w:rsidR="009078E5" w:rsidRPr="00C458E1" w:rsidRDefault="009078E5" w:rsidP="009078E5">
      <w:pPr>
        <w:ind w:left="-540" w:firstLine="720"/>
        <w:jc w:val="both"/>
        <w:rPr>
          <w:b/>
          <w:bCs/>
          <w:sz w:val="28"/>
          <w:szCs w:val="28"/>
        </w:rPr>
      </w:pPr>
      <w:r w:rsidRPr="00C458E1">
        <w:rPr>
          <w:b/>
          <w:bCs/>
          <w:sz w:val="28"/>
          <w:szCs w:val="28"/>
        </w:rPr>
        <w:t>Технический регламент Таможенного союза «Пищевая продукция в части ее маркировки» (ТР ТС 022/2011).</w:t>
      </w:r>
    </w:p>
    <w:p w14:paraId="51FD050D" w14:textId="77777777" w:rsidR="009078E5" w:rsidRPr="00C458E1" w:rsidRDefault="009078E5" w:rsidP="009078E5">
      <w:pPr>
        <w:ind w:left="-540" w:firstLine="720"/>
        <w:jc w:val="both"/>
        <w:rPr>
          <w:sz w:val="28"/>
          <w:szCs w:val="28"/>
        </w:rPr>
      </w:pPr>
      <w:r w:rsidRPr="00C458E1">
        <w:rPr>
          <w:sz w:val="28"/>
          <w:szCs w:val="28"/>
        </w:rPr>
        <w:t>За 2017 год Управлением Роспотребнадзора по Республике Адыгея проверено 452 субъекта и 515 объектов надзора (за 2016 год -</w:t>
      </w:r>
      <w:r>
        <w:rPr>
          <w:sz w:val="28"/>
          <w:szCs w:val="28"/>
        </w:rPr>
        <w:t xml:space="preserve"> </w:t>
      </w:r>
      <w:r w:rsidRPr="00C458E1">
        <w:rPr>
          <w:sz w:val="28"/>
          <w:szCs w:val="28"/>
        </w:rPr>
        <w:t xml:space="preserve">434 субъекта и 615 объектов надзора). </w:t>
      </w:r>
    </w:p>
    <w:p w14:paraId="72B7A820" w14:textId="77777777" w:rsidR="009078E5" w:rsidRPr="00C458E1" w:rsidRDefault="009078E5" w:rsidP="009078E5">
      <w:pPr>
        <w:ind w:left="-540" w:firstLine="720"/>
        <w:jc w:val="both"/>
        <w:rPr>
          <w:sz w:val="28"/>
          <w:szCs w:val="28"/>
        </w:rPr>
      </w:pPr>
      <w:r w:rsidRPr="00C458E1">
        <w:rPr>
          <w:sz w:val="28"/>
          <w:szCs w:val="28"/>
        </w:rPr>
        <w:t xml:space="preserve">Проведено 454 проверки, из них 32,2 % (146) плановых и 67,8 % (308) внеплановых (за 2016 год аналогичный показатель - 434 проверки, из них 104 (23,9%) плановых и 328 (76,1%) внеплановых). </w:t>
      </w:r>
    </w:p>
    <w:p w14:paraId="0AB9BCC1" w14:textId="77777777" w:rsidR="009078E5" w:rsidRPr="00C458E1" w:rsidRDefault="009078E5" w:rsidP="009078E5">
      <w:pPr>
        <w:ind w:left="-540" w:firstLine="720"/>
        <w:jc w:val="both"/>
        <w:rPr>
          <w:sz w:val="28"/>
          <w:szCs w:val="28"/>
        </w:rPr>
      </w:pPr>
      <w:r w:rsidRPr="00C458E1">
        <w:rPr>
          <w:sz w:val="28"/>
          <w:szCs w:val="28"/>
        </w:rPr>
        <w:t>Эксперты ФБУЗ</w:t>
      </w:r>
      <w:r>
        <w:rPr>
          <w:sz w:val="28"/>
          <w:szCs w:val="28"/>
        </w:rPr>
        <w:t xml:space="preserve"> </w:t>
      </w:r>
      <w:r w:rsidRPr="00C458E1">
        <w:rPr>
          <w:sz w:val="28"/>
          <w:szCs w:val="28"/>
        </w:rPr>
        <w:t>«Центр гигиены и эпидемиологии в Республике Адыгея» привлекались к проведению 434 проверок объектов (95,6 % от общего числа проведенных проверок, за 2016 год</w:t>
      </w:r>
      <w:r>
        <w:rPr>
          <w:sz w:val="28"/>
          <w:szCs w:val="28"/>
        </w:rPr>
        <w:t xml:space="preserve"> </w:t>
      </w:r>
      <w:r w:rsidRPr="00C458E1">
        <w:rPr>
          <w:sz w:val="28"/>
          <w:szCs w:val="28"/>
        </w:rPr>
        <w:t>– 76,7 %).</w:t>
      </w:r>
    </w:p>
    <w:p w14:paraId="128AE599" w14:textId="77777777" w:rsidR="009078E5" w:rsidRPr="00C458E1" w:rsidRDefault="009078E5" w:rsidP="009078E5">
      <w:pPr>
        <w:ind w:left="-540" w:firstLine="720"/>
        <w:jc w:val="both"/>
        <w:rPr>
          <w:sz w:val="28"/>
          <w:szCs w:val="28"/>
        </w:rPr>
      </w:pPr>
      <w:r w:rsidRPr="00C458E1">
        <w:rPr>
          <w:sz w:val="28"/>
          <w:szCs w:val="28"/>
        </w:rPr>
        <w:t>Доля проверок с выявленными нарушениями требований данного технического регламента 3,7 % (17) проверок, выявлено 17 нарушений, 100 % выявленные нарушения в отношении требований к продукции.</w:t>
      </w:r>
    </w:p>
    <w:p w14:paraId="7596DBDF" w14:textId="77777777" w:rsidR="009078E5" w:rsidRPr="00C458E1" w:rsidRDefault="009078E5" w:rsidP="009078E5">
      <w:pPr>
        <w:ind w:left="-540" w:firstLine="720"/>
        <w:jc w:val="both"/>
        <w:rPr>
          <w:b/>
          <w:i/>
          <w:sz w:val="28"/>
          <w:szCs w:val="28"/>
        </w:rPr>
      </w:pPr>
      <w:r w:rsidRPr="00C458E1">
        <w:rPr>
          <w:sz w:val="28"/>
          <w:szCs w:val="28"/>
        </w:rPr>
        <w:t>За отчетный период составлено 17 протоколов об административном правонарушении, наложены 14 штрафов на общую сумму 215 000 рублей.</w:t>
      </w:r>
    </w:p>
    <w:p w14:paraId="377DEA2E" w14:textId="77777777" w:rsidR="009078E5" w:rsidRPr="00C458E1" w:rsidRDefault="009078E5" w:rsidP="009078E5">
      <w:pPr>
        <w:ind w:left="-540" w:firstLine="720"/>
        <w:jc w:val="both"/>
        <w:rPr>
          <w:b/>
          <w:bCs/>
          <w:sz w:val="28"/>
          <w:szCs w:val="28"/>
        </w:rPr>
      </w:pPr>
      <w:r w:rsidRPr="00C458E1">
        <w:rPr>
          <w:sz w:val="28"/>
          <w:szCs w:val="28"/>
        </w:rPr>
        <w:t xml:space="preserve">В рамках надзора за соблюдением требований ТР ТС 022/2011 </w:t>
      </w:r>
      <w:r w:rsidRPr="00C458E1">
        <w:rPr>
          <w:bCs/>
          <w:sz w:val="28"/>
          <w:szCs w:val="28"/>
        </w:rPr>
        <w:t>«Пищевая продукция в части ее маркировки»</w:t>
      </w:r>
      <w:r w:rsidRPr="00C458E1">
        <w:rPr>
          <w:b/>
          <w:bCs/>
          <w:sz w:val="28"/>
          <w:szCs w:val="28"/>
        </w:rPr>
        <w:t xml:space="preserve"> </w:t>
      </w:r>
      <w:r w:rsidRPr="00C458E1">
        <w:rPr>
          <w:sz w:val="28"/>
          <w:szCs w:val="28"/>
        </w:rPr>
        <w:t>выдано 50 предписаний (за 2016 год – 51 предписание), из них 17 предписаний о приостановлении реализации продукции.</w:t>
      </w:r>
    </w:p>
    <w:p w14:paraId="748DBD66" w14:textId="77777777" w:rsidR="009078E5" w:rsidRPr="00C458E1" w:rsidRDefault="009078E5" w:rsidP="009078E5">
      <w:pPr>
        <w:ind w:left="-540" w:firstLine="720"/>
        <w:jc w:val="both"/>
        <w:rPr>
          <w:b/>
          <w:bCs/>
          <w:sz w:val="28"/>
          <w:szCs w:val="28"/>
        </w:rPr>
      </w:pPr>
      <w:r w:rsidRPr="00C458E1">
        <w:rPr>
          <w:b/>
          <w:bCs/>
          <w:sz w:val="28"/>
          <w:szCs w:val="28"/>
        </w:rPr>
        <w:t xml:space="preserve">Технический регламент Таможенного союза «Технический регламент на соковую продукцию из фруктов и овощей» (ТР ТС 023/2011). </w:t>
      </w:r>
    </w:p>
    <w:p w14:paraId="7CA7F853" w14:textId="77777777" w:rsidR="009078E5" w:rsidRPr="00C458E1" w:rsidRDefault="009078E5" w:rsidP="009078E5">
      <w:pPr>
        <w:ind w:left="-540" w:firstLine="720"/>
        <w:jc w:val="both"/>
        <w:rPr>
          <w:sz w:val="28"/>
          <w:szCs w:val="28"/>
        </w:rPr>
      </w:pPr>
      <w:r w:rsidRPr="00C458E1">
        <w:rPr>
          <w:sz w:val="28"/>
          <w:szCs w:val="28"/>
        </w:rPr>
        <w:t xml:space="preserve">За 2017 год Управлением Роспотребнадзора по Республике Адыгея проверено 9 субъектов и 10 объектов надзора (за 2016 год – 434 субъекта и 460 объектов надзора). </w:t>
      </w:r>
    </w:p>
    <w:p w14:paraId="52EE752C" w14:textId="77777777" w:rsidR="009078E5" w:rsidRPr="00C458E1" w:rsidRDefault="009078E5" w:rsidP="009078E5">
      <w:pPr>
        <w:ind w:left="-540" w:firstLine="720"/>
        <w:jc w:val="both"/>
        <w:rPr>
          <w:sz w:val="28"/>
          <w:szCs w:val="28"/>
        </w:rPr>
      </w:pPr>
      <w:r w:rsidRPr="00C458E1">
        <w:rPr>
          <w:sz w:val="28"/>
          <w:szCs w:val="28"/>
        </w:rPr>
        <w:t xml:space="preserve">Проведено 10 проверок, из них 80 % (8) плановых и 20 % (2) внеплановых (за 2016 год аналогичный показатель - 434 проверки, из них 92 (21,3%) плановых и 342 (78,7%) внеплановых). </w:t>
      </w:r>
    </w:p>
    <w:p w14:paraId="2111FDEA" w14:textId="77777777" w:rsidR="009078E5" w:rsidRPr="00C458E1" w:rsidRDefault="009078E5" w:rsidP="009078E5">
      <w:pPr>
        <w:ind w:left="-540" w:firstLine="720"/>
        <w:jc w:val="both"/>
        <w:rPr>
          <w:sz w:val="28"/>
          <w:szCs w:val="28"/>
        </w:rPr>
      </w:pPr>
      <w:r w:rsidRPr="00C458E1">
        <w:rPr>
          <w:sz w:val="28"/>
          <w:szCs w:val="28"/>
        </w:rPr>
        <w:t xml:space="preserve">Эксперты </w:t>
      </w:r>
      <w:r>
        <w:rPr>
          <w:sz w:val="28"/>
          <w:szCs w:val="28"/>
        </w:rPr>
        <w:t xml:space="preserve">ФБУЗ </w:t>
      </w:r>
      <w:r w:rsidRPr="00C458E1">
        <w:rPr>
          <w:sz w:val="28"/>
          <w:szCs w:val="28"/>
        </w:rPr>
        <w:t>«Центр гигиены и эпидемиологии в Республике Адыгея»</w:t>
      </w:r>
      <w:r>
        <w:rPr>
          <w:sz w:val="28"/>
          <w:szCs w:val="28"/>
        </w:rPr>
        <w:t xml:space="preserve"> </w:t>
      </w:r>
      <w:r w:rsidRPr="00C458E1">
        <w:rPr>
          <w:sz w:val="28"/>
          <w:szCs w:val="28"/>
        </w:rPr>
        <w:t>привлекались к проведению 10 проверок объектов надзора (100 % от общего числа проведенных проверок, за 2016 год–   88,7 %).</w:t>
      </w:r>
    </w:p>
    <w:p w14:paraId="4A46C72F" w14:textId="77777777" w:rsidR="009078E5" w:rsidRPr="00C458E1" w:rsidRDefault="009078E5" w:rsidP="009078E5">
      <w:pPr>
        <w:ind w:left="-540" w:firstLine="720"/>
        <w:jc w:val="both"/>
        <w:rPr>
          <w:sz w:val="28"/>
          <w:szCs w:val="28"/>
        </w:rPr>
      </w:pPr>
      <w:r w:rsidRPr="00C458E1">
        <w:rPr>
          <w:sz w:val="28"/>
          <w:szCs w:val="28"/>
        </w:rPr>
        <w:t>Доля проверок с выявленными нарушениями требований данного технического регламента составила 40 % (4) проверки, выявлено 4 нарушения, 50% выявленных нарушений в отношении требований к процессам, 50 % к продукции.</w:t>
      </w:r>
    </w:p>
    <w:p w14:paraId="1854335D" w14:textId="77777777" w:rsidR="009078E5" w:rsidRPr="00C458E1" w:rsidRDefault="009078E5" w:rsidP="009078E5">
      <w:pPr>
        <w:ind w:left="-540" w:firstLine="720"/>
        <w:jc w:val="both"/>
        <w:rPr>
          <w:b/>
          <w:i/>
          <w:sz w:val="28"/>
          <w:szCs w:val="28"/>
        </w:rPr>
      </w:pPr>
      <w:r w:rsidRPr="00C458E1">
        <w:rPr>
          <w:sz w:val="28"/>
          <w:szCs w:val="28"/>
        </w:rPr>
        <w:t>За отчетный период составлено 4 протокола об административном правонарушении, наложено 4 штрафа без конфискации на общую сумму 140 000 рублей.</w:t>
      </w:r>
    </w:p>
    <w:p w14:paraId="71432FBA" w14:textId="77777777" w:rsidR="009078E5" w:rsidRPr="00C458E1" w:rsidRDefault="009078E5" w:rsidP="009078E5">
      <w:pPr>
        <w:ind w:left="-540" w:firstLine="720"/>
        <w:jc w:val="both"/>
        <w:rPr>
          <w:sz w:val="28"/>
          <w:szCs w:val="28"/>
        </w:rPr>
      </w:pPr>
      <w:r w:rsidRPr="00C458E1">
        <w:rPr>
          <w:sz w:val="28"/>
          <w:szCs w:val="28"/>
        </w:rPr>
        <w:t>В рамках надзора за соблюдением требований ТР ТС 023/2011</w:t>
      </w:r>
      <w:r w:rsidRPr="00C458E1">
        <w:rPr>
          <w:bCs/>
          <w:sz w:val="28"/>
          <w:szCs w:val="28"/>
        </w:rPr>
        <w:t>«Технический регламент на соковую продукцию из фруктов и овощей»</w:t>
      </w:r>
      <w:r w:rsidRPr="00C458E1">
        <w:rPr>
          <w:sz w:val="28"/>
          <w:szCs w:val="28"/>
        </w:rPr>
        <w:t xml:space="preserve"> выдано 10 предписаний (за 2016 год – 4 предписания), из них 2 предписания о приостановлении реализации продукции. Приостановлено действие 1 декларации о соответствии пищевой продукции. </w:t>
      </w:r>
    </w:p>
    <w:p w14:paraId="398AF492" w14:textId="77777777" w:rsidR="009078E5" w:rsidRPr="00C458E1" w:rsidRDefault="009078E5" w:rsidP="009078E5">
      <w:pPr>
        <w:ind w:left="-540" w:firstLine="720"/>
        <w:jc w:val="both"/>
        <w:rPr>
          <w:b/>
          <w:bCs/>
          <w:sz w:val="28"/>
          <w:szCs w:val="28"/>
        </w:rPr>
      </w:pPr>
      <w:r w:rsidRPr="00C458E1">
        <w:rPr>
          <w:b/>
          <w:bCs/>
          <w:sz w:val="28"/>
          <w:szCs w:val="28"/>
        </w:rPr>
        <w:t xml:space="preserve">Технический регламент Таможенного союза «Технический регламент на масложировую продукцию» (ТР ТС 024/2011).  </w:t>
      </w:r>
    </w:p>
    <w:p w14:paraId="22D56493" w14:textId="77777777" w:rsidR="009078E5" w:rsidRPr="00C458E1" w:rsidRDefault="009078E5" w:rsidP="009078E5">
      <w:pPr>
        <w:ind w:left="-540" w:firstLine="720"/>
        <w:jc w:val="both"/>
        <w:rPr>
          <w:sz w:val="28"/>
          <w:szCs w:val="28"/>
        </w:rPr>
      </w:pPr>
      <w:r w:rsidRPr="00C458E1">
        <w:rPr>
          <w:sz w:val="28"/>
          <w:szCs w:val="28"/>
        </w:rPr>
        <w:t xml:space="preserve">За 2017 год Управлением Роспотребнадзора по Республике Адыгея проверено 5 субъектов и 5 объектов надзора </w:t>
      </w:r>
    </w:p>
    <w:p w14:paraId="6F802594" w14:textId="77777777" w:rsidR="009078E5" w:rsidRPr="00C458E1" w:rsidRDefault="009078E5" w:rsidP="009078E5">
      <w:pPr>
        <w:ind w:left="-540" w:firstLine="720"/>
        <w:jc w:val="both"/>
        <w:rPr>
          <w:sz w:val="28"/>
          <w:szCs w:val="28"/>
        </w:rPr>
      </w:pPr>
      <w:r w:rsidRPr="00C458E1">
        <w:rPr>
          <w:sz w:val="28"/>
          <w:szCs w:val="28"/>
        </w:rPr>
        <w:t xml:space="preserve">Проведено 5 проверок, из них 100 % (5) плановых (за 2016 год аналогичный показатель - 434 проверки, из них 82 (18,9%) плановых и 352 (81,1%) внеплановых). </w:t>
      </w:r>
    </w:p>
    <w:p w14:paraId="222E983A" w14:textId="77777777" w:rsidR="009078E5" w:rsidRPr="00C458E1" w:rsidRDefault="009078E5" w:rsidP="009078E5">
      <w:pPr>
        <w:ind w:left="-540" w:firstLine="720"/>
        <w:jc w:val="both"/>
        <w:rPr>
          <w:sz w:val="28"/>
          <w:szCs w:val="28"/>
        </w:rPr>
      </w:pPr>
      <w:r w:rsidRPr="00C458E1">
        <w:rPr>
          <w:sz w:val="28"/>
          <w:szCs w:val="28"/>
        </w:rPr>
        <w:t>Эксперты ФБУЗ «Центр гигиены и эпидемиологии в Республике Адыгея»</w:t>
      </w:r>
      <w:r>
        <w:rPr>
          <w:sz w:val="28"/>
          <w:szCs w:val="28"/>
        </w:rPr>
        <w:t xml:space="preserve"> </w:t>
      </w:r>
      <w:r w:rsidRPr="00C458E1">
        <w:rPr>
          <w:sz w:val="28"/>
          <w:szCs w:val="28"/>
        </w:rPr>
        <w:t>привлекались к проведению 5 проверок (100 % от общего числа проведенных проверок, за 2016 год– 90,1 %).</w:t>
      </w:r>
    </w:p>
    <w:p w14:paraId="7092AD7A" w14:textId="77777777" w:rsidR="009078E5" w:rsidRPr="00C458E1" w:rsidRDefault="009078E5" w:rsidP="009078E5">
      <w:pPr>
        <w:ind w:left="-540" w:firstLine="720"/>
        <w:jc w:val="both"/>
        <w:rPr>
          <w:sz w:val="28"/>
          <w:szCs w:val="28"/>
        </w:rPr>
      </w:pPr>
      <w:r w:rsidRPr="00C458E1">
        <w:rPr>
          <w:sz w:val="28"/>
          <w:szCs w:val="28"/>
        </w:rPr>
        <w:t>Доля проверок с выявленными нарушениями требований данного технического регламента составила 20 %.</w:t>
      </w:r>
    </w:p>
    <w:p w14:paraId="46161B4E" w14:textId="77777777" w:rsidR="009078E5" w:rsidRPr="00C458E1" w:rsidRDefault="009078E5" w:rsidP="009078E5">
      <w:pPr>
        <w:ind w:left="-540" w:firstLine="720"/>
        <w:jc w:val="both"/>
        <w:rPr>
          <w:b/>
          <w:i/>
          <w:sz w:val="28"/>
          <w:szCs w:val="28"/>
        </w:rPr>
      </w:pPr>
      <w:r w:rsidRPr="00C458E1">
        <w:rPr>
          <w:sz w:val="28"/>
          <w:szCs w:val="28"/>
        </w:rPr>
        <w:t>За отчетный период составлен 1 протокол об административном правонарушении, наложен штраф без конфискации на общую сумму 10 000 рублей.</w:t>
      </w:r>
    </w:p>
    <w:p w14:paraId="59224E16" w14:textId="77777777" w:rsidR="009078E5" w:rsidRPr="00C458E1" w:rsidRDefault="009078E5" w:rsidP="009078E5">
      <w:pPr>
        <w:ind w:left="-540" w:firstLine="720"/>
        <w:jc w:val="both"/>
        <w:rPr>
          <w:b/>
          <w:bCs/>
          <w:sz w:val="28"/>
          <w:szCs w:val="28"/>
        </w:rPr>
      </w:pPr>
      <w:r w:rsidRPr="00C458E1">
        <w:rPr>
          <w:sz w:val="28"/>
          <w:szCs w:val="28"/>
        </w:rPr>
        <w:t>В рамках надзора за соблюдением требований ТР ТС 024/2011</w:t>
      </w:r>
      <w:r w:rsidRPr="00C458E1">
        <w:rPr>
          <w:bCs/>
          <w:sz w:val="28"/>
          <w:szCs w:val="28"/>
        </w:rPr>
        <w:t>«Технический регламент на масложировую продукцию»</w:t>
      </w:r>
      <w:r w:rsidRPr="00C458E1">
        <w:rPr>
          <w:b/>
          <w:bCs/>
          <w:sz w:val="28"/>
          <w:szCs w:val="28"/>
        </w:rPr>
        <w:t xml:space="preserve"> </w:t>
      </w:r>
      <w:r w:rsidRPr="00C458E1">
        <w:rPr>
          <w:sz w:val="28"/>
          <w:szCs w:val="28"/>
        </w:rPr>
        <w:t>выдано 3 предписания (за 2016 год – 3 предписания), из них 1 предписание о приостановлении реализации продукции.</w:t>
      </w:r>
    </w:p>
    <w:p w14:paraId="141A782A" w14:textId="77777777" w:rsidR="009078E5" w:rsidRPr="00C458E1" w:rsidRDefault="009078E5" w:rsidP="009078E5">
      <w:pPr>
        <w:ind w:left="-540" w:firstLine="720"/>
        <w:jc w:val="both"/>
        <w:rPr>
          <w:b/>
          <w:bCs/>
          <w:sz w:val="28"/>
          <w:szCs w:val="28"/>
        </w:rPr>
      </w:pPr>
      <w:r w:rsidRPr="00C458E1">
        <w:rPr>
          <w:b/>
          <w:bCs/>
          <w:sz w:val="28"/>
          <w:szCs w:val="28"/>
        </w:rPr>
        <w:t>Технический регламент Таможенного союза</w:t>
      </w:r>
      <w:r w:rsidRPr="00C458E1">
        <w:rPr>
          <w:sz w:val="28"/>
          <w:szCs w:val="28"/>
        </w:rPr>
        <w:t xml:space="preserve"> </w:t>
      </w:r>
      <w:r w:rsidRPr="00C458E1">
        <w:rPr>
          <w:b/>
          <w:bCs/>
          <w:sz w:val="28"/>
          <w:szCs w:val="28"/>
        </w:rPr>
        <w:t>«О безопасности отдельных видов специализированной пищевой продукции, в том числе диетического лечебного и диетического профилактического питания» (ТР ТС 027/2012).</w:t>
      </w:r>
    </w:p>
    <w:p w14:paraId="56809263" w14:textId="77777777" w:rsidR="009078E5" w:rsidRPr="00C458E1" w:rsidRDefault="009078E5" w:rsidP="009078E5">
      <w:pPr>
        <w:ind w:left="-540" w:firstLine="720"/>
        <w:jc w:val="both"/>
        <w:rPr>
          <w:sz w:val="28"/>
          <w:szCs w:val="28"/>
        </w:rPr>
      </w:pPr>
      <w:r w:rsidRPr="00C458E1">
        <w:rPr>
          <w:sz w:val="28"/>
          <w:szCs w:val="28"/>
        </w:rPr>
        <w:t xml:space="preserve">За 2017 год Управлением Роспотребнадзора по Республике Адыгея проверено 2 субъекта и 2 объекта надзора (за 2016 год – 1 субъект и 1 объект надзора). </w:t>
      </w:r>
    </w:p>
    <w:p w14:paraId="1D7CC379" w14:textId="77777777" w:rsidR="009078E5" w:rsidRPr="00C458E1" w:rsidRDefault="009078E5" w:rsidP="009078E5">
      <w:pPr>
        <w:ind w:left="-540" w:firstLine="720"/>
        <w:jc w:val="both"/>
        <w:rPr>
          <w:sz w:val="28"/>
          <w:szCs w:val="28"/>
        </w:rPr>
      </w:pPr>
      <w:r w:rsidRPr="00C458E1">
        <w:rPr>
          <w:sz w:val="28"/>
          <w:szCs w:val="28"/>
        </w:rPr>
        <w:t xml:space="preserve">Проведены 2 плановые проверки (за 2016 год аналогичный показатель -1 проверка, из них 1 (100%) плановых). </w:t>
      </w:r>
    </w:p>
    <w:p w14:paraId="5663B4D3" w14:textId="77777777" w:rsidR="009078E5" w:rsidRPr="00C458E1" w:rsidRDefault="009078E5" w:rsidP="009078E5">
      <w:pPr>
        <w:ind w:left="-540" w:firstLine="720"/>
        <w:jc w:val="both"/>
        <w:rPr>
          <w:b/>
          <w:bCs/>
          <w:sz w:val="28"/>
          <w:szCs w:val="28"/>
        </w:rPr>
      </w:pPr>
      <w:r w:rsidRPr="00C458E1">
        <w:rPr>
          <w:sz w:val="28"/>
          <w:szCs w:val="28"/>
        </w:rPr>
        <w:t>Нарушений требований данного технического регламента не выявлено.</w:t>
      </w:r>
    </w:p>
    <w:p w14:paraId="4A1CE183" w14:textId="77777777" w:rsidR="009078E5" w:rsidRPr="00C458E1" w:rsidRDefault="009078E5" w:rsidP="009078E5">
      <w:pPr>
        <w:ind w:left="-540" w:firstLine="720"/>
        <w:jc w:val="both"/>
        <w:rPr>
          <w:b/>
          <w:bCs/>
          <w:sz w:val="28"/>
          <w:szCs w:val="28"/>
        </w:rPr>
      </w:pPr>
      <w:r w:rsidRPr="00C458E1">
        <w:rPr>
          <w:b/>
          <w:bCs/>
          <w:sz w:val="28"/>
          <w:szCs w:val="28"/>
        </w:rPr>
        <w:t>Технический регламент Таможенного союза</w:t>
      </w:r>
      <w:r w:rsidRPr="00C458E1">
        <w:rPr>
          <w:sz w:val="28"/>
          <w:szCs w:val="28"/>
        </w:rPr>
        <w:t xml:space="preserve"> </w:t>
      </w:r>
      <w:r w:rsidRPr="00C458E1">
        <w:rPr>
          <w:b/>
          <w:bCs/>
          <w:sz w:val="28"/>
          <w:szCs w:val="28"/>
        </w:rPr>
        <w:t>«Требования безопасности пищевых добавок, ароматизаторов и технологических вспомогательных средств» (ТР ТС 029/2012).</w:t>
      </w:r>
    </w:p>
    <w:p w14:paraId="510436C8" w14:textId="77777777" w:rsidR="009078E5" w:rsidRPr="00C458E1" w:rsidRDefault="009078E5" w:rsidP="009078E5">
      <w:pPr>
        <w:ind w:left="-540" w:firstLine="720"/>
        <w:jc w:val="both"/>
        <w:rPr>
          <w:sz w:val="28"/>
          <w:szCs w:val="28"/>
        </w:rPr>
      </w:pPr>
      <w:r w:rsidRPr="00C458E1">
        <w:rPr>
          <w:sz w:val="28"/>
          <w:szCs w:val="28"/>
        </w:rPr>
        <w:t xml:space="preserve">За 2017 год Управлением Роспотребнадзора по Республике Адыгея проверено 75 субъектов и 86 объектов надзора (за 2016 год – 15 субъектов и 15 объектов надзора). </w:t>
      </w:r>
    </w:p>
    <w:p w14:paraId="29B6687B" w14:textId="77777777" w:rsidR="009078E5" w:rsidRPr="00C458E1" w:rsidRDefault="009078E5" w:rsidP="009078E5">
      <w:pPr>
        <w:ind w:left="-540" w:firstLine="720"/>
        <w:jc w:val="both"/>
        <w:rPr>
          <w:sz w:val="28"/>
          <w:szCs w:val="28"/>
        </w:rPr>
      </w:pPr>
      <w:r w:rsidRPr="00C458E1">
        <w:rPr>
          <w:sz w:val="28"/>
          <w:szCs w:val="28"/>
        </w:rPr>
        <w:t xml:space="preserve">Проведено 75 проверок, из них 9,3% (7) плановых и 90,6% (68) внеплановых (за 2016 год аналогичный показатель - 15 проверок, из них 3 (20%) плановых и 12 (80%) внеплановых). </w:t>
      </w:r>
    </w:p>
    <w:p w14:paraId="55D2F7A5" w14:textId="77777777" w:rsidR="009078E5" w:rsidRPr="00C458E1" w:rsidRDefault="009078E5" w:rsidP="009078E5">
      <w:pPr>
        <w:ind w:left="-540" w:firstLine="720"/>
        <w:jc w:val="both"/>
        <w:rPr>
          <w:sz w:val="28"/>
          <w:szCs w:val="28"/>
        </w:rPr>
      </w:pPr>
      <w:r w:rsidRPr="00C458E1">
        <w:rPr>
          <w:sz w:val="28"/>
          <w:szCs w:val="28"/>
        </w:rPr>
        <w:t>Эксперты ФБУЗ «Центр гигиены и эпидемиологии в Республике Адыгея»</w:t>
      </w:r>
      <w:r>
        <w:rPr>
          <w:sz w:val="28"/>
          <w:szCs w:val="28"/>
        </w:rPr>
        <w:t xml:space="preserve"> </w:t>
      </w:r>
      <w:r w:rsidRPr="00C458E1">
        <w:rPr>
          <w:sz w:val="28"/>
          <w:szCs w:val="28"/>
        </w:rPr>
        <w:t>привлекались к проведению 73 проверок (97,3 % от общего числа проведенных проверок).</w:t>
      </w:r>
    </w:p>
    <w:p w14:paraId="1973614A" w14:textId="77777777" w:rsidR="009078E5" w:rsidRPr="00C458E1" w:rsidRDefault="009078E5" w:rsidP="009078E5">
      <w:pPr>
        <w:ind w:left="-540" w:firstLine="720"/>
        <w:jc w:val="both"/>
        <w:rPr>
          <w:b/>
          <w:bCs/>
          <w:sz w:val="28"/>
          <w:szCs w:val="28"/>
        </w:rPr>
      </w:pPr>
      <w:r w:rsidRPr="00C458E1">
        <w:rPr>
          <w:sz w:val="28"/>
          <w:szCs w:val="28"/>
        </w:rPr>
        <w:t>Нарушений требований данного технического регламента не выявлено.</w:t>
      </w:r>
    </w:p>
    <w:p w14:paraId="7A682062" w14:textId="77777777" w:rsidR="009078E5" w:rsidRPr="00C458E1" w:rsidRDefault="009078E5" w:rsidP="009078E5">
      <w:pPr>
        <w:ind w:left="-540" w:firstLine="720"/>
        <w:jc w:val="both"/>
        <w:rPr>
          <w:b/>
          <w:bCs/>
          <w:sz w:val="28"/>
          <w:szCs w:val="28"/>
        </w:rPr>
      </w:pPr>
      <w:r w:rsidRPr="00C458E1">
        <w:rPr>
          <w:b/>
          <w:bCs/>
          <w:sz w:val="28"/>
          <w:szCs w:val="28"/>
        </w:rPr>
        <w:t>Технический регламент Таможенного союза</w:t>
      </w:r>
      <w:r w:rsidRPr="00C458E1">
        <w:rPr>
          <w:sz w:val="28"/>
          <w:szCs w:val="28"/>
        </w:rPr>
        <w:t xml:space="preserve"> </w:t>
      </w:r>
      <w:r w:rsidRPr="00C458E1">
        <w:rPr>
          <w:b/>
          <w:bCs/>
          <w:sz w:val="28"/>
          <w:szCs w:val="28"/>
        </w:rPr>
        <w:t>«О безопасности молока и молочной продукции» (ТР ТС 033/2013).</w:t>
      </w:r>
    </w:p>
    <w:p w14:paraId="07AF3AE7" w14:textId="77777777" w:rsidR="009078E5" w:rsidRPr="00C458E1" w:rsidRDefault="009078E5" w:rsidP="009078E5">
      <w:pPr>
        <w:ind w:left="-540" w:firstLine="720"/>
        <w:jc w:val="both"/>
        <w:rPr>
          <w:sz w:val="28"/>
          <w:szCs w:val="28"/>
        </w:rPr>
      </w:pPr>
      <w:r w:rsidRPr="00C458E1">
        <w:rPr>
          <w:sz w:val="28"/>
          <w:szCs w:val="28"/>
        </w:rPr>
        <w:t xml:space="preserve">За 2017 год Управлением Роспотребнадзора по Республике Адыгея проверено 58 субъектов и 69 объектов надзора (за 2016 год – 434 субъекта и 601 объект надзора). </w:t>
      </w:r>
    </w:p>
    <w:p w14:paraId="68736796" w14:textId="77777777" w:rsidR="009078E5" w:rsidRPr="00C458E1" w:rsidRDefault="009078E5" w:rsidP="009078E5">
      <w:pPr>
        <w:ind w:left="-540" w:firstLine="720"/>
        <w:jc w:val="both"/>
        <w:rPr>
          <w:sz w:val="28"/>
          <w:szCs w:val="28"/>
        </w:rPr>
      </w:pPr>
      <w:r w:rsidRPr="00C458E1">
        <w:rPr>
          <w:sz w:val="28"/>
          <w:szCs w:val="28"/>
        </w:rPr>
        <w:t xml:space="preserve">Проведено 64 проверки, из них 76,6 % (49) плановых и 23,4 % (15) внеплановых (за 2016 год аналогичный показатель – 434 проверки, из них 99 (22,8%) плановых и 335 (77,2%) внеплановых). </w:t>
      </w:r>
    </w:p>
    <w:p w14:paraId="2E59E41F" w14:textId="77777777" w:rsidR="009078E5" w:rsidRPr="00C458E1" w:rsidRDefault="009078E5" w:rsidP="009078E5">
      <w:pPr>
        <w:ind w:left="-540" w:firstLine="720"/>
        <w:jc w:val="both"/>
        <w:rPr>
          <w:sz w:val="28"/>
          <w:szCs w:val="28"/>
        </w:rPr>
      </w:pPr>
      <w:r w:rsidRPr="00C458E1">
        <w:rPr>
          <w:sz w:val="28"/>
          <w:szCs w:val="28"/>
        </w:rPr>
        <w:t>Эксперты ФБУЗ «Центр гигиены и эпидемиологии в Республике Адыгея»</w:t>
      </w:r>
      <w:r>
        <w:rPr>
          <w:sz w:val="28"/>
          <w:szCs w:val="28"/>
        </w:rPr>
        <w:t xml:space="preserve"> </w:t>
      </w:r>
      <w:r w:rsidRPr="00C458E1">
        <w:rPr>
          <w:sz w:val="28"/>
          <w:szCs w:val="28"/>
        </w:rPr>
        <w:t>привлекались к проведению 52 проверок (81,3% от общего числа проведенных проверок, за 2016г – 74,1%).</w:t>
      </w:r>
    </w:p>
    <w:p w14:paraId="4991520D" w14:textId="77777777" w:rsidR="009078E5" w:rsidRPr="00C458E1" w:rsidRDefault="009078E5" w:rsidP="009078E5">
      <w:pPr>
        <w:ind w:left="-540" w:firstLine="720"/>
        <w:jc w:val="both"/>
        <w:rPr>
          <w:sz w:val="28"/>
          <w:szCs w:val="28"/>
        </w:rPr>
      </w:pPr>
      <w:r w:rsidRPr="00C458E1">
        <w:rPr>
          <w:sz w:val="28"/>
          <w:szCs w:val="28"/>
        </w:rPr>
        <w:t>Доля проверок с выявленными нарушениями требований данного технического регламента составила 10,9 % (7) проверок, выявлено 9 нарушений, 55,5 % выявленных нарушений в отношении требований к продукции, 44,5% в отношении требований к процессам.</w:t>
      </w:r>
    </w:p>
    <w:p w14:paraId="67059FED" w14:textId="77777777" w:rsidR="009078E5" w:rsidRPr="00C458E1" w:rsidRDefault="009078E5" w:rsidP="009078E5">
      <w:pPr>
        <w:ind w:left="-540" w:firstLine="720"/>
        <w:jc w:val="both"/>
        <w:rPr>
          <w:b/>
          <w:i/>
          <w:sz w:val="28"/>
          <w:szCs w:val="28"/>
        </w:rPr>
      </w:pPr>
      <w:r w:rsidRPr="00C458E1">
        <w:rPr>
          <w:sz w:val="28"/>
          <w:szCs w:val="28"/>
        </w:rPr>
        <w:t>За отчетный период составлено 9 протоколов об административном правонарушении, наложено 8 штрафов без конфискации на общую сумму 90 000 рублей.</w:t>
      </w:r>
    </w:p>
    <w:p w14:paraId="5DD533D1" w14:textId="77777777" w:rsidR="009078E5" w:rsidRPr="00C458E1" w:rsidRDefault="009078E5" w:rsidP="009078E5">
      <w:pPr>
        <w:ind w:left="-540" w:firstLine="720"/>
        <w:jc w:val="both"/>
        <w:rPr>
          <w:sz w:val="28"/>
          <w:szCs w:val="28"/>
        </w:rPr>
      </w:pPr>
      <w:r w:rsidRPr="00C458E1">
        <w:rPr>
          <w:sz w:val="28"/>
          <w:szCs w:val="28"/>
        </w:rPr>
        <w:t xml:space="preserve">В рамках надзора за соблюдением требований ТР ТС 033/2013 </w:t>
      </w:r>
      <w:r w:rsidRPr="00C458E1">
        <w:rPr>
          <w:bCs/>
          <w:sz w:val="28"/>
          <w:szCs w:val="28"/>
        </w:rPr>
        <w:t>«О безопасности молока и молочной продукции»</w:t>
      </w:r>
      <w:r w:rsidRPr="00C458E1">
        <w:rPr>
          <w:sz w:val="28"/>
          <w:szCs w:val="28"/>
        </w:rPr>
        <w:t xml:space="preserve"> выдано 18 предписаний (за 2016 год – 52 предписания), из них 3 предписания о приостановлении реализации продукции. Приостановлено действие 7 деклараций о соответствии пищевой продукции. </w:t>
      </w:r>
    </w:p>
    <w:p w14:paraId="5731C845" w14:textId="77777777" w:rsidR="009078E5" w:rsidRPr="00C458E1" w:rsidRDefault="009078E5" w:rsidP="009078E5">
      <w:pPr>
        <w:ind w:left="-540" w:firstLine="720"/>
        <w:jc w:val="both"/>
        <w:rPr>
          <w:b/>
          <w:bCs/>
          <w:sz w:val="28"/>
          <w:szCs w:val="28"/>
        </w:rPr>
      </w:pPr>
      <w:r w:rsidRPr="00C458E1">
        <w:rPr>
          <w:b/>
          <w:bCs/>
          <w:sz w:val="28"/>
          <w:szCs w:val="28"/>
        </w:rPr>
        <w:t>Технический регламент Таможенного союза</w:t>
      </w:r>
      <w:r w:rsidRPr="00C458E1">
        <w:rPr>
          <w:sz w:val="28"/>
          <w:szCs w:val="28"/>
        </w:rPr>
        <w:t xml:space="preserve"> </w:t>
      </w:r>
      <w:r w:rsidRPr="00C458E1">
        <w:rPr>
          <w:b/>
          <w:bCs/>
          <w:sz w:val="28"/>
          <w:szCs w:val="28"/>
        </w:rPr>
        <w:t>«О безопасности мяса и мясной продукции» (ТР ТС 034/2013).</w:t>
      </w:r>
    </w:p>
    <w:p w14:paraId="2BDCD5C3" w14:textId="77777777" w:rsidR="009078E5" w:rsidRPr="00C458E1" w:rsidRDefault="009078E5" w:rsidP="009078E5">
      <w:pPr>
        <w:ind w:left="-540" w:firstLine="720"/>
        <w:jc w:val="both"/>
        <w:rPr>
          <w:sz w:val="28"/>
          <w:szCs w:val="28"/>
        </w:rPr>
      </w:pPr>
      <w:r w:rsidRPr="00C458E1">
        <w:rPr>
          <w:sz w:val="28"/>
          <w:szCs w:val="28"/>
        </w:rPr>
        <w:t xml:space="preserve">За 2017 год Управлением Роспотребнадзора по Республике Адыгея проверено 88 субъектов и 105 объектов надзора (за 2016 год – 434 субъекта и 537 объектов надзора). </w:t>
      </w:r>
    </w:p>
    <w:p w14:paraId="52015362" w14:textId="77777777" w:rsidR="009078E5" w:rsidRPr="00C458E1" w:rsidRDefault="009078E5" w:rsidP="009078E5">
      <w:pPr>
        <w:ind w:left="-540" w:firstLine="720"/>
        <w:jc w:val="both"/>
        <w:rPr>
          <w:sz w:val="28"/>
          <w:szCs w:val="28"/>
        </w:rPr>
      </w:pPr>
      <w:r w:rsidRPr="00C458E1">
        <w:rPr>
          <w:sz w:val="28"/>
          <w:szCs w:val="28"/>
        </w:rPr>
        <w:t xml:space="preserve">Проведено 88 проверок, из них 9 % (8) плановых и 91,2 % (80) внеплановых (за 2016 год аналогичный показатель - 434 проверки, из них 89 (20,5%) плановых и 345 (79,5%) внеплановых). </w:t>
      </w:r>
    </w:p>
    <w:p w14:paraId="17E8C3A0" w14:textId="77777777" w:rsidR="009078E5" w:rsidRPr="00C458E1" w:rsidRDefault="009078E5" w:rsidP="009078E5">
      <w:pPr>
        <w:ind w:left="-540" w:firstLine="720"/>
        <w:jc w:val="both"/>
        <w:rPr>
          <w:sz w:val="28"/>
          <w:szCs w:val="28"/>
        </w:rPr>
      </w:pPr>
      <w:r w:rsidRPr="00C458E1">
        <w:rPr>
          <w:sz w:val="28"/>
          <w:szCs w:val="28"/>
        </w:rPr>
        <w:t>Эксперты ФБУЗ «Центр гигиены и эпидемиологии в Республике Адыгея»</w:t>
      </w:r>
      <w:r>
        <w:rPr>
          <w:sz w:val="28"/>
          <w:szCs w:val="28"/>
        </w:rPr>
        <w:t xml:space="preserve"> </w:t>
      </w:r>
      <w:r w:rsidRPr="00C458E1">
        <w:rPr>
          <w:sz w:val="28"/>
          <w:szCs w:val="28"/>
        </w:rPr>
        <w:t>привлекались к проведению 88 проверок объектов (100 % от общего числа проведенных проверок, за 2016 год – 81,8 %).</w:t>
      </w:r>
    </w:p>
    <w:p w14:paraId="57A58F9D" w14:textId="77777777" w:rsidR="009078E5" w:rsidRPr="00C458E1" w:rsidRDefault="009078E5" w:rsidP="009078E5">
      <w:pPr>
        <w:ind w:left="-540" w:firstLine="720"/>
        <w:jc w:val="both"/>
        <w:rPr>
          <w:sz w:val="28"/>
          <w:szCs w:val="28"/>
        </w:rPr>
      </w:pPr>
      <w:r w:rsidRPr="00C458E1">
        <w:rPr>
          <w:sz w:val="28"/>
          <w:szCs w:val="28"/>
        </w:rPr>
        <w:t>Доля проверок с выявленными нарушениями требований данного технического регламента составила 13,6% (12 проверок), выявлено 13 нарушений: 76,9 % выявленных нарушений в отношении требований к продукции, 23,1% в отношении требований к процессам.</w:t>
      </w:r>
    </w:p>
    <w:p w14:paraId="0583669C" w14:textId="77777777" w:rsidR="009078E5" w:rsidRPr="00C458E1" w:rsidRDefault="009078E5" w:rsidP="009078E5">
      <w:pPr>
        <w:ind w:left="-540" w:firstLine="720"/>
        <w:jc w:val="both"/>
        <w:rPr>
          <w:b/>
          <w:i/>
          <w:sz w:val="28"/>
          <w:szCs w:val="28"/>
        </w:rPr>
      </w:pPr>
      <w:r w:rsidRPr="00C458E1">
        <w:rPr>
          <w:sz w:val="28"/>
          <w:szCs w:val="28"/>
        </w:rPr>
        <w:t>За отчетный период составлено 13 протоколов об административном правонарушении, наложено 11 штрафов без конфискации на общую сумму 150 000 рублей.</w:t>
      </w:r>
    </w:p>
    <w:p w14:paraId="1D0429B8" w14:textId="77777777" w:rsidR="009078E5" w:rsidRPr="00C458E1" w:rsidRDefault="009078E5" w:rsidP="009078E5">
      <w:pPr>
        <w:ind w:left="-540" w:firstLine="720"/>
        <w:jc w:val="both"/>
        <w:rPr>
          <w:b/>
          <w:bCs/>
          <w:sz w:val="28"/>
          <w:szCs w:val="28"/>
        </w:rPr>
      </w:pPr>
      <w:r w:rsidRPr="00C458E1">
        <w:rPr>
          <w:sz w:val="28"/>
          <w:szCs w:val="28"/>
        </w:rPr>
        <w:t xml:space="preserve">В рамках надзора за соблюдением требований ТР ТС 034/2013 </w:t>
      </w:r>
      <w:r w:rsidRPr="00C458E1">
        <w:rPr>
          <w:bCs/>
          <w:sz w:val="28"/>
          <w:szCs w:val="28"/>
        </w:rPr>
        <w:t>«О безопасности мяса и мясной продукции» (ТР ТС 034/2013)</w:t>
      </w:r>
      <w:r w:rsidRPr="00C458E1">
        <w:rPr>
          <w:sz w:val="28"/>
          <w:szCs w:val="28"/>
        </w:rPr>
        <w:t xml:space="preserve"> выдано 36 предписаний (за 2016 год – 10 предписаний), из них 10 предписаний о приостановлении реализации продукции.</w:t>
      </w:r>
    </w:p>
    <w:p w14:paraId="43C1306A" w14:textId="77777777" w:rsidR="009078E5" w:rsidRPr="00C458E1" w:rsidRDefault="009078E5" w:rsidP="009078E5">
      <w:pPr>
        <w:ind w:left="-540" w:firstLine="720"/>
        <w:jc w:val="both"/>
        <w:rPr>
          <w:b/>
          <w:bCs/>
          <w:sz w:val="28"/>
          <w:szCs w:val="28"/>
        </w:rPr>
      </w:pPr>
      <w:r w:rsidRPr="00C458E1">
        <w:rPr>
          <w:b/>
          <w:bCs/>
          <w:sz w:val="28"/>
          <w:szCs w:val="28"/>
        </w:rPr>
        <w:t>Технический регламент Таможенного союза</w:t>
      </w:r>
      <w:r w:rsidRPr="00C458E1">
        <w:rPr>
          <w:sz w:val="28"/>
          <w:szCs w:val="28"/>
        </w:rPr>
        <w:t xml:space="preserve"> </w:t>
      </w:r>
      <w:r w:rsidRPr="00C458E1">
        <w:rPr>
          <w:b/>
          <w:bCs/>
          <w:sz w:val="28"/>
          <w:szCs w:val="28"/>
        </w:rPr>
        <w:t>«О безопасности зерна» (ТР ТС 015/2011).</w:t>
      </w:r>
    </w:p>
    <w:p w14:paraId="656B31AA" w14:textId="77777777" w:rsidR="009078E5" w:rsidRPr="00C458E1" w:rsidRDefault="009078E5" w:rsidP="009078E5">
      <w:pPr>
        <w:ind w:left="-540" w:firstLine="720"/>
        <w:jc w:val="both"/>
        <w:rPr>
          <w:sz w:val="28"/>
          <w:szCs w:val="28"/>
        </w:rPr>
      </w:pPr>
      <w:r w:rsidRPr="00C458E1">
        <w:rPr>
          <w:sz w:val="28"/>
          <w:szCs w:val="28"/>
        </w:rPr>
        <w:t xml:space="preserve">За 2017 год Управлением Роспотребнадзора по Республике Адыгея проверен 1 субъект и 1 объект надзора (за 2016 год 4 субъекта и 4 объекта надзора). </w:t>
      </w:r>
    </w:p>
    <w:p w14:paraId="5C5D3AD2" w14:textId="77777777" w:rsidR="009078E5" w:rsidRPr="00C458E1" w:rsidRDefault="009078E5" w:rsidP="009078E5">
      <w:pPr>
        <w:ind w:left="-540" w:firstLine="720"/>
        <w:jc w:val="both"/>
        <w:rPr>
          <w:sz w:val="28"/>
          <w:szCs w:val="28"/>
        </w:rPr>
      </w:pPr>
      <w:r w:rsidRPr="00C458E1">
        <w:rPr>
          <w:sz w:val="28"/>
          <w:szCs w:val="28"/>
        </w:rPr>
        <w:t>Проведена 1 плановая проверка. Эксперты ФБУЗ привлекались к проведению 1 проверки-100% от общего числа проверенных объектов.</w:t>
      </w:r>
    </w:p>
    <w:p w14:paraId="7FA671FC" w14:textId="77777777" w:rsidR="009078E5" w:rsidRPr="00C458E1" w:rsidRDefault="009078E5" w:rsidP="009078E5">
      <w:pPr>
        <w:ind w:left="-540" w:firstLine="720"/>
        <w:jc w:val="both"/>
        <w:rPr>
          <w:b/>
          <w:bCs/>
          <w:sz w:val="28"/>
          <w:szCs w:val="28"/>
        </w:rPr>
      </w:pPr>
      <w:r w:rsidRPr="00C458E1">
        <w:rPr>
          <w:sz w:val="28"/>
          <w:szCs w:val="28"/>
        </w:rPr>
        <w:t>Нарушений требований данного технического регламента не выявлено.</w:t>
      </w:r>
    </w:p>
    <w:p w14:paraId="2F6FDFBC" w14:textId="77777777" w:rsidR="009078E5" w:rsidRPr="00C458E1" w:rsidRDefault="009078E5" w:rsidP="009078E5">
      <w:pPr>
        <w:widowControl w:val="0"/>
        <w:suppressAutoHyphens/>
        <w:ind w:left="-567" w:firstLine="720"/>
        <w:jc w:val="both"/>
        <w:rPr>
          <w:sz w:val="28"/>
          <w:szCs w:val="28"/>
          <w:lang w:eastAsia="hi-IN" w:bidi="hi-IN"/>
        </w:rPr>
      </w:pPr>
      <w:r w:rsidRPr="00C458E1">
        <w:rPr>
          <w:b/>
          <w:bCs/>
          <w:sz w:val="28"/>
          <w:szCs w:val="28"/>
          <w:lang w:eastAsia="hi-IN" w:bidi="hi-IN"/>
        </w:rPr>
        <w:t>Технический регламент Таможенного союза «О безопасности упаковки» (ТР ТС 005/2011).</w:t>
      </w:r>
    </w:p>
    <w:p w14:paraId="71E70DA1"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 xml:space="preserve">В 2017 году Управлением Роспотребнадзора по Республике Адыгея проверено 11 субъектов и 11 объектов надзора (в 2016 году аналогичный показатель составил – 204 субъекта и 204 объекта надзора). </w:t>
      </w:r>
    </w:p>
    <w:p w14:paraId="4802CDA1"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 xml:space="preserve">Общее количество проведенных проверок составило 12, из них 11 (91,7 %) плановых и 1 (8,3 %) внеплановых (в 2016 году аналогичный показатель составил 204 проверки, из них 33 (16,2%) плановых и 171 (83,8 %) внеплановых). </w:t>
      </w:r>
    </w:p>
    <w:p w14:paraId="2E9761F2"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Эксперты ФБУЗ</w:t>
      </w:r>
      <w:r>
        <w:rPr>
          <w:sz w:val="28"/>
          <w:szCs w:val="28"/>
          <w:lang w:eastAsia="hi-IN" w:bidi="hi-IN"/>
        </w:rPr>
        <w:t xml:space="preserve"> </w:t>
      </w:r>
      <w:r w:rsidRPr="00C458E1">
        <w:rPr>
          <w:sz w:val="28"/>
          <w:szCs w:val="28"/>
        </w:rPr>
        <w:t>«Центр гигиены и эпидемиологии в Республике Адыгея»</w:t>
      </w:r>
      <w:r>
        <w:rPr>
          <w:sz w:val="28"/>
          <w:szCs w:val="28"/>
        </w:rPr>
        <w:t xml:space="preserve"> </w:t>
      </w:r>
      <w:r w:rsidRPr="00C458E1">
        <w:rPr>
          <w:sz w:val="28"/>
          <w:szCs w:val="28"/>
          <w:lang w:eastAsia="hi-IN" w:bidi="hi-IN"/>
        </w:rPr>
        <w:t xml:space="preserve">привлекались к проведению 10 проверок, что составляет 83,3 % от общего числа проведенных проверок (в 2016 году — 83,8 %). </w:t>
      </w:r>
    </w:p>
    <w:p w14:paraId="00954D32"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Доля проверок с выявленными нарушениями требований данного технического регламента составила 36,3% (4 проверки), выявлено 4 нарушения, 100 % выявленных нарушений в отношении требований к продукции.</w:t>
      </w:r>
    </w:p>
    <w:p w14:paraId="7ABF2731"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За отчетный период составлен 1 протокол об административном правонарушении, наложен 1 штраф без конфискации на общую сумму 20 000 рублей.</w:t>
      </w:r>
    </w:p>
    <w:p w14:paraId="124F6D34" w14:textId="77777777" w:rsidR="009078E5" w:rsidRPr="00C458E1" w:rsidRDefault="009078E5" w:rsidP="009078E5">
      <w:pPr>
        <w:widowControl w:val="0"/>
        <w:tabs>
          <w:tab w:val="left" w:pos="1170"/>
        </w:tabs>
        <w:suppressAutoHyphens/>
        <w:ind w:left="-709" w:firstLine="720"/>
        <w:jc w:val="both"/>
        <w:rPr>
          <w:sz w:val="28"/>
          <w:szCs w:val="28"/>
          <w:lang w:eastAsia="hi-IN" w:bidi="hi-IN"/>
        </w:rPr>
      </w:pPr>
      <w:r w:rsidRPr="00C458E1">
        <w:rPr>
          <w:sz w:val="28"/>
          <w:szCs w:val="28"/>
          <w:lang w:eastAsia="hi-IN" w:bidi="hi-IN"/>
        </w:rPr>
        <w:t>В рамках надзора за соблюдением требований ТР ТС 005/2011 «О безопасности упаковки» выдано 10 предписаний (в 2016 году – 6 предписаний).</w:t>
      </w:r>
    </w:p>
    <w:p w14:paraId="0C1D2036" w14:textId="77777777" w:rsidR="009078E5" w:rsidRPr="00C458E1" w:rsidRDefault="009078E5" w:rsidP="009078E5">
      <w:pPr>
        <w:widowControl w:val="0"/>
        <w:suppressAutoHyphens/>
        <w:ind w:left="-567" w:firstLine="720"/>
        <w:jc w:val="both"/>
        <w:rPr>
          <w:sz w:val="28"/>
          <w:szCs w:val="28"/>
          <w:lang w:eastAsia="hi-IN" w:bidi="hi-IN"/>
        </w:rPr>
      </w:pPr>
      <w:r w:rsidRPr="00C458E1">
        <w:rPr>
          <w:b/>
          <w:bCs/>
          <w:sz w:val="28"/>
          <w:szCs w:val="28"/>
          <w:lang w:eastAsia="hi-IN" w:bidi="hi-IN"/>
        </w:rPr>
        <w:t>Технический регламент Таможенного союза</w:t>
      </w:r>
      <w:r w:rsidRPr="00C458E1">
        <w:rPr>
          <w:sz w:val="28"/>
          <w:szCs w:val="28"/>
          <w:lang w:eastAsia="hi-IN" w:bidi="hi-IN"/>
        </w:rPr>
        <w:t xml:space="preserve"> </w:t>
      </w:r>
      <w:r w:rsidRPr="00C458E1">
        <w:rPr>
          <w:b/>
          <w:bCs/>
          <w:sz w:val="28"/>
          <w:szCs w:val="28"/>
          <w:lang w:eastAsia="hi-IN" w:bidi="hi-IN"/>
        </w:rPr>
        <w:t xml:space="preserve">«О безопасности низковольтного оборудования» (ТР ТС 004/2011). </w:t>
      </w:r>
    </w:p>
    <w:p w14:paraId="5469738F"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 xml:space="preserve">В 2017 году Управлением Роспотребнадзора по Республике Адыгея проверено 3 субъекта и 3 объекта надзора (в 2016 году аналогичный показатель составил 6 субъектов и 22 объектов надзора). </w:t>
      </w:r>
    </w:p>
    <w:p w14:paraId="6C831AC6"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 xml:space="preserve">Проведено 3 плановых проверки в 2016 году аналогичный показатель составил 6 проверок, из них 5 (83,3 %) плановых и 1 (16,7 %) внеплановых). </w:t>
      </w:r>
    </w:p>
    <w:p w14:paraId="7CA7185C"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Доля проверок с выявленными нарушениями требований данного технического регламента 100 %, выявлено 3 нарушения, все выявленные нарушения - в отношении требований к продукции.</w:t>
      </w:r>
    </w:p>
    <w:p w14:paraId="315E7A22" w14:textId="77777777" w:rsidR="009078E5" w:rsidRPr="00C458E1" w:rsidRDefault="009078E5" w:rsidP="009078E5">
      <w:pPr>
        <w:widowControl w:val="0"/>
        <w:tabs>
          <w:tab w:val="left" w:pos="1170"/>
        </w:tabs>
        <w:suppressAutoHyphens/>
        <w:ind w:left="-567" w:firstLine="720"/>
        <w:jc w:val="both"/>
        <w:rPr>
          <w:sz w:val="28"/>
          <w:szCs w:val="28"/>
          <w:lang w:eastAsia="hi-IN" w:bidi="hi-IN"/>
        </w:rPr>
      </w:pPr>
      <w:r w:rsidRPr="00C458E1">
        <w:rPr>
          <w:sz w:val="28"/>
          <w:szCs w:val="28"/>
          <w:lang w:eastAsia="hi-IN" w:bidi="hi-IN"/>
        </w:rPr>
        <w:t>За отчетный период составлено 3 протокола об административном правонарушении с наложением штрафа без конфискации на общую сумму 210 000 рублей.</w:t>
      </w:r>
    </w:p>
    <w:p w14:paraId="108035CF" w14:textId="77777777" w:rsidR="009078E5" w:rsidRPr="00C458E1" w:rsidRDefault="009078E5" w:rsidP="009078E5">
      <w:pPr>
        <w:widowControl w:val="0"/>
        <w:tabs>
          <w:tab w:val="left" w:pos="1170"/>
        </w:tabs>
        <w:suppressAutoHyphens/>
        <w:ind w:left="-567" w:firstLine="720"/>
        <w:jc w:val="both"/>
        <w:rPr>
          <w:b/>
          <w:bCs/>
          <w:sz w:val="28"/>
          <w:szCs w:val="28"/>
          <w:lang w:eastAsia="hi-IN" w:bidi="hi-IN"/>
        </w:rPr>
      </w:pPr>
      <w:r w:rsidRPr="00C458E1">
        <w:rPr>
          <w:sz w:val="28"/>
          <w:szCs w:val="28"/>
          <w:lang w:eastAsia="hi-IN" w:bidi="hi-IN"/>
        </w:rPr>
        <w:t>В рамках надзора за соблюдением требований ТР ТС 004/2011 «О безопасности низковольтного оборудования» выдано 3 предписания (в 2016 году – 4 предписания).</w:t>
      </w:r>
    </w:p>
    <w:p w14:paraId="219CF64E" w14:textId="77777777" w:rsidR="009078E5" w:rsidRPr="00C458E1" w:rsidRDefault="009078E5" w:rsidP="009078E5">
      <w:pPr>
        <w:widowControl w:val="0"/>
        <w:suppressAutoHyphens/>
        <w:ind w:left="-709" w:firstLine="720"/>
        <w:jc w:val="both"/>
        <w:rPr>
          <w:sz w:val="28"/>
          <w:szCs w:val="28"/>
          <w:lang w:eastAsia="hi-IN" w:bidi="hi-IN"/>
        </w:rPr>
      </w:pPr>
      <w:r w:rsidRPr="00C458E1">
        <w:rPr>
          <w:b/>
          <w:bCs/>
          <w:sz w:val="28"/>
          <w:szCs w:val="28"/>
          <w:lang w:eastAsia="hi-IN" w:bidi="hi-IN"/>
        </w:rPr>
        <w:t>Технический регламент Таможенного союза «О безопасности продукции, предназначенной для детей и подростков» (ТР ТС 007/2011).</w:t>
      </w:r>
    </w:p>
    <w:p w14:paraId="1DA1D957" w14:textId="77777777" w:rsidR="009078E5" w:rsidRPr="00C458E1" w:rsidRDefault="009078E5" w:rsidP="009078E5">
      <w:pPr>
        <w:widowControl w:val="0"/>
        <w:suppressAutoHyphens/>
        <w:ind w:left="-709" w:firstLine="720"/>
        <w:jc w:val="both"/>
        <w:rPr>
          <w:sz w:val="28"/>
          <w:szCs w:val="28"/>
          <w:lang w:eastAsia="hi-IN" w:bidi="hi-IN"/>
        </w:rPr>
      </w:pPr>
      <w:r w:rsidRPr="00C458E1">
        <w:rPr>
          <w:sz w:val="28"/>
          <w:szCs w:val="28"/>
          <w:lang w:eastAsia="hi-IN" w:bidi="hi-IN"/>
        </w:rPr>
        <w:t>Проверено 11 субъектов и 17 объектов надзора (в 2016 году аналогичный показатель составил 4 субъекта и 6 объектов надзора)</w:t>
      </w:r>
    </w:p>
    <w:p w14:paraId="651BB1A0" w14:textId="77777777" w:rsidR="009078E5" w:rsidRPr="00C458E1" w:rsidRDefault="009078E5" w:rsidP="009078E5">
      <w:pPr>
        <w:widowControl w:val="0"/>
        <w:suppressAutoHyphens/>
        <w:ind w:left="-709" w:firstLine="720"/>
        <w:jc w:val="both"/>
        <w:rPr>
          <w:sz w:val="28"/>
          <w:szCs w:val="28"/>
          <w:lang w:eastAsia="hi-IN" w:bidi="hi-IN"/>
        </w:rPr>
      </w:pPr>
      <w:r w:rsidRPr="00C458E1">
        <w:rPr>
          <w:sz w:val="28"/>
          <w:szCs w:val="28"/>
          <w:lang w:eastAsia="hi-IN" w:bidi="hi-IN"/>
        </w:rPr>
        <w:t xml:space="preserve">Проведено 3   плановых проверки (в 2016 году аналогичный показатель составил 4 проверки). </w:t>
      </w:r>
    </w:p>
    <w:p w14:paraId="727A2ADA" w14:textId="77777777" w:rsidR="009078E5" w:rsidRPr="00C458E1" w:rsidRDefault="009078E5" w:rsidP="009078E5">
      <w:pPr>
        <w:widowControl w:val="0"/>
        <w:suppressAutoHyphens/>
        <w:ind w:left="-709" w:firstLine="720"/>
        <w:jc w:val="both"/>
        <w:rPr>
          <w:sz w:val="28"/>
          <w:szCs w:val="28"/>
          <w:lang w:eastAsia="hi-IN" w:bidi="hi-IN"/>
        </w:rPr>
      </w:pPr>
      <w:r w:rsidRPr="00C458E1">
        <w:rPr>
          <w:sz w:val="28"/>
          <w:szCs w:val="28"/>
          <w:lang w:eastAsia="hi-IN" w:bidi="hi-IN"/>
        </w:rPr>
        <w:t>Эксперты ФБУЗ</w:t>
      </w:r>
      <w:r>
        <w:rPr>
          <w:sz w:val="28"/>
          <w:szCs w:val="28"/>
          <w:lang w:eastAsia="hi-IN" w:bidi="hi-IN"/>
        </w:rPr>
        <w:t xml:space="preserve"> </w:t>
      </w:r>
      <w:r w:rsidRPr="00C458E1">
        <w:rPr>
          <w:sz w:val="28"/>
          <w:szCs w:val="28"/>
        </w:rPr>
        <w:t>«Центр гигиены и эпидемиологии в Республике Адыгея»</w:t>
      </w:r>
      <w:r>
        <w:rPr>
          <w:sz w:val="28"/>
          <w:szCs w:val="28"/>
        </w:rPr>
        <w:t xml:space="preserve"> </w:t>
      </w:r>
      <w:r w:rsidRPr="00C458E1">
        <w:rPr>
          <w:sz w:val="28"/>
          <w:szCs w:val="28"/>
          <w:lang w:eastAsia="hi-IN" w:bidi="hi-IN"/>
        </w:rPr>
        <w:t xml:space="preserve">привлекались к проведению 5 проверок (45%) (в 2016 году - 100 %). </w:t>
      </w:r>
    </w:p>
    <w:p w14:paraId="53CAE455" w14:textId="77777777" w:rsidR="009078E5" w:rsidRPr="00C458E1" w:rsidRDefault="009078E5" w:rsidP="009078E5">
      <w:pPr>
        <w:widowControl w:val="0"/>
        <w:suppressAutoHyphens/>
        <w:ind w:left="-709" w:firstLine="720"/>
        <w:jc w:val="both"/>
        <w:rPr>
          <w:sz w:val="28"/>
          <w:szCs w:val="28"/>
          <w:lang w:eastAsia="hi-IN" w:bidi="hi-IN"/>
        </w:rPr>
      </w:pPr>
      <w:r w:rsidRPr="00C458E1">
        <w:rPr>
          <w:sz w:val="28"/>
          <w:szCs w:val="28"/>
          <w:lang w:eastAsia="hi-IN" w:bidi="hi-IN"/>
        </w:rPr>
        <w:t>В 2017 году общее число проверок с выявленными нарушениями требований данного технического регламента составило 8 (73%), выявлено 9 нарушений, 100 % выявленных нарушений в отношении требований к продукции (в 2016 году аналогичный показатель составил – 4 проверки с выявленными нарушениями, 100 % выявленных нарушений в отношении требований к продукции).</w:t>
      </w:r>
    </w:p>
    <w:p w14:paraId="29A66387" w14:textId="77777777" w:rsidR="009078E5" w:rsidRPr="00C458E1" w:rsidRDefault="009078E5" w:rsidP="009078E5">
      <w:pPr>
        <w:widowControl w:val="0"/>
        <w:suppressAutoHyphens/>
        <w:ind w:left="-709" w:firstLine="720"/>
        <w:jc w:val="both"/>
        <w:rPr>
          <w:sz w:val="28"/>
          <w:szCs w:val="28"/>
          <w:lang w:eastAsia="hi-IN" w:bidi="hi-IN"/>
        </w:rPr>
      </w:pPr>
      <w:r w:rsidRPr="00C458E1">
        <w:rPr>
          <w:sz w:val="28"/>
          <w:szCs w:val="28"/>
          <w:lang w:eastAsia="hi-IN" w:bidi="hi-IN"/>
        </w:rPr>
        <w:t>За отчетный период составлено 8 протоколов об административном правонарушении, наложены 3 штрафа без конфискации на общую сумму 300 тыс. рублей (в 2016 году составлено 4 протокола об административном правонарушении, наложены 4 штрафа без конфискации на общую сумму 220 тыс. рублей).</w:t>
      </w:r>
    </w:p>
    <w:p w14:paraId="6F44F2EE" w14:textId="77777777" w:rsidR="009078E5" w:rsidRPr="00C458E1" w:rsidRDefault="009078E5" w:rsidP="009078E5">
      <w:pPr>
        <w:widowControl w:val="0"/>
        <w:suppressAutoHyphens/>
        <w:ind w:left="-709" w:firstLine="720"/>
        <w:jc w:val="both"/>
        <w:rPr>
          <w:sz w:val="28"/>
          <w:szCs w:val="28"/>
          <w:lang w:eastAsia="hi-IN" w:bidi="hi-IN"/>
        </w:rPr>
      </w:pPr>
      <w:r w:rsidRPr="00C458E1">
        <w:rPr>
          <w:sz w:val="28"/>
          <w:szCs w:val="28"/>
          <w:lang w:eastAsia="hi-IN" w:bidi="hi-IN"/>
        </w:rPr>
        <w:t>В рамках надзора за соблюдением требований ТР ТС 007/2011 «О безопасности продукции, предназначенной для детей и подростков» выдано 7 предписаний (в 2016 году – 4 предписания).</w:t>
      </w:r>
    </w:p>
    <w:p w14:paraId="432879D7" w14:textId="77777777" w:rsidR="009078E5" w:rsidRPr="00C458E1" w:rsidRDefault="009078E5" w:rsidP="009078E5">
      <w:pPr>
        <w:widowControl w:val="0"/>
        <w:suppressAutoHyphens/>
        <w:ind w:left="-709" w:firstLine="720"/>
        <w:jc w:val="both"/>
        <w:rPr>
          <w:b/>
          <w:bCs/>
          <w:sz w:val="28"/>
          <w:szCs w:val="28"/>
          <w:lang w:eastAsia="hi-IN" w:bidi="hi-IN"/>
        </w:rPr>
      </w:pPr>
      <w:r w:rsidRPr="00C458E1">
        <w:rPr>
          <w:b/>
          <w:bCs/>
          <w:sz w:val="28"/>
          <w:szCs w:val="28"/>
          <w:lang w:eastAsia="hi-IN" w:bidi="hi-IN"/>
        </w:rPr>
        <w:t>Технический регламент Таможенного союза «О безопасности игрушек» (ТР ТС 008/2011).</w:t>
      </w:r>
    </w:p>
    <w:p w14:paraId="02D6FDCF" w14:textId="77777777" w:rsidR="009078E5" w:rsidRPr="00C458E1" w:rsidRDefault="009078E5" w:rsidP="009078E5">
      <w:pPr>
        <w:widowControl w:val="0"/>
        <w:suppressAutoHyphens/>
        <w:ind w:left="-709" w:firstLine="720"/>
        <w:jc w:val="both"/>
        <w:rPr>
          <w:sz w:val="28"/>
          <w:szCs w:val="28"/>
          <w:lang w:eastAsia="hi-IN" w:bidi="hi-IN"/>
        </w:rPr>
      </w:pPr>
      <w:r w:rsidRPr="00C458E1">
        <w:rPr>
          <w:sz w:val="28"/>
          <w:szCs w:val="28"/>
          <w:lang w:eastAsia="hi-IN" w:bidi="hi-IN"/>
        </w:rPr>
        <w:t xml:space="preserve">В 2017 году Управлением Роспотребнадзора по Республике Адыгея проверено 3 субъекта и 3 объекта надзора (в 2016 году аналогичный показатель составил – 6 субъектов и 8 объектов надзора). </w:t>
      </w:r>
    </w:p>
    <w:p w14:paraId="0CD3935E" w14:textId="77777777" w:rsidR="009078E5" w:rsidRPr="00C458E1" w:rsidRDefault="009078E5" w:rsidP="009078E5">
      <w:pPr>
        <w:widowControl w:val="0"/>
        <w:suppressAutoHyphens/>
        <w:ind w:left="-720" w:firstLine="540"/>
        <w:jc w:val="both"/>
        <w:rPr>
          <w:sz w:val="28"/>
          <w:szCs w:val="28"/>
          <w:lang w:eastAsia="hi-IN" w:bidi="hi-IN"/>
        </w:rPr>
      </w:pPr>
      <w:r w:rsidRPr="00C458E1">
        <w:rPr>
          <w:sz w:val="28"/>
          <w:szCs w:val="28"/>
          <w:lang w:eastAsia="hi-IN" w:bidi="hi-IN"/>
        </w:rPr>
        <w:t xml:space="preserve">  Проведено 3 плановых проверки, (в 2016 году - 6 проверок, из них 66,7 % (4) плановых и 33,3 % (2) внеплановых</w:t>
      </w:r>
    </w:p>
    <w:p w14:paraId="2BC9343A" w14:textId="77777777" w:rsidR="009078E5" w:rsidRPr="00C458E1" w:rsidRDefault="009078E5" w:rsidP="009078E5">
      <w:pPr>
        <w:widowControl w:val="0"/>
        <w:suppressAutoHyphens/>
        <w:ind w:left="-709" w:firstLine="720"/>
        <w:jc w:val="both"/>
        <w:rPr>
          <w:sz w:val="28"/>
          <w:szCs w:val="28"/>
          <w:lang w:eastAsia="hi-IN" w:bidi="hi-IN"/>
        </w:rPr>
      </w:pPr>
      <w:r w:rsidRPr="00C458E1">
        <w:rPr>
          <w:sz w:val="28"/>
          <w:szCs w:val="28"/>
          <w:lang w:eastAsia="hi-IN" w:bidi="hi-IN"/>
        </w:rPr>
        <w:t xml:space="preserve">Эксперты ФБУЗ </w:t>
      </w:r>
      <w:r w:rsidRPr="00C458E1">
        <w:rPr>
          <w:sz w:val="28"/>
          <w:szCs w:val="28"/>
        </w:rPr>
        <w:t>«Центр гигиены и эпидемиологии в Республике Адыгея»</w:t>
      </w:r>
      <w:r>
        <w:rPr>
          <w:sz w:val="28"/>
          <w:szCs w:val="28"/>
        </w:rPr>
        <w:t xml:space="preserve"> </w:t>
      </w:r>
      <w:r w:rsidRPr="00C458E1">
        <w:rPr>
          <w:sz w:val="28"/>
          <w:szCs w:val="28"/>
          <w:lang w:eastAsia="hi-IN" w:bidi="hi-IN"/>
        </w:rPr>
        <w:t xml:space="preserve">привлекались к проведению 1 проверки, что составляет 25 % от общего числа проведенных проверок (в 2016 году - 67 %). </w:t>
      </w:r>
    </w:p>
    <w:p w14:paraId="60E54C95" w14:textId="77777777" w:rsidR="009078E5" w:rsidRPr="00C458E1" w:rsidRDefault="009078E5" w:rsidP="009078E5">
      <w:pPr>
        <w:widowControl w:val="0"/>
        <w:suppressAutoHyphens/>
        <w:ind w:left="-720"/>
        <w:jc w:val="both"/>
        <w:rPr>
          <w:sz w:val="28"/>
          <w:szCs w:val="28"/>
          <w:lang w:eastAsia="hi-IN" w:bidi="hi-IN"/>
        </w:rPr>
      </w:pPr>
      <w:r w:rsidRPr="00C458E1">
        <w:rPr>
          <w:sz w:val="28"/>
          <w:szCs w:val="28"/>
          <w:lang w:eastAsia="hi-IN" w:bidi="hi-IN"/>
        </w:rPr>
        <w:t xml:space="preserve">             В 2017 году проведено 3 проверки с выявленными нарушениями требований данного технического регламента (100%), выявлено 4 нарушения из них 75 % выявленных нарушений в отношении требований к продукции и 25% - отсутствие в сопроводительной документах сведений о декларации соответствия (в 2016 году аналогичный показатель составил  3 проверки с выявленными нарушениями требований данного технического регламента (50%), выявлено 3 нарушения, 100 % выявленных нарушений в отношении требований к продукции).</w:t>
      </w:r>
    </w:p>
    <w:p w14:paraId="57B7D192" w14:textId="77777777" w:rsidR="009078E5" w:rsidRPr="00C458E1" w:rsidRDefault="009078E5" w:rsidP="009078E5">
      <w:pPr>
        <w:widowControl w:val="0"/>
        <w:suppressAutoHyphens/>
        <w:ind w:left="-709" w:firstLine="720"/>
        <w:jc w:val="both"/>
        <w:rPr>
          <w:sz w:val="28"/>
          <w:szCs w:val="28"/>
          <w:lang w:eastAsia="hi-IN" w:bidi="hi-IN"/>
        </w:rPr>
      </w:pPr>
      <w:r w:rsidRPr="00C458E1">
        <w:rPr>
          <w:sz w:val="28"/>
          <w:szCs w:val="28"/>
          <w:lang w:eastAsia="hi-IN" w:bidi="hi-IN"/>
        </w:rPr>
        <w:t>За отчетный период составлено 2 протокола об административном правонарушении, наложено 2 штрафа без конфискации на общую сумму 200</w:t>
      </w:r>
      <w:r>
        <w:rPr>
          <w:sz w:val="28"/>
          <w:szCs w:val="28"/>
          <w:lang w:eastAsia="hi-IN" w:bidi="hi-IN"/>
        </w:rPr>
        <w:t xml:space="preserve"> тыс.</w:t>
      </w:r>
      <w:r w:rsidRPr="00C458E1">
        <w:rPr>
          <w:sz w:val="28"/>
          <w:szCs w:val="28"/>
          <w:lang w:eastAsia="hi-IN" w:bidi="hi-IN"/>
        </w:rPr>
        <w:t xml:space="preserve"> руб</w:t>
      </w:r>
      <w:r>
        <w:rPr>
          <w:sz w:val="28"/>
          <w:szCs w:val="28"/>
          <w:lang w:eastAsia="hi-IN" w:bidi="hi-IN"/>
        </w:rPr>
        <w:t>.</w:t>
      </w:r>
      <w:r w:rsidRPr="00C458E1">
        <w:rPr>
          <w:sz w:val="28"/>
          <w:szCs w:val="28"/>
          <w:lang w:eastAsia="hi-IN" w:bidi="hi-IN"/>
        </w:rPr>
        <w:t xml:space="preserve"> (в 2016 году - составлено 4 протокола об административном правонарушении, наложено 4 штрафа без конфискации на общую сумму 310</w:t>
      </w:r>
      <w:r>
        <w:rPr>
          <w:sz w:val="28"/>
          <w:szCs w:val="28"/>
          <w:lang w:eastAsia="hi-IN" w:bidi="hi-IN"/>
        </w:rPr>
        <w:t xml:space="preserve"> тыс.</w:t>
      </w:r>
      <w:r w:rsidRPr="00C458E1">
        <w:rPr>
          <w:sz w:val="28"/>
          <w:szCs w:val="28"/>
          <w:lang w:eastAsia="hi-IN" w:bidi="hi-IN"/>
        </w:rPr>
        <w:t xml:space="preserve"> руб</w:t>
      </w:r>
      <w:r>
        <w:rPr>
          <w:sz w:val="28"/>
          <w:szCs w:val="28"/>
          <w:lang w:eastAsia="hi-IN" w:bidi="hi-IN"/>
        </w:rPr>
        <w:t>.</w:t>
      </w:r>
      <w:r w:rsidRPr="00C458E1">
        <w:rPr>
          <w:sz w:val="28"/>
          <w:szCs w:val="28"/>
          <w:lang w:eastAsia="hi-IN" w:bidi="hi-IN"/>
        </w:rPr>
        <w:t>).</w:t>
      </w:r>
    </w:p>
    <w:p w14:paraId="41EFC3AD" w14:textId="77777777" w:rsidR="009078E5" w:rsidRPr="00C458E1" w:rsidRDefault="009078E5" w:rsidP="009078E5">
      <w:pPr>
        <w:widowControl w:val="0"/>
        <w:suppressAutoHyphens/>
        <w:ind w:left="-709" w:firstLine="720"/>
        <w:jc w:val="both"/>
        <w:rPr>
          <w:b/>
          <w:bCs/>
          <w:sz w:val="28"/>
          <w:szCs w:val="28"/>
          <w:lang w:eastAsia="hi-IN" w:bidi="hi-IN"/>
        </w:rPr>
      </w:pPr>
      <w:r w:rsidRPr="00C458E1">
        <w:rPr>
          <w:sz w:val="28"/>
          <w:szCs w:val="28"/>
          <w:lang w:eastAsia="hi-IN" w:bidi="hi-IN"/>
        </w:rPr>
        <w:t>В рамках надзора за соблюдением требований ТР ТС 008/2011 «О безопасности игрушек» выдано 2 предписания (в 2016 году – 4 предписания).</w:t>
      </w:r>
    </w:p>
    <w:p w14:paraId="2632A46F" w14:textId="77777777" w:rsidR="009078E5" w:rsidRPr="00C458E1" w:rsidRDefault="009078E5" w:rsidP="009078E5">
      <w:pPr>
        <w:widowControl w:val="0"/>
        <w:suppressAutoHyphens/>
        <w:ind w:left="-709" w:firstLine="720"/>
        <w:jc w:val="both"/>
        <w:rPr>
          <w:sz w:val="28"/>
          <w:szCs w:val="28"/>
          <w:lang w:eastAsia="hi-IN" w:bidi="hi-IN"/>
        </w:rPr>
      </w:pPr>
      <w:r w:rsidRPr="00C458E1">
        <w:rPr>
          <w:b/>
          <w:bCs/>
          <w:sz w:val="28"/>
          <w:szCs w:val="28"/>
          <w:lang w:eastAsia="hi-IN" w:bidi="hi-IN"/>
        </w:rPr>
        <w:t>Технический регламент Таможенного союза «О безопасности парфюмерно-косметической продукции» (ТР ТС 009/2011).</w:t>
      </w:r>
    </w:p>
    <w:p w14:paraId="7FDAEEF7" w14:textId="77777777" w:rsidR="009078E5" w:rsidRPr="00C458E1" w:rsidRDefault="009078E5" w:rsidP="009078E5">
      <w:pPr>
        <w:widowControl w:val="0"/>
        <w:suppressAutoHyphens/>
        <w:ind w:left="-709" w:firstLine="720"/>
        <w:jc w:val="both"/>
        <w:rPr>
          <w:sz w:val="28"/>
          <w:szCs w:val="28"/>
          <w:lang w:eastAsia="hi-IN" w:bidi="hi-IN"/>
        </w:rPr>
      </w:pPr>
      <w:r w:rsidRPr="00C458E1">
        <w:rPr>
          <w:sz w:val="28"/>
          <w:szCs w:val="28"/>
          <w:lang w:eastAsia="hi-IN" w:bidi="hi-IN"/>
        </w:rPr>
        <w:t xml:space="preserve">В 2017 году Управлением Роспотребнадзора по Республике Адыгея проверен 1 субъект и 1 объект надзора (в 2016 году аналогичный показатель составил 9 субъектов и 9 объектов надзора). </w:t>
      </w:r>
    </w:p>
    <w:p w14:paraId="0D0E8639" w14:textId="77777777" w:rsidR="009078E5" w:rsidRPr="00C458E1" w:rsidRDefault="009078E5" w:rsidP="009078E5">
      <w:pPr>
        <w:widowControl w:val="0"/>
        <w:suppressAutoHyphens/>
        <w:ind w:left="-709" w:firstLine="720"/>
        <w:jc w:val="both"/>
        <w:rPr>
          <w:sz w:val="28"/>
          <w:szCs w:val="28"/>
          <w:lang w:eastAsia="hi-IN" w:bidi="hi-IN"/>
        </w:rPr>
      </w:pPr>
      <w:r>
        <w:rPr>
          <w:sz w:val="28"/>
          <w:szCs w:val="28"/>
          <w:lang w:eastAsia="hi-IN" w:bidi="hi-IN"/>
        </w:rPr>
        <w:t>Проведена 1 плановая проверка</w:t>
      </w:r>
      <w:r w:rsidRPr="00C458E1">
        <w:rPr>
          <w:sz w:val="28"/>
          <w:szCs w:val="28"/>
          <w:lang w:eastAsia="hi-IN" w:bidi="hi-IN"/>
        </w:rPr>
        <w:t xml:space="preserve"> (в 2016 году аналогичный показатель составил 9 проверок, из них 5 (55,6 %) плановых и 4 (44,4 %) внеплановых проверок).</w:t>
      </w:r>
    </w:p>
    <w:p w14:paraId="0140025E" w14:textId="77777777" w:rsidR="009078E5" w:rsidRPr="00C458E1" w:rsidRDefault="009078E5" w:rsidP="009078E5">
      <w:pPr>
        <w:widowControl w:val="0"/>
        <w:suppressAutoHyphens/>
        <w:ind w:left="-709" w:firstLine="720"/>
        <w:jc w:val="both"/>
        <w:rPr>
          <w:sz w:val="28"/>
          <w:szCs w:val="28"/>
          <w:lang w:eastAsia="hi-IN" w:bidi="hi-IN"/>
        </w:rPr>
      </w:pPr>
      <w:r w:rsidRPr="00C458E1">
        <w:rPr>
          <w:sz w:val="28"/>
          <w:szCs w:val="28"/>
          <w:lang w:eastAsia="hi-IN" w:bidi="hi-IN"/>
        </w:rPr>
        <w:t xml:space="preserve">Эксперты ФБУЗ </w:t>
      </w:r>
      <w:r w:rsidRPr="00C458E1">
        <w:rPr>
          <w:sz w:val="28"/>
          <w:szCs w:val="28"/>
        </w:rPr>
        <w:t>«Центр гигиены и эпидемиологии в Республике Адыгея»</w:t>
      </w:r>
      <w:r>
        <w:rPr>
          <w:sz w:val="28"/>
          <w:szCs w:val="28"/>
        </w:rPr>
        <w:t xml:space="preserve"> </w:t>
      </w:r>
      <w:r w:rsidRPr="00C458E1">
        <w:rPr>
          <w:sz w:val="28"/>
          <w:szCs w:val="28"/>
          <w:lang w:eastAsia="hi-IN" w:bidi="hi-IN"/>
        </w:rPr>
        <w:t xml:space="preserve">привлекались к проведению проверки (100 %), (в 2016 году аналогичный показатель – 33,3 %). </w:t>
      </w:r>
    </w:p>
    <w:p w14:paraId="0FA77278" w14:textId="77777777" w:rsidR="009078E5" w:rsidRPr="00C458E1" w:rsidRDefault="009078E5" w:rsidP="009078E5">
      <w:pPr>
        <w:widowControl w:val="0"/>
        <w:suppressAutoHyphens/>
        <w:ind w:left="-709" w:firstLine="720"/>
        <w:jc w:val="both"/>
        <w:rPr>
          <w:sz w:val="28"/>
          <w:szCs w:val="28"/>
          <w:lang w:eastAsia="hi-IN" w:bidi="hi-IN"/>
        </w:rPr>
      </w:pPr>
      <w:r w:rsidRPr="00C458E1">
        <w:rPr>
          <w:sz w:val="28"/>
          <w:szCs w:val="28"/>
          <w:lang w:eastAsia="hi-IN" w:bidi="hi-IN"/>
        </w:rPr>
        <w:t>В 2017 году по результатам проверки нарушения требований данного технического регламента составили (100 %), выявлено 1 нарушение в отношении требований к продукции (в 2016 году по результатам 9 проверок нарушения требований данного технического регламента составили (55,6 %), выявлено 5 нарушений, 100 % выявленных нарушений в отношении требований к продукции).</w:t>
      </w:r>
    </w:p>
    <w:p w14:paraId="25DF206A" w14:textId="77777777" w:rsidR="009078E5" w:rsidRPr="00C458E1" w:rsidRDefault="009078E5" w:rsidP="009078E5">
      <w:pPr>
        <w:widowControl w:val="0"/>
        <w:suppressAutoHyphens/>
        <w:ind w:left="-709" w:firstLine="720"/>
        <w:jc w:val="both"/>
        <w:rPr>
          <w:sz w:val="28"/>
          <w:szCs w:val="28"/>
          <w:lang w:eastAsia="hi-IN" w:bidi="hi-IN"/>
        </w:rPr>
      </w:pPr>
      <w:r w:rsidRPr="00C458E1">
        <w:rPr>
          <w:sz w:val="28"/>
          <w:szCs w:val="28"/>
          <w:lang w:eastAsia="hi-IN" w:bidi="hi-IN"/>
        </w:rPr>
        <w:t xml:space="preserve">За отчетный период составлен 1 протокол об административном правонарушении, наложен штраф без конфискации на сумму 100 </w:t>
      </w:r>
      <w:r>
        <w:rPr>
          <w:sz w:val="28"/>
          <w:szCs w:val="28"/>
          <w:lang w:eastAsia="hi-IN" w:bidi="hi-IN"/>
        </w:rPr>
        <w:t>тыс.</w:t>
      </w:r>
      <w:r w:rsidRPr="00C458E1">
        <w:rPr>
          <w:sz w:val="28"/>
          <w:szCs w:val="28"/>
          <w:lang w:eastAsia="hi-IN" w:bidi="hi-IN"/>
        </w:rPr>
        <w:t xml:space="preserve"> руб</w:t>
      </w:r>
      <w:r>
        <w:rPr>
          <w:sz w:val="28"/>
          <w:szCs w:val="28"/>
          <w:lang w:eastAsia="hi-IN" w:bidi="hi-IN"/>
        </w:rPr>
        <w:t>.</w:t>
      </w:r>
      <w:r w:rsidRPr="00C458E1">
        <w:rPr>
          <w:sz w:val="28"/>
          <w:szCs w:val="28"/>
          <w:lang w:eastAsia="hi-IN" w:bidi="hi-IN"/>
        </w:rPr>
        <w:t xml:space="preserve"> (в 2016 году составлено 5 протоколов об административном правонарушении, наложено 5 штрафов без конфискации на общую сумму 140 </w:t>
      </w:r>
      <w:r>
        <w:rPr>
          <w:sz w:val="28"/>
          <w:szCs w:val="28"/>
          <w:lang w:eastAsia="hi-IN" w:bidi="hi-IN"/>
        </w:rPr>
        <w:t>тыс.</w:t>
      </w:r>
      <w:r w:rsidRPr="00C458E1">
        <w:rPr>
          <w:sz w:val="28"/>
          <w:szCs w:val="28"/>
          <w:lang w:eastAsia="hi-IN" w:bidi="hi-IN"/>
        </w:rPr>
        <w:t xml:space="preserve"> руб</w:t>
      </w:r>
      <w:r>
        <w:rPr>
          <w:sz w:val="28"/>
          <w:szCs w:val="28"/>
          <w:lang w:eastAsia="hi-IN" w:bidi="hi-IN"/>
        </w:rPr>
        <w:t>.</w:t>
      </w:r>
      <w:r w:rsidRPr="00C458E1">
        <w:rPr>
          <w:sz w:val="28"/>
          <w:szCs w:val="28"/>
          <w:lang w:eastAsia="hi-IN" w:bidi="hi-IN"/>
        </w:rPr>
        <w:t xml:space="preserve">). </w:t>
      </w:r>
    </w:p>
    <w:p w14:paraId="7BEB5809" w14:textId="77777777" w:rsidR="009078E5" w:rsidRPr="00C458E1" w:rsidRDefault="009078E5" w:rsidP="009078E5">
      <w:pPr>
        <w:widowControl w:val="0"/>
        <w:suppressAutoHyphens/>
        <w:ind w:left="-709" w:firstLine="720"/>
        <w:jc w:val="both"/>
        <w:rPr>
          <w:b/>
          <w:bCs/>
          <w:sz w:val="28"/>
          <w:szCs w:val="28"/>
          <w:lang w:eastAsia="hi-IN" w:bidi="hi-IN"/>
        </w:rPr>
      </w:pPr>
      <w:r w:rsidRPr="00C458E1">
        <w:rPr>
          <w:sz w:val="28"/>
          <w:szCs w:val="28"/>
          <w:lang w:eastAsia="hi-IN" w:bidi="hi-IN"/>
        </w:rPr>
        <w:t>В рамках надзора за соблюдением требований ТР ТС 009/2011 «О безопасности парфюмерно-косметической продукции» выдано 1 предписани</w:t>
      </w:r>
      <w:r>
        <w:rPr>
          <w:sz w:val="28"/>
          <w:szCs w:val="28"/>
          <w:lang w:eastAsia="hi-IN" w:bidi="hi-IN"/>
        </w:rPr>
        <w:t>е</w:t>
      </w:r>
      <w:r w:rsidRPr="00C458E1">
        <w:rPr>
          <w:sz w:val="28"/>
          <w:szCs w:val="28"/>
          <w:lang w:eastAsia="hi-IN" w:bidi="hi-IN"/>
        </w:rPr>
        <w:t xml:space="preserve"> (в 2016 году – 4 предписания).</w:t>
      </w:r>
    </w:p>
    <w:p w14:paraId="0E9D4B72" w14:textId="77777777" w:rsidR="009078E5" w:rsidRPr="00C458E1" w:rsidRDefault="009078E5" w:rsidP="009078E5">
      <w:pPr>
        <w:widowControl w:val="0"/>
        <w:suppressAutoHyphens/>
        <w:ind w:left="-567" w:firstLine="720"/>
        <w:jc w:val="both"/>
        <w:rPr>
          <w:sz w:val="28"/>
          <w:szCs w:val="28"/>
          <w:lang w:eastAsia="hi-IN" w:bidi="hi-IN"/>
        </w:rPr>
      </w:pPr>
      <w:r w:rsidRPr="00C458E1">
        <w:rPr>
          <w:b/>
          <w:bCs/>
          <w:sz w:val="28"/>
          <w:szCs w:val="28"/>
          <w:lang w:eastAsia="hi-IN" w:bidi="hi-IN"/>
        </w:rPr>
        <w:t xml:space="preserve">Технический регламент Таможенного союза «О безопасности продукции легкой промышленности» (ТР ТС 017/2011). </w:t>
      </w:r>
    </w:p>
    <w:p w14:paraId="4363FB27"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В 2017 году Управлением Роспотребнадзора по Республике Адыгея проверено 29 субъектов и 34 объекта надзора (в 2016 году аналогичный показатель составил 26 субъектов и 44 объекта надзора).</w:t>
      </w:r>
    </w:p>
    <w:p w14:paraId="6DA6DD7C"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 xml:space="preserve">Проведено 29 проверок, из них 17 (58,6 %) плановых и 12 (41,4 %) внеплановых (в 2016 году 26 проверок, из них 12 (46,2 %) плановых и 14 (53,8 %) внеплановых). </w:t>
      </w:r>
    </w:p>
    <w:p w14:paraId="358BC17A"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 xml:space="preserve">Эксперты </w:t>
      </w:r>
      <w:r>
        <w:rPr>
          <w:sz w:val="28"/>
          <w:szCs w:val="28"/>
          <w:lang w:eastAsia="hi-IN" w:bidi="hi-IN"/>
        </w:rPr>
        <w:t xml:space="preserve">ФБУЗ </w:t>
      </w:r>
      <w:r w:rsidRPr="00C458E1">
        <w:rPr>
          <w:sz w:val="28"/>
          <w:szCs w:val="28"/>
        </w:rPr>
        <w:t>«Центр гигиены и эпидемиологии в Республике Адыгея»</w:t>
      </w:r>
      <w:r w:rsidRPr="00C458E1">
        <w:rPr>
          <w:sz w:val="28"/>
          <w:szCs w:val="28"/>
          <w:lang w:eastAsia="hi-IN" w:bidi="hi-IN"/>
        </w:rPr>
        <w:t xml:space="preserve"> привлекались к проведению 13 проверок (45 % от общего числа проведенных проверок) (в 2016 году -11,5%). </w:t>
      </w:r>
    </w:p>
    <w:p w14:paraId="4D8A40A8"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По результатам проверок выявлено 25 нарушение требований данного технического регламента, что составило (86,2%) (в 2016 году доля проверок с выявленными нарушениями - 73%).</w:t>
      </w:r>
    </w:p>
    <w:p w14:paraId="4BDF56FB"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За отчетный период составлено 25 протоколов об административном правонарушении, наложен 25 штрафов без конфискации на общую сумму 1</w:t>
      </w:r>
      <w:r>
        <w:rPr>
          <w:sz w:val="28"/>
          <w:szCs w:val="28"/>
          <w:lang w:eastAsia="hi-IN" w:bidi="hi-IN"/>
        </w:rPr>
        <w:t> </w:t>
      </w:r>
      <w:r w:rsidRPr="00C458E1">
        <w:rPr>
          <w:sz w:val="28"/>
          <w:szCs w:val="28"/>
          <w:lang w:eastAsia="hi-IN" w:bidi="hi-IN"/>
        </w:rPr>
        <w:t>210</w:t>
      </w:r>
      <w:r>
        <w:rPr>
          <w:sz w:val="28"/>
          <w:szCs w:val="28"/>
          <w:lang w:eastAsia="hi-IN" w:bidi="hi-IN"/>
        </w:rPr>
        <w:t xml:space="preserve"> тыс.</w:t>
      </w:r>
      <w:r w:rsidRPr="00C458E1">
        <w:rPr>
          <w:sz w:val="28"/>
          <w:szCs w:val="28"/>
          <w:lang w:eastAsia="hi-IN" w:bidi="hi-IN"/>
        </w:rPr>
        <w:t xml:space="preserve"> руб</w:t>
      </w:r>
      <w:r>
        <w:rPr>
          <w:sz w:val="28"/>
          <w:szCs w:val="28"/>
          <w:lang w:eastAsia="hi-IN" w:bidi="hi-IN"/>
        </w:rPr>
        <w:t>.</w:t>
      </w:r>
      <w:r w:rsidRPr="00C458E1">
        <w:rPr>
          <w:sz w:val="28"/>
          <w:szCs w:val="28"/>
          <w:lang w:eastAsia="hi-IN" w:bidi="hi-IN"/>
        </w:rPr>
        <w:t xml:space="preserve"> (в 2016 году составлен 21 протокол об административном правонарушении, наложен 21 штраф без конфискации на общую сумму 1</w:t>
      </w:r>
      <w:r>
        <w:rPr>
          <w:sz w:val="28"/>
          <w:szCs w:val="28"/>
          <w:lang w:eastAsia="hi-IN" w:bidi="hi-IN"/>
        </w:rPr>
        <w:t> </w:t>
      </w:r>
      <w:r w:rsidRPr="00C458E1">
        <w:rPr>
          <w:sz w:val="28"/>
          <w:szCs w:val="28"/>
          <w:lang w:eastAsia="hi-IN" w:bidi="hi-IN"/>
        </w:rPr>
        <w:t>150</w:t>
      </w:r>
      <w:r>
        <w:rPr>
          <w:sz w:val="28"/>
          <w:szCs w:val="28"/>
          <w:lang w:eastAsia="hi-IN" w:bidi="hi-IN"/>
        </w:rPr>
        <w:t xml:space="preserve"> тыс.</w:t>
      </w:r>
      <w:r w:rsidRPr="00C458E1">
        <w:rPr>
          <w:sz w:val="28"/>
          <w:szCs w:val="28"/>
          <w:lang w:eastAsia="hi-IN" w:bidi="hi-IN"/>
        </w:rPr>
        <w:t xml:space="preserve"> руб</w:t>
      </w:r>
      <w:r>
        <w:rPr>
          <w:sz w:val="28"/>
          <w:szCs w:val="28"/>
          <w:lang w:eastAsia="hi-IN" w:bidi="hi-IN"/>
        </w:rPr>
        <w:t>.</w:t>
      </w:r>
      <w:r w:rsidRPr="00C458E1">
        <w:rPr>
          <w:sz w:val="28"/>
          <w:szCs w:val="28"/>
          <w:lang w:eastAsia="hi-IN" w:bidi="hi-IN"/>
        </w:rPr>
        <w:t>).</w:t>
      </w:r>
    </w:p>
    <w:p w14:paraId="5218AEE1" w14:textId="77777777" w:rsidR="009078E5" w:rsidRPr="00C458E1" w:rsidRDefault="009078E5" w:rsidP="009078E5">
      <w:pPr>
        <w:widowControl w:val="0"/>
        <w:suppressAutoHyphens/>
        <w:ind w:left="-567" w:firstLine="720"/>
        <w:jc w:val="both"/>
        <w:rPr>
          <w:b/>
          <w:bCs/>
          <w:sz w:val="28"/>
          <w:szCs w:val="28"/>
          <w:lang w:eastAsia="hi-IN" w:bidi="hi-IN"/>
        </w:rPr>
      </w:pPr>
      <w:r w:rsidRPr="00C458E1">
        <w:rPr>
          <w:sz w:val="28"/>
          <w:szCs w:val="28"/>
          <w:lang w:eastAsia="hi-IN" w:bidi="hi-IN"/>
        </w:rPr>
        <w:t xml:space="preserve">В рамках надзора за соблюдением требований ТР ТС 017/2011 «О безопасности продукции легкой промышленности» выдано 13 предписаний (в 2016 году – 13 предписаний). </w:t>
      </w:r>
    </w:p>
    <w:p w14:paraId="17F9C376" w14:textId="77777777" w:rsidR="009078E5" w:rsidRPr="00C458E1" w:rsidRDefault="009078E5" w:rsidP="009078E5">
      <w:pPr>
        <w:widowControl w:val="0"/>
        <w:suppressAutoHyphens/>
        <w:ind w:left="-567" w:firstLine="720"/>
        <w:jc w:val="both"/>
        <w:rPr>
          <w:sz w:val="28"/>
          <w:szCs w:val="28"/>
          <w:lang w:eastAsia="hi-IN" w:bidi="hi-IN"/>
        </w:rPr>
      </w:pPr>
      <w:r w:rsidRPr="00C458E1">
        <w:rPr>
          <w:b/>
          <w:bCs/>
          <w:sz w:val="28"/>
          <w:szCs w:val="28"/>
          <w:lang w:eastAsia="hi-IN" w:bidi="hi-IN"/>
        </w:rPr>
        <w:t>Технический регламент Таможенного союза «О безопасности мебельной продукции» (ТР ТС 025/2012).</w:t>
      </w:r>
    </w:p>
    <w:p w14:paraId="63CC318C"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 xml:space="preserve">В 2017 году Управлением Роспотребнадзора по Республике Адыгея проверены 4 субъекта и 4 объекта надзора, из них 3 плановых (75%) и 1 внеплановая (25%), (в 2016 году аналогичный показатель составил - 4 субъекта и 4 объекта надзора). </w:t>
      </w:r>
    </w:p>
    <w:p w14:paraId="2B95C418"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Доля проверок, по результатам которых выявлены нарушения требований данного технического регламента - 75,0 % (3 проверки).</w:t>
      </w:r>
    </w:p>
    <w:p w14:paraId="2B908657" w14:textId="77777777" w:rsidR="009078E5" w:rsidRPr="00C458E1" w:rsidRDefault="009078E5" w:rsidP="009078E5">
      <w:pPr>
        <w:widowControl w:val="0"/>
        <w:suppressAutoHyphens/>
        <w:ind w:left="-567" w:firstLine="720"/>
        <w:jc w:val="both"/>
        <w:rPr>
          <w:sz w:val="28"/>
          <w:szCs w:val="28"/>
          <w:lang w:eastAsia="hi-IN" w:bidi="hi-IN"/>
        </w:rPr>
      </w:pPr>
      <w:r w:rsidRPr="00C458E1">
        <w:rPr>
          <w:sz w:val="28"/>
          <w:szCs w:val="28"/>
          <w:lang w:eastAsia="hi-IN" w:bidi="hi-IN"/>
        </w:rPr>
        <w:t>За отчетный период составлено 3 протокола об административном правонарушении, наложен 1 штраф без конфискации на общую сумму 20</w:t>
      </w:r>
      <w:r>
        <w:rPr>
          <w:sz w:val="28"/>
          <w:szCs w:val="28"/>
          <w:lang w:eastAsia="hi-IN" w:bidi="hi-IN"/>
        </w:rPr>
        <w:t xml:space="preserve"> тыс.</w:t>
      </w:r>
      <w:r w:rsidRPr="00C458E1">
        <w:rPr>
          <w:sz w:val="28"/>
          <w:szCs w:val="28"/>
          <w:lang w:eastAsia="hi-IN" w:bidi="hi-IN"/>
        </w:rPr>
        <w:t xml:space="preserve"> руб</w:t>
      </w:r>
      <w:r>
        <w:rPr>
          <w:sz w:val="28"/>
          <w:szCs w:val="28"/>
          <w:lang w:eastAsia="hi-IN" w:bidi="hi-IN"/>
        </w:rPr>
        <w:t>.</w:t>
      </w:r>
      <w:r w:rsidRPr="00C458E1">
        <w:rPr>
          <w:sz w:val="28"/>
          <w:szCs w:val="28"/>
          <w:lang w:eastAsia="hi-IN" w:bidi="hi-IN"/>
        </w:rPr>
        <w:t xml:space="preserve"> (за 2016 год -  отчетный период составлено 4 протокола об административном правонарушении, наложены 4 штрафа без конфискации на общую сумму 60</w:t>
      </w:r>
      <w:r>
        <w:rPr>
          <w:sz w:val="28"/>
          <w:szCs w:val="28"/>
          <w:lang w:eastAsia="hi-IN" w:bidi="hi-IN"/>
        </w:rPr>
        <w:t xml:space="preserve"> тыс.</w:t>
      </w:r>
      <w:r w:rsidRPr="00C458E1">
        <w:rPr>
          <w:sz w:val="28"/>
          <w:szCs w:val="28"/>
          <w:lang w:eastAsia="hi-IN" w:bidi="hi-IN"/>
        </w:rPr>
        <w:t xml:space="preserve"> руб</w:t>
      </w:r>
      <w:r>
        <w:rPr>
          <w:sz w:val="28"/>
          <w:szCs w:val="28"/>
          <w:lang w:eastAsia="hi-IN" w:bidi="hi-IN"/>
        </w:rPr>
        <w:t>.</w:t>
      </w:r>
      <w:r w:rsidRPr="00C458E1">
        <w:rPr>
          <w:sz w:val="28"/>
          <w:szCs w:val="28"/>
          <w:lang w:eastAsia="hi-IN" w:bidi="hi-IN"/>
        </w:rPr>
        <w:t>).</w:t>
      </w:r>
    </w:p>
    <w:p w14:paraId="627E853B" w14:textId="77777777" w:rsidR="009078E5" w:rsidRDefault="009078E5" w:rsidP="009078E5"/>
    <w:p w14:paraId="2ACA092B" w14:textId="77777777" w:rsidR="00435F01" w:rsidRDefault="00435F01" w:rsidP="00E8184A">
      <w:pPr>
        <w:autoSpaceDE w:val="0"/>
        <w:autoSpaceDN w:val="0"/>
        <w:spacing w:before="240" w:after="120"/>
        <w:ind w:firstLine="709"/>
        <w:jc w:val="center"/>
        <w:rPr>
          <w:b/>
          <w:sz w:val="28"/>
          <w:szCs w:val="28"/>
        </w:rPr>
      </w:pPr>
    </w:p>
    <w:p w14:paraId="23CE7D35" w14:textId="77777777" w:rsidR="00435F01" w:rsidRDefault="00435F01" w:rsidP="00E8184A">
      <w:pPr>
        <w:autoSpaceDE w:val="0"/>
        <w:autoSpaceDN w:val="0"/>
        <w:spacing w:before="240" w:after="120"/>
        <w:ind w:firstLine="709"/>
        <w:jc w:val="center"/>
        <w:rPr>
          <w:b/>
          <w:sz w:val="28"/>
          <w:szCs w:val="28"/>
        </w:rPr>
      </w:pPr>
    </w:p>
    <w:p w14:paraId="43A611C7" w14:textId="77777777" w:rsidR="00435F01" w:rsidRDefault="00435F01" w:rsidP="00E8184A">
      <w:pPr>
        <w:autoSpaceDE w:val="0"/>
        <w:autoSpaceDN w:val="0"/>
        <w:spacing w:before="240" w:after="120"/>
        <w:ind w:firstLine="709"/>
        <w:jc w:val="center"/>
        <w:rPr>
          <w:b/>
          <w:sz w:val="28"/>
          <w:szCs w:val="28"/>
        </w:rPr>
      </w:pPr>
    </w:p>
    <w:p w14:paraId="5504C99F" w14:textId="77777777" w:rsidR="00435F01" w:rsidRDefault="00435F01" w:rsidP="00E8184A">
      <w:pPr>
        <w:autoSpaceDE w:val="0"/>
        <w:autoSpaceDN w:val="0"/>
        <w:spacing w:before="240" w:after="120"/>
        <w:ind w:firstLine="709"/>
        <w:jc w:val="center"/>
        <w:rPr>
          <w:b/>
          <w:sz w:val="28"/>
          <w:szCs w:val="28"/>
        </w:rPr>
      </w:pPr>
    </w:p>
    <w:p w14:paraId="33B7B9CC" w14:textId="77777777" w:rsidR="00435F01" w:rsidRDefault="00435F01" w:rsidP="00E8184A">
      <w:pPr>
        <w:autoSpaceDE w:val="0"/>
        <w:autoSpaceDN w:val="0"/>
        <w:spacing w:before="240" w:after="120"/>
        <w:ind w:firstLine="709"/>
        <w:jc w:val="center"/>
        <w:rPr>
          <w:b/>
          <w:sz w:val="28"/>
          <w:szCs w:val="28"/>
        </w:rPr>
      </w:pPr>
    </w:p>
    <w:p w14:paraId="2A5F8334" w14:textId="77777777" w:rsidR="00435F01" w:rsidRDefault="00435F01" w:rsidP="00E8184A">
      <w:pPr>
        <w:autoSpaceDE w:val="0"/>
        <w:autoSpaceDN w:val="0"/>
        <w:spacing w:before="240" w:after="120"/>
        <w:ind w:firstLine="709"/>
        <w:jc w:val="center"/>
        <w:rPr>
          <w:b/>
          <w:sz w:val="28"/>
          <w:szCs w:val="28"/>
        </w:rPr>
      </w:pPr>
    </w:p>
    <w:p w14:paraId="2D392F4B" w14:textId="77777777" w:rsidR="00D347DE" w:rsidRPr="000D444C" w:rsidRDefault="00D347DE" w:rsidP="00D347DE">
      <w:pPr>
        <w:autoSpaceDE w:val="0"/>
        <w:autoSpaceDN w:val="0"/>
        <w:ind w:left="57" w:right="57" w:firstLine="709"/>
        <w:jc w:val="center"/>
        <w:rPr>
          <w:b/>
          <w:sz w:val="28"/>
          <w:szCs w:val="28"/>
        </w:rPr>
      </w:pPr>
      <w:r w:rsidRPr="000D444C">
        <w:rPr>
          <w:b/>
          <w:sz w:val="28"/>
          <w:szCs w:val="28"/>
        </w:rPr>
        <w:t>Заключение</w:t>
      </w:r>
    </w:p>
    <w:p w14:paraId="05D81C14" w14:textId="77777777" w:rsidR="00D347DE" w:rsidRPr="000D444C" w:rsidRDefault="00D347DE" w:rsidP="00D347DE">
      <w:pPr>
        <w:autoSpaceDE w:val="0"/>
        <w:autoSpaceDN w:val="0"/>
        <w:ind w:left="57" w:right="57" w:firstLine="708"/>
        <w:jc w:val="both"/>
      </w:pPr>
    </w:p>
    <w:p w14:paraId="4EB9D7D9" w14:textId="77777777" w:rsidR="00D347DE" w:rsidRPr="000D444C" w:rsidRDefault="00D347DE" w:rsidP="00D347DE">
      <w:pPr>
        <w:autoSpaceDE w:val="0"/>
        <w:autoSpaceDN w:val="0"/>
        <w:ind w:left="57" w:right="57" w:firstLine="708"/>
        <w:jc w:val="both"/>
        <w:rPr>
          <w:sz w:val="28"/>
          <w:szCs w:val="28"/>
        </w:rPr>
      </w:pPr>
      <w:r w:rsidRPr="000D444C">
        <w:rPr>
          <w:sz w:val="28"/>
          <w:szCs w:val="28"/>
        </w:rPr>
        <w:t>В целях обеспечения санитарно-эпидемиологического благополучия населения Республики Адыгея при реализации Указов Президента Российской Федерации и основополагающих документов Правительства Российской Федерации, а также во исполнение комплекса мероприятий по реализации основных направлений деятельности Управления Роспотребнадзора по Республике Адыгея в 201</w:t>
      </w:r>
      <w:r>
        <w:rPr>
          <w:sz w:val="28"/>
          <w:szCs w:val="28"/>
        </w:rPr>
        <w:t>8</w:t>
      </w:r>
      <w:r w:rsidRPr="000D444C">
        <w:rPr>
          <w:sz w:val="28"/>
          <w:szCs w:val="28"/>
        </w:rPr>
        <w:t xml:space="preserve"> году и последующие годы необходимо решить следующие задачи по устранению вредного воздействия на население факторов среды обитания человека и обеспечить благоприятные условия его жизнедеятельности.</w:t>
      </w:r>
    </w:p>
    <w:p w14:paraId="4A9A7C98" w14:textId="77777777" w:rsidR="00D347DE" w:rsidRPr="000D444C" w:rsidRDefault="00D347DE" w:rsidP="00D347DE">
      <w:pPr>
        <w:tabs>
          <w:tab w:val="left" w:pos="708"/>
          <w:tab w:val="num" w:pos="765"/>
        </w:tabs>
        <w:ind w:left="57" w:right="57"/>
        <w:jc w:val="center"/>
        <w:rPr>
          <w:rFonts w:eastAsia="Calibri"/>
          <w:b/>
          <w:highlight w:val="yellow"/>
        </w:rPr>
      </w:pPr>
    </w:p>
    <w:p w14:paraId="23AAA81D" w14:textId="77777777" w:rsidR="00D347DE" w:rsidRPr="000D444C" w:rsidRDefault="00D347DE" w:rsidP="00D347DE">
      <w:pPr>
        <w:tabs>
          <w:tab w:val="left" w:pos="708"/>
          <w:tab w:val="num" w:pos="765"/>
        </w:tabs>
        <w:ind w:left="57" w:right="57"/>
        <w:jc w:val="center"/>
        <w:rPr>
          <w:rFonts w:eastAsia="Calibri"/>
          <w:b/>
          <w:sz w:val="28"/>
          <w:szCs w:val="28"/>
        </w:rPr>
      </w:pPr>
      <w:r w:rsidRPr="000D444C">
        <w:rPr>
          <w:rFonts w:eastAsia="Calibri"/>
          <w:b/>
          <w:sz w:val="28"/>
          <w:szCs w:val="28"/>
        </w:rPr>
        <w:t>Предложения для органов государственной власти:</w:t>
      </w:r>
    </w:p>
    <w:p w14:paraId="650032A8" w14:textId="77777777" w:rsidR="00D347DE" w:rsidRPr="000D444C" w:rsidRDefault="00D347DE" w:rsidP="00D347DE">
      <w:pPr>
        <w:tabs>
          <w:tab w:val="left" w:pos="708"/>
          <w:tab w:val="num" w:pos="765"/>
        </w:tabs>
        <w:ind w:left="57" w:right="57"/>
        <w:jc w:val="center"/>
        <w:rPr>
          <w:rFonts w:eastAsia="Calibri"/>
          <w:b/>
        </w:rPr>
      </w:pPr>
    </w:p>
    <w:p w14:paraId="53A433DE" w14:textId="77777777" w:rsidR="00D347DE" w:rsidRPr="000D444C" w:rsidRDefault="00D347DE" w:rsidP="00D347DE">
      <w:pPr>
        <w:ind w:left="57" w:right="57" w:firstLine="708"/>
        <w:jc w:val="both"/>
        <w:rPr>
          <w:rFonts w:eastAsia="Calibri"/>
          <w:sz w:val="28"/>
          <w:szCs w:val="28"/>
        </w:rPr>
      </w:pPr>
      <w:r>
        <w:rPr>
          <w:rFonts w:eastAsia="Calibri"/>
        </w:rPr>
        <w:t>1</w:t>
      </w:r>
      <w:r w:rsidRPr="000D444C">
        <w:rPr>
          <w:rFonts w:eastAsia="Calibri"/>
          <w:sz w:val="28"/>
          <w:szCs w:val="28"/>
        </w:rPr>
        <w:t>. Принять меры по созданию экономической и материальной базы, обеспечивающей производство в необходимых объемах продовольственного сырья и пищевых продуктов, обеспечить доступность пищевых продуктов для всех слоев населения, высокое качество и безопасность продуктов, пропаганду среди населения принципов рационального здорового питания.</w:t>
      </w:r>
    </w:p>
    <w:p w14:paraId="5D66A782" w14:textId="77777777" w:rsidR="00D347DE" w:rsidRPr="000D444C" w:rsidRDefault="00D347DE" w:rsidP="00D347DE">
      <w:pPr>
        <w:ind w:left="57" w:right="57" w:firstLine="708"/>
        <w:jc w:val="both"/>
        <w:rPr>
          <w:rFonts w:eastAsia="Calibri"/>
          <w:sz w:val="28"/>
          <w:szCs w:val="28"/>
        </w:rPr>
      </w:pPr>
      <w:r>
        <w:rPr>
          <w:rFonts w:eastAsia="Calibri"/>
          <w:sz w:val="28"/>
          <w:szCs w:val="28"/>
        </w:rPr>
        <w:t>2</w:t>
      </w:r>
      <w:r w:rsidRPr="000D444C">
        <w:rPr>
          <w:rFonts w:eastAsia="Calibri"/>
          <w:sz w:val="28"/>
          <w:szCs w:val="28"/>
        </w:rPr>
        <w:t>. Способствовать росту производства новых видов продуктов питания, обогащенных витаминами и минеральными веществами и имеющих лечебно-профилактическую направленность.</w:t>
      </w:r>
    </w:p>
    <w:p w14:paraId="46351A97" w14:textId="77777777" w:rsidR="00D347DE" w:rsidRPr="000D444C" w:rsidRDefault="00D347DE" w:rsidP="00D347DE">
      <w:pPr>
        <w:widowControl w:val="0"/>
        <w:ind w:left="57" w:right="57" w:firstLine="708"/>
        <w:jc w:val="both"/>
        <w:rPr>
          <w:sz w:val="28"/>
          <w:szCs w:val="28"/>
        </w:rPr>
      </w:pPr>
      <w:r w:rsidRPr="000D444C">
        <w:rPr>
          <w:sz w:val="28"/>
          <w:szCs w:val="28"/>
        </w:rPr>
        <w:t>3. Обеспечить межведомственный контроль за проведением мероприятий, направленных на повышение охвата сбалансированным горячим питанием в организованных детских коллективах.</w:t>
      </w:r>
    </w:p>
    <w:p w14:paraId="7E49F010" w14:textId="77777777" w:rsidR="00D347DE" w:rsidRPr="000D444C" w:rsidRDefault="00D347DE" w:rsidP="00D347DE">
      <w:pPr>
        <w:widowControl w:val="0"/>
        <w:ind w:left="57" w:right="57" w:firstLine="708"/>
        <w:jc w:val="both"/>
        <w:rPr>
          <w:sz w:val="28"/>
          <w:szCs w:val="28"/>
        </w:rPr>
      </w:pPr>
      <w:r w:rsidRPr="000D444C">
        <w:rPr>
          <w:sz w:val="28"/>
          <w:szCs w:val="28"/>
        </w:rPr>
        <w:t xml:space="preserve"> 4.  Усилить контроль за безопасностью пищевых продуктов при заключении договоров поставок продуктов питания и продовольственного сырья в детские организованные коллективы.</w:t>
      </w:r>
    </w:p>
    <w:p w14:paraId="758B9483" w14:textId="77777777" w:rsidR="00D347DE" w:rsidRPr="000D444C" w:rsidRDefault="00D347DE" w:rsidP="00D347DE">
      <w:pPr>
        <w:widowControl w:val="0"/>
        <w:ind w:left="57" w:right="57" w:firstLine="708"/>
        <w:jc w:val="both"/>
        <w:rPr>
          <w:sz w:val="28"/>
          <w:szCs w:val="28"/>
        </w:rPr>
      </w:pPr>
      <w:r w:rsidRPr="000D444C">
        <w:rPr>
          <w:sz w:val="28"/>
          <w:szCs w:val="28"/>
        </w:rPr>
        <w:t>5. Принять меры по утверждению региональной программы здорового питания населения Республики Адыгея, направленной на</w:t>
      </w:r>
      <w:r w:rsidRPr="000D444C">
        <w:rPr>
          <w:spacing w:val="-4"/>
          <w:sz w:val="28"/>
          <w:szCs w:val="28"/>
        </w:rPr>
        <w:t xml:space="preserve"> улучшение питания населения</w:t>
      </w:r>
      <w:r w:rsidRPr="000D444C">
        <w:rPr>
          <w:sz w:val="28"/>
          <w:szCs w:val="28"/>
        </w:rPr>
        <w:t xml:space="preserve"> и снижение распространенности заболеваний, связанных с питанием и формированием здорового образа жизни.</w:t>
      </w:r>
    </w:p>
    <w:p w14:paraId="06CD6BCA" w14:textId="77777777" w:rsidR="00D347DE" w:rsidRPr="000D444C" w:rsidRDefault="00D347DE" w:rsidP="00D347DE">
      <w:pPr>
        <w:ind w:left="57" w:right="57" w:firstLine="709"/>
        <w:jc w:val="both"/>
        <w:rPr>
          <w:rFonts w:eastAsia="Calibri"/>
          <w:sz w:val="28"/>
          <w:szCs w:val="28"/>
        </w:rPr>
      </w:pPr>
      <w:r w:rsidRPr="000D444C">
        <w:rPr>
          <w:rFonts w:eastAsia="Calibri"/>
          <w:sz w:val="28"/>
          <w:szCs w:val="28"/>
        </w:rPr>
        <w:t>6. Принять меры по улучшению материально-технического состояния общеобразовательных организаций с целью снижения уровня заболеваемости детей с патологией органов зрения, сколиозом, с нарушением осанки.</w:t>
      </w:r>
    </w:p>
    <w:p w14:paraId="11ACE426" w14:textId="77777777" w:rsidR="00D347DE" w:rsidRPr="000D444C" w:rsidRDefault="00D347DE" w:rsidP="00D347DE">
      <w:pPr>
        <w:widowControl w:val="0"/>
        <w:ind w:left="57" w:right="57" w:firstLine="709"/>
        <w:jc w:val="both"/>
        <w:rPr>
          <w:sz w:val="28"/>
          <w:szCs w:val="28"/>
        </w:rPr>
      </w:pPr>
      <w:r w:rsidRPr="000D444C">
        <w:rPr>
          <w:sz w:val="28"/>
          <w:szCs w:val="28"/>
        </w:rPr>
        <w:t xml:space="preserve">7. Совершенствовать систему питания учащихся общеобразовательных организаций, расширяя ассортимент блюд, улучшая качество питания, организовать питание детей в соответствие с принципами здорового питания для достижения уровня обеспечения сбалансированным горячим питанием в организованных коллективах не ниже среднероссийских показателей и снижения заболеваемости среди детей и подростков, связанной с питанием. </w:t>
      </w:r>
    </w:p>
    <w:p w14:paraId="30B94F63" w14:textId="77777777" w:rsidR="00D347DE" w:rsidRPr="000D444C" w:rsidRDefault="00D347DE" w:rsidP="00D347DE">
      <w:pPr>
        <w:ind w:left="57" w:right="57" w:firstLine="709"/>
        <w:jc w:val="both"/>
        <w:rPr>
          <w:rFonts w:eastAsia="Calibri"/>
          <w:sz w:val="28"/>
          <w:szCs w:val="28"/>
        </w:rPr>
      </w:pPr>
      <w:r>
        <w:rPr>
          <w:rFonts w:eastAsia="Calibri"/>
          <w:sz w:val="28"/>
          <w:szCs w:val="28"/>
        </w:rPr>
        <w:t>8</w:t>
      </w:r>
      <w:r w:rsidRPr="000D444C">
        <w:rPr>
          <w:rFonts w:eastAsia="Calibri"/>
          <w:sz w:val="28"/>
          <w:szCs w:val="28"/>
        </w:rPr>
        <w:t>. Контроль по созданию безопасных для здоровья детей и подростков условий воспитания, обучения и оздоровления.</w:t>
      </w:r>
    </w:p>
    <w:p w14:paraId="50274AAD" w14:textId="77777777" w:rsidR="00D347DE" w:rsidRPr="000D444C" w:rsidRDefault="00D347DE" w:rsidP="00D347DE">
      <w:pPr>
        <w:ind w:left="57" w:right="57" w:firstLine="709"/>
        <w:jc w:val="both"/>
        <w:rPr>
          <w:rFonts w:eastAsia="Calibri"/>
          <w:sz w:val="28"/>
          <w:szCs w:val="28"/>
        </w:rPr>
      </w:pPr>
      <w:r>
        <w:rPr>
          <w:rFonts w:eastAsia="Calibri"/>
          <w:sz w:val="28"/>
          <w:szCs w:val="28"/>
        </w:rPr>
        <w:t>9</w:t>
      </w:r>
      <w:r w:rsidRPr="000D444C">
        <w:rPr>
          <w:rFonts w:eastAsia="Calibri"/>
          <w:sz w:val="28"/>
          <w:szCs w:val="28"/>
        </w:rPr>
        <w:t>. Принять меры по внедрению в питании детей в образовательных организациях Республики Адыгея программ «Школьное питание» и «школьное молоко».</w:t>
      </w:r>
    </w:p>
    <w:p w14:paraId="0E68B427" w14:textId="77777777" w:rsidR="00D347DE" w:rsidRPr="000D444C" w:rsidRDefault="00D347DE" w:rsidP="00D347DE">
      <w:pPr>
        <w:ind w:left="57" w:right="57" w:firstLine="709"/>
        <w:jc w:val="both"/>
        <w:rPr>
          <w:b/>
          <w:sz w:val="28"/>
          <w:szCs w:val="28"/>
          <w:highlight w:val="yellow"/>
        </w:rPr>
      </w:pPr>
    </w:p>
    <w:p w14:paraId="61D405D2" w14:textId="77777777" w:rsidR="00D347DE" w:rsidRPr="000D444C" w:rsidRDefault="00D347DE" w:rsidP="00D347DE">
      <w:pPr>
        <w:ind w:left="57" w:right="57" w:firstLine="709"/>
        <w:jc w:val="both"/>
        <w:rPr>
          <w:b/>
          <w:sz w:val="28"/>
          <w:szCs w:val="28"/>
        </w:rPr>
      </w:pPr>
      <w:r w:rsidRPr="000D444C">
        <w:rPr>
          <w:b/>
          <w:sz w:val="28"/>
          <w:szCs w:val="28"/>
        </w:rPr>
        <w:t>В целях обеспечения санитарно-эпидемиологического благополучия населения главам муниципальных образований (поселений) необходимо:</w:t>
      </w:r>
    </w:p>
    <w:p w14:paraId="1DF03856" w14:textId="77777777" w:rsidR="00D347DE" w:rsidRPr="000D444C" w:rsidRDefault="00D347DE" w:rsidP="00D347DE">
      <w:pPr>
        <w:shd w:val="clear" w:color="auto" w:fill="FFFFFF"/>
        <w:ind w:left="57" w:right="57"/>
        <w:jc w:val="both"/>
        <w:rPr>
          <w:rFonts w:ascii="Verdana" w:hAnsi="Verdana"/>
          <w:color w:val="4F4F4F"/>
          <w:sz w:val="21"/>
          <w:szCs w:val="21"/>
        </w:rPr>
      </w:pPr>
    </w:p>
    <w:p w14:paraId="23ADF610" w14:textId="77777777" w:rsidR="00D347DE" w:rsidRPr="007A4D52" w:rsidRDefault="00D347DE" w:rsidP="00D347DE">
      <w:pPr>
        <w:shd w:val="clear" w:color="auto" w:fill="FFFFFF"/>
        <w:ind w:left="57" w:right="57" w:firstLine="709"/>
        <w:jc w:val="both"/>
        <w:rPr>
          <w:b/>
          <w:sz w:val="28"/>
          <w:szCs w:val="28"/>
        </w:rPr>
      </w:pPr>
      <w:r w:rsidRPr="007A4D52">
        <w:rPr>
          <w:sz w:val="28"/>
          <w:szCs w:val="28"/>
        </w:rPr>
        <w:t xml:space="preserve">1. Обеспечить </w:t>
      </w:r>
      <w:r>
        <w:rPr>
          <w:sz w:val="28"/>
          <w:szCs w:val="28"/>
        </w:rPr>
        <w:t>организацию планово-</w:t>
      </w:r>
      <w:r w:rsidRPr="007A4D52">
        <w:rPr>
          <w:sz w:val="28"/>
          <w:szCs w:val="28"/>
        </w:rPr>
        <w:t>регулярной системой очистки на территориях населенных пунктов Республики Адыгея.</w:t>
      </w:r>
    </w:p>
    <w:p w14:paraId="63C58DD7" w14:textId="77777777" w:rsidR="00D347DE" w:rsidRPr="007A4D52" w:rsidRDefault="00D347DE" w:rsidP="00D347DE">
      <w:pPr>
        <w:autoSpaceDE w:val="0"/>
        <w:ind w:left="57" w:right="57" w:firstLine="709"/>
        <w:jc w:val="both"/>
        <w:rPr>
          <w:rFonts w:eastAsia="Calibri"/>
          <w:sz w:val="28"/>
          <w:szCs w:val="28"/>
        </w:rPr>
      </w:pPr>
      <w:r w:rsidRPr="007A4D52">
        <w:rPr>
          <w:rFonts w:eastAsia="Calibri"/>
          <w:sz w:val="28"/>
          <w:szCs w:val="28"/>
        </w:rPr>
        <w:t>2. Определить для централизованных систем холодного водоснабжения городских и сельских поселений гарантирующую организацию.</w:t>
      </w:r>
    </w:p>
    <w:p w14:paraId="2CDF5CA1" w14:textId="77777777" w:rsidR="00D347DE" w:rsidRPr="007A4D52" w:rsidRDefault="00D347DE" w:rsidP="00D347DE">
      <w:pPr>
        <w:autoSpaceDE w:val="0"/>
        <w:ind w:left="57" w:right="57" w:firstLine="709"/>
        <w:jc w:val="both"/>
        <w:rPr>
          <w:rFonts w:eastAsia="Calibri"/>
          <w:sz w:val="28"/>
          <w:szCs w:val="28"/>
          <w:highlight w:val="yellow"/>
        </w:rPr>
      </w:pPr>
      <w:r>
        <w:rPr>
          <w:rFonts w:eastAsia="Calibri"/>
          <w:sz w:val="28"/>
          <w:szCs w:val="28"/>
        </w:rPr>
        <w:t>3</w:t>
      </w:r>
      <w:r w:rsidRPr="007A4D52">
        <w:rPr>
          <w:rFonts w:eastAsia="Calibri"/>
          <w:sz w:val="28"/>
          <w:szCs w:val="28"/>
        </w:rPr>
        <w:t xml:space="preserve">. Обеспечить </w:t>
      </w:r>
      <w:r w:rsidRPr="007A4D52">
        <w:rPr>
          <w:sz w:val="28"/>
          <w:szCs w:val="28"/>
        </w:rPr>
        <w:t>внесение изменений в технические задания</w:t>
      </w:r>
      <w:r w:rsidRPr="00D5799E">
        <w:rPr>
          <w:sz w:val="28"/>
          <w:szCs w:val="28"/>
        </w:rPr>
        <w:t xml:space="preserve"> на разработку </w:t>
      </w:r>
      <w:r w:rsidRPr="007A4D52">
        <w:rPr>
          <w:sz w:val="28"/>
          <w:szCs w:val="28"/>
        </w:rPr>
        <w:t>или корректировку инвестиционных программ</w:t>
      </w:r>
      <w:r w:rsidRPr="00D5799E">
        <w:rPr>
          <w:sz w:val="28"/>
          <w:szCs w:val="28"/>
        </w:rPr>
        <w:t xml:space="preserve"> в части учета мероприятий по приведению качества питьевой воды в соответстви</w:t>
      </w:r>
      <w:r w:rsidRPr="007A4D52">
        <w:rPr>
          <w:sz w:val="28"/>
          <w:szCs w:val="28"/>
        </w:rPr>
        <w:t>е с установленными требованиями согласно п.6 ст.23 Федерального закона №416-ФЗ от 07 декабря 2011 г. «О водоснабжении и водоотведении».</w:t>
      </w:r>
    </w:p>
    <w:p w14:paraId="0FF15911" w14:textId="77777777" w:rsidR="00D347DE" w:rsidRPr="000D444C" w:rsidRDefault="00D347DE" w:rsidP="00D347DE">
      <w:pPr>
        <w:ind w:left="57" w:right="57" w:firstLine="709"/>
        <w:jc w:val="both"/>
        <w:rPr>
          <w:rFonts w:eastAsia="Calibri"/>
          <w:sz w:val="28"/>
          <w:szCs w:val="28"/>
        </w:rPr>
      </w:pPr>
      <w:r>
        <w:rPr>
          <w:rFonts w:eastAsia="Calibri"/>
          <w:sz w:val="28"/>
          <w:szCs w:val="28"/>
        </w:rPr>
        <w:t>4</w:t>
      </w:r>
      <w:r w:rsidRPr="000D444C">
        <w:rPr>
          <w:rFonts w:eastAsia="Calibri"/>
          <w:sz w:val="28"/>
          <w:szCs w:val="28"/>
        </w:rPr>
        <w:t>. Обеспечить контроль за созданием безопасных для здоровья детей и подростков условий воспитания, обучения и оздоровления, предусмотрев наличие в дошкольных и общеобразовательных организациях ученической мебелью, соответствующей росту воспитанников и обучающихся, комфортных микроклиматических условий, оптимальных уровней искусственной освещенности, обеспечение водой гарантированного качества, физиологически полноценного питания, комплексного использования профилактических и оздоровительных процедур.</w:t>
      </w:r>
    </w:p>
    <w:p w14:paraId="38F2AD14" w14:textId="77777777" w:rsidR="00D347DE" w:rsidRPr="000D444C" w:rsidRDefault="00D347DE" w:rsidP="00D347DE">
      <w:pPr>
        <w:ind w:left="57" w:right="57" w:firstLine="709"/>
        <w:jc w:val="both"/>
        <w:rPr>
          <w:b/>
        </w:rPr>
      </w:pPr>
    </w:p>
    <w:p w14:paraId="50E6B22E" w14:textId="77777777" w:rsidR="00D347DE" w:rsidRPr="000D444C" w:rsidRDefault="00D347DE" w:rsidP="00D347DE">
      <w:pPr>
        <w:ind w:left="57" w:right="57" w:firstLine="709"/>
        <w:jc w:val="both"/>
        <w:rPr>
          <w:highlight w:val="yellow"/>
        </w:rPr>
      </w:pPr>
    </w:p>
    <w:p w14:paraId="3D4E675A" w14:textId="77777777" w:rsidR="00D347DE" w:rsidRPr="000D444C" w:rsidRDefault="00D347DE" w:rsidP="00D347DE">
      <w:pPr>
        <w:widowControl w:val="0"/>
        <w:autoSpaceDE w:val="0"/>
        <w:autoSpaceDN w:val="0"/>
        <w:adjustRightInd w:val="0"/>
        <w:ind w:left="57" w:right="57"/>
        <w:jc w:val="center"/>
        <w:rPr>
          <w:b/>
          <w:sz w:val="28"/>
          <w:szCs w:val="28"/>
        </w:rPr>
      </w:pPr>
      <w:r w:rsidRPr="000D444C">
        <w:rPr>
          <w:b/>
          <w:sz w:val="28"/>
          <w:szCs w:val="28"/>
        </w:rPr>
        <w:t xml:space="preserve">Управлению Роспотребнадзора по Республике Адыгея </w:t>
      </w:r>
    </w:p>
    <w:p w14:paraId="03DFBCF8" w14:textId="77777777" w:rsidR="00D347DE" w:rsidRPr="000D444C" w:rsidRDefault="00D347DE" w:rsidP="00D347DE">
      <w:pPr>
        <w:widowControl w:val="0"/>
        <w:autoSpaceDE w:val="0"/>
        <w:autoSpaceDN w:val="0"/>
        <w:adjustRightInd w:val="0"/>
        <w:ind w:left="57" w:right="57"/>
        <w:jc w:val="center"/>
        <w:rPr>
          <w:b/>
          <w:sz w:val="28"/>
          <w:szCs w:val="28"/>
        </w:rPr>
      </w:pPr>
      <w:r w:rsidRPr="000D444C">
        <w:rPr>
          <w:b/>
          <w:sz w:val="28"/>
          <w:szCs w:val="28"/>
        </w:rPr>
        <w:t>и Федеральному бюджетному учреждению здравоохранения</w:t>
      </w:r>
    </w:p>
    <w:p w14:paraId="39611E55" w14:textId="77777777" w:rsidR="00D347DE" w:rsidRPr="000D444C" w:rsidRDefault="00D347DE" w:rsidP="00D347DE">
      <w:pPr>
        <w:widowControl w:val="0"/>
        <w:autoSpaceDE w:val="0"/>
        <w:autoSpaceDN w:val="0"/>
        <w:adjustRightInd w:val="0"/>
        <w:ind w:left="57" w:right="57"/>
        <w:jc w:val="center"/>
        <w:rPr>
          <w:b/>
          <w:sz w:val="28"/>
          <w:szCs w:val="28"/>
        </w:rPr>
      </w:pPr>
      <w:r w:rsidRPr="000D444C">
        <w:rPr>
          <w:b/>
          <w:sz w:val="28"/>
          <w:szCs w:val="28"/>
        </w:rPr>
        <w:t xml:space="preserve"> «Центр гигиены и эпидемиологии в Республике Адыгея»: </w:t>
      </w:r>
    </w:p>
    <w:p w14:paraId="5DD56B1C" w14:textId="77777777" w:rsidR="00D347DE" w:rsidRPr="000D444C" w:rsidRDefault="00D347DE" w:rsidP="00D347DE">
      <w:pPr>
        <w:widowControl w:val="0"/>
        <w:autoSpaceDE w:val="0"/>
        <w:autoSpaceDN w:val="0"/>
        <w:adjustRightInd w:val="0"/>
        <w:ind w:left="57" w:right="57"/>
        <w:jc w:val="center"/>
        <w:rPr>
          <w:sz w:val="28"/>
          <w:szCs w:val="28"/>
        </w:rPr>
      </w:pPr>
    </w:p>
    <w:p w14:paraId="5F7AEEE8" w14:textId="77777777" w:rsidR="00D347DE" w:rsidRPr="000D444C" w:rsidRDefault="00D347DE" w:rsidP="00D347DE">
      <w:pPr>
        <w:ind w:left="57" w:right="57" w:firstLine="709"/>
        <w:jc w:val="both"/>
        <w:rPr>
          <w:sz w:val="28"/>
          <w:szCs w:val="28"/>
        </w:rPr>
      </w:pPr>
      <w:r w:rsidRPr="000D444C">
        <w:rPr>
          <w:sz w:val="28"/>
          <w:szCs w:val="28"/>
        </w:rPr>
        <w:t>1. Достичь запланированных показателей по исполнению Указов Президента Российской Федерации от 7 мая 2012 года № 596-606 и поручений Правительства Российской Федерации в области санитарно-эпидемиологического благополучия населения и защиты прав потребителей, приоритетного национального проекта «Здоровье», реализации программы «Обеспечение устойчивого развития сельских населенных пунктов» подпрограммы «Развитие водоснабжения в сельской местности».</w:t>
      </w:r>
    </w:p>
    <w:p w14:paraId="0A2C1D0A" w14:textId="77777777" w:rsidR="00D347DE" w:rsidRPr="000D444C" w:rsidRDefault="00D347DE" w:rsidP="00D347DE">
      <w:pPr>
        <w:ind w:left="57" w:right="57" w:firstLine="709"/>
        <w:jc w:val="both"/>
        <w:rPr>
          <w:sz w:val="28"/>
          <w:szCs w:val="28"/>
        </w:rPr>
      </w:pPr>
      <w:r w:rsidRPr="000D444C">
        <w:rPr>
          <w:sz w:val="28"/>
          <w:szCs w:val="28"/>
        </w:rPr>
        <w:t>2. Внести предложения в органы государственной власти Республики Адыгея:</w:t>
      </w:r>
    </w:p>
    <w:p w14:paraId="5962CB8B" w14:textId="77777777" w:rsidR="00D347DE" w:rsidRPr="000D444C" w:rsidRDefault="00D347DE" w:rsidP="00D347DE">
      <w:pPr>
        <w:ind w:left="57" w:right="57"/>
        <w:jc w:val="both"/>
        <w:rPr>
          <w:sz w:val="28"/>
          <w:szCs w:val="28"/>
        </w:rPr>
      </w:pPr>
      <w:r w:rsidRPr="000D444C">
        <w:rPr>
          <w:sz w:val="28"/>
          <w:szCs w:val="28"/>
        </w:rPr>
        <w:t>- о принятии региональной программы здорового питания с целью снижения заболеваний, связанных с питанием;</w:t>
      </w:r>
    </w:p>
    <w:p w14:paraId="3E277534" w14:textId="77777777" w:rsidR="00D347DE" w:rsidRPr="000D444C" w:rsidRDefault="00D347DE" w:rsidP="00D347DE">
      <w:pPr>
        <w:ind w:left="57" w:right="57"/>
        <w:jc w:val="both"/>
        <w:rPr>
          <w:sz w:val="28"/>
          <w:szCs w:val="28"/>
        </w:rPr>
      </w:pPr>
      <w:r w:rsidRPr="000D444C">
        <w:rPr>
          <w:sz w:val="28"/>
          <w:szCs w:val="28"/>
        </w:rPr>
        <w:t>- о принятии региональной программы школьного питания с целью снижения алиментарно-зависимых заболеваний среди детей и подростков Республики Адыгея.</w:t>
      </w:r>
    </w:p>
    <w:p w14:paraId="0AC82057" w14:textId="77777777" w:rsidR="00D347DE" w:rsidRPr="000D444C" w:rsidRDefault="00D347DE" w:rsidP="00D347DE">
      <w:pPr>
        <w:ind w:left="57" w:right="57" w:firstLine="709"/>
        <w:jc w:val="both"/>
        <w:rPr>
          <w:sz w:val="28"/>
          <w:szCs w:val="28"/>
        </w:rPr>
      </w:pPr>
      <w:r w:rsidRPr="000D444C">
        <w:rPr>
          <w:sz w:val="28"/>
          <w:szCs w:val="28"/>
        </w:rPr>
        <w:t>3. Совершенствовать федеральный государственный надзор за соблюдением требований технических регламентов Таможенного союза, качеством и безопасностью продовольственного сырья и пищевых продуктов, в том числе содержащих генно-модифицированные организмы.</w:t>
      </w:r>
    </w:p>
    <w:p w14:paraId="3A8D51EB" w14:textId="77777777" w:rsidR="00D347DE" w:rsidRPr="000D444C" w:rsidRDefault="00D347DE" w:rsidP="00D347DE">
      <w:pPr>
        <w:ind w:left="57" w:right="57" w:firstLine="709"/>
        <w:jc w:val="both"/>
        <w:rPr>
          <w:sz w:val="28"/>
          <w:szCs w:val="28"/>
        </w:rPr>
      </w:pPr>
      <w:r w:rsidRPr="000D444C">
        <w:rPr>
          <w:sz w:val="28"/>
          <w:szCs w:val="28"/>
        </w:rPr>
        <w:t>4. Проводить мониторинг за обеспечением физической и экономической доступности продовольствия населения республики, увеличением уровня потребления основных продуктов питания до рекомендуемых норм рационального питания, доли продукции местных производителей.</w:t>
      </w:r>
    </w:p>
    <w:p w14:paraId="5A8C7392" w14:textId="77777777" w:rsidR="00D347DE" w:rsidRPr="000D444C" w:rsidRDefault="00D347DE" w:rsidP="00D347DE">
      <w:pPr>
        <w:ind w:left="57" w:right="57" w:firstLine="709"/>
        <w:jc w:val="both"/>
        <w:rPr>
          <w:sz w:val="28"/>
          <w:szCs w:val="28"/>
        </w:rPr>
      </w:pPr>
      <w:r w:rsidRPr="000D444C">
        <w:rPr>
          <w:sz w:val="28"/>
          <w:szCs w:val="28"/>
        </w:rPr>
        <w:t>5. Совершенствовать федеральный государственный надзор за соблюдением требований к организации питания в общеобразовательных организациях, в целях увеличения охвата горячим питанием не ниже среднероссийских показателей.</w:t>
      </w:r>
    </w:p>
    <w:p w14:paraId="593A81A7" w14:textId="77777777" w:rsidR="00D347DE" w:rsidRPr="000D444C" w:rsidRDefault="00D347DE" w:rsidP="00D347DE">
      <w:pPr>
        <w:ind w:left="57" w:right="57" w:firstLine="709"/>
        <w:jc w:val="both"/>
        <w:rPr>
          <w:sz w:val="28"/>
          <w:szCs w:val="28"/>
        </w:rPr>
      </w:pPr>
      <w:r w:rsidRPr="000D444C">
        <w:rPr>
          <w:sz w:val="28"/>
          <w:szCs w:val="28"/>
        </w:rPr>
        <w:t>6. Совершенствовать федеральный государственный санитарно-эпидемиологический надзор за выполнением обязательных требований к условиям содержания и режиму работы детских учреждений, их материально-техническому состоянию с целью недопущение возникновения основных и эпидемических рисков.</w:t>
      </w:r>
    </w:p>
    <w:p w14:paraId="348CC6CD" w14:textId="77777777" w:rsidR="00D347DE" w:rsidRPr="000D444C" w:rsidRDefault="00D347DE" w:rsidP="00D347DE">
      <w:pPr>
        <w:ind w:left="57" w:right="57" w:firstLine="709"/>
        <w:jc w:val="both"/>
        <w:rPr>
          <w:sz w:val="28"/>
          <w:szCs w:val="28"/>
        </w:rPr>
      </w:pPr>
      <w:r w:rsidRPr="000D444C">
        <w:rPr>
          <w:sz w:val="28"/>
          <w:szCs w:val="28"/>
        </w:rPr>
        <w:t>7. Совершенствовать федеральный государственный санитарно-эпидемиологический надзор за обеспечением качественного и безопасного детского отдыха, и оздоровления детей и подростков на территории Республики Адыгея, в т.ч. по вопросам системы водоснабжения и канализования, оснащения медицинских кабинетов, оборудо</w:t>
      </w:r>
      <w:r>
        <w:rPr>
          <w:sz w:val="28"/>
          <w:szCs w:val="28"/>
        </w:rPr>
        <w:t>вания пищеблоков, комплектования</w:t>
      </w:r>
      <w:r w:rsidRPr="000D444C">
        <w:rPr>
          <w:sz w:val="28"/>
          <w:szCs w:val="28"/>
        </w:rPr>
        <w:t xml:space="preserve"> квалифицированными кадрами.</w:t>
      </w:r>
    </w:p>
    <w:p w14:paraId="17B365DD" w14:textId="77777777" w:rsidR="00D347DE" w:rsidRPr="000D444C" w:rsidRDefault="00D347DE" w:rsidP="00D347DE">
      <w:pPr>
        <w:ind w:left="57" w:right="57" w:firstLine="720"/>
        <w:jc w:val="both"/>
        <w:rPr>
          <w:color w:val="000000"/>
          <w:sz w:val="28"/>
          <w:szCs w:val="28"/>
        </w:rPr>
      </w:pPr>
      <w:r w:rsidRPr="000D444C">
        <w:rPr>
          <w:color w:val="000000"/>
          <w:sz w:val="28"/>
          <w:szCs w:val="28"/>
        </w:rPr>
        <w:t>8. Обеспечение контроля за реализацией приоритетного национального проекта в сфере здравоохранения по разделу «Вакцинопрофилактика», а также за проведением мероприятий по поддержанию высокого уровня охвата прививками в рамках национального календаря профилактических прививок.</w:t>
      </w:r>
    </w:p>
    <w:p w14:paraId="58579C63" w14:textId="77777777" w:rsidR="00D347DE" w:rsidRPr="000D444C" w:rsidRDefault="00D347DE" w:rsidP="00D347DE">
      <w:pPr>
        <w:ind w:left="57" w:right="57" w:firstLine="720"/>
        <w:jc w:val="both"/>
        <w:rPr>
          <w:color w:val="000000"/>
          <w:sz w:val="28"/>
          <w:szCs w:val="28"/>
        </w:rPr>
      </w:pPr>
      <w:r w:rsidRPr="000D444C">
        <w:rPr>
          <w:color w:val="000000"/>
          <w:sz w:val="28"/>
          <w:szCs w:val="28"/>
        </w:rPr>
        <w:t>9. Обеспечение реализации Республиканского Комплексного плана по подготовке Республики Адыгея к пандемии гриппа.</w:t>
      </w:r>
    </w:p>
    <w:p w14:paraId="34175849" w14:textId="77777777" w:rsidR="00D347DE" w:rsidRPr="000D444C" w:rsidRDefault="00D347DE" w:rsidP="00D347DE">
      <w:pPr>
        <w:ind w:left="57" w:right="57" w:firstLine="720"/>
        <w:jc w:val="both"/>
        <w:rPr>
          <w:color w:val="000000"/>
          <w:sz w:val="28"/>
          <w:szCs w:val="28"/>
        </w:rPr>
      </w:pPr>
      <w:r w:rsidRPr="000D444C">
        <w:rPr>
          <w:color w:val="000000"/>
          <w:sz w:val="28"/>
          <w:szCs w:val="28"/>
        </w:rPr>
        <w:t>10. Обеспечение реализации мероприятий по поддержанию статуса Республики Адыгея, свободной от полиомиелита, и программы «Профилактика кори и краснухи в период верификации их элиминации в Российской Федерации».</w:t>
      </w:r>
    </w:p>
    <w:p w14:paraId="7EA2A595" w14:textId="77777777" w:rsidR="00D347DE" w:rsidRPr="000D444C" w:rsidRDefault="00D347DE" w:rsidP="00D347DE">
      <w:pPr>
        <w:ind w:left="57" w:right="57" w:firstLine="720"/>
        <w:jc w:val="both"/>
        <w:rPr>
          <w:color w:val="000000"/>
          <w:sz w:val="28"/>
          <w:szCs w:val="28"/>
        </w:rPr>
      </w:pPr>
      <w:r w:rsidRPr="000D444C">
        <w:rPr>
          <w:color w:val="000000"/>
          <w:sz w:val="28"/>
          <w:szCs w:val="28"/>
        </w:rPr>
        <w:t>11. Совершенствование надзора за организацией и проведением на территориях муниципальных образований Республики Адыгея профилактических и противоэпидемических мероприятий, направленных на недопущение возникновения и распространения заболеваний, передающихся через укусы клещей и кровососущих насекомых.</w:t>
      </w:r>
    </w:p>
    <w:p w14:paraId="40B746C1" w14:textId="77777777" w:rsidR="00D347DE" w:rsidRPr="000D444C" w:rsidRDefault="00D347DE" w:rsidP="00D347DE">
      <w:pPr>
        <w:ind w:left="57" w:right="57" w:firstLine="720"/>
        <w:jc w:val="both"/>
        <w:rPr>
          <w:color w:val="000000"/>
          <w:sz w:val="28"/>
          <w:szCs w:val="28"/>
        </w:rPr>
      </w:pPr>
      <w:r w:rsidRPr="000D444C">
        <w:rPr>
          <w:color w:val="000000"/>
          <w:sz w:val="28"/>
          <w:szCs w:val="28"/>
        </w:rPr>
        <w:t>12. Обеспечение контроля за организацией мероприятий по профилактике паразитарных болезней.</w:t>
      </w:r>
    </w:p>
    <w:p w14:paraId="52223D3E" w14:textId="77777777" w:rsidR="00D347DE" w:rsidRPr="000D444C" w:rsidRDefault="00D347DE" w:rsidP="00D347DE">
      <w:pPr>
        <w:ind w:left="57" w:right="57" w:firstLine="709"/>
        <w:jc w:val="both"/>
        <w:rPr>
          <w:color w:val="000000"/>
          <w:sz w:val="28"/>
          <w:szCs w:val="28"/>
        </w:rPr>
      </w:pPr>
      <w:r w:rsidRPr="000D444C">
        <w:rPr>
          <w:color w:val="000000"/>
          <w:sz w:val="28"/>
          <w:szCs w:val="28"/>
        </w:rPr>
        <w:t xml:space="preserve">13. Информирование органов государственной власти Республики Адыгея, местного самоуправления и населения по обеспечению санитарно-эпидемиологического благополучия населения, актуальных проблемах и принимаемых мерах, входящих в компетенцию Управления Роспотребнадзора по Республике Адыгея. </w:t>
      </w:r>
    </w:p>
    <w:p w14:paraId="06945948" w14:textId="77777777" w:rsidR="00D347DE" w:rsidRPr="000D444C" w:rsidRDefault="00D347DE" w:rsidP="00D347DE">
      <w:pPr>
        <w:ind w:left="57" w:right="57" w:firstLine="709"/>
        <w:jc w:val="both"/>
        <w:rPr>
          <w:sz w:val="28"/>
          <w:szCs w:val="28"/>
        </w:rPr>
      </w:pPr>
      <w:r w:rsidRPr="000D444C">
        <w:rPr>
          <w:sz w:val="28"/>
          <w:szCs w:val="28"/>
        </w:rPr>
        <w:t>14. Обеспечить использование полномочий, предусмотренных ст. ст. 34-41 Федерального закона от 27.12.2002 № 184-ФЗ «О техническом регулировании».</w:t>
      </w:r>
    </w:p>
    <w:p w14:paraId="0431C5E6" w14:textId="77777777" w:rsidR="00D347DE" w:rsidRDefault="00D347DE" w:rsidP="00D347DE">
      <w:pPr>
        <w:ind w:left="57" w:right="57" w:firstLine="709"/>
        <w:jc w:val="both"/>
        <w:rPr>
          <w:bCs/>
          <w:kern w:val="24"/>
          <w:sz w:val="28"/>
          <w:szCs w:val="28"/>
        </w:rPr>
      </w:pPr>
      <w:r w:rsidRPr="000D444C">
        <w:rPr>
          <w:sz w:val="28"/>
          <w:szCs w:val="28"/>
        </w:rPr>
        <w:t>15. П</w:t>
      </w:r>
      <w:r w:rsidRPr="000D444C">
        <w:rPr>
          <w:bCs/>
          <w:kern w:val="24"/>
          <w:sz w:val="28"/>
          <w:szCs w:val="28"/>
        </w:rPr>
        <w:t xml:space="preserve">родолжить взаимодействие с главами муниципальных образований городских и сельских поселений по реализации полномочий, определенных Федеральным законом от 07.12.2011 № 416-ФЗ «О водоснабжении и водоотведении» и контроль его реализации. </w:t>
      </w:r>
    </w:p>
    <w:p w14:paraId="0481B883" w14:textId="77777777" w:rsidR="00D347DE" w:rsidRPr="008F3773" w:rsidRDefault="00D347DE" w:rsidP="00D347DE">
      <w:pPr>
        <w:widowControl w:val="0"/>
        <w:tabs>
          <w:tab w:val="left" w:pos="709"/>
        </w:tabs>
        <w:ind w:left="57" w:right="57"/>
        <w:jc w:val="both"/>
        <w:rPr>
          <w:color w:val="000000"/>
          <w:sz w:val="28"/>
          <w:szCs w:val="28"/>
        </w:rPr>
      </w:pPr>
      <w:r>
        <w:rPr>
          <w:color w:val="000000"/>
          <w:sz w:val="23"/>
          <w:szCs w:val="23"/>
        </w:rPr>
        <w:tab/>
      </w:r>
      <w:r w:rsidRPr="008F3773">
        <w:rPr>
          <w:color w:val="000000"/>
          <w:sz w:val="28"/>
          <w:szCs w:val="28"/>
        </w:rPr>
        <w:t>16. Обеспечить реализацию Федерального Закона от 24.06.1998г.№89-ФЗ «Об от</w:t>
      </w:r>
      <w:r w:rsidRPr="008F3773">
        <w:rPr>
          <w:color w:val="000000"/>
          <w:sz w:val="28"/>
          <w:szCs w:val="28"/>
        </w:rPr>
        <w:softHyphen/>
        <w:t>ходах производства и потребления» в рамках исполнения поручения Президента Российской Федерации от 15.11.2017г. Пр-2319 и Приказа Роспотребнадзора №1098 от 24.11.2017г.</w:t>
      </w:r>
    </w:p>
    <w:p w14:paraId="7F9036A7" w14:textId="77777777" w:rsidR="00D347DE" w:rsidRPr="000D444C" w:rsidRDefault="00D347DE" w:rsidP="00D347DE">
      <w:pPr>
        <w:shd w:val="clear" w:color="auto" w:fill="FFFFFF"/>
        <w:ind w:left="57" w:right="57" w:firstLine="708"/>
        <w:jc w:val="both"/>
        <w:rPr>
          <w:sz w:val="28"/>
          <w:szCs w:val="28"/>
        </w:rPr>
      </w:pPr>
      <w:r w:rsidRPr="000D444C">
        <w:rPr>
          <w:bCs/>
          <w:kern w:val="24"/>
          <w:sz w:val="28"/>
          <w:szCs w:val="28"/>
        </w:rPr>
        <w:t>1</w:t>
      </w:r>
      <w:r>
        <w:rPr>
          <w:bCs/>
          <w:kern w:val="24"/>
          <w:sz w:val="28"/>
          <w:szCs w:val="28"/>
        </w:rPr>
        <w:t>7</w:t>
      </w:r>
      <w:r w:rsidRPr="000D444C">
        <w:rPr>
          <w:bCs/>
          <w:kern w:val="24"/>
          <w:sz w:val="28"/>
          <w:szCs w:val="28"/>
        </w:rPr>
        <w:t xml:space="preserve">. Совершенствовать федеральный государственный санитарно-эпидемиологический надзор при </w:t>
      </w:r>
      <w:r w:rsidRPr="000D444C">
        <w:rPr>
          <w:sz w:val="28"/>
          <w:szCs w:val="28"/>
        </w:rPr>
        <w:t>осуществлении контрольно-надзорных мероприятий в отношении организаций, осуществляющими деятельность по обращению с твердыми коммунальными отходами производства и потребления.</w:t>
      </w:r>
    </w:p>
    <w:p w14:paraId="5A8DA64B" w14:textId="77777777" w:rsidR="00D347DE" w:rsidRPr="000D444C" w:rsidRDefault="00D347DE" w:rsidP="00D347DE">
      <w:pPr>
        <w:ind w:left="57" w:right="57" w:firstLine="708"/>
        <w:jc w:val="both"/>
        <w:rPr>
          <w:color w:val="000000"/>
          <w:sz w:val="28"/>
          <w:szCs w:val="28"/>
        </w:rPr>
      </w:pPr>
      <w:r w:rsidRPr="000D444C">
        <w:rPr>
          <w:sz w:val="28"/>
          <w:szCs w:val="28"/>
        </w:rPr>
        <w:t>1</w:t>
      </w:r>
      <w:r>
        <w:rPr>
          <w:sz w:val="28"/>
          <w:szCs w:val="28"/>
        </w:rPr>
        <w:t>8</w:t>
      </w:r>
      <w:r w:rsidRPr="000D444C">
        <w:rPr>
          <w:sz w:val="28"/>
          <w:szCs w:val="28"/>
        </w:rPr>
        <w:t>. П</w:t>
      </w:r>
      <w:r w:rsidRPr="000D444C">
        <w:rPr>
          <w:color w:val="000000"/>
          <w:sz w:val="28"/>
          <w:szCs w:val="28"/>
        </w:rPr>
        <w:t xml:space="preserve">родолжить реализацию мероприятий по </w:t>
      </w:r>
      <w:r>
        <w:rPr>
          <w:color w:val="000000"/>
          <w:sz w:val="28"/>
          <w:szCs w:val="28"/>
        </w:rPr>
        <w:t>реализации</w:t>
      </w:r>
      <w:r w:rsidRPr="000D444C">
        <w:rPr>
          <w:color w:val="000000"/>
          <w:sz w:val="28"/>
          <w:szCs w:val="28"/>
        </w:rPr>
        <w:t xml:space="preserve"> </w:t>
      </w:r>
      <w:r w:rsidRPr="000D444C">
        <w:rPr>
          <w:rFonts w:eastAsia="ArialMT"/>
          <w:color w:val="000000"/>
          <w:sz w:val="28"/>
          <w:szCs w:val="28"/>
        </w:rPr>
        <w:t>риск-ориентированной модели организации контрольно-надзорной деятельности</w:t>
      </w:r>
      <w:r w:rsidRPr="000D444C">
        <w:rPr>
          <w:color w:val="000000"/>
          <w:sz w:val="28"/>
          <w:szCs w:val="28"/>
        </w:rPr>
        <w:t xml:space="preserve"> согласно требованиям Постановления №806 от 17.08.2016г. «О применении риск-ориентированного подхода при организации отдельных видов государственного контроля» и Правилами отнесения деятельности юридических лиц и индивидуальных предпринимателей и используемых ими производственных объектов к определенной категории риска или определенному классу (категории) опасности».</w:t>
      </w:r>
    </w:p>
    <w:p w14:paraId="07316E61" w14:textId="77777777" w:rsidR="00D347DE" w:rsidRPr="00751EF6" w:rsidRDefault="00D347DE" w:rsidP="00D347DE">
      <w:pPr>
        <w:ind w:left="57" w:right="57" w:firstLine="708"/>
        <w:jc w:val="both"/>
        <w:rPr>
          <w:sz w:val="28"/>
          <w:szCs w:val="28"/>
        </w:rPr>
      </w:pPr>
      <w:r w:rsidRPr="000D444C">
        <w:rPr>
          <w:color w:val="000000"/>
          <w:sz w:val="28"/>
          <w:szCs w:val="28"/>
        </w:rPr>
        <w:t>1</w:t>
      </w:r>
      <w:r>
        <w:rPr>
          <w:color w:val="000000"/>
          <w:sz w:val="28"/>
          <w:szCs w:val="28"/>
        </w:rPr>
        <w:t>9</w:t>
      </w:r>
      <w:r w:rsidRPr="000D444C">
        <w:rPr>
          <w:color w:val="000000"/>
          <w:sz w:val="28"/>
          <w:szCs w:val="28"/>
        </w:rPr>
        <w:t xml:space="preserve">. </w:t>
      </w:r>
      <w:r w:rsidRPr="000D444C">
        <w:rPr>
          <w:sz w:val="28"/>
          <w:szCs w:val="28"/>
        </w:rPr>
        <w:t>ФБУЗ «Центр гигиены и эпидемиологии в Республике Адыгея»</w:t>
      </w:r>
      <w:r w:rsidRPr="00751EF6">
        <w:t xml:space="preserve"> </w:t>
      </w:r>
      <w:r w:rsidRPr="00751EF6">
        <w:rPr>
          <w:sz w:val="28"/>
          <w:szCs w:val="28"/>
        </w:rPr>
        <w:t>обеспечить:</w:t>
      </w:r>
    </w:p>
    <w:p w14:paraId="0E643EA2" w14:textId="77777777" w:rsidR="00D347DE" w:rsidRPr="00751EF6" w:rsidRDefault="00D347DE" w:rsidP="00D347DE">
      <w:pPr>
        <w:pStyle w:val="16"/>
        <w:tabs>
          <w:tab w:val="left" w:pos="1150"/>
        </w:tabs>
        <w:ind w:left="57" w:right="57"/>
        <w:rPr>
          <w:sz w:val="28"/>
          <w:szCs w:val="28"/>
        </w:rPr>
      </w:pPr>
      <w:r>
        <w:rPr>
          <w:sz w:val="28"/>
          <w:szCs w:val="28"/>
        </w:rPr>
        <w:tab/>
      </w:r>
      <w:r w:rsidRPr="00751EF6">
        <w:rPr>
          <w:sz w:val="28"/>
          <w:szCs w:val="28"/>
        </w:rPr>
        <w:t>- исполнение количественных показателей и показателей качества</w:t>
      </w:r>
      <w:r>
        <w:rPr>
          <w:sz w:val="28"/>
          <w:szCs w:val="28"/>
        </w:rPr>
        <w:t xml:space="preserve"> </w:t>
      </w:r>
      <w:r w:rsidRPr="00751EF6">
        <w:rPr>
          <w:sz w:val="28"/>
          <w:szCs w:val="28"/>
        </w:rPr>
        <w:t>выполнения государственного задания, эффективного расходования бюджетных средств</w:t>
      </w:r>
      <w:r>
        <w:rPr>
          <w:sz w:val="28"/>
          <w:szCs w:val="28"/>
        </w:rPr>
        <w:t xml:space="preserve"> </w:t>
      </w:r>
      <w:r w:rsidRPr="00751EF6">
        <w:rPr>
          <w:sz w:val="28"/>
          <w:szCs w:val="28"/>
        </w:rPr>
        <w:t>при его выполнении;</w:t>
      </w:r>
    </w:p>
    <w:p w14:paraId="36C37397" w14:textId="77777777" w:rsidR="00D347DE" w:rsidRPr="00751EF6" w:rsidRDefault="00D347DE" w:rsidP="00D347DE">
      <w:pPr>
        <w:pStyle w:val="16"/>
        <w:tabs>
          <w:tab w:val="left" w:pos="1145"/>
        </w:tabs>
        <w:ind w:left="57" w:right="57"/>
        <w:rPr>
          <w:sz w:val="28"/>
          <w:szCs w:val="28"/>
        </w:rPr>
      </w:pPr>
      <w:r>
        <w:rPr>
          <w:sz w:val="28"/>
          <w:szCs w:val="28"/>
        </w:rPr>
        <w:tab/>
        <w:t xml:space="preserve">- </w:t>
      </w:r>
      <w:r w:rsidRPr="00751EF6">
        <w:rPr>
          <w:sz w:val="28"/>
          <w:szCs w:val="28"/>
        </w:rPr>
        <w:t>эффективность деятельности по государственному учету и рассле</w:t>
      </w:r>
      <w:r w:rsidRPr="00751EF6">
        <w:rPr>
          <w:sz w:val="28"/>
          <w:szCs w:val="28"/>
        </w:rPr>
        <w:softHyphen/>
        <w:t>дованию инфекционных заболеваний, с целью формирования государственных инфор</w:t>
      </w:r>
      <w:r w:rsidRPr="00751EF6">
        <w:rPr>
          <w:sz w:val="28"/>
          <w:szCs w:val="28"/>
        </w:rPr>
        <w:softHyphen/>
        <w:t>мационных ресурсов;</w:t>
      </w:r>
    </w:p>
    <w:p w14:paraId="03363E2D" w14:textId="77777777" w:rsidR="00D347DE" w:rsidRDefault="00D347DE" w:rsidP="00D347DE">
      <w:pPr>
        <w:pStyle w:val="16"/>
        <w:tabs>
          <w:tab w:val="left" w:pos="1105"/>
        </w:tabs>
        <w:ind w:left="57" w:right="57"/>
        <w:rPr>
          <w:sz w:val="28"/>
          <w:szCs w:val="28"/>
        </w:rPr>
      </w:pPr>
      <w:r>
        <w:rPr>
          <w:sz w:val="28"/>
          <w:szCs w:val="28"/>
        </w:rPr>
        <w:tab/>
        <w:t>- а</w:t>
      </w:r>
      <w:r w:rsidRPr="00751EF6">
        <w:rPr>
          <w:sz w:val="28"/>
          <w:szCs w:val="28"/>
        </w:rPr>
        <w:t>ктуализаци</w:t>
      </w:r>
      <w:r>
        <w:rPr>
          <w:sz w:val="28"/>
          <w:szCs w:val="28"/>
        </w:rPr>
        <w:t>ю</w:t>
      </w:r>
      <w:r w:rsidRPr="00751EF6">
        <w:rPr>
          <w:sz w:val="28"/>
          <w:szCs w:val="28"/>
        </w:rPr>
        <w:t xml:space="preserve"> и внедрение документированных процедур по организации выполне</w:t>
      </w:r>
      <w:r w:rsidRPr="00751EF6">
        <w:rPr>
          <w:sz w:val="28"/>
          <w:szCs w:val="28"/>
        </w:rPr>
        <w:softHyphen/>
        <w:t>ния государственного задания на 2018 год, показателей и критериев эффективности деятельно</w:t>
      </w:r>
      <w:r w:rsidRPr="00751EF6">
        <w:rPr>
          <w:sz w:val="28"/>
          <w:szCs w:val="28"/>
        </w:rPr>
        <w:softHyphen/>
        <w:t>сти, стандартизованных технологий обследований, оценок соответствия объектов экспертиз са</w:t>
      </w:r>
      <w:r w:rsidRPr="00751EF6">
        <w:rPr>
          <w:sz w:val="28"/>
          <w:szCs w:val="28"/>
        </w:rPr>
        <w:softHyphen/>
        <w:t>нитарно-эпидемиологическим требованиям, документированных процедур Органа инспекции и ИЛЦ;</w:t>
      </w:r>
    </w:p>
    <w:p w14:paraId="52FC016A" w14:textId="77777777" w:rsidR="00D347DE" w:rsidRPr="001226EB" w:rsidRDefault="00D347DE" w:rsidP="00D347DE">
      <w:pPr>
        <w:pStyle w:val="16"/>
        <w:tabs>
          <w:tab w:val="left" w:pos="1105"/>
        </w:tabs>
        <w:ind w:left="57" w:right="57"/>
        <w:rPr>
          <w:sz w:val="28"/>
          <w:szCs w:val="28"/>
        </w:rPr>
      </w:pPr>
      <w:r>
        <w:rPr>
          <w:sz w:val="28"/>
          <w:szCs w:val="28"/>
        </w:rPr>
        <w:tab/>
        <w:t>- с</w:t>
      </w:r>
      <w:r w:rsidRPr="00751EF6">
        <w:rPr>
          <w:sz w:val="28"/>
          <w:szCs w:val="28"/>
        </w:rPr>
        <w:t>овершенствование материально-технической базы лабораторий, внедрение совре</w:t>
      </w:r>
      <w:r w:rsidRPr="00751EF6">
        <w:rPr>
          <w:sz w:val="28"/>
          <w:szCs w:val="28"/>
        </w:rPr>
        <w:softHyphen/>
        <w:t>менного аналитического оборудования и методик исследования объектов окружающей среды с целью лабораторного обеспечения Управления Роспотребнадзора по Республике Адыгея в усло</w:t>
      </w:r>
      <w:r w:rsidRPr="00751EF6">
        <w:rPr>
          <w:sz w:val="28"/>
          <w:szCs w:val="28"/>
        </w:rPr>
        <w:softHyphen/>
        <w:t>виях риск-ориентированного подхода контрольно-надзорной деятельности</w:t>
      </w:r>
      <w:r>
        <w:rPr>
          <w:sz w:val="28"/>
          <w:szCs w:val="28"/>
        </w:rPr>
        <w:t>.</w:t>
      </w:r>
    </w:p>
    <w:p w14:paraId="28CF1AC6" w14:textId="77777777" w:rsidR="00435F01" w:rsidRDefault="00435F01" w:rsidP="00E8184A">
      <w:pPr>
        <w:autoSpaceDE w:val="0"/>
        <w:autoSpaceDN w:val="0"/>
        <w:spacing w:before="240" w:after="120"/>
        <w:ind w:firstLine="709"/>
        <w:jc w:val="center"/>
        <w:rPr>
          <w:b/>
          <w:sz w:val="28"/>
          <w:szCs w:val="28"/>
        </w:rPr>
      </w:pPr>
    </w:p>
    <w:p w14:paraId="2C42F18D" w14:textId="77777777" w:rsidR="00435F01" w:rsidRDefault="00435F01" w:rsidP="00E8184A">
      <w:pPr>
        <w:autoSpaceDE w:val="0"/>
        <w:autoSpaceDN w:val="0"/>
        <w:spacing w:before="240" w:after="120"/>
        <w:ind w:firstLine="709"/>
        <w:jc w:val="center"/>
        <w:rPr>
          <w:b/>
          <w:sz w:val="28"/>
          <w:szCs w:val="28"/>
        </w:rPr>
      </w:pPr>
    </w:p>
    <w:p w14:paraId="1F397CFA" w14:textId="77777777" w:rsidR="00435F01" w:rsidRDefault="00435F01" w:rsidP="00E8184A">
      <w:pPr>
        <w:autoSpaceDE w:val="0"/>
        <w:autoSpaceDN w:val="0"/>
        <w:spacing w:before="240" w:after="120"/>
        <w:ind w:firstLine="709"/>
        <w:jc w:val="center"/>
        <w:rPr>
          <w:b/>
          <w:sz w:val="28"/>
          <w:szCs w:val="28"/>
        </w:rPr>
      </w:pPr>
    </w:p>
    <w:p w14:paraId="7B7C329F" w14:textId="77777777" w:rsidR="00435F01" w:rsidRDefault="00435F01" w:rsidP="00E8184A">
      <w:pPr>
        <w:autoSpaceDE w:val="0"/>
        <w:autoSpaceDN w:val="0"/>
        <w:spacing w:before="240" w:after="120"/>
        <w:ind w:firstLine="709"/>
        <w:jc w:val="center"/>
        <w:rPr>
          <w:b/>
          <w:sz w:val="28"/>
          <w:szCs w:val="28"/>
        </w:rPr>
      </w:pPr>
    </w:p>
    <w:p w14:paraId="66AEF99E" w14:textId="77777777" w:rsidR="00435F01" w:rsidRDefault="00435F01" w:rsidP="00E8184A">
      <w:pPr>
        <w:autoSpaceDE w:val="0"/>
        <w:autoSpaceDN w:val="0"/>
        <w:spacing w:before="240" w:after="120"/>
        <w:ind w:firstLine="709"/>
        <w:jc w:val="center"/>
        <w:rPr>
          <w:b/>
          <w:sz w:val="28"/>
          <w:szCs w:val="28"/>
        </w:rPr>
      </w:pPr>
    </w:p>
    <w:p w14:paraId="61AB05FA" w14:textId="77777777" w:rsidR="00435F01" w:rsidRDefault="00435F01" w:rsidP="00E8184A">
      <w:pPr>
        <w:autoSpaceDE w:val="0"/>
        <w:autoSpaceDN w:val="0"/>
        <w:spacing w:before="240" w:after="120"/>
        <w:ind w:firstLine="709"/>
        <w:jc w:val="center"/>
        <w:rPr>
          <w:b/>
          <w:sz w:val="28"/>
          <w:szCs w:val="28"/>
        </w:rPr>
      </w:pPr>
    </w:p>
    <w:p w14:paraId="79113104" w14:textId="77777777" w:rsidR="00435F01" w:rsidRDefault="00435F01" w:rsidP="00E8184A">
      <w:pPr>
        <w:autoSpaceDE w:val="0"/>
        <w:autoSpaceDN w:val="0"/>
        <w:spacing w:before="240" w:after="120"/>
        <w:ind w:firstLine="709"/>
        <w:jc w:val="center"/>
        <w:rPr>
          <w:b/>
          <w:sz w:val="28"/>
          <w:szCs w:val="28"/>
        </w:rPr>
      </w:pPr>
    </w:p>
    <w:p w14:paraId="2392678E" w14:textId="77777777" w:rsidR="00435F01" w:rsidRDefault="00435F01" w:rsidP="00E8184A">
      <w:pPr>
        <w:autoSpaceDE w:val="0"/>
        <w:autoSpaceDN w:val="0"/>
        <w:spacing w:before="240" w:after="120"/>
        <w:ind w:firstLine="709"/>
        <w:jc w:val="center"/>
        <w:rPr>
          <w:b/>
          <w:sz w:val="28"/>
          <w:szCs w:val="28"/>
        </w:rPr>
      </w:pPr>
    </w:p>
    <w:p w14:paraId="429B8B3A" w14:textId="77777777" w:rsidR="009078E5" w:rsidRDefault="009078E5" w:rsidP="00E8184A">
      <w:pPr>
        <w:autoSpaceDE w:val="0"/>
        <w:autoSpaceDN w:val="0"/>
        <w:spacing w:before="240" w:after="120"/>
        <w:ind w:firstLine="709"/>
        <w:jc w:val="center"/>
        <w:rPr>
          <w:b/>
          <w:sz w:val="28"/>
          <w:szCs w:val="28"/>
        </w:rPr>
      </w:pPr>
    </w:p>
    <w:p w14:paraId="64390556" w14:textId="77777777" w:rsidR="009078E5" w:rsidRDefault="009078E5" w:rsidP="00E8184A">
      <w:pPr>
        <w:autoSpaceDE w:val="0"/>
        <w:autoSpaceDN w:val="0"/>
        <w:spacing w:before="240" w:after="120"/>
        <w:ind w:firstLine="709"/>
        <w:jc w:val="center"/>
        <w:rPr>
          <w:b/>
          <w:sz w:val="28"/>
          <w:szCs w:val="28"/>
        </w:rPr>
      </w:pPr>
    </w:p>
    <w:p w14:paraId="7A8EA934" w14:textId="77777777" w:rsidR="009078E5" w:rsidRDefault="009078E5" w:rsidP="00E8184A">
      <w:pPr>
        <w:autoSpaceDE w:val="0"/>
        <w:autoSpaceDN w:val="0"/>
        <w:spacing w:before="240" w:after="120"/>
        <w:ind w:firstLine="709"/>
        <w:jc w:val="center"/>
        <w:rPr>
          <w:b/>
          <w:sz w:val="28"/>
          <w:szCs w:val="28"/>
        </w:rPr>
      </w:pPr>
    </w:p>
    <w:p w14:paraId="4DFE1E7C" w14:textId="77777777" w:rsidR="009078E5" w:rsidRDefault="009078E5" w:rsidP="00E8184A">
      <w:pPr>
        <w:autoSpaceDE w:val="0"/>
        <w:autoSpaceDN w:val="0"/>
        <w:spacing w:before="240" w:after="120"/>
        <w:ind w:firstLine="709"/>
        <w:jc w:val="center"/>
        <w:rPr>
          <w:b/>
          <w:sz w:val="28"/>
          <w:szCs w:val="28"/>
        </w:rPr>
      </w:pPr>
    </w:p>
    <w:p w14:paraId="28E458C9" w14:textId="77777777" w:rsidR="009078E5" w:rsidRDefault="009078E5" w:rsidP="00E8184A">
      <w:pPr>
        <w:autoSpaceDE w:val="0"/>
        <w:autoSpaceDN w:val="0"/>
        <w:spacing w:before="240" w:after="120"/>
        <w:ind w:firstLine="709"/>
        <w:jc w:val="center"/>
        <w:rPr>
          <w:b/>
          <w:sz w:val="28"/>
          <w:szCs w:val="28"/>
        </w:rPr>
      </w:pPr>
    </w:p>
    <w:p w14:paraId="5B2ED369" w14:textId="77777777" w:rsidR="009078E5" w:rsidRDefault="009078E5" w:rsidP="00E8184A">
      <w:pPr>
        <w:autoSpaceDE w:val="0"/>
        <w:autoSpaceDN w:val="0"/>
        <w:spacing w:before="240" w:after="120"/>
        <w:ind w:firstLine="709"/>
        <w:jc w:val="center"/>
        <w:rPr>
          <w:b/>
          <w:sz w:val="28"/>
          <w:szCs w:val="28"/>
        </w:rPr>
      </w:pPr>
    </w:p>
    <w:p w14:paraId="2E714C6C" w14:textId="77777777" w:rsidR="009078E5" w:rsidRDefault="009078E5" w:rsidP="00E8184A">
      <w:pPr>
        <w:autoSpaceDE w:val="0"/>
        <w:autoSpaceDN w:val="0"/>
        <w:spacing w:before="240" w:after="120"/>
        <w:ind w:firstLine="709"/>
        <w:jc w:val="center"/>
        <w:rPr>
          <w:b/>
          <w:sz w:val="28"/>
          <w:szCs w:val="28"/>
        </w:rPr>
      </w:pPr>
    </w:p>
    <w:p w14:paraId="4B8D8694" w14:textId="77777777" w:rsidR="009078E5" w:rsidRDefault="009078E5" w:rsidP="00E8184A">
      <w:pPr>
        <w:autoSpaceDE w:val="0"/>
        <w:autoSpaceDN w:val="0"/>
        <w:spacing w:before="240" w:after="120"/>
        <w:ind w:firstLine="709"/>
        <w:jc w:val="center"/>
        <w:rPr>
          <w:b/>
          <w:sz w:val="28"/>
          <w:szCs w:val="28"/>
        </w:rPr>
      </w:pPr>
    </w:p>
    <w:sectPr w:rsidR="009078E5" w:rsidSect="0005242D">
      <w:footerReference w:type="default" r:id="rId100"/>
      <w:pgSz w:w="11907" w:h="16840" w:code="9"/>
      <w:pgMar w:top="1077" w:right="1287" w:bottom="1077" w:left="1560" w:header="720" w:footer="794"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 w:author="1" w:date="2018-03-02T16:48:00Z" w:initials="1">
    <w:p w14:paraId="03434EA2" w14:textId="77777777" w:rsidR="00C75D27" w:rsidRDefault="00C75D27">
      <w:pPr>
        <w:pStyle w:val="af8"/>
      </w:pPr>
      <w:r>
        <w:rPr>
          <w:rStyle w:val="afffd"/>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3434EA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F4ADB" w14:textId="77777777" w:rsidR="00C75D27" w:rsidRDefault="00C75D27" w:rsidP="00DA5CFF">
      <w:r>
        <w:separator/>
      </w:r>
    </w:p>
  </w:endnote>
  <w:endnote w:type="continuationSeparator" w:id="0">
    <w:p w14:paraId="2FDA2A49" w14:textId="77777777" w:rsidR="00C75D27" w:rsidRDefault="00C75D27" w:rsidP="00DA5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Univers">
    <w:charset w:val="00"/>
    <w:family w:val="swiss"/>
    <w:pitch w:val="variable"/>
    <w:sig w:usb0="00000007" w:usb1="00000000" w:usb2="00000000" w:usb3="00000000" w:csb0="00000093" w:csb1="00000000"/>
  </w:font>
  <w:font w:name="Monotype Corsiva">
    <w:panose1 w:val="03010101010201010101"/>
    <w:charset w:val="CC"/>
    <w:family w:val="script"/>
    <w:pitch w:val="variable"/>
    <w:sig w:usb0="00000287" w:usb1="00000000" w:usb2="00000000" w:usb3="00000000" w:csb0="0000009F" w:csb1="00000000"/>
  </w:font>
  <w:font w:name="JournalRub">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NewRomanPSMT">
    <w:altName w:val="Times New Roman"/>
    <w:panose1 w:val="00000000000000000000"/>
    <w:charset w:val="00"/>
    <w:family w:val="roman"/>
    <w:notTrueType/>
    <w:pitch w:val="default"/>
    <w:sig w:usb0="00000203" w:usb1="08070000" w:usb2="00000010" w:usb3="00000000" w:csb0="00020005" w:csb1="00000000"/>
  </w:font>
  <w:font w:name="NewtonC">
    <w:panose1 w:val="00000000000000000000"/>
    <w:charset w:val="CC"/>
    <w:family w:val="modern"/>
    <w:notTrueType/>
    <w:pitch w:val="variable"/>
    <w:sig w:usb0="80000283" w:usb1="0000004A"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NewRomanPSMT Cyr">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E18C1C" w14:textId="77777777" w:rsidR="00C75D27" w:rsidRPr="00DA5CFF" w:rsidRDefault="00C75D27" w:rsidP="00DA5CFF">
    <w:pPr>
      <w:pStyle w:val="afc"/>
      <w:jc w:val="center"/>
      <w:rPr>
        <w:sz w:val="22"/>
      </w:rPr>
    </w:pPr>
    <w:r w:rsidRPr="00DA5CFF">
      <w:rPr>
        <w:sz w:val="22"/>
      </w:rPr>
      <w:fldChar w:fldCharType="begin"/>
    </w:r>
    <w:r w:rsidRPr="00DA5CFF">
      <w:rPr>
        <w:sz w:val="22"/>
      </w:rPr>
      <w:instrText>PAGE   \* MERGEFORMAT</w:instrText>
    </w:r>
    <w:r w:rsidRPr="00DA5CFF">
      <w:rPr>
        <w:sz w:val="22"/>
      </w:rPr>
      <w:fldChar w:fldCharType="separate"/>
    </w:r>
    <w:r w:rsidR="00346764">
      <w:rPr>
        <w:noProof/>
        <w:sz w:val="22"/>
      </w:rPr>
      <w:t>9</w:t>
    </w:r>
    <w:r w:rsidRPr="00DA5CFF">
      <w:rPr>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5D9791" w14:textId="77777777" w:rsidR="00C75D27" w:rsidRDefault="00C75D27" w:rsidP="00DA5CFF">
      <w:r>
        <w:separator/>
      </w:r>
    </w:p>
  </w:footnote>
  <w:footnote w:type="continuationSeparator" w:id="0">
    <w:p w14:paraId="2E5F2CF1" w14:textId="77777777" w:rsidR="00C75D27" w:rsidRDefault="00C75D27" w:rsidP="00DA5C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F50A25A2"/>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B8C046E"/>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11A6D2B"/>
    <w:multiLevelType w:val="hybridMultilevel"/>
    <w:tmpl w:val="6332F358"/>
    <w:lvl w:ilvl="0" w:tplc="47DC172C">
      <w:start w:val="10"/>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 w15:restartNumberingAfterBreak="0">
    <w:nsid w:val="075C7A3E"/>
    <w:multiLevelType w:val="hybridMultilevel"/>
    <w:tmpl w:val="FC5CEA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86F4524"/>
    <w:multiLevelType w:val="hybridMultilevel"/>
    <w:tmpl w:val="7E28412A"/>
    <w:lvl w:ilvl="0" w:tplc="E4728018">
      <w:start w:val="3"/>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 w15:restartNumberingAfterBreak="0">
    <w:nsid w:val="0FD63C32"/>
    <w:multiLevelType w:val="multilevel"/>
    <w:tmpl w:val="E66C7B16"/>
    <w:lvl w:ilvl="0">
      <w:start w:val="1"/>
      <w:numFmt w:val="decimal"/>
      <w:lvlText w:val="%1."/>
      <w:lvlJc w:val="left"/>
      <w:pPr>
        <w:ind w:left="720" w:hanging="360"/>
      </w:pPr>
      <w:rPr>
        <w:rFonts w:cs="Times New Roman" w:hint="default"/>
      </w:rPr>
    </w:lvl>
    <w:lvl w:ilvl="1">
      <w:start w:val="2"/>
      <w:numFmt w:val="decimal"/>
      <w:isLgl/>
      <w:lvlText w:val="%1.%2."/>
      <w:lvlJc w:val="left"/>
      <w:pPr>
        <w:ind w:left="900" w:hanging="54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6" w15:restartNumberingAfterBreak="0">
    <w:nsid w:val="10FB0E18"/>
    <w:multiLevelType w:val="hybridMultilevel"/>
    <w:tmpl w:val="9EDA9CDC"/>
    <w:lvl w:ilvl="0" w:tplc="19122B32">
      <w:start w:val="1"/>
      <w:numFmt w:val="bullet"/>
      <w:lvlText w:val=""/>
      <w:lvlJc w:val="left"/>
      <w:pPr>
        <w:tabs>
          <w:tab w:val="num" w:pos="720"/>
        </w:tabs>
        <w:ind w:left="720" w:hanging="360"/>
      </w:pPr>
      <w:rPr>
        <w:rFonts w:ascii="Wingdings" w:hAnsi="Wingdings" w:hint="default"/>
      </w:rPr>
    </w:lvl>
    <w:lvl w:ilvl="1" w:tplc="9AAC3998" w:tentative="1">
      <w:start w:val="1"/>
      <w:numFmt w:val="bullet"/>
      <w:lvlText w:val=""/>
      <w:lvlJc w:val="left"/>
      <w:pPr>
        <w:tabs>
          <w:tab w:val="num" w:pos="1440"/>
        </w:tabs>
        <w:ind w:left="1440" w:hanging="360"/>
      </w:pPr>
      <w:rPr>
        <w:rFonts w:ascii="Wingdings" w:hAnsi="Wingdings" w:hint="default"/>
      </w:rPr>
    </w:lvl>
    <w:lvl w:ilvl="2" w:tplc="0EA2A686" w:tentative="1">
      <w:start w:val="1"/>
      <w:numFmt w:val="bullet"/>
      <w:lvlText w:val=""/>
      <w:lvlJc w:val="left"/>
      <w:pPr>
        <w:tabs>
          <w:tab w:val="num" w:pos="2160"/>
        </w:tabs>
        <w:ind w:left="2160" w:hanging="360"/>
      </w:pPr>
      <w:rPr>
        <w:rFonts w:ascii="Wingdings" w:hAnsi="Wingdings" w:hint="default"/>
      </w:rPr>
    </w:lvl>
    <w:lvl w:ilvl="3" w:tplc="07046EDE" w:tentative="1">
      <w:start w:val="1"/>
      <w:numFmt w:val="bullet"/>
      <w:lvlText w:val=""/>
      <w:lvlJc w:val="left"/>
      <w:pPr>
        <w:tabs>
          <w:tab w:val="num" w:pos="2880"/>
        </w:tabs>
        <w:ind w:left="2880" w:hanging="360"/>
      </w:pPr>
      <w:rPr>
        <w:rFonts w:ascii="Wingdings" w:hAnsi="Wingdings" w:hint="default"/>
      </w:rPr>
    </w:lvl>
    <w:lvl w:ilvl="4" w:tplc="A948C566" w:tentative="1">
      <w:start w:val="1"/>
      <w:numFmt w:val="bullet"/>
      <w:lvlText w:val=""/>
      <w:lvlJc w:val="left"/>
      <w:pPr>
        <w:tabs>
          <w:tab w:val="num" w:pos="3600"/>
        </w:tabs>
        <w:ind w:left="3600" w:hanging="360"/>
      </w:pPr>
      <w:rPr>
        <w:rFonts w:ascii="Wingdings" w:hAnsi="Wingdings" w:hint="default"/>
      </w:rPr>
    </w:lvl>
    <w:lvl w:ilvl="5" w:tplc="71D09A34" w:tentative="1">
      <w:start w:val="1"/>
      <w:numFmt w:val="bullet"/>
      <w:lvlText w:val=""/>
      <w:lvlJc w:val="left"/>
      <w:pPr>
        <w:tabs>
          <w:tab w:val="num" w:pos="4320"/>
        </w:tabs>
        <w:ind w:left="4320" w:hanging="360"/>
      </w:pPr>
      <w:rPr>
        <w:rFonts w:ascii="Wingdings" w:hAnsi="Wingdings" w:hint="default"/>
      </w:rPr>
    </w:lvl>
    <w:lvl w:ilvl="6" w:tplc="6B32DB22" w:tentative="1">
      <w:start w:val="1"/>
      <w:numFmt w:val="bullet"/>
      <w:lvlText w:val=""/>
      <w:lvlJc w:val="left"/>
      <w:pPr>
        <w:tabs>
          <w:tab w:val="num" w:pos="5040"/>
        </w:tabs>
        <w:ind w:left="5040" w:hanging="360"/>
      </w:pPr>
      <w:rPr>
        <w:rFonts w:ascii="Wingdings" w:hAnsi="Wingdings" w:hint="default"/>
      </w:rPr>
    </w:lvl>
    <w:lvl w:ilvl="7" w:tplc="4D3E99A0" w:tentative="1">
      <w:start w:val="1"/>
      <w:numFmt w:val="bullet"/>
      <w:lvlText w:val=""/>
      <w:lvlJc w:val="left"/>
      <w:pPr>
        <w:tabs>
          <w:tab w:val="num" w:pos="5760"/>
        </w:tabs>
        <w:ind w:left="5760" w:hanging="360"/>
      </w:pPr>
      <w:rPr>
        <w:rFonts w:ascii="Wingdings" w:hAnsi="Wingdings" w:hint="default"/>
      </w:rPr>
    </w:lvl>
    <w:lvl w:ilvl="8" w:tplc="12048FE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E53211"/>
    <w:multiLevelType w:val="hybridMultilevel"/>
    <w:tmpl w:val="E23A5534"/>
    <w:lvl w:ilvl="0" w:tplc="026C553E">
      <w:start w:val="1"/>
      <w:numFmt w:val="bullet"/>
      <w:lvlText w:val=""/>
      <w:lvlJc w:val="left"/>
      <w:pPr>
        <w:tabs>
          <w:tab w:val="num" w:pos="720"/>
        </w:tabs>
        <w:ind w:left="720" w:hanging="360"/>
      </w:pPr>
      <w:rPr>
        <w:rFonts w:ascii="Wingdings" w:hAnsi="Wingdings" w:hint="default"/>
      </w:rPr>
    </w:lvl>
    <w:lvl w:ilvl="1" w:tplc="8B547FF0" w:tentative="1">
      <w:start w:val="1"/>
      <w:numFmt w:val="bullet"/>
      <w:lvlText w:val=""/>
      <w:lvlJc w:val="left"/>
      <w:pPr>
        <w:tabs>
          <w:tab w:val="num" w:pos="1440"/>
        </w:tabs>
        <w:ind w:left="1440" w:hanging="360"/>
      </w:pPr>
      <w:rPr>
        <w:rFonts w:ascii="Wingdings" w:hAnsi="Wingdings" w:hint="default"/>
      </w:rPr>
    </w:lvl>
    <w:lvl w:ilvl="2" w:tplc="7FAEB88C" w:tentative="1">
      <w:start w:val="1"/>
      <w:numFmt w:val="bullet"/>
      <w:lvlText w:val=""/>
      <w:lvlJc w:val="left"/>
      <w:pPr>
        <w:tabs>
          <w:tab w:val="num" w:pos="2160"/>
        </w:tabs>
        <w:ind w:left="2160" w:hanging="360"/>
      </w:pPr>
      <w:rPr>
        <w:rFonts w:ascii="Wingdings" w:hAnsi="Wingdings" w:hint="default"/>
      </w:rPr>
    </w:lvl>
    <w:lvl w:ilvl="3" w:tplc="434AC3B2" w:tentative="1">
      <w:start w:val="1"/>
      <w:numFmt w:val="bullet"/>
      <w:lvlText w:val=""/>
      <w:lvlJc w:val="left"/>
      <w:pPr>
        <w:tabs>
          <w:tab w:val="num" w:pos="2880"/>
        </w:tabs>
        <w:ind w:left="2880" w:hanging="360"/>
      </w:pPr>
      <w:rPr>
        <w:rFonts w:ascii="Wingdings" w:hAnsi="Wingdings" w:hint="default"/>
      </w:rPr>
    </w:lvl>
    <w:lvl w:ilvl="4" w:tplc="0F908992" w:tentative="1">
      <w:start w:val="1"/>
      <w:numFmt w:val="bullet"/>
      <w:lvlText w:val=""/>
      <w:lvlJc w:val="left"/>
      <w:pPr>
        <w:tabs>
          <w:tab w:val="num" w:pos="3600"/>
        </w:tabs>
        <w:ind w:left="3600" w:hanging="360"/>
      </w:pPr>
      <w:rPr>
        <w:rFonts w:ascii="Wingdings" w:hAnsi="Wingdings" w:hint="default"/>
      </w:rPr>
    </w:lvl>
    <w:lvl w:ilvl="5" w:tplc="3D80A442" w:tentative="1">
      <w:start w:val="1"/>
      <w:numFmt w:val="bullet"/>
      <w:lvlText w:val=""/>
      <w:lvlJc w:val="left"/>
      <w:pPr>
        <w:tabs>
          <w:tab w:val="num" w:pos="4320"/>
        </w:tabs>
        <w:ind w:left="4320" w:hanging="360"/>
      </w:pPr>
      <w:rPr>
        <w:rFonts w:ascii="Wingdings" w:hAnsi="Wingdings" w:hint="default"/>
      </w:rPr>
    </w:lvl>
    <w:lvl w:ilvl="6" w:tplc="E79279AA" w:tentative="1">
      <w:start w:val="1"/>
      <w:numFmt w:val="bullet"/>
      <w:lvlText w:val=""/>
      <w:lvlJc w:val="left"/>
      <w:pPr>
        <w:tabs>
          <w:tab w:val="num" w:pos="5040"/>
        </w:tabs>
        <w:ind w:left="5040" w:hanging="360"/>
      </w:pPr>
      <w:rPr>
        <w:rFonts w:ascii="Wingdings" w:hAnsi="Wingdings" w:hint="default"/>
      </w:rPr>
    </w:lvl>
    <w:lvl w:ilvl="7" w:tplc="F74A5EC2" w:tentative="1">
      <w:start w:val="1"/>
      <w:numFmt w:val="bullet"/>
      <w:lvlText w:val=""/>
      <w:lvlJc w:val="left"/>
      <w:pPr>
        <w:tabs>
          <w:tab w:val="num" w:pos="5760"/>
        </w:tabs>
        <w:ind w:left="5760" w:hanging="360"/>
      </w:pPr>
      <w:rPr>
        <w:rFonts w:ascii="Wingdings" w:hAnsi="Wingdings" w:hint="default"/>
      </w:rPr>
    </w:lvl>
    <w:lvl w:ilvl="8" w:tplc="C96CBBF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E71253"/>
    <w:multiLevelType w:val="hybridMultilevel"/>
    <w:tmpl w:val="604A5330"/>
    <w:lvl w:ilvl="0" w:tplc="4B2087F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15:restartNumberingAfterBreak="0">
    <w:nsid w:val="1BFA6D4E"/>
    <w:multiLevelType w:val="hybridMultilevel"/>
    <w:tmpl w:val="DBE0B300"/>
    <w:lvl w:ilvl="0" w:tplc="794CCBCE">
      <w:start w:val="1"/>
      <w:numFmt w:val="decimal"/>
      <w:lvlText w:val="%1."/>
      <w:lvlJc w:val="left"/>
      <w:pPr>
        <w:ind w:left="644" w:hanging="360"/>
      </w:pPr>
      <w:rPr>
        <w:rFonts w:cs="Times New Roman" w:hint="default"/>
        <w:b/>
      </w:rPr>
    </w:lvl>
    <w:lvl w:ilvl="1" w:tplc="04190019" w:tentative="1">
      <w:start w:val="1"/>
      <w:numFmt w:val="lowerLetter"/>
      <w:lvlText w:val="%2."/>
      <w:lvlJc w:val="left"/>
      <w:pPr>
        <w:ind w:left="654" w:hanging="360"/>
      </w:pPr>
      <w:rPr>
        <w:rFonts w:cs="Times New Roman"/>
      </w:rPr>
    </w:lvl>
    <w:lvl w:ilvl="2" w:tplc="0419001B" w:tentative="1">
      <w:start w:val="1"/>
      <w:numFmt w:val="lowerRoman"/>
      <w:lvlText w:val="%3."/>
      <w:lvlJc w:val="right"/>
      <w:pPr>
        <w:ind w:left="1374" w:hanging="180"/>
      </w:pPr>
      <w:rPr>
        <w:rFonts w:cs="Times New Roman"/>
      </w:rPr>
    </w:lvl>
    <w:lvl w:ilvl="3" w:tplc="0419000F" w:tentative="1">
      <w:start w:val="1"/>
      <w:numFmt w:val="decimal"/>
      <w:lvlText w:val="%4."/>
      <w:lvlJc w:val="left"/>
      <w:pPr>
        <w:ind w:left="2094" w:hanging="360"/>
      </w:pPr>
      <w:rPr>
        <w:rFonts w:cs="Times New Roman"/>
      </w:rPr>
    </w:lvl>
    <w:lvl w:ilvl="4" w:tplc="04190019" w:tentative="1">
      <w:start w:val="1"/>
      <w:numFmt w:val="lowerLetter"/>
      <w:lvlText w:val="%5."/>
      <w:lvlJc w:val="left"/>
      <w:pPr>
        <w:ind w:left="2814" w:hanging="360"/>
      </w:pPr>
      <w:rPr>
        <w:rFonts w:cs="Times New Roman"/>
      </w:rPr>
    </w:lvl>
    <w:lvl w:ilvl="5" w:tplc="0419001B" w:tentative="1">
      <w:start w:val="1"/>
      <w:numFmt w:val="lowerRoman"/>
      <w:lvlText w:val="%6."/>
      <w:lvlJc w:val="right"/>
      <w:pPr>
        <w:ind w:left="3534" w:hanging="180"/>
      </w:pPr>
      <w:rPr>
        <w:rFonts w:cs="Times New Roman"/>
      </w:rPr>
    </w:lvl>
    <w:lvl w:ilvl="6" w:tplc="0419000F" w:tentative="1">
      <w:start w:val="1"/>
      <w:numFmt w:val="decimal"/>
      <w:lvlText w:val="%7."/>
      <w:lvlJc w:val="left"/>
      <w:pPr>
        <w:ind w:left="4254" w:hanging="360"/>
      </w:pPr>
      <w:rPr>
        <w:rFonts w:cs="Times New Roman"/>
      </w:rPr>
    </w:lvl>
    <w:lvl w:ilvl="7" w:tplc="04190019" w:tentative="1">
      <w:start w:val="1"/>
      <w:numFmt w:val="lowerLetter"/>
      <w:lvlText w:val="%8."/>
      <w:lvlJc w:val="left"/>
      <w:pPr>
        <w:ind w:left="4974" w:hanging="360"/>
      </w:pPr>
      <w:rPr>
        <w:rFonts w:cs="Times New Roman"/>
      </w:rPr>
    </w:lvl>
    <w:lvl w:ilvl="8" w:tplc="0419001B" w:tentative="1">
      <w:start w:val="1"/>
      <w:numFmt w:val="lowerRoman"/>
      <w:lvlText w:val="%9."/>
      <w:lvlJc w:val="right"/>
      <w:pPr>
        <w:ind w:left="5694" w:hanging="180"/>
      </w:pPr>
      <w:rPr>
        <w:rFonts w:cs="Times New Roman"/>
      </w:rPr>
    </w:lvl>
  </w:abstractNum>
  <w:abstractNum w:abstractNumId="10" w15:restartNumberingAfterBreak="0">
    <w:nsid w:val="1EE20E26"/>
    <w:multiLevelType w:val="hybridMultilevel"/>
    <w:tmpl w:val="037C0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A320358"/>
    <w:multiLevelType w:val="hybridMultilevel"/>
    <w:tmpl w:val="20EC6B4A"/>
    <w:lvl w:ilvl="0" w:tplc="49FE049C">
      <w:start w:val="7"/>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2A9418CD"/>
    <w:multiLevelType w:val="hybridMultilevel"/>
    <w:tmpl w:val="A782A1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15:restartNumberingAfterBreak="0">
    <w:nsid w:val="2D5F53D9"/>
    <w:multiLevelType w:val="hybridMultilevel"/>
    <w:tmpl w:val="AC3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8887174"/>
    <w:multiLevelType w:val="hybridMultilevel"/>
    <w:tmpl w:val="47DE683C"/>
    <w:lvl w:ilvl="0" w:tplc="3ABCB48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5" w15:restartNumberingAfterBreak="0">
    <w:nsid w:val="38F1467D"/>
    <w:multiLevelType w:val="hybridMultilevel"/>
    <w:tmpl w:val="CC2646A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CD78CB"/>
    <w:multiLevelType w:val="hybridMultilevel"/>
    <w:tmpl w:val="697AD6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07910E1"/>
    <w:multiLevelType w:val="hybridMultilevel"/>
    <w:tmpl w:val="1D0A5C5C"/>
    <w:lvl w:ilvl="0" w:tplc="2C60E202">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4B793267"/>
    <w:multiLevelType w:val="hybridMultilevel"/>
    <w:tmpl w:val="BA26F0E6"/>
    <w:lvl w:ilvl="0" w:tplc="3140EE8E">
      <w:start w:val="1"/>
      <w:numFmt w:val="bullet"/>
      <w:lvlText w:val=""/>
      <w:lvlJc w:val="left"/>
      <w:pPr>
        <w:tabs>
          <w:tab w:val="num" w:pos="720"/>
        </w:tabs>
        <w:ind w:left="720" w:hanging="360"/>
      </w:pPr>
      <w:rPr>
        <w:rFonts w:ascii="Wingdings" w:hAnsi="Wingdings" w:hint="default"/>
      </w:rPr>
    </w:lvl>
    <w:lvl w:ilvl="1" w:tplc="4F444218" w:tentative="1">
      <w:start w:val="1"/>
      <w:numFmt w:val="bullet"/>
      <w:lvlText w:val=""/>
      <w:lvlJc w:val="left"/>
      <w:pPr>
        <w:tabs>
          <w:tab w:val="num" w:pos="1440"/>
        </w:tabs>
        <w:ind w:left="1440" w:hanging="360"/>
      </w:pPr>
      <w:rPr>
        <w:rFonts w:ascii="Wingdings" w:hAnsi="Wingdings" w:hint="default"/>
      </w:rPr>
    </w:lvl>
    <w:lvl w:ilvl="2" w:tplc="12CEC492" w:tentative="1">
      <w:start w:val="1"/>
      <w:numFmt w:val="bullet"/>
      <w:lvlText w:val=""/>
      <w:lvlJc w:val="left"/>
      <w:pPr>
        <w:tabs>
          <w:tab w:val="num" w:pos="2160"/>
        </w:tabs>
        <w:ind w:left="2160" w:hanging="360"/>
      </w:pPr>
      <w:rPr>
        <w:rFonts w:ascii="Wingdings" w:hAnsi="Wingdings" w:hint="default"/>
      </w:rPr>
    </w:lvl>
    <w:lvl w:ilvl="3" w:tplc="CEBE0DE6" w:tentative="1">
      <w:start w:val="1"/>
      <w:numFmt w:val="bullet"/>
      <w:lvlText w:val=""/>
      <w:lvlJc w:val="left"/>
      <w:pPr>
        <w:tabs>
          <w:tab w:val="num" w:pos="2880"/>
        </w:tabs>
        <w:ind w:left="2880" w:hanging="360"/>
      </w:pPr>
      <w:rPr>
        <w:rFonts w:ascii="Wingdings" w:hAnsi="Wingdings" w:hint="default"/>
      </w:rPr>
    </w:lvl>
    <w:lvl w:ilvl="4" w:tplc="B4E65312" w:tentative="1">
      <w:start w:val="1"/>
      <w:numFmt w:val="bullet"/>
      <w:lvlText w:val=""/>
      <w:lvlJc w:val="left"/>
      <w:pPr>
        <w:tabs>
          <w:tab w:val="num" w:pos="3600"/>
        </w:tabs>
        <w:ind w:left="3600" w:hanging="360"/>
      </w:pPr>
      <w:rPr>
        <w:rFonts w:ascii="Wingdings" w:hAnsi="Wingdings" w:hint="default"/>
      </w:rPr>
    </w:lvl>
    <w:lvl w:ilvl="5" w:tplc="56767084" w:tentative="1">
      <w:start w:val="1"/>
      <w:numFmt w:val="bullet"/>
      <w:lvlText w:val=""/>
      <w:lvlJc w:val="left"/>
      <w:pPr>
        <w:tabs>
          <w:tab w:val="num" w:pos="4320"/>
        </w:tabs>
        <w:ind w:left="4320" w:hanging="360"/>
      </w:pPr>
      <w:rPr>
        <w:rFonts w:ascii="Wingdings" w:hAnsi="Wingdings" w:hint="default"/>
      </w:rPr>
    </w:lvl>
    <w:lvl w:ilvl="6" w:tplc="021EBB1E" w:tentative="1">
      <w:start w:val="1"/>
      <w:numFmt w:val="bullet"/>
      <w:lvlText w:val=""/>
      <w:lvlJc w:val="left"/>
      <w:pPr>
        <w:tabs>
          <w:tab w:val="num" w:pos="5040"/>
        </w:tabs>
        <w:ind w:left="5040" w:hanging="360"/>
      </w:pPr>
      <w:rPr>
        <w:rFonts w:ascii="Wingdings" w:hAnsi="Wingdings" w:hint="default"/>
      </w:rPr>
    </w:lvl>
    <w:lvl w:ilvl="7" w:tplc="08F4BF94" w:tentative="1">
      <w:start w:val="1"/>
      <w:numFmt w:val="bullet"/>
      <w:lvlText w:val=""/>
      <w:lvlJc w:val="left"/>
      <w:pPr>
        <w:tabs>
          <w:tab w:val="num" w:pos="5760"/>
        </w:tabs>
        <w:ind w:left="5760" w:hanging="360"/>
      </w:pPr>
      <w:rPr>
        <w:rFonts w:ascii="Wingdings" w:hAnsi="Wingdings" w:hint="default"/>
      </w:rPr>
    </w:lvl>
    <w:lvl w:ilvl="8" w:tplc="077ECA5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036469"/>
    <w:multiLevelType w:val="hybridMultilevel"/>
    <w:tmpl w:val="ECE0DB40"/>
    <w:lvl w:ilvl="0" w:tplc="D9FAF3CE">
      <w:start w:val="3"/>
      <w:numFmt w:val="bullet"/>
      <w:lvlText w:val="–"/>
      <w:lvlJc w:val="left"/>
      <w:pPr>
        <w:tabs>
          <w:tab w:val="num" w:pos="1362"/>
        </w:tabs>
        <w:ind w:left="1362" w:hanging="795"/>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5CB142EA"/>
    <w:multiLevelType w:val="hybridMultilevel"/>
    <w:tmpl w:val="A8A65D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6A9A75BB"/>
    <w:multiLevelType w:val="hybridMultilevel"/>
    <w:tmpl w:val="658AF206"/>
    <w:lvl w:ilvl="0" w:tplc="968CE646">
      <w:start w:val="1"/>
      <w:numFmt w:val="decimal"/>
      <w:lvlText w:val="%1."/>
      <w:lvlJc w:val="left"/>
      <w:pPr>
        <w:ind w:left="1211" w:hanging="360"/>
      </w:pPr>
      <w:rPr>
        <w:rFonts w:cs="Times New Roman" w:hint="default"/>
        <w:color w:val="FF0000"/>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2" w15:restartNumberingAfterBreak="0">
    <w:nsid w:val="6AEF28EE"/>
    <w:multiLevelType w:val="hybridMultilevel"/>
    <w:tmpl w:val="2EC25354"/>
    <w:lvl w:ilvl="0" w:tplc="876CA2DA">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3" w15:restartNumberingAfterBreak="0">
    <w:nsid w:val="72115186"/>
    <w:multiLevelType w:val="hybridMultilevel"/>
    <w:tmpl w:val="262CB6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7C094162"/>
    <w:multiLevelType w:val="hybridMultilevel"/>
    <w:tmpl w:val="C922C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E84576B"/>
    <w:multiLevelType w:val="hybridMultilevel"/>
    <w:tmpl w:val="CED8CB94"/>
    <w:lvl w:ilvl="0" w:tplc="9AA07760">
      <w:start w:val="1"/>
      <w:numFmt w:val="bullet"/>
      <w:lvlText w:val=""/>
      <w:lvlJc w:val="left"/>
      <w:pPr>
        <w:tabs>
          <w:tab w:val="num" w:pos="720"/>
        </w:tabs>
        <w:ind w:left="720" w:hanging="360"/>
      </w:pPr>
      <w:rPr>
        <w:rFonts w:ascii="Wingdings" w:hAnsi="Wingdings" w:hint="default"/>
      </w:rPr>
    </w:lvl>
    <w:lvl w:ilvl="1" w:tplc="1A2EDC40" w:tentative="1">
      <w:start w:val="1"/>
      <w:numFmt w:val="bullet"/>
      <w:lvlText w:val=""/>
      <w:lvlJc w:val="left"/>
      <w:pPr>
        <w:tabs>
          <w:tab w:val="num" w:pos="1440"/>
        </w:tabs>
        <w:ind w:left="1440" w:hanging="360"/>
      </w:pPr>
      <w:rPr>
        <w:rFonts w:ascii="Wingdings" w:hAnsi="Wingdings" w:hint="default"/>
      </w:rPr>
    </w:lvl>
    <w:lvl w:ilvl="2" w:tplc="420C4898" w:tentative="1">
      <w:start w:val="1"/>
      <w:numFmt w:val="bullet"/>
      <w:lvlText w:val=""/>
      <w:lvlJc w:val="left"/>
      <w:pPr>
        <w:tabs>
          <w:tab w:val="num" w:pos="2160"/>
        </w:tabs>
        <w:ind w:left="2160" w:hanging="360"/>
      </w:pPr>
      <w:rPr>
        <w:rFonts w:ascii="Wingdings" w:hAnsi="Wingdings" w:hint="default"/>
      </w:rPr>
    </w:lvl>
    <w:lvl w:ilvl="3" w:tplc="57FCC66A" w:tentative="1">
      <w:start w:val="1"/>
      <w:numFmt w:val="bullet"/>
      <w:lvlText w:val=""/>
      <w:lvlJc w:val="left"/>
      <w:pPr>
        <w:tabs>
          <w:tab w:val="num" w:pos="2880"/>
        </w:tabs>
        <w:ind w:left="2880" w:hanging="360"/>
      </w:pPr>
      <w:rPr>
        <w:rFonts w:ascii="Wingdings" w:hAnsi="Wingdings" w:hint="default"/>
      </w:rPr>
    </w:lvl>
    <w:lvl w:ilvl="4" w:tplc="564AD62E" w:tentative="1">
      <w:start w:val="1"/>
      <w:numFmt w:val="bullet"/>
      <w:lvlText w:val=""/>
      <w:lvlJc w:val="left"/>
      <w:pPr>
        <w:tabs>
          <w:tab w:val="num" w:pos="3600"/>
        </w:tabs>
        <w:ind w:left="3600" w:hanging="360"/>
      </w:pPr>
      <w:rPr>
        <w:rFonts w:ascii="Wingdings" w:hAnsi="Wingdings" w:hint="default"/>
      </w:rPr>
    </w:lvl>
    <w:lvl w:ilvl="5" w:tplc="1B8E923A" w:tentative="1">
      <w:start w:val="1"/>
      <w:numFmt w:val="bullet"/>
      <w:lvlText w:val=""/>
      <w:lvlJc w:val="left"/>
      <w:pPr>
        <w:tabs>
          <w:tab w:val="num" w:pos="4320"/>
        </w:tabs>
        <w:ind w:left="4320" w:hanging="360"/>
      </w:pPr>
      <w:rPr>
        <w:rFonts w:ascii="Wingdings" w:hAnsi="Wingdings" w:hint="default"/>
      </w:rPr>
    </w:lvl>
    <w:lvl w:ilvl="6" w:tplc="3D8A5E98" w:tentative="1">
      <w:start w:val="1"/>
      <w:numFmt w:val="bullet"/>
      <w:lvlText w:val=""/>
      <w:lvlJc w:val="left"/>
      <w:pPr>
        <w:tabs>
          <w:tab w:val="num" w:pos="5040"/>
        </w:tabs>
        <w:ind w:left="5040" w:hanging="360"/>
      </w:pPr>
      <w:rPr>
        <w:rFonts w:ascii="Wingdings" w:hAnsi="Wingdings" w:hint="default"/>
      </w:rPr>
    </w:lvl>
    <w:lvl w:ilvl="7" w:tplc="742087E8" w:tentative="1">
      <w:start w:val="1"/>
      <w:numFmt w:val="bullet"/>
      <w:lvlText w:val=""/>
      <w:lvlJc w:val="left"/>
      <w:pPr>
        <w:tabs>
          <w:tab w:val="num" w:pos="5760"/>
        </w:tabs>
        <w:ind w:left="5760" w:hanging="360"/>
      </w:pPr>
      <w:rPr>
        <w:rFonts w:ascii="Wingdings" w:hAnsi="Wingdings" w:hint="default"/>
      </w:rPr>
    </w:lvl>
    <w:lvl w:ilvl="8" w:tplc="56AC838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 w:numId="13">
    <w:abstractNumId w:val="20"/>
  </w:num>
  <w:num w:numId="14">
    <w:abstractNumId w:val="11"/>
  </w:num>
  <w:num w:numId="15">
    <w:abstractNumId w:val="4"/>
  </w:num>
  <w:num w:numId="16">
    <w:abstractNumId w:val="13"/>
  </w:num>
  <w:num w:numId="17">
    <w:abstractNumId w:val="5"/>
  </w:num>
  <w:num w:numId="18">
    <w:abstractNumId w:val="7"/>
  </w:num>
  <w:num w:numId="19">
    <w:abstractNumId w:val="6"/>
  </w:num>
  <w:num w:numId="20">
    <w:abstractNumId w:val="23"/>
  </w:num>
  <w:num w:numId="21">
    <w:abstractNumId w:val="2"/>
  </w:num>
  <w:num w:numId="22">
    <w:abstractNumId w:val="17"/>
  </w:num>
  <w:num w:numId="23">
    <w:abstractNumId w:val="18"/>
  </w:num>
  <w:num w:numId="24">
    <w:abstractNumId w:val="25"/>
  </w:num>
  <w:num w:numId="25">
    <w:abstractNumId w:val="21"/>
  </w:num>
  <w:num w:numId="26">
    <w:abstractNumId w:val="8"/>
  </w:num>
  <w:num w:numId="27">
    <w:abstractNumId w:val="16"/>
  </w:num>
  <w:num w:numId="28">
    <w:abstractNumId w:val="22"/>
  </w:num>
  <w:num w:numId="29">
    <w:abstractNumId w:val="19"/>
  </w:num>
  <w:num w:numId="30">
    <w:abstractNumId w:val="9"/>
  </w:num>
  <w:num w:numId="31">
    <w:abstractNumId w:val="14"/>
  </w:num>
  <w:num w:numId="32">
    <w:abstractNumId w:val="24"/>
  </w:num>
  <w:num w:numId="33">
    <w:abstractNumId w:val="15"/>
  </w:num>
  <w:num w:numId="34">
    <w:abstractNumId w:val="1"/>
  </w:num>
  <w:num w:numId="35">
    <w:abstractNumId w:val="0"/>
  </w:num>
  <w:num w:numId="36">
    <w:abstractNumId w:val="12"/>
  </w:num>
  <w:num w:numId="37">
    <w:abstractNumId w:val="10"/>
  </w:num>
  <w:num w:numId="38">
    <w:abstractNumId w:val="3"/>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1">
    <w15:presenceInfo w15:providerId="None" w15:user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mirrorMargins/>
  <w:doNotTrackMoves/>
  <w:defaultTabStop w:val="709"/>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F2B78"/>
    <w:rsid w:val="000032A9"/>
    <w:rsid w:val="000038AC"/>
    <w:rsid w:val="000042CD"/>
    <w:rsid w:val="00005C36"/>
    <w:rsid w:val="000066E2"/>
    <w:rsid w:val="000073F8"/>
    <w:rsid w:val="000151BD"/>
    <w:rsid w:val="00015AED"/>
    <w:rsid w:val="00015F82"/>
    <w:rsid w:val="00016CC3"/>
    <w:rsid w:val="00017636"/>
    <w:rsid w:val="0002067C"/>
    <w:rsid w:val="00020A00"/>
    <w:rsid w:val="000249D7"/>
    <w:rsid w:val="00025EDD"/>
    <w:rsid w:val="00032DED"/>
    <w:rsid w:val="0003542E"/>
    <w:rsid w:val="00035B42"/>
    <w:rsid w:val="00037F35"/>
    <w:rsid w:val="00041055"/>
    <w:rsid w:val="00047CA6"/>
    <w:rsid w:val="00050B94"/>
    <w:rsid w:val="0005242D"/>
    <w:rsid w:val="000535D8"/>
    <w:rsid w:val="00055EA1"/>
    <w:rsid w:val="00056168"/>
    <w:rsid w:val="000627D4"/>
    <w:rsid w:val="00063325"/>
    <w:rsid w:val="000651E4"/>
    <w:rsid w:val="000659C1"/>
    <w:rsid w:val="0006778C"/>
    <w:rsid w:val="000734D7"/>
    <w:rsid w:val="00074914"/>
    <w:rsid w:val="0007766D"/>
    <w:rsid w:val="00082957"/>
    <w:rsid w:val="000913C9"/>
    <w:rsid w:val="00091B66"/>
    <w:rsid w:val="00092882"/>
    <w:rsid w:val="0009500F"/>
    <w:rsid w:val="000979B2"/>
    <w:rsid w:val="000A2973"/>
    <w:rsid w:val="000A3455"/>
    <w:rsid w:val="000A43AF"/>
    <w:rsid w:val="000A449C"/>
    <w:rsid w:val="000A5E54"/>
    <w:rsid w:val="000A650F"/>
    <w:rsid w:val="000B0F2E"/>
    <w:rsid w:val="000B2A00"/>
    <w:rsid w:val="000B331B"/>
    <w:rsid w:val="000B34A1"/>
    <w:rsid w:val="000B3BF0"/>
    <w:rsid w:val="000B4A8F"/>
    <w:rsid w:val="000B5E5D"/>
    <w:rsid w:val="000C29AE"/>
    <w:rsid w:val="000C72C9"/>
    <w:rsid w:val="000D5E6E"/>
    <w:rsid w:val="000E0B81"/>
    <w:rsid w:val="000E177B"/>
    <w:rsid w:val="000E3D5D"/>
    <w:rsid w:val="000E40C6"/>
    <w:rsid w:val="000E535B"/>
    <w:rsid w:val="000E5482"/>
    <w:rsid w:val="000F0DFD"/>
    <w:rsid w:val="000F13D0"/>
    <w:rsid w:val="000F5EFE"/>
    <w:rsid w:val="000F6162"/>
    <w:rsid w:val="000F6556"/>
    <w:rsid w:val="001005B1"/>
    <w:rsid w:val="0010206C"/>
    <w:rsid w:val="0010511F"/>
    <w:rsid w:val="00106B11"/>
    <w:rsid w:val="00113BF3"/>
    <w:rsid w:val="00122912"/>
    <w:rsid w:val="00124595"/>
    <w:rsid w:val="00124FB6"/>
    <w:rsid w:val="001278B1"/>
    <w:rsid w:val="00132602"/>
    <w:rsid w:val="00132A44"/>
    <w:rsid w:val="001360BC"/>
    <w:rsid w:val="00136213"/>
    <w:rsid w:val="00137B05"/>
    <w:rsid w:val="0014010E"/>
    <w:rsid w:val="00140835"/>
    <w:rsid w:val="001428E0"/>
    <w:rsid w:val="00144C9A"/>
    <w:rsid w:val="00146096"/>
    <w:rsid w:val="00146929"/>
    <w:rsid w:val="0015289C"/>
    <w:rsid w:val="0015358B"/>
    <w:rsid w:val="001562BA"/>
    <w:rsid w:val="001562E7"/>
    <w:rsid w:val="00157438"/>
    <w:rsid w:val="00164087"/>
    <w:rsid w:val="00164629"/>
    <w:rsid w:val="00165855"/>
    <w:rsid w:val="00167CFA"/>
    <w:rsid w:val="001711A1"/>
    <w:rsid w:val="00171CB7"/>
    <w:rsid w:val="0018218A"/>
    <w:rsid w:val="0018226C"/>
    <w:rsid w:val="001840ED"/>
    <w:rsid w:val="001919C7"/>
    <w:rsid w:val="0019226D"/>
    <w:rsid w:val="001A21A4"/>
    <w:rsid w:val="001A3F55"/>
    <w:rsid w:val="001A4680"/>
    <w:rsid w:val="001B10A3"/>
    <w:rsid w:val="001B3F4B"/>
    <w:rsid w:val="001B5F59"/>
    <w:rsid w:val="001C1F55"/>
    <w:rsid w:val="001C2639"/>
    <w:rsid w:val="001C407B"/>
    <w:rsid w:val="001C5255"/>
    <w:rsid w:val="001D02F3"/>
    <w:rsid w:val="001D1D42"/>
    <w:rsid w:val="001D43CA"/>
    <w:rsid w:val="001D644A"/>
    <w:rsid w:val="001E25DF"/>
    <w:rsid w:val="001E4F23"/>
    <w:rsid w:val="001E5BC6"/>
    <w:rsid w:val="001F168E"/>
    <w:rsid w:val="001F1843"/>
    <w:rsid w:val="001F4CCB"/>
    <w:rsid w:val="001F4E09"/>
    <w:rsid w:val="001F5D6B"/>
    <w:rsid w:val="001F6659"/>
    <w:rsid w:val="001F7F42"/>
    <w:rsid w:val="00203396"/>
    <w:rsid w:val="00203689"/>
    <w:rsid w:val="0020423D"/>
    <w:rsid w:val="00205AF2"/>
    <w:rsid w:val="00205B35"/>
    <w:rsid w:val="00207AD9"/>
    <w:rsid w:val="00211BD5"/>
    <w:rsid w:val="0021667A"/>
    <w:rsid w:val="00216BA4"/>
    <w:rsid w:val="00216C93"/>
    <w:rsid w:val="00217C37"/>
    <w:rsid w:val="00221CE6"/>
    <w:rsid w:val="00230771"/>
    <w:rsid w:val="00236B75"/>
    <w:rsid w:val="0024011A"/>
    <w:rsid w:val="00241CFA"/>
    <w:rsid w:val="002453F2"/>
    <w:rsid w:val="002455C9"/>
    <w:rsid w:val="00247405"/>
    <w:rsid w:val="00253A90"/>
    <w:rsid w:val="002543B8"/>
    <w:rsid w:val="00254506"/>
    <w:rsid w:val="00257F07"/>
    <w:rsid w:val="00261627"/>
    <w:rsid w:val="00263560"/>
    <w:rsid w:val="00264957"/>
    <w:rsid w:val="00273F95"/>
    <w:rsid w:val="00276287"/>
    <w:rsid w:val="00277044"/>
    <w:rsid w:val="002802E2"/>
    <w:rsid w:val="00283C6D"/>
    <w:rsid w:val="00285B2B"/>
    <w:rsid w:val="0029694A"/>
    <w:rsid w:val="00297697"/>
    <w:rsid w:val="002A0E0B"/>
    <w:rsid w:val="002A2E31"/>
    <w:rsid w:val="002A398C"/>
    <w:rsid w:val="002B4C49"/>
    <w:rsid w:val="002C08B5"/>
    <w:rsid w:val="002C182D"/>
    <w:rsid w:val="002C38D3"/>
    <w:rsid w:val="002C43A3"/>
    <w:rsid w:val="002C562A"/>
    <w:rsid w:val="002D1051"/>
    <w:rsid w:val="002D1A42"/>
    <w:rsid w:val="002D1CF9"/>
    <w:rsid w:val="002D35EE"/>
    <w:rsid w:val="002D71A3"/>
    <w:rsid w:val="002D7952"/>
    <w:rsid w:val="002E1509"/>
    <w:rsid w:val="002E1D65"/>
    <w:rsid w:val="002E3213"/>
    <w:rsid w:val="002E404A"/>
    <w:rsid w:val="002E49AD"/>
    <w:rsid w:val="002E4F76"/>
    <w:rsid w:val="002E5ACE"/>
    <w:rsid w:val="002F2C78"/>
    <w:rsid w:val="002F50AC"/>
    <w:rsid w:val="003011CD"/>
    <w:rsid w:val="00306773"/>
    <w:rsid w:val="0030723C"/>
    <w:rsid w:val="00307D35"/>
    <w:rsid w:val="00311540"/>
    <w:rsid w:val="00312D47"/>
    <w:rsid w:val="003136AB"/>
    <w:rsid w:val="00315DDD"/>
    <w:rsid w:val="00315FE3"/>
    <w:rsid w:val="0031644E"/>
    <w:rsid w:val="00316AF8"/>
    <w:rsid w:val="00324A41"/>
    <w:rsid w:val="0032775B"/>
    <w:rsid w:val="0032799B"/>
    <w:rsid w:val="00330FD1"/>
    <w:rsid w:val="00331515"/>
    <w:rsid w:val="003317A2"/>
    <w:rsid w:val="00332E41"/>
    <w:rsid w:val="0033480F"/>
    <w:rsid w:val="00342563"/>
    <w:rsid w:val="00343377"/>
    <w:rsid w:val="00346498"/>
    <w:rsid w:val="00346764"/>
    <w:rsid w:val="00347119"/>
    <w:rsid w:val="003555DA"/>
    <w:rsid w:val="00364E99"/>
    <w:rsid w:val="00372CA2"/>
    <w:rsid w:val="00385AF8"/>
    <w:rsid w:val="00386C26"/>
    <w:rsid w:val="00392592"/>
    <w:rsid w:val="003A4A7D"/>
    <w:rsid w:val="003A5F1E"/>
    <w:rsid w:val="003A73F6"/>
    <w:rsid w:val="003A7A00"/>
    <w:rsid w:val="003B19EF"/>
    <w:rsid w:val="003B2148"/>
    <w:rsid w:val="003B2273"/>
    <w:rsid w:val="003B621F"/>
    <w:rsid w:val="003B69F8"/>
    <w:rsid w:val="003B744E"/>
    <w:rsid w:val="003C0788"/>
    <w:rsid w:val="003C1C17"/>
    <w:rsid w:val="003C2E66"/>
    <w:rsid w:val="003C3A70"/>
    <w:rsid w:val="003C755D"/>
    <w:rsid w:val="003D01D9"/>
    <w:rsid w:val="003D0D99"/>
    <w:rsid w:val="003D0EEE"/>
    <w:rsid w:val="003D13D3"/>
    <w:rsid w:val="003D2AF2"/>
    <w:rsid w:val="003D3828"/>
    <w:rsid w:val="003D54A8"/>
    <w:rsid w:val="003D64C7"/>
    <w:rsid w:val="003E26D1"/>
    <w:rsid w:val="003E3750"/>
    <w:rsid w:val="003E4F08"/>
    <w:rsid w:val="003E506D"/>
    <w:rsid w:val="003E7541"/>
    <w:rsid w:val="003E7975"/>
    <w:rsid w:val="003F04B8"/>
    <w:rsid w:val="003F20DD"/>
    <w:rsid w:val="003F2438"/>
    <w:rsid w:val="003F321B"/>
    <w:rsid w:val="00401538"/>
    <w:rsid w:val="00401D87"/>
    <w:rsid w:val="004025DB"/>
    <w:rsid w:val="00402782"/>
    <w:rsid w:val="00402C67"/>
    <w:rsid w:val="00402D27"/>
    <w:rsid w:val="00404892"/>
    <w:rsid w:val="00404A3B"/>
    <w:rsid w:val="00405950"/>
    <w:rsid w:val="00406FCD"/>
    <w:rsid w:val="00412C3A"/>
    <w:rsid w:val="00413017"/>
    <w:rsid w:val="00414382"/>
    <w:rsid w:val="00416023"/>
    <w:rsid w:val="004175CE"/>
    <w:rsid w:val="00421F1B"/>
    <w:rsid w:val="00425125"/>
    <w:rsid w:val="00431E13"/>
    <w:rsid w:val="00434670"/>
    <w:rsid w:val="00435F01"/>
    <w:rsid w:val="00444011"/>
    <w:rsid w:val="00444580"/>
    <w:rsid w:val="004473F7"/>
    <w:rsid w:val="00450C48"/>
    <w:rsid w:val="00452CF1"/>
    <w:rsid w:val="00452F8E"/>
    <w:rsid w:val="004530E2"/>
    <w:rsid w:val="00456AFB"/>
    <w:rsid w:val="00460A2A"/>
    <w:rsid w:val="00461371"/>
    <w:rsid w:val="00461543"/>
    <w:rsid w:val="00462EC5"/>
    <w:rsid w:val="00467823"/>
    <w:rsid w:val="00467F6D"/>
    <w:rsid w:val="00470B40"/>
    <w:rsid w:val="00471DFF"/>
    <w:rsid w:val="0047247F"/>
    <w:rsid w:val="00473C85"/>
    <w:rsid w:val="00473CB8"/>
    <w:rsid w:val="00476664"/>
    <w:rsid w:val="00480A19"/>
    <w:rsid w:val="00481B99"/>
    <w:rsid w:val="00486888"/>
    <w:rsid w:val="00487124"/>
    <w:rsid w:val="00490678"/>
    <w:rsid w:val="00490FEB"/>
    <w:rsid w:val="00492891"/>
    <w:rsid w:val="004930DE"/>
    <w:rsid w:val="00496B29"/>
    <w:rsid w:val="00497F77"/>
    <w:rsid w:val="004A16DF"/>
    <w:rsid w:val="004A2B91"/>
    <w:rsid w:val="004A3EF3"/>
    <w:rsid w:val="004A5B57"/>
    <w:rsid w:val="004A7D77"/>
    <w:rsid w:val="004B08A2"/>
    <w:rsid w:val="004B2698"/>
    <w:rsid w:val="004B4134"/>
    <w:rsid w:val="004B4F66"/>
    <w:rsid w:val="004C470E"/>
    <w:rsid w:val="004C489F"/>
    <w:rsid w:val="004C75E5"/>
    <w:rsid w:val="004D6A91"/>
    <w:rsid w:val="004D7130"/>
    <w:rsid w:val="004D7D09"/>
    <w:rsid w:val="004E2216"/>
    <w:rsid w:val="004E2EF6"/>
    <w:rsid w:val="004E6E52"/>
    <w:rsid w:val="004F0B50"/>
    <w:rsid w:val="004F13C6"/>
    <w:rsid w:val="004F39ED"/>
    <w:rsid w:val="004F47D9"/>
    <w:rsid w:val="004F4A1C"/>
    <w:rsid w:val="004F6309"/>
    <w:rsid w:val="00500752"/>
    <w:rsid w:val="00502BF8"/>
    <w:rsid w:val="005036F0"/>
    <w:rsid w:val="00505120"/>
    <w:rsid w:val="00505569"/>
    <w:rsid w:val="00505BC0"/>
    <w:rsid w:val="00506564"/>
    <w:rsid w:val="00507937"/>
    <w:rsid w:val="005125DA"/>
    <w:rsid w:val="00523535"/>
    <w:rsid w:val="005245AA"/>
    <w:rsid w:val="0052615E"/>
    <w:rsid w:val="00527ACC"/>
    <w:rsid w:val="0053045E"/>
    <w:rsid w:val="00532DEA"/>
    <w:rsid w:val="0053306B"/>
    <w:rsid w:val="005345BF"/>
    <w:rsid w:val="00534CFD"/>
    <w:rsid w:val="00535FD8"/>
    <w:rsid w:val="005372BC"/>
    <w:rsid w:val="0054445F"/>
    <w:rsid w:val="00546DAB"/>
    <w:rsid w:val="00551C2F"/>
    <w:rsid w:val="0055511D"/>
    <w:rsid w:val="00557F3B"/>
    <w:rsid w:val="00560816"/>
    <w:rsid w:val="00560ADB"/>
    <w:rsid w:val="00561577"/>
    <w:rsid w:val="00562BB9"/>
    <w:rsid w:val="00564A6C"/>
    <w:rsid w:val="00566750"/>
    <w:rsid w:val="005668AA"/>
    <w:rsid w:val="00566EE4"/>
    <w:rsid w:val="0056763A"/>
    <w:rsid w:val="00574D83"/>
    <w:rsid w:val="00575FB9"/>
    <w:rsid w:val="005770FE"/>
    <w:rsid w:val="005819F5"/>
    <w:rsid w:val="00582B25"/>
    <w:rsid w:val="0058301E"/>
    <w:rsid w:val="00583FA2"/>
    <w:rsid w:val="005906CD"/>
    <w:rsid w:val="00590C15"/>
    <w:rsid w:val="005922CF"/>
    <w:rsid w:val="00592357"/>
    <w:rsid w:val="00593179"/>
    <w:rsid w:val="005979B3"/>
    <w:rsid w:val="005A07A9"/>
    <w:rsid w:val="005A2DB3"/>
    <w:rsid w:val="005A7330"/>
    <w:rsid w:val="005A74CE"/>
    <w:rsid w:val="005B21AA"/>
    <w:rsid w:val="005B2784"/>
    <w:rsid w:val="005B3486"/>
    <w:rsid w:val="005B3990"/>
    <w:rsid w:val="005C13FC"/>
    <w:rsid w:val="005C15B5"/>
    <w:rsid w:val="005C333E"/>
    <w:rsid w:val="005C4EEF"/>
    <w:rsid w:val="005C57C7"/>
    <w:rsid w:val="005D09EA"/>
    <w:rsid w:val="005D3067"/>
    <w:rsid w:val="005E0428"/>
    <w:rsid w:val="005E1506"/>
    <w:rsid w:val="005E1A62"/>
    <w:rsid w:val="005E2EFA"/>
    <w:rsid w:val="005F1003"/>
    <w:rsid w:val="005F2AB6"/>
    <w:rsid w:val="005F5AC9"/>
    <w:rsid w:val="005F5ACA"/>
    <w:rsid w:val="005F5ED2"/>
    <w:rsid w:val="005F683C"/>
    <w:rsid w:val="005F6A04"/>
    <w:rsid w:val="00603B4D"/>
    <w:rsid w:val="00603D3F"/>
    <w:rsid w:val="006051BF"/>
    <w:rsid w:val="00607530"/>
    <w:rsid w:val="00612A06"/>
    <w:rsid w:val="006203AF"/>
    <w:rsid w:val="00624903"/>
    <w:rsid w:val="00624D4A"/>
    <w:rsid w:val="0062691E"/>
    <w:rsid w:val="00631335"/>
    <w:rsid w:val="00631923"/>
    <w:rsid w:val="00634F34"/>
    <w:rsid w:val="006363B1"/>
    <w:rsid w:val="00641A47"/>
    <w:rsid w:val="00642969"/>
    <w:rsid w:val="006445F1"/>
    <w:rsid w:val="006479BA"/>
    <w:rsid w:val="00650B8D"/>
    <w:rsid w:val="00650E4D"/>
    <w:rsid w:val="00653606"/>
    <w:rsid w:val="006562CA"/>
    <w:rsid w:val="006566E1"/>
    <w:rsid w:val="0066050D"/>
    <w:rsid w:val="0066126B"/>
    <w:rsid w:val="00661D27"/>
    <w:rsid w:val="00666937"/>
    <w:rsid w:val="0066767B"/>
    <w:rsid w:val="00672563"/>
    <w:rsid w:val="00672F37"/>
    <w:rsid w:val="00673AE5"/>
    <w:rsid w:val="006745C6"/>
    <w:rsid w:val="00677498"/>
    <w:rsid w:val="00677D74"/>
    <w:rsid w:val="00680C63"/>
    <w:rsid w:val="00682305"/>
    <w:rsid w:val="00685D0B"/>
    <w:rsid w:val="006A12FE"/>
    <w:rsid w:val="006A1A69"/>
    <w:rsid w:val="006A5461"/>
    <w:rsid w:val="006A5F18"/>
    <w:rsid w:val="006A601A"/>
    <w:rsid w:val="006B1190"/>
    <w:rsid w:val="006B2D10"/>
    <w:rsid w:val="006B4181"/>
    <w:rsid w:val="006B4BF9"/>
    <w:rsid w:val="006B5CBE"/>
    <w:rsid w:val="006B73F9"/>
    <w:rsid w:val="006B7CC7"/>
    <w:rsid w:val="006C4704"/>
    <w:rsid w:val="006D06D9"/>
    <w:rsid w:val="006D0CA7"/>
    <w:rsid w:val="006D14E7"/>
    <w:rsid w:val="006D4A56"/>
    <w:rsid w:val="006D61BD"/>
    <w:rsid w:val="006D6907"/>
    <w:rsid w:val="006E06DB"/>
    <w:rsid w:val="006E2510"/>
    <w:rsid w:val="006E4BA2"/>
    <w:rsid w:val="006E7A01"/>
    <w:rsid w:val="006F178A"/>
    <w:rsid w:val="006F6389"/>
    <w:rsid w:val="006F6D20"/>
    <w:rsid w:val="00702D0D"/>
    <w:rsid w:val="0070754C"/>
    <w:rsid w:val="00707D31"/>
    <w:rsid w:val="00722C1F"/>
    <w:rsid w:val="00724CE3"/>
    <w:rsid w:val="00733106"/>
    <w:rsid w:val="00735B03"/>
    <w:rsid w:val="0074315B"/>
    <w:rsid w:val="0074452B"/>
    <w:rsid w:val="007451A0"/>
    <w:rsid w:val="007455B9"/>
    <w:rsid w:val="007461FC"/>
    <w:rsid w:val="007463FA"/>
    <w:rsid w:val="0074741A"/>
    <w:rsid w:val="0074770F"/>
    <w:rsid w:val="00751F07"/>
    <w:rsid w:val="00751FCD"/>
    <w:rsid w:val="00752230"/>
    <w:rsid w:val="00752D7B"/>
    <w:rsid w:val="00755535"/>
    <w:rsid w:val="00760CF1"/>
    <w:rsid w:val="00764EE0"/>
    <w:rsid w:val="0076517E"/>
    <w:rsid w:val="00765F89"/>
    <w:rsid w:val="00766CEC"/>
    <w:rsid w:val="0077296C"/>
    <w:rsid w:val="007737DD"/>
    <w:rsid w:val="00773E46"/>
    <w:rsid w:val="007743EE"/>
    <w:rsid w:val="0077586F"/>
    <w:rsid w:val="00777402"/>
    <w:rsid w:val="00784EBE"/>
    <w:rsid w:val="00785CA5"/>
    <w:rsid w:val="007865A6"/>
    <w:rsid w:val="00787A7A"/>
    <w:rsid w:val="00791E82"/>
    <w:rsid w:val="00792895"/>
    <w:rsid w:val="00795135"/>
    <w:rsid w:val="00795FD6"/>
    <w:rsid w:val="00796B89"/>
    <w:rsid w:val="007973CB"/>
    <w:rsid w:val="007A2663"/>
    <w:rsid w:val="007A2E6E"/>
    <w:rsid w:val="007A45D1"/>
    <w:rsid w:val="007A6A98"/>
    <w:rsid w:val="007A7BA5"/>
    <w:rsid w:val="007B0286"/>
    <w:rsid w:val="007B5277"/>
    <w:rsid w:val="007B5BD7"/>
    <w:rsid w:val="007B5CA7"/>
    <w:rsid w:val="007C260B"/>
    <w:rsid w:val="007C2FA7"/>
    <w:rsid w:val="007C3F77"/>
    <w:rsid w:val="007C5A61"/>
    <w:rsid w:val="007C7B89"/>
    <w:rsid w:val="007D2B05"/>
    <w:rsid w:val="007D2E5C"/>
    <w:rsid w:val="007D32E1"/>
    <w:rsid w:val="007D43F4"/>
    <w:rsid w:val="007D63D1"/>
    <w:rsid w:val="007E05C9"/>
    <w:rsid w:val="007E15D8"/>
    <w:rsid w:val="007E1736"/>
    <w:rsid w:val="007E1E0B"/>
    <w:rsid w:val="007E1E1B"/>
    <w:rsid w:val="007E3160"/>
    <w:rsid w:val="007E547E"/>
    <w:rsid w:val="007F1A5A"/>
    <w:rsid w:val="007F275F"/>
    <w:rsid w:val="007F5961"/>
    <w:rsid w:val="007F6170"/>
    <w:rsid w:val="008007EC"/>
    <w:rsid w:val="008010F1"/>
    <w:rsid w:val="00801EB8"/>
    <w:rsid w:val="00802BBE"/>
    <w:rsid w:val="00807011"/>
    <w:rsid w:val="00815753"/>
    <w:rsid w:val="008165B6"/>
    <w:rsid w:val="00823974"/>
    <w:rsid w:val="00824465"/>
    <w:rsid w:val="00825E50"/>
    <w:rsid w:val="00827FCE"/>
    <w:rsid w:val="00832DCC"/>
    <w:rsid w:val="008371EF"/>
    <w:rsid w:val="008428EA"/>
    <w:rsid w:val="00842AC6"/>
    <w:rsid w:val="00845F88"/>
    <w:rsid w:val="0084665D"/>
    <w:rsid w:val="00847A2E"/>
    <w:rsid w:val="008550A3"/>
    <w:rsid w:val="00857887"/>
    <w:rsid w:val="00863D15"/>
    <w:rsid w:val="00865A2A"/>
    <w:rsid w:val="00867052"/>
    <w:rsid w:val="00871455"/>
    <w:rsid w:val="00873779"/>
    <w:rsid w:val="00874228"/>
    <w:rsid w:val="00874403"/>
    <w:rsid w:val="00875310"/>
    <w:rsid w:val="008759EC"/>
    <w:rsid w:val="00882097"/>
    <w:rsid w:val="00884966"/>
    <w:rsid w:val="00884AB0"/>
    <w:rsid w:val="00887016"/>
    <w:rsid w:val="00892E6C"/>
    <w:rsid w:val="00892FA7"/>
    <w:rsid w:val="008938B8"/>
    <w:rsid w:val="00894483"/>
    <w:rsid w:val="00895926"/>
    <w:rsid w:val="008961BF"/>
    <w:rsid w:val="00896A55"/>
    <w:rsid w:val="00897985"/>
    <w:rsid w:val="008A08A3"/>
    <w:rsid w:val="008A11DB"/>
    <w:rsid w:val="008A638A"/>
    <w:rsid w:val="008B0B13"/>
    <w:rsid w:val="008B75AC"/>
    <w:rsid w:val="008B7C54"/>
    <w:rsid w:val="008C1BB0"/>
    <w:rsid w:val="008C363C"/>
    <w:rsid w:val="008C4AD1"/>
    <w:rsid w:val="008D1AAF"/>
    <w:rsid w:val="008D1B76"/>
    <w:rsid w:val="008D4B2B"/>
    <w:rsid w:val="008D6F30"/>
    <w:rsid w:val="008D73F8"/>
    <w:rsid w:val="008E25C6"/>
    <w:rsid w:val="008F564C"/>
    <w:rsid w:val="008F6FCF"/>
    <w:rsid w:val="00902BB9"/>
    <w:rsid w:val="00905A56"/>
    <w:rsid w:val="009076B2"/>
    <w:rsid w:val="009078E5"/>
    <w:rsid w:val="00910980"/>
    <w:rsid w:val="00910B94"/>
    <w:rsid w:val="00916C82"/>
    <w:rsid w:val="00917D00"/>
    <w:rsid w:val="009216EE"/>
    <w:rsid w:val="009262D6"/>
    <w:rsid w:val="009267F4"/>
    <w:rsid w:val="00932A83"/>
    <w:rsid w:val="009363BA"/>
    <w:rsid w:val="009527FB"/>
    <w:rsid w:val="00955A4A"/>
    <w:rsid w:val="00961D01"/>
    <w:rsid w:val="00964DAF"/>
    <w:rsid w:val="00965345"/>
    <w:rsid w:val="00967112"/>
    <w:rsid w:val="00971909"/>
    <w:rsid w:val="00971BC4"/>
    <w:rsid w:val="00972ECB"/>
    <w:rsid w:val="00975480"/>
    <w:rsid w:val="00975F52"/>
    <w:rsid w:val="00976AF7"/>
    <w:rsid w:val="00980997"/>
    <w:rsid w:val="00980C8F"/>
    <w:rsid w:val="009815C7"/>
    <w:rsid w:val="009816F8"/>
    <w:rsid w:val="00987250"/>
    <w:rsid w:val="00991FBA"/>
    <w:rsid w:val="0099553F"/>
    <w:rsid w:val="009A0F58"/>
    <w:rsid w:val="009A13D4"/>
    <w:rsid w:val="009A1530"/>
    <w:rsid w:val="009A3432"/>
    <w:rsid w:val="009A6593"/>
    <w:rsid w:val="009A6E57"/>
    <w:rsid w:val="009B0B28"/>
    <w:rsid w:val="009B5B35"/>
    <w:rsid w:val="009B7ACC"/>
    <w:rsid w:val="009C090D"/>
    <w:rsid w:val="009C6C10"/>
    <w:rsid w:val="009C7FFD"/>
    <w:rsid w:val="009D2267"/>
    <w:rsid w:val="009D5287"/>
    <w:rsid w:val="009D6B90"/>
    <w:rsid w:val="009D7A7D"/>
    <w:rsid w:val="009E059D"/>
    <w:rsid w:val="009E0B33"/>
    <w:rsid w:val="009E5215"/>
    <w:rsid w:val="009F0750"/>
    <w:rsid w:val="009F1188"/>
    <w:rsid w:val="009F239E"/>
    <w:rsid w:val="009F328A"/>
    <w:rsid w:val="009F4221"/>
    <w:rsid w:val="00A0150D"/>
    <w:rsid w:val="00A02523"/>
    <w:rsid w:val="00A04A55"/>
    <w:rsid w:val="00A05124"/>
    <w:rsid w:val="00A06D3F"/>
    <w:rsid w:val="00A1087D"/>
    <w:rsid w:val="00A10B99"/>
    <w:rsid w:val="00A12DA6"/>
    <w:rsid w:val="00A1337C"/>
    <w:rsid w:val="00A13E6C"/>
    <w:rsid w:val="00A148BD"/>
    <w:rsid w:val="00A15AFF"/>
    <w:rsid w:val="00A15FD9"/>
    <w:rsid w:val="00A1703D"/>
    <w:rsid w:val="00A1751C"/>
    <w:rsid w:val="00A17C8E"/>
    <w:rsid w:val="00A224FC"/>
    <w:rsid w:val="00A2276E"/>
    <w:rsid w:val="00A23231"/>
    <w:rsid w:val="00A24952"/>
    <w:rsid w:val="00A24CD5"/>
    <w:rsid w:val="00A26030"/>
    <w:rsid w:val="00A30AFC"/>
    <w:rsid w:val="00A32B2F"/>
    <w:rsid w:val="00A33865"/>
    <w:rsid w:val="00A347CA"/>
    <w:rsid w:val="00A34E7E"/>
    <w:rsid w:val="00A353A8"/>
    <w:rsid w:val="00A357D9"/>
    <w:rsid w:val="00A365C8"/>
    <w:rsid w:val="00A3747D"/>
    <w:rsid w:val="00A42A2D"/>
    <w:rsid w:val="00A4587E"/>
    <w:rsid w:val="00A5531F"/>
    <w:rsid w:val="00A61854"/>
    <w:rsid w:val="00A66C54"/>
    <w:rsid w:val="00A72CA3"/>
    <w:rsid w:val="00A73A73"/>
    <w:rsid w:val="00A7439D"/>
    <w:rsid w:val="00A82A9F"/>
    <w:rsid w:val="00A82DC9"/>
    <w:rsid w:val="00A8412E"/>
    <w:rsid w:val="00A904FD"/>
    <w:rsid w:val="00A906DA"/>
    <w:rsid w:val="00A924B2"/>
    <w:rsid w:val="00A92E9F"/>
    <w:rsid w:val="00A93023"/>
    <w:rsid w:val="00A937E6"/>
    <w:rsid w:val="00A93AEC"/>
    <w:rsid w:val="00A93B24"/>
    <w:rsid w:val="00A95D2B"/>
    <w:rsid w:val="00AA2B53"/>
    <w:rsid w:val="00AA3B2A"/>
    <w:rsid w:val="00AA57B5"/>
    <w:rsid w:val="00AA6454"/>
    <w:rsid w:val="00AA6A05"/>
    <w:rsid w:val="00AA7380"/>
    <w:rsid w:val="00AB1AA1"/>
    <w:rsid w:val="00AB43E0"/>
    <w:rsid w:val="00AC06E4"/>
    <w:rsid w:val="00AC1C00"/>
    <w:rsid w:val="00AC26AE"/>
    <w:rsid w:val="00AC26B8"/>
    <w:rsid w:val="00AC5364"/>
    <w:rsid w:val="00AD00B8"/>
    <w:rsid w:val="00AD1394"/>
    <w:rsid w:val="00AD23B6"/>
    <w:rsid w:val="00AD77D1"/>
    <w:rsid w:val="00AE1C6B"/>
    <w:rsid w:val="00AE43A4"/>
    <w:rsid w:val="00AE7F6D"/>
    <w:rsid w:val="00AF1A59"/>
    <w:rsid w:val="00AF20D8"/>
    <w:rsid w:val="00AF3774"/>
    <w:rsid w:val="00AF3AA4"/>
    <w:rsid w:val="00AF3F46"/>
    <w:rsid w:val="00AF4813"/>
    <w:rsid w:val="00AF4F87"/>
    <w:rsid w:val="00AF676A"/>
    <w:rsid w:val="00AF798F"/>
    <w:rsid w:val="00B00707"/>
    <w:rsid w:val="00B0155A"/>
    <w:rsid w:val="00B02CDE"/>
    <w:rsid w:val="00B03DB6"/>
    <w:rsid w:val="00B05162"/>
    <w:rsid w:val="00B05492"/>
    <w:rsid w:val="00B10C0B"/>
    <w:rsid w:val="00B12B1C"/>
    <w:rsid w:val="00B14C53"/>
    <w:rsid w:val="00B15E3D"/>
    <w:rsid w:val="00B23D23"/>
    <w:rsid w:val="00B25582"/>
    <w:rsid w:val="00B26FDD"/>
    <w:rsid w:val="00B30AED"/>
    <w:rsid w:val="00B3142C"/>
    <w:rsid w:val="00B319EE"/>
    <w:rsid w:val="00B325FC"/>
    <w:rsid w:val="00B409A0"/>
    <w:rsid w:val="00B40A63"/>
    <w:rsid w:val="00B411FD"/>
    <w:rsid w:val="00B42B28"/>
    <w:rsid w:val="00B43DEF"/>
    <w:rsid w:val="00B46375"/>
    <w:rsid w:val="00B51354"/>
    <w:rsid w:val="00B5411A"/>
    <w:rsid w:val="00B56B05"/>
    <w:rsid w:val="00B5792A"/>
    <w:rsid w:val="00B6084D"/>
    <w:rsid w:val="00B625FF"/>
    <w:rsid w:val="00B80CA4"/>
    <w:rsid w:val="00B81E9A"/>
    <w:rsid w:val="00B8511C"/>
    <w:rsid w:val="00B92878"/>
    <w:rsid w:val="00B94B76"/>
    <w:rsid w:val="00BA748F"/>
    <w:rsid w:val="00BA7C80"/>
    <w:rsid w:val="00BB0CA1"/>
    <w:rsid w:val="00BB4164"/>
    <w:rsid w:val="00BB6D69"/>
    <w:rsid w:val="00BB6E6A"/>
    <w:rsid w:val="00BC262E"/>
    <w:rsid w:val="00BC2F11"/>
    <w:rsid w:val="00BC304D"/>
    <w:rsid w:val="00BD12B1"/>
    <w:rsid w:val="00BD37D6"/>
    <w:rsid w:val="00BD43F5"/>
    <w:rsid w:val="00BE0F8F"/>
    <w:rsid w:val="00BE1B27"/>
    <w:rsid w:val="00BE30B4"/>
    <w:rsid w:val="00BE4224"/>
    <w:rsid w:val="00BE5FB8"/>
    <w:rsid w:val="00BF01D0"/>
    <w:rsid w:val="00BF2B78"/>
    <w:rsid w:val="00BF588B"/>
    <w:rsid w:val="00C003AC"/>
    <w:rsid w:val="00C0295D"/>
    <w:rsid w:val="00C02D48"/>
    <w:rsid w:val="00C0508A"/>
    <w:rsid w:val="00C05D7F"/>
    <w:rsid w:val="00C11C5C"/>
    <w:rsid w:val="00C11D56"/>
    <w:rsid w:val="00C1429D"/>
    <w:rsid w:val="00C14405"/>
    <w:rsid w:val="00C14A0E"/>
    <w:rsid w:val="00C1526A"/>
    <w:rsid w:val="00C2001E"/>
    <w:rsid w:val="00C20EDC"/>
    <w:rsid w:val="00C21FBB"/>
    <w:rsid w:val="00C22FF1"/>
    <w:rsid w:val="00C23A56"/>
    <w:rsid w:val="00C2415E"/>
    <w:rsid w:val="00C260A6"/>
    <w:rsid w:val="00C265D1"/>
    <w:rsid w:val="00C26D81"/>
    <w:rsid w:val="00C30BF3"/>
    <w:rsid w:val="00C3416C"/>
    <w:rsid w:val="00C37E00"/>
    <w:rsid w:val="00C40234"/>
    <w:rsid w:val="00C45455"/>
    <w:rsid w:val="00C45D42"/>
    <w:rsid w:val="00C51AB9"/>
    <w:rsid w:val="00C53DBB"/>
    <w:rsid w:val="00C55D43"/>
    <w:rsid w:val="00C569A0"/>
    <w:rsid w:val="00C56E7B"/>
    <w:rsid w:val="00C70BA7"/>
    <w:rsid w:val="00C75D27"/>
    <w:rsid w:val="00C77231"/>
    <w:rsid w:val="00C80D52"/>
    <w:rsid w:val="00C83435"/>
    <w:rsid w:val="00C85932"/>
    <w:rsid w:val="00C94C02"/>
    <w:rsid w:val="00C94FAA"/>
    <w:rsid w:val="00C953C6"/>
    <w:rsid w:val="00C97697"/>
    <w:rsid w:val="00CA0E21"/>
    <w:rsid w:val="00CA41EC"/>
    <w:rsid w:val="00CA4556"/>
    <w:rsid w:val="00CA5368"/>
    <w:rsid w:val="00CA6D77"/>
    <w:rsid w:val="00CA7204"/>
    <w:rsid w:val="00CB03A8"/>
    <w:rsid w:val="00CB127E"/>
    <w:rsid w:val="00CC18B3"/>
    <w:rsid w:val="00CC68B9"/>
    <w:rsid w:val="00CC6B22"/>
    <w:rsid w:val="00CC6EEF"/>
    <w:rsid w:val="00CD0D94"/>
    <w:rsid w:val="00CD1ACC"/>
    <w:rsid w:val="00CD2591"/>
    <w:rsid w:val="00CD74B7"/>
    <w:rsid w:val="00CE1574"/>
    <w:rsid w:val="00CE1670"/>
    <w:rsid w:val="00CE375B"/>
    <w:rsid w:val="00CF0CB9"/>
    <w:rsid w:val="00CF13C8"/>
    <w:rsid w:val="00CF19BD"/>
    <w:rsid w:val="00CF321A"/>
    <w:rsid w:val="00CF5FF7"/>
    <w:rsid w:val="00D0207A"/>
    <w:rsid w:val="00D02720"/>
    <w:rsid w:val="00D037EC"/>
    <w:rsid w:val="00D12174"/>
    <w:rsid w:val="00D1239A"/>
    <w:rsid w:val="00D12930"/>
    <w:rsid w:val="00D13242"/>
    <w:rsid w:val="00D21B1C"/>
    <w:rsid w:val="00D25F2D"/>
    <w:rsid w:val="00D32A64"/>
    <w:rsid w:val="00D347DE"/>
    <w:rsid w:val="00D35E36"/>
    <w:rsid w:val="00D42EC4"/>
    <w:rsid w:val="00D4396F"/>
    <w:rsid w:val="00D45302"/>
    <w:rsid w:val="00D45D78"/>
    <w:rsid w:val="00D465E8"/>
    <w:rsid w:val="00D46633"/>
    <w:rsid w:val="00D476B5"/>
    <w:rsid w:val="00D621F3"/>
    <w:rsid w:val="00D62883"/>
    <w:rsid w:val="00D6370F"/>
    <w:rsid w:val="00D65515"/>
    <w:rsid w:val="00D65D6E"/>
    <w:rsid w:val="00D660E6"/>
    <w:rsid w:val="00D70920"/>
    <w:rsid w:val="00D717B6"/>
    <w:rsid w:val="00D72004"/>
    <w:rsid w:val="00D810B7"/>
    <w:rsid w:val="00D838C9"/>
    <w:rsid w:val="00D84F6F"/>
    <w:rsid w:val="00D85260"/>
    <w:rsid w:val="00D87E83"/>
    <w:rsid w:val="00D90297"/>
    <w:rsid w:val="00D93919"/>
    <w:rsid w:val="00D952D9"/>
    <w:rsid w:val="00D95A10"/>
    <w:rsid w:val="00D96F15"/>
    <w:rsid w:val="00DA00BB"/>
    <w:rsid w:val="00DA2F6A"/>
    <w:rsid w:val="00DA5CFF"/>
    <w:rsid w:val="00DB50D7"/>
    <w:rsid w:val="00DB634A"/>
    <w:rsid w:val="00DC2AFB"/>
    <w:rsid w:val="00DC2BB5"/>
    <w:rsid w:val="00DC40B8"/>
    <w:rsid w:val="00DC6D5C"/>
    <w:rsid w:val="00DC7BFA"/>
    <w:rsid w:val="00DD3FD9"/>
    <w:rsid w:val="00DD52C2"/>
    <w:rsid w:val="00DE0EFD"/>
    <w:rsid w:val="00DE2563"/>
    <w:rsid w:val="00DE2A8C"/>
    <w:rsid w:val="00DE2B8E"/>
    <w:rsid w:val="00DE3C2D"/>
    <w:rsid w:val="00DE4F6F"/>
    <w:rsid w:val="00DE5553"/>
    <w:rsid w:val="00DE59EE"/>
    <w:rsid w:val="00DF26C0"/>
    <w:rsid w:val="00DF2DC0"/>
    <w:rsid w:val="00DF5294"/>
    <w:rsid w:val="00E010A9"/>
    <w:rsid w:val="00E04225"/>
    <w:rsid w:val="00E05D90"/>
    <w:rsid w:val="00E12611"/>
    <w:rsid w:val="00E12E34"/>
    <w:rsid w:val="00E13463"/>
    <w:rsid w:val="00E1378E"/>
    <w:rsid w:val="00E13C7B"/>
    <w:rsid w:val="00E1535E"/>
    <w:rsid w:val="00E1574C"/>
    <w:rsid w:val="00E15FA8"/>
    <w:rsid w:val="00E168F4"/>
    <w:rsid w:val="00E17BCF"/>
    <w:rsid w:val="00E24451"/>
    <w:rsid w:val="00E27264"/>
    <w:rsid w:val="00E30C77"/>
    <w:rsid w:val="00E3154D"/>
    <w:rsid w:val="00E31739"/>
    <w:rsid w:val="00E31D93"/>
    <w:rsid w:val="00E335EB"/>
    <w:rsid w:val="00E33C59"/>
    <w:rsid w:val="00E33F40"/>
    <w:rsid w:val="00E37F73"/>
    <w:rsid w:val="00E410AF"/>
    <w:rsid w:val="00E42C46"/>
    <w:rsid w:val="00E42F24"/>
    <w:rsid w:val="00E437B3"/>
    <w:rsid w:val="00E44B23"/>
    <w:rsid w:val="00E45E78"/>
    <w:rsid w:val="00E47777"/>
    <w:rsid w:val="00E478B0"/>
    <w:rsid w:val="00E47BC2"/>
    <w:rsid w:val="00E50C06"/>
    <w:rsid w:val="00E517E4"/>
    <w:rsid w:val="00E51C22"/>
    <w:rsid w:val="00E52FAF"/>
    <w:rsid w:val="00E557D6"/>
    <w:rsid w:val="00E578DB"/>
    <w:rsid w:val="00E57CB2"/>
    <w:rsid w:val="00E62D49"/>
    <w:rsid w:val="00E6465A"/>
    <w:rsid w:val="00E65BDF"/>
    <w:rsid w:val="00E6645D"/>
    <w:rsid w:val="00E664C5"/>
    <w:rsid w:val="00E75802"/>
    <w:rsid w:val="00E805A1"/>
    <w:rsid w:val="00E80721"/>
    <w:rsid w:val="00E807FF"/>
    <w:rsid w:val="00E815D9"/>
    <w:rsid w:val="00E8184A"/>
    <w:rsid w:val="00E842EE"/>
    <w:rsid w:val="00E87613"/>
    <w:rsid w:val="00E928E9"/>
    <w:rsid w:val="00E937D0"/>
    <w:rsid w:val="00E95C81"/>
    <w:rsid w:val="00EA05E3"/>
    <w:rsid w:val="00EA3CB6"/>
    <w:rsid w:val="00EA4347"/>
    <w:rsid w:val="00EA6193"/>
    <w:rsid w:val="00EA655B"/>
    <w:rsid w:val="00EA75B8"/>
    <w:rsid w:val="00EA7A6F"/>
    <w:rsid w:val="00EB0237"/>
    <w:rsid w:val="00EB036D"/>
    <w:rsid w:val="00EB0C43"/>
    <w:rsid w:val="00EB148D"/>
    <w:rsid w:val="00EB14F3"/>
    <w:rsid w:val="00EB59EE"/>
    <w:rsid w:val="00EB5D79"/>
    <w:rsid w:val="00EB7542"/>
    <w:rsid w:val="00EC1857"/>
    <w:rsid w:val="00EC5947"/>
    <w:rsid w:val="00ED080F"/>
    <w:rsid w:val="00ED15C9"/>
    <w:rsid w:val="00ED2883"/>
    <w:rsid w:val="00ED2E41"/>
    <w:rsid w:val="00ED6A39"/>
    <w:rsid w:val="00ED7A8C"/>
    <w:rsid w:val="00EE5455"/>
    <w:rsid w:val="00EE6135"/>
    <w:rsid w:val="00EE76C2"/>
    <w:rsid w:val="00EE7E16"/>
    <w:rsid w:val="00EF0B25"/>
    <w:rsid w:val="00EF4314"/>
    <w:rsid w:val="00F001AD"/>
    <w:rsid w:val="00F0343C"/>
    <w:rsid w:val="00F05DEF"/>
    <w:rsid w:val="00F071F9"/>
    <w:rsid w:val="00F11B7D"/>
    <w:rsid w:val="00F14D2C"/>
    <w:rsid w:val="00F163B3"/>
    <w:rsid w:val="00F21251"/>
    <w:rsid w:val="00F232A9"/>
    <w:rsid w:val="00F23BA9"/>
    <w:rsid w:val="00F23BCE"/>
    <w:rsid w:val="00F24ACF"/>
    <w:rsid w:val="00F27381"/>
    <w:rsid w:val="00F301FE"/>
    <w:rsid w:val="00F3074C"/>
    <w:rsid w:val="00F378F1"/>
    <w:rsid w:val="00F40CCA"/>
    <w:rsid w:val="00F40DCD"/>
    <w:rsid w:val="00F42385"/>
    <w:rsid w:val="00F425B2"/>
    <w:rsid w:val="00F42F96"/>
    <w:rsid w:val="00F45961"/>
    <w:rsid w:val="00F51982"/>
    <w:rsid w:val="00F56B6B"/>
    <w:rsid w:val="00F5755F"/>
    <w:rsid w:val="00F6068C"/>
    <w:rsid w:val="00F657FB"/>
    <w:rsid w:val="00F66226"/>
    <w:rsid w:val="00F66248"/>
    <w:rsid w:val="00F71DF1"/>
    <w:rsid w:val="00F74465"/>
    <w:rsid w:val="00F77178"/>
    <w:rsid w:val="00F77BFA"/>
    <w:rsid w:val="00F8270E"/>
    <w:rsid w:val="00F87B8B"/>
    <w:rsid w:val="00F903EA"/>
    <w:rsid w:val="00F91351"/>
    <w:rsid w:val="00F91AFE"/>
    <w:rsid w:val="00F938A1"/>
    <w:rsid w:val="00F957E4"/>
    <w:rsid w:val="00F961B3"/>
    <w:rsid w:val="00FA0F79"/>
    <w:rsid w:val="00FA21BA"/>
    <w:rsid w:val="00FA55E1"/>
    <w:rsid w:val="00FA6185"/>
    <w:rsid w:val="00FA63F7"/>
    <w:rsid w:val="00FA74BE"/>
    <w:rsid w:val="00FB4CA2"/>
    <w:rsid w:val="00FB6579"/>
    <w:rsid w:val="00FC1A02"/>
    <w:rsid w:val="00FC7089"/>
    <w:rsid w:val="00FD0FC5"/>
    <w:rsid w:val="00FD157F"/>
    <w:rsid w:val="00FD2333"/>
    <w:rsid w:val="00FD51BF"/>
    <w:rsid w:val="00FD7854"/>
    <w:rsid w:val="00FD7873"/>
    <w:rsid w:val="00FE411F"/>
    <w:rsid w:val="00FE4488"/>
    <w:rsid w:val="00FE57B0"/>
    <w:rsid w:val="00FE72B7"/>
    <w:rsid w:val="00FE768E"/>
    <w:rsid w:val="00FF56F0"/>
    <w:rsid w:val="00FF5D38"/>
    <w:rsid w:val="00FF5FF9"/>
    <w:rsid w:val="00FF6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89"/>
    <o:shapelayout v:ext="edit">
      <o:idmap v:ext="edit" data="1"/>
    </o:shapelayout>
  </w:shapeDefaults>
  <w:decimalSymbol w:val=","/>
  <w:listSeparator w:val=";"/>
  <w14:docId w14:val="2F858E77"/>
  <w15:docId w15:val="{8C6B38D1-6A35-49DF-BDAF-B267415CE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F2B78"/>
    <w:rPr>
      <w:rFonts w:ascii="Times New Roman" w:eastAsia="Times New Roman" w:hAnsi="Times New Roman"/>
      <w:sz w:val="24"/>
      <w:szCs w:val="24"/>
    </w:rPr>
  </w:style>
  <w:style w:type="paragraph" w:styleId="1">
    <w:name w:val="heading 1"/>
    <w:basedOn w:val="a0"/>
    <w:next w:val="a0"/>
    <w:link w:val="10"/>
    <w:uiPriority w:val="99"/>
    <w:qFormat/>
    <w:rsid w:val="00F8270E"/>
    <w:pPr>
      <w:keepNext/>
      <w:keepLines/>
      <w:spacing w:before="480"/>
      <w:outlineLvl w:val="0"/>
    </w:pPr>
    <w:rPr>
      <w:rFonts w:ascii="Cambria" w:hAnsi="Cambria"/>
      <w:b/>
      <w:bCs/>
      <w:color w:val="365F91"/>
      <w:sz w:val="28"/>
      <w:szCs w:val="28"/>
    </w:rPr>
  </w:style>
  <w:style w:type="paragraph" w:styleId="20">
    <w:name w:val="heading 2"/>
    <w:basedOn w:val="a0"/>
    <w:next w:val="a0"/>
    <w:link w:val="21"/>
    <w:uiPriority w:val="99"/>
    <w:qFormat/>
    <w:rsid w:val="00F8270E"/>
    <w:pPr>
      <w:keepNext/>
      <w:autoSpaceDE w:val="0"/>
      <w:autoSpaceDN w:val="0"/>
      <w:jc w:val="center"/>
      <w:outlineLvl w:val="1"/>
    </w:pPr>
    <w:rPr>
      <w:color w:val="000000"/>
      <w:sz w:val="20"/>
      <w:szCs w:val="20"/>
    </w:rPr>
  </w:style>
  <w:style w:type="paragraph" w:styleId="3">
    <w:name w:val="heading 3"/>
    <w:basedOn w:val="a0"/>
    <w:next w:val="a0"/>
    <w:link w:val="30"/>
    <w:uiPriority w:val="99"/>
    <w:qFormat/>
    <w:rsid w:val="00F8270E"/>
    <w:pPr>
      <w:keepNext/>
      <w:keepLines/>
      <w:spacing w:before="200"/>
      <w:outlineLvl w:val="2"/>
    </w:pPr>
    <w:rPr>
      <w:rFonts w:ascii="Cambria" w:hAnsi="Cambria"/>
      <w:b/>
      <w:bCs/>
      <w:color w:val="4F81BD"/>
    </w:rPr>
  </w:style>
  <w:style w:type="paragraph" w:styleId="4">
    <w:name w:val="heading 4"/>
    <w:basedOn w:val="a0"/>
    <w:next w:val="a0"/>
    <w:link w:val="40"/>
    <w:uiPriority w:val="99"/>
    <w:qFormat/>
    <w:rsid w:val="00F8270E"/>
    <w:pPr>
      <w:keepNext/>
      <w:autoSpaceDE w:val="0"/>
      <w:autoSpaceDN w:val="0"/>
      <w:ind w:firstLine="6237"/>
      <w:jc w:val="right"/>
      <w:outlineLvl w:val="3"/>
    </w:pPr>
    <w:rPr>
      <w:b/>
      <w:bCs/>
      <w:color w:val="000000"/>
      <w:sz w:val="20"/>
      <w:szCs w:val="20"/>
    </w:rPr>
  </w:style>
  <w:style w:type="paragraph" w:styleId="5">
    <w:name w:val="heading 5"/>
    <w:basedOn w:val="a0"/>
    <w:next w:val="a0"/>
    <w:link w:val="50"/>
    <w:uiPriority w:val="99"/>
    <w:qFormat/>
    <w:rsid w:val="00F8270E"/>
    <w:pPr>
      <w:keepNext/>
      <w:autoSpaceDE w:val="0"/>
      <w:autoSpaceDN w:val="0"/>
      <w:jc w:val="both"/>
      <w:outlineLvl w:val="4"/>
    </w:pPr>
    <w:rPr>
      <w:color w:val="000000"/>
    </w:rPr>
  </w:style>
  <w:style w:type="paragraph" w:styleId="6">
    <w:name w:val="heading 6"/>
    <w:basedOn w:val="a0"/>
    <w:next w:val="a0"/>
    <w:link w:val="60"/>
    <w:uiPriority w:val="99"/>
    <w:qFormat/>
    <w:rsid w:val="00F8270E"/>
    <w:pPr>
      <w:keepNext/>
      <w:autoSpaceDE w:val="0"/>
      <w:autoSpaceDN w:val="0"/>
      <w:jc w:val="center"/>
      <w:outlineLvl w:val="5"/>
    </w:pPr>
    <w:rPr>
      <w:b/>
      <w:bCs/>
      <w:i/>
      <w:iCs/>
      <w:color w:val="000000"/>
      <w:sz w:val="32"/>
      <w:szCs w:val="32"/>
    </w:rPr>
  </w:style>
  <w:style w:type="paragraph" w:styleId="7">
    <w:name w:val="heading 7"/>
    <w:basedOn w:val="a0"/>
    <w:next w:val="a0"/>
    <w:link w:val="70"/>
    <w:uiPriority w:val="99"/>
    <w:qFormat/>
    <w:rsid w:val="00F8270E"/>
    <w:pPr>
      <w:keepNext/>
      <w:autoSpaceDE w:val="0"/>
      <w:autoSpaceDN w:val="0"/>
      <w:jc w:val="center"/>
      <w:outlineLvl w:val="6"/>
    </w:pPr>
    <w:rPr>
      <w:color w:val="000000"/>
      <w:sz w:val="28"/>
      <w:szCs w:val="28"/>
    </w:rPr>
  </w:style>
  <w:style w:type="paragraph" w:styleId="8">
    <w:name w:val="heading 8"/>
    <w:aliases w:val="Знак Знак Знак Знак,Знак,Знак Знак Знак Знак Знак Знак Знак,Знак Знак Знак2,Знак9,Знак Знак Знак Знак Знак Знак, Знак"/>
    <w:basedOn w:val="a0"/>
    <w:link w:val="80"/>
    <w:uiPriority w:val="99"/>
    <w:qFormat/>
    <w:rsid w:val="00F8270E"/>
    <w:pPr>
      <w:spacing w:before="100" w:beforeAutospacing="1" w:after="100" w:afterAutospacing="1"/>
      <w:outlineLvl w:val="7"/>
    </w:pPr>
    <w:rPr>
      <w:rFonts w:ascii="Tahoma" w:hAnsi="Tahoma"/>
      <w:sz w:val="20"/>
      <w:szCs w:val="20"/>
      <w:lang w:val="en-US" w:eastAsia="en-US"/>
    </w:rPr>
  </w:style>
  <w:style w:type="paragraph" w:styleId="9">
    <w:name w:val="heading 9"/>
    <w:basedOn w:val="a0"/>
    <w:next w:val="a0"/>
    <w:link w:val="90"/>
    <w:uiPriority w:val="99"/>
    <w:qFormat/>
    <w:rsid w:val="00F8270E"/>
    <w:pPr>
      <w:keepNext/>
      <w:autoSpaceDE w:val="0"/>
      <w:autoSpaceDN w:val="0"/>
      <w:ind w:firstLine="720"/>
      <w:jc w:val="center"/>
      <w:outlineLvl w:val="8"/>
    </w:pPr>
    <w:rPr>
      <w:b/>
      <w:bCs/>
      <w:color w:val="000000"/>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F8270E"/>
    <w:rPr>
      <w:rFonts w:ascii="Cambria" w:hAnsi="Cambria" w:cs="Times New Roman"/>
      <w:b/>
      <w:bCs/>
      <w:color w:val="365F91"/>
      <w:sz w:val="28"/>
      <w:szCs w:val="28"/>
      <w:lang w:eastAsia="ru-RU"/>
    </w:rPr>
  </w:style>
  <w:style w:type="character" w:customStyle="1" w:styleId="21">
    <w:name w:val="Заголовок 2 Знак"/>
    <w:link w:val="20"/>
    <w:uiPriority w:val="99"/>
    <w:locked/>
    <w:rsid w:val="00F8270E"/>
    <w:rPr>
      <w:rFonts w:ascii="Times New Roman" w:hAnsi="Times New Roman" w:cs="Times New Roman"/>
      <w:color w:val="000000"/>
      <w:sz w:val="20"/>
      <w:szCs w:val="20"/>
      <w:lang w:eastAsia="ru-RU"/>
    </w:rPr>
  </w:style>
  <w:style w:type="character" w:customStyle="1" w:styleId="30">
    <w:name w:val="Заголовок 3 Знак"/>
    <w:link w:val="3"/>
    <w:uiPriority w:val="99"/>
    <w:locked/>
    <w:rsid w:val="00F8270E"/>
    <w:rPr>
      <w:rFonts w:ascii="Cambria" w:hAnsi="Cambria" w:cs="Times New Roman"/>
      <w:b/>
      <w:bCs/>
      <w:color w:val="4F81BD"/>
      <w:sz w:val="24"/>
      <w:szCs w:val="24"/>
      <w:lang w:eastAsia="ru-RU"/>
    </w:rPr>
  </w:style>
  <w:style w:type="character" w:customStyle="1" w:styleId="40">
    <w:name w:val="Заголовок 4 Знак"/>
    <w:link w:val="4"/>
    <w:uiPriority w:val="99"/>
    <w:locked/>
    <w:rsid w:val="00F8270E"/>
    <w:rPr>
      <w:rFonts w:ascii="Times New Roman" w:hAnsi="Times New Roman" w:cs="Times New Roman"/>
      <w:b/>
      <w:bCs/>
      <w:color w:val="000000"/>
      <w:sz w:val="20"/>
      <w:szCs w:val="20"/>
      <w:lang w:eastAsia="ru-RU"/>
    </w:rPr>
  </w:style>
  <w:style w:type="character" w:customStyle="1" w:styleId="50">
    <w:name w:val="Заголовок 5 Знак"/>
    <w:link w:val="5"/>
    <w:uiPriority w:val="99"/>
    <w:locked/>
    <w:rsid w:val="00F8270E"/>
    <w:rPr>
      <w:rFonts w:ascii="Times New Roman" w:hAnsi="Times New Roman" w:cs="Times New Roman"/>
      <w:color w:val="000000"/>
      <w:sz w:val="24"/>
      <w:szCs w:val="24"/>
      <w:lang w:eastAsia="ru-RU"/>
    </w:rPr>
  </w:style>
  <w:style w:type="character" w:customStyle="1" w:styleId="60">
    <w:name w:val="Заголовок 6 Знак"/>
    <w:link w:val="6"/>
    <w:uiPriority w:val="99"/>
    <w:locked/>
    <w:rsid w:val="00F8270E"/>
    <w:rPr>
      <w:rFonts w:ascii="Times New Roman" w:hAnsi="Times New Roman" w:cs="Times New Roman"/>
      <w:b/>
      <w:bCs/>
      <w:i/>
      <w:iCs/>
      <w:color w:val="000000"/>
      <w:sz w:val="32"/>
      <w:szCs w:val="32"/>
      <w:lang w:eastAsia="ru-RU"/>
    </w:rPr>
  </w:style>
  <w:style w:type="character" w:customStyle="1" w:styleId="70">
    <w:name w:val="Заголовок 7 Знак"/>
    <w:link w:val="7"/>
    <w:uiPriority w:val="99"/>
    <w:locked/>
    <w:rsid w:val="00F8270E"/>
    <w:rPr>
      <w:rFonts w:ascii="Times New Roman" w:hAnsi="Times New Roman" w:cs="Times New Roman"/>
      <w:color w:val="000000"/>
      <w:sz w:val="28"/>
      <w:szCs w:val="28"/>
      <w:lang w:eastAsia="ru-RU"/>
    </w:rPr>
  </w:style>
  <w:style w:type="character" w:customStyle="1" w:styleId="80">
    <w:name w:val="Заголовок 8 Знак"/>
    <w:aliases w:val="Знак Знак Знак Знак Знак2,Знак Знак1,Знак Знак Знак Знак Знак Знак Знак Знак4,Знак Знак Знак2 Знак2,Знак9 Знак,Знак Знак Знак Знак Знак Знак Знак1, Знак Знак1"/>
    <w:link w:val="8"/>
    <w:uiPriority w:val="99"/>
    <w:locked/>
    <w:rsid w:val="00F8270E"/>
    <w:rPr>
      <w:rFonts w:ascii="Tahoma" w:hAnsi="Tahoma" w:cs="Times New Roman"/>
      <w:sz w:val="20"/>
      <w:szCs w:val="20"/>
      <w:lang w:val="en-US"/>
    </w:rPr>
  </w:style>
  <w:style w:type="character" w:customStyle="1" w:styleId="90">
    <w:name w:val="Заголовок 9 Знак"/>
    <w:link w:val="9"/>
    <w:uiPriority w:val="99"/>
    <w:locked/>
    <w:rsid w:val="00F8270E"/>
    <w:rPr>
      <w:rFonts w:ascii="Times New Roman" w:hAnsi="Times New Roman" w:cs="Times New Roman"/>
      <w:b/>
      <w:bCs/>
      <w:color w:val="000000"/>
      <w:sz w:val="32"/>
      <w:szCs w:val="32"/>
      <w:lang w:eastAsia="ru-RU"/>
    </w:rPr>
  </w:style>
  <w:style w:type="paragraph" w:styleId="a4">
    <w:name w:val="Body Text"/>
    <w:basedOn w:val="a0"/>
    <w:link w:val="a5"/>
    <w:uiPriority w:val="99"/>
    <w:rsid w:val="00BF2B78"/>
    <w:pPr>
      <w:autoSpaceDE w:val="0"/>
      <w:autoSpaceDN w:val="0"/>
    </w:pPr>
    <w:rPr>
      <w:sz w:val="28"/>
      <w:szCs w:val="28"/>
    </w:rPr>
  </w:style>
  <w:style w:type="character" w:customStyle="1" w:styleId="BodyTextChar">
    <w:name w:val="Body Text Char"/>
    <w:uiPriority w:val="99"/>
    <w:locked/>
    <w:rsid w:val="00F8270E"/>
    <w:rPr>
      <w:rFonts w:ascii="Times New Roman" w:hAnsi="Times New Roman" w:cs="Times New Roman"/>
      <w:sz w:val="28"/>
    </w:rPr>
  </w:style>
  <w:style w:type="character" w:customStyle="1" w:styleId="a5">
    <w:name w:val="Основной текст Знак"/>
    <w:link w:val="a4"/>
    <w:uiPriority w:val="99"/>
    <w:locked/>
    <w:rsid w:val="00BF2B78"/>
    <w:rPr>
      <w:rFonts w:ascii="Times New Roman" w:hAnsi="Times New Roman" w:cs="Times New Roman"/>
      <w:sz w:val="28"/>
      <w:szCs w:val="28"/>
      <w:lang w:eastAsia="ru-RU"/>
    </w:rPr>
  </w:style>
  <w:style w:type="paragraph" w:styleId="a6">
    <w:name w:val="Normal (Web)"/>
    <w:aliases w:val="Обычный (Web)1,Обычный (веб) Знак1,Обычный (веб) Знак Знак1,Обычный (веб) Знак Знак Знак,Знак Знак1 Знак Знак,Обычный (веб) Знак Знак Знак Знак,Знак4 Зна"/>
    <w:basedOn w:val="a0"/>
    <w:link w:val="a7"/>
    <w:uiPriority w:val="99"/>
    <w:rsid w:val="00BF2B78"/>
    <w:pPr>
      <w:spacing w:before="100" w:beforeAutospacing="1" w:after="100" w:afterAutospacing="1"/>
    </w:pPr>
    <w:rPr>
      <w:rFonts w:eastAsia="Calibri"/>
      <w:szCs w:val="20"/>
    </w:rPr>
  </w:style>
  <w:style w:type="paragraph" w:customStyle="1" w:styleId="Default">
    <w:name w:val="Default"/>
    <w:uiPriority w:val="99"/>
    <w:rsid w:val="00BF2B78"/>
    <w:pPr>
      <w:autoSpaceDE w:val="0"/>
      <w:autoSpaceDN w:val="0"/>
      <w:adjustRightInd w:val="0"/>
    </w:pPr>
    <w:rPr>
      <w:rFonts w:ascii="Times New Roman" w:eastAsia="Times New Roman" w:hAnsi="Times New Roman"/>
      <w:color w:val="000000"/>
      <w:sz w:val="24"/>
      <w:szCs w:val="24"/>
      <w:lang w:eastAsia="en-US"/>
    </w:rPr>
  </w:style>
  <w:style w:type="paragraph" w:styleId="22">
    <w:name w:val="Body Text Indent 2"/>
    <w:basedOn w:val="a0"/>
    <w:link w:val="23"/>
    <w:uiPriority w:val="99"/>
    <w:rsid w:val="00025EDD"/>
    <w:pPr>
      <w:spacing w:after="120" w:line="480" w:lineRule="auto"/>
      <w:ind w:left="283"/>
    </w:pPr>
  </w:style>
  <w:style w:type="character" w:customStyle="1" w:styleId="23">
    <w:name w:val="Основной текст с отступом 2 Знак"/>
    <w:link w:val="22"/>
    <w:uiPriority w:val="99"/>
    <w:locked/>
    <w:rsid w:val="00025EDD"/>
    <w:rPr>
      <w:rFonts w:ascii="Times New Roman" w:hAnsi="Times New Roman" w:cs="Times New Roman"/>
      <w:sz w:val="24"/>
      <w:szCs w:val="24"/>
      <w:lang w:eastAsia="ru-RU"/>
    </w:rPr>
  </w:style>
  <w:style w:type="character" w:customStyle="1" w:styleId="a8">
    <w:name w:val="Название Знак"/>
    <w:aliases w:val="Знак Знак Знак, Знак Знак Знак"/>
    <w:link w:val="a9"/>
    <w:uiPriority w:val="99"/>
    <w:locked/>
    <w:rsid w:val="00025EDD"/>
    <w:rPr>
      <w:b/>
      <w:sz w:val="28"/>
    </w:rPr>
  </w:style>
  <w:style w:type="paragraph" w:styleId="a9">
    <w:name w:val="Title"/>
    <w:aliases w:val="Знак Знак, Знак Знак"/>
    <w:basedOn w:val="a0"/>
    <w:link w:val="a8"/>
    <w:uiPriority w:val="99"/>
    <w:qFormat/>
    <w:rsid w:val="00025EDD"/>
    <w:pPr>
      <w:jc w:val="center"/>
    </w:pPr>
    <w:rPr>
      <w:rFonts w:ascii="Calibri" w:eastAsia="Calibri" w:hAnsi="Calibri"/>
      <w:b/>
      <w:sz w:val="28"/>
      <w:szCs w:val="20"/>
    </w:rPr>
  </w:style>
  <w:style w:type="character" w:customStyle="1" w:styleId="TitleChar">
    <w:name w:val="Title Char"/>
    <w:aliases w:val="Знак Знак Char1,Знак Знак Char,Title Char3"/>
    <w:uiPriority w:val="99"/>
    <w:locked/>
    <w:rPr>
      <w:rFonts w:ascii="Cambria" w:hAnsi="Cambria" w:cs="Times New Roman"/>
      <w:b/>
      <w:bCs/>
      <w:kern w:val="28"/>
      <w:sz w:val="32"/>
      <w:szCs w:val="32"/>
    </w:rPr>
  </w:style>
  <w:style w:type="character" w:customStyle="1" w:styleId="11">
    <w:name w:val="Название Знак1"/>
    <w:aliases w:val="Знак Знак Знак31"/>
    <w:uiPriority w:val="99"/>
    <w:rsid w:val="00025EDD"/>
    <w:rPr>
      <w:rFonts w:ascii="Cambria" w:hAnsi="Cambria" w:cs="Times New Roman"/>
      <w:color w:val="17365D"/>
      <w:spacing w:val="5"/>
      <w:kern w:val="28"/>
      <w:sz w:val="52"/>
      <w:szCs w:val="52"/>
      <w:lang w:eastAsia="ru-RU"/>
    </w:rPr>
  </w:style>
  <w:style w:type="paragraph" w:styleId="aa">
    <w:name w:val="List Paragraph"/>
    <w:basedOn w:val="a0"/>
    <w:uiPriority w:val="99"/>
    <w:qFormat/>
    <w:rsid w:val="00025EDD"/>
    <w:pPr>
      <w:spacing w:after="200" w:line="276" w:lineRule="auto"/>
      <w:ind w:left="720"/>
      <w:contextualSpacing/>
    </w:pPr>
    <w:rPr>
      <w:rFonts w:ascii="Calibri" w:hAnsi="Calibri"/>
      <w:sz w:val="22"/>
      <w:szCs w:val="22"/>
    </w:rPr>
  </w:style>
  <w:style w:type="paragraph" w:customStyle="1" w:styleId="Standard">
    <w:name w:val="Standard"/>
    <w:uiPriority w:val="99"/>
    <w:rsid w:val="00025EDD"/>
    <w:pPr>
      <w:suppressAutoHyphens/>
      <w:autoSpaceDE w:val="0"/>
    </w:pPr>
    <w:rPr>
      <w:rFonts w:ascii="Times New Roman" w:eastAsia="Times New Roman" w:hAnsi="Times New Roman"/>
      <w:kern w:val="2"/>
      <w:sz w:val="24"/>
      <w:szCs w:val="24"/>
      <w:lang w:eastAsia="ar-SA"/>
    </w:rPr>
  </w:style>
  <w:style w:type="character" w:customStyle="1" w:styleId="ab">
    <w:name w:val="Обычный + по ширине Знак"/>
    <w:link w:val="ac"/>
    <w:uiPriority w:val="99"/>
    <w:locked/>
    <w:rsid w:val="00F8270E"/>
    <w:rPr>
      <w:rFonts w:ascii="Times New Roman" w:hAnsi="Times New Roman"/>
      <w:color w:val="5E5E5E"/>
      <w:sz w:val="24"/>
      <w:lang w:eastAsia="ru-RU"/>
    </w:rPr>
  </w:style>
  <w:style w:type="paragraph" w:customStyle="1" w:styleId="ac">
    <w:name w:val="Обычный + по ширине"/>
    <w:basedOn w:val="a0"/>
    <w:link w:val="ab"/>
    <w:uiPriority w:val="99"/>
    <w:rsid w:val="00F8270E"/>
    <w:pPr>
      <w:jc w:val="both"/>
    </w:pPr>
    <w:rPr>
      <w:rFonts w:eastAsia="Calibri"/>
      <w:color w:val="5E5E5E"/>
      <w:szCs w:val="20"/>
    </w:rPr>
  </w:style>
  <w:style w:type="character" w:customStyle="1" w:styleId="bodytext">
    <w:name w:val="body_text Знак"/>
    <w:link w:val="bodytext0"/>
    <w:uiPriority w:val="99"/>
    <w:locked/>
    <w:rsid w:val="00F8270E"/>
    <w:rPr>
      <w:sz w:val="22"/>
      <w:lang w:val="ru-RU" w:eastAsia="en-US"/>
    </w:rPr>
  </w:style>
  <w:style w:type="paragraph" w:customStyle="1" w:styleId="bodytext0">
    <w:name w:val="body_text"/>
    <w:link w:val="bodytext"/>
    <w:uiPriority w:val="99"/>
    <w:rsid w:val="00F8270E"/>
    <w:pPr>
      <w:ind w:firstLine="709"/>
      <w:jc w:val="both"/>
    </w:pPr>
    <w:rPr>
      <w:sz w:val="24"/>
      <w:szCs w:val="22"/>
      <w:lang w:eastAsia="en-US"/>
    </w:rPr>
  </w:style>
  <w:style w:type="paragraph" w:customStyle="1" w:styleId="ad">
    <w:name w:val="Заголграф"/>
    <w:basedOn w:val="3"/>
    <w:uiPriority w:val="99"/>
    <w:rsid w:val="00F8270E"/>
    <w:pPr>
      <w:keepLines w:val="0"/>
      <w:spacing w:before="120" w:after="240"/>
      <w:jc w:val="center"/>
      <w:outlineLvl w:val="9"/>
    </w:pPr>
    <w:rPr>
      <w:rFonts w:ascii="Arial" w:hAnsi="Arial"/>
      <w:bCs w:val="0"/>
      <w:color w:val="auto"/>
      <w:sz w:val="22"/>
      <w:szCs w:val="20"/>
    </w:rPr>
  </w:style>
  <w:style w:type="paragraph" w:styleId="ae">
    <w:name w:val="Balloon Text"/>
    <w:basedOn w:val="a0"/>
    <w:link w:val="af"/>
    <w:uiPriority w:val="99"/>
    <w:rsid w:val="00F8270E"/>
    <w:rPr>
      <w:rFonts w:ascii="Tahoma" w:hAnsi="Tahoma" w:cs="Tahoma"/>
      <w:sz w:val="16"/>
      <w:szCs w:val="16"/>
    </w:rPr>
  </w:style>
  <w:style w:type="character" w:customStyle="1" w:styleId="BalloonTextChar">
    <w:name w:val="Balloon Text Char"/>
    <w:uiPriority w:val="99"/>
    <w:locked/>
    <w:rsid w:val="00F8270E"/>
    <w:rPr>
      <w:rFonts w:ascii="Tahoma" w:hAnsi="Tahoma" w:cs="Times New Roman"/>
      <w:sz w:val="16"/>
    </w:rPr>
  </w:style>
  <w:style w:type="character" w:customStyle="1" w:styleId="af">
    <w:name w:val="Текст выноски Знак"/>
    <w:link w:val="ae"/>
    <w:uiPriority w:val="99"/>
    <w:locked/>
    <w:rsid w:val="00F8270E"/>
    <w:rPr>
      <w:rFonts w:ascii="Tahoma" w:hAnsi="Tahoma" w:cs="Tahoma"/>
      <w:sz w:val="16"/>
      <w:szCs w:val="16"/>
      <w:lang w:eastAsia="ru-RU"/>
    </w:rPr>
  </w:style>
  <w:style w:type="table" w:styleId="af0">
    <w:name w:val="Table Grid"/>
    <w:basedOn w:val="a2"/>
    <w:uiPriority w:val="99"/>
    <w:rsid w:val="00F8270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Body Text Indent"/>
    <w:basedOn w:val="a0"/>
    <w:link w:val="af2"/>
    <w:uiPriority w:val="99"/>
    <w:rsid w:val="00F8270E"/>
    <w:pPr>
      <w:spacing w:after="120"/>
      <w:ind w:left="283"/>
    </w:pPr>
  </w:style>
  <w:style w:type="character" w:customStyle="1" w:styleId="af2">
    <w:name w:val="Основной текст с отступом Знак"/>
    <w:link w:val="af1"/>
    <w:uiPriority w:val="99"/>
    <w:locked/>
    <w:rsid w:val="00F8270E"/>
    <w:rPr>
      <w:rFonts w:ascii="Times New Roman" w:hAnsi="Times New Roman" w:cs="Times New Roman"/>
      <w:sz w:val="24"/>
      <w:szCs w:val="24"/>
      <w:lang w:eastAsia="ru-RU"/>
    </w:rPr>
  </w:style>
  <w:style w:type="character" w:styleId="af3">
    <w:name w:val="Hyperlink"/>
    <w:uiPriority w:val="99"/>
    <w:rsid w:val="00F8270E"/>
    <w:rPr>
      <w:rFonts w:cs="Times New Roman"/>
      <w:color w:val="0000FF"/>
      <w:u w:val="single"/>
    </w:rPr>
  </w:style>
  <w:style w:type="character" w:styleId="af4">
    <w:name w:val="FollowedHyperlink"/>
    <w:uiPriority w:val="99"/>
    <w:rsid w:val="00F8270E"/>
    <w:rPr>
      <w:rFonts w:cs="Times New Roman"/>
      <w:color w:val="800080"/>
      <w:u w:val="single"/>
    </w:rPr>
  </w:style>
  <w:style w:type="character" w:customStyle="1" w:styleId="81">
    <w:name w:val="Заголовок 8 Знак1"/>
    <w:aliases w:val="Знак Знак Знак Знак Знак,Знак Знак Знак Знак Знак Знак Знак Знак,Знак Знак Знак2 Знак,Знак9 Знак1,Знак Знак Знак Знак Знак Знак Знак2"/>
    <w:uiPriority w:val="99"/>
    <w:semiHidden/>
    <w:rsid w:val="00F8270E"/>
    <w:rPr>
      <w:rFonts w:ascii="Cambria" w:hAnsi="Cambria"/>
      <w:color w:val="404040"/>
    </w:rPr>
  </w:style>
  <w:style w:type="paragraph" w:styleId="12">
    <w:name w:val="toc 1"/>
    <w:basedOn w:val="a0"/>
    <w:next w:val="a0"/>
    <w:autoRedefine/>
    <w:uiPriority w:val="99"/>
    <w:rsid w:val="00B411FD"/>
    <w:pPr>
      <w:tabs>
        <w:tab w:val="right" w:leader="dot" w:pos="9781"/>
      </w:tabs>
      <w:suppressAutoHyphens/>
      <w:autoSpaceDE w:val="0"/>
      <w:autoSpaceDN w:val="0"/>
      <w:ind w:left="-284" w:right="-438"/>
      <w:jc w:val="both"/>
    </w:pPr>
    <w:rPr>
      <w:noProof/>
      <w:sz w:val="28"/>
      <w:szCs w:val="28"/>
    </w:rPr>
  </w:style>
  <w:style w:type="paragraph" w:styleId="24">
    <w:name w:val="toc 2"/>
    <w:basedOn w:val="a0"/>
    <w:next w:val="a0"/>
    <w:autoRedefine/>
    <w:uiPriority w:val="99"/>
    <w:rsid w:val="00B411FD"/>
    <w:pPr>
      <w:tabs>
        <w:tab w:val="left" w:pos="8931"/>
        <w:tab w:val="left" w:pos="9214"/>
        <w:tab w:val="right" w:leader="dot" w:pos="9498"/>
      </w:tabs>
      <w:suppressAutoHyphens/>
      <w:spacing w:before="120" w:after="60" w:line="216" w:lineRule="auto"/>
      <w:ind w:left="-284" w:right="-579"/>
      <w:jc w:val="both"/>
    </w:pPr>
    <w:rPr>
      <w:bCs/>
      <w:i/>
      <w:noProof/>
      <w:sz w:val="28"/>
      <w:szCs w:val="28"/>
    </w:rPr>
  </w:style>
  <w:style w:type="paragraph" w:styleId="31">
    <w:name w:val="toc 3"/>
    <w:basedOn w:val="a0"/>
    <w:next w:val="a0"/>
    <w:autoRedefine/>
    <w:uiPriority w:val="99"/>
    <w:rsid w:val="00132602"/>
    <w:pPr>
      <w:tabs>
        <w:tab w:val="left" w:pos="8352"/>
        <w:tab w:val="right" w:leader="dot" w:pos="9356"/>
      </w:tabs>
      <w:suppressAutoHyphens/>
      <w:spacing w:line="216" w:lineRule="auto"/>
      <w:ind w:right="-721"/>
      <w:jc w:val="both"/>
    </w:pPr>
    <w:rPr>
      <w:noProof/>
      <w:sz w:val="28"/>
      <w:szCs w:val="28"/>
    </w:rPr>
  </w:style>
  <w:style w:type="paragraph" w:styleId="41">
    <w:name w:val="toc 4"/>
    <w:basedOn w:val="a0"/>
    <w:next w:val="a0"/>
    <w:autoRedefine/>
    <w:uiPriority w:val="99"/>
    <w:rsid w:val="00132602"/>
    <w:pPr>
      <w:tabs>
        <w:tab w:val="right" w:leader="dot" w:pos="9498"/>
      </w:tabs>
      <w:suppressAutoHyphens/>
      <w:spacing w:before="40" w:after="40" w:line="216" w:lineRule="auto"/>
      <w:ind w:left="-284" w:right="-438" w:hanging="1"/>
      <w:jc w:val="both"/>
    </w:pPr>
    <w:rPr>
      <w:i/>
      <w:noProof/>
      <w:sz w:val="28"/>
      <w:szCs w:val="28"/>
    </w:rPr>
  </w:style>
  <w:style w:type="paragraph" w:styleId="51">
    <w:name w:val="toc 5"/>
    <w:basedOn w:val="a0"/>
    <w:next w:val="a0"/>
    <w:autoRedefine/>
    <w:uiPriority w:val="99"/>
    <w:rsid w:val="00F8270E"/>
    <w:pPr>
      <w:tabs>
        <w:tab w:val="right" w:leader="dot" w:pos="9061"/>
      </w:tabs>
      <w:spacing w:line="216" w:lineRule="auto"/>
      <w:ind w:left="2268" w:hanging="567"/>
    </w:pPr>
    <w:rPr>
      <w:noProof/>
      <w:sz w:val="22"/>
      <w:szCs w:val="20"/>
    </w:rPr>
  </w:style>
  <w:style w:type="paragraph" w:styleId="af5">
    <w:name w:val="Normal Indent"/>
    <w:basedOn w:val="a0"/>
    <w:uiPriority w:val="99"/>
    <w:rsid w:val="00F8270E"/>
    <w:pPr>
      <w:ind w:left="720"/>
    </w:pPr>
    <w:rPr>
      <w:sz w:val="20"/>
      <w:szCs w:val="20"/>
    </w:rPr>
  </w:style>
  <w:style w:type="paragraph" w:styleId="af6">
    <w:name w:val="footnote text"/>
    <w:basedOn w:val="a0"/>
    <w:link w:val="af7"/>
    <w:uiPriority w:val="99"/>
    <w:rsid w:val="00F8270E"/>
    <w:pPr>
      <w:autoSpaceDE w:val="0"/>
      <w:autoSpaceDN w:val="0"/>
    </w:pPr>
    <w:rPr>
      <w:sz w:val="20"/>
      <w:szCs w:val="20"/>
    </w:rPr>
  </w:style>
  <w:style w:type="character" w:customStyle="1" w:styleId="af7">
    <w:name w:val="Текст сноски Знак"/>
    <w:link w:val="af6"/>
    <w:uiPriority w:val="99"/>
    <w:locked/>
    <w:rsid w:val="00F8270E"/>
    <w:rPr>
      <w:rFonts w:ascii="Times New Roman" w:hAnsi="Times New Roman" w:cs="Times New Roman"/>
      <w:sz w:val="20"/>
      <w:szCs w:val="20"/>
      <w:lang w:eastAsia="ru-RU"/>
    </w:rPr>
  </w:style>
  <w:style w:type="paragraph" w:styleId="af8">
    <w:name w:val="annotation text"/>
    <w:basedOn w:val="a0"/>
    <w:link w:val="af9"/>
    <w:uiPriority w:val="99"/>
    <w:rsid w:val="00F8270E"/>
    <w:rPr>
      <w:sz w:val="20"/>
      <w:szCs w:val="20"/>
    </w:rPr>
  </w:style>
  <w:style w:type="character" w:customStyle="1" w:styleId="af9">
    <w:name w:val="Текст примечания Знак"/>
    <w:link w:val="af8"/>
    <w:uiPriority w:val="99"/>
    <w:locked/>
    <w:rsid w:val="00F8270E"/>
    <w:rPr>
      <w:rFonts w:ascii="Times New Roman" w:hAnsi="Times New Roman" w:cs="Times New Roman"/>
      <w:sz w:val="20"/>
      <w:szCs w:val="20"/>
      <w:lang w:eastAsia="ru-RU"/>
    </w:rPr>
  </w:style>
  <w:style w:type="paragraph" w:styleId="afa">
    <w:name w:val="header"/>
    <w:aliases w:val="ВерхКолонтитул"/>
    <w:basedOn w:val="a0"/>
    <w:link w:val="afb"/>
    <w:uiPriority w:val="99"/>
    <w:rsid w:val="00F8270E"/>
    <w:pPr>
      <w:tabs>
        <w:tab w:val="center" w:pos="4153"/>
        <w:tab w:val="right" w:pos="8306"/>
      </w:tabs>
      <w:autoSpaceDE w:val="0"/>
      <w:autoSpaceDN w:val="0"/>
    </w:pPr>
    <w:rPr>
      <w:sz w:val="20"/>
      <w:szCs w:val="20"/>
    </w:rPr>
  </w:style>
  <w:style w:type="character" w:customStyle="1" w:styleId="HeaderChar">
    <w:name w:val="Header Char"/>
    <w:aliases w:val="ВерхКолонтитул Char"/>
    <w:uiPriority w:val="99"/>
    <w:semiHidden/>
    <w:locked/>
    <w:rsid w:val="00F8270E"/>
    <w:rPr>
      <w:rFonts w:ascii="Times New Roman" w:hAnsi="Times New Roman" w:cs="Times New Roman"/>
      <w:lang w:val="ru-RU" w:eastAsia="ru-RU"/>
    </w:rPr>
  </w:style>
  <w:style w:type="character" w:customStyle="1" w:styleId="afb">
    <w:name w:val="Верхний колонтитул Знак"/>
    <w:aliases w:val="ВерхКолонтитул Знак"/>
    <w:link w:val="afa"/>
    <w:uiPriority w:val="99"/>
    <w:locked/>
    <w:rsid w:val="00F8270E"/>
    <w:rPr>
      <w:rFonts w:ascii="Times New Roman" w:hAnsi="Times New Roman" w:cs="Times New Roman"/>
      <w:sz w:val="20"/>
      <w:szCs w:val="20"/>
      <w:lang w:eastAsia="ru-RU"/>
    </w:rPr>
  </w:style>
  <w:style w:type="paragraph" w:styleId="afc">
    <w:name w:val="footer"/>
    <w:basedOn w:val="a0"/>
    <w:link w:val="afd"/>
    <w:uiPriority w:val="99"/>
    <w:rsid w:val="00F8270E"/>
    <w:pPr>
      <w:tabs>
        <w:tab w:val="center" w:pos="4677"/>
        <w:tab w:val="right" w:pos="9355"/>
      </w:tabs>
    </w:pPr>
  </w:style>
  <w:style w:type="character" w:customStyle="1" w:styleId="FooterChar">
    <w:name w:val="Footer Char"/>
    <w:uiPriority w:val="99"/>
    <w:locked/>
    <w:rsid w:val="00F8270E"/>
    <w:rPr>
      <w:rFonts w:ascii="Times New Roman" w:hAnsi="Times New Roman" w:cs="Times New Roman"/>
    </w:rPr>
  </w:style>
  <w:style w:type="character" w:customStyle="1" w:styleId="afd">
    <w:name w:val="Нижний колонтитул Знак"/>
    <w:link w:val="afc"/>
    <w:uiPriority w:val="99"/>
    <w:locked/>
    <w:rsid w:val="00F8270E"/>
    <w:rPr>
      <w:rFonts w:ascii="Times New Roman" w:hAnsi="Times New Roman" w:cs="Times New Roman"/>
      <w:sz w:val="24"/>
      <w:szCs w:val="24"/>
      <w:lang w:eastAsia="ru-RU"/>
    </w:rPr>
  </w:style>
  <w:style w:type="paragraph" w:styleId="afe">
    <w:name w:val="caption"/>
    <w:basedOn w:val="a0"/>
    <w:uiPriority w:val="99"/>
    <w:qFormat/>
    <w:rsid w:val="00F8270E"/>
    <w:pPr>
      <w:widowControl w:val="0"/>
      <w:ind w:firstLine="720"/>
      <w:jc w:val="center"/>
    </w:pPr>
    <w:rPr>
      <w:b/>
      <w:szCs w:val="20"/>
    </w:rPr>
  </w:style>
  <w:style w:type="paragraph" w:styleId="25">
    <w:name w:val="envelope return"/>
    <w:basedOn w:val="a0"/>
    <w:uiPriority w:val="99"/>
    <w:rsid w:val="00F8270E"/>
    <w:pPr>
      <w:keepLines/>
      <w:framePr w:w="5160" w:h="960" w:wrap="notBeside" w:vAnchor="page" w:hAnchor="margin" w:x="4321" w:y="961" w:anchorLock="1"/>
      <w:tabs>
        <w:tab w:val="left" w:pos="2160"/>
      </w:tabs>
      <w:overflowPunct w:val="0"/>
      <w:autoSpaceDE w:val="0"/>
      <w:autoSpaceDN w:val="0"/>
      <w:adjustRightInd w:val="0"/>
      <w:spacing w:line="160" w:lineRule="atLeast"/>
    </w:pPr>
    <w:rPr>
      <w:sz w:val="14"/>
      <w:szCs w:val="20"/>
    </w:rPr>
  </w:style>
  <w:style w:type="paragraph" w:styleId="aff">
    <w:name w:val="List"/>
    <w:basedOn w:val="a0"/>
    <w:uiPriority w:val="99"/>
    <w:rsid w:val="00F8270E"/>
    <w:pPr>
      <w:autoSpaceDE w:val="0"/>
      <w:autoSpaceDN w:val="0"/>
      <w:ind w:left="283" w:hanging="283"/>
    </w:pPr>
    <w:rPr>
      <w:rFonts w:ascii="Arial" w:hAnsi="Arial" w:cs="Arial"/>
      <w:sz w:val="20"/>
      <w:szCs w:val="20"/>
    </w:rPr>
  </w:style>
  <w:style w:type="paragraph" w:styleId="a">
    <w:name w:val="List Bullet"/>
    <w:basedOn w:val="a0"/>
    <w:autoRedefine/>
    <w:uiPriority w:val="99"/>
    <w:rsid w:val="00F8270E"/>
    <w:pPr>
      <w:numPr>
        <w:numId w:val="5"/>
      </w:numPr>
    </w:pPr>
    <w:rPr>
      <w:sz w:val="20"/>
      <w:szCs w:val="20"/>
    </w:rPr>
  </w:style>
  <w:style w:type="paragraph" w:styleId="26">
    <w:name w:val="List 2"/>
    <w:basedOn w:val="a0"/>
    <w:uiPriority w:val="99"/>
    <w:rsid w:val="00F8270E"/>
    <w:pPr>
      <w:ind w:left="566" w:hanging="283"/>
    </w:pPr>
    <w:rPr>
      <w:sz w:val="20"/>
      <w:szCs w:val="20"/>
    </w:rPr>
  </w:style>
  <w:style w:type="paragraph" w:styleId="2">
    <w:name w:val="List Bullet 2"/>
    <w:basedOn w:val="a0"/>
    <w:autoRedefine/>
    <w:uiPriority w:val="99"/>
    <w:rsid w:val="00F8270E"/>
    <w:pPr>
      <w:numPr>
        <w:numId w:val="6"/>
      </w:numPr>
    </w:pPr>
    <w:rPr>
      <w:sz w:val="20"/>
      <w:szCs w:val="20"/>
    </w:rPr>
  </w:style>
  <w:style w:type="paragraph" w:customStyle="1" w:styleId="13">
    <w:name w:val="Название1"/>
    <w:basedOn w:val="a0"/>
    <w:uiPriority w:val="99"/>
    <w:qFormat/>
    <w:rsid w:val="00F8270E"/>
    <w:pPr>
      <w:jc w:val="center"/>
    </w:pPr>
    <w:rPr>
      <w:rFonts w:ascii="Calibri" w:eastAsia="Calibri" w:hAnsi="Calibri"/>
      <w:b/>
      <w:sz w:val="28"/>
      <w:szCs w:val="20"/>
    </w:rPr>
  </w:style>
  <w:style w:type="paragraph" w:styleId="aff0">
    <w:name w:val="Closing"/>
    <w:basedOn w:val="a0"/>
    <w:link w:val="aff1"/>
    <w:uiPriority w:val="99"/>
    <w:rsid w:val="00F8270E"/>
    <w:pPr>
      <w:ind w:left="4252"/>
    </w:pPr>
    <w:rPr>
      <w:sz w:val="20"/>
      <w:szCs w:val="20"/>
    </w:rPr>
  </w:style>
  <w:style w:type="character" w:customStyle="1" w:styleId="ClosingChar">
    <w:name w:val="Closing Char"/>
    <w:uiPriority w:val="99"/>
    <w:semiHidden/>
    <w:locked/>
    <w:rsid w:val="00F8270E"/>
    <w:rPr>
      <w:rFonts w:ascii="Times New Roman" w:hAnsi="Times New Roman" w:cs="Times New Roman"/>
      <w:sz w:val="20"/>
      <w:lang w:eastAsia="ru-RU"/>
    </w:rPr>
  </w:style>
  <w:style w:type="character" w:customStyle="1" w:styleId="aff1">
    <w:name w:val="Прощание Знак"/>
    <w:link w:val="aff0"/>
    <w:uiPriority w:val="99"/>
    <w:locked/>
    <w:rsid w:val="00F8270E"/>
    <w:rPr>
      <w:rFonts w:ascii="Times New Roman" w:hAnsi="Times New Roman" w:cs="Times New Roman"/>
      <w:sz w:val="20"/>
      <w:szCs w:val="20"/>
      <w:lang w:eastAsia="ru-RU"/>
    </w:rPr>
  </w:style>
  <w:style w:type="paragraph" w:styleId="aff2">
    <w:name w:val="Subtitle"/>
    <w:basedOn w:val="a0"/>
    <w:link w:val="aff3"/>
    <w:uiPriority w:val="99"/>
    <w:qFormat/>
    <w:rsid w:val="00F8270E"/>
    <w:pPr>
      <w:spacing w:line="360" w:lineRule="auto"/>
      <w:ind w:firstLine="6237"/>
    </w:pPr>
    <w:rPr>
      <w:b/>
      <w:szCs w:val="20"/>
    </w:rPr>
  </w:style>
  <w:style w:type="character" w:customStyle="1" w:styleId="aff3">
    <w:name w:val="Подзаголовок Знак"/>
    <w:link w:val="aff2"/>
    <w:uiPriority w:val="99"/>
    <w:locked/>
    <w:rsid w:val="00F8270E"/>
    <w:rPr>
      <w:rFonts w:ascii="Times New Roman" w:hAnsi="Times New Roman" w:cs="Times New Roman"/>
      <w:b/>
      <w:sz w:val="20"/>
      <w:szCs w:val="20"/>
      <w:lang w:eastAsia="ru-RU"/>
    </w:rPr>
  </w:style>
  <w:style w:type="paragraph" w:styleId="27">
    <w:name w:val="Body Text 2"/>
    <w:basedOn w:val="a0"/>
    <w:link w:val="28"/>
    <w:uiPriority w:val="99"/>
    <w:rsid w:val="00F8270E"/>
    <w:pPr>
      <w:autoSpaceDE w:val="0"/>
      <w:autoSpaceDN w:val="0"/>
      <w:spacing w:after="120" w:line="480" w:lineRule="auto"/>
    </w:pPr>
  </w:style>
  <w:style w:type="character" w:customStyle="1" w:styleId="28">
    <w:name w:val="Основной текст 2 Знак"/>
    <w:link w:val="27"/>
    <w:uiPriority w:val="99"/>
    <w:locked/>
    <w:rsid w:val="00F8270E"/>
    <w:rPr>
      <w:rFonts w:ascii="Times New Roman" w:hAnsi="Times New Roman" w:cs="Times New Roman"/>
      <w:sz w:val="24"/>
      <w:szCs w:val="24"/>
      <w:lang w:eastAsia="ru-RU"/>
    </w:rPr>
  </w:style>
  <w:style w:type="paragraph" w:styleId="32">
    <w:name w:val="Body Text 3"/>
    <w:basedOn w:val="a0"/>
    <w:link w:val="33"/>
    <w:uiPriority w:val="99"/>
    <w:rsid w:val="00F8270E"/>
    <w:pPr>
      <w:autoSpaceDE w:val="0"/>
      <w:autoSpaceDN w:val="0"/>
      <w:jc w:val="both"/>
    </w:pPr>
    <w:rPr>
      <w:color w:val="000000"/>
    </w:rPr>
  </w:style>
  <w:style w:type="character" w:customStyle="1" w:styleId="33">
    <w:name w:val="Основной текст 3 Знак"/>
    <w:link w:val="32"/>
    <w:uiPriority w:val="99"/>
    <w:locked/>
    <w:rsid w:val="00F8270E"/>
    <w:rPr>
      <w:rFonts w:ascii="Times New Roman" w:hAnsi="Times New Roman" w:cs="Times New Roman"/>
      <w:color w:val="000000"/>
      <w:sz w:val="24"/>
      <w:szCs w:val="24"/>
      <w:lang w:eastAsia="ru-RU"/>
    </w:rPr>
  </w:style>
  <w:style w:type="paragraph" w:styleId="34">
    <w:name w:val="Body Text Indent 3"/>
    <w:basedOn w:val="a0"/>
    <w:link w:val="35"/>
    <w:uiPriority w:val="99"/>
    <w:rsid w:val="00F8270E"/>
    <w:pPr>
      <w:autoSpaceDE w:val="0"/>
      <w:autoSpaceDN w:val="0"/>
      <w:ind w:firstLine="567"/>
      <w:jc w:val="both"/>
    </w:pPr>
    <w:rPr>
      <w:color w:val="000000"/>
    </w:rPr>
  </w:style>
  <w:style w:type="character" w:customStyle="1" w:styleId="35">
    <w:name w:val="Основной текст с отступом 3 Знак"/>
    <w:link w:val="34"/>
    <w:uiPriority w:val="99"/>
    <w:locked/>
    <w:rsid w:val="00F8270E"/>
    <w:rPr>
      <w:rFonts w:ascii="Times New Roman" w:hAnsi="Times New Roman" w:cs="Times New Roman"/>
      <w:color w:val="000000"/>
      <w:sz w:val="24"/>
      <w:szCs w:val="24"/>
      <w:lang w:eastAsia="ru-RU"/>
    </w:rPr>
  </w:style>
  <w:style w:type="paragraph" w:styleId="aff4">
    <w:name w:val="Block Text"/>
    <w:basedOn w:val="a0"/>
    <w:uiPriority w:val="99"/>
    <w:rsid w:val="00F8270E"/>
    <w:pPr>
      <w:autoSpaceDE w:val="0"/>
      <w:autoSpaceDN w:val="0"/>
      <w:ind w:left="57" w:right="57" w:firstLine="709"/>
      <w:jc w:val="both"/>
    </w:pPr>
    <w:rPr>
      <w:sz w:val="28"/>
      <w:szCs w:val="28"/>
    </w:rPr>
  </w:style>
  <w:style w:type="paragraph" w:styleId="aff5">
    <w:name w:val="Document Map"/>
    <w:basedOn w:val="a0"/>
    <w:link w:val="aff6"/>
    <w:uiPriority w:val="99"/>
    <w:rsid w:val="00F8270E"/>
    <w:pPr>
      <w:shd w:val="clear" w:color="auto" w:fill="000080"/>
      <w:autoSpaceDE w:val="0"/>
      <w:autoSpaceDN w:val="0"/>
    </w:pPr>
    <w:rPr>
      <w:rFonts w:ascii="Tahoma" w:hAnsi="Tahoma" w:cs="Tahoma"/>
      <w:sz w:val="20"/>
      <w:szCs w:val="20"/>
    </w:rPr>
  </w:style>
  <w:style w:type="character" w:customStyle="1" w:styleId="DocumentMapChar">
    <w:name w:val="Document Map Char"/>
    <w:uiPriority w:val="99"/>
    <w:semiHidden/>
    <w:locked/>
    <w:rsid w:val="00F8270E"/>
    <w:rPr>
      <w:rFonts w:ascii="Tahoma" w:hAnsi="Tahoma" w:cs="Times New Roman"/>
      <w:sz w:val="20"/>
      <w:shd w:val="clear" w:color="auto" w:fill="000080"/>
      <w:lang w:eastAsia="ru-RU"/>
    </w:rPr>
  </w:style>
  <w:style w:type="character" w:customStyle="1" w:styleId="aff6">
    <w:name w:val="Схема документа Знак"/>
    <w:link w:val="aff5"/>
    <w:uiPriority w:val="99"/>
    <w:locked/>
    <w:rsid w:val="00F8270E"/>
    <w:rPr>
      <w:rFonts w:ascii="Tahoma" w:hAnsi="Tahoma" w:cs="Tahoma"/>
      <w:sz w:val="20"/>
      <w:szCs w:val="20"/>
      <w:shd w:val="clear" w:color="auto" w:fill="000080"/>
      <w:lang w:eastAsia="ru-RU"/>
    </w:rPr>
  </w:style>
  <w:style w:type="paragraph" w:styleId="aff7">
    <w:name w:val="Plain Text"/>
    <w:basedOn w:val="a0"/>
    <w:link w:val="aff8"/>
    <w:uiPriority w:val="99"/>
    <w:rsid w:val="00F8270E"/>
    <w:rPr>
      <w:rFonts w:ascii="Courier New" w:hAnsi="Courier New"/>
      <w:sz w:val="20"/>
      <w:szCs w:val="20"/>
    </w:rPr>
  </w:style>
  <w:style w:type="character" w:customStyle="1" w:styleId="aff8">
    <w:name w:val="Текст Знак"/>
    <w:link w:val="aff7"/>
    <w:uiPriority w:val="99"/>
    <w:locked/>
    <w:rsid w:val="00F8270E"/>
    <w:rPr>
      <w:rFonts w:ascii="Courier New" w:hAnsi="Courier New" w:cs="Times New Roman"/>
      <w:sz w:val="20"/>
      <w:szCs w:val="20"/>
      <w:lang w:eastAsia="ru-RU"/>
    </w:rPr>
  </w:style>
  <w:style w:type="paragraph" w:styleId="aff9">
    <w:name w:val="annotation subject"/>
    <w:basedOn w:val="af8"/>
    <w:next w:val="af8"/>
    <w:link w:val="affa"/>
    <w:uiPriority w:val="99"/>
    <w:rsid w:val="00F8270E"/>
    <w:rPr>
      <w:b/>
      <w:bCs/>
    </w:rPr>
  </w:style>
  <w:style w:type="character" w:customStyle="1" w:styleId="affa">
    <w:name w:val="Тема примечания Знак"/>
    <w:link w:val="aff9"/>
    <w:uiPriority w:val="99"/>
    <w:locked/>
    <w:rsid w:val="00F8270E"/>
    <w:rPr>
      <w:rFonts w:ascii="Times New Roman" w:hAnsi="Times New Roman" w:cs="Times New Roman"/>
      <w:b/>
      <w:bCs/>
      <w:sz w:val="20"/>
      <w:szCs w:val="20"/>
      <w:lang w:eastAsia="ru-RU"/>
    </w:rPr>
  </w:style>
  <w:style w:type="character" w:customStyle="1" w:styleId="affb">
    <w:name w:val="Без интервала Знак"/>
    <w:link w:val="affc"/>
    <w:uiPriority w:val="99"/>
    <w:locked/>
    <w:rsid w:val="00F8270E"/>
    <w:rPr>
      <w:sz w:val="22"/>
      <w:lang w:val="ru-RU" w:eastAsia="en-US"/>
    </w:rPr>
  </w:style>
  <w:style w:type="paragraph" w:styleId="affc">
    <w:name w:val="No Spacing"/>
    <w:link w:val="affb"/>
    <w:uiPriority w:val="99"/>
    <w:qFormat/>
    <w:rsid w:val="00F8270E"/>
    <w:rPr>
      <w:rFonts w:cs="Calibri"/>
      <w:sz w:val="22"/>
      <w:szCs w:val="22"/>
      <w:lang w:eastAsia="en-US"/>
    </w:rPr>
  </w:style>
  <w:style w:type="paragraph" w:customStyle="1" w:styleId="29">
    <w:name w:val="Знак Знак Знак2 Знак Знак Знак"/>
    <w:basedOn w:val="a0"/>
    <w:uiPriority w:val="99"/>
    <w:rsid w:val="00F8270E"/>
    <w:pPr>
      <w:spacing w:before="100" w:beforeAutospacing="1" w:after="100" w:afterAutospacing="1"/>
    </w:pPr>
    <w:rPr>
      <w:rFonts w:ascii="Tahoma" w:hAnsi="Tahoma"/>
      <w:sz w:val="20"/>
      <w:szCs w:val="20"/>
      <w:lang w:val="en-US" w:eastAsia="en-US"/>
    </w:rPr>
  </w:style>
  <w:style w:type="character" w:customStyle="1" w:styleId="14">
    <w:name w:val="Обычный1 Знак"/>
    <w:link w:val="15"/>
    <w:uiPriority w:val="99"/>
    <w:locked/>
    <w:rsid w:val="00F8270E"/>
    <w:rPr>
      <w:rFonts w:ascii="Times New Roman" w:hAnsi="Times New Roman"/>
      <w:sz w:val="24"/>
    </w:rPr>
  </w:style>
  <w:style w:type="paragraph" w:customStyle="1" w:styleId="15">
    <w:name w:val="Обычный1"/>
    <w:basedOn w:val="a0"/>
    <w:link w:val="14"/>
    <w:uiPriority w:val="99"/>
    <w:rsid w:val="00F8270E"/>
    <w:pPr>
      <w:spacing w:after="35"/>
      <w:ind w:firstLine="284"/>
      <w:jc w:val="both"/>
    </w:pPr>
    <w:rPr>
      <w:rFonts w:eastAsia="Calibri"/>
      <w:szCs w:val="20"/>
    </w:rPr>
  </w:style>
  <w:style w:type="paragraph" w:customStyle="1" w:styleId="2Arial14pt12">
    <w:name w:val="Стиль Заголовок 2 + Arial 14 pt по ширине Перед:  12 пт После: ..."/>
    <w:basedOn w:val="20"/>
    <w:uiPriority w:val="99"/>
    <w:rsid w:val="00F8270E"/>
    <w:pPr>
      <w:keepLines/>
      <w:tabs>
        <w:tab w:val="num" w:pos="720"/>
      </w:tabs>
      <w:autoSpaceDE/>
      <w:autoSpaceDN/>
      <w:spacing w:before="240" w:after="60" w:line="360" w:lineRule="auto"/>
      <w:ind w:left="720" w:hanging="360"/>
      <w:jc w:val="both"/>
    </w:pPr>
    <w:rPr>
      <w:rFonts w:ascii="Arial" w:hAnsi="Arial"/>
      <w:b/>
      <w:bCs/>
      <w:i/>
      <w:iCs/>
      <w:color w:val="auto"/>
      <w:sz w:val="28"/>
      <w:lang w:eastAsia="en-US"/>
    </w:rPr>
  </w:style>
  <w:style w:type="paragraph" w:customStyle="1" w:styleId="210">
    <w:name w:val="Основной текст 21"/>
    <w:basedOn w:val="a0"/>
    <w:uiPriority w:val="99"/>
    <w:rsid w:val="00F8270E"/>
    <w:pPr>
      <w:widowControl w:val="0"/>
      <w:ind w:firstLine="567"/>
      <w:jc w:val="both"/>
    </w:pPr>
    <w:rPr>
      <w:rFonts w:ascii="Arial" w:hAnsi="Arial" w:cs="Arial"/>
    </w:rPr>
  </w:style>
  <w:style w:type="paragraph" w:customStyle="1" w:styleId="xl24">
    <w:name w:val="xl24"/>
    <w:basedOn w:val="a0"/>
    <w:uiPriority w:val="99"/>
    <w:rsid w:val="00F8270E"/>
    <w:pPr>
      <w:spacing w:before="100" w:beforeAutospacing="1" w:after="100" w:afterAutospacing="1"/>
      <w:jc w:val="center"/>
    </w:pPr>
  </w:style>
  <w:style w:type="paragraph" w:customStyle="1" w:styleId="16">
    <w:name w:val="Основной текст1"/>
    <w:basedOn w:val="a0"/>
    <w:link w:val="affd"/>
    <w:uiPriority w:val="99"/>
    <w:rsid w:val="00F8270E"/>
    <w:pPr>
      <w:widowControl w:val="0"/>
      <w:snapToGrid w:val="0"/>
      <w:jc w:val="both"/>
    </w:pPr>
    <w:rPr>
      <w:szCs w:val="20"/>
    </w:rPr>
  </w:style>
  <w:style w:type="paragraph" w:customStyle="1" w:styleId="Web">
    <w:name w:val="Обычный (Web)"/>
    <w:basedOn w:val="a0"/>
    <w:uiPriority w:val="99"/>
    <w:rsid w:val="00F8270E"/>
    <w:pPr>
      <w:spacing w:before="100" w:beforeAutospacing="1" w:after="100" w:afterAutospacing="1"/>
    </w:pPr>
  </w:style>
  <w:style w:type="paragraph" w:customStyle="1" w:styleId="17">
    <w:name w:val="Знак Знак Знак1"/>
    <w:basedOn w:val="a0"/>
    <w:uiPriority w:val="99"/>
    <w:rsid w:val="00F8270E"/>
    <w:pPr>
      <w:spacing w:after="160" w:line="240" w:lineRule="exact"/>
    </w:pPr>
    <w:rPr>
      <w:rFonts w:ascii="Verdana" w:hAnsi="Verdana" w:cs="Verdana"/>
      <w:sz w:val="20"/>
      <w:szCs w:val="20"/>
      <w:lang w:val="en-US" w:eastAsia="en-US"/>
    </w:rPr>
  </w:style>
  <w:style w:type="paragraph" w:customStyle="1" w:styleId="Risunok">
    <w:name w:val="Risunok"/>
    <w:basedOn w:val="a0"/>
    <w:uiPriority w:val="99"/>
    <w:rsid w:val="00F8270E"/>
    <w:pPr>
      <w:keepLines/>
      <w:spacing w:after="180"/>
      <w:jc w:val="center"/>
    </w:pPr>
    <w:rPr>
      <w:sz w:val="22"/>
      <w:szCs w:val="20"/>
    </w:rPr>
  </w:style>
  <w:style w:type="paragraph" w:customStyle="1" w:styleId="CharChar1CharCharCharCharCharCharCharCharCharCharCharCharChar">
    <w:name w:val="Char Char1 Char Char Char Char Char Char Char Char Char Char Char Char Char"/>
    <w:basedOn w:val="a0"/>
    <w:uiPriority w:val="99"/>
    <w:rsid w:val="00F8270E"/>
    <w:pPr>
      <w:spacing w:after="160" w:line="240" w:lineRule="exact"/>
    </w:pPr>
    <w:rPr>
      <w:rFonts w:ascii="Verdana" w:hAnsi="Verdana" w:cs="Verdana"/>
      <w:sz w:val="20"/>
      <w:szCs w:val="20"/>
      <w:lang w:val="en-US" w:eastAsia="en-US"/>
    </w:rPr>
  </w:style>
  <w:style w:type="paragraph" w:customStyle="1" w:styleId="110">
    <w:name w:val="Обычный11"/>
    <w:uiPriority w:val="99"/>
    <w:rsid w:val="00F8270E"/>
    <w:rPr>
      <w:rFonts w:ascii="Arial" w:eastAsia="Times New Roman" w:hAnsi="Arial"/>
    </w:rPr>
  </w:style>
  <w:style w:type="paragraph" w:customStyle="1" w:styleId="18">
    <w:name w:val="Абзац списка1"/>
    <w:basedOn w:val="a0"/>
    <w:uiPriority w:val="99"/>
    <w:rsid w:val="00F8270E"/>
    <w:pPr>
      <w:spacing w:after="200" w:line="276" w:lineRule="auto"/>
      <w:ind w:left="720"/>
    </w:pPr>
    <w:rPr>
      <w:rFonts w:ascii="Calibri" w:hAnsi="Calibri"/>
      <w:sz w:val="22"/>
      <w:szCs w:val="22"/>
      <w:lang w:eastAsia="en-US"/>
    </w:rPr>
  </w:style>
  <w:style w:type="paragraph" w:customStyle="1" w:styleId="2a">
    <w:name w:val="Обычный2"/>
    <w:basedOn w:val="a0"/>
    <w:uiPriority w:val="99"/>
    <w:rsid w:val="00F8270E"/>
    <w:pPr>
      <w:spacing w:after="35"/>
      <w:ind w:firstLine="284"/>
      <w:jc w:val="both"/>
    </w:pPr>
  </w:style>
  <w:style w:type="paragraph" w:customStyle="1" w:styleId="36">
    <w:name w:val="Обычный3"/>
    <w:uiPriority w:val="99"/>
    <w:rsid w:val="00F8270E"/>
    <w:pPr>
      <w:snapToGrid w:val="0"/>
    </w:pPr>
    <w:rPr>
      <w:rFonts w:ascii="Times New Roman" w:eastAsia="Times New Roman" w:hAnsi="Times New Roman"/>
      <w:sz w:val="24"/>
    </w:rPr>
  </w:style>
  <w:style w:type="paragraph" w:customStyle="1" w:styleId="2b">
    <w:name w:val="Основной текст2"/>
    <w:basedOn w:val="a0"/>
    <w:uiPriority w:val="99"/>
    <w:rsid w:val="00F8270E"/>
    <w:pPr>
      <w:widowControl w:val="0"/>
      <w:snapToGrid w:val="0"/>
      <w:jc w:val="both"/>
    </w:pPr>
    <w:rPr>
      <w:szCs w:val="20"/>
    </w:rPr>
  </w:style>
  <w:style w:type="paragraph" w:customStyle="1" w:styleId="affe">
    <w:name w:val="Внутренний адрес"/>
    <w:basedOn w:val="a4"/>
    <w:uiPriority w:val="99"/>
    <w:rsid w:val="00F8270E"/>
    <w:pPr>
      <w:overflowPunct w:val="0"/>
      <w:adjustRightInd w:val="0"/>
      <w:spacing w:line="220" w:lineRule="atLeast"/>
    </w:pPr>
    <w:rPr>
      <w:rFonts w:ascii="Arial" w:hAnsi="Arial"/>
      <w:sz w:val="24"/>
      <w:szCs w:val="20"/>
    </w:rPr>
  </w:style>
  <w:style w:type="character" w:customStyle="1" w:styleId="afff">
    <w:name w:val="Обычный + по ширине Знак Знак"/>
    <w:uiPriority w:val="99"/>
    <w:locked/>
    <w:rsid w:val="00F8270E"/>
    <w:rPr>
      <w:color w:val="5E5E5E"/>
      <w:sz w:val="24"/>
    </w:rPr>
  </w:style>
  <w:style w:type="paragraph" w:customStyle="1" w:styleId="Tablleft">
    <w:name w:val="Tabl_left"/>
    <w:basedOn w:val="a0"/>
    <w:uiPriority w:val="99"/>
    <w:rsid w:val="00F8270E"/>
    <w:pPr>
      <w:keepLines/>
      <w:spacing w:before="20" w:after="20" w:line="216" w:lineRule="auto"/>
    </w:pPr>
    <w:rPr>
      <w:sz w:val="22"/>
      <w:szCs w:val="20"/>
    </w:rPr>
  </w:style>
  <w:style w:type="paragraph" w:customStyle="1" w:styleId="TablCenter">
    <w:name w:val="Tabl_Center"/>
    <w:basedOn w:val="a0"/>
    <w:uiPriority w:val="99"/>
    <w:rsid w:val="00F8270E"/>
    <w:pPr>
      <w:keepLines/>
      <w:spacing w:before="20" w:after="20" w:line="216" w:lineRule="auto"/>
      <w:jc w:val="center"/>
    </w:pPr>
    <w:rPr>
      <w:sz w:val="22"/>
      <w:szCs w:val="20"/>
    </w:rPr>
  </w:style>
  <w:style w:type="character" w:customStyle="1" w:styleId="Zagolovoktabl">
    <w:name w:val="Zagolovok tabl Знак"/>
    <w:link w:val="Zagolovoktabl0"/>
    <w:uiPriority w:val="99"/>
    <w:locked/>
    <w:rsid w:val="00F8270E"/>
    <w:rPr>
      <w:b/>
    </w:rPr>
  </w:style>
  <w:style w:type="paragraph" w:customStyle="1" w:styleId="Zagolovoktabl0">
    <w:name w:val="Zagolovok tabl"/>
    <w:basedOn w:val="a0"/>
    <w:link w:val="Zagolovoktabl"/>
    <w:uiPriority w:val="99"/>
    <w:rsid w:val="00F8270E"/>
    <w:pPr>
      <w:keepNext/>
      <w:spacing w:before="60" w:after="120"/>
      <w:jc w:val="center"/>
    </w:pPr>
    <w:rPr>
      <w:rFonts w:ascii="Calibri" w:eastAsia="Calibri" w:hAnsi="Calibri"/>
      <w:b/>
      <w:sz w:val="20"/>
      <w:szCs w:val="20"/>
    </w:rPr>
  </w:style>
  <w:style w:type="paragraph" w:customStyle="1" w:styleId="Normal1">
    <w:name w:val="Normal1"/>
    <w:rsid w:val="00F8270E"/>
    <w:rPr>
      <w:rFonts w:ascii="Times New Roman" w:eastAsia="Times New Roman" w:hAnsi="Times New Roman"/>
    </w:rPr>
  </w:style>
  <w:style w:type="paragraph" w:customStyle="1" w:styleId="19">
    <w:name w:val="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ConsPlusNormal">
    <w:name w:val="ConsPlusNormal"/>
    <w:uiPriority w:val="99"/>
    <w:rsid w:val="00F8270E"/>
    <w:pPr>
      <w:widowControl w:val="0"/>
      <w:autoSpaceDE w:val="0"/>
      <w:autoSpaceDN w:val="0"/>
      <w:adjustRightInd w:val="0"/>
      <w:ind w:firstLine="720"/>
    </w:pPr>
    <w:rPr>
      <w:rFonts w:ascii="Arial" w:eastAsia="Times New Roman" w:hAnsi="Arial" w:cs="Arial"/>
    </w:rPr>
  </w:style>
  <w:style w:type="paragraph" w:customStyle="1" w:styleId="1a">
    <w:name w:val="Знак Знак Знак Знак Знак Знак Знак Знак1 Знак Знак Знак"/>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1b">
    <w:name w:val="Знак Знак Знак Знак Знак Знак Знак Знак1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0">
    <w:name w:val="Знак Знак Знак1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1">
    <w:name w:val="Знак Знак Знак2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c">
    <w:name w:val="Знак Знак Знак Знак Знак Знак Знак Знак1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1">
    <w:name w:val="Знак Знак Знак Знак Знак Знак Знак Знак1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d">
    <w:name w:val="Знак Знак Знак Знак Знак1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e">
    <w:name w:val="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
    <w:name w:val="Обычный (веб)1"/>
    <w:basedOn w:val="a0"/>
    <w:uiPriority w:val="99"/>
    <w:rsid w:val="00F8270E"/>
    <w:pPr>
      <w:spacing w:before="100" w:beforeAutospacing="1" w:after="133"/>
    </w:pPr>
  </w:style>
  <w:style w:type="paragraph" w:customStyle="1" w:styleId="1f0">
    <w:name w:val="Знак Знак Знак1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1">
    <w:name w:val="Знак Знак Знак Знак Знак Знак Знак Знак1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Spisokn">
    <w:name w:val="Spisok_n"/>
    <w:basedOn w:val="a0"/>
    <w:uiPriority w:val="99"/>
    <w:rsid w:val="00F8270E"/>
    <w:pPr>
      <w:tabs>
        <w:tab w:val="num" w:pos="993"/>
      </w:tabs>
      <w:ind w:firstLine="709"/>
      <w:jc w:val="both"/>
    </w:pPr>
    <w:rPr>
      <w:szCs w:val="20"/>
    </w:rPr>
  </w:style>
  <w:style w:type="character" w:customStyle="1" w:styleId="Zagolovok11">
    <w:name w:val="Zagolovok 1.1. Знак"/>
    <w:link w:val="Zagolovok110"/>
    <w:uiPriority w:val="99"/>
    <w:locked/>
    <w:rsid w:val="00F8270E"/>
    <w:rPr>
      <w:b/>
      <w:sz w:val="24"/>
    </w:rPr>
  </w:style>
  <w:style w:type="paragraph" w:customStyle="1" w:styleId="Zagolovok110">
    <w:name w:val="Zagolovok 1.1."/>
    <w:basedOn w:val="a0"/>
    <w:link w:val="Zagolovok11"/>
    <w:uiPriority w:val="99"/>
    <w:rsid w:val="00F8270E"/>
    <w:pPr>
      <w:keepNext/>
      <w:spacing w:before="120" w:after="120"/>
      <w:jc w:val="center"/>
    </w:pPr>
    <w:rPr>
      <w:rFonts w:ascii="Calibri" w:eastAsia="Calibri" w:hAnsi="Calibri"/>
      <w:b/>
      <w:szCs w:val="20"/>
    </w:rPr>
  </w:style>
  <w:style w:type="paragraph" w:customStyle="1" w:styleId="FR1">
    <w:name w:val="FR1"/>
    <w:uiPriority w:val="99"/>
    <w:rsid w:val="00F8270E"/>
    <w:pPr>
      <w:widowControl w:val="0"/>
      <w:autoSpaceDE w:val="0"/>
      <w:autoSpaceDN w:val="0"/>
      <w:adjustRightInd w:val="0"/>
      <w:spacing w:line="300" w:lineRule="auto"/>
      <w:ind w:left="720" w:right="800"/>
      <w:jc w:val="center"/>
    </w:pPr>
    <w:rPr>
      <w:rFonts w:ascii="Courier New" w:eastAsia="Times New Roman" w:hAnsi="Courier New" w:cs="Courier New"/>
      <w:sz w:val="16"/>
      <w:szCs w:val="16"/>
    </w:rPr>
  </w:style>
  <w:style w:type="paragraph" w:customStyle="1" w:styleId="BodyText21">
    <w:name w:val="Body Text 21"/>
    <w:basedOn w:val="a0"/>
    <w:uiPriority w:val="99"/>
    <w:rsid w:val="00F8270E"/>
    <w:pPr>
      <w:autoSpaceDE w:val="0"/>
      <w:autoSpaceDN w:val="0"/>
      <w:jc w:val="both"/>
    </w:pPr>
    <w:rPr>
      <w:rFonts w:ascii="Univers" w:hAnsi="Univers" w:cs="Monotype Corsiva"/>
      <w:sz w:val="20"/>
      <w:szCs w:val="20"/>
    </w:rPr>
  </w:style>
  <w:style w:type="paragraph" w:customStyle="1" w:styleId="220">
    <w:name w:val="Основной текст 22"/>
    <w:basedOn w:val="a0"/>
    <w:uiPriority w:val="99"/>
    <w:rsid w:val="00F8270E"/>
    <w:pPr>
      <w:spacing w:after="120"/>
      <w:ind w:left="283"/>
    </w:pPr>
    <w:rPr>
      <w:rFonts w:cs="Monotype Corsiva"/>
    </w:rPr>
  </w:style>
  <w:style w:type="paragraph" w:customStyle="1" w:styleId="212">
    <w:name w:val="Заголовок 21"/>
    <w:basedOn w:val="36"/>
    <w:next w:val="36"/>
    <w:uiPriority w:val="99"/>
    <w:rsid w:val="00F8270E"/>
    <w:pPr>
      <w:keepNext/>
      <w:snapToGrid/>
      <w:jc w:val="center"/>
      <w:outlineLvl w:val="1"/>
    </w:pPr>
    <w:rPr>
      <w:rFonts w:ascii="Univers" w:hAnsi="Univers"/>
      <w:b/>
    </w:rPr>
  </w:style>
  <w:style w:type="paragraph" w:customStyle="1" w:styleId="310">
    <w:name w:val="Основной текст с отступом 31"/>
    <w:basedOn w:val="36"/>
    <w:uiPriority w:val="99"/>
    <w:rsid w:val="00F8270E"/>
    <w:pPr>
      <w:snapToGrid/>
      <w:ind w:firstLine="709"/>
      <w:jc w:val="both"/>
    </w:pPr>
    <w:rPr>
      <w:rFonts w:ascii="Univers" w:hAnsi="Univers"/>
    </w:rPr>
  </w:style>
  <w:style w:type="paragraph" w:customStyle="1" w:styleId="112">
    <w:name w:val="Заголовок 11"/>
    <w:basedOn w:val="36"/>
    <w:next w:val="36"/>
    <w:uiPriority w:val="99"/>
    <w:rsid w:val="00F8270E"/>
    <w:pPr>
      <w:keepNext/>
      <w:snapToGrid/>
      <w:jc w:val="right"/>
      <w:outlineLvl w:val="0"/>
    </w:pPr>
    <w:rPr>
      <w:rFonts w:ascii="Univers" w:hAnsi="Univers"/>
    </w:rPr>
  </w:style>
  <w:style w:type="paragraph" w:customStyle="1" w:styleId="p2">
    <w:name w:val="p2"/>
    <w:basedOn w:val="a0"/>
    <w:uiPriority w:val="99"/>
    <w:rsid w:val="00F8270E"/>
    <w:pPr>
      <w:spacing w:before="100" w:beforeAutospacing="1" w:after="100" w:afterAutospacing="1"/>
      <w:jc w:val="both"/>
    </w:pPr>
    <w:rPr>
      <w:rFonts w:ascii="Arial" w:hAnsi="Arial" w:cs="Arial"/>
      <w:color w:val="000000"/>
      <w:sz w:val="20"/>
      <w:szCs w:val="20"/>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1">
    <w:name w:val="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ConsNormal">
    <w:name w:val="ConsNormal"/>
    <w:uiPriority w:val="99"/>
    <w:rsid w:val="00F8270E"/>
    <w:pPr>
      <w:widowControl w:val="0"/>
      <w:autoSpaceDE w:val="0"/>
      <w:autoSpaceDN w:val="0"/>
      <w:adjustRightInd w:val="0"/>
      <w:ind w:firstLine="720"/>
    </w:pPr>
    <w:rPr>
      <w:rFonts w:ascii="Arial" w:eastAsia="Times New Roman" w:hAnsi="Arial" w:cs="Arial"/>
    </w:rPr>
  </w:style>
  <w:style w:type="paragraph" w:customStyle="1" w:styleId="afff2">
    <w:name w:val="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Style4">
    <w:name w:val="Style4"/>
    <w:basedOn w:val="a0"/>
    <w:uiPriority w:val="99"/>
    <w:rsid w:val="00F8270E"/>
    <w:pPr>
      <w:widowControl w:val="0"/>
      <w:autoSpaceDE w:val="0"/>
      <w:autoSpaceDN w:val="0"/>
      <w:adjustRightInd w:val="0"/>
      <w:spacing w:line="320" w:lineRule="exact"/>
      <w:ind w:firstLine="552"/>
      <w:jc w:val="both"/>
    </w:pPr>
  </w:style>
  <w:style w:type="paragraph" w:customStyle="1" w:styleId="Style3">
    <w:name w:val="Style3"/>
    <w:basedOn w:val="a0"/>
    <w:uiPriority w:val="99"/>
    <w:rsid w:val="00F8270E"/>
    <w:pPr>
      <w:widowControl w:val="0"/>
      <w:autoSpaceDE w:val="0"/>
      <w:autoSpaceDN w:val="0"/>
      <w:adjustRightInd w:val="0"/>
      <w:spacing w:line="319" w:lineRule="exact"/>
      <w:ind w:firstLine="562"/>
      <w:jc w:val="both"/>
    </w:pPr>
  </w:style>
  <w:style w:type="paragraph" w:customStyle="1" w:styleId="Style11">
    <w:name w:val="Style11"/>
    <w:basedOn w:val="a0"/>
    <w:uiPriority w:val="99"/>
    <w:rsid w:val="00F8270E"/>
    <w:pPr>
      <w:widowControl w:val="0"/>
      <w:autoSpaceDE w:val="0"/>
      <w:autoSpaceDN w:val="0"/>
      <w:adjustRightInd w:val="0"/>
      <w:spacing w:line="324" w:lineRule="exact"/>
      <w:ind w:firstLine="552"/>
    </w:pPr>
  </w:style>
  <w:style w:type="paragraph" w:customStyle="1" w:styleId="Style14">
    <w:name w:val="Style14"/>
    <w:basedOn w:val="a0"/>
    <w:uiPriority w:val="99"/>
    <w:rsid w:val="00F8270E"/>
    <w:pPr>
      <w:widowControl w:val="0"/>
      <w:autoSpaceDE w:val="0"/>
      <w:autoSpaceDN w:val="0"/>
      <w:adjustRightInd w:val="0"/>
      <w:spacing w:line="322" w:lineRule="exact"/>
    </w:pPr>
  </w:style>
  <w:style w:type="paragraph" w:customStyle="1" w:styleId="Style16">
    <w:name w:val="Style16"/>
    <w:basedOn w:val="a0"/>
    <w:uiPriority w:val="99"/>
    <w:rsid w:val="00F8270E"/>
    <w:pPr>
      <w:widowControl w:val="0"/>
      <w:autoSpaceDE w:val="0"/>
      <w:autoSpaceDN w:val="0"/>
      <w:adjustRightInd w:val="0"/>
      <w:spacing w:line="322" w:lineRule="exact"/>
      <w:ind w:firstLine="576"/>
      <w:jc w:val="both"/>
    </w:pPr>
  </w:style>
  <w:style w:type="paragraph" w:customStyle="1" w:styleId="Style17">
    <w:name w:val="Style17"/>
    <w:basedOn w:val="a0"/>
    <w:uiPriority w:val="99"/>
    <w:rsid w:val="00F8270E"/>
    <w:pPr>
      <w:widowControl w:val="0"/>
      <w:autoSpaceDE w:val="0"/>
      <w:autoSpaceDN w:val="0"/>
      <w:adjustRightInd w:val="0"/>
      <w:spacing w:line="323" w:lineRule="exact"/>
      <w:ind w:firstLine="562"/>
      <w:jc w:val="both"/>
    </w:pPr>
  </w:style>
  <w:style w:type="paragraph" w:customStyle="1" w:styleId="afff3">
    <w:name w:val="Знак Знак Знак Знак Знак Знак Знак Знак Знак Знак Знак Знак Знак Знак Знак Знак"/>
    <w:basedOn w:val="a0"/>
    <w:uiPriority w:val="99"/>
    <w:rsid w:val="00F8270E"/>
    <w:pPr>
      <w:spacing w:after="160" w:line="240" w:lineRule="exact"/>
    </w:pPr>
    <w:rPr>
      <w:rFonts w:ascii="Verdana" w:hAnsi="Verdana"/>
      <w:lang w:val="en-US" w:eastAsia="en-US"/>
    </w:rPr>
  </w:style>
  <w:style w:type="paragraph" w:customStyle="1" w:styleId="1f2">
    <w:name w:val="Знак Знак Знак Знак Знак Знак Знак Знак1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3">
    <w:name w:val="Знак Знак Знак Знак Знак Знак Знак Знак1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character" w:customStyle="1" w:styleId="afff4">
    <w:name w:val="СПИСОК Знак Знак"/>
    <w:link w:val="afff5"/>
    <w:uiPriority w:val="99"/>
    <w:locked/>
    <w:rsid w:val="00F8270E"/>
    <w:rPr>
      <w:sz w:val="24"/>
    </w:rPr>
  </w:style>
  <w:style w:type="paragraph" w:customStyle="1" w:styleId="afff5">
    <w:name w:val="СПИСОК"/>
    <w:basedOn w:val="a0"/>
    <w:link w:val="afff4"/>
    <w:uiPriority w:val="99"/>
    <w:rsid w:val="00F8270E"/>
    <w:pPr>
      <w:tabs>
        <w:tab w:val="num" w:pos="765"/>
      </w:tabs>
      <w:ind w:left="1429" w:hanging="720"/>
      <w:jc w:val="both"/>
    </w:pPr>
    <w:rPr>
      <w:rFonts w:ascii="Calibri" w:eastAsia="Calibri" w:hAnsi="Calibri"/>
      <w:szCs w:val="20"/>
    </w:rPr>
  </w:style>
  <w:style w:type="paragraph" w:customStyle="1" w:styleId="1f4">
    <w:name w:val="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6">
    <w:name w:val="Комментарий"/>
    <w:basedOn w:val="a0"/>
    <w:next w:val="a0"/>
    <w:uiPriority w:val="99"/>
    <w:rsid w:val="00F8270E"/>
    <w:pPr>
      <w:widowControl w:val="0"/>
      <w:autoSpaceDE w:val="0"/>
      <w:autoSpaceDN w:val="0"/>
      <w:adjustRightInd w:val="0"/>
      <w:ind w:left="170"/>
      <w:jc w:val="both"/>
    </w:pPr>
    <w:rPr>
      <w:rFonts w:ascii="Arial" w:hAnsi="Arial" w:cs="Arial"/>
      <w:i/>
      <w:iCs/>
      <w:color w:val="800080"/>
      <w:sz w:val="20"/>
      <w:szCs w:val="20"/>
    </w:rPr>
  </w:style>
  <w:style w:type="paragraph" w:customStyle="1" w:styleId="1f5">
    <w:name w:val="Знак Знак Знак Знак Знак Знак Знак Знак Знак Знак Знак Знак Знак Знак1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6">
    <w:name w:val="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7">
    <w:name w:val="Знак Знак 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c">
    <w:name w:val="Знак Знак2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afff8">
    <w:name w:val="Таблицы (моноширинный)"/>
    <w:basedOn w:val="a0"/>
    <w:next w:val="a0"/>
    <w:uiPriority w:val="99"/>
    <w:rsid w:val="00F8270E"/>
    <w:pPr>
      <w:autoSpaceDE w:val="0"/>
      <w:autoSpaceDN w:val="0"/>
      <w:adjustRightInd w:val="0"/>
      <w:jc w:val="both"/>
    </w:pPr>
    <w:rPr>
      <w:rFonts w:ascii="Courier New" w:hAnsi="Courier New" w:cs="Courier New"/>
    </w:rPr>
  </w:style>
  <w:style w:type="paragraph" w:customStyle="1" w:styleId="xl28">
    <w:name w:val="xl28"/>
    <w:basedOn w:val="a0"/>
    <w:uiPriority w:val="99"/>
    <w:rsid w:val="00F8270E"/>
    <w:pPr>
      <w:pBdr>
        <w:left w:val="single" w:sz="8" w:space="0" w:color="auto"/>
        <w:right w:val="single" w:sz="8" w:space="0" w:color="auto"/>
      </w:pBdr>
      <w:spacing w:before="100" w:beforeAutospacing="1" w:after="100" w:afterAutospacing="1"/>
    </w:pPr>
  </w:style>
  <w:style w:type="paragraph" w:customStyle="1" w:styleId="statyatext">
    <w:name w:val="statya_text"/>
    <w:basedOn w:val="a0"/>
    <w:uiPriority w:val="99"/>
    <w:rsid w:val="00F8270E"/>
    <w:pPr>
      <w:spacing w:before="100" w:beforeAutospacing="1" w:after="100" w:afterAutospacing="1"/>
    </w:pPr>
    <w:rPr>
      <w:color w:val="000000"/>
    </w:rPr>
  </w:style>
  <w:style w:type="paragraph" w:customStyle="1" w:styleId="afff9">
    <w:name w:val="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d">
    <w:name w:val="Обычный (веб)2"/>
    <w:basedOn w:val="a0"/>
    <w:uiPriority w:val="99"/>
    <w:rsid w:val="00F8270E"/>
    <w:pPr>
      <w:spacing w:before="100" w:beforeAutospacing="1" w:after="240"/>
    </w:pPr>
    <w:rPr>
      <w:sz w:val="26"/>
      <w:szCs w:val="26"/>
    </w:rPr>
  </w:style>
  <w:style w:type="paragraph" w:customStyle="1" w:styleId="Style9">
    <w:name w:val="Style9"/>
    <w:basedOn w:val="a0"/>
    <w:uiPriority w:val="99"/>
    <w:rsid w:val="00F8270E"/>
    <w:pPr>
      <w:widowControl w:val="0"/>
      <w:autoSpaceDE w:val="0"/>
      <w:autoSpaceDN w:val="0"/>
      <w:adjustRightInd w:val="0"/>
      <w:spacing w:line="298" w:lineRule="exact"/>
      <w:ind w:firstLine="706"/>
      <w:jc w:val="both"/>
    </w:pPr>
  </w:style>
  <w:style w:type="paragraph" w:customStyle="1" w:styleId="ConsPlusNonformat">
    <w:name w:val="ConsPlusNonformat"/>
    <w:uiPriority w:val="99"/>
    <w:rsid w:val="00F8270E"/>
    <w:pPr>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F8270E"/>
    <w:pPr>
      <w:widowControl w:val="0"/>
      <w:autoSpaceDE w:val="0"/>
      <w:autoSpaceDN w:val="0"/>
      <w:adjustRightInd w:val="0"/>
    </w:pPr>
    <w:rPr>
      <w:rFonts w:ascii="Times New Roman" w:eastAsia="Times New Roman" w:hAnsi="Times New Roman"/>
      <w:b/>
      <w:bCs/>
      <w:sz w:val="24"/>
      <w:szCs w:val="24"/>
    </w:rPr>
  </w:style>
  <w:style w:type="paragraph" w:customStyle="1" w:styleId="afffa">
    <w:name w:val="Номер"/>
    <w:basedOn w:val="a0"/>
    <w:uiPriority w:val="99"/>
    <w:rsid w:val="00F8270E"/>
    <w:pPr>
      <w:spacing w:before="60" w:after="60"/>
      <w:jc w:val="center"/>
    </w:pPr>
    <w:rPr>
      <w:sz w:val="28"/>
      <w:szCs w:val="20"/>
    </w:rPr>
  </w:style>
  <w:style w:type="paragraph" w:customStyle="1" w:styleId="Style27">
    <w:name w:val="Style27"/>
    <w:basedOn w:val="a0"/>
    <w:uiPriority w:val="99"/>
    <w:rsid w:val="00F8270E"/>
    <w:pPr>
      <w:widowControl w:val="0"/>
      <w:autoSpaceDE w:val="0"/>
      <w:autoSpaceDN w:val="0"/>
      <w:adjustRightInd w:val="0"/>
      <w:spacing w:line="323" w:lineRule="exact"/>
      <w:ind w:firstLine="682"/>
      <w:jc w:val="both"/>
    </w:pPr>
  </w:style>
  <w:style w:type="paragraph" w:customStyle="1" w:styleId="Style5">
    <w:name w:val="Style5"/>
    <w:basedOn w:val="a0"/>
    <w:uiPriority w:val="99"/>
    <w:rsid w:val="00F8270E"/>
    <w:pPr>
      <w:widowControl w:val="0"/>
      <w:autoSpaceDE w:val="0"/>
      <w:autoSpaceDN w:val="0"/>
      <w:adjustRightInd w:val="0"/>
      <w:spacing w:line="322" w:lineRule="exact"/>
      <w:ind w:firstLine="710"/>
      <w:jc w:val="both"/>
    </w:pPr>
  </w:style>
  <w:style w:type="paragraph" w:customStyle="1" w:styleId="Style22">
    <w:name w:val="Style22"/>
    <w:basedOn w:val="a0"/>
    <w:uiPriority w:val="99"/>
    <w:rsid w:val="00F8270E"/>
    <w:pPr>
      <w:widowControl w:val="0"/>
      <w:autoSpaceDE w:val="0"/>
      <w:autoSpaceDN w:val="0"/>
      <w:adjustRightInd w:val="0"/>
      <w:spacing w:line="326" w:lineRule="exact"/>
      <w:ind w:firstLine="840"/>
    </w:pPr>
  </w:style>
  <w:style w:type="paragraph" w:customStyle="1" w:styleId="Style24">
    <w:name w:val="Style24"/>
    <w:basedOn w:val="a0"/>
    <w:uiPriority w:val="99"/>
    <w:rsid w:val="00F8270E"/>
    <w:pPr>
      <w:widowControl w:val="0"/>
      <w:autoSpaceDE w:val="0"/>
      <w:autoSpaceDN w:val="0"/>
      <w:adjustRightInd w:val="0"/>
      <w:spacing w:line="326" w:lineRule="exact"/>
      <w:jc w:val="both"/>
    </w:pPr>
  </w:style>
  <w:style w:type="paragraph" w:customStyle="1" w:styleId="1f7">
    <w:name w:val="Стиль1"/>
    <w:basedOn w:val="a0"/>
    <w:uiPriority w:val="99"/>
    <w:rsid w:val="00F8270E"/>
    <w:pPr>
      <w:jc w:val="both"/>
    </w:pPr>
    <w:rPr>
      <w:sz w:val="28"/>
      <w:szCs w:val="28"/>
    </w:rPr>
  </w:style>
  <w:style w:type="paragraph" w:customStyle="1" w:styleId="main">
    <w:name w:val="main"/>
    <w:basedOn w:val="a0"/>
    <w:uiPriority w:val="99"/>
    <w:qFormat/>
    <w:rsid w:val="00F8270E"/>
    <w:pPr>
      <w:spacing w:after="120"/>
      <w:ind w:firstLine="709"/>
      <w:jc w:val="both"/>
    </w:pPr>
    <w:rPr>
      <w:sz w:val="26"/>
      <w:szCs w:val="26"/>
    </w:rPr>
  </w:style>
  <w:style w:type="paragraph" w:customStyle="1" w:styleId="2e">
    <w:name w:val="Знак Знак Знак Знак Знак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Style1">
    <w:name w:val="Style1"/>
    <w:basedOn w:val="a0"/>
    <w:uiPriority w:val="99"/>
    <w:rsid w:val="00F8270E"/>
    <w:pPr>
      <w:widowControl w:val="0"/>
      <w:autoSpaceDE w:val="0"/>
      <w:autoSpaceDN w:val="0"/>
      <w:adjustRightInd w:val="0"/>
      <w:spacing w:line="324" w:lineRule="exact"/>
      <w:ind w:firstLine="566"/>
      <w:jc w:val="both"/>
    </w:pPr>
  </w:style>
  <w:style w:type="paragraph" w:customStyle="1" w:styleId="Style2">
    <w:name w:val="Style2"/>
    <w:basedOn w:val="a0"/>
    <w:uiPriority w:val="99"/>
    <w:rsid w:val="00F8270E"/>
    <w:pPr>
      <w:widowControl w:val="0"/>
      <w:autoSpaceDE w:val="0"/>
      <w:autoSpaceDN w:val="0"/>
      <w:adjustRightInd w:val="0"/>
    </w:pPr>
  </w:style>
  <w:style w:type="paragraph" w:customStyle="1" w:styleId="BodyTextIndent21">
    <w:name w:val="Body Text Indent 21"/>
    <w:basedOn w:val="a0"/>
    <w:uiPriority w:val="99"/>
    <w:rsid w:val="00F8270E"/>
    <w:pPr>
      <w:widowControl w:val="0"/>
      <w:overflowPunct w:val="0"/>
      <w:autoSpaceDE w:val="0"/>
      <w:autoSpaceDN w:val="0"/>
      <w:adjustRightInd w:val="0"/>
      <w:ind w:firstLine="720"/>
      <w:jc w:val="both"/>
    </w:pPr>
    <w:rPr>
      <w:sz w:val="28"/>
      <w:szCs w:val="20"/>
    </w:rPr>
  </w:style>
  <w:style w:type="paragraph" w:customStyle="1" w:styleId="Style12">
    <w:name w:val="Style12"/>
    <w:basedOn w:val="a0"/>
    <w:uiPriority w:val="99"/>
    <w:rsid w:val="00F8270E"/>
    <w:pPr>
      <w:widowControl w:val="0"/>
      <w:suppressAutoHyphens/>
      <w:autoSpaceDE w:val="0"/>
      <w:spacing w:line="331" w:lineRule="exact"/>
      <w:ind w:firstLine="701"/>
      <w:jc w:val="both"/>
    </w:pPr>
    <w:rPr>
      <w:lang w:eastAsia="ar-SA"/>
    </w:rPr>
  </w:style>
  <w:style w:type="paragraph" w:customStyle="1" w:styleId="Style20">
    <w:name w:val="Style20"/>
    <w:basedOn w:val="a0"/>
    <w:uiPriority w:val="99"/>
    <w:rsid w:val="00F8270E"/>
    <w:pPr>
      <w:widowControl w:val="0"/>
      <w:autoSpaceDE w:val="0"/>
      <w:autoSpaceDN w:val="0"/>
      <w:adjustRightInd w:val="0"/>
      <w:jc w:val="center"/>
    </w:pPr>
  </w:style>
  <w:style w:type="paragraph" w:customStyle="1" w:styleId="Style21">
    <w:name w:val="Style21"/>
    <w:basedOn w:val="a0"/>
    <w:uiPriority w:val="99"/>
    <w:rsid w:val="00F8270E"/>
    <w:pPr>
      <w:widowControl w:val="0"/>
      <w:autoSpaceDE w:val="0"/>
      <w:autoSpaceDN w:val="0"/>
      <w:adjustRightInd w:val="0"/>
      <w:spacing w:line="318" w:lineRule="exact"/>
      <w:ind w:firstLine="283"/>
      <w:jc w:val="both"/>
    </w:pPr>
  </w:style>
  <w:style w:type="paragraph" w:customStyle="1" w:styleId="Style26">
    <w:name w:val="Style26"/>
    <w:basedOn w:val="a0"/>
    <w:uiPriority w:val="99"/>
    <w:rsid w:val="00F8270E"/>
    <w:pPr>
      <w:widowControl w:val="0"/>
      <w:autoSpaceDE w:val="0"/>
      <w:autoSpaceDN w:val="0"/>
      <w:adjustRightInd w:val="0"/>
      <w:spacing w:line="312" w:lineRule="exact"/>
      <w:jc w:val="center"/>
    </w:pPr>
  </w:style>
  <w:style w:type="paragraph" w:customStyle="1" w:styleId="Style36">
    <w:name w:val="Style36"/>
    <w:basedOn w:val="a0"/>
    <w:uiPriority w:val="99"/>
    <w:rsid w:val="00F8270E"/>
    <w:pPr>
      <w:widowControl w:val="0"/>
      <w:autoSpaceDE w:val="0"/>
      <w:autoSpaceDN w:val="0"/>
      <w:adjustRightInd w:val="0"/>
      <w:jc w:val="both"/>
    </w:pPr>
  </w:style>
  <w:style w:type="paragraph" w:customStyle="1" w:styleId="Style38">
    <w:name w:val="Style38"/>
    <w:basedOn w:val="a0"/>
    <w:uiPriority w:val="99"/>
    <w:rsid w:val="00F8270E"/>
    <w:pPr>
      <w:widowControl w:val="0"/>
      <w:autoSpaceDE w:val="0"/>
      <w:autoSpaceDN w:val="0"/>
      <w:adjustRightInd w:val="0"/>
    </w:pPr>
  </w:style>
  <w:style w:type="paragraph" w:customStyle="1" w:styleId="Style44">
    <w:name w:val="Style44"/>
    <w:basedOn w:val="a0"/>
    <w:uiPriority w:val="99"/>
    <w:rsid w:val="00F8270E"/>
    <w:pPr>
      <w:widowControl w:val="0"/>
      <w:autoSpaceDE w:val="0"/>
      <w:autoSpaceDN w:val="0"/>
      <w:adjustRightInd w:val="0"/>
      <w:spacing w:line="264" w:lineRule="exact"/>
      <w:jc w:val="center"/>
    </w:pPr>
  </w:style>
  <w:style w:type="paragraph" w:customStyle="1" w:styleId="1f8">
    <w:name w:val="Знак Знак Знак1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9">
    <w:name w:val="öèôðû1"/>
    <w:basedOn w:val="a0"/>
    <w:uiPriority w:val="99"/>
    <w:rsid w:val="00F8270E"/>
    <w:pPr>
      <w:widowControl w:val="0"/>
      <w:spacing w:before="76"/>
      <w:ind w:right="113"/>
      <w:jc w:val="right"/>
    </w:pPr>
    <w:rPr>
      <w:rFonts w:ascii="JournalRub" w:hAnsi="JournalRub"/>
      <w:sz w:val="16"/>
      <w:szCs w:val="20"/>
    </w:rPr>
  </w:style>
  <w:style w:type="paragraph" w:customStyle="1" w:styleId="37">
    <w:name w:val="заголовок 3"/>
    <w:basedOn w:val="a0"/>
    <w:next w:val="a0"/>
    <w:uiPriority w:val="99"/>
    <w:rsid w:val="00F8270E"/>
    <w:pPr>
      <w:keepNext/>
      <w:widowControl w:val="0"/>
      <w:spacing w:before="160" w:line="200" w:lineRule="exact"/>
      <w:jc w:val="both"/>
    </w:pPr>
    <w:rPr>
      <w:b/>
      <w:i/>
      <w:sz w:val="20"/>
      <w:szCs w:val="20"/>
    </w:rPr>
  </w:style>
  <w:style w:type="paragraph" w:customStyle="1" w:styleId="xl40">
    <w:name w:val="xl40"/>
    <w:basedOn w:val="a0"/>
    <w:uiPriority w:val="99"/>
    <w:rsid w:val="00F8270E"/>
    <w:pPr>
      <w:spacing w:before="100" w:after="100"/>
    </w:pPr>
    <w:rPr>
      <w:rFonts w:ascii="Courier New" w:eastAsia="Arial Unicode MS" w:hAnsi="Courier New"/>
      <w:sz w:val="16"/>
      <w:szCs w:val="20"/>
    </w:rPr>
  </w:style>
  <w:style w:type="paragraph" w:customStyle="1" w:styleId="xl403">
    <w:name w:val="xl403"/>
    <w:basedOn w:val="a0"/>
    <w:uiPriority w:val="99"/>
    <w:rsid w:val="00F8270E"/>
    <w:pPr>
      <w:spacing w:before="100" w:after="100"/>
    </w:pPr>
    <w:rPr>
      <w:rFonts w:ascii="Courier New" w:eastAsia="Arial Unicode MS" w:hAnsi="Courier New"/>
      <w:sz w:val="16"/>
      <w:szCs w:val="20"/>
    </w:rPr>
  </w:style>
  <w:style w:type="paragraph" w:customStyle="1" w:styleId="afffb">
    <w:name w:val="Знак Знак Знак Знак Знак Знак Знак Знак Знак Знак Знак Знак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a">
    <w:name w:val="Знак Знак Знак Знак Знак Знак1 Знак Знак Знак Знак Знак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b">
    <w:name w:val="Знак Знак Знак Знак Знак Знак Знак Знак Знак Знак Знак Знак Знак Знак1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f">
    <w:name w:val="Знак Знак Знак2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3">
    <w:name w:val="Знак Знак Знак Знак Знак Знак Знак Знак2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bl0">
    <w:name w:val="bl0"/>
    <w:basedOn w:val="a0"/>
    <w:uiPriority w:val="99"/>
    <w:rsid w:val="00F8270E"/>
    <w:pPr>
      <w:spacing w:before="100" w:beforeAutospacing="1" w:after="100" w:afterAutospacing="1"/>
    </w:pPr>
  </w:style>
  <w:style w:type="paragraph" w:customStyle="1" w:styleId="113">
    <w:name w:val="Знак Знак Знак Знак Знак1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38">
    <w:name w:val="Знак Знак Знак Знак Знак Знак Знак Знак3"/>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121">
    <w:name w:val="Знак Знак Знак Знак Знак1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c">
    <w:name w:val="Знак Знак Знак1 Знак Знак Знак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4">
    <w:name w:val="Абзац списка11"/>
    <w:basedOn w:val="a0"/>
    <w:uiPriority w:val="99"/>
    <w:rsid w:val="00F8270E"/>
    <w:pPr>
      <w:spacing w:after="200" w:line="276" w:lineRule="auto"/>
      <w:ind w:left="720"/>
    </w:pPr>
    <w:rPr>
      <w:rFonts w:ascii="Calibri" w:hAnsi="Calibri"/>
      <w:sz w:val="22"/>
      <w:szCs w:val="22"/>
      <w:lang w:eastAsia="en-US"/>
    </w:rPr>
  </w:style>
  <w:style w:type="paragraph" w:customStyle="1" w:styleId="221">
    <w:name w:val="Основной текст 221"/>
    <w:basedOn w:val="a0"/>
    <w:uiPriority w:val="99"/>
    <w:rsid w:val="00F8270E"/>
    <w:pPr>
      <w:spacing w:after="120"/>
      <w:ind w:left="283"/>
    </w:pPr>
    <w:rPr>
      <w:rFonts w:cs="Monotype Corsiva"/>
    </w:rPr>
  </w:style>
  <w:style w:type="paragraph" w:customStyle="1" w:styleId="2110">
    <w:name w:val="Заголовок 211"/>
    <w:basedOn w:val="15"/>
    <w:next w:val="15"/>
    <w:uiPriority w:val="99"/>
    <w:rsid w:val="00F8270E"/>
    <w:pPr>
      <w:keepNext/>
      <w:spacing w:after="0"/>
      <w:ind w:firstLine="0"/>
      <w:jc w:val="center"/>
      <w:outlineLvl w:val="1"/>
    </w:pPr>
    <w:rPr>
      <w:rFonts w:ascii="Univers" w:hAnsi="Univers"/>
      <w:b/>
    </w:rPr>
  </w:style>
  <w:style w:type="paragraph" w:customStyle="1" w:styleId="311">
    <w:name w:val="Основной текст с отступом 311"/>
    <w:basedOn w:val="15"/>
    <w:uiPriority w:val="99"/>
    <w:rsid w:val="00F8270E"/>
    <w:pPr>
      <w:spacing w:after="0"/>
      <w:ind w:firstLine="709"/>
    </w:pPr>
    <w:rPr>
      <w:rFonts w:ascii="Univers" w:hAnsi="Univers"/>
    </w:rPr>
  </w:style>
  <w:style w:type="paragraph" w:customStyle="1" w:styleId="1110">
    <w:name w:val="Заголовок 111"/>
    <w:basedOn w:val="15"/>
    <w:next w:val="15"/>
    <w:uiPriority w:val="99"/>
    <w:rsid w:val="00F8270E"/>
    <w:pPr>
      <w:keepNext/>
      <w:spacing w:after="0"/>
      <w:ind w:firstLine="0"/>
      <w:jc w:val="right"/>
      <w:outlineLvl w:val="0"/>
    </w:pPr>
    <w:rPr>
      <w:rFonts w:ascii="Univers" w:hAnsi="Univers"/>
    </w:rPr>
  </w:style>
  <w:style w:type="paragraph" w:customStyle="1" w:styleId="2111">
    <w:name w:val="Знак Знак Знак2 Знак11"/>
    <w:basedOn w:val="a0"/>
    <w:uiPriority w:val="99"/>
    <w:rsid w:val="00F8270E"/>
    <w:pPr>
      <w:spacing w:before="100" w:beforeAutospacing="1" w:after="100" w:afterAutospacing="1"/>
    </w:pPr>
    <w:rPr>
      <w:rFonts w:ascii="Tahoma" w:hAnsi="Tahoma" w:cs="Tahoma"/>
      <w:sz w:val="20"/>
      <w:szCs w:val="20"/>
      <w:lang w:val="en-US" w:eastAsia="en-US"/>
    </w:rPr>
  </w:style>
  <w:style w:type="paragraph" w:customStyle="1" w:styleId="2f0">
    <w:name w:val="Абзац списка2"/>
    <w:basedOn w:val="a0"/>
    <w:uiPriority w:val="99"/>
    <w:rsid w:val="00F8270E"/>
    <w:pPr>
      <w:spacing w:after="200" w:line="276" w:lineRule="auto"/>
      <w:ind w:left="720"/>
    </w:pPr>
    <w:rPr>
      <w:rFonts w:ascii="Calibri" w:hAnsi="Calibri"/>
      <w:sz w:val="22"/>
      <w:szCs w:val="22"/>
      <w:lang w:eastAsia="en-US"/>
    </w:rPr>
  </w:style>
  <w:style w:type="paragraph" w:customStyle="1" w:styleId="42">
    <w:name w:val="Обычный4"/>
    <w:basedOn w:val="a0"/>
    <w:uiPriority w:val="99"/>
    <w:rsid w:val="00F8270E"/>
    <w:pPr>
      <w:spacing w:after="35"/>
      <w:ind w:firstLine="284"/>
      <w:jc w:val="both"/>
    </w:pPr>
  </w:style>
  <w:style w:type="paragraph" w:customStyle="1" w:styleId="52">
    <w:name w:val="Обычный5"/>
    <w:uiPriority w:val="99"/>
    <w:rsid w:val="00F8270E"/>
    <w:pPr>
      <w:snapToGrid w:val="0"/>
    </w:pPr>
    <w:rPr>
      <w:rFonts w:ascii="Times New Roman" w:eastAsia="Times New Roman" w:hAnsi="Times New Roman"/>
      <w:sz w:val="24"/>
    </w:rPr>
  </w:style>
  <w:style w:type="paragraph" w:customStyle="1" w:styleId="39">
    <w:name w:val="Основной текст3"/>
    <w:basedOn w:val="a0"/>
    <w:uiPriority w:val="99"/>
    <w:rsid w:val="00F8270E"/>
    <w:pPr>
      <w:widowControl w:val="0"/>
      <w:snapToGrid w:val="0"/>
      <w:jc w:val="both"/>
    </w:pPr>
    <w:rPr>
      <w:szCs w:val="20"/>
    </w:rPr>
  </w:style>
  <w:style w:type="paragraph" w:customStyle="1" w:styleId="3a">
    <w:name w:val="Знак Знак Знак Знак Знак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30">
    <w:name w:val="Знак Знак Знак2 Знак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31">
    <w:name w:val="Основной текст 23"/>
    <w:basedOn w:val="a0"/>
    <w:uiPriority w:val="99"/>
    <w:rsid w:val="00F8270E"/>
    <w:pPr>
      <w:spacing w:after="120"/>
      <w:ind w:left="283"/>
    </w:pPr>
    <w:rPr>
      <w:rFonts w:cs="Monotype Corsiva"/>
    </w:rPr>
  </w:style>
  <w:style w:type="paragraph" w:customStyle="1" w:styleId="222">
    <w:name w:val="Заголовок 22"/>
    <w:basedOn w:val="52"/>
    <w:next w:val="52"/>
    <w:uiPriority w:val="99"/>
    <w:rsid w:val="00F8270E"/>
    <w:pPr>
      <w:keepNext/>
      <w:snapToGrid/>
      <w:jc w:val="center"/>
      <w:outlineLvl w:val="1"/>
    </w:pPr>
    <w:rPr>
      <w:rFonts w:ascii="Univers" w:hAnsi="Univers"/>
      <w:b/>
    </w:rPr>
  </w:style>
  <w:style w:type="paragraph" w:customStyle="1" w:styleId="320">
    <w:name w:val="Основной текст с отступом 32"/>
    <w:basedOn w:val="52"/>
    <w:uiPriority w:val="99"/>
    <w:rsid w:val="00F8270E"/>
    <w:pPr>
      <w:snapToGrid/>
      <w:ind w:firstLine="709"/>
      <w:jc w:val="both"/>
    </w:pPr>
    <w:rPr>
      <w:rFonts w:ascii="Univers" w:hAnsi="Univers"/>
    </w:rPr>
  </w:style>
  <w:style w:type="paragraph" w:customStyle="1" w:styleId="122">
    <w:name w:val="Заголовок 12"/>
    <w:basedOn w:val="52"/>
    <w:next w:val="52"/>
    <w:uiPriority w:val="99"/>
    <w:rsid w:val="00F8270E"/>
    <w:pPr>
      <w:keepNext/>
      <w:snapToGrid/>
      <w:jc w:val="right"/>
      <w:outlineLvl w:val="0"/>
    </w:pPr>
    <w:rPr>
      <w:rFonts w:ascii="Univers" w:hAnsi="Univers"/>
    </w:rPr>
  </w:style>
  <w:style w:type="paragraph" w:customStyle="1" w:styleId="3b">
    <w:name w:val="Абзац списка3"/>
    <w:basedOn w:val="a0"/>
    <w:uiPriority w:val="99"/>
    <w:rsid w:val="00F8270E"/>
    <w:pPr>
      <w:spacing w:after="200" w:line="276" w:lineRule="auto"/>
      <w:ind w:left="720"/>
      <w:contextualSpacing/>
    </w:pPr>
    <w:rPr>
      <w:rFonts w:ascii="Calibri" w:eastAsia="Calibri" w:hAnsi="Calibri"/>
      <w:sz w:val="22"/>
      <w:szCs w:val="22"/>
    </w:rPr>
  </w:style>
  <w:style w:type="paragraph" w:customStyle="1" w:styleId="115">
    <w:name w:val="Знак Знак Знак Знак Знак Знак Знак Знак1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10">
    <w:name w:val="Знак Знак Знак1 Знак Знак Знак2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30">
    <w:name w:val="Знак Знак Знак Знак Знак13"/>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6">
    <w:name w:val="Знак Знак 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53">
    <w:name w:val="Знак Знак Знак Знак Знак Знак Знак Знак5"/>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7">
    <w:name w:val="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8">
    <w:name w:val="Знак Знак Знак Знак Знак Знак Знак Знак1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d">
    <w:name w:val="Знак Знак Знак 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f1">
    <w:name w:val="Знак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e">
    <w:name w:val="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9">
    <w:name w:val="Знак Знак Знак Знак Знак Знак Знак Знак1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
    <w:name w:val="Знак Знак Знак Знак Знак Знак Знак Знак Знак Знак Знак Знак Знак Знак Знак Знак1"/>
    <w:basedOn w:val="a0"/>
    <w:uiPriority w:val="99"/>
    <w:rsid w:val="00F8270E"/>
    <w:pPr>
      <w:spacing w:after="160" w:line="240" w:lineRule="exact"/>
    </w:pPr>
    <w:rPr>
      <w:rFonts w:ascii="Verdana" w:hAnsi="Verdana"/>
      <w:lang w:val="en-US" w:eastAsia="en-US"/>
    </w:rPr>
  </w:style>
  <w:style w:type="paragraph" w:customStyle="1" w:styleId="11a">
    <w:name w:val="Знак Знак Знак Знак Знак Знак Знак Знак1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b">
    <w:name w:val="Знак Знак Знак Знак Знак Знак Знак Знак1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c">
    <w:name w:val="Знак Знак Знак Знак Знак Знак Знак Знак Знак Знак Знак Знак Знак Знак1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23">
    <w:name w:val="Знак Знак Знак Знак Знак Знак1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0">
    <w:name w:val="Знак Знак 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4">
    <w:name w:val="Знак Знак2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1">
    <w:name w:val="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23">
    <w:name w:val="Знак Знак Знак2 Знак Знак Знак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2">
    <w:name w:val="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24">
    <w:name w:val="Знак Знак Знак Знак Знак Знак Знак Знак22"/>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d">
    <w:name w:val="Знак Знак Знак1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ff3">
    <w:name w:val="Знак Знак Знак Знак Знак Знак Знак Знак Знак Знак Знак Знак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e">
    <w:name w:val="Знак Знак Знак Знак Знак Знак1 Знак Знак Знак Знак Знак Знак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11f">
    <w:name w:val="Знак Знак Знак Знак Знак Знак Знак Знак Знак Знак Знак Знак Знак Знак1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5">
    <w:name w:val="Знак Знак Знак2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16">
    <w:name w:val="Знак Знак Знак2 Знак Знак Знак Знак1"/>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43">
    <w:name w:val="Абзац списка4"/>
    <w:basedOn w:val="a0"/>
    <w:uiPriority w:val="99"/>
    <w:rsid w:val="00F8270E"/>
    <w:pPr>
      <w:spacing w:after="200" w:line="276" w:lineRule="auto"/>
      <w:ind w:left="720"/>
    </w:pPr>
    <w:rPr>
      <w:rFonts w:ascii="Calibri" w:hAnsi="Calibri"/>
      <w:sz w:val="22"/>
      <w:szCs w:val="22"/>
      <w:lang w:eastAsia="en-US"/>
    </w:rPr>
  </w:style>
  <w:style w:type="paragraph" w:customStyle="1" w:styleId="61">
    <w:name w:val="Обычный6"/>
    <w:basedOn w:val="a0"/>
    <w:uiPriority w:val="99"/>
    <w:rsid w:val="00F8270E"/>
    <w:pPr>
      <w:spacing w:after="35"/>
      <w:ind w:firstLine="284"/>
      <w:jc w:val="both"/>
    </w:pPr>
  </w:style>
  <w:style w:type="paragraph" w:customStyle="1" w:styleId="71">
    <w:name w:val="Обычный7"/>
    <w:uiPriority w:val="99"/>
    <w:rsid w:val="00F8270E"/>
    <w:pPr>
      <w:snapToGrid w:val="0"/>
    </w:pPr>
    <w:rPr>
      <w:rFonts w:ascii="Times New Roman" w:eastAsia="Times New Roman" w:hAnsi="Times New Roman"/>
      <w:sz w:val="24"/>
    </w:rPr>
  </w:style>
  <w:style w:type="paragraph" w:customStyle="1" w:styleId="44">
    <w:name w:val="Основной текст4"/>
    <w:basedOn w:val="a0"/>
    <w:uiPriority w:val="99"/>
    <w:rsid w:val="00F8270E"/>
    <w:pPr>
      <w:widowControl w:val="0"/>
      <w:snapToGrid w:val="0"/>
      <w:jc w:val="both"/>
    </w:pPr>
    <w:rPr>
      <w:szCs w:val="20"/>
    </w:rPr>
  </w:style>
  <w:style w:type="paragraph" w:customStyle="1" w:styleId="240">
    <w:name w:val="Основной текст 24"/>
    <w:basedOn w:val="a0"/>
    <w:uiPriority w:val="99"/>
    <w:rsid w:val="00F8270E"/>
    <w:pPr>
      <w:spacing w:after="120"/>
      <w:ind w:left="283"/>
    </w:pPr>
    <w:rPr>
      <w:rFonts w:cs="Monotype Corsiva"/>
    </w:rPr>
  </w:style>
  <w:style w:type="paragraph" w:customStyle="1" w:styleId="232">
    <w:name w:val="Заголовок 23"/>
    <w:basedOn w:val="71"/>
    <w:next w:val="71"/>
    <w:uiPriority w:val="99"/>
    <w:rsid w:val="00F8270E"/>
    <w:pPr>
      <w:keepNext/>
      <w:snapToGrid/>
      <w:jc w:val="center"/>
      <w:outlineLvl w:val="1"/>
    </w:pPr>
    <w:rPr>
      <w:rFonts w:ascii="Univers" w:hAnsi="Univers"/>
      <w:b/>
    </w:rPr>
  </w:style>
  <w:style w:type="paragraph" w:customStyle="1" w:styleId="330">
    <w:name w:val="Основной текст с отступом 33"/>
    <w:basedOn w:val="71"/>
    <w:uiPriority w:val="99"/>
    <w:rsid w:val="00F8270E"/>
    <w:pPr>
      <w:snapToGrid/>
      <w:ind w:firstLine="709"/>
      <w:jc w:val="both"/>
    </w:pPr>
    <w:rPr>
      <w:rFonts w:ascii="Univers" w:hAnsi="Univers"/>
    </w:rPr>
  </w:style>
  <w:style w:type="paragraph" w:customStyle="1" w:styleId="131">
    <w:name w:val="Заголовок 13"/>
    <w:basedOn w:val="71"/>
    <w:next w:val="71"/>
    <w:uiPriority w:val="99"/>
    <w:rsid w:val="00F8270E"/>
    <w:pPr>
      <w:keepNext/>
      <w:snapToGrid/>
      <w:jc w:val="right"/>
      <w:outlineLvl w:val="0"/>
    </w:pPr>
    <w:rPr>
      <w:rFonts w:ascii="Univers" w:hAnsi="Univers"/>
    </w:rPr>
  </w:style>
  <w:style w:type="paragraph" w:customStyle="1" w:styleId="1ff4">
    <w:name w:val="Знак Знак Знак1 Знак Знак"/>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Calibri14pt125">
    <w:name w:val="Стиль Calibri 14 pt по ширине Первая строка:  125 см"/>
    <w:basedOn w:val="a0"/>
    <w:uiPriority w:val="99"/>
    <w:rsid w:val="00F8270E"/>
    <w:pPr>
      <w:ind w:firstLine="709"/>
      <w:jc w:val="both"/>
    </w:pPr>
    <w:rPr>
      <w:rFonts w:ascii="Calibri" w:hAnsi="Calibri"/>
      <w:sz w:val="28"/>
      <w:szCs w:val="20"/>
    </w:rPr>
  </w:style>
  <w:style w:type="paragraph" w:customStyle="1" w:styleId="1ff5">
    <w:name w:val="Название объекта1"/>
    <w:basedOn w:val="a0"/>
    <w:uiPriority w:val="99"/>
    <w:rsid w:val="00F8270E"/>
    <w:pPr>
      <w:widowControl w:val="0"/>
      <w:ind w:firstLine="720"/>
      <w:jc w:val="center"/>
    </w:pPr>
    <w:rPr>
      <w:b/>
      <w:szCs w:val="20"/>
      <w:lang w:eastAsia="ar-SA"/>
    </w:rPr>
  </w:style>
  <w:style w:type="paragraph" w:customStyle="1" w:styleId="54">
    <w:name w:val="Абзац списка5"/>
    <w:basedOn w:val="a0"/>
    <w:uiPriority w:val="99"/>
    <w:rsid w:val="00F8270E"/>
    <w:pPr>
      <w:spacing w:after="200" w:line="276" w:lineRule="auto"/>
      <w:ind w:left="720"/>
    </w:pPr>
    <w:rPr>
      <w:rFonts w:ascii="Calibri" w:hAnsi="Calibri"/>
      <w:sz w:val="22"/>
      <w:szCs w:val="22"/>
      <w:lang w:eastAsia="en-US"/>
    </w:rPr>
  </w:style>
  <w:style w:type="paragraph" w:customStyle="1" w:styleId="82">
    <w:name w:val="Обычный8"/>
    <w:basedOn w:val="a0"/>
    <w:uiPriority w:val="99"/>
    <w:rsid w:val="00F8270E"/>
    <w:pPr>
      <w:spacing w:after="35"/>
      <w:ind w:firstLine="284"/>
      <w:jc w:val="both"/>
    </w:pPr>
  </w:style>
  <w:style w:type="paragraph" w:customStyle="1" w:styleId="810">
    <w:name w:val="Обычный81"/>
    <w:uiPriority w:val="99"/>
    <w:rsid w:val="00F8270E"/>
    <w:pPr>
      <w:snapToGrid w:val="0"/>
    </w:pPr>
    <w:rPr>
      <w:rFonts w:ascii="Times New Roman" w:eastAsia="Times New Roman" w:hAnsi="Times New Roman"/>
      <w:sz w:val="24"/>
    </w:rPr>
  </w:style>
  <w:style w:type="paragraph" w:customStyle="1" w:styleId="55">
    <w:name w:val="Основной текст5"/>
    <w:basedOn w:val="a0"/>
    <w:uiPriority w:val="99"/>
    <w:rsid w:val="00F8270E"/>
    <w:pPr>
      <w:widowControl w:val="0"/>
      <w:snapToGrid w:val="0"/>
      <w:jc w:val="both"/>
    </w:pPr>
    <w:rPr>
      <w:szCs w:val="20"/>
    </w:rPr>
  </w:style>
  <w:style w:type="paragraph" w:customStyle="1" w:styleId="45">
    <w:name w:val="Знак Знак Знак Знак Знак4"/>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62">
    <w:name w:val="Знак Знак Знак Знак Знак Знак Знак Знак6"/>
    <w:basedOn w:val="a0"/>
    <w:uiPriority w:val="99"/>
    <w:rsid w:val="00F8270E"/>
    <w:pPr>
      <w:spacing w:before="100" w:beforeAutospacing="1" w:after="100" w:afterAutospacing="1"/>
    </w:pPr>
    <w:rPr>
      <w:rFonts w:ascii="Tahoma" w:hAnsi="Tahoma"/>
      <w:sz w:val="20"/>
      <w:szCs w:val="20"/>
      <w:lang w:val="en-US" w:eastAsia="en-US"/>
    </w:rPr>
  </w:style>
  <w:style w:type="paragraph" w:customStyle="1" w:styleId="250">
    <w:name w:val="Основной текст 25"/>
    <w:basedOn w:val="a0"/>
    <w:uiPriority w:val="99"/>
    <w:rsid w:val="00F8270E"/>
    <w:pPr>
      <w:spacing w:after="120"/>
      <w:ind w:left="283"/>
    </w:pPr>
    <w:rPr>
      <w:rFonts w:cs="Monotype Corsiva"/>
    </w:rPr>
  </w:style>
  <w:style w:type="paragraph" w:customStyle="1" w:styleId="241">
    <w:name w:val="Заголовок 24"/>
    <w:basedOn w:val="810"/>
    <w:next w:val="810"/>
    <w:uiPriority w:val="99"/>
    <w:rsid w:val="00F8270E"/>
    <w:pPr>
      <w:keepNext/>
      <w:snapToGrid/>
      <w:jc w:val="center"/>
      <w:outlineLvl w:val="1"/>
    </w:pPr>
    <w:rPr>
      <w:rFonts w:ascii="Univers" w:hAnsi="Univers"/>
      <w:b/>
    </w:rPr>
  </w:style>
  <w:style w:type="paragraph" w:customStyle="1" w:styleId="340">
    <w:name w:val="Основной текст с отступом 34"/>
    <w:basedOn w:val="810"/>
    <w:uiPriority w:val="99"/>
    <w:rsid w:val="00F8270E"/>
    <w:pPr>
      <w:snapToGrid/>
      <w:ind w:firstLine="709"/>
      <w:jc w:val="both"/>
    </w:pPr>
    <w:rPr>
      <w:rFonts w:ascii="Univers" w:hAnsi="Univers"/>
    </w:rPr>
  </w:style>
  <w:style w:type="paragraph" w:customStyle="1" w:styleId="140">
    <w:name w:val="Заголовок 14"/>
    <w:basedOn w:val="810"/>
    <w:next w:val="810"/>
    <w:uiPriority w:val="99"/>
    <w:rsid w:val="00F8270E"/>
    <w:pPr>
      <w:keepNext/>
      <w:snapToGrid/>
      <w:jc w:val="right"/>
      <w:outlineLvl w:val="0"/>
    </w:pPr>
    <w:rPr>
      <w:rFonts w:ascii="Univers" w:hAnsi="Univers"/>
    </w:rPr>
  </w:style>
  <w:style w:type="character" w:customStyle="1" w:styleId="2f2">
    <w:name w:val="Основной текст (2)_"/>
    <w:link w:val="2f3"/>
    <w:uiPriority w:val="99"/>
    <w:locked/>
    <w:rsid w:val="00F8270E"/>
    <w:rPr>
      <w:rFonts w:ascii="Times New Roman" w:hAnsi="Times New Roman"/>
      <w:shd w:val="clear" w:color="auto" w:fill="FFFFFF"/>
    </w:rPr>
  </w:style>
  <w:style w:type="paragraph" w:customStyle="1" w:styleId="2f3">
    <w:name w:val="Основной текст (2)"/>
    <w:basedOn w:val="a0"/>
    <w:link w:val="2f2"/>
    <w:uiPriority w:val="99"/>
    <w:rsid w:val="00F8270E"/>
    <w:pPr>
      <w:widowControl w:val="0"/>
      <w:shd w:val="clear" w:color="auto" w:fill="FFFFFF"/>
      <w:spacing w:line="255" w:lineRule="exact"/>
      <w:ind w:firstLine="580"/>
    </w:pPr>
    <w:rPr>
      <w:rFonts w:eastAsia="Calibri"/>
      <w:sz w:val="20"/>
      <w:szCs w:val="20"/>
    </w:rPr>
  </w:style>
  <w:style w:type="character" w:styleId="afffc">
    <w:name w:val="footnote reference"/>
    <w:uiPriority w:val="99"/>
    <w:rsid w:val="00F8270E"/>
    <w:rPr>
      <w:rFonts w:ascii="Times New Roman" w:hAnsi="Times New Roman" w:cs="Times New Roman"/>
      <w:vertAlign w:val="superscript"/>
    </w:rPr>
  </w:style>
  <w:style w:type="character" w:styleId="afffd">
    <w:name w:val="annotation reference"/>
    <w:uiPriority w:val="99"/>
    <w:rsid w:val="00F8270E"/>
    <w:rPr>
      <w:rFonts w:cs="Times New Roman"/>
      <w:sz w:val="16"/>
    </w:rPr>
  </w:style>
  <w:style w:type="character" w:customStyle="1" w:styleId="1ff6">
    <w:name w:val="Схема документа Знак1"/>
    <w:uiPriority w:val="99"/>
    <w:semiHidden/>
    <w:rsid w:val="00F8270E"/>
    <w:rPr>
      <w:rFonts w:ascii="Tahoma" w:hAnsi="Tahoma" w:cs="Tahoma"/>
      <w:sz w:val="16"/>
      <w:szCs w:val="16"/>
    </w:rPr>
  </w:style>
  <w:style w:type="character" w:customStyle="1" w:styleId="1ff7">
    <w:name w:val="Основной текст Знак1"/>
    <w:uiPriority w:val="99"/>
    <w:locked/>
    <w:rsid w:val="00F8270E"/>
    <w:rPr>
      <w:sz w:val="28"/>
    </w:rPr>
  </w:style>
  <w:style w:type="character" w:customStyle="1" w:styleId="1ff8">
    <w:name w:val="Прощание Знак1"/>
    <w:uiPriority w:val="99"/>
    <w:semiHidden/>
    <w:rsid w:val="00F8270E"/>
    <w:rPr>
      <w:rFonts w:ascii="Times New Roman" w:hAnsi="Times New Roman" w:cs="Times New Roman"/>
      <w:sz w:val="24"/>
      <w:szCs w:val="24"/>
    </w:rPr>
  </w:style>
  <w:style w:type="character" w:customStyle="1" w:styleId="afffe">
    <w:name w:val="Основной шрифт"/>
    <w:uiPriority w:val="99"/>
    <w:rsid w:val="00F8270E"/>
  </w:style>
  <w:style w:type="character" w:customStyle="1" w:styleId="FontStyle25">
    <w:name w:val="Font Style25"/>
    <w:uiPriority w:val="99"/>
    <w:rsid w:val="00F8270E"/>
    <w:rPr>
      <w:rFonts w:ascii="Times New Roman" w:hAnsi="Times New Roman"/>
      <w:sz w:val="26"/>
    </w:rPr>
  </w:style>
  <w:style w:type="character" w:customStyle="1" w:styleId="FontStyle24">
    <w:name w:val="Font Style24"/>
    <w:uiPriority w:val="99"/>
    <w:rsid w:val="00F8270E"/>
    <w:rPr>
      <w:rFonts w:ascii="Times New Roman" w:hAnsi="Times New Roman"/>
      <w:i/>
      <w:sz w:val="26"/>
    </w:rPr>
  </w:style>
  <w:style w:type="character" w:customStyle="1" w:styleId="apple-style-span">
    <w:name w:val="apple-style-span"/>
    <w:uiPriority w:val="99"/>
    <w:rsid w:val="00F8270E"/>
  </w:style>
  <w:style w:type="character" w:customStyle="1" w:styleId="72">
    <w:name w:val="Знак Знак7"/>
    <w:uiPriority w:val="99"/>
    <w:locked/>
    <w:rsid w:val="00F8270E"/>
    <w:rPr>
      <w:rFonts w:ascii="Univers" w:hAnsi="Univers"/>
      <w:i/>
      <w:sz w:val="26"/>
      <w:lang w:val="ru-RU" w:eastAsia="ru-RU"/>
    </w:rPr>
  </w:style>
  <w:style w:type="character" w:customStyle="1" w:styleId="63">
    <w:name w:val="Знак Знак6"/>
    <w:uiPriority w:val="99"/>
    <w:locked/>
    <w:rsid w:val="00F8270E"/>
    <w:rPr>
      <w:rFonts w:ascii="Univers" w:hAnsi="Univers"/>
      <w:b/>
      <w:i/>
      <w:color w:val="0000FF"/>
      <w:sz w:val="28"/>
      <w:lang w:val="ru-RU" w:eastAsia="ru-RU"/>
    </w:rPr>
  </w:style>
  <w:style w:type="character" w:customStyle="1" w:styleId="56">
    <w:name w:val="Знак Знак5"/>
    <w:uiPriority w:val="99"/>
    <w:locked/>
    <w:rsid w:val="00F8270E"/>
    <w:rPr>
      <w:rFonts w:ascii="Courier New" w:hAnsi="Courier New"/>
      <w:sz w:val="24"/>
      <w:lang w:val="ru-RU" w:eastAsia="ru-RU"/>
    </w:rPr>
  </w:style>
  <w:style w:type="character" w:customStyle="1" w:styleId="46">
    <w:name w:val="Знак Знак4"/>
    <w:uiPriority w:val="99"/>
    <w:locked/>
    <w:rsid w:val="00F8270E"/>
    <w:rPr>
      <w:i/>
      <w:sz w:val="24"/>
      <w:lang w:val="ru-RU" w:eastAsia="ru-RU"/>
    </w:rPr>
  </w:style>
  <w:style w:type="character" w:customStyle="1" w:styleId="3c">
    <w:name w:val="Знак Знак3"/>
    <w:uiPriority w:val="99"/>
    <w:locked/>
    <w:rsid w:val="00F8270E"/>
    <w:rPr>
      <w:rFonts w:ascii="Arial" w:hAnsi="Arial"/>
      <w:sz w:val="22"/>
      <w:lang w:val="ru-RU" w:eastAsia="ru-RU"/>
    </w:rPr>
  </w:style>
  <w:style w:type="character" w:customStyle="1" w:styleId="11f0">
    <w:name w:val="Знак Знак Знак Знак Знак Знак11"/>
    <w:uiPriority w:val="99"/>
    <w:rsid w:val="00F8270E"/>
    <w:rPr>
      <w:rFonts w:cs="Times New Roman"/>
    </w:rPr>
  </w:style>
  <w:style w:type="character" w:customStyle="1" w:styleId="2f4">
    <w:name w:val="Знак Знак2"/>
    <w:uiPriority w:val="99"/>
    <w:locked/>
    <w:rsid w:val="00F8270E"/>
    <w:rPr>
      <w:lang w:val="ru-RU" w:eastAsia="ru-RU"/>
    </w:rPr>
  </w:style>
  <w:style w:type="character" w:customStyle="1" w:styleId="2f5">
    <w:name w:val="Знак Знак Знак Знак Знак Знак2"/>
    <w:aliases w:val="Знак Знак Знак Знак Знак Знак21"/>
    <w:uiPriority w:val="99"/>
    <w:rsid w:val="00F8270E"/>
    <w:rPr>
      <w:b/>
      <w:sz w:val="28"/>
      <w:lang w:val="ru-RU" w:eastAsia="ru-RU"/>
    </w:rPr>
  </w:style>
  <w:style w:type="character" w:customStyle="1" w:styleId="affff">
    <w:name w:val="Не вступил в силу"/>
    <w:uiPriority w:val="99"/>
    <w:rsid w:val="00F8270E"/>
    <w:rPr>
      <w:color w:val="000000"/>
      <w:shd w:val="clear" w:color="auto" w:fill="D8EDE8"/>
    </w:rPr>
  </w:style>
  <w:style w:type="character" w:customStyle="1" w:styleId="120pt">
    <w:name w:val="Основной текст (12) + Интервал 0 pt"/>
    <w:uiPriority w:val="99"/>
    <w:rsid w:val="00F8270E"/>
    <w:rPr>
      <w:rFonts w:ascii="Times New Roman" w:hAnsi="Times New Roman"/>
      <w:spacing w:val="12"/>
      <w:sz w:val="18"/>
    </w:rPr>
  </w:style>
  <w:style w:type="character" w:customStyle="1" w:styleId="108">
    <w:name w:val="Основной текст (10) + 8"/>
    <w:aliases w:val="5 pt"/>
    <w:uiPriority w:val="99"/>
    <w:rsid w:val="00F8270E"/>
    <w:rPr>
      <w:rFonts w:ascii="Times New Roman" w:hAnsi="Times New Roman"/>
      <w:spacing w:val="1"/>
      <w:sz w:val="16"/>
    </w:rPr>
  </w:style>
  <w:style w:type="character" w:customStyle="1" w:styleId="1210pt">
    <w:name w:val="Основной текст (12) + 10 pt"/>
    <w:uiPriority w:val="99"/>
    <w:rsid w:val="00F8270E"/>
    <w:rPr>
      <w:rFonts w:ascii="Times New Roman" w:hAnsi="Times New Roman"/>
      <w:spacing w:val="0"/>
      <w:sz w:val="19"/>
    </w:rPr>
  </w:style>
  <w:style w:type="character" w:customStyle="1" w:styleId="124">
    <w:name w:val="Основной текст (12) + Полужирный"/>
    <w:aliases w:val="Курсив,Интервал 0 pt"/>
    <w:uiPriority w:val="99"/>
    <w:rsid w:val="00F8270E"/>
    <w:rPr>
      <w:rFonts w:ascii="Times New Roman" w:hAnsi="Times New Roman"/>
      <w:b/>
      <w:i/>
      <w:spacing w:val="13"/>
      <w:sz w:val="18"/>
    </w:rPr>
  </w:style>
  <w:style w:type="character" w:customStyle="1" w:styleId="128pt">
    <w:name w:val="Основной текст (12) + 8 pt"/>
    <w:aliases w:val="Интервал 0 pt1"/>
    <w:uiPriority w:val="99"/>
    <w:rsid w:val="00F8270E"/>
    <w:rPr>
      <w:rFonts w:ascii="Times New Roman" w:hAnsi="Times New Roman"/>
      <w:spacing w:val="11"/>
      <w:sz w:val="16"/>
    </w:rPr>
  </w:style>
  <w:style w:type="character" w:customStyle="1" w:styleId="12CenturyGothic">
    <w:name w:val="Основной текст (12) + Century Gothic"/>
    <w:aliases w:val="8,5 pt1"/>
    <w:uiPriority w:val="99"/>
    <w:rsid w:val="00F8270E"/>
    <w:rPr>
      <w:rFonts w:ascii="Century Gothic" w:hAnsi="Century Gothic"/>
      <w:spacing w:val="6"/>
      <w:sz w:val="16"/>
    </w:rPr>
  </w:style>
  <w:style w:type="character" w:customStyle="1" w:styleId="64">
    <w:name w:val="Знак6"/>
    <w:uiPriority w:val="99"/>
    <w:rsid w:val="00F8270E"/>
    <w:rPr>
      <w:rFonts w:ascii="Univers" w:hAnsi="Univers"/>
      <w:i/>
      <w:sz w:val="26"/>
      <w:lang w:val="ru-RU" w:eastAsia="ru-RU"/>
    </w:rPr>
  </w:style>
  <w:style w:type="character" w:customStyle="1" w:styleId="57">
    <w:name w:val="Знак5"/>
    <w:uiPriority w:val="99"/>
    <w:rsid w:val="00F8270E"/>
    <w:rPr>
      <w:rFonts w:ascii="Univers" w:hAnsi="Univers"/>
      <w:b/>
      <w:i/>
      <w:color w:val="0000FF"/>
      <w:sz w:val="28"/>
      <w:lang w:val="ru-RU" w:eastAsia="ru-RU"/>
    </w:rPr>
  </w:style>
  <w:style w:type="character" w:customStyle="1" w:styleId="47">
    <w:name w:val="Знак4"/>
    <w:uiPriority w:val="99"/>
    <w:rsid w:val="00F8270E"/>
    <w:rPr>
      <w:rFonts w:ascii="Courier New" w:hAnsi="Courier New"/>
      <w:sz w:val="24"/>
      <w:lang w:val="ru-RU" w:eastAsia="ru-RU"/>
    </w:rPr>
  </w:style>
  <w:style w:type="character" w:customStyle="1" w:styleId="3d">
    <w:name w:val="Знак3"/>
    <w:uiPriority w:val="99"/>
    <w:rsid w:val="00F8270E"/>
    <w:rPr>
      <w:rFonts w:ascii="Univers" w:hAnsi="Univers"/>
      <w:i/>
      <w:sz w:val="24"/>
      <w:lang w:val="ru-RU" w:eastAsia="ru-RU"/>
    </w:rPr>
  </w:style>
  <w:style w:type="character" w:customStyle="1" w:styleId="11f1">
    <w:name w:val="Знак11"/>
    <w:uiPriority w:val="99"/>
    <w:rsid w:val="00F8270E"/>
    <w:rPr>
      <w:rFonts w:ascii="Univers" w:hAnsi="Univers"/>
      <w:sz w:val="24"/>
      <w:lang w:val="ru-RU" w:eastAsia="ru-RU"/>
    </w:rPr>
  </w:style>
  <w:style w:type="character" w:customStyle="1" w:styleId="83">
    <w:name w:val="Знак8"/>
    <w:uiPriority w:val="99"/>
    <w:rsid w:val="00F8270E"/>
    <w:rPr>
      <w:rFonts w:ascii="Univers" w:hAnsi="Univers"/>
      <w:sz w:val="24"/>
      <w:lang w:val="ru-RU" w:eastAsia="ru-RU"/>
    </w:rPr>
  </w:style>
  <w:style w:type="character" w:customStyle="1" w:styleId="apple-converted-space">
    <w:name w:val="apple-converted-space"/>
    <w:rsid w:val="00F8270E"/>
    <w:rPr>
      <w:rFonts w:cs="Times New Roman"/>
    </w:rPr>
  </w:style>
  <w:style w:type="character" w:customStyle="1" w:styleId="blk">
    <w:name w:val="blk"/>
    <w:uiPriority w:val="99"/>
    <w:rsid w:val="00F8270E"/>
    <w:rPr>
      <w:rFonts w:cs="Times New Roman"/>
    </w:rPr>
  </w:style>
  <w:style w:type="character" w:customStyle="1" w:styleId="affff0">
    <w:name w:val="Гипертекстовая ссылка"/>
    <w:uiPriority w:val="99"/>
    <w:rsid w:val="00F8270E"/>
    <w:rPr>
      <w:color w:val="106BBE"/>
    </w:rPr>
  </w:style>
  <w:style w:type="character" w:customStyle="1" w:styleId="HeaderChar1">
    <w:name w:val="Header Char1"/>
    <w:uiPriority w:val="99"/>
    <w:locked/>
    <w:rsid w:val="00F8270E"/>
    <w:rPr>
      <w:rFonts w:ascii="Times New Roman" w:hAnsi="Times New Roman"/>
    </w:rPr>
  </w:style>
  <w:style w:type="character" w:customStyle="1" w:styleId="170">
    <w:name w:val="Знак Знак17"/>
    <w:uiPriority w:val="99"/>
    <w:rsid w:val="00F8270E"/>
    <w:rPr>
      <w:b/>
      <w:color w:val="000000"/>
      <w:lang w:eastAsia="ru-RU"/>
    </w:rPr>
  </w:style>
  <w:style w:type="character" w:customStyle="1" w:styleId="160">
    <w:name w:val="Знак Знак16"/>
    <w:uiPriority w:val="99"/>
    <w:rsid w:val="00F8270E"/>
    <w:rPr>
      <w:color w:val="000000"/>
      <w:sz w:val="24"/>
      <w:lang w:eastAsia="ru-RU"/>
    </w:rPr>
  </w:style>
  <w:style w:type="character" w:customStyle="1" w:styleId="150">
    <w:name w:val="Знак Знак15"/>
    <w:uiPriority w:val="99"/>
    <w:rsid w:val="00F8270E"/>
    <w:rPr>
      <w:b/>
      <w:i/>
      <w:color w:val="000000"/>
      <w:sz w:val="32"/>
      <w:lang w:eastAsia="ru-RU"/>
    </w:rPr>
  </w:style>
  <w:style w:type="character" w:customStyle="1" w:styleId="141">
    <w:name w:val="Знак Знак14"/>
    <w:uiPriority w:val="99"/>
    <w:rsid w:val="00F8270E"/>
    <w:rPr>
      <w:b/>
      <w:color w:val="000000"/>
      <w:sz w:val="32"/>
      <w:lang w:eastAsia="ru-RU"/>
    </w:rPr>
  </w:style>
  <w:style w:type="character" w:customStyle="1" w:styleId="125">
    <w:name w:val="Знак Знак12"/>
    <w:uiPriority w:val="99"/>
    <w:rsid w:val="00F8270E"/>
    <w:rPr>
      <w:sz w:val="24"/>
      <w:lang w:eastAsia="ru-RU"/>
    </w:rPr>
  </w:style>
  <w:style w:type="character" w:customStyle="1" w:styleId="11f2">
    <w:name w:val="Знак Знак11"/>
    <w:uiPriority w:val="99"/>
    <w:rsid w:val="00F8270E"/>
    <w:rPr>
      <w:sz w:val="28"/>
      <w:lang w:eastAsia="ru-RU"/>
    </w:rPr>
  </w:style>
  <w:style w:type="character" w:customStyle="1" w:styleId="TitleChar1">
    <w:name w:val="Title Char1"/>
    <w:aliases w:val="Знак Знак Char11,Title Char11,Знак Знак Char111,Title Char2,Знак Знак Char1111,Title Char111,Знак Знак Char11111"/>
    <w:uiPriority w:val="99"/>
    <w:locked/>
    <w:rsid w:val="00F8270E"/>
    <w:rPr>
      <w:rFonts w:ascii="Times New Roman" w:hAnsi="Times New Roman"/>
      <w:b/>
      <w:sz w:val="20"/>
      <w:lang w:eastAsia="ru-RU"/>
    </w:rPr>
  </w:style>
  <w:style w:type="character" w:customStyle="1" w:styleId="FontStyle32">
    <w:name w:val="Font Style32"/>
    <w:uiPriority w:val="99"/>
    <w:rsid w:val="00F8270E"/>
    <w:rPr>
      <w:rFonts w:ascii="Times New Roman" w:hAnsi="Times New Roman"/>
      <w:sz w:val="26"/>
    </w:rPr>
  </w:style>
  <w:style w:type="character" w:customStyle="1" w:styleId="FontStyle11">
    <w:name w:val="Font Style11"/>
    <w:uiPriority w:val="99"/>
    <w:rsid w:val="00F8270E"/>
    <w:rPr>
      <w:rFonts w:ascii="Times New Roman" w:hAnsi="Times New Roman"/>
      <w:sz w:val="24"/>
    </w:rPr>
  </w:style>
  <w:style w:type="character" w:customStyle="1" w:styleId="FontStyle14">
    <w:name w:val="Font Style14"/>
    <w:uiPriority w:val="99"/>
    <w:rsid w:val="00F8270E"/>
    <w:rPr>
      <w:rFonts w:ascii="Times New Roman" w:hAnsi="Times New Roman"/>
      <w:sz w:val="26"/>
    </w:rPr>
  </w:style>
  <w:style w:type="character" w:customStyle="1" w:styleId="FontStyle15">
    <w:name w:val="Font Style15"/>
    <w:uiPriority w:val="99"/>
    <w:rsid w:val="00F8270E"/>
    <w:rPr>
      <w:rFonts w:ascii="Times New Roman" w:hAnsi="Times New Roman"/>
      <w:sz w:val="24"/>
    </w:rPr>
  </w:style>
  <w:style w:type="character" w:customStyle="1" w:styleId="FontStyle16">
    <w:name w:val="Font Style16"/>
    <w:uiPriority w:val="99"/>
    <w:rsid w:val="00F8270E"/>
    <w:rPr>
      <w:rFonts w:ascii="Times New Roman" w:hAnsi="Times New Roman"/>
      <w:sz w:val="22"/>
    </w:rPr>
  </w:style>
  <w:style w:type="character" w:customStyle="1" w:styleId="FontStyle31">
    <w:name w:val="Font Style31"/>
    <w:uiPriority w:val="99"/>
    <w:rsid w:val="00F8270E"/>
    <w:rPr>
      <w:rFonts w:ascii="Times New Roman" w:hAnsi="Times New Roman"/>
      <w:b/>
      <w:sz w:val="26"/>
    </w:rPr>
  </w:style>
  <w:style w:type="character" w:customStyle="1" w:styleId="FontStyle12">
    <w:name w:val="Font Style12"/>
    <w:uiPriority w:val="99"/>
    <w:rsid w:val="00F8270E"/>
    <w:rPr>
      <w:rFonts w:ascii="Times New Roman" w:hAnsi="Times New Roman"/>
      <w:sz w:val="28"/>
    </w:rPr>
  </w:style>
  <w:style w:type="character" w:customStyle="1" w:styleId="FontStyle13">
    <w:name w:val="Font Style13"/>
    <w:uiPriority w:val="99"/>
    <w:rsid w:val="00F8270E"/>
    <w:rPr>
      <w:rFonts w:ascii="Sylfaen" w:hAnsi="Sylfaen"/>
      <w:color w:val="000000"/>
      <w:sz w:val="28"/>
    </w:rPr>
  </w:style>
  <w:style w:type="character" w:customStyle="1" w:styleId="FontStyle19">
    <w:name w:val="Font Style19"/>
    <w:uiPriority w:val="99"/>
    <w:rsid w:val="00F8270E"/>
    <w:rPr>
      <w:rFonts w:ascii="Times New Roman" w:hAnsi="Times New Roman"/>
      <w:sz w:val="26"/>
    </w:rPr>
  </w:style>
  <w:style w:type="character" w:customStyle="1" w:styleId="FontStyle18">
    <w:name w:val="Font Style18"/>
    <w:uiPriority w:val="99"/>
    <w:rsid w:val="00F8270E"/>
    <w:rPr>
      <w:rFonts w:ascii="Times New Roman" w:hAnsi="Times New Roman"/>
      <w:sz w:val="26"/>
    </w:rPr>
  </w:style>
  <w:style w:type="character" w:customStyle="1" w:styleId="FontStyle21">
    <w:name w:val="Font Style21"/>
    <w:uiPriority w:val="99"/>
    <w:rsid w:val="00F8270E"/>
    <w:rPr>
      <w:rFonts w:ascii="Times New Roman" w:hAnsi="Times New Roman"/>
      <w:b/>
      <w:sz w:val="24"/>
    </w:rPr>
  </w:style>
  <w:style w:type="character" w:customStyle="1" w:styleId="FontStyle95">
    <w:name w:val="Font Style95"/>
    <w:uiPriority w:val="99"/>
    <w:rsid w:val="00F8270E"/>
    <w:rPr>
      <w:rFonts w:ascii="Microsoft Sans Serif" w:hAnsi="Microsoft Sans Serif"/>
      <w:b/>
      <w:sz w:val="26"/>
    </w:rPr>
  </w:style>
  <w:style w:type="character" w:customStyle="1" w:styleId="FontStyle98">
    <w:name w:val="Font Style98"/>
    <w:uiPriority w:val="99"/>
    <w:rsid w:val="00F8270E"/>
    <w:rPr>
      <w:rFonts w:ascii="Times New Roman" w:hAnsi="Times New Roman"/>
      <w:sz w:val="24"/>
    </w:rPr>
  </w:style>
  <w:style w:type="character" w:customStyle="1" w:styleId="FontStyle99">
    <w:name w:val="Font Style99"/>
    <w:uiPriority w:val="99"/>
    <w:rsid w:val="00F8270E"/>
    <w:rPr>
      <w:rFonts w:ascii="Times New Roman" w:hAnsi="Times New Roman"/>
      <w:sz w:val="20"/>
    </w:rPr>
  </w:style>
  <w:style w:type="character" w:customStyle="1" w:styleId="FontStyle89">
    <w:name w:val="Font Style89"/>
    <w:uiPriority w:val="99"/>
    <w:rsid w:val="00F8270E"/>
    <w:rPr>
      <w:rFonts w:ascii="Times New Roman" w:hAnsi="Times New Roman"/>
      <w:b/>
      <w:sz w:val="24"/>
    </w:rPr>
  </w:style>
  <w:style w:type="character" w:customStyle="1" w:styleId="FontStyle96">
    <w:name w:val="Font Style96"/>
    <w:uiPriority w:val="99"/>
    <w:rsid w:val="00F8270E"/>
    <w:rPr>
      <w:rFonts w:ascii="Times New Roman" w:hAnsi="Times New Roman"/>
      <w:i/>
      <w:sz w:val="20"/>
    </w:rPr>
  </w:style>
  <w:style w:type="character" w:customStyle="1" w:styleId="FontStyle97">
    <w:name w:val="Font Style97"/>
    <w:uiPriority w:val="99"/>
    <w:rsid w:val="00F8270E"/>
    <w:rPr>
      <w:rFonts w:ascii="Times New Roman" w:hAnsi="Times New Roman"/>
      <w:b/>
      <w:sz w:val="20"/>
    </w:rPr>
  </w:style>
  <w:style w:type="character" w:customStyle="1" w:styleId="217">
    <w:name w:val="Знак Знак21"/>
    <w:uiPriority w:val="99"/>
    <w:rsid w:val="00F8270E"/>
    <w:rPr>
      <w:color w:val="000000"/>
      <w:sz w:val="24"/>
      <w:lang w:val="ru-RU" w:eastAsia="ru-RU"/>
    </w:rPr>
  </w:style>
  <w:style w:type="character" w:customStyle="1" w:styleId="affff1">
    <w:name w:val="Цветовое выделение"/>
    <w:uiPriority w:val="99"/>
    <w:rsid w:val="00F8270E"/>
    <w:rPr>
      <w:b/>
      <w:color w:val="000080"/>
      <w:sz w:val="20"/>
    </w:rPr>
  </w:style>
  <w:style w:type="character" w:customStyle="1" w:styleId="200">
    <w:name w:val="Знак Знак20"/>
    <w:uiPriority w:val="99"/>
    <w:locked/>
    <w:rsid w:val="00F8270E"/>
    <w:rPr>
      <w:color w:val="000000"/>
      <w:sz w:val="24"/>
      <w:lang w:val="ru-RU" w:eastAsia="ru-RU"/>
    </w:rPr>
  </w:style>
  <w:style w:type="character" w:customStyle="1" w:styleId="190">
    <w:name w:val="Знак Знак19"/>
    <w:uiPriority w:val="99"/>
    <w:locked/>
    <w:rsid w:val="00F8270E"/>
    <w:rPr>
      <w:color w:val="000000"/>
      <w:sz w:val="22"/>
      <w:lang w:val="ru-RU" w:eastAsia="ru-RU"/>
    </w:rPr>
  </w:style>
  <w:style w:type="character" w:customStyle="1" w:styleId="180">
    <w:name w:val="Знак Знак18"/>
    <w:uiPriority w:val="99"/>
    <w:locked/>
    <w:rsid w:val="00F8270E"/>
    <w:rPr>
      <w:b/>
      <w:color w:val="000000"/>
      <w:sz w:val="28"/>
      <w:lang w:val="ru-RU" w:eastAsia="ru-RU"/>
    </w:rPr>
  </w:style>
  <w:style w:type="character" w:customStyle="1" w:styleId="100">
    <w:name w:val="Знак Знак10"/>
    <w:uiPriority w:val="99"/>
    <w:locked/>
    <w:rsid w:val="00F8270E"/>
    <w:rPr>
      <w:b/>
      <w:color w:val="000000"/>
      <w:sz w:val="24"/>
      <w:lang w:val="en-US" w:eastAsia="ru-RU"/>
    </w:rPr>
  </w:style>
  <w:style w:type="character" w:customStyle="1" w:styleId="91">
    <w:name w:val="Знак Знак9"/>
    <w:uiPriority w:val="99"/>
    <w:locked/>
    <w:rsid w:val="00F8270E"/>
    <w:rPr>
      <w:color w:val="000000"/>
      <w:sz w:val="24"/>
      <w:lang w:val="ru-RU" w:eastAsia="ru-RU"/>
    </w:rPr>
  </w:style>
  <w:style w:type="character" w:customStyle="1" w:styleId="132">
    <w:name w:val="Знак Знак13"/>
    <w:uiPriority w:val="99"/>
    <w:locked/>
    <w:rsid w:val="00F8270E"/>
    <w:rPr>
      <w:sz w:val="24"/>
      <w:lang w:val="ru-RU" w:eastAsia="ru-RU"/>
    </w:rPr>
  </w:style>
  <w:style w:type="character" w:customStyle="1" w:styleId="grame">
    <w:name w:val="grame"/>
    <w:uiPriority w:val="99"/>
    <w:rsid w:val="00F8270E"/>
    <w:rPr>
      <w:rFonts w:cs="Times New Roman"/>
    </w:rPr>
  </w:style>
  <w:style w:type="character" w:customStyle="1" w:styleId="spelle">
    <w:name w:val="spelle"/>
    <w:uiPriority w:val="99"/>
    <w:rsid w:val="00F8270E"/>
    <w:rPr>
      <w:rFonts w:cs="Times New Roman"/>
    </w:rPr>
  </w:style>
  <w:style w:type="character" w:customStyle="1" w:styleId="11f3">
    <w:name w:val="Знак Знак Знак Знак11"/>
    <w:uiPriority w:val="99"/>
    <w:rsid w:val="00F8270E"/>
    <w:rPr>
      <w:b/>
      <w:sz w:val="28"/>
    </w:rPr>
  </w:style>
  <w:style w:type="character" w:customStyle="1" w:styleId="1ff9">
    <w:name w:val="Знак Знак Знак Знак1"/>
    <w:uiPriority w:val="99"/>
    <w:rsid w:val="00F8270E"/>
    <w:rPr>
      <w:b/>
      <w:sz w:val="28"/>
    </w:rPr>
  </w:style>
  <w:style w:type="character" w:customStyle="1" w:styleId="84">
    <w:name w:val="Знак Знак8"/>
    <w:uiPriority w:val="99"/>
    <w:rsid w:val="00F8270E"/>
    <w:rPr>
      <w:rFonts w:ascii="Univers" w:hAnsi="Univers"/>
      <w:i/>
      <w:sz w:val="26"/>
      <w:lang w:val="ru-RU" w:eastAsia="ru-RU"/>
    </w:rPr>
  </w:style>
  <w:style w:type="character" w:customStyle="1" w:styleId="11f4">
    <w:name w:val="Знак Знак Знак11"/>
    <w:uiPriority w:val="99"/>
    <w:rsid w:val="00F8270E"/>
    <w:rPr>
      <w:i/>
      <w:sz w:val="24"/>
      <w:lang w:val="ru-RU" w:eastAsia="ru-RU"/>
    </w:rPr>
  </w:style>
  <w:style w:type="character" w:customStyle="1" w:styleId="171">
    <w:name w:val="Знак Знак171"/>
    <w:uiPriority w:val="99"/>
    <w:rsid w:val="00F8270E"/>
    <w:rPr>
      <w:b/>
      <w:color w:val="000000"/>
      <w:lang w:eastAsia="ru-RU"/>
    </w:rPr>
  </w:style>
  <w:style w:type="character" w:customStyle="1" w:styleId="161">
    <w:name w:val="Знак Знак161"/>
    <w:uiPriority w:val="99"/>
    <w:rsid w:val="00F8270E"/>
    <w:rPr>
      <w:color w:val="000000"/>
      <w:sz w:val="24"/>
      <w:lang w:eastAsia="ru-RU"/>
    </w:rPr>
  </w:style>
  <w:style w:type="character" w:customStyle="1" w:styleId="151">
    <w:name w:val="Знак Знак151"/>
    <w:uiPriority w:val="99"/>
    <w:rsid w:val="00F8270E"/>
    <w:rPr>
      <w:b/>
      <w:i/>
      <w:color w:val="000000"/>
      <w:sz w:val="32"/>
      <w:lang w:eastAsia="ru-RU"/>
    </w:rPr>
  </w:style>
  <w:style w:type="character" w:customStyle="1" w:styleId="1410">
    <w:name w:val="Знак Знак141"/>
    <w:uiPriority w:val="99"/>
    <w:rsid w:val="00F8270E"/>
    <w:rPr>
      <w:b/>
      <w:color w:val="000000"/>
      <w:sz w:val="32"/>
      <w:lang w:eastAsia="ru-RU"/>
    </w:rPr>
  </w:style>
  <w:style w:type="character" w:customStyle="1" w:styleId="1211">
    <w:name w:val="Знак Знак121"/>
    <w:uiPriority w:val="99"/>
    <w:rsid w:val="00F8270E"/>
    <w:rPr>
      <w:sz w:val="24"/>
      <w:lang w:eastAsia="ru-RU"/>
    </w:rPr>
  </w:style>
  <w:style w:type="character" w:customStyle="1" w:styleId="1111">
    <w:name w:val="Знак Знак111"/>
    <w:uiPriority w:val="99"/>
    <w:rsid w:val="00F8270E"/>
    <w:rPr>
      <w:sz w:val="28"/>
      <w:lang w:eastAsia="ru-RU"/>
    </w:rPr>
  </w:style>
  <w:style w:type="character" w:customStyle="1" w:styleId="2112">
    <w:name w:val="Знак Знак211"/>
    <w:uiPriority w:val="99"/>
    <w:rsid w:val="00F8270E"/>
    <w:rPr>
      <w:color w:val="000000"/>
      <w:sz w:val="24"/>
      <w:lang w:val="ru-RU" w:eastAsia="ru-RU"/>
    </w:rPr>
  </w:style>
  <w:style w:type="character" w:customStyle="1" w:styleId="Bodytext3">
    <w:name w:val="Body text3"/>
    <w:uiPriority w:val="99"/>
    <w:rsid w:val="00F8270E"/>
    <w:rPr>
      <w:rFonts w:ascii="Times New Roman" w:hAnsi="Times New Roman"/>
      <w:spacing w:val="0"/>
      <w:sz w:val="22"/>
      <w:u w:val="single"/>
    </w:rPr>
  </w:style>
  <w:style w:type="table" w:customStyle="1" w:styleId="1ffa">
    <w:name w:val="Сетка таблицы1"/>
    <w:uiPriority w:val="99"/>
    <w:rsid w:val="00F8270E"/>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2">
    <w:name w:val="page number"/>
    <w:uiPriority w:val="99"/>
    <w:rsid w:val="00AD1394"/>
    <w:rPr>
      <w:rFonts w:cs="Times New Roman"/>
    </w:rPr>
  </w:style>
  <w:style w:type="character" w:styleId="affff3">
    <w:name w:val="Strong"/>
    <w:uiPriority w:val="99"/>
    <w:qFormat/>
    <w:rsid w:val="00AD1394"/>
    <w:rPr>
      <w:rFonts w:cs="Times New Roman"/>
      <w:b/>
    </w:rPr>
  </w:style>
  <w:style w:type="character" w:customStyle="1" w:styleId="225">
    <w:name w:val="Знак Знак Знак Знак Знак Знак22"/>
    <w:aliases w:val="Знак Знак Знак Знак Знак Знак3,Знак Знак Знак Знак Знак Знак221"/>
    <w:uiPriority w:val="99"/>
    <w:rsid w:val="00AD1394"/>
    <w:rPr>
      <w:b/>
      <w:sz w:val="28"/>
      <w:lang w:val="ru-RU" w:eastAsia="ru-RU"/>
    </w:rPr>
  </w:style>
  <w:style w:type="paragraph" w:customStyle="1" w:styleId="65">
    <w:name w:val="Абзац списка6"/>
    <w:basedOn w:val="a0"/>
    <w:uiPriority w:val="99"/>
    <w:rsid w:val="00AD1394"/>
    <w:pPr>
      <w:spacing w:after="200" w:line="276" w:lineRule="auto"/>
      <w:ind w:left="720"/>
    </w:pPr>
    <w:rPr>
      <w:rFonts w:ascii="Calibri" w:hAnsi="Calibri"/>
      <w:sz w:val="22"/>
      <w:szCs w:val="22"/>
      <w:lang w:eastAsia="en-US"/>
    </w:rPr>
  </w:style>
  <w:style w:type="character" w:customStyle="1" w:styleId="133">
    <w:name w:val="Знак Знак Знак Знак13"/>
    <w:uiPriority w:val="99"/>
    <w:rsid w:val="00AD1394"/>
    <w:rPr>
      <w:b/>
      <w:sz w:val="28"/>
    </w:rPr>
  </w:style>
  <w:style w:type="paragraph" w:customStyle="1" w:styleId="92">
    <w:name w:val="Обычный9"/>
    <w:basedOn w:val="a0"/>
    <w:uiPriority w:val="99"/>
    <w:rsid w:val="00AD1394"/>
    <w:pPr>
      <w:spacing w:after="35"/>
      <w:ind w:firstLine="284"/>
      <w:jc w:val="both"/>
    </w:pPr>
  </w:style>
  <w:style w:type="paragraph" w:customStyle="1" w:styleId="101">
    <w:name w:val="Обычный10"/>
    <w:uiPriority w:val="99"/>
    <w:rsid w:val="00AD1394"/>
    <w:rPr>
      <w:rFonts w:ascii="Times New Roman" w:eastAsia="Times New Roman" w:hAnsi="Times New Roman"/>
      <w:sz w:val="24"/>
    </w:rPr>
  </w:style>
  <w:style w:type="paragraph" w:customStyle="1" w:styleId="66">
    <w:name w:val="Основной текст6"/>
    <w:basedOn w:val="a0"/>
    <w:uiPriority w:val="99"/>
    <w:rsid w:val="00AD1394"/>
    <w:pPr>
      <w:widowControl w:val="0"/>
      <w:snapToGrid w:val="0"/>
      <w:jc w:val="both"/>
    </w:pPr>
    <w:rPr>
      <w:szCs w:val="20"/>
    </w:rPr>
  </w:style>
  <w:style w:type="paragraph" w:customStyle="1" w:styleId="73">
    <w:name w:val="Знак Знак Знак Знак Знак7"/>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2">
    <w:name w:val="Знак Знак Знак Знак Знак Знак Знак Знак1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50">
    <w:name w:val="Знак Знак Знак1 Знак Знак Знак2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3">
    <w:name w:val="Знак Знак Знак Знак Знак Знак Знак Знак1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72">
    <w:name w:val="Знак Знак Знак Знак Знак17"/>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4">
    <w:name w:val="Знак Знак Знак Знак Знак1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93">
    <w:name w:val="Знак Знак Знак Знак Знак Знак Знак Знак9"/>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62">
    <w:name w:val="Знак Знак Знак1 Знак Знак Знак6"/>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5">
    <w:name w:val="Знак Знак Знак Знак Знак Знак Знак Знак1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260">
    <w:name w:val="Основной текст 26"/>
    <w:basedOn w:val="a0"/>
    <w:uiPriority w:val="99"/>
    <w:rsid w:val="00AD1394"/>
    <w:pPr>
      <w:spacing w:after="120"/>
      <w:ind w:left="283"/>
    </w:pPr>
    <w:rPr>
      <w:rFonts w:cs="Monotype Corsiva"/>
    </w:rPr>
  </w:style>
  <w:style w:type="paragraph" w:customStyle="1" w:styleId="251">
    <w:name w:val="Заголовок 25"/>
    <w:basedOn w:val="101"/>
    <w:next w:val="101"/>
    <w:uiPriority w:val="99"/>
    <w:rsid w:val="00AD1394"/>
    <w:pPr>
      <w:keepNext/>
      <w:jc w:val="center"/>
      <w:outlineLvl w:val="1"/>
    </w:pPr>
    <w:rPr>
      <w:rFonts w:ascii="Univers" w:hAnsi="Univers"/>
      <w:b/>
    </w:rPr>
  </w:style>
  <w:style w:type="paragraph" w:customStyle="1" w:styleId="350">
    <w:name w:val="Основной текст с отступом 35"/>
    <w:basedOn w:val="101"/>
    <w:uiPriority w:val="99"/>
    <w:rsid w:val="00AD1394"/>
    <w:pPr>
      <w:ind w:firstLine="709"/>
      <w:jc w:val="both"/>
    </w:pPr>
    <w:rPr>
      <w:rFonts w:ascii="Univers" w:hAnsi="Univers"/>
    </w:rPr>
  </w:style>
  <w:style w:type="paragraph" w:customStyle="1" w:styleId="156">
    <w:name w:val="Заголовок 15"/>
    <w:basedOn w:val="101"/>
    <w:next w:val="101"/>
    <w:uiPriority w:val="99"/>
    <w:rsid w:val="00AD1394"/>
    <w:pPr>
      <w:keepNext/>
      <w:jc w:val="right"/>
      <w:outlineLvl w:val="0"/>
    </w:pPr>
    <w:rPr>
      <w:rFonts w:ascii="Univers" w:hAnsi="Univers"/>
    </w:rPr>
  </w:style>
  <w:style w:type="paragraph" w:customStyle="1" w:styleId="58">
    <w:name w:val="Знак Знак Знак Знак Знак Знак Знак Знак Знак Знак Знак Знак Знак Знак Знак Знак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48">
    <w:name w:val="Знак Знак Знак Знак4"/>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59">
    <w:name w:val="Знак Знак Знак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7">
    <w:name w:val="Знак Знак Знак Знак Знак Знак Знак Знак1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5a">
    <w:name w:val="Знак Знак Знак Знак Знак Знак Знак Знак Знак Знак Знак Знак Знак Знак Знак Знак5"/>
    <w:basedOn w:val="a0"/>
    <w:uiPriority w:val="99"/>
    <w:rsid w:val="00AD1394"/>
    <w:pPr>
      <w:spacing w:after="160" w:line="240" w:lineRule="exact"/>
    </w:pPr>
    <w:rPr>
      <w:rFonts w:ascii="Verdana" w:hAnsi="Verdana"/>
      <w:lang w:val="en-US" w:eastAsia="en-US"/>
    </w:rPr>
  </w:style>
  <w:style w:type="paragraph" w:customStyle="1" w:styleId="158">
    <w:name w:val="Знак Знак Знак Знак Знак Знак Знак Знак1 Знак Знак Знак Знак Знак Знак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59">
    <w:name w:val="Знак Знак Знак Знак Знак Знак Знак Знак1 Знак Знак Знак Знак5"/>
    <w:basedOn w:val="a0"/>
    <w:uiPriority w:val="99"/>
    <w:rsid w:val="00AD1394"/>
    <w:pPr>
      <w:spacing w:before="100" w:beforeAutospacing="1" w:after="100" w:afterAutospacing="1"/>
    </w:pPr>
    <w:rPr>
      <w:rFonts w:ascii="Tahoma" w:hAnsi="Tahoma"/>
      <w:sz w:val="20"/>
      <w:szCs w:val="20"/>
      <w:lang w:val="en-US" w:eastAsia="en-US"/>
    </w:rPr>
  </w:style>
  <w:style w:type="character" w:customStyle="1" w:styleId="820">
    <w:name w:val="Знак Знак82"/>
    <w:uiPriority w:val="99"/>
    <w:rsid w:val="00AD1394"/>
    <w:rPr>
      <w:rFonts w:ascii="Univers" w:hAnsi="Univers"/>
      <w:i/>
      <w:sz w:val="26"/>
      <w:lang w:val="ru-RU" w:eastAsia="ru-RU"/>
    </w:rPr>
  </w:style>
  <w:style w:type="paragraph" w:customStyle="1" w:styleId="134">
    <w:name w:val="Знак Знак Знак Знак Знак Знак1 Знак Знак Знак Знак Знак Знак Знак Знак Знак Знак3"/>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35">
    <w:name w:val="Знак Знак Знак Знак Знак Знак Знак Знак Знак Знак Знак Знак Знак Знак1 Знак Знак Знак3"/>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6">
    <w:name w:val="Знак Знак Знак1 Знак Знак2"/>
    <w:basedOn w:val="a0"/>
    <w:uiPriority w:val="99"/>
    <w:rsid w:val="00AD1394"/>
    <w:pPr>
      <w:spacing w:before="100" w:beforeAutospacing="1" w:after="100" w:afterAutospacing="1"/>
    </w:pPr>
    <w:rPr>
      <w:rFonts w:ascii="Tahoma" w:hAnsi="Tahoma"/>
      <w:sz w:val="20"/>
      <w:szCs w:val="20"/>
      <w:lang w:val="en-US" w:eastAsia="en-US"/>
    </w:rPr>
  </w:style>
  <w:style w:type="paragraph" w:customStyle="1" w:styleId="127">
    <w:name w:val="Обычный12"/>
    <w:basedOn w:val="a0"/>
    <w:uiPriority w:val="99"/>
    <w:rsid w:val="00FF5FF9"/>
    <w:pPr>
      <w:spacing w:after="60"/>
      <w:ind w:firstLine="284"/>
      <w:jc w:val="both"/>
    </w:pPr>
  </w:style>
  <w:style w:type="paragraph" w:customStyle="1" w:styleId="136">
    <w:name w:val="Обычный13"/>
    <w:uiPriority w:val="99"/>
    <w:rsid w:val="00FF5FF9"/>
    <w:pPr>
      <w:ind w:firstLine="720"/>
      <w:jc w:val="both"/>
    </w:pPr>
    <w:rPr>
      <w:rFonts w:ascii="Univers" w:eastAsia="Times New Roman" w:hAnsi="Univers"/>
      <w:sz w:val="24"/>
    </w:rPr>
  </w:style>
  <w:style w:type="paragraph" w:customStyle="1" w:styleId="67">
    <w:name w:val="Знак Знак Знак Знак Знак6"/>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2">
    <w:name w:val="Знак Знак Знак Знак Знак Знак Знак Знак1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240">
    <w:name w:val="Знак Знак Знак1 Знак Знак Знак2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3e">
    <w:name w:val="Знак Знак Знак Знак Знак Знак Знак Знак Знак3"/>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3">
    <w:name w:val="Знак Знак Знак Знак Знак Знак Знак Знак1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63">
    <w:name w:val="Знак Знак Знак Знак Знак16"/>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4">
    <w:name w:val="Знак Знак Знак Знак Знак1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85">
    <w:name w:val="Знак Знак Знак Знак Знак Знак Знак Знак8"/>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5a">
    <w:name w:val="Знак Знак Знак1 Знак Знак Знак5"/>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5">
    <w:name w:val="Знак Знак Знак Знак Знак Знак Знак Знак1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74">
    <w:name w:val="Основной текст7"/>
    <w:uiPriority w:val="99"/>
    <w:rsid w:val="00FF5FF9"/>
    <w:pPr>
      <w:ind w:firstLine="709"/>
      <w:jc w:val="both"/>
    </w:pPr>
    <w:rPr>
      <w:rFonts w:ascii="Times New Roman" w:eastAsia="Times New Roman" w:hAnsi="Times New Roman"/>
      <w:sz w:val="24"/>
    </w:rPr>
  </w:style>
  <w:style w:type="paragraph" w:customStyle="1" w:styleId="270">
    <w:name w:val="Основной текст 27"/>
    <w:basedOn w:val="a0"/>
    <w:uiPriority w:val="99"/>
    <w:rsid w:val="00FF5FF9"/>
    <w:pPr>
      <w:spacing w:after="120"/>
      <w:ind w:left="283"/>
    </w:pPr>
    <w:rPr>
      <w:rFonts w:cs="Monotype Corsiva"/>
    </w:rPr>
  </w:style>
  <w:style w:type="paragraph" w:customStyle="1" w:styleId="261">
    <w:name w:val="Заголовок 26"/>
    <w:basedOn w:val="136"/>
    <w:next w:val="136"/>
    <w:uiPriority w:val="99"/>
    <w:rsid w:val="00FF5FF9"/>
    <w:pPr>
      <w:keepNext/>
      <w:ind w:firstLine="0"/>
      <w:jc w:val="center"/>
      <w:outlineLvl w:val="1"/>
    </w:pPr>
    <w:rPr>
      <w:b/>
    </w:rPr>
  </w:style>
  <w:style w:type="paragraph" w:customStyle="1" w:styleId="360">
    <w:name w:val="Основной текст с отступом 36"/>
    <w:basedOn w:val="136"/>
    <w:uiPriority w:val="99"/>
    <w:rsid w:val="00FF5FF9"/>
    <w:pPr>
      <w:ind w:firstLine="709"/>
    </w:pPr>
  </w:style>
  <w:style w:type="paragraph" w:customStyle="1" w:styleId="164">
    <w:name w:val="Заголовок 16"/>
    <w:basedOn w:val="136"/>
    <w:next w:val="136"/>
    <w:uiPriority w:val="99"/>
    <w:rsid w:val="00FF5FF9"/>
    <w:pPr>
      <w:keepNext/>
      <w:ind w:firstLine="0"/>
      <w:jc w:val="right"/>
      <w:outlineLvl w:val="0"/>
    </w:pPr>
  </w:style>
  <w:style w:type="paragraph" w:customStyle="1" w:styleId="49">
    <w:name w:val="Знак Знак Знак Знак Знак Знак Знак Знак Знак Знак Знак Знак Знак Знак Знак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3f">
    <w:name w:val="Знак Знак Знак Знак3"/>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4a">
    <w:name w:val="Знак Знак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6">
    <w:name w:val="Знак Знак Знак Знак Знак Знак Знак Знак1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0"/>
    <w:uiPriority w:val="99"/>
    <w:rsid w:val="00FF5FF9"/>
    <w:pPr>
      <w:spacing w:after="160" w:line="240" w:lineRule="exact"/>
    </w:pPr>
    <w:rPr>
      <w:rFonts w:ascii="Verdana" w:hAnsi="Verdana"/>
      <w:lang w:val="en-US" w:eastAsia="en-US"/>
    </w:rPr>
  </w:style>
  <w:style w:type="paragraph" w:customStyle="1" w:styleId="147">
    <w:name w:val="Знак Знак Знак Знак Знак Знак Знак Знак1 Знак Знак Знак Знак Знак Знак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148">
    <w:name w:val="Знак Знак Знак Знак Знак Знак Знак Знак1 Знак Знак Знак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242">
    <w:name w:val="Знак Знак Знак2 Знак4"/>
    <w:basedOn w:val="a0"/>
    <w:uiPriority w:val="99"/>
    <w:rsid w:val="00FF5FF9"/>
    <w:pPr>
      <w:spacing w:before="100" w:beforeAutospacing="1" w:after="100" w:afterAutospacing="1"/>
    </w:pPr>
    <w:rPr>
      <w:rFonts w:ascii="Tahoma" w:hAnsi="Tahoma"/>
      <w:sz w:val="20"/>
      <w:szCs w:val="20"/>
      <w:lang w:val="en-US" w:eastAsia="en-US"/>
    </w:rPr>
  </w:style>
  <w:style w:type="paragraph" w:customStyle="1" w:styleId="243">
    <w:name w:val="Знак Знак Знак2 Знак Знак Знак4"/>
    <w:basedOn w:val="a0"/>
    <w:uiPriority w:val="99"/>
    <w:rsid w:val="00FF5FF9"/>
    <w:pPr>
      <w:spacing w:before="100" w:beforeAutospacing="1" w:after="100" w:afterAutospacing="1"/>
    </w:pPr>
    <w:rPr>
      <w:rFonts w:ascii="Tahoma" w:hAnsi="Tahoma"/>
      <w:sz w:val="20"/>
      <w:szCs w:val="20"/>
      <w:lang w:val="en-US" w:eastAsia="en-US"/>
    </w:rPr>
  </w:style>
  <w:style w:type="character" w:styleId="affff4">
    <w:name w:val="Placeholder Text"/>
    <w:uiPriority w:val="99"/>
    <w:semiHidden/>
    <w:rsid w:val="00F74465"/>
    <w:rPr>
      <w:rFonts w:cs="Times New Roman"/>
      <w:color w:val="808080"/>
    </w:rPr>
  </w:style>
  <w:style w:type="character" w:customStyle="1" w:styleId="128">
    <w:name w:val="Знак Знак Знак Знак12"/>
    <w:uiPriority w:val="99"/>
    <w:rsid w:val="00AF4F87"/>
    <w:rPr>
      <w:b/>
      <w:sz w:val="28"/>
    </w:rPr>
  </w:style>
  <w:style w:type="paragraph" w:customStyle="1" w:styleId="5b">
    <w:name w:val="Знак Знак Знак Знак Знак5"/>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7">
    <w:name w:val="Знак Знак Знак Знак Знак Знак Знак Знак1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30">
    <w:name w:val="Знак Знак Знак1 Знак Знак Знак2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8">
    <w:name w:val="Знак Знак Знак Знак Знак Знак Знак Знак1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5b">
    <w:name w:val="Знак Знак Знак Знак Знак15"/>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9">
    <w:name w:val="Знак Знак Знак Знак Знак1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75">
    <w:name w:val="Знак Знак Знак Знак Знак Знак Знак Знак7"/>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49">
    <w:name w:val="Знак Знак Знак1 Знак Знак Знак4"/>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a">
    <w:name w:val="Знак Знак Знак Знак Знак Знак Знак Знак1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0">
    <w:name w:val="Знак Знак Знак Знак Знак Знак Знак Знак Знак Знак Знак Знак Знак Знак Знак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1">
    <w:name w:val="Знак Знак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b">
    <w:name w:val="Знак Знак Знак Знак Знак Знак Знак Знак1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3f2">
    <w:name w:val="Знак Знак Знак Знак Знак Знак Знак Знак Знак Знак Знак Знак Знак Знак Знак Знак3"/>
    <w:basedOn w:val="a0"/>
    <w:uiPriority w:val="99"/>
    <w:rsid w:val="00AF4F87"/>
    <w:pPr>
      <w:spacing w:after="160" w:line="240" w:lineRule="exact"/>
    </w:pPr>
    <w:rPr>
      <w:rFonts w:ascii="Verdana" w:hAnsi="Verdana" w:cs="Verdana"/>
      <w:lang w:val="en-US" w:eastAsia="en-US"/>
    </w:rPr>
  </w:style>
  <w:style w:type="paragraph" w:customStyle="1" w:styleId="13c">
    <w:name w:val="Знак Знак Знак Знак Знак Знак Знак Знак1 Знак Знак Знак Знак Знак Знак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d">
    <w:name w:val="Знак Знак Знак Знак Знак Знак Знак Знак1 Знак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character" w:customStyle="1" w:styleId="811">
    <w:name w:val="Знак Знак81"/>
    <w:uiPriority w:val="99"/>
    <w:rsid w:val="00AF4F87"/>
    <w:rPr>
      <w:rFonts w:ascii="Univers" w:hAnsi="Univers"/>
      <w:i/>
      <w:sz w:val="26"/>
      <w:lang w:val="ru-RU" w:eastAsia="ru-RU"/>
    </w:rPr>
  </w:style>
  <w:style w:type="paragraph" w:customStyle="1" w:styleId="129">
    <w:name w:val="Знак Знак Знак Знак Знак Знак1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a">
    <w:name w:val="Знак Знак Знак Знак Знак Знак Знак Знак Знак Знак Знак Знак Знак Знак1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1f5">
    <w:name w:val="Знак Знак Знак1 Знак Знак1"/>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b">
    <w:name w:val="Знак Знак Знак Знак Знак Знак Знак Знак1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20">
    <w:name w:val="Знак Знак Знак1 Знак Знак Знак2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6">
    <w:name w:val="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c">
    <w:name w:val="Знак Знак Знак Знак Знак Знак Знак Знак1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4a">
    <w:name w:val="Знак Знак Знак Знак Знак14"/>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d">
    <w:name w:val="Знак Знак Знак Знак Знак1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3e">
    <w:name w:val="Знак Знак Знак1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e">
    <w:name w:val="Знак Знак Знак Знак Знак Знак Знак Знак1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7">
    <w:name w:val="Знак Знак Знак Знак Знак Знак Знак Знак Знак Знак Знак Знак Знак Знак Знак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8">
    <w:name w:val="Знак Знак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f">
    <w:name w:val="Знак Знак Знак Знак Знак Знак Знак Знак1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f9">
    <w:name w:val="Знак Знак Знак Знак Знак Знак Знак Знак Знак Знак Знак Знак Знак Знак Знак Знак2"/>
    <w:basedOn w:val="a0"/>
    <w:uiPriority w:val="99"/>
    <w:rsid w:val="00AF4F87"/>
    <w:pPr>
      <w:spacing w:after="160" w:line="240" w:lineRule="exact"/>
    </w:pPr>
    <w:rPr>
      <w:rFonts w:ascii="Verdana" w:hAnsi="Verdana" w:cs="Verdana"/>
      <w:lang w:val="en-US" w:eastAsia="en-US"/>
    </w:rPr>
  </w:style>
  <w:style w:type="paragraph" w:customStyle="1" w:styleId="12f0">
    <w:name w:val="Знак Знак Знак Знак Знак Знак Знак Знак1 Знак Знак Знак Знак Знак Знак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12f1">
    <w:name w:val="Знак Знак Знак Знак Знак Знак Знак Знак1 Знак Знак Знак Знак2"/>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33">
    <w:name w:val="Знак Знак Знак2 Знак Знак Знак3"/>
    <w:basedOn w:val="a0"/>
    <w:uiPriority w:val="99"/>
    <w:rsid w:val="00AF4F87"/>
    <w:pPr>
      <w:spacing w:before="100" w:beforeAutospacing="1" w:after="100" w:afterAutospacing="1"/>
    </w:pPr>
    <w:rPr>
      <w:rFonts w:ascii="Tahoma" w:hAnsi="Tahoma" w:cs="Tahoma"/>
      <w:sz w:val="20"/>
      <w:szCs w:val="20"/>
      <w:lang w:val="en-US" w:eastAsia="en-US"/>
    </w:rPr>
  </w:style>
  <w:style w:type="paragraph" w:customStyle="1" w:styleId="218">
    <w:name w:val="Основной текст с отступом 21"/>
    <w:basedOn w:val="a0"/>
    <w:uiPriority w:val="99"/>
    <w:rsid w:val="00AF4F87"/>
    <w:pPr>
      <w:widowControl w:val="0"/>
      <w:suppressAutoHyphens/>
      <w:ind w:firstLine="709"/>
    </w:pPr>
    <w:rPr>
      <w:kern w:val="2"/>
      <w:sz w:val="28"/>
      <w:szCs w:val="28"/>
      <w:lang w:eastAsia="ar-SA"/>
    </w:rPr>
  </w:style>
  <w:style w:type="character" w:customStyle="1" w:styleId="2fa">
    <w:name w:val="Основной шрифт абзаца2"/>
    <w:uiPriority w:val="99"/>
    <w:rsid w:val="00AF4F87"/>
  </w:style>
  <w:style w:type="paragraph" w:customStyle="1" w:styleId="dktexjustify">
    <w:name w:val="dktexjustify"/>
    <w:basedOn w:val="a0"/>
    <w:uiPriority w:val="99"/>
    <w:rsid w:val="00AF4F87"/>
    <w:pPr>
      <w:spacing w:before="100" w:beforeAutospacing="1" w:after="100" w:afterAutospacing="1"/>
    </w:pPr>
    <w:rPr>
      <w:rFonts w:eastAsia="Calibri"/>
    </w:rPr>
  </w:style>
  <w:style w:type="paragraph" w:customStyle="1" w:styleId="11f6">
    <w:name w:val="Знак Знак Знак Знак Знак Знак Знак Знак Знак Знак Знак11"/>
    <w:basedOn w:val="a0"/>
    <w:uiPriority w:val="99"/>
    <w:rsid w:val="00AF4F87"/>
    <w:pPr>
      <w:spacing w:before="100" w:beforeAutospacing="1" w:after="100" w:afterAutospacing="1"/>
    </w:pPr>
    <w:rPr>
      <w:rFonts w:ascii="Tahoma" w:eastAsia="Calibri" w:hAnsi="Tahoma" w:cs="Tahoma"/>
      <w:sz w:val="20"/>
      <w:szCs w:val="20"/>
      <w:lang w:val="en-US" w:eastAsia="en-US"/>
    </w:rPr>
  </w:style>
  <w:style w:type="paragraph" w:customStyle="1" w:styleId="244">
    <w:name w:val="Знак Знак Знак2 Знак Знак Знак Знак Знак Знак Знак Знак Знак4 Знак Знак Знак Знак"/>
    <w:basedOn w:val="a0"/>
    <w:uiPriority w:val="99"/>
    <w:rsid w:val="00AF4F87"/>
    <w:pPr>
      <w:spacing w:before="100" w:beforeAutospacing="1" w:after="100" w:afterAutospacing="1"/>
    </w:pPr>
    <w:rPr>
      <w:rFonts w:ascii="Tahoma" w:hAnsi="Tahoma"/>
      <w:sz w:val="20"/>
      <w:szCs w:val="20"/>
      <w:lang w:val="en-US" w:eastAsia="en-US"/>
    </w:rPr>
  </w:style>
  <w:style w:type="character" w:customStyle="1" w:styleId="a7">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6"/>
    <w:uiPriority w:val="99"/>
    <w:locked/>
    <w:rsid w:val="00B8511C"/>
    <w:rPr>
      <w:rFonts w:ascii="Times New Roman" w:hAnsi="Times New Roman"/>
      <w:sz w:val="24"/>
      <w:lang w:eastAsia="ru-RU"/>
    </w:rPr>
  </w:style>
  <w:style w:type="character" w:styleId="affff5">
    <w:name w:val="Emphasis"/>
    <w:uiPriority w:val="99"/>
    <w:qFormat/>
    <w:rsid w:val="00B8511C"/>
    <w:rPr>
      <w:rFonts w:cs="Times New Roman"/>
      <w:i/>
      <w:iCs/>
    </w:rPr>
  </w:style>
  <w:style w:type="paragraph" w:customStyle="1" w:styleId="Bodytext41">
    <w:name w:val="Body text (4)1"/>
    <w:basedOn w:val="Standard"/>
    <w:uiPriority w:val="99"/>
    <w:rsid w:val="00AA7380"/>
    <w:pPr>
      <w:widowControl w:val="0"/>
      <w:shd w:val="clear" w:color="auto" w:fill="FFFFFF"/>
      <w:suppressAutoHyphens w:val="0"/>
      <w:autoSpaceDE/>
      <w:spacing w:line="240" w:lineRule="atLeast"/>
    </w:pPr>
    <w:rPr>
      <w:rFonts w:eastAsia="Calibri"/>
      <w:sz w:val="18"/>
      <w:szCs w:val="18"/>
    </w:rPr>
  </w:style>
  <w:style w:type="character" w:customStyle="1" w:styleId="Bodytext2">
    <w:name w:val="Body text (2)_"/>
    <w:uiPriority w:val="99"/>
    <w:rsid w:val="00AA7380"/>
    <w:rPr>
      <w:shd w:val="clear" w:color="auto" w:fill="FFFFFF"/>
      <w:lang w:eastAsia="ar-SA" w:bidi="ar-SA"/>
    </w:rPr>
  </w:style>
  <w:style w:type="paragraph" w:customStyle="1" w:styleId="280">
    <w:name w:val="Основной текст 28"/>
    <w:basedOn w:val="a0"/>
    <w:uiPriority w:val="99"/>
    <w:rsid w:val="00863D15"/>
    <w:pPr>
      <w:ind w:firstLine="1134"/>
      <w:jc w:val="both"/>
    </w:pPr>
    <w:rPr>
      <w:szCs w:val="20"/>
    </w:rPr>
  </w:style>
  <w:style w:type="paragraph" w:customStyle="1" w:styleId="affff6">
    <w:name w:val="Таблица"/>
    <w:basedOn w:val="affff7"/>
    <w:uiPriority w:val="99"/>
    <w:rsid w:val="00863D15"/>
    <w:pPr>
      <w:spacing w:before="0" w:after="0" w:line="220" w:lineRule="exact"/>
    </w:pPr>
    <w:rPr>
      <w:i w:val="0"/>
    </w:rPr>
  </w:style>
  <w:style w:type="paragraph" w:styleId="affff7">
    <w:name w:val="Message Header"/>
    <w:basedOn w:val="a0"/>
    <w:link w:val="affff8"/>
    <w:uiPriority w:val="99"/>
    <w:rsid w:val="00863D15"/>
    <w:pPr>
      <w:spacing w:before="60" w:after="60" w:line="200" w:lineRule="exact"/>
    </w:pPr>
    <w:rPr>
      <w:rFonts w:ascii="Arial" w:hAnsi="Arial"/>
      <w:i/>
      <w:sz w:val="20"/>
      <w:szCs w:val="20"/>
    </w:rPr>
  </w:style>
  <w:style w:type="character" w:customStyle="1" w:styleId="affff8">
    <w:name w:val="Шапка Знак"/>
    <w:link w:val="affff7"/>
    <w:uiPriority w:val="99"/>
    <w:locked/>
    <w:rsid w:val="00863D15"/>
    <w:rPr>
      <w:rFonts w:ascii="Arial" w:hAnsi="Arial" w:cs="Times New Roman"/>
      <w:i/>
      <w:sz w:val="20"/>
      <w:szCs w:val="20"/>
      <w:lang w:eastAsia="ru-RU"/>
    </w:rPr>
  </w:style>
  <w:style w:type="paragraph" w:customStyle="1" w:styleId="4c">
    <w:name w:val="Заголовок 4к"/>
    <w:basedOn w:val="4"/>
    <w:uiPriority w:val="99"/>
    <w:rsid w:val="00863D15"/>
    <w:pPr>
      <w:autoSpaceDE/>
      <w:autoSpaceDN/>
      <w:spacing w:before="120" w:after="120"/>
      <w:ind w:firstLine="0"/>
      <w:jc w:val="left"/>
    </w:pPr>
    <w:rPr>
      <w:rFonts w:ascii="Arial" w:hAnsi="Arial"/>
      <w:b w:val="0"/>
      <w:bCs w:val="0"/>
      <w:i/>
      <w:color w:val="auto"/>
      <w:sz w:val="22"/>
    </w:rPr>
  </w:style>
  <w:style w:type="paragraph" w:customStyle="1" w:styleId="1ffb">
    <w:name w:val="боковик1"/>
    <w:basedOn w:val="a0"/>
    <w:uiPriority w:val="99"/>
    <w:rsid w:val="00863D15"/>
    <w:pPr>
      <w:widowControl w:val="0"/>
      <w:spacing w:before="48" w:after="48"/>
      <w:ind w:left="113"/>
    </w:pPr>
    <w:rPr>
      <w:rFonts w:ascii="JournalRub" w:hAnsi="JournalRub"/>
      <w:sz w:val="20"/>
      <w:szCs w:val="20"/>
    </w:rPr>
  </w:style>
  <w:style w:type="paragraph" w:customStyle="1" w:styleId="xl2422">
    <w:name w:val="xl2422"/>
    <w:basedOn w:val="a0"/>
    <w:uiPriority w:val="99"/>
    <w:rsid w:val="00863D15"/>
    <w:pPr>
      <w:pBdr>
        <w:bottom w:val="single" w:sz="4" w:space="0" w:color="808080"/>
        <w:right w:val="single" w:sz="4" w:space="0" w:color="808080"/>
      </w:pBdr>
      <w:spacing w:before="100" w:after="100"/>
      <w:jc w:val="right"/>
    </w:pPr>
    <w:rPr>
      <w:rFonts w:eastAsia="Arial Unicode MS"/>
      <w:sz w:val="16"/>
      <w:szCs w:val="20"/>
    </w:rPr>
  </w:style>
  <w:style w:type="paragraph" w:customStyle="1" w:styleId="affff9">
    <w:name w:val="Единицы"/>
    <w:basedOn w:val="a0"/>
    <w:uiPriority w:val="99"/>
    <w:rsid w:val="00863D15"/>
    <w:pPr>
      <w:keepNext/>
      <w:spacing w:before="20" w:after="60"/>
      <w:ind w:right="284"/>
      <w:jc w:val="right"/>
    </w:pPr>
    <w:rPr>
      <w:rFonts w:ascii="Arial" w:hAnsi="Arial"/>
      <w:sz w:val="22"/>
      <w:szCs w:val="20"/>
    </w:rPr>
  </w:style>
  <w:style w:type="table" w:customStyle="1" w:styleId="2fb">
    <w:name w:val="Сетка таблицы2"/>
    <w:uiPriority w:val="99"/>
    <w:rsid w:val="00863D15"/>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a">
    <w:name w:val="Докл_Раздел"/>
    <w:basedOn w:val="a0"/>
    <w:link w:val="affffb"/>
    <w:uiPriority w:val="99"/>
    <w:qFormat/>
    <w:rsid w:val="00312D47"/>
    <w:pPr>
      <w:pBdr>
        <w:bottom w:val="single" w:sz="4" w:space="1" w:color="auto"/>
      </w:pBdr>
      <w:suppressAutoHyphens/>
      <w:spacing w:line="221" w:lineRule="auto"/>
      <w:jc w:val="center"/>
      <w:outlineLvl w:val="0"/>
    </w:pPr>
    <w:rPr>
      <w:rFonts w:ascii="Cambria" w:hAnsi="Cambria"/>
      <w:b/>
      <w:sz w:val="32"/>
    </w:rPr>
  </w:style>
  <w:style w:type="paragraph" w:customStyle="1" w:styleId="affffc">
    <w:name w:val="Докл_Табл номер"/>
    <w:basedOn w:val="a0"/>
    <w:uiPriority w:val="99"/>
    <w:qFormat/>
    <w:rsid w:val="00312D47"/>
    <w:pPr>
      <w:autoSpaceDE w:val="0"/>
      <w:autoSpaceDN w:val="0"/>
      <w:adjustRightInd w:val="0"/>
      <w:spacing w:before="40" w:after="40" w:line="221" w:lineRule="auto"/>
      <w:ind w:firstLine="709"/>
      <w:jc w:val="right"/>
    </w:pPr>
    <w:rPr>
      <w:rFonts w:ascii="TimesNewRomanPSMT" w:eastAsia="Calibri" w:hAnsi="TimesNewRomanPSMT" w:cs="TimesNewRomanPSMT"/>
      <w:sz w:val="26"/>
      <w:lang w:eastAsia="en-US"/>
    </w:rPr>
  </w:style>
  <w:style w:type="paragraph" w:customStyle="1" w:styleId="affffd">
    <w:name w:val="Докл_Табл Заг"/>
    <w:basedOn w:val="a0"/>
    <w:uiPriority w:val="99"/>
    <w:qFormat/>
    <w:rsid w:val="00312D47"/>
    <w:pPr>
      <w:suppressAutoHyphens/>
      <w:autoSpaceDE w:val="0"/>
      <w:autoSpaceDN w:val="0"/>
      <w:adjustRightInd w:val="0"/>
      <w:spacing w:after="80" w:line="221" w:lineRule="auto"/>
      <w:jc w:val="center"/>
    </w:pPr>
    <w:rPr>
      <w:rFonts w:ascii="TimesNewRomanPSMT" w:eastAsia="Calibri" w:hAnsi="TimesNewRomanPSMT" w:cs="TimesNewRomanPSMT"/>
      <w:b/>
      <w:sz w:val="26"/>
      <w:lang w:eastAsia="en-US"/>
    </w:rPr>
  </w:style>
  <w:style w:type="paragraph" w:customStyle="1" w:styleId="11f7">
    <w:name w:val="Докл_1.1"/>
    <w:basedOn w:val="affffa"/>
    <w:link w:val="11f8"/>
    <w:uiPriority w:val="99"/>
    <w:qFormat/>
    <w:rsid w:val="00312D47"/>
    <w:pPr>
      <w:pBdr>
        <w:bottom w:val="none" w:sz="0" w:space="0" w:color="auto"/>
      </w:pBdr>
      <w:spacing w:after="160"/>
      <w:outlineLvl w:val="1"/>
    </w:pPr>
    <w:rPr>
      <w:sz w:val="30"/>
    </w:rPr>
  </w:style>
  <w:style w:type="paragraph" w:customStyle="1" w:styleId="1112">
    <w:name w:val="Докл_1.1.1"/>
    <w:basedOn w:val="a0"/>
    <w:link w:val="1113"/>
    <w:uiPriority w:val="99"/>
    <w:qFormat/>
    <w:rsid w:val="00312D47"/>
    <w:pPr>
      <w:suppressAutoHyphens/>
      <w:autoSpaceDE w:val="0"/>
      <w:autoSpaceDN w:val="0"/>
      <w:adjustRightInd w:val="0"/>
      <w:spacing w:after="120" w:line="221" w:lineRule="auto"/>
      <w:jc w:val="center"/>
      <w:outlineLvl w:val="2"/>
    </w:pPr>
    <w:rPr>
      <w:rFonts w:ascii="Cambria" w:hAnsi="Cambria"/>
      <w:b/>
      <w:sz w:val="28"/>
    </w:rPr>
  </w:style>
  <w:style w:type="character" w:customStyle="1" w:styleId="affffb">
    <w:name w:val="Докл_Раздел Знак"/>
    <w:link w:val="affffa"/>
    <w:uiPriority w:val="99"/>
    <w:locked/>
    <w:rsid w:val="00312D47"/>
    <w:rPr>
      <w:rFonts w:ascii="Cambria" w:hAnsi="Cambria" w:cs="Times New Roman"/>
      <w:b/>
      <w:sz w:val="24"/>
      <w:szCs w:val="24"/>
      <w:lang w:eastAsia="ru-RU"/>
    </w:rPr>
  </w:style>
  <w:style w:type="character" w:customStyle="1" w:styleId="11f8">
    <w:name w:val="Докл_1.1 Знак"/>
    <w:link w:val="11f7"/>
    <w:uiPriority w:val="99"/>
    <w:locked/>
    <w:rsid w:val="00312D47"/>
    <w:rPr>
      <w:rFonts w:ascii="Cambria" w:hAnsi="Cambria" w:cs="Times New Roman"/>
      <w:b/>
      <w:sz w:val="24"/>
      <w:szCs w:val="24"/>
      <w:lang w:eastAsia="ru-RU"/>
    </w:rPr>
  </w:style>
  <w:style w:type="paragraph" w:customStyle="1" w:styleId="affffe">
    <w:name w:val="Докл_подтемка"/>
    <w:basedOn w:val="a0"/>
    <w:uiPriority w:val="99"/>
    <w:qFormat/>
    <w:rsid w:val="0006778C"/>
    <w:pPr>
      <w:suppressAutoHyphens/>
      <w:autoSpaceDE w:val="0"/>
      <w:autoSpaceDN w:val="0"/>
      <w:adjustRightInd w:val="0"/>
      <w:spacing w:before="240" w:after="120" w:line="221" w:lineRule="auto"/>
      <w:jc w:val="center"/>
      <w:outlineLvl w:val="3"/>
    </w:pPr>
    <w:rPr>
      <w:b/>
      <w:sz w:val="28"/>
    </w:rPr>
  </w:style>
  <w:style w:type="character" w:customStyle="1" w:styleId="1113">
    <w:name w:val="Докл_1.1.1 Знак"/>
    <w:link w:val="1112"/>
    <w:uiPriority w:val="99"/>
    <w:locked/>
    <w:rsid w:val="00312D47"/>
    <w:rPr>
      <w:rFonts w:ascii="Cambria" w:hAnsi="Cambria" w:cs="Times New Roman"/>
      <w:b/>
      <w:sz w:val="24"/>
      <w:szCs w:val="24"/>
      <w:lang w:eastAsia="ru-RU"/>
    </w:rPr>
  </w:style>
  <w:style w:type="paragraph" w:customStyle="1" w:styleId="68">
    <w:name w:val="Докл_6"/>
    <w:basedOn w:val="a0"/>
    <w:uiPriority w:val="99"/>
    <w:qFormat/>
    <w:rsid w:val="00312D47"/>
    <w:pPr>
      <w:widowControl w:val="0"/>
      <w:spacing w:line="221" w:lineRule="auto"/>
      <w:ind w:firstLine="709"/>
      <w:jc w:val="both"/>
    </w:pPr>
    <w:rPr>
      <w:b/>
      <w:sz w:val="12"/>
      <w:szCs w:val="12"/>
    </w:rPr>
  </w:style>
  <w:style w:type="paragraph" w:customStyle="1" w:styleId="86">
    <w:name w:val="Докл_8"/>
    <w:basedOn w:val="68"/>
    <w:uiPriority w:val="99"/>
    <w:qFormat/>
    <w:rsid w:val="00312D47"/>
    <w:rPr>
      <w:sz w:val="16"/>
    </w:rPr>
  </w:style>
  <w:style w:type="paragraph" w:customStyle="1" w:styleId="afffff">
    <w:name w:val="Осн без абз"/>
    <w:basedOn w:val="a4"/>
    <w:uiPriority w:val="99"/>
    <w:rsid w:val="0006778C"/>
    <w:pPr>
      <w:adjustRightInd w:val="0"/>
      <w:jc w:val="both"/>
    </w:pPr>
    <w:rPr>
      <w:rFonts w:ascii="NewtonC" w:hAnsi="NewtonC" w:cs="NewtonC"/>
      <w:sz w:val="22"/>
      <w:szCs w:val="22"/>
    </w:rPr>
  </w:style>
  <w:style w:type="table" w:styleId="-1">
    <w:name w:val="Light Shading Accent 1"/>
    <w:basedOn w:val="a2"/>
    <w:uiPriority w:val="99"/>
    <w:rsid w:val="00677D74"/>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customStyle="1" w:styleId="312">
    <w:name w:val="Основной текст 31"/>
    <w:basedOn w:val="a0"/>
    <w:uiPriority w:val="99"/>
    <w:rsid w:val="007737DD"/>
    <w:rPr>
      <w:sz w:val="22"/>
      <w:szCs w:val="20"/>
    </w:rPr>
  </w:style>
  <w:style w:type="paragraph" w:customStyle="1" w:styleId="afffff0">
    <w:name w:val="табл"/>
    <w:basedOn w:val="a0"/>
    <w:uiPriority w:val="99"/>
    <w:rsid w:val="007737DD"/>
    <w:rPr>
      <w:rFonts w:ascii="Arial" w:hAnsi="Arial" w:cs="Arial"/>
      <w:b/>
      <w:sz w:val="18"/>
    </w:rPr>
  </w:style>
  <w:style w:type="paragraph" w:customStyle="1" w:styleId="570">
    <w:name w:val="заголовок5.7"/>
    <w:basedOn w:val="a0"/>
    <w:next w:val="a0"/>
    <w:uiPriority w:val="99"/>
    <w:rsid w:val="007737DD"/>
    <w:pPr>
      <w:keepNext/>
    </w:pPr>
    <w:rPr>
      <w:b/>
      <w:sz w:val="16"/>
      <w:szCs w:val="20"/>
    </w:rPr>
  </w:style>
  <w:style w:type="paragraph" w:customStyle="1" w:styleId="321">
    <w:name w:val="Основной текст 32"/>
    <w:basedOn w:val="a0"/>
    <w:uiPriority w:val="99"/>
    <w:rsid w:val="008A638A"/>
    <w:rPr>
      <w:sz w:val="22"/>
      <w:szCs w:val="20"/>
    </w:rPr>
  </w:style>
  <w:style w:type="paragraph" w:customStyle="1" w:styleId="s3">
    <w:name w:val="s_3"/>
    <w:basedOn w:val="a0"/>
    <w:uiPriority w:val="99"/>
    <w:rsid w:val="008A638A"/>
    <w:pPr>
      <w:spacing w:before="100" w:beforeAutospacing="1" w:after="100" w:afterAutospacing="1"/>
    </w:pPr>
  </w:style>
  <w:style w:type="paragraph" w:styleId="HTML">
    <w:name w:val="HTML Preformatted"/>
    <w:basedOn w:val="a0"/>
    <w:link w:val="HTML0"/>
    <w:uiPriority w:val="99"/>
    <w:rsid w:val="008A6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locked/>
    <w:rsid w:val="008A638A"/>
    <w:rPr>
      <w:rFonts w:ascii="Courier New" w:hAnsi="Courier New" w:cs="Courier New"/>
      <w:sz w:val="20"/>
      <w:szCs w:val="20"/>
      <w:lang w:eastAsia="ru-RU"/>
    </w:rPr>
  </w:style>
  <w:style w:type="table" w:customStyle="1" w:styleId="3f3">
    <w:name w:val="Сетка таблицы3"/>
    <w:uiPriority w:val="99"/>
    <w:rsid w:val="001821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f9">
    <w:name w:val="Сетка таблицы11"/>
    <w:uiPriority w:val="99"/>
    <w:rsid w:val="0018218A"/>
    <w:pPr>
      <w:autoSpaceDE w:val="0"/>
      <w:autoSpaceDN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
    <w:uiPriority w:val="99"/>
    <w:rsid w:val="0018218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1">
    <w:name w:val="Основной текст 33"/>
    <w:basedOn w:val="a0"/>
    <w:uiPriority w:val="99"/>
    <w:rsid w:val="0018218A"/>
    <w:rPr>
      <w:sz w:val="22"/>
      <w:szCs w:val="20"/>
    </w:rPr>
  </w:style>
  <w:style w:type="table" w:customStyle="1" w:styleId="4d">
    <w:name w:val="Сетка таблицы4"/>
    <w:basedOn w:val="a2"/>
    <w:next w:val="af0"/>
    <w:uiPriority w:val="99"/>
    <w:rsid w:val="00AE7F6D"/>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fc">
    <w:name w:val="Нет списка1"/>
    <w:next w:val="a3"/>
    <w:uiPriority w:val="99"/>
    <w:semiHidden/>
    <w:rsid w:val="00AE7F6D"/>
  </w:style>
  <w:style w:type="numbering" w:customStyle="1" w:styleId="2fc">
    <w:name w:val="Нет списка2"/>
    <w:next w:val="a3"/>
    <w:semiHidden/>
    <w:rsid w:val="00AE7F6D"/>
  </w:style>
  <w:style w:type="numbering" w:customStyle="1" w:styleId="11fa">
    <w:name w:val="Нет списка11"/>
    <w:next w:val="a3"/>
    <w:semiHidden/>
    <w:rsid w:val="00AE7F6D"/>
  </w:style>
  <w:style w:type="numbering" w:customStyle="1" w:styleId="3f4">
    <w:name w:val="Нет списка3"/>
    <w:next w:val="a3"/>
    <w:uiPriority w:val="99"/>
    <w:semiHidden/>
    <w:unhideWhenUsed/>
    <w:rsid w:val="00AE7F6D"/>
  </w:style>
  <w:style w:type="table" w:customStyle="1" w:styleId="-11">
    <w:name w:val="Светлая заливка - Акцент 11"/>
    <w:basedOn w:val="a2"/>
    <w:next w:val="-1"/>
    <w:uiPriority w:val="60"/>
    <w:rsid w:val="00AE7F6D"/>
    <w:rPr>
      <w:color w:val="365F91"/>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4e">
    <w:name w:val="Нет списка4"/>
    <w:next w:val="a3"/>
    <w:uiPriority w:val="99"/>
    <w:semiHidden/>
    <w:unhideWhenUsed/>
    <w:rsid w:val="00AE7F6D"/>
  </w:style>
  <w:style w:type="numbering" w:customStyle="1" w:styleId="12f2">
    <w:name w:val="Нет списка12"/>
    <w:next w:val="a3"/>
    <w:semiHidden/>
    <w:rsid w:val="00AE7F6D"/>
  </w:style>
  <w:style w:type="numbering" w:customStyle="1" w:styleId="21a">
    <w:name w:val="Нет списка21"/>
    <w:next w:val="a3"/>
    <w:semiHidden/>
    <w:rsid w:val="00AE7F6D"/>
  </w:style>
  <w:style w:type="numbering" w:customStyle="1" w:styleId="1114">
    <w:name w:val="Нет списка111"/>
    <w:next w:val="a3"/>
    <w:semiHidden/>
    <w:rsid w:val="00AE7F6D"/>
  </w:style>
  <w:style w:type="numbering" w:customStyle="1" w:styleId="313">
    <w:name w:val="Нет списка31"/>
    <w:next w:val="a3"/>
    <w:uiPriority w:val="99"/>
    <w:semiHidden/>
    <w:unhideWhenUsed/>
    <w:rsid w:val="00AE7F6D"/>
  </w:style>
  <w:style w:type="character" w:customStyle="1" w:styleId="1ffd">
    <w:name w:val="Верхний колонтитул Знак1"/>
    <w:aliases w:val="ВерхКолонтитул Знак1"/>
    <w:rsid w:val="00306773"/>
    <w:rPr>
      <w:sz w:val="24"/>
      <w:szCs w:val="24"/>
    </w:rPr>
  </w:style>
  <w:style w:type="character" w:customStyle="1" w:styleId="affd">
    <w:name w:val="Основной текст_"/>
    <w:link w:val="16"/>
    <w:rsid w:val="00D347DE"/>
    <w:rPr>
      <w:rFonts w:ascii="Times New Roman" w:eastAsia="Times New Roman" w:hAnsi="Times New Roman"/>
      <w:sz w:val="24"/>
    </w:rPr>
  </w:style>
  <w:style w:type="character" w:customStyle="1" w:styleId="TitleChar4">
    <w:name w:val="Title Char4"/>
    <w:aliases w:val="Знак Знак Char12,Знак Знак Char3"/>
    <w:uiPriority w:val="99"/>
    <w:locked/>
    <w:rsid w:val="001B5F59"/>
    <w:rPr>
      <w:rFonts w:ascii="Cambria" w:hAnsi="Cambria"/>
      <w:b/>
      <w:kern w:val="28"/>
      <w:sz w:val="32"/>
    </w:rPr>
  </w:style>
  <w:style w:type="table" w:customStyle="1" w:styleId="-111">
    <w:name w:val="Светлая заливка - Акцент 111"/>
    <w:uiPriority w:val="99"/>
    <w:rsid w:val="001B5F59"/>
    <w:rPr>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formattexttopleveltext">
    <w:name w:val="formattext topleveltext"/>
    <w:basedOn w:val="a0"/>
    <w:rsid w:val="001B5F5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214174">
      <w:marLeft w:val="0"/>
      <w:marRight w:val="0"/>
      <w:marTop w:val="0"/>
      <w:marBottom w:val="0"/>
      <w:divBdr>
        <w:top w:val="none" w:sz="0" w:space="0" w:color="auto"/>
        <w:left w:val="none" w:sz="0" w:space="0" w:color="auto"/>
        <w:bottom w:val="none" w:sz="0" w:space="0" w:color="auto"/>
        <w:right w:val="none" w:sz="0" w:space="0" w:color="auto"/>
      </w:divBdr>
    </w:div>
    <w:div w:id="1240214175">
      <w:marLeft w:val="0"/>
      <w:marRight w:val="0"/>
      <w:marTop w:val="0"/>
      <w:marBottom w:val="0"/>
      <w:divBdr>
        <w:top w:val="none" w:sz="0" w:space="0" w:color="auto"/>
        <w:left w:val="none" w:sz="0" w:space="0" w:color="auto"/>
        <w:bottom w:val="none" w:sz="0" w:space="0" w:color="auto"/>
        <w:right w:val="none" w:sz="0" w:space="0" w:color="auto"/>
      </w:divBdr>
    </w:div>
    <w:div w:id="1240214176">
      <w:marLeft w:val="0"/>
      <w:marRight w:val="0"/>
      <w:marTop w:val="0"/>
      <w:marBottom w:val="0"/>
      <w:divBdr>
        <w:top w:val="none" w:sz="0" w:space="0" w:color="auto"/>
        <w:left w:val="none" w:sz="0" w:space="0" w:color="auto"/>
        <w:bottom w:val="none" w:sz="0" w:space="0" w:color="auto"/>
        <w:right w:val="none" w:sz="0" w:space="0" w:color="auto"/>
      </w:divBdr>
    </w:div>
    <w:div w:id="1240214177">
      <w:marLeft w:val="0"/>
      <w:marRight w:val="0"/>
      <w:marTop w:val="0"/>
      <w:marBottom w:val="0"/>
      <w:divBdr>
        <w:top w:val="none" w:sz="0" w:space="0" w:color="auto"/>
        <w:left w:val="none" w:sz="0" w:space="0" w:color="auto"/>
        <w:bottom w:val="none" w:sz="0" w:space="0" w:color="auto"/>
        <w:right w:val="none" w:sz="0" w:space="0" w:color="auto"/>
      </w:divBdr>
    </w:div>
    <w:div w:id="1240214178">
      <w:marLeft w:val="0"/>
      <w:marRight w:val="0"/>
      <w:marTop w:val="0"/>
      <w:marBottom w:val="0"/>
      <w:divBdr>
        <w:top w:val="none" w:sz="0" w:space="0" w:color="auto"/>
        <w:left w:val="none" w:sz="0" w:space="0" w:color="auto"/>
        <w:bottom w:val="none" w:sz="0" w:space="0" w:color="auto"/>
        <w:right w:val="none" w:sz="0" w:space="0" w:color="auto"/>
      </w:divBdr>
    </w:div>
    <w:div w:id="1240214179">
      <w:marLeft w:val="0"/>
      <w:marRight w:val="0"/>
      <w:marTop w:val="0"/>
      <w:marBottom w:val="0"/>
      <w:divBdr>
        <w:top w:val="none" w:sz="0" w:space="0" w:color="auto"/>
        <w:left w:val="none" w:sz="0" w:space="0" w:color="auto"/>
        <w:bottom w:val="none" w:sz="0" w:space="0" w:color="auto"/>
        <w:right w:val="none" w:sz="0" w:space="0" w:color="auto"/>
      </w:divBdr>
    </w:div>
    <w:div w:id="1240214180">
      <w:marLeft w:val="0"/>
      <w:marRight w:val="0"/>
      <w:marTop w:val="0"/>
      <w:marBottom w:val="0"/>
      <w:divBdr>
        <w:top w:val="none" w:sz="0" w:space="0" w:color="auto"/>
        <w:left w:val="none" w:sz="0" w:space="0" w:color="auto"/>
        <w:bottom w:val="none" w:sz="0" w:space="0" w:color="auto"/>
        <w:right w:val="none" w:sz="0" w:space="0" w:color="auto"/>
      </w:divBdr>
    </w:div>
    <w:div w:id="1240214181">
      <w:marLeft w:val="0"/>
      <w:marRight w:val="0"/>
      <w:marTop w:val="0"/>
      <w:marBottom w:val="0"/>
      <w:divBdr>
        <w:top w:val="none" w:sz="0" w:space="0" w:color="auto"/>
        <w:left w:val="none" w:sz="0" w:space="0" w:color="auto"/>
        <w:bottom w:val="none" w:sz="0" w:space="0" w:color="auto"/>
        <w:right w:val="none" w:sz="0" w:space="0" w:color="auto"/>
      </w:divBdr>
    </w:div>
    <w:div w:id="1240214182">
      <w:marLeft w:val="0"/>
      <w:marRight w:val="0"/>
      <w:marTop w:val="0"/>
      <w:marBottom w:val="0"/>
      <w:divBdr>
        <w:top w:val="none" w:sz="0" w:space="0" w:color="auto"/>
        <w:left w:val="none" w:sz="0" w:space="0" w:color="auto"/>
        <w:bottom w:val="none" w:sz="0" w:space="0" w:color="auto"/>
        <w:right w:val="none" w:sz="0" w:space="0" w:color="auto"/>
      </w:divBdr>
    </w:div>
    <w:div w:id="1240214183">
      <w:marLeft w:val="0"/>
      <w:marRight w:val="0"/>
      <w:marTop w:val="0"/>
      <w:marBottom w:val="0"/>
      <w:divBdr>
        <w:top w:val="none" w:sz="0" w:space="0" w:color="auto"/>
        <w:left w:val="none" w:sz="0" w:space="0" w:color="auto"/>
        <w:bottom w:val="none" w:sz="0" w:space="0" w:color="auto"/>
        <w:right w:val="none" w:sz="0" w:space="0" w:color="auto"/>
      </w:divBdr>
    </w:div>
    <w:div w:id="1240214184">
      <w:marLeft w:val="0"/>
      <w:marRight w:val="0"/>
      <w:marTop w:val="0"/>
      <w:marBottom w:val="0"/>
      <w:divBdr>
        <w:top w:val="none" w:sz="0" w:space="0" w:color="auto"/>
        <w:left w:val="none" w:sz="0" w:space="0" w:color="auto"/>
        <w:bottom w:val="none" w:sz="0" w:space="0" w:color="auto"/>
        <w:right w:val="none" w:sz="0" w:space="0" w:color="auto"/>
      </w:divBdr>
    </w:div>
    <w:div w:id="1240214185">
      <w:marLeft w:val="0"/>
      <w:marRight w:val="0"/>
      <w:marTop w:val="0"/>
      <w:marBottom w:val="0"/>
      <w:divBdr>
        <w:top w:val="none" w:sz="0" w:space="0" w:color="auto"/>
        <w:left w:val="none" w:sz="0" w:space="0" w:color="auto"/>
        <w:bottom w:val="none" w:sz="0" w:space="0" w:color="auto"/>
        <w:right w:val="none" w:sz="0" w:space="0" w:color="auto"/>
      </w:divBdr>
    </w:div>
    <w:div w:id="1240214186">
      <w:marLeft w:val="0"/>
      <w:marRight w:val="0"/>
      <w:marTop w:val="0"/>
      <w:marBottom w:val="0"/>
      <w:divBdr>
        <w:top w:val="none" w:sz="0" w:space="0" w:color="auto"/>
        <w:left w:val="none" w:sz="0" w:space="0" w:color="auto"/>
        <w:bottom w:val="none" w:sz="0" w:space="0" w:color="auto"/>
        <w:right w:val="none" w:sz="0" w:space="0" w:color="auto"/>
      </w:divBdr>
    </w:div>
    <w:div w:id="1240214187">
      <w:marLeft w:val="0"/>
      <w:marRight w:val="0"/>
      <w:marTop w:val="0"/>
      <w:marBottom w:val="0"/>
      <w:divBdr>
        <w:top w:val="none" w:sz="0" w:space="0" w:color="auto"/>
        <w:left w:val="none" w:sz="0" w:space="0" w:color="auto"/>
        <w:bottom w:val="none" w:sz="0" w:space="0" w:color="auto"/>
        <w:right w:val="none" w:sz="0" w:space="0" w:color="auto"/>
      </w:divBdr>
    </w:div>
    <w:div w:id="1240214188">
      <w:marLeft w:val="0"/>
      <w:marRight w:val="0"/>
      <w:marTop w:val="0"/>
      <w:marBottom w:val="0"/>
      <w:divBdr>
        <w:top w:val="none" w:sz="0" w:space="0" w:color="auto"/>
        <w:left w:val="none" w:sz="0" w:space="0" w:color="auto"/>
        <w:bottom w:val="none" w:sz="0" w:space="0" w:color="auto"/>
        <w:right w:val="none" w:sz="0" w:space="0" w:color="auto"/>
      </w:divBdr>
    </w:div>
    <w:div w:id="1240214189">
      <w:marLeft w:val="0"/>
      <w:marRight w:val="0"/>
      <w:marTop w:val="0"/>
      <w:marBottom w:val="0"/>
      <w:divBdr>
        <w:top w:val="none" w:sz="0" w:space="0" w:color="auto"/>
        <w:left w:val="none" w:sz="0" w:space="0" w:color="auto"/>
        <w:bottom w:val="none" w:sz="0" w:space="0" w:color="auto"/>
        <w:right w:val="none" w:sz="0" w:space="0" w:color="auto"/>
      </w:divBdr>
    </w:div>
    <w:div w:id="1240214190">
      <w:marLeft w:val="0"/>
      <w:marRight w:val="0"/>
      <w:marTop w:val="0"/>
      <w:marBottom w:val="0"/>
      <w:divBdr>
        <w:top w:val="none" w:sz="0" w:space="0" w:color="auto"/>
        <w:left w:val="none" w:sz="0" w:space="0" w:color="auto"/>
        <w:bottom w:val="none" w:sz="0" w:space="0" w:color="auto"/>
        <w:right w:val="none" w:sz="0" w:space="0" w:color="auto"/>
      </w:divBdr>
    </w:div>
    <w:div w:id="1240214191">
      <w:marLeft w:val="0"/>
      <w:marRight w:val="0"/>
      <w:marTop w:val="0"/>
      <w:marBottom w:val="0"/>
      <w:divBdr>
        <w:top w:val="none" w:sz="0" w:space="0" w:color="auto"/>
        <w:left w:val="none" w:sz="0" w:space="0" w:color="auto"/>
        <w:bottom w:val="none" w:sz="0" w:space="0" w:color="auto"/>
        <w:right w:val="none" w:sz="0" w:space="0" w:color="auto"/>
      </w:divBdr>
    </w:div>
    <w:div w:id="1240214192">
      <w:marLeft w:val="0"/>
      <w:marRight w:val="0"/>
      <w:marTop w:val="0"/>
      <w:marBottom w:val="0"/>
      <w:divBdr>
        <w:top w:val="none" w:sz="0" w:space="0" w:color="auto"/>
        <w:left w:val="none" w:sz="0" w:space="0" w:color="auto"/>
        <w:bottom w:val="none" w:sz="0" w:space="0" w:color="auto"/>
        <w:right w:val="none" w:sz="0" w:space="0" w:color="auto"/>
      </w:divBdr>
    </w:div>
    <w:div w:id="1240214193">
      <w:marLeft w:val="0"/>
      <w:marRight w:val="0"/>
      <w:marTop w:val="0"/>
      <w:marBottom w:val="0"/>
      <w:divBdr>
        <w:top w:val="none" w:sz="0" w:space="0" w:color="auto"/>
        <w:left w:val="none" w:sz="0" w:space="0" w:color="auto"/>
        <w:bottom w:val="none" w:sz="0" w:space="0" w:color="auto"/>
        <w:right w:val="none" w:sz="0" w:space="0" w:color="auto"/>
      </w:divBdr>
    </w:div>
    <w:div w:id="1240214194">
      <w:marLeft w:val="0"/>
      <w:marRight w:val="0"/>
      <w:marTop w:val="0"/>
      <w:marBottom w:val="0"/>
      <w:divBdr>
        <w:top w:val="none" w:sz="0" w:space="0" w:color="auto"/>
        <w:left w:val="none" w:sz="0" w:space="0" w:color="auto"/>
        <w:bottom w:val="none" w:sz="0" w:space="0" w:color="auto"/>
        <w:right w:val="none" w:sz="0" w:space="0" w:color="auto"/>
      </w:divBdr>
    </w:div>
    <w:div w:id="1240214195">
      <w:marLeft w:val="0"/>
      <w:marRight w:val="0"/>
      <w:marTop w:val="0"/>
      <w:marBottom w:val="0"/>
      <w:divBdr>
        <w:top w:val="none" w:sz="0" w:space="0" w:color="auto"/>
        <w:left w:val="none" w:sz="0" w:space="0" w:color="auto"/>
        <w:bottom w:val="none" w:sz="0" w:space="0" w:color="auto"/>
        <w:right w:val="none" w:sz="0" w:space="0" w:color="auto"/>
      </w:divBdr>
    </w:div>
    <w:div w:id="1240214196">
      <w:marLeft w:val="0"/>
      <w:marRight w:val="0"/>
      <w:marTop w:val="0"/>
      <w:marBottom w:val="0"/>
      <w:divBdr>
        <w:top w:val="none" w:sz="0" w:space="0" w:color="auto"/>
        <w:left w:val="none" w:sz="0" w:space="0" w:color="auto"/>
        <w:bottom w:val="none" w:sz="0" w:space="0" w:color="auto"/>
        <w:right w:val="none" w:sz="0" w:space="0" w:color="auto"/>
      </w:divBdr>
    </w:div>
    <w:div w:id="1240214197">
      <w:marLeft w:val="0"/>
      <w:marRight w:val="0"/>
      <w:marTop w:val="0"/>
      <w:marBottom w:val="0"/>
      <w:divBdr>
        <w:top w:val="none" w:sz="0" w:space="0" w:color="auto"/>
        <w:left w:val="none" w:sz="0" w:space="0" w:color="auto"/>
        <w:bottom w:val="none" w:sz="0" w:space="0" w:color="auto"/>
        <w:right w:val="none" w:sz="0" w:space="0" w:color="auto"/>
      </w:divBdr>
    </w:div>
    <w:div w:id="1240214198">
      <w:marLeft w:val="0"/>
      <w:marRight w:val="0"/>
      <w:marTop w:val="0"/>
      <w:marBottom w:val="0"/>
      <w:divBdr>
        <w:top w:val="none" w:sz="0" w:space="0" w:color="auto"/>
        <w:left w:val="none" w:sz="0" w:space="0" w:color="auto"/>
        <w:bottom w:val="none" w:sz="0" w:space="0" w:color="auto"/>
        <w:right w:val="none" w:sz="0" w:space="0" w:color="auto"/>
      </w:divBdr>
    </w:div>
    <w:div w:id="1240214199">
      <w:marLeft w:val="0"/>
      <w:marRight w:val="0"/>
      <w:marTop w:val="0"/>
      <w:marBottom w:val="0"/>
      <w:divBdr>
        <w:top w:val="none" w:sz="0" w:space="0" w:color="auto"/>
        <w:left w:val="none" w:sz="0" w:space="0" w:color="auto"/>
        <w:bottom w:val="none" w:sz="0" w:space="0" w:color="auto"/>
        <w:right w:val="none" w:sz="0" w:space="0" w:color="auto"/>
      </w:divBdr>
    </w:div>
    <w:div w:id="1240214200">
      <w:marLeft w:val="0"/>
      <w:marRight w:val="0"/>
      <w:marTop w:val="0"/>
      <w:marBottom w:val="0"/>
      <w:divBdr>
        <w:top w:val="none" w:sz="0" w:space="0" w:color="auto"/>
        <w:left w:val="none" w:sz="0" w:space="0" w:color="auto"/>
        <w:bottom w:val="none" w:sz="0" w:space="0" w:color="auto"/>
        <w:right w:val="none" w:sz="0" w:space="0" w:color="auto"/>
      </w:divBdr>
    </w:div>
    <w:div w:id="1240214201">
      <w:marLeft w:val="0"/>
      <w:marRight w:val="0"/>
      <w:marTop w:val="0"/>
      <w:marBottom w:val="0"/>
      <w:divBdr>
        <w:top w:val="none" w:sz="0" w:space="0" w:color="auto"/>
        <w:left w:val="none" w:sz="0" w:space="0" w:color="auto"/>
        <w:bottom w:val="none" w:sz="0" w:space="0" w:color="auto"/>
        <w:right w:val="none" w:sz="0" w:space="0" w:color="auto"/>
      </w:divBdr>
    </w:div>
    <w:div w:id="1240214202">
      <w:marLeft w:val="0"/>
      <w:marRight w:val="0"/>
      <w:marTop w:val="0"/>
      <w:marBottom w:val="0"/>
      <w:divBdr>
        <w:top w:val="none" w:sz="0" w:space="0" w:color="auto"/>
        <w:left w:val="none" w:sz="0" w:space="0" w:color="auto"/>
        <w:bottom w:val="none" w:sz="0" w:space="0" w:color="auto"/>
        <w:right w:val="none" w:sz="0" w:space="0" w:color="auto"/>
      </w:divBdr>
    </w:div>
    <w:div w:id="1240214203">
      <w:marLeft w:val="0"/>
      <w:marRight w:val="0"/>
      <w:marTop w:val="0"/>
      <w:marBottom w:val="0"/>
      <w:divBdr>
        <w:top w:val="none" w:sz="0" w:space="0" w:color="auto"/>
        <w:left w:val="none" w:sz="0" w:space="0" w:color="auto"/>
        <w:bottom w:val="none" w:sz="0" w:space="0" w:color="auto"/>
        <w:right w:val="none" w:sz="0" w:space="0" w:color="auto"/>
      </w:divBdr>
    </w:div>
    <w:div w:id="1240214204">
      <w:marLeft w:val="0"/>
      <w:marRight w:val="0"/>
      <w:marTop w:val="0"/>
      <w:marBottom w:val="0"/>
      <w:divBdr>
        <w:top w:val="none" w:sz="0" w:space="0" w:color="auto"/>
        <w:left w:val="none" w:sz="0" w:space="0" w:color="auto"/>
        <w:bottom w:val="none" w:sz="0" w:space="0" w:color="auto"/>
        <w:right w:val="none" w:sz="0" w:space="0" w:color="auto"/>
      </w:divBdr>
    </w:div>
    <w:div w:id="1240214205">
      <w:marLeft w:val="0"/>
      <w:marRight w:val="0"/>
      <w:marTop w:val="0"/>
      <w:marBottom w:val="0"/>
      <w:divBdr>
        <w:top w:val="none" w:sz="0" w:space="0" w:color="auto"/>
        <w:left w:val="none" w:sz="0" w:space="0" w:color="auto"/>
        <w:bottom w:val="none" w:sz="0" w:space="0" w:color="auto"/>
        <w:right w:val="none" w:sz="0" w:space="0" w:color="auto"/>
      </w:divBdr>
    </w:div>
    <w:div w:id="1240214206">
      <w:marLeft w:val="0"/>
      <w:marRight w:val="0"/>
      <w:marTop w:val="0"/>
      <w:marBottom w:val="0"/>
      <w:divBdr>
        <w:top w:val="none" w:sz="0" w:space="0" w:color="auto"/>
        <w:left w:val="none" w:sz="0" w:space="0" w:color="auto"/>
        <w:bottom w:val="none" w:sz="0" w:space="0" w:color="auto"/>
        <w:right w:val="none" w:sz="0" w:space="0" w:color="auto"/>
      </w:divBdr>
    </w:div>
    <w:div w:id="1240214207">
      <w:marLeft w:val="0"/>
      <w:marRight w:val="0"/>
      <w:marTop w:val="0"/>
      <w:marBottom w:val="0"/>
      <w:divBdr>
        <w:top w:val="none" w:sz="0" w:space="0" w:color="auto"/>
        <w:left w:val="none" w:sz="0" w:space="0" w:color="auto"/>
        <w:bottom w:val="none" w:sz="0" w:space="0" w:color="auto"/>
        <w:right w:val="none" w:sz="0" w:space="0" w:color="auto"/>
      </w:divBdr>
    </w:div>
    <w:div w:id="1240214208">
      <w:marLeft w:val="0"/>
      <w:marRight w:val="0"/>
      <w:marTop w:val="0"/>
      <w:marBottom w:val="0"/>
      <w:divBdr>
        <w:top w:val="none" w:sz="0" w:space="0" w:color="auto"/>
        <w:left w:val="none" w:sz="0" w:space="0" w:color="auto"/>
        <w:bottom w:val="none" w:sz="0" w:space="0" w:color="auto"/>
        <w:right w:val="none" w:sz="0" w:space="0" w:color="auto"/>
      </w:divBdr>
    </w:div>
    <w:div w:id="1240214209">
      <w:marLeft w:val="0"/>
      <w:marRight w:val="0"/>
      <w:marTop w:val="0"/>
      <w:marBottom w:val="0"/>
      <w:divBdr>
        <w:top w:val="none" w:sz="0" w:space="0" w:color="auto"/>
        <w:left w:val="none" w:sz="0" w:space="0" w:color="auto"/>
        <w:bottom w:val="none" w:sz="0" w:space="0" w:color="auto"/>
        <w:right w:val="none" w:sz="0" w:space="0" w:color="auto"/>
      </w:divBdr>
    </w:div>
    <w:div w:id="1240214210">
      <w:marLeft w:val="0"/>
      <w:marRight w:val="0"/>
      <w:marTop w:val="0"/>
      <w:marBottom w:val="0"/>
      <w:divBdr>
        <w:top w:val="none" w:sz="0" w:space="0" w:color="auto"/>
        <w:left w:val="none" w:sz="0" w:space="0" w:color="auto"/>
        <w:bottom w:val="none" w:sz="0" w:space="0" w:color="auto"/>
        <w:right w:val="none" w:sz="0" w:space="0" w:color="auto"/>
      </w:divBdr>
    </w:div>
    <w:div w:id="1240214211">
      <w:marLeft w:val="0"/>
      <w:marRight w:val="0"/>
      <w:marTop w:val="0"/>
      <w:marBottom w:val="0"/>
      <w:divBdr>
        <w:top w:val="none" w:sz="0" w:space="0" w:color="auto"/>
        <w:left w:val="none" w:sz="0" w:space="0" w:color="auto"/>
        <w:bottom w:val="none" w:sz="0" w:space="0" w:color="auto"/>
        <w:right w:val="none" w:sz="0" w:space="0" w:color="auto"/>
      </w:divBdr>
    </w:div>
    <w:div w:id="1240214212">
      <w:marLeft w:val="0"/>
      <w:marRight w:val="0"/>
      <w:marTop w:val="0"/>
      <w:marBottom w:val="0"/>
      <w:divBdr>
        <w:top w:val="none" w:sz="0" w:space="0" w:color="auto"/>
        <w:left w:val="none" w:sz="0" w:space="0" w:color="auto"/>
        <w:bottom w:val="none" w:sz="0" w:space="0" w:color="auto"/>
        <w:right w:val="none" w:sz="0" w:space="0" w:color="auto"/>
      </w:divBdr>
    </w:div>
    <w:div w:id="1240214213">
      <w:marLeft w:val="0"/>
      <w:marRight w:val="0"/>
      <w:marTop w:val="0"/>
      <w:marBottom w:val="0"/>
      <w:divBdr>
        <w:top w:val="none" w:sz="0" w:space="0" w:color="auto"/>
        <w:left w:val="none" w:sz="0" w:space="0" w:color="auto"/>
        <w:bottom w:val="none" w:sz="0" w:space="0" w:color="auto"/>
        <w:right w:val="none" w:sz="0" w:space="0" w:color="auto"/>
      </w:divBdr>
    </w:div>
    <w:div w:id="1240214214">
      <w:marLeft w:val="0"/>
      <w:marRight w:val="0"/>
      <w:marTop w:val="0"/>
      <w:marBottom w:val="0"/>
      <w:divBdr>
        <w:top w:val="none" w:sz="0" w:space="0" w:color="auto"/>
        <w:left w:val="none" w:sz="0" w:space="0" w:color="auto"/>
        <w:bottom w:val="none" w:sz="0" w:space="0" w:color="auto"/>
        <w:right w:val="none" w:sz="0" w:space="0" w:color="auto"/>
      </w:divBdr>
    </w:div>
    <w:div w:id="124021421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_____Microsoft_Excel_97-20032.xls"/><Relationship Id="rId42" Type="http://schemas.openxmlformats.org/officeDocument/2006/relationships/oleObject" Target="embeddings/_____Microsoft_Excel_97-20037.xls"/><Relationship Id="rId47" Type="http://schemas.openxmlformats.org/officeDocument/2006/relationships/oleObject" Target="embeddings/oleObject3.bin"/><Relationship Id="rId63" Type="http://schemas.openxmlformats.org/officeDocument/2006/relationships/image" Target="media/image39.emf"/><Relationship Id="rId68" Type="http://schemas.openxmlformats.org/officeDocument/2006/relationships/oleObject" Target="embeddings/_____Microsoft_Excel_97-200315.xls"/><Relationship Id="rId84" Type="http://schemas.openxmlformats.org/officeDocument/2006/relationships/oleObject" Target="embeddings/_____Microsoft_Excel_97-200320.xls"/><Relationship Id="rId89" Type="http://schemas.openxmlformats.org/officeDocument/2006/relationships/oleObject" Target="embeddings/_____Microsoft_Excel_97-200321.xls"/><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oleObject" Target="embeddings/_____Microsoft_Excel_97-200322.xls"/><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oleObject" Target="embeddings/_____Microsoft_Excel_97-20031.xls"/><Relationship Id="rId24" Type="http://schemas.openxmlformats.org/officeDocument/2006/relationships/image" Target="media/image15.emf"/><Relationship Id="rId32" Type="http://schemas.openxmlformats.org/officeDocument/2006/relationships/image" Target="media/image22.png"/><Relationship Id="rId37" Type="http://schemas.openxmlformats.org/officeDocument/2006/relationships/oleObject" Target="embeddings/_____Microsoft_Excel_97-20035.xls"/><Relationship Id="rId40" Type="http://schemas.openxmlformats.org/officeDocument/2006/relationships/image" Target="media/image27.png"/><Relationship Id="rId45" Type="http://schemas.openxmlformats.org/officeDocument/2006/relationships/image" Target="media/image30.wmf"/><Relationship Id="rId53" Type="http://schemas.openxmlformats.org/officeDocument/2006/relationships/oleObject" Target="embeddings/_____Microsoft_Excel_97-20039.xls"/><Relationship Id="rId58" Type="http://schemas.openxmlformats.org/officeDocument/2006/relationships/image" Target="media/image35.png"/><Relationship Id="rId66" Type="http://schemas.openxmlformats.org/officeDocument/2006/relationships/oleObject" Target="embeddings/_____Microsoft_Excel_97-200314.xls"/><Relationship Id="rId74" Type="http://schemas.openxmlformats.org/officeDocument/2006/relationships/oleObject" Target="embeddings/_____Microsoft_Excel_97-200317.xls"/><Relationship Id="rId79" Type="http://schemas.openxmlformats.org/officeDocument/2006/relationships/image" Target="media/image47.emf"/><Relationship Id="rId87" Type="http://schemas.openxmlformats.org/officeDocument/2006/relationships/image" Target="media/image53.png"/><Relationship Id="rId102"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49.png"/><Relationship Id="rId90" Type="http://schemas.openxmlformats.org/officeDocument/2006/relationships/image" Target="media/image55.png"/><Relationship Id="rId95" Type="http://schemas.openxmlformats.org/officeDocument/2006/relationships/image" Target="media/image58.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oleObject" Target="embeddings/_____Microsoft_Excel_97-20034.xls"/><Relationship Id="rId43" Type="http://schemas.openxmlformats.org/officeDocument/2006/relationships/image" Target="media/image29.wmf"/><Relationship Id="rId48" Type="http://schemas.openxmlformats.org/officeDocument/2006/relationships/image" Target="media/image31.emf"/><Relationship Id="rId56" Type="http://schemas.openxmlformats.org/officeDocument/2006/relationships/image" Target="media/image34.png"/><Relationship Id="rId64" Type="http://schemas.openxmlformats.org/officeDocument/2006/relationships/oleObject" Target="embeddings/_____Microsoft_Excel_97-200313.xls"/><Relationship Id="rId69" Type="http://schemas.openxmlformats.org/officeDocument/2006/relationships/image" Target="media/image42.png"/><Relationship Id="rId77" Type="http://schemas.openxmlformats.org/officeDocument/2006/relationships/image" Target="media/image46.emf"/><Relationship Id="rId100"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5.bin"/><Relationship Id="rId72" Type="http://schemas.openxmlformats.org/officeDocument/2006/relationships/oleObject" Target="embeddings/_____Microsoft_Excel_97-200316.xls"/><Relationship Id="rId80" Type="http://schemas.openxmlformats.org/officeDocument/2006/relationships/oleObject" Target="embeddings/_____Microsoft_Excel_97-200319.xls"/><Relationship Id="rId85" Type="http://schemas.openxmlformats.org/officeDocument/2006/relationships/image" Target="media/image51.png"/><Relationship Id="rId93" Type="http://schemas.openxmlformats.org/officeDocument/2006/relationships/image" Target="media/image57.png"/><Relationship Id="rId98"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_____Microsoft_Excel_97-20033.xls"/><Relationship Id="rId33" Type="http://schemas.openxmlformats.org/officeDocument/2006/relationships/image" Target="media/image23.png"/><Relationship Id="rId38" Type="http://schemas.openxmlformats.org/officeDocument/2006/relationships/image" Target="media/image26.emf"/><Relationship Id="rId46" Type="http://schemas.openxmlformats.org/officeDocument/2006/relationships/oleObject" Target="embeddings/oleObject2.bin"/><Relationship Id="rId59" Type="http://schemas.openxmlformats.org/officeDocument/2006/relationships/image" Target="media/image36.png"/><Relationship Id="rId67" Type="http://schemas.openxmlformats.org/officeDocument/2006/relationships/image" Target="media/image41.emf"/><Relationship Id="rId103"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3.png"/><Relationship Id="rId62" Type="http://schemas.openxmlformats.org/officeDocument/2006/relationships/image" Target="media/image38.png"/><Relationship Id="rId70" Type="http://schemas.openxmlformats.org/officeDocument/2006/relationships/image" Target="media/image43.png"/><Relationship Id="rId75" Type="http://schemas.openxmlformats.org/officeDocument/2006/relationships/comments" Target="comments.xml"/><Relationship Id="rId83" Type="http://schemas.openxmlformats.org/officeDocument/2006/relationships/image" Target="media/image50.emf"/><Relationship Id="rId88" Type="http://schemas.openxmlformats.org/officeDocument/2006/relationships/image" Target="media/image54.emf"/><Relationship Id="rId91" Type="http://schemas.openxmlformats.org/officeDocument/2006/relationships/image" Target="media/image56.emf"/><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5.emf"/><Relationship Id="rId49" Type="http://schemas.openxmlformats.org/officeDocument/2006/relationships/oleObject" Target="embeddings/_____Microsoft_Excel_97-20038.xls"/><Relationship Id="rId57" Type="http://schemas.openxmlformats.org/officeDocument/2006/relationships/oleObject" Target="embeddings/_____Microsoft_Excel_97-200311.xls"/><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oleObject" Target="embeddings/oleObject1.bin"/><Relationship Id="rId52" Type="http://schemas.openxmlformats.org/officeDocument/2006/relationships/image" Target="media/image32.emf"/><Relationship Id="rId60" Type="http://schemas.openxmlformats.org/officeDocument/2006/relationships/oleObject" Target="embeddings/_____Microsoft_Excel_97-200312.xls"/><Relationship Id="rId65" Type="http://schemas.openxmlformats.org/officeDocument/2006/relationships/image" Target="media/image40.emf"/><Relationship Id="rId73" Type="http://schemas.openxmlformats.org/officeDocument/2006/relationships/image" Target="media/image45.emf"/><Relationship Id="rId78" Type="http://schemas.openxmlformats.org/officeDocument/2006/relationships/oleObject" Target="embeddings/_____Microsoft_Excel_97-200318.xls"/><Relationship Id="rId81" Type="http://schemas.openxmlformats.org/officeDocument/2006/relationships/image" Target="media/image48.png"/><Relationship Id="rId86" Type="http://schemas.openxmlformats.org/officeDocument/2006/relationships/image" Target="media/image52.png"/><Relationship Id="rId94" Type="http://schemas.openxmlformats.org/officeDocument/2006/relationships/oleObject" Target="embeddings/_____Microsoft_Excel_97-200323.xls"/><Relationship Id="rId99" Type="http://schemas.openxmlformats.org/officeDocument/2006/relationships/hyperlink" Target="garantF1://70190908.0"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oleObject" Target="embeddings/_____Microsoft_Excel_97-20036.xls"/><Relationship Id="rId34" Type="http://schemas.openxmlformats.org/officeDocument/2006/relationships/image" Target="media/image24.png"/><Relationship Id="rId50" Type="http://schemas.openxmlformats.org/officeDocument/2006/relationships/oleObject" Target="embeddings/oleObject4.bin"/><Relationship Id="rId55" Type="http://schemas.openxmlformats.org/officeDocument/2006/relationships/oleObject" Target="embeddings/_____Microsoft_Excel_97-200310.xls"/><Relationship Id="rId76" Type="http://schemas.microsoft.com/office/2011/relationships/commentsExtended" Target="commentsExtended.xml"/><Relationship Id="rId97" Type="http://schemas.openxmlformats.org/officeDocument/2006/relationships/oleObject" Target="embeddings/_____Microsoft_Excel_97-200324.xl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0BFF1-00F5-4908-801A-2D5BBA5FF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3788</TotalTime>
  <Pages>252</Pages>
  <Words>75070</Words>
  <Characters>427904</Characters>
  <Application>Microsoft Office Word</Application>
  <DocSecurity>0</DocSecurity>
  <Lines>3565</Lines>
  <Paragraphs>1003</Paragraphs>
  <ScaleCrop>false</ScaleCrop>
  <HeadingPairs>
    <vt:vector size="2" baseType="variant">
      <vt:variant>
        <vt:lpstr>Название</vt:lpstr>
      </vt:variant>
      <vt:variant>
        <vt:i4>1</vt:i4>
      </vt:variant>
    </vt:vector>
  </HeadingPairs>
  <TitlesOfParts>
    <vt:vector size="1" baseType="lpstr">
      <vt:lpstr/>
    </vt:vector>
  </TitlesOfParts>
  <Company>ses</Company>
  <LinksUpToDate>false</LinksUpToDate>
  <CharactersWithSpaces>501971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GIGIENA_TRUDA_3</dc:creator>
  <cp:keywords/>
  <dc:description/>
  <cp:lastModifiedBy>SGM-INFEK</cp:lastModifiedBy>
  <cp:revision>152</cp:revision>
  <cp:lastPrinted>2018-03-02T06:56:00Z</cp:lastPrinted>
  <dcterms:created xsi:type="dcterms:W3CDTF">2017-03-06T10:58:00Z</dcterms:created>
  <dcterms:modified xsi:type="dcterms:W3CDTF">2018-05-23T14:12:00Z</dcterms:modified>
</cp:coreProperties>
</file>